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0A18" w:rsidRDefault="008F29BA">
      <w:pPr>
        <w:pStyle w:val="Ttulo1"/>
        <w:spacing w:before="175" w:after="19"/>
        <w:ind w:right="608"/>
        <w:jc w:val="center"/>
      </w:pPr>
      <w:bookmarkStart w:id="0" w:name="2018_05_11_MAT_ift2a_(1).pdf"/>
      <w:bookmarkStart w:id="1" w:name="_GoBack"/>
      <w:bookmarkEnd w:id="0"/>
      <w:bookmarkEnd w:id="1"/>
      <w:r>
        <w:t>SEGUNDA SECCION</w:t>
      </w:r>
    </w:p>
    <w:p w:rsidR="00E70A18" w:rsidRDefault="00212EC3">
      <w:pPr>
        <w:pStyle w:val="Textoindependiente"/>
        <w:spacing w:line="20" w:lineRule="exact"/>
        <w:ind w:left="1093"/>
        <w:rPr>
          <w:rFonts w:ascii="Times New Roman"/>
          <w:sz w:val="2"/>
        </w:rPr>
      </w:pPr>
      <w:r>
        <w:rPr>
          <w:rFonts w:ascii="Times New Roman"/>
          <w:noProof/>
          <w:sz w:val="2"/>
          <w:lang w:val="es-MX" w:eastAsia="es-MX"/>
        </w:rPr>
        <mc:AlternateContent>
          <mc:Choice Requires="wpg">
            <w:drawing>
              <wp:inline distT="0" distB="0" distL="0" distR="0">
                <wp:extent cx="4380230" cy="9525"/>
                <wp:effectExtent l="8255" t="4445" r="12065" b="5080"/>
                <wp:docPr id="371"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0230" cy="9525"/>
                          <a:chOff x="0" y="0"/>
                          <a:chExt cx="6898" cy="15"/>
                        </a:xfrm>
                      </wpg:grpSpPr>
                      <wps:wsp>
                        <wps:cNvPr id="372" name="Line 240"/>
                        <wps:cNvCnPr>
                          <a:cxnSpLocks noChangeShapeType="1"/>
                        </wps:cNvCnPr>
                        <wps:spPr bwMode="auto">
                          <a:xfrm>
                            <a:off x="0" y="7"/>
                            <a:ext cx="689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86EE87" id="Group 239" o:spid="_x0000_s1026" style="width:344.9pt;height:.75pt;mso-position-horizontal-relative:char;mso-position-vertical-relative:line" coordsize="68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">
                <v:line id="Line 240" o:spid="_x0000_s1027" style="position:absolute;visibility:visible;mso-wrap-style:square" from="0,7" to="68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" strokeweight=".72pt"/>
                <w10:anchorlock/>
              </v:group>
            </w:pict>
          </mc:Fallback>
        </mc:AlternateContent>
      </w:r>
    </w:p>
    <w:p w:rsidR="00E70A18" w:rsidRDefault="008F29BA">
      <w:pPr>
        <w:ind w:left="1101"/>
        <w:rPr>
          <w:rFonts w:ascii="Times New Roman"/>
          <w:b/>
          <w:sz w:val="28"/>
        </w:rPr>
      </w:pPr>
      <w:r>
        <w:rPr>
          <w:rFonts w:ascii="Times New Roman"/>
          <w:b/>
          <w:sz w:val="28"/>
        </w:rPr>
        <w:t>INSTITUTO FEDERAL DE TELECOMUNICACIONES</w:t>
      </w:r>
    </w:p>
    <w:p w:rsidR="00E70A18" w:rsidRDefault="008F29BA">
      <w:pPr>
        <w:pStyle w:val="Ttulo2"/>
        <w:spacing w:before="121" w:after="19"/>
        <w:ind w:left="139" w:right="153"/>
        <w:jc w:val="both"/>
        <w:rPr>
          <w:rFonts w:ascii="Times New Roman" w:hAnsi="Times New Roman"/>
        </w:rPr>
      </w:pPr>
      <w:r>
        <w:rPr>
          <w:rFonts w:ascii="Times New Roman" w:hAnsi="Times New Roman"/>
        </w:rPr>
        <w:t>ACUERDO mediante el cual el Pleno del Instituto Federal de Telecomunicaciones aprueba y emite "El Plan Técnico Fundamental de Numeración, el Plan Técnico Fundamental de Señalizació</w:t>
      </w:r>
      <w:r>
        <w:rPr>
          <w:rFonts w:ascii="Times New Roman" w:hAnsi="Times New Roman"/>
        </w:rPr>
        <w:t>n y la modificación a las Reglas de Portabilidad Numérica, publicadas el 12 de noviembre de 2014" (Continúa en la Tercera Sección).</w:t>
      </w:r>
    </w:p>
    <w:p w:rsidR="00E70A18" w:rsidRDefault="00212EC3">
      <w:pPr>
        <w:pStyle w:val="Textoindependiente"/>
        <w:spacing w:line="73" w:lineRule="exact"/>
        <w:ind w:left="95"/>
        <w:rPr>
          <w:rFonts w:ascii="Times New Roman"/>
          <w:sz w:val="7"/>
        </w:rPr>
      </w:pPr>
      <w:r>
        <w:rPr>
          <w:rFonts w:ascii="Times New Roman"/>
          <w:noProof/>
          <w:sz w:val="7"/>
          <w:lang w:val="es-MX" w:eastAsia="es-MX"/>
        </w:rPr>
        <mc:AlternateContent>
          <mc:Choice Requires="wpg">
            <w:drawing>
              <wp:inline distT="0" distB="0" distL="0" distR="0">
                <wp:extent cx="5651500" cy="45720"/>
                <wp:effectExtent l="12700" t="7620" r="12700" b="3810"/>
                <wp:docPr id="367"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0" cy="45720"/>
                          <a:chOff x="0" y="0"/>
                          <a:chExt cx="8900" cy="72"/>
                        </a:xfrm>
                      </wpg:grpSpPr>
                      <wps:wsp>
                        <wps:cNvPr id="368" name="Line 238"/>
                        <wps:cNvCnPr>
                          <a:cxnSpLocks noChangeShapeType="1"/>
                        </wps:cNvCnPr>
                        <wps:spPr bwMode="auto">
                          <a:xfrm>
                            <a:off x="0" y="14"/>
                            <a:ext cx="8899"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 name="Line 237"/>
                        <wps:cNvCnPr>
                          <a:cxnSpLocks noChangeShapeType="1"/>
                        </wps:cNvCnPr>
                        <wps:spPr bwMode="auto">
                          <a:xfrm>
                            <a:off x="0" y="36"/>
                            <a:ext cx="88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 name="Line 236"/>
                        <wps:cNvCnPr>
                          <a:cxnSpLocks noChangeShapeType="1"/>
                        </wps:cNvCnPr>
                        <wps:spPr bwMode="auto">
                          <a:xfrm>
                            <a:off x="0" y="65"/>
                            <a:ext cx="88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865717" id="Group 235" o:spid="_x0000_s1026" style="width:445pt;height:3.6pt;mso-position-horizontal-relative:char;mso-position-vertical-relative:line" coordsize="890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">
                <v:line id="Line 238" o:spid="_x0000_s1027" style="position:absolute;visibility:visible;mso-wrap-style:square" from="0,14" to="889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" strokeweight="1.44pt"/>
                <v:line id="Line 237" o:spid="_x0000_s1028" style="position:absolute;visibility:visible;mso-wrap-style:square" from="0,36" to="889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" strokeweight=".72pt"/>
                <v:line id="Line 236" o:spid="_x0000_s1029" style="position:absolute;visibility:visible;mso-wrap-style:square" from="0,65" to="889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" strokeweight=".72pt"/>
                <w10:anchorlock/>
              </v:group>
            </w:pict>
          </mc:Fallback>
        </mc:AlternateContent>
      </w:r>
    </w:p>
    <w:p w:rsidR="00E70A18" w:rsidRDefault="008F29BA">
      <w:pPr>
        <w:pStyle w:val="Textoindependiente"/>
        <w:spacing w:before="20"/>
        <w:ind w:left="139"/>
      </w:pPr>
      <w:bookmarkStart w:id="2" w:name="Al_margen_un_logotipo,_que_dice:_Institu"/>
      <w:bookmarkEnd w:id="2"/>
      <w:r>
        <w:t>Al margen un logotipo, que dice: Instituto Federal de Te</w:t>
      </w:r>
      <w:r>
        <w:t>lecomunicaciones.</w:t>
      </w:r>
    </w:p>
    <w:p w:rsidR="00E70A18" w:rsidRDefault="008F29BA">
      <w:pPr>
        <w:spacing w:before="126" w:line="278" w:lineRule="auto"/>
        <w:ind w:left="139" w:right="153" w:firstLine="287"/>
        <w:jc w:val="both"/>
        <w:rPr>
          <w:sz w:val="16"/>
        </w:rPr>
      </w:pPr>
      <w:r>
        <w:rPr>
          <w:sz w:val="16"/>
        </w:rPr>
        <w:t>ACUERDO MEDIANTE EL CUAL EL PLENO DEL INSTITUTO FEDERAL DE TELECOMUNICACIONES APRUEBA Y EMITE “EL PLAN TÉCNICO FUNDAMENTAL DE NUMERACIÓN, EL PLAN TÉCNICO FUNDAMENTAL DE SEÑALIZACIÓN Y LA MODIFICACIÓN A LAS REGLAS DE PORTABILIDAD NUMÉRICA,</w:t>
      </w:r>
      <w:r>
        <w:rPr>
          <w:sz w:val="16"/>
        </w:rPr>
        <w:t xml:space="preserve"> PUBLICADAS EL 12 DE NOVIEMBRE DE 2014”.</w:t>
      </w:r>
    </w:p>
    <w:p w:rsidR="00E70A18" w:rsidRDefault="008F29BA">
      <w:pPr>
        <w:pStyle w:val="Ttulo2"/>
        <w:spacing w:before="81"/>
        <w:ind w:left="3823"/>
        <w:rPr>
          <w:rFonts w:ascii="Times New Roman"/>
        </w:rPr>
      </w:pPr>
      <w:r>
        <w:rPr>
          <w:rFonts w:ascii="Times New Roman"/>
        </w:rPr>
        <w:t>ANTECEDENTES</w:t>
      </w:r>
    </w:p>
    <w:p w:rsidR="00E70A18" w:rsidRDefault="008F29BA">
      <w:pPr>
        <w:pStyle w:val="Prrafodelista"/>
        <w:numPr>
          <w:ilvl w:val="0"/>
          <w:numId w:val="77"/>
        </w:numPr>
        <w:tabs>
          <w:tab w:val="left" w:pos="860"/>
        </w:tabs>
        <w:spacing w:before="64" w:line="247" w:lineRule="auto"/>
        <w:ind w:right="153"/>
        <w:jc w:val="both"/>
        <w:rPr>
          <w:sz w:val="18"/>
        </w:rPr>
      </w:pPr>
      <w:r>
        <w:rPr>
          <w:sz w:val="18"/>
        </w:rPr>
        <w:t>El 21 de junio de 1996, se publicó en el Diario Oficial de la Federación (el “DOF”) el “</w:t>
      </w:r>
      <w:r>
        <w:rPr>
          <w:i/>
          <w:sz w:val="18"/>
        </w:rPr>
        <w:t>Plan Técnico Fundamental de Numeración</w:t>
      </w:r>
      <w:r>
        <w:rPr>
          <w:sz w:val="18"/>
        </w:rPr>
        <w:t>” (el “Plan de Numeración”), mismo que tuvo como objetivo establecer las bas</w:t>
      </w:r>
      <w:r>
        <w:rPr>
          <w:sz w:val="18"/>
        </w:rPr>
        <w:t>es para una adecuada administración y uso de la numeración nacional mediante la asignación eficiente, justa, equitativa y no discriminatoria de los recursos</w:t>
      </w:r>
      <w:r>
        <w:rPr>
          <w:spacing w:val="-7"/>
          <w:sz w:val="18"/>
        </w:rPr>
        <w:t xml:space="preserve"> </w:t>
      </w:r>
      <w:r>
        <w:rPr>
          <w:sz w:val="18"/>
        </w:rPr>
        <w:t>disponibles.</w:t>
      </w:r>
    </w:p>
    <w:p w:rsidR="00E70A18" w:rsidRDefault="008F29BA">
      <w:pPr>
        <w:pStyle w:val="Prrafodelista"/>
        <w:numPr>
          <w:ilvl w:val="0"/>
          <w:numId w:val="77"/>
        </w:numPr>
        <w:tabs>
          <w:tab w:val="left" w:pos="860"/>
        </w:tabs>
        <w:spacing w:before="59" w:line="247" w:lineRule="auto"/>
        <w:ind w:right="153"/>
        <w:jc w:val="both"/>
        <w:rPr>
          <w:sz w:val="18"/>
        </w:rPr>
      </w:pPr>
      <w:r>
        <w:rPr>
          <w:sz w:val="18"/>
        </w:rPr>
        <w:t>El 21 de junio de 1996, se publicó en el DOF el “</w:t>
      </w:r>
      <w:r>
        <w:rPr>
          <w:i/>
          <w:sz w:val="18"/>
        </w:rPr>
        <w:t>Plan Técnico Fundamental de Señalización</w:t>
      </w:r>
      <w:r>
        <w:rPr>
          <w:sz w:val="18"/>
        </w:rPr>
        <w:t xml:space="preserve">” (el “Plan de Señalización”), que tuvo como objetivo establecer las bases para el adecuado uso y administración de los recursos nacionales asociados a la señalización entre redes públicas de telecomunicaciones, con </w:t>
      </w:r>
      <w:r>
        <w:rPr>
          <w:sz w:val="18"/>
        </w:rPr>
        <w:t>el fin de lograr la eficiente interconexión e interoperabilidad de dichas redes, en beneficio de los Usuarios y Proveedores de Servicios de Telecomunicaciones (los</w:t>
      </w:r>
      <w:r>
        <w:rPr>
          <w:spacing w:val="-24"/>
          <w:sz w:val="18"/>
        </w:rPr>
        <w:t xml:space="preserve"> </w:t>
      </w:r>
      <w:r>
        <w:rPr>
          <w:sz w:val="18"/>
        </w:rPr>
        <w:t>“PST”).</w:t>
      </w:r>
    </w:p>
    <w:p w:rsidR="00E70A18" w:rsidRDefault="008F29BA">
      <w:pPr>
        <w:pStyle w:val="Prrafodelista"/>
        <w:numPr>
          <w:ilvl w:val="0"/>
          <w:numId w:val="77"/>
        </w:numPr>
        <w:tabs>
          <w:tab w:val="left" w:pos="860"/>
        </w:tabs>
        <w:spacing w:before="60" w:line="247" w:lineRule="auto"/>
        <w:ind w:right="155"/>
        <w:jc w:val="both"/>
        <w:rPr>
          <w:sz w:val="18"/>
        </w:rPr>
      </w:pPr>
      <w:r>
        <w:rPr>
          <w:sz w:val="18"/>
        </w:rPr>
        <w:t>El 23 de octubre de 1997, se publicaron en el DOF las “</w:t>
      </w:r>
      <w:r>
        <w:rPr>
          <w:i/>
          <w:sz w:val="18"/>
        </w:rPr>
        <w:t>Reglas del Servicio Local</w:t>
      </w:r>
      <w:r>
        <w:rPr>
          <w:sz w:val="18"/>
        </w:rPr>
        <w:t>”, q</w:t>
      </w:r>
      <w:r>
        <w:rPr>
          <w:sz w:val="18"/>
        </w:rPr>
        <w:t>ue tuvieron como objetivo lograr una mayor cobertura y penetración del servicio telefónico para aumentar la productividad de la economía en su conjunto, brindar más oportunidades de desarrollo en el país, elevar la calidad y aumentar la diversidad de los s</w:t>
      </w:r>
      <w:r>
        <w:rPr>
          <w:sz w:val="18"/>
        </w:rPr>
        <w:t>ervicios, con precios más accesibles, en beneficio de un mayor número de</w:t>
      </w:r>
      <w:r>
        <w:rPr>
          <w:spacing w:val="-2"/>
          <w:sz w:val="18"/>
        </w:rPr>
        <w:t xml:space="preserve"> </w:t>
      </w:r>
      <w:r>
        <w:rPr>
          <w:sz w:val="18"/>
        </w:rPr>
        <w:t>usuarios.</w:t>
      </w:r>
    </w:p>
    <w:p w:rsidR="00E70A18" w:rsidRDefault="008F29BA">
      <w:pPr>
        <w:pStyle w:val="Prrafodelista"/>
        <w:numPr>
          <w:ilvl w:val="0"/>
          <w:numId w:val="77"/>
        </w:numPr>
        <w:tabs>
          <w:tab w:val="left" w:pos="860"/>
        </w:tabs>
        <w:spacing w:before="60" w:line="247" w:lineRule="auto"/>
        <w:ind w:right="154"/>
        <w:jc w:val="both"/>
        <w:rPr>
          <w:sz w:val="18"/>
        </w:rPr>
      </w:pPr>
      <w:r>
        <w:rPr>
          <w:sz w:val="18"/>
        </w:rPr>
        <w:t>El 13 de noviembre de 1998, se publicó en el DOF la “</w:t>
      </w:r>
      <w:r>
        <w:rPr>
          <w:i/>
          <w:sz w:val="18"/>
        </w:rPr>
        <w:t xml:space="preserve">Resolución del Pleno de la Comisión Federal </w:t>
      </w:r>
      <w:r>
        <w:rPr>
          <w:i/>
          <w:sz w:val="18"/>
        </w:rPr>
        <w:t>de Telecomunicaciones, relativa al proceso de numeración geográfica hacia los formatos especializados en el Plan de</w:t>
      </w:r>
      <w:r>
        <w:rPr>
          <w:i/>
          <w:sz w:val="18"/>
        </w:rPr>
        <w:t xml:space="preserve"> </w:t>
      </w:r>
      <w:r>
        <w:rPr>
          <w:i/>
          <w:sz w:val="18"/>
        </w:rPr>
        <w:t>Numeración</w:t>
      </w:r>
      <w:r>
        <w:rPr>
          <w:sz w:val="18"/>
        </w:rPr>
        <w:t>”.</w:t>
      </w:r>
    </w:p>
    <w:p w:rsidR="00E70A18" w:rsidRDefault="008F29BA">
      <w:pPr>
        <w:pStyle w:val="Prrafodelista"/>
        <w:numPr>
          <w:ilvl w:val="0"/>
          <w:numId w:val="77"/>
        </w:numPr>
        <w:tabs>
          <w:tab w:val="left" w:pos="860"/>
        </w:tabs>
        <w:spacing w:before="59" w:line="247" w:lineRule="auto"/>
        <w:ind w:right="155"/>
        <w:jc w:val="both"/>
        <w:rPr>
          <w:sz w:val="18"/>
        </w:rPr>
      </w:pPr>
      <w:r>
        <w:rPr>
          <w:sz w:val="18"/>
        </w:rPr>
        <w:t>El 30 de noviembre de 1998, se publicó en el DOF la “</w:t>
      </w:r>
      <w:r>
        <w:rPr>
          <w:i/>
          <w:sz w:val="18"/>
        </w:rPr>
        <w:t xml:space="preserve">Resolución administrativa mediante la cual se establecen los lineamientos </w:t>
      </w:r>
      <w:r>
        <w:rPr>
          <w:i/>
          <w:sz w:val="18"/>
        </w:rPr>
        <w:t>para llevar a cabo la consolidación de los grupos de centrales de servicio local existentes en áreas de servicio local, así como el calendario de consolidación respectivo</w:t>
      </w:r>
      <w:r>
        <w:rPr>
          <w:sz w:val="18"/>
        </w:rPr>
        <w:t xml:space="preserve">” </w:t>
      </w:r>
      <w:r>
        <w:rPr>
          <w:spacing w:val="-3"/>
          <w:sz w:val="18"/>
        </w:rPr>
        <w:t xml:space="preserve">(la </w:t>
      </w:r>
      <w:r>
        <w:rPr>
          <w:sz w:val="18"/>
        </w:rPr>
        <w:t>“Resolución de Consolidación de Grupos de Centrales de Servicio</w:t>
      </w:r>
      <w:r>
        <w:rPr>
          <w:spacing w:val="-5"/>
          <w:sz w:val="18"/>
        </w:rPr>
        <w:t xml:space="preserve"> </w:t>
      </w:r>
      <w:r>
        <w:rPr>
          <w:sz w:val="18"/>
        </w:rPr>
        <w:t>Local”).</w:t>
      </w:r>
    </w:p>
    <w:p w:rsidR="00E70A18" w:rsidRDefault="008F29BA">
      <w:pPr>
        <w:pStyle w:val="Prrafodelista"/>
        <w:numPr>
          <w:ilvl w:val="0"/>
          <w:numId w:val="77"/>
        </w:numPr>
        <w:tabs>
          <w:tab w:val="left" w:pos="860"/>
        </w:tabs>
        <w:spacing w:before="60" w:line="247" w:lineRule="auto"/>
        <w:ind w:right="149"/>
        <w:jc w:val="both"/>
        <w:rPr>
          <w:sz w:val="18"/>
        </w:rPr>
      </w:pPr>
      <w:r>
        <w:rPr>
          <w:sz w:val="18"/>
        </w:rPr>
        <w:t>El 18 d</w:t>
      </w:r>
      <w:r>
        <w:rPr>
          <w:sz w:val="18"/>
        </w:rPr>
        <w:t>e febrero de 2003 se publicó en el DOF la "</w:t>
      </w:r>
      <w:r>
        <w:rPr>
          <w:i/>
          <w:sz w:val="18"/>
        </w:rPr>
        <w:t>Resolución administrativa por medio de la cual la Secretaría de Comunicaciones y Transportes, a través del Pleno de la Comisión Federal de Telecomunicaciones, determina el mecanismo para migrar hacia una marcación</w:t>
      </w:r>
      <w:r>
        <w:rPr>
          <w:i/>
          <w:sz w:val="18"/>
        </w:rPr>
        <w:t xml:space="preserve"> uniforme de diez dígitos para todas las llamadas que se realicen dentro del territorio nacional, de conformidad con el numeral 7 del Plan Técnico Fundamental de Numeración</w:t>
      </w:r>
      <w:r>
        <w:rPr>
          <w:sz w:val="18"/>
        </w:rPr>
        <w:t>" (la “Resolución relativa a una marcación opcional a 10</w:t>
      </w:r>
      <w:r>
        <w:rPr>
          <w:spacing w:val="1"/>
          <w:sz w:val="18"/>
        </w:rPr>
        <w:t xml:space="preserve"> </w:t>
      </w:r>
      <w:r>
        <w:rPr>
          <w:sz w:val="18"/>
        </w:rPr>
        <w:t>dígitos”).</w:t>
      </w:r>
    </w:p>
    <w:p w:rsidR="00E70A18" w:rsidRDefault="008F29BA">
      <w:pPr>
        <w:pStyle w:val="Prrafodelista"/>
        <w:numPr>
          <w:ilvl w:val="0"/>
          <w:numId w:val="77"/>
        </w:numPr>
        <w:tabs>
          <w:tab w:val="left" w:pos="860"/>
        </w:tabs>
        <w:spacing w:before="60" w:line="247" w:lineRule="auto"/>
        <w:ind w:right="154"/>
        <w:jc w:val="both"/>
        <w:rPr>
          <w:sz w:val="18"/>
        </w:rPr>
      </w:pPr>
      <w:r>
        <w:rPr>
          <w:sz w:val="18"/>
        </w:rPr>
        <w:t>El 13 de abril d</w:t>
      </w:r>
      <w:r>
        <w:rPr>
          <w:sz w:val="18"/>
        </w:rPr>
        <w:t>e 2006, se publicó en el DOF la “</w:t>
      </w:r>
      <w:r>
        <w:rPr>
          <w:i/>
          <w:sz w:val="18"/>
        </w:rPr>
        <w:t>Resolución mediante la cual se modifican las Reglas del Servicio de Larga Distancia, publicadas el 21 de junio de 1996, para la implantación de la modalidad “el que llama paga nacional” para llamadas de larga distancia naci</w:t>
      </w:r>
      <w:r>
        <w:rPr>
          <w:i/>
          <w:sz w:val="18"/>
        </w:rPr>
        <w:t>onal e internacional cuyo destino es un usuario del servicio local móvil</w:t>
      </w:r>
      <w:r>
        <w:rPr>
          <w:sz w:val="18"/>
        </w:rPr>
        <w:t>” (la “Resolución relativa al que llama paga nacional”).</w:t>
      </w:r>
    </w:p>
    <w:p w:rsidR="00E70A18" w:rsidRDefault="008F29BA">
      <w:pPr>
        <w:pStyle w:val="Prrafodelista"/>
        <w:numPr>
          <w:ilvl w:val="0"/>
          <w:numId w:val="77"/>
        </w:numPr>
        <w:tabs>
          <w:tab w:val="left" w:pos="860"/>
        </w:tabs>
        <w:spacing w:before="57" w:line="247" w:lineRule="auto"/>
        <w:ind w:right="152"/>
        <w:jc w:val="both"/>
        <w:rPr>
          <w:sz w:val="18"/>
        </w:rPr>
      </w:pPr>
      <w:r>
        <w:rPr>
          <w:sz w:val="18"/>
        </w:rPr>
        <w:t>El 14 de octubre de 2011, se publicó en el DOF la “</w:t>
      </w:r>
      <w:r>
        <w:rPr>
          <w:i/>
          <w:sz w:val="18"/>
        </w:rPr>
        <w:t xml:space="preserve">Resolución por la que el Pleno de la Comisión Federal de Telecomunicaciones </w:t>
      </w:r>
      <w:r>
        <w:rPr>
          <w:i/>
          <w:sz w:val="18"/>
        </w:rPr>
        <w:t>modifica el Plan Técnico Fundamental de Señalización, publicado el 21 de junio de 1996</w:t>
      </w:r>
      <w:r>
        <w:rPr>
          <w:sz w:val="18"/>
        </w:rPr>
        <w:t>” (la “Resolución de modificación al Plan de</w:t>
      </w:r>
      <w:r>
        <w:rPr>
          <w:spacing w:val="-5"/>
          <w:sz w:val="18"/>
        </w:rPr>
        <w:t xml:space="preserve"> </w:t>
      </w:r>
      <w:r>
        <w:rPr>
          <w:sz w:val="18"/>
        </w:rPr>
        <w:t>Señalización”).</w:t>
      </w:r>
    </w:p>
    <w:p w:rsidR="00E70A18" w:rsidRDefault="008F29BA">
      <w:pPr>
        <w:pStyle w:val="Prrafodelista"/>
        <w:numPr>
          <w:ilvl w:val="0"/>
          <w:numId w:val="77"/>
        </w:numPr>
        <w:tabs>
          <w:tab w:val="left" w:pos="860"/>
        </w:tabs>
        <w:spacing w:before="62" w:line="247" w:lineRule="auto"/>
        <w:ind w:right="154"/>
        <w:jc w:val="both"/>
        <w:rPr>
          <w:sz w:val="18"/>
        </w:rPr>
      </w:pPr>
      <w:r>
        <w:rPr>
          <w:sz w:val="18"/>
        </w:rPr>
        <w:t>El 11 de junio de 2013, se publicó en el DOF el “</w:t>
      </w:r>
      <w:r>
        <w:rPr>
          <w:i/>
          <w:sz w:val="18"/>
        </w:rPr>
        <w:t>Decreto por el que se reforman y adicionan diversas disposic</w:t>
      </w:r>
      <w:r>
        <w:rPr>
          <w:i/>
          <w:sz w:val="18"/>
        </w:rPr>
        <w:t>iones de los artículos 6, 7, 27, 28, 73, 78, 94 y 105 de la Constitución Política de los Estados Unidos Mexicanos, en materia de telecomunicaciones</w:t>
      </w:r>
      <w:r>
        <w:rPr>
          <w:sz w:val="18"/>
        </w:rPr>
        <w:t xml:space="preserve">” (el “Decreto”), mediante el cual se creó el Instituto Federal de Telecomunicaciones (el “Instituto”), como </w:t>
      </w:r>
      <w:r>
        <w:rPr>
          <w:sz w:val="18"/>
        </w:rPr>
        <w:t>un órgano autónomo con personalidad jurídica y patrimonio propios, cuyo objeto es el desarrollo eficiente de la radiodifusión y las telecomunicaciones conforme a lo dispuesto en la propia Constitución Política de los Estados Unidos Mexicanos (la “Constituc</w:t>
      </w:r>
      <w:r>
        <w:rPr>
          <w:sz w:val="18"/>
        </w:rPr>
        <w:t>ión”) y en los términos que fijen las leyes, teniendo a su cargo la regulación, promoción y supervisión del uso, aprovechamiento y explotación del espectro radioeléctrico, las redes y la prestación de los servicios de radiodifusión y telecomunicaciones, as</w:t>
      </w:r>
      <w:r>
        <w:rPr>
          <w:sz w:val="18"/>
        </w:rPr>
        <w:t>í como del acceso a infraestructura activa, pasiva y otros insumos esenciales, garantizando lo establecido en los artículos 6 y 7 de la</w:t>
      </w:r>
      <w:r>
        <w:rPr>
          <w:spacing w:val="-1"/>
          <w:sz w:val="18"/>
        </w:rPr>
        <w:t xml:space="preserve"> </w:t>
      </w:r>
      <w:r>
        <w:rPr>
          <w:sz w:val="18"/>
        </w:rPr>
        <w:t>Constitución.</w:t>
      </w:r>
    </w:p>
    <w:p w:rsidR="00E70A18" w:rsidRDefault="00E70A18">
      <w:pPr>
        <w:spacing w:line="247" w:lineRule="auto"/>
        <w:jc w:val="both"/>
        <w:rPr>
          <w:sz w:val="18"/>
        </w:rPr>
        <w:sectPr w:rsidR="00E70A18">
          <w:headerReference w:type="even" r:id="rId7"/>
          <w:headerReference w:type="default" r:id="rId8"/>
          <w:type w:val="continuous"/>
          <w:pgSz w:w="12240" w:h="15840"/>
          <w:pgMar w:top="960" w:right="1540" w:bottom="280" w:left="1560" w:header="711" w:footer="720" w:gutter="0"/>
          <w:cols w:space="720"/>
        </w:sectPr>
      </w:pPr>
    </w:p>
    <w:p w:rsidR="00E70A18" w:rsidRDefault="00E70A18">
      <w:pPr>
        <w:pStyle w:val="Textoindependiente"/>
        <w:spacing w:before="11"/>
        <w:rPr>
          <w:sz w:val="15"/>
        </w:rPr>
      </w:pPr>
    </w:p>
    <w:p w:rsidR="00E70A18" w:rsidRDefault="008F29BA">
      <w:pPr>
        <w:pStyle w:val="Prrafodelista"/>
        <w:numPr>
          <w:ilvl w:val="0"/>
          <w:numId w:val="77"/>
        </w:numPr>
        <w:tabs>
          <w:tab w:val="left" w:pos="860"/>
        </w:tabs>
        <w:spacing w:before="0" w:line="254" w:lineRule="auto"/>
        <w:ind w:right="152"/>
        <w:jc w:val="both"/>
        <w:rPr>
          <w:sz w:val="18"/>
        </w:rPr>
      </w:pPr>
      <w:r>
        <w:rPr>
          <w:sz w:val="18"/>
        </w:rPr>
        <w:t>El 14 de julio de 2014 se publicó en el DOF el “</w:t>
      </w:r>
      <w:r>
        <w:rPr>
          <w:i/>
          <w:sz w:val="18"/>
        </w:rPr>
        <w:t xml:space="preserve">Decreto por el que se expiden la Ley Federal de </w:t>
      </w:r>
      <w:r>
        <w:rPr>
          <w:i/>
          <w:sz w:val="18"/>
        </w:rPr>
        <w:t>Telecomunicaciones y Radiodifusión, y la Ley del Sistema Público de Radiodifusión del Estado Mexicano; y se reforman, adicionan y derogan diversas disposiciones en materia de telecomunicaciones y radiodifusión</w:t>
      </w:r>
      <w:r>
        <w:rPr>
          <w:sz w:val="18"/>
        </w:rPr>
        <w:t>” (la “Ley”), mismo que en términos de lo dispu</w:t>
      </w:r>
      <w:r>
        <w:rPr>
          <w:sz w:val="18"/>
        </w:rPr>
        <w:t>esto por su artículo Primero Transitorio, entró en vigor a los 30 (treinta) días naturales posteriores a su publicación, es decir, el 13 de agosto de</w:t>
      </w:r>
      <w:r>
        <w:rPr>
          <w:spacing w:val="-2"/>
          <w:sz w:val="18"/>
        </w:rPr>
        <w:t xml:space="preserve"> </w:t>
      </w:r>
      <w:r>
        <w:rPr>
          <w:sz w:val="18"/>
        </w:rPr>
        <w:t>2014.</w:t>
      </w:r>
    </w:p>
    <w:p w:rsidR="00E70A18" w:rsidRDefault="008F29BA">
      <w:pPr>
        <w:pStyle w:val="Prrafodelista"/>
        <w:numPr>
          <w:ilvl w:val="0"/>
          <w:numId w:val="77"/>
        </w:numPr>
        <w:tabs>
          <w:tab w:val="left" w:pos="860"/>
        </w:tabs>
        <w:spacing w:before="105" w:line="254" w:lineRule="auto"/>
        <w:ind w:right="155"/>
        <w:jc w:val="both"/>
        <w:rPr>
          <w:sz w:val="18"/>
        </w:rPr>
      </w:pPr>
      <w:r>
        <w:rPr>
          <w:sz w:val="18"/>
        </w:rPr>
        <w:t>El 4 de septiembre de 2014, se publicó en el DOF el “</w:t>
      </w:r>
      <w:r>
        <w:rPr>
          <w:i/>
          <w:sz w:val="18"/>
        </w:rPr>
        <w:t xml:space="preserve">Estatuto Orgánico del Instituto Federal </w:t>
      </w:r>
      <w:r>
        <w:rPr>
          <w:i/>
          <w:spacing w:val="-3"/>
          <w:sz w:val="18"/>
        </w:rPr>
        <w:t xml:space="preserve">de </w:t>
      </w:r>
      <w:r>
        <w:rPr>
          <w:i/>
          <w:sz w:val="18"/>
        </w:rPr>
        <w:t>Telecomunicaciones</w:t>
      </w:r>
      <w:r>
        <w:rPr>
          <w:sz w:val="18"/>
        </w:rPr>
        <w:t>” (el “Estatuto Orgánico”), mismo que entró en vigor el 26 de septiembre de 2014.</w:t>
      </w:r>
    </w:p>
    <w:p w:rsidR="00E70A18" w:rsidRDefault="008F29BA">
      <w:pPr>
        <w:pStyle w:val="Prrafodelista"/>
        <w:numPr>
          <w:ilvl w:val="0"/>
          <w:numId w:val="77"/>
        </w:numPr>
        <w:tabs>
          <w:tab w:val="left" w:pos="860"/>
        </w:tabs>
        <w:spacing w:before="102" w:line="254" w:lineRule="auto"/>
        <w:ind w:right="152"/>
        <w:jc w:val="both"/>
        <w:rPr>
          <w:sz w:val="18"/>
        </w:rPr>
      </w:pPr>
      <w:r>
        <w:rPr>
          <w:sz w:val="18"/>
        </w:rPr>
        <w:t>El 12 de noviembre de 2014, se publicó en el DOF el “</w:t>
      </w:r>
      <w:r>
        <w:rPr>
          <w:i/>
          <w:sz w:val="18"/>
        </w:rPr>
        <w:t>Acuerdo mediante el cual el Pleno del Instituto Federal de Telecomunicaciones emite las Reglas de Porta</w:t>
      </w:r>
      <w:r>
        <w:rPr>
          <w:i/>
          <w:sz w:val="18"/>
        </w:rPr>
        <w:t>bilidad Numérica y modifica el Plan Técnico Fundamental de Numeración, el Plan Técnico Fundamental de Señalización y las especificaciones operativas para la implantación de portabilidad de números geográficos y no geográficos</w:t>
      </w:r>
      <w:r>
        <w:rPr>
          <w:sz w:val="18"/>
        </w:rPr>
        <w:t>” (las “Reglas de Portabilidad”</w:t>
      </w:r>
      <w:r>
        <w:rPr>
          <w:sz w:val="18"/>
        </w:rPr>
        <w:t>).</w:t>
      </w:r>
    </w:p>
    <w:p w:rsidR="00E70A18" w:rsidRDefault="008F29BA">
      <w:pPr>
        <w:pStyle w:val="Prrafodelista"/>
        <w:numPr>
          <w:ilvl w:val="0"/>
          <w:numId w:val="77"/>
        </w:numPr>
        <w:tabs>
          <w:tab w:val="left" w:pos="860"/>
        </w:tabs>
        <w:spacing w:before="103" w:line="254" w:lineRule="auto"/>
        <w:ind w:right="154"/>
        <w:jc w:val="both"/>
        <w:rPr>
          <w:sz w:val="18"/>
        </w:rPr>
      </w:pPr>
      <w:r>
        <w:rPr>
          <w:sz w:val="18"/>
        </w:rPr>
        <w:t>El 24 de diciembre de 2014, se publicó en el DOF el “</w:t>
      </w:r>
      <w:r>
        <w:rPr>
          <w:i/>
          <w:sz w:val="18"/>
        </w:rPr>
        <w:t xml:space="preserve">Acuerdo mediante el cual el Pleno del Instituto Federal de Telecomunicaciones establece las disposiciones que deberán cumplir los concesionarios que presten servicios públicos de telecomunicaciones a </w:t>
      </w:r>
      <w:r>
        <w:rPr>
          <w:i/>
          <w:sz w:val="18"/>
        </w:rPr>
        <w:t>través de redes públicas de telecomunicaciones, derivado de la obligación de abstenerse de realizar cargos de larga distancia nacional a usuarios por las llamadas que realicen a cualquier destino nacional a partir del 1 de enero de 2015</w:t>
      </w:r>
      <w:r>
        <w:rPr>
          <w:sz w:val="18"/>
        </w:rPr>
        <w:t>” (el “Acuerdo de el</w:t>
      </w:r>
      <w:r>
        <w:rPr>
          <w:sz w:val="18"/>
        </w:rPr>
        <w:t>iminación de cobros de Larga Distancia</w:t>
      </w:r>
      <w:r>
        <w:rPr>
          <w:spacing w:val="-4"/>
          <w:sz w:val="18"/>
        </w:rPr>
        <w:t xml:space="preserve"> </w:t>
      </w:r>
      <w:r>
        <w:rPr>
          <w:sz w:val="18"/>
        </w:rPr>
        <w:t>Nacional”).</w:t>
      </w:r>
    </w:p>
    <w:p w:rsidR="00E70A18" w:rsidRDefault="008F29BA">
      <w:pPr>
        <w:pStyle w:val="Prrafodelista"/>
        <w:numPr>
          <w:ilvl w:val="0"/>
          <w:numId w:val="77"/>
        </w:numPr>
        <w:tabs>
          <w:tab w:val="left" w:pos="860"/>
        </w:tabs>
        <w:spacing w:before="105" w:line="256" w:lineRule="auto"/>
        <w:ind w:right="155"/>
        <w:jc w:val="both"/>
        <w:rPr>
          <w:sz w:val="18"/>
        </w:rPr>
      </w:pPr>
      <w:r>
        <w:rPr>
          <w:sz w:val="18"/>
        </w:rPr>
        <w:t>El 23 de junio de 2015, se publicó en el DOF el “</w:t>
      </w:r>
      <w:r>
        <w:rPr>
          <w:i/>
          <w:sz w:val="18"/>
        </w:rPr>
        <w:t xml:space="preserve">Acuerdo mediante el cual el Pleno del Instituto Federal de Telecomunicaciones modifica las Reglas de Portabilidad Numérica publicadas el 12 de noviembre de </w:t>
      </w:r>
      <w:r>
        <w:rPr>
          <w:i/>
          <w:sz w:val="18"/>
        </w:rPr>
        <w:t>2014, así como el Plan Técnico Fundamental de Numeración publicado el 21 de junio de 1996</w:t>
      </w:r>
      <w:r>
        <w:rPr>
          <w:sz w:val="18"/>
        </w:rPr>
        <w:t>” (el “Acuerdo de modificación a las Reglas de</w:t>
      </w:r>
      <w:r>
        <w:rPr>
          <w:spacing w:val="-6"/>
          <w:sz w:val="18"/>
        </w:rPr>
        <w:t xml:space="preserve"> </w:t>
      </w:r>
      <w:r>
        <w:rPr>
          <w:sz w:val="18"/>
        </w:rPr>
        <w:t>Portabilidad”).</w:t>
      </w:r>
    </w:p>
    <w:p w:rsidR="00E70A18" w:rsidRDefault="008F29BA">
      <w:pPr>
        <w:pStyle w:val="Prrafodelista"/>
        <w:numPr>
          <w:ilvl w:val="0"/>
          <w:numId w:val="77"/>
        </w:numPr>
        <w:tabs>
          <w:tab w:val="left" w:pos="860"/>
        </w:tabs>
        <w:spacing w:before="96" w:line="254" w:lineRule="auto"/>
        <w:ind w:right="152"/>
        <w:jc w:val="both"/>
        <w:rPr>
          <w:sz w:val="18"/>
        </w:rPr>
      </w:pPr>
      <w:r>
        <w:rPr>
          <w:sz w:val="18"/>
        </w:rPr>
        <w:t>El 21 de septiembre de 2015, se publicó en el DOF el “</w:t>
      </w:r>
      <w:r>
        <w:rPr>
          <w:i/>
          <w:sz w:val="18"/>
        </w:rPr>
        <w:t xml:space="preserve">Acuerdo por el que el Pleno del Instituto Federal </w:t>
      </w:r>
      <w:r>
        <w:rPr>
          <w:i/>
          <w:sz w:val="18"/>
        </w:rPr>
        <w:t>de Telecomunicaciones expide la Disposición Técnica IFT-009-2015: Telecomunicaciones- Interfaz-Parte de usuario de servicios integrados del Sistema de Señalización por Canal Común</w:t>
      </w:r>
      <w:r>
        <w:rPr>
          <w:sz w:val="18"/>
        </w:rPr>
        <w:t>” (la “Disposición Técnica</w:t>
      </w:r>
      <w:r>
        <w:rPr>
          <w:spacing w:val="-2"/>
          <w:sz w:val="18"/>
        </w:rPr>
        <w:t xml:space="preserve"> </w:t>
      </w:r>
      <w:r>
        <w:rPr>
          <w:sz w:val="18"/>
        </w:rPr>
        <w:t>009/2015”).</w:t>
      </w:r>
    </w:p>
    <w:p w:rsidR="00E70A18" w:rsidRDefault="008F29BA">
      <w:pPr>
        <w:pStyle w:val="Prrafodelista"/>
        <w:numPr>
          <w:ilvl w:val="0"/>
          <w:numId w:val="77"/>
        </w:numPr>
        <w:tabs>
          <w:tab w:val="left" w:pos="860"/>
        </w:tabs>
        <w:spacing w:before="104" w:line="254" w:lineRule="auto"/>
        <w:ind w:right="152"/>
        <w:jc w:val="both"/>
        <w:rPr>
          <w:sz w:val="18"/>
        </w:rPr>
      </w:pPr>
      <w:r>
        <w:rPr>
          <w:sz w:val="18"/>
        </w:rPr>
        <w:t xml:space="preserve">El 2 de diciembre de 2015, se publicó </w:t>
      </w:r>
      <w:r>
        <w:rPr>
          <w:sz w:val="18"/>
        </w:rPr>
        <w:t>en el DOF el “</w:t>
      </w:r>
      <w:r>
        <w:rPr>
          <w:i/>
          <w:sz w:val="18"/>
        </w:rPr>
        <w:t>Acuerdo mediante el cual el Pleno del Instituto Federal de Telecomunicaciones expide los Lineamientos de Colaboración en Materia de Seguridad y Justicia y modifica el Plan Técnico Fundamental de Numeración, publicado el 21 de junio de 1996</w:t>
      </w:r>
      <w:r>
        <w:rPr>
          <w:sz w:val="18"/>
        </w:rPr>
        <w:t>” (</w:t>
      </w:r>
      <w:r>
        <w:rPr>
          <w:sz w:val="18"/>
        </w:rPr>
        <w:t>el “Acuerdo de Seguridad y</w:t>
      </w:r>
      <w:r>
        <w:rPr>
          <w:spacing w:val="-2"/>
          <w:sz w:val="18"/>
        </w:rPr>
        <w:t xml:space="preserve"> </w:t>
      </w:r>
      <w:r>
        <w:rPr>
          <w:sz w:val="18"/>
        </w:rPr>
        <w:t>Justicia”).</w:t>
      </w:r>
    </w:p>
    <w:p w:rsidR="00E70A18" w:rsidRDefault="008F29BA">
      <w:pPr>
        <w:pStyle w:val="Prrafodelista"/>
        <w:numPr>
          <w:ilvl w:val="0"/>
          <w:numId w:val="77"/>
        </w:numPr>
        <w:tabs>
          <w:tab w:val="left" w:pos="860"/>
        </w:tabs>
        <w:spacing w:before="104" w:line="254" w:lineRule="auto"/>
        <w:ind w:right="155"/>
        <w:jc w:val="both"/>
        <w:rPr>
          <w:sz w:val="18"/>
        </w:rPr>
      </w:pPr>
      <w:r>
        <w:rPr>
          <w:sz w:val="18"/>
        </w:rPr>
        <w:t>El 9 de marzo de 2016, se publicó en el DOF el “</w:t>
      </w:r>
      <w:r>
        <w:rPr>
          <w:i/>
          <w:sz w:val="18"/>
        </w:rPr>
        <w:t xml:space="preserve">Acuerdo mediante el cual el Pleno del Instituto </w:t>
      </w:r>
      <w:r>
        <w:rPr>
          <w:i/>
          <w:sz w:val="18"/>
        </w:rPr>
        <w:t>Federal de Telecomunicaciones emite los Lineamientos para la comercialización de servicios móviles por parte de operadores móviles virtuales</w:t>
      </w:r>
      <w:r>
        <w:rPr>
          <w:sz w:val="18"/>
        </w:rPr>
        <w:t>” (los “Lineamientos de los</w:t>
      </w:r>
      <w:r>
        <w:rPr>
          <w:spacing w:val="-3"/>
          <w:sz w:val="18"/>
        </w:rPr>
        <w:t xml:space="preserve"> </w:t>
      </w:r>
      <w:r>
        <w:rPr>
          <w:sz w:val="18"/>
        </w:rPr>
        <w:t>OMV”).</w:t>
      </w:r>
    </w:p>
    <w:p w:rsidR="00E70A18" w:rsidRDefault="008F29BA">
      <w:pPr>
        <w:pStyle w:val="Prrafodelista"/>
        <w:numPr>
          <w:ilvl w:val="0"/>
          <w:numId w:val="77"/>
        </w:numPr>
        <w:tabs>
          <w:tab w:val="left" w:pos="860"/>
        </w:tabs>
        <w:spacing w:before="103" w:line="254" w:lineRule="auto"/>
        <w:ind w:right="155"/>
        <w:jc w:val="both"/>
        <w:rPr>
          <w:sz w:val="18"/>
        </w:rPr>
      </w:pPr>
      <w:r>
        <w:rPr>
          <w:sz w:val="18"/>
        </w:rPr>
        <w:t>El 30 de marzo de 2016, se publicó en el DOF el “</w:t>
      </w:r>
      <w:r>
        <w:rPr>
          <w:i/>
          <w:sz w:val="18"/>
        </w:rPr>
        <w:t xml:space="preserve">Acuerdo por el que el Pleno del </w:t>
      </w:r>
      <w:r>
        <w:rPr>
          <w:i/>
          <w:sz w:val="18"/>
        </w:rPr>
        <w:t>Instituto Federal de Telecomunicaciones expide la Disposición Técnica IFT-006-2016: Telecomunicaciones-Interfaz-Parte de Transferencia de mensaje del sistema de señalización por canal común</w:t>
      </w:r>
      <w:r>
        <w:rPr>
          <w:sz w:val="18"/>
        </w:rPr>
        <w:t>” (la “Disposición Técnica 006/2016”).</w:t>
      </w:r>
    </w:p>
    <w:p w:rsidR="00E70A18" w:rsidRDefault="008F29BA">
      <w:pPr>
        <w:pStyle w:val="Ttulo2"/>
        <w:spacing w:before="105"/>
        <w:ind w:left="3818"/>
        <w:rPr>
          <w:rFonts w:ascii="Times New Roman"/>
        </w:rPr>
      </w:pPr>
      <w:r>
        <w:rPr>
          <w:rFonts w:ascii="Times New Roman"/>
        </w:rPr>
        <w:t>CONSIDERANDO</w:t>
      </w:r>
    </w:p>
    <w:p w:rsidR="00E70A18" w:rsidRDefault="008F29BA">
      <w:pPr>
        <w:pStyle w:val="Textoindependiente"/>
        <w:spacing w:before="111" w:line="256" w:lineRule="auto"/>
        <w:ind w:left="139" w:right="155" w:firstLine="288"/>
        <w:jc w:val="both"/>
      </w:pPr>
      <w:r>
        <w:rPr>
          <w:b/>
        </w:rPr>
        <w:t xml:space="preserve">PRIMERO. Competencia del Instituto. </w:t>
      </w:r>
      <w:r>
        <w:t xml:space="preserve">De conformidad con lo establecido por el artículo 28 párrafo décimo quinto de la Constitución, el Instituto tiene por objeto el desarrollo eficiente de la radiodifusión y las telecomunicaciones, conforme lo dispuesto en </w:t>
      </w:r>
      <w:r>
        <w:t>la propia Constitución y en los términos que fijen las leyes.</w:t>
      </w:r>
    </w:p>
    <w:p w:rsidR="00E70A18" w:rsidRDefault="008F29BA">
      <w:pPr>
        <w:pStyle w:val="Textoindependiente"/>
        <w:spacing w:before="96" w:line="254" w:lineRule="auto"/>
        <w:ind w:left="139" w:right="152" w:firstLine="288"/>
        <w:jc w:val="both"/>
      </w:pPr>
      <w:r>
        <w:t>Para tal efecto, en términos del precepto constitucional invocado, así como de los artículos 1 y 7 de la Ley, el Instituto tiene a su cargo la regulación, promoción y supervisión del uso, aprove</w:t>
      </w:r>
      <w:r>
        <w:t>chamiento y explotación del espectro radioeléctrico, los recursos orbitales, los servicios satelitales, las redes públicas de telecomunicaciones y la prestación de los servicios de radiodifusión y de telecomunicaciones, así como del acceso a la infraestruc</w:t>
      </w:r>
      <w:r>
        <w:t>tura activa y pasiva y otros insumos esenciales, garantizando lo establecido por los artículos 6 y 7 de la Constitución.</w:t>
      </w:r>
    </w:p>
    <w:p w:rsidR="00E70A18" w:rsidRDefault="008F29BA">
      <w:pPr>
        <w:pStyle w:val="Textoindependiente"/>
        <w:spacing w:before="105" w:line="254" w:lineRule="auto"/>
        <w:ind w:left="139" w:right="152" w:firstLine="288"/>
        <w:jc w:val="both"/>
      </w:pPr>
      <w:r>
        <w:t>De igual forma, la fracción IV del párrafo vigésimo del artículo 28 de la Constitución, señala que el Instituto podrá emitir disposicio</w:t>
      </w:r>
      <w:r>
        <w:t>nes administrativas de carácter general exclusivamente para el cumplimiento de su función regulatoria en el sector de su competencia. En ese sentido, el Pleno del Instituto, conforme a lo establecido por los artículos 15 fracciones I y LVI, 16 y 17 fracció</w:t>
      </w:r>
      <w:r>
        <w:t>n I de la Ley y 6 fracción XXV de su Estatuto Orgánico, podrá ordenar la publicación en el DOF, de los acuerdos y resoluciones de carácter general que emita y de aquellos en los que así lo determine.</w:t>
      </w:r>
    </w:p>
    <w:p w:rsidR="00E70A18" w:rsidRDefault="00E70A18">
      <w:pPr>
        <w:spacing w:line="254" w:lineRule="auto"/>
        <w:jc w:val="both"/>
        <w:sectPr w:rsidR="00E70A18">
          <w:pgSz w:w="12240" w:h="15840"/>
          <w:pgMar w:top="960" w:right="1540" w:bottom="280" w:left="1560" w:header="711" w:footer="0" w:gutter="0"/>
          <w:cols w:space="720"/>
        </w:sectPr>
      </w:pPr>
    </w:p>
    <w:p w:rsidR="00E70A18" w:rsidRDefault="008F29BA">
      <w:pPr>
        <w:pStyle w:val="Textoindependiente"/>
        <w:spacing w:before="174"/>
        <w:ind w:left="139" w:right="155" w:firstLine="288"/>
        <w:jc w:val="both"/>
      </w:pPr>
      <w:r>
        <w:lastRenderedPageBreak/>
        <w:t xml:space="preserve">Adicionalmente, el artículo 124 de la Ley </w:t>
      </w:r>
      <w:r>
        <w:t>faculta al Instituto a elaborar, actualizar y administrar los planes técnicos fundamentales de numeración y señalización, con la finalidad de que sean debidamente aplicados por los PST, siempre en beneficio de los</w:t>
      </w:r>
      <w:r>
        <w:rPr>
          <w:spacing w:val="-7"/>
        </w:rPr>
        <w:t xml:space="preserve"> </w:t>
      </w:r>
      <w:r>
        <w:t>usuarios.</w:t>
      </w:r>
    </w:p>
    <w:p w:rsidR="00E70A18" w:rsidRDefault="008F29BA">
      <w:pPr>
        <w:pStyle w:val="Textoindependiente"/>
        <w:spacing w:before="82"/>
        <w:ind w:left="139" w:right="152" w:firstLine="288"/>
        <w:jc w:val="both"/>
      </w:pPr>
      <w:r>
        <w:t>Así también, la fracción I de ar</w:t>
      </w:r>
      <w:r>
        <w:t>tículo 124 de la Ley, establece que el Instituto tiene como objetivo promover un amplio desarrollo de nuevos concesionarios, tecnologías, infraestructuras y servicios de telecomunicaciones, por medio del despliegue y la inversión en redes de telecomunicaci</w:t>
      </w:r>
      <w:r>
        <w:t>ones y el fomento de la innovación.</w:t>
      </w:r>
    </w:p>
    <w:p w:rsidR="00E70A18" w:rsidRDefault="008F29BA">
      <w:pPr>
        <w:pStyle w:val="Textoindependiente"/>
        <w:spacing w:before="85"/>
        <w:ind w:left="139" w:right="155" w:firstLine="288"/>
        <w:jc w:val="both"/>
      </w:pPr>
      <w:r>
        <w:t xml:space="preserve">Por su parte, el segundo párrafo y las fracciones IV, VI y VII del artículo citado, establecen que el Instituto administrará y promoverá un uso más eficiente de los recursos, así como de las condiciones técnicas mínimas </w:t>
      </w:r>
      <w:r>
        <w:t>necesarias para que la interoperabilidad e interconexión de redes públicas de telecomunicaciones se proporcionen de manera eficiente, promoviendo siempre mecanismos flexibles que permitan y fomenten nuevas tecnologías, en beneficio de los usuarios.</w:t>
      </w:r>
    </w:p>
    <w:p w:rsidR="00E70A18" w:rsidRDefault="008F29BA">
      <w:pPr>
        <w:pStyle w:val="Textoindependiente"/>
        <w:spacing w:before="85"/>
        <w:ind w:left="139" w:right="155" w:firstLine="288"/>
        <w:jc w:val="both"/>
      </w:pPr>
      <w:r>
        <w:t>Ahora b</w:t>
      </w:r>
      <w:r>
        <w:t>ien, en atención a la Regla 6 de las Reglas de Portabilidad vigentes, el Instituto podrá revisar y en su caso modificar las mismas, con el fin de salvaguardar los intereses de los usuarios a conservar su número telefónico cuando cambian de PST, no importad</w:t>
      </w:r>
      <w:r>
        <w:t>o la ubicación geográfica en donde se encuentren y a la que deseen cambiarse.</w:t>
      </w:r>
    </w:p>
    <w:p w:rsidR="00E70A18" w:rsidRDefault="008F29BA">
      <w:pPr>
        <w:pStyle w:val="Textoindependiente"/>
        <w:spacing w:before="85"/>
        <w:ind w:left="139" w:right="154" w:firstLine="288"/>
        <w:jc w:val="both"/>
      </w:pPr>
      <w:r>
        <w:t>En ese sentido y con base en las disposiciones anteriormente citadas, el Instituto tiene la facultad de emitir disposiciones administrativas que alienten el desarrollo de las tel</w:t>
      </w:r>
      <w:r>
        <w:t>ecomunicaciones, promuevan la entrada de nuevos competidores en el mercado y mejoren los mecanismos que permitan eficientar los procesos administrativos del Instituto.</w:t>
      </w:r>
    </w:p>
    <w:p w:rsidR="00E70A18" w:rsidRDefault="008F29BA">
      <w:pPr>
        <w:pStyle w:val="Textoindependiente"/>
        <w:spacing w:before="84"/>
        <w:ind w:left="139" w:right="153" w:firstLine="288"/>
        <w:jc w:val="both"/>
      </w:pPr>
      <w:r>
        <w:t>Por tal motivo, el Instituto tiene las facultades necesarias para emitir regulación que permita garantizar una eficiente prestación de los servicios públicos de interés general en materia de telecomunicaciones y radiodifusión, observando en todo momento lo</w:t>
      </w:r>
      <w:r>
        <w:t>s principios rectores establecidos por el artículo 7 de la Ley.</w:t>
      </w:r>
    </w:p>
    <w:p w:rsidR="00E70A18" w:rsidRDefault="008F29BA">
      <w:pPr>
        <w:spacing w:before="82"/>
        <w:ind w:left="139" w:right="150" w:firstLine="288"/>
        <w:jc w:val="both"/>
        <w:rPr>
          <w:sz w:val="18"/>
        </w:rPr>
      </w:pPr>
      <w:r>
        <w:rPr>
          <w:b/>
          <w:sz w:val="18"/>
        </w:rPr>
        <w:t xml:space="preserve">SEGUNDO. Justificación de las regulaciones en materias de numeración, señalización y portabilidad. </w:t>
      </w:r>
      <w:r>
        <w:rPr>
          <w:sz w:val="18"/>
        </w:rPr>
        <w:t>Las reformas contempladas dentro del presente Acuerdo constituyen un progreso para el desarro</w:t>
      </w:r>
      <w:r>
        <w:rPr>
          <w:sz w:val="18"/>
        </w:rPr>
        <w:t>llo de las telecomunicaciones en diferentes ámbitos de aplicación, atendiendo siempre las  necesidades que requiere el sector de las telecomunicaciones y los usuarios en</w:t>
      </w:r>
      <w:r>
        <w:rPr>
          <w:spacing w:val="-9"/>
          <w:sz w:val="18"/>
        </w:rPr>
        <w:t xml:space="preserve"> </w:t>
      </w:r>
      <w:r>
        <w:rPr>
          <w:sz w:val="18"/>
        </w:rPr>
        <w:t>general.</w:t>
      </w:r>
    </w:p>
    <w:p w:rsidR="00E70A18" w:rsidRDefault="008F29BA">
      <w:pPr>
        <w:pStyle w:val="Textoindependiente"/>
        <w:spacing w:before="84"/>
        <w:ind w:left="139" w:right="152" w:firstLine="288"/>
        <w:jc w:val="both"/>
      </w:pPr>
      <w:r>
        <w:t>Así también, se atendió a lo dispuesto en su oportunidad por la Secretaría de</w:t>
      </w:r>
      <w:r>
        <w:t xml:space="preserve"> Comunicaciones y Transportes (la “Secretaría”), a través del numeral 7 del Plan de Numeración, el cual ya contemplaba la implementación de una marcación uniforme de 10 dígitos a nivel nacional, implicando con ello, entre otros cambios, la eliminación del </w:t>
      </w:r>
      <w:r>
        <w:t>prefijo de acceso 01. De tal forma que, dentro del numeral en comento se estableció lo siguiente:</w:t>
      </w:r>
    </w:p>
    <w:p w:rsidR="00E70A18" w:rsidRDefault="008F29BA">
      <w:pPr>
        <w:pStyle w:val="Ttulo3"/>
        <w:spacing w:before="86"/>
      </w:pPr>
      <w:r>
        <w:rPr>
          <w:b w:val="0"/>
          <w:i w:val="0"/>
        </w:rPr>
        <w:t>“</w:t>
      </w:r>
      <w:r>
        <w:t>7. Evolución futura</w:t>
      </w:r>
    </w:p>
    <w:p w:rsidR="00E70A18" w:rsidRDefault="008F29BA">
      <w:pPr>
        <w:spacing w:before="81"/>
        <w:ind w:left="859" w:right="870"/>
        <w:jc w:val="both"/>
        <w:rPr>
          <w:sz w:val="18"/>
        </w:rPr>
      </w:pPr>
      <w:r>
        <w:rPr>
          <w:i/>
          <w:sz w:val="18"/>
        </w:rPr>
        <w:t>Cuando el proceso de ampliación de la longitud de los números nacionales de ocho a diez dígitos, previsto en el numeral 5.2.2, se haya co</w:t>
      </w:r>
      <w:r>
        <w:rPr>
          <w:i/>
          <w:sz w:val="18"/>
        </w:rPr>
        <w:t xml:space="preserve">mpletado, </w:t>
      </w:r>
      <w:r>
        <w:rPr>
          <w:b/>
          <w:i/>
          <w:sz w:val="18"/>
          <w:u w:val="single"/>
        </w:rPr>
        <w:t>la Secretaría determinará la</w:t>
      </w:r>
      <w:r>
        <w:rPr>
          <w:b/>
          <w:i/>
          <w:sz w:val="18"/>
        </w:rPr>
        <w:t xml:space="preserve"> </w:t>
      </w:r>
      <w:r>
        <w:rPr>
          <w:b/>
          <w:i/>
          <w:sz w:val="18"/>
          <w:u w:val="single"/>
        </w:rPr>
        <w:t>conveniencia de migrar hacia una marcación uniforme de 10 dígitos para todas las</w:t>
      </w:r>
      <w:r>
        <w:rPr>
          <w:b/>
          <w:i/>
          <w:sz w:val="18"/>
        </w:rPr>
        <w:t xml:space="preserve"> </w:t>
      </w:r>
      <w:r>
        <w:rPr>
          <w:b/>
          <w:i/>
          <w:sz w:val="18"/>
          <w:u w:val="single"/>
        </w:rPr>
        <w:t>llamadas que se realicen dentro del territorio naciona</w:t>
      </w:r>
      <w:r>
        <w:rPr>
          <w:i/>
          <w:sz w:val="18"/>
        </w:rPr>
        <w:t>l, independientemente de si son locales o de larga distancia nacional implicando c</w:t>
      </w:r>
      <w:r>
        <w:rPr>
          <w:i/>
          <w:sz w:val="18"/>
        </w:rPr>
        <w:t>on ello, entre otros cambios, la eliminación del prefijo de acceso 01.</w:t>
      </w:r>
      <w:r>
        <w:rPr>
          <w:sz w:val="18"/>
        </w:rPr>
        <w:t>” (</w:t>
      </w:r>
      <w:r>
        <w:rPr>
          <w:b/>
          <w:sz w:val="18"/>
        </w:rPr>
        <w:t>Énfasis añadido</w:t>
      </w:r>
      <w:r>
        <w:rPr>
          <w:sz w:val="18"/>
        </w:rPr>
        <w:t>)</w:t>
      </w:r>
    </w:p>
    <w:p w:rsidR="00E70A18" w:rsidRDefault="008F29BA">
      <w:pPr>
        <w:pStyle w:val="Textoindependiente"/>
        <w:spacing w:before="85"/>
        <w:ind w:left="139" w:right="155" w:firstLine="288"/>
        <w:jc w:val="both"/>
      </w:pPr>
      <w:r>
        <w:t>Derivado de lo anterior, mediante las Reglas de Portabilidad vigentes, se modificó el numeral 5.1. del Plan de Numeración, para quedar de la siguiente forma:</w:t>
      </w:r>
    </w:p>
    <w:p w:rsidR="00E70A18" w:rsidRDefault="008F29BA">
      <w:pPr>
        <w:pStyle w:val="Ttulo3"/>
        <w:spacing w:before="83"/>
      </w:pPr>
      <w:r>
        <w:rPr>
          <w:b w:val="0"/>
          <w:i w:val="0"/>
        </w:rPr>
        <w:t>“</w:t>
      </w:r>
      <w:r>
        <w:t>5.1. Es</w:t>
      </w:r>
      <w:r>
        <w:t>tructura genérica del número nacional.</w:t>
      </w:r>
    </w:p>
    <w:p w:rsidR="00E70A18" w:rsidRDefault="008F29BA">
      <w:pPr>
        <w:spacing w:before="81"/>
        <w:ind w:left="859" w:right="874"/>
        <w:jc w:val="both"/>
        <w:rPr>
          <w:sz w:val="18"/>
        </w:rPr>
      </w:pPr>
      <w:r>
        <w:rPr>
          <w:i/>
          <w:sz w:val="18"/>
        </w:rPr>
        <w:t xml:space="preserve">La longitud del número nacional, compuesto por el número identificador de región y el número local, </w:t>
      </w:r>
      <w:r>
        <w:rPr>
          <w:b/>
          <w:i/>
          <w:sz w:val="18"/>
          <w:u w:val="single"/>
        </w:rPr>
        <w:t>será de 10 dígitos de conformidad con lo dispuesto en el presente Plan</w:t>
      </w:r>
      <w:r>
        <w:rPr>
          <w:i/>
          <w:sz w:val="18"/>
        </w:rPr>
        <w:t>.</w:t>
      </w:r>
      <w:r>
        <w:rPr>
          <w:sz w:val="18"/>
        </w:rPr>
        <w:t>” (</w:t>
      </w:r>
      <w:r>
        <w:rPr>
          <w:b/>
          <w:sz w:val="18"/>
        </w:rPr>
        <w:t>Énfasis añadido</w:t>
      </w:r>
      <w:r>
        <w:rPr>
          <w:sz w:val="18"/>
        </w:rPr>
        <w:t>)</w:t>
      </w:r>
    </w:p>
    <w:p w:rsidR="00E70A18" w:rsidRDefault="008F29BA">
      <w:pPr>
        <w:pStyle w:val="Textoindependiente"/>
        <w:spacing w:before="82"/>
        <w:ind w:left="139" w:right="155" w:firstLine="288"/>
        <w:jc w:val="both"/>
      </w:pPr>
      <w:r>
        <w:t>De igual forma, la disposi</w:t>
      </w:r>
      <w:r>
        <w:t>ción Tercera del Acuerdo de eliminación de cobros de Larga Distancia Nacional, señala lo siguiente:</w:t>
      </w:r>
    </w:p>
    <w:p w:rsidR="00E70A18" w:rsidRDefault="008F29BA">
      <w:pPr>
        <w:spacing w:before="83"/>
        <w:ind w:left="859" w:right="875"/>
        <w:jc w:val="both"/>
        <w:rPr>
          <w:i/>
          <w:sz w:val="18"/>
        </w:rPr>
      </w:pPr>
      <w:r>
        <w:rPr>
          <w:i/>
          <w:sz w:val="18"/>
        </w:rPr>
        <w:t>“</w:t>
      </w:r>
      <w:r>
        <w:rPr>
          <w:b/>
          <w:i/>
          <w:sz w:val="18"/>
        </w:rPr>
        <w:t xml:space="preserve">Tercera. Áreas de Servicio Local. </w:t>
      </w:r>
      <w:r>
        <w:rPr>
          <w:i/>
          <w:sz w:val="18"/>
        </w:rPr>
        <w:t xml:space="preserve">A partir de la entrada en vigor de las presentes Disposiciones, </w:t>
      </w:r>
      <w:r>
        <w:rPr>
          <w:b/>
          <w:i/>
          <w:sz w:val="18"/>
          <w:u w:val="single"/>
        </w:rPr>
        <w:t>todo el territorio nacional será una sola Área de Servici</w:t>
      </w:r>
      <w:r>
        <w:rPr>
          <w:b/>
          <w:i/>
          <w:sz w:val="18"/>
          <w:u w:val="single"/>
        </w:rPr>
        <w:t>o Local</w:t>
      </w:r>
      <w:r>
        <w:rPr>
          <w:i/>
          <w:sz w:val="18"/>
        </w:rPr>
        <w:t>.</w:t>
      </w:r>
    </w:p>
    <w:p w:rsidR="00E70A18" w:rsidRDefault="008F29BA">
      <w:pPr>
        <w:spacing w:before="80"/>
        <w:ind w:left="859" w:right="874"/>
        <w:jc w:val="both"/>
        <w:rPr>
          <w:sz w:val="18"/>
        </w:rPr>
      </w:pPr>
      <w:r>
        <w:rPr>
          <w:b/>
          <w:i/>
          <w:sz w:val="18"/>
          <w:u w:val="single"/>
        </w:rPr>
        <w:t>Para efectos de asignación de numeración y enrutamiento de tráfico, prevalecerán los</w:t>
      </w:r>
      <w:r>
        <w:rPr>
          <w:b/>
          <w:i/>
          <w:sz w:val="18"/>
        </w:rPr>
        <w:t xml:space="preserve"> </w:t>
      </w:r>
      <w:r>
        <w:rPr>
          <w:b/>
          <w:i/>
          <w:sz w:val="18"/>
          <w:u w:val="single"/>
        </w:rPr>
        <w:t>NIR asignados conforme al Plan de Numeración</w:t>
      </w:r>
      <w:r>
        <w:rPr>
          <w:i/>
          <w:sz w:val="18"/>
        </w:rPr>
        <w:t xml:space="preserve">. Aun cuando se trate de una sola Área </w:t>
      </w:r>
      <w:r>
        <w:rPr>
          <w:i/>
          <w:sz w:val="18"/>
        </w:rPr>
        <w:t xml:space="preserve">de Servicio Local, la asignación de numeración deberá observar los mismos criterios geográficos y restricciones determinados en el sistema de información del Plan de Numeración.” </w:t>
      </w:r>
      <w:r>
        <w:rPr>
          <w:sz w:val="18"/>
        </w:rPr>
        <w:t>(</w:t>
      </w:r>
      <w:r>
        <w:rPr>
          <w:b/>
          <w:sz w:val="18"/>
        </w:rPr>
        <w:t>Énfasis añadido</w:t>
      </w:r>
      <w:r>
        <w:rPr>
          <w:sz w:val="18"/>
        </w:rPr>
        <w:t>)</w:t>
      </w:r>
    </w:p>
    <w:p w:rsidR="00E70A18" w:rsidRDefault="008F29BA">
      <w:pPr>
        <w:pStyle w:val="Textoindependiente"/>
        <w:spacing w:before="91" w:line="249" w:lineRule="auto"/>
        <w:ind w:left="139" w:right="154" w:firstLine="288"/>
        <w:jc w:val="both"/>
      </w:pPr>
      <w:r>
        <w:t>Ahora bien, la consolidación a una sola Área de Servicio Lo</w:t>
      </w:r>
      <w:r>
        <w:t>cal (el “ASL”), culminará con la migración obligatoria hacia una marcación uniforme de 10 dígitos de acuerdo a lo señalado en los Considerandos Segundo y Tercero del Acuerdo de eliminación de cobros de Larga Distancia Nacional, los cuales establecen, en la</w:t>
      </w:r>
      <w:r>
        <w:t xml:space="preserve"> parte conducente, lo siguiente:</w:t>
      </w:r>
    </w:p>
    <w:p w:rsidR="00E70A18" w:rsidRDefault="00E70A18">
      <w:pPr>
        <w:spacing w:line="249" w:lineRule="auto"/>
        <w:jc w:val="both"/>
        <w:sectPr w:rsidR="00E70A18">
          <w:pgSz w:w="12240" w:h="15840"/>
          <w:pgMar w:top="960" w:right="1540" w:bottom="280" w:left="1560" w:header="711" w:footer="0" w:gutter="0"/>
          <w:cols w:space="720"/>
        </w:sectPr>
      </w:pPr>
    </w:p>
    <w:p w:rsidR="00E70A18" w:rsidRDefault="008F29BA">
      <w:pPr>
        <w:pStyle w:val="Ttulo3"/>
        <w:spacing w:before="169" w:line="326" w:lineRule="auto"/>
        <w:ind w:right="4610"/>
        <w:rPr>
          <w:b w:val="0"/>
        </w:rPr>
      </w:pPr>
      <w:r>
        <w:rPr>
          <w:b w:val="0"/>
          <w:i w:val="0"/>
        </w:rPr>
        <w:lastRenderedPageBreak/>
        <w:t>“</w:t>
      </w:r>
      <w:r>
        <w:t xml:space="preserve">SEGUNDO. Marcación y Señalización. </w:t>
      </w:r>
      <w:r>
        <w:rPr>
          <w:b w:val="0"/>
        </w:rPr>
        <w:t xml:space="preserve">(…) </w:t>
      </w:r>
      <w:r>
        <w:rPr>
          <w:b w:val="0"/>
        </w:rPr>
        <w:t>(…)</w:t>
      </w:r>
    </w:p>
    <w:p w:rsidR="00E70A18" w:rsidRDefault="008F29BA">
      <w:pPr>
        <w:spacing w:before="4" w:line="232" w:lineRule="auto"/>
        <w:ind w:left="859" w:right="874"/>
        <w:jc w:val="both"/>
        <w:rPr>
          <w:sz w:val="18"/>
        </w:rPr>
      </w:pPr>
      <w:r>
        <w:rPr>
          <w:i/>
          <w:sz w:val="18"/>
        </w:rPr>
        <w:t xml:space="preserve">No obstante lo anterior, se considera oportuno contemplar en las disposiciones que a través del presente acuerdo se emiten que, </w:t>
      </w:r>
      <w:r>
        <w:rPr>
          <w:b/>
          <w:i/>
          <w:sz w:val="18"/>
          <w:u w:val="single"/>
        </w:rPr>
        <w:t>hasta en tanto el Instituto determine</w:t>
      </w:r>
      <w:r>
        <w:rPr>
          <w:b/>
          <w:i/>
          <w:sz w:val="18"/>
          <w:u w:val="single"/>
        </w:rPr>
        <w:t xml:space="preserve"> la migración</w:t>
      </w:r>
      <w:r>
        <w:rPr>
          <w:b/>
          <w:i/>
          <w:sz w:val="18"/>
        </w:rPr>
        <w:t xml:space="preserve"> </w:t>
      </w:r>
      <w:r>
        <w:rPr>
          <w:b/>
          <w:i/>
          <w:sz w:val="18"/>
          <w:u w:val="single"/>
        </w:rPr>
        <w:t>hacia una marcación uniforme de 10 dígitos para todas las llamadas que se realicen</w:t>
      </w:r>
      <w:r>
        <w:rPr>
          <w:b/>
          <w:i/>
          <w:sz w:val="18"/>
        </w:rPr>
        <w:t xml:space="preserve"> </w:t>
      </w:r>
      <w:r>
        <w:rPr>
          <w:b/>
          <w:i/>
          <w:sz w:val="18"/>
          <w:u w:val="single"/>
        </w:rPr>
        <w:t>dentro del territorio nacional, conforme a lo establecido en el numeral 7 del Plan de</w:t>
      </w:r>
      <w:r>
        <w:rPr>
          <w:b/>
          <w:i/>
          <w:sz w:val="18"/>
        </w:rPr>
        <w:t xml:space="preserve"> </w:t>
      </w:r>
      <w:r>
        <w:rPr>
          <w:b/>
          <w:i/>
          <w:sz w:val="18"/>
          <w:u w:val="single"/>
        </w:rPr>
        <w:t>Numeración</w:t>
      </w:r>
      <w:r>
        <w:rPr>
          <w:i/>
          <w:sz w:val="18"/>
        </w:rPr>
        <w:t xml:space="preserve">, </w:t>
      </w:r>
      <w:r>
        <w:rPr>
          <w:b/>
          <w:i/>
          <w:sz w:val="18"/>
          <w:u w:val="single"/>
        </w:rPr>
        <w:t>los concesionarios de redes públicas de telecomunicaciones qu</w:t>
      </w:r>
      <w:r>
        <w:rPr>
          <w:b/>
          <w:i/>
          <w:sz w:val="18"/>
          <w:u w:val="single"/>
        </w:rPr>
        <w:t>e</w:t>
      </w:r>
      <w:r>
        <w:rPr>
          <w:b/>
          <w:i/>
          <w:sz w:val="18"/>
        </w:rPr>
        <w:t xml:space="preserve"> </w:t>
      </w:r>
      <w:r>
        <w:rPr>
          <w:b/>
          <w:i/>
          <w:sz w:val="18"/>
          <w:u w:val="single"/>
        </w:rPr>
        <w:t>ofrezcan el Servicio Fijo podrán permitir a sus usuarios la marcación alternativa</w:t>
      </w:r>
      <w:r>
        <w:rPr>
          <w:b/>
          <w:i/>
          <w:sz w:val="18"/>
        </w:rPr>
        <w:t xml:space="preserve"> </w:t>
      </w:r>
      <w:r>
        <w:rPr>
          <w:b/>
          <w:i/>
          <w:sz w:val="18"/>
          <w:u w:val="single"/>
        </w:rPr>
        <w:t>uniforme a 10 dígitos para todas las llamadas con destino nacional, con excepción de</w:t>
      </w:r>
      <w:r>
        <w:rPr>
          <w:b/>
          <w:i/>
          <w:sz w:val="18"/>
        </w:rPr>
        <w:t xml:space="preserve"> </w:t>
      </w:r>
      <w:r>
        <w:rPr>
          <w:b/>
          <w:i/>
          <w:sz w:val="18"/>
          <w:u w:val="single"/>
        </w:rPr>
        <w:t>aquellas que tengan como destino un número móvil en la modalidad "el que llama</w:t>
      </w:r>
      <w:r>
        <w:rPr>
          <w:b/>
          <w:i/>
          <w:sz w:val="18"/>
        </w:rPr>
        <w:t xml:space="preserve"> </w:t>
      </w:r>
      <w:r>
        <w:rPr>
          <w:b/>
          <w:i/>
          <w:sz w:val="18"/>
          <w:u w:val="single"/>
        </w:rPr>
        <w:t>paga", a</w:t>
      </w:r>
      <w:r>
        <w:rPr>
          <w:b/>
          <w:i/>
          <w:sz w:val="18"/>
          <w:u w:val="single"/>
        </w:rPr>
        <w:t xml:space="preserve"> las cuales se les deberá seguir anteponiendo el prefijo 044 o 045 para que el</w:t>
      </w:r>
      <w:r>
        <w:rPr>
          <w:b/>
          <w:i/>
          <w:sz w:val="18"/>
        </w:rPr>
        <w:t xml:space="preserve"> </w:t>
      </w:r>
      <w:r>
        <w:rPr>
          <w:b/>
          <w:i/>
          <w:sz w:val="18"/>
          <w:u w:val="single"/>
        </w:rPr>
        <w:t>usuarios pueda diferenciarlas</w:t>
      </w:r>
      <w:r>
        <w:rPr>
          <w:i/>
          <w:sz w:val="18"/>
        </w:rPr>
        <w:t>. Lo anterior, sin que esto implique cambios en la información de señalización a intercambiar en la interconexión ni modificación a las obligaciones</w:t>
      </w:r>
      <w:r>
        <w:rPr>
          <w:i/>
          <w:sz w:val="18"/>
        </w:rPr>
        <w:t xml:space="preserve"> tarifarias tanto para usuarios como entre concesionarios.</w:t>
      </w:r>
      <w:r>
        <w:rPr>
          <w:sz w:val="18"/>
        </w:rPr>
        <w:t>” (</w:t>
      </w:r>
      <w:r>
        <w:rPr>
          <w:b/>
          <w:sz w:val="18"/>
        </w:rPr>
        <w:t>Énfasis</w:t>
      </w:r>
      <w:r>
        <w:rPr>
          <w:b/>
          <w:spacing w:val="-25"/>
          <w:sz w:val="18"/>
        </w:rPr>
        <w:t xml:space="preserve"> </w:t>
      </w:r>
      <w:r>
        <w:rPr>
          <w:b/>
          <w:sz w:val="18"/>
        </w:rPr>
        <w:t>añadido</w:t>
      </w:r>
      <w:r>
        <w:rPr>
          <w:sz w:val="18"/>
        </w:rPr>
        <w:t>)</w:t>
      </w:r>
    </w:p>
    <w:p w:rsidR="00E70A18" w:rsidRDefault="008F29BA">
      <w:pPr>
        <w:spacing w:before="82" w:line="232" w:lineRule="auto"/>
        <w:ind w:left="859" w:right="874"/>
        <w:jc w:val="both"/>
        <w:rPr>
          <w:b/>
          <w:sz w:val="18"/>
        </w:rPr>
      </w:pPr>
      <w:r>
        <w:rPr>
          <w:sz w:val="18"/>
        </w:rPr>
        <w:t>“</w:t>
      </w:r>
      <w:r>
        <w:rPr>
          <w:b/>
          <w:i/>
          <w:sz w:val="18"/>
        </w:rPr>
        <w:t xml:space="preserve">TERCERO. Consolidación de Áreas de Servicio Local. </w:t>
      </w:r>
      <w:r>
        <w:rPr>
          <w:i/>
          <w:sz w:val="18"/>
        </w:rPr>
        <w:t xml:space="preserve">En atención al artículo Vigésimo Quinto Transitorio del Decreto de Ley, las disposiciones que se emiten a través del presente </w:t>
      </w:r>
      <w:r>
        <w:rPr>
          <w:i/>
          <w:sz w:val="18"/>
        </w:rPr>
        <w:t xml:space="preserve">acuerdo contemplan la consolidación de "todas las áreas de servicio local existentes en el país", por lo que a partir del 1 de enero de 2015 todo el territorio nacional será una sola  Área de Servicio Local. </w:t>
      </w:r>
      <w:r>
        <w:rPr>
          <w:b/>
          <w:i/>
          <w:sz w:val="18"/>
          <w:u w:val="single"/>
        </w:rPr>
        <w:t>Este proceso culminará con la migración obligato</w:t>
      </w:r>
      <w:r>
        <w:rPr>
          <w:b/>
          <w:i/>
          <w:sz w:val="18"/>
          <w:u w:val="single"/>
        </w:rPr>
        <w:t>ria a la</w:t>
      </w:r>
      <w:r>
        <w:rPr>
          <w:b/>
          <w:i/>
          <w:sz w:val="18"/>
        </w:rPr>
        <w:t xml:space="preserve"> </w:t>
      </w:r>
      <w:r>
        <w:rPr>
          <w:b/>
          <w:i/>
          <w:sz w:val="18"/>
          <w:u w:val="single"/>
        </w:rPr>
        <w:t>marcación uniforme de 10 dígitos de acuerdo con lo señalado en el considerando</w:t>
      </w:r>
      <w:r>
        <w:rPr>
          <w:b/>
          <w:i/>
          <w:sz w:val="18"/>
        </w:rPr>
        <w:t xml:space="preserve"> </w:t>
      </w:r>
      <w:r>
        <w:rPr>
          <w:b/>
          <w:i/>
          <w:sz w:val="18"/>
          <w:u w:val="single"/>
        </w:rPr>
        <w:t>Segundo</w:t>
      </w:r>
      <w:r>
        <w:rPr>
          <w:i/>
          <w:sz w:val="18"/>
        </w:rPr>
        <w:t>.</w:t>
      </w:r>
      <w:r>
        <w:rPr>
          <w:sz w:val="18"/>
        </w:rPr>
        <w:t xml:space="preserve">” </w:t>
      </w:r>
      <w:r>
        <w:rPr>
          <w:b/>
          <w:sz w:val="18"/>
        </w:rPr>
        <w:t>(Énfasis</w:t>
      </w:r>
      <w:r>
        <w:rPr>
          <w:b/>
          <w:spacing w:val="-2"/>
          <w:sz w:val="18"/>
        </w:rPr>
        <w:t xml:space="preserve"> </w:t>
      </w:r>
      <w:r>
        <w:rPr>
          <w:b/>
          <w:sz w:val="18"/>
        </w:rPr>
        <w:t>añadido)</w:t>
      </w:r>
    </w:p>
    <w:p w:rsidR="00E70A18" w:rsidRDefault="008F29BA">
      <w:pPr>
        <w:pStyle w:val="Textoindependiente"/>
        <w:spacing w:before="82" w:line="232" w:lineRule="auto"/>
        <w:ind w:left="139" w:right="153" w:firstLine="288"/>
        <w:jc w:val="both"/>
      </w:pPr>
      <w:r>
        <w:t>Con base en lo anterior y con la finalidad de que este Instituto concluya los trabajos tendientes a la implementación de una marcación unifo</w:t>
      </w:r>
      <w:r>
        <w:t xml:space="preserve">rme a 10 dígitos a nivel nacional, es necesario llevar a cabo una revisión integral del marco normativo vigente aplicable en las materias de numeración, señalización y portabilidad. Asimismo, esta revisión normativa permitirá eficientar los procedimientos </w:t>
      </w:r>
      <w:r>
        <w:t>de asignación y administración de los recursos numéricos y de señalización a cargo del Instituto; garantizar la disponibilidad  de recursos de numeración y de señalización a los PST; facilitar la habilitación de la portabilidad geográfica e incorporar mens</w:t>
      </w:r>
      <w:r>
        <w:t>ajes de señalización en las redes públicas de telecomunicaciones que utilicen el protocolo de Internet.</w:t>
      </w:r>
    </w:p>
    <w:p w:rsidR="00E70A18" w:rsidRDefault="008F29BA">
      <w:pPr>
        <w:pStyle w:val="Textoindependiente"/>
        <w:spacing w:before="82" w:line="232" w:lineRule="auto"/>
        <w:ind w:left="139" w:right="154" w:firstLine="288"/>
        <w:jc w:val="both"/>
      </w:pPr>
      <w:r>
        <w:t>En atención a lo anteriormente señalado, se advierte la necesidad de emitir un nuevo Plan de Numeración y de Señalización, así como de modificar en cons</w:t>
      </w:r>
      <w:r>
        <w:t>ecuencia las Reglas de Portabilidad vigentes, en los siguientes términos:</w:t>
      </w:r>
    </w:p>
    <w:p w:rsidR="00E70A18" w:rsidRDefault="008F29BA">
      <w:pPr>
        <w:pStyle w:val="Prrafodelista"/>
        <w:numPr>
          <w:ilvl w:val="1"/>
          <w:numId w:val="77"/>
        </w:numPr>
        <w:tabs>
          <w:tab w:val="left" w:pos="1148"/>
        </w:tabs>
        <w:spacing w:before="81" w:line="232" w:lineRule="auto"/>
        <w:ind w:right="727"/>
        <w:jc w:val="both"/>
        <w:rPr>
          <w:sz w:val="18"/>
        </w:rPr>
      </w:pPr>
      <w:r>
        <w:rPr>
          <w:b/>
          <w:sz w:val="18"/>
          <w:u w:val="single"/>
        </w:rPr>
        <w:t>Emisión de un nuevo Plan de Numeración</w:t>
      </w:r>
      <w:r>
        <w:rPr>
          <w:sz w:val="18"/>
        </w:rPr>
        <w:t>. El nuevo Plan de Numeración contempla la eliminación de los conceptos de número local y número geográfico, para sustituirlos por el concepto d</w:t>
      </w:r>
      <w:r>
        <w:rPr>
          <w:sz w:val="18"/>
        </w:rPr>
        <w:t>e número nacional; elimina el concepto de Número Identificador de Región (“NIR”) como delimitador geográfico para efectos de asignación y utilización de la numeración y en su lugar adopta una división geográfica de 8 (ocho) zonas; establece la necesidad de</w:t>
      </w:r>
      <w:r>
        <w:rPr>
          <w:sz w:val="18"/>
        </w:rPr>
        <w:t xml:space="preserve"> acreditar un 85% (ochenta y cinco por ciento) de utilización de la  numeración previamente asignada en una determinada modalidad de uso y dentro una misma zona, a efecto de asignar recursos adicionales de numeración a los PST; establece procedimientos ele</w:t>
      </w:r>
      <w:r>
        <w:rPr>
          <w:sz w:val="18"/>
        </w:rPr>
        <w:t>ctrónicos para la atención y gestión de trámites relacionados con los recursos numéricos, así como criterios claros, detallados y concisos de valoración para la procedencia de los mismos; elimina los códigos de identificación de operador de larga distancia</w:t>
      </w:r>
      <w:r>
        <w:rPr>
          <w:sz w:val="18"/>
        </w:rPr>
        <w:t xml:space="preserve"> de origen (”ABC”) y, por otra parte, mantiene las asignaciones de los códigos de identificación de operador de larga distancia de destino (“BCD”); sin embargo, éstos se considerarán como códigos de identificación de red local de origen y de destino (“IDO/</w:t>
      </w:r>
      <w:r>
        <w:rPr>
          <w:sz w:val="18"/>
        </w:rPr>
        <w:t>IDD”); obliga a que todas las comercializadoras que presten el servicio fijo y/o móvil cuenten con un código de identificación administrativo (“IDA”); incorpora el procedimiento de asignación de código de red móvil (“MNC”, por sus siglas en inglés); establ</w:t>
      </w:r>
      <w:r>
        <w:rPr>
          <w:sz w:val="18"/>
        </w:rPr>
        <w:t>ece la obligación de presentar reportes bimestrales desagregados de utilización de Numeración Nacional/Numeración No Geográfica asignada directamente, así como reportes  mensuales desagregados de utilización de la numeración provista por otros concesionari</w:t>
      </w:r>
      <w:r>
        <w:rPr>
          <w:sz w:val="18"/>
        </w:rPr>
        <w:t>os; establece un procedimiento de devolución de recursos de numeración en caso de no requerir la utilización de uno o más Bloques de Numeración Nacional, no  iniciar su utilización dentro del plazo establecido, reportar un porcentaje de utilización menor a</w:t>
      </w:r>
      <w:r>
        <w:rPr>
          <w:sz w:val="18"/>
        </w:rPr>
        <w:t>l 51% (cincuenta y uno por ciento) durante seis bimestres consecutivos, en casos de seguridad nacional o interés público, así como por disposición legal, resolución administrativa o cualquier otra normatividad que al efecto se emita; establece una marcació</w:t>
      </w:r>
      <w:r>
        <w:rPr>
          <w:sz w:val="18"/>
        </w:rPr>
        <w:t>n uniforme a 10 dígitos en todo el territorio nacional, tanto para llamadas fijas como móviles; elimina los prefijos 01, 02, 044 y 045; elimina el prefijo 1 en los procedimientos de marcación para el establecimiento de llamadas internacionales de entrada c</w:t>
      </w:r>
      <w:r>
        <w:rPr>
          <w:sz w:val="18"/>
        </w:rPr>
        <w:t>on destino a números móviles bajo la modalidad “el que llama paga” (“CPP”); elimina los grupos de códigos de servicios especiales y elimina el servicio de selección por presuscripción.</w:t>
      </w:r>
    </w:p>
    <w:p w:rsidR="00E70A18" w:rsidRDefault="00E70A18">
      <w:pPr>
        <w:spacing w:line="232" w:lineRule="auto"/>
        <w:jc w:val="both"/>
        <w:rPr>
          <w:sz w:val="18"/>
        </w:rPr>
        <w:sectPr w:rsidR="00E70A18">
          <w:pgSz w:w="12240" w:h="15840"/>
          <w:pgMar w:top="960" w:right="1540" w:bottom="280" w:left="1560" w:header="711" w:footer="0" w:gutter="0"/>
          <w:cols w:space="720"/>
        </w:sectPr>
      </w:pPr>
    </w:p>
    <w:p w:rsidR="00E70A18" w:rsidRDefault="008F29BA">
      <w:pPr>
        <w:pStyle w:val="Prrafodelista"/>
        <w:numPr>
          <w:ilvl w:val="1"/>
          <w:numId w:val="77"/>
        </w:numPr>
        <w:tabs>
          <w:tab w:val="left" w:pos="1148"/>
        </w:tabs>
        <w:spacing w:before="171" w:line="237" w:lineRule="auto"/>
        <w:ind w:right="727"/>
        <w:jc w:val="both"/>
        <w:rPr>
          <w:sz w:val="18"/>
        </w:rPr>
      </w:pPr>
      <w:r>
        <w:rPr>
          <w:b/>
          <w:sz w:val="18"/>
          <w:u w:val="single"/>
        </w:rPr>
        <w:lastRenderedPageBreak/>
        <w:t>Emisión de un nuevo Plan de Señalización.</w:t>
      </w:r>
      <w:r>
        <w:rPr>
          <w:b/>
          <w:sz w:val="18"/>
        </w:rPr>
        <w:t xml:space="preserve"> </w:t>
      </w:r>
      <w:r>
        <w:rPr>
          <w:sz w:val="18"/>
        </w:rPr>
        <w:t xml:space="preserve">El nuevo Plan de Señalización adopta el criterio de acreditar un 85% (ochenta y cinco por ciento) de utilización de los códigos de puntos de señalización nacionales (“CPSN”) y códigos de puntos de señalización internacional (“CPSI”) previamente asignados, </w:t>
      </w:r>
      <w:r>
        <w:rPr>
          <w:sz w:val="18"/>
        </w:rPr>
        <w:t xml:space="preserve">a efecto de otorgar asignaciones adicionales; establece procedimientos electrónicos para la atención y gestión de trámites relacionados con los recursos de señalización, así como criterios claros, detallados y concisos de valoración para la procedencia de </w:t>
      </w:r>
      <w:r>
        <w:rPr>
          <w:sz w:val="18"/>
        </w:rPr>
        <w:t>los mismos; establece la obligación de presentar reportes anuales desagregados de utilización de CPSN y CPSI con la finalidad de que el Instituto tenga conocimiento del uso dado a los recursos asignados; establece la creación de un procedimiento de devoluc</w:t>
      </w:r>
      <w:r>
        <w:rPr>
          <w:sz w:val="18"/>
        </w:rPr>
        <w:t>ión de los recursos de señalización en casos de no requerir la utilización de los CPSN o CPSI asignados, no iniciar su utilización dentro del plazo establecido, así como por reportar un porcentaje de utilización anual menor al 51% (cincuenta y uno por cien</w:t>
      </w:r>
      <w:r>
        <w:rPr>
          <w:sz w:val="18"/>
        </w:rPr>
        <w:t>to); establece la obligación de utilizar el protocolo de inicio de sesión (“SIP”, por sus siglas en inglés) para la interconexión a través del Protocolo de Internet (“IP”); elimina los prefijos 01, 045 y 044 del tren de dígitos en los formatos de señalizac</w:t>
      </w:r>
      <w:r>
        <w:rPr>
          <w:sz w:val="18"/>
        </w:rPr>
        <w:t>ión; elimina el prefijo 1 en los formatos de señalización para los casos de llamadas internacionales de entrada con destino a números móviles bajo la modalidad CPP y, finalmente, establece el formato que deberá utilizarse para el correcto envío de la infor</w:t>
      </w:r>
      <w:r>
        <w:rPr>
          <w:sz w:val="18"/>
        </w:rPr>
        <w:t>mación del número de B en la interconexión</w:t>
      </w:r>
      <w:r>
        <w:rPr>
          <w:spacing w:val="-10"/>
          <w:sz w:val="18"/>
        </w:rPr>
        <w:t xml:space="preserve"> </w:t>
      </w:r>
      <w:r>
        <w:rPr>
          <w:sz w:val="18"/>
        </w:rPr>
        <w:t>IP.</w:t>
      </w:r>
    </w:p>
    <w:p w:rsidR="00E70A18" w:rsidRDefault="008F29BA">
      <w:pPr>
        <w:pStyle w:val="Prrafodelista"/>
        <w:numPr>
          <w:ilvl w:val="1"/>
          <w:numId w:val="77"/>
        </w:numPr>
        <w:tabs>
          <w:tab w:val="left" w:pos="1148"/>
        </w:tabs>
        <w:spacing w:before="62" w:line="237" w:lineRule="auto"/>
        <w:ind w:right="731"/>
        <w:jc w:val="both"/>
        <w:rPr>
          <w:sz w:val="18"/>
        </w:rPr>
      </w:pPr>
      <w:r>
        <w:rPr>
          <w:b/>
          <w:sz w:val="18"/>
          <w:u w:val="single"/>
        </w:rPr>
        <w:t>Modificación a las Reglas de Portabilidad.</w:t>
      </w:r>
      <w:r>
        <w:rPr>
          <w:b/>
          <w:sz w:val="18"/>
        </w:rPr>
        <w:t xml:space="preserve"> </w:t>
      </w:r>
      <w:r>
        <w:rPr>
          <w:sz w:val="18"/>
        </w:rPr>
        <w:t>Como consecuencia de la emisión de los nuevos Planes de Numeración y de Señalización, las Reglas de Portabilidad vigentes se modifican con la finalidad de sustituir las referencias al código ABC, por el código</w:t>
      </w:r>
      <w:r>
        <w:rPr>
          <w:spacing w:val="-30"/>
          <w:sz w:val="18"/>
        </w:rPr>
        <w:t xml:space="preserve"> </w:t>
      </w:r>
      <w:r>
        <w:rPr>
          <w:sz w:val="18"/>
        </w:rPr>
        <w:t>IDO.</w:t>
      </w:r>
    </w:p>
    <w:p w:rsidR="00E70A18" w:rsidRDefault="008F29BA">
      <w:pPr>
        <w:spacing w:before="79" w:line="237" w:lineRule="auto"/>
        <w:ind w:left="1147" w:right="730"/>
        <w:jc w:val="both"/>
        <w:rPr>
          <w:sz w:val="18"/>
        </w:rPr>
      </w:pPr>
      <w:r>
        <w:rPr>
          <w:sz w:val="18"/>
        </w:rPr>
        <w:t xml:space="preserve">Por otra parte, a efecto de reflejar con </w:t>
      </w:r>
      <w:r>
        <w:rPr>
          <w:sz w:val="18"/>
        </w:rPr>
        <w:t>mayor precisión el alcance del actual Comité Técnico en materias de Portabilidad, Numeración y Señalización, éste cambia de nombre por el de “</w:t>
      </w:r>
      <w:r>
        <w:rPr>
          <w:i/>
          <w:sz w:val="18"/>
        </w:rPr>
        <w:t>Comité Consultivo en materias de Portabilidad, Numeración y Señalización</w:t>
      </w:r>
      <w:r>
        <w:rPr>
          <w:sz w:val="18"/>
        </w:rPr>
        <w:t>”.</w:t>
      </w:r>
    </w:p>
    <w:p w:rsidR="00E70A18" w:rsidRDefault="008F29BA">
      <w:pPr>
        <w:pStyle w:val="Textoindependiente"/>
        <w:spacing w:before="76" w:line="237" w:lineRule="auto"/>
        <w:ind w:left="1147" w:right="728"/>
        <w:jc w:val="both"/>
      </w:pPr>
      <w:r>
        <w:t xml:space="preserve">Finalmente, la cancelación de NNGE que </w:t>
      </w:r>
      <w:r>
        <w:t>originalmente se establece como presencial en la Oficialía de Partes Común del Instituto, se actualiza para llevarse a cabo a través de un procedimiento electrónico, de conformidad con lo establecido para tal fin en el nuevo Plan de Numeración.</w:t>
      </w:r>
    </w:p>
    <w:p w:rsidR="00E70A18" w:rsidRDefault="008F29BA">
      <w:pPr>
        <w:spacing w:before="75" w:line="237" w:lineRule="auto"/>
        <w:ind w:left="139" w:right="155" w:firstLine="288"/>
        <w:jc w:val="both"/>
        <w:rPr>
          <w:sz w:val="18"/>
        </w:rPr>
      </w:pPr>
      <w:r>
        <w:rPr>
          <w:b/>
          <w:sz w:val="18"/>
        </w:rPr>
        <w:t>TERCERO. Co</w:t>
      </w:r>
      <w:r>
        <w:rPr>
          <w:b/>
          <w:sz w:val="18"/>
        </w:rPr>
        <w:t xml:space="preserve">nsulta Pública. </w:t>
      </w:r>
      <w:r>
        <w:rPr>
          <w:sz w:val="18"/>
        </w:rPr>
        <w:t>En cumplimiento a lo establecido por el artículo 51 de la Ley, el 16 de junio de 2016, el Instituto emitió el “</w:t>
      </w:r>
      <w:r>
        <w:rPr>
          <w:i/>
          <w:sz w:val="18"/>
        </w:rPr>
        <w:t>Acuerdo mediante el cual el Pleno del Instituto Federal de Telecomunicaciones determina someter a consulta pública el Anteproyect</w:t>
      </w:r>
      <w:r>
        <w:rPr>
          <w:i/>
          <w:sz w:val="18"/>
        </w:rPr>
        <w:t>o de Planes Técnicos Fundamentales de Numeración y Señalización y la consecuente modificación a las Reglas de Portabilidad Numérica</w:t>
      </w:r>
      <w:r>
        <w:rPr>
          <w:sz w:val="18"/>
        </w:rPr>
        <w:t>” (el “Anteproyecto”).</w:t>
      </w:r>
    </w:p>
    <w:p w:rsidR="00E70A18" w:rsidRDefault="008F29BA">
      <w:pPr>
        <w:pStyle w:val="Textoindependiente"/>
        <w:spacing w:before="78" w:line="237" w:lineRule="auto"/>
        <w:ind w:left="139" w:right="152" w:firstLine="288"/>
        <w:jc w:val="both"/>
      </w:pPr>
      <w:r>
        <w:t>En atención a las instrucciones del Pleno, el Anteproyecto fue publicado en el portal del Instituto pa</w:t>
      </w:r>
      <w:r>
        <w:t>ra consulta pública durante el periodo comprendido del 1° de julio al 11 de agosto de 2016 (20 días hábiles), registrándose una participación de 14 personas morales y 6 personas físicas, quienes emitieron diversas manifestaciones y propuestas respecto a di</w:t>
      </w:r>
      <w:r>
        <w:t>cho Anteproyecto.</w:t>
      </w:r>
    </w:p>
    <w:p w:rsidR="00E70A18" w:rsidRDefault="008F29BA">
      <w:pPr>
        <w:pStyle w:val="Textoindependiente"/>
        <w:spacing w:before="75" w:line="237" w:lineRule="auto"/>
        <w:ind w:left="139" w:right="154" w:firstLine="288"/>
        <w:jc w:val="both"/>
      </w:pPr>
      <w:r>
        <w:t xml:space="preserve">Así, el Instituto dio debida atención a los comentarios y sugerencias recibidos en la consulta, publicando las respuestas respectivas en su portal de Internet y plasmando en el presente Acuerdo las aportaciones que devienen en una mejora </w:t>
      </w:r>
      <w:r>
        <w:t>al</w:t>
      </w:r>
      <w:r>
        <w:rPr>
          <w:spacing w:val="-5"/>
        </w:rPr>
        <w:t xml:space="preserve"> </w:t>
      </w:r>
      <w:r>
        <w:t>Anteproyecto.</w:t>
      </w:r>
    </w:p>
    <w:p w:rsidR="00E70A18" w:rsidRDefault="008F29BA">
      <w:pPr>
        <w:pStyle w:val="Textoindependiente"/>
        <w:spacing w:before="77" w:line="237" w:lineRule="auto"/>
        <w:ind w:left="139" w:right="155" w:firstLine="288"/>
        <w:jc w:val="both"/>
      </w:pPr>
      <w:r>
        <w:rPr>
          <w:b/>
        </w:rPr>
        <w:t xml:space="preserve">CUARTO. Emisión de un nuevo Plan de Numeración. </w:t>
      </w:r>
      <w:r>
        <w:t xml:space="preserve">Ante la obligación de dar cumplimiento </w:t>
      </w:r>
      <w:r>
        <w:rPr>
          <w:spacing w:val="-3"/>
        </w:rPr>
        <w:t xml:space="preserve">al </w:t>
      </w:r>
      <w:r>
        <w:t>mandato legal, se hace necesaria la emisión de una nueva disposición de carácter general que rija la forma en que deban administrarse y asignarse los</w:t>
      </w:r>
      <w:r>
        <w:t xml:space="preserve"> recursos numéricos a cargo del Instituto, a efecto de que la misma sea más eficiente, transparente y tenga un alcance mayor en beneficio de los usuarios y de los PST, tomando en consideración el análisis de viabilidad técnica y normativa</w:t>
      </w:r>
      <w:r>
        <w:rPr>
          <w:spacing w:val="-7"/>
        </w:rPr>
        <w:t xml:space="preserve"> </w:t>
      </w:r>
      <w:r>
        <w:t>conducente.</w:t>
      </w:r>
    </w:p>
    <w:p w:rsidR="00E70A18" w:rsidRDefault="008F29BA">
      <w:pPr>
        <w:pStyle w:val="Textoindependiente"/>
        <w:spacing w:before="77" w:line="237" w:lineRule="auto"/>
        <w:ind w:left="139" w:right="152" w:firstLine="288"/>
        <w:jc w:val="both"/>
      </w:pPr>
      <w:r>
        <w:t>En este sentido, el Instituto llevó a cabo una revisión integral de los procedimientos de administración y gestión de los recursos contenidos en el Plan de Numeración vigente. Como resultado de estos trabajos, se identificaron diversas oportunidades de mej</w:t>
      </w:r>
      <w:r>
        <w:t>ora, entre las que destacan:</w:t>
      </w:r>
    </w:p>
    <w:p w:rsidR="00E70A18" w:rsidRDefault="008F29BA">
      <w:pPr>
        <w:pStyle w:val="Ttulo2"/>
        <w:numPr>
          <w:ilvl w:val="0"/>
          <w:numId w:val="76"/>
        </w:numPr>
        <w:tabs>
          <w:tab w:val="left" w:pos="859"/>
          <w:tab w:val="left" w:pos="860"/>
        </w:tabs>
        <w:spacing w:before="75"/>
      </w:pPr>
      <w:r>
        <w:rPr>
          <w:u w:val="single"/>
        </w:rPr>
        <w:t>Implementación de una marcación nacional uniforme a 10</w:t>
      </w:r>
      <w:r>
        <w:rPr>
          <w:spacing w:val="-8"/>
          <w:u w:val="single"/>
        </w:rPr>
        <w:t xml:space="preserve"> </w:t>
      </w:r>
      <w:r>
        <w:rPr>
          <w:u w:val="single"/>
        </w:rPr>
        <w:t>dígitos</w:t>
      </w:r>
    </w:p>
    <w:p w:rsidR="00E70A18" w:rsidRDefault="008F29BA">
      <w:pPr>
        <w:pStyle w:val="Prrafodelista"/>
        <w:numPr>
          <w:ilvl w:val="1"/>
          <w:numId w:val="76"/>
        </w:numPr>
        <w:tabs>
          <w:tab w:val="left" w:pos="1291"/>
          <w:tab w:val="left" w:pos="1292"/>
        </w:tabs>
        <w:spacing w:line="237" w:lineRule="auto"/>
        <w:ind w:right="159"/>
        <w:rPr>
          <w:b/>
          <w:sz w:val="18"/>
        </w:rPr>
      </w:pPr>
      <w:r>
        <w:rPr>
          <w:b/>
          <w:sz w:val="18"/>
        </w:rPr>
        <w:t xml:space="preserve">Autorizaciones para permitir marcaciones optativas a 10 dígitos para el servicio fijo </w:t>
      </w:r>
      <w:r>
        <w:rPr>
          <w:b/>
          <w:spacing w:val="-3"/>
          <w:sz w:val="18"/>
        </w:rPr>
        <w:t xml:space="preserve">y/o </w:t>
      </w:r>
      <w:r>
        <w:rPr>
          <w:b/>
          <w:sz w:val="18"/>
        </w:rPr>
        <w:t>móvil.</w:t>
      </w:r>
    </w:p>
    <w:p w:rsidR="00E70A18" w:rsidRDefault="008F29BA">
      <w:pPr>
        <w:pStyle w:val="Textoindependiente"/>
        <w:spacing w:before="80" w:line="237" w:lineRule="auto"/>
        <w:ind w:left="859" w:right="154"/>
        <w:jc w:val="both"/>
      </w:pPr>
      <w:r>
        <w:t xml:space="preserve">El Plan de Numeración previó que en el momento en que el Estado lo </w:t>
      </w:r>
      <w:r>
        <w:t>estimara conveniente, debería llevarse a cabo la migración hacia una marcación uniforme a 10 dígitos para todas las llamadas que se realicen dentro del territorio nacional, con independencia de que éstas fueran locales o de larga distancia nacional.</w:t>
      </w:r>
    </w:p>
    <w:p w:rsidR="00E70A18" w:rsidRDefault="008F29BA">
      <w:pPr>
        <w:pStyle w:val="Textoindependiente"/>
        <w:spacing w:before="76" w:line="232" w:lineRule="auto"/>
        <w:ind w:left="859" w:right="155"/>
        <w:jc w:val="both"/>
      </w:pPr>
      <w:r>
        <w:t>Los pr</w:t>
      </w:r>
      <w:r>
        <w:t>imeros trabajos tendientes a migrar hacia una marcación uniforme a 10 dígitos en México se materializaron con la publicación en el DOF de la Resolución relativa a una marcación opcional a 10 dígitos, cuyo Segundo Resolutivo permitió a los concesionarios de</w:t>
      </w:r>
      <w:r>
        <w:t>l servicio local móvil, ofrecer a sus usuarios un procedimiento opcional de marcación a diez dígitos para llamadas a números locales, llamadas locales a destinos en la modalidad “el que llama paga” y llamadas de larga distancia nacional:</w:t>
      </w:r>
    </w:p>
    <w:p w:rsidR="00E70A18" w:rsidRDefault="00E70A18">
      <w:pPr>
        <w:spacing w:line="232" w:lineRule="auto"/>
        <w:jc w:val="both"/>
        <w:sectPr w:rsidR="00E70A18">
          <w:pgSz w:w="12240" w:h="15840"/>
          <w:pgMar w:top="960" w:right="1540" w:bottom="280" w:left="1560" w:header="711" w:footer="0" w:gutter="0"/>
          <w:cols w:space="720"/>
        </w:sectPr>
      </w:pPr>
    </w:p>
    <w:p w:rsidR="00E70A18" w:rsidRDefault="008F29BA">
      <w:pPr>
        <w:spacing w:before="179" w:line="249" w:lineRule="auto"/>
        <w:ind w:left="1147" w:right="873"/>
        <w:jc w:val="both"/>
        <w:rPr>
          <w:i/>
          <w:sz w:val="18"/>
        </w:rPr>
      </w:pPr>
      <w:r>
        <w:rPr>
          <w:sz w:val="18"/>
        </w:rPr>
        <w:lastRenderedPageBreak/>
        <w:t>“</w:t>
      </w:r>
      <w:r>
        <w:rPr>
          <w:b/>
          <w:i/>
          <w:sz w:val="18"/>
        </w:rPr>
        <w:t>SEG</w:t>
      </w:r>
      <w:r>
        <w:rPr>
          <w:b/>
          <w:i/>
          <w:sz w:val="18"/>
        </w:rPr>
        <w:t>UNDO</w:t>
      </w:r>
      <w:r>
        <w:rPr>
          <w:i/>
          <w:sz w:val="18"/>
        </w:rPr>
        <w:t xml:space="preserve">. Como una primera etapa para dar cumplimiento al numeral 7 del Plan Técnico Fundamental de Numeración, previa autorización correspondiente, se permitirá a los concesionarios de servicio local móvil ofrecer a sus usuarios, un procedimiento opcional de </w:t>
      </w:r>
      <w:r>
        <w:rPr>
          <w:i/>
          <w:sz w:val="18"/>
        </w:rPr>
        <w:t>marcación de diez dígitos para llamadas a números locales, llamadas locales a destinos en la modalidad “el que llama paga” y llamadas de larga distancia nacional. Así, para dichos escenarios se podrán emplear los siguientes procedimientos de marcación:</w:t>
      </w:r>
    </w:p>
    <w:p w:rsidR="00E70A18" w:rsidRDefault="00E70A18">
      <w:pPr>
        <w:pStyle w:val="Textoindependiente"/>
        <w:spacing w:before="3"/>
        <w:rPr>
          <w:i/>
          <w:sz w:val="5"/>
        </w:rPr>
      </w:pPr>
    </w:p>
    <w:tbl>
      <w:tblPr>
        <w:tblStyle w:val="TableNormal"/>
        <w:tblW w:w="0" w:type="auto"/>
        <w:tblInd w:w="11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76"/>
        <w:gridCol w:w="2938"/>
        <w:gridCol w:w="2458"/>
      </w:tblGrid>
      <w:tr w:rsidR="00E70A18">
        <w:trPr>
          <w:trHeight w:val="275"/>
        </w:trPr>
        <w:tc>
          <w:tcPr>
            <w:tcW w:w="1776" w:type="dxa"/>
            <w:shd w:val="clear" w:color="auto" w:fill="C1C1C1"/>
          </w:tcPr>
          <w:p w:rsidR="00E70A18" w:rsidRDefault="008F29BA">
            <w:pPr>
              <w:pStyle w:val="TableParagraph"/>
              <w:ind w:left="460"/>
              <w:rPr>
                <w:b/>
                <w:i/>
                <w:sz w:val="16"/>
              </w:rPr>
            </w:pPr>
            <w:r>
              <w:rPr>
                <w:b/>
                <w:i/>
                <w:sz w:val="16"/>
              </w:rPr>
              <w:t>Es</w:t>
            </w:r>
            <w:r>
              <w:rPr>
                <w:b/>
                <w:i/>
                <w:sz w:val="16"/>
              </w:rPr>
              <w:t>cenarios</w:t>
            </w:r>
          </w:p>
        </w:tc>
        <w:tc>
          <w:tcPr>
            <w:tcW w:w="2938" w:type="dxa"/>
            <w:shd w:val="clear" w:color="auto" w:fill="C1C1C1"/>
          </w:tcPr>
          <w:p w:rsidR="00E70A18" w:rsidRDefault="008F29BA">
            <w:pPr>
              <w:pStyle w:val="TableParagraph"/>
              <w:ind w:left="328"/>
              <w:rPr>
                <w:b/>
                <w:i/>
                <w:sz w:val="16"/>
              </w:rPr>
            </w:pPr>
            <w:r>
              <w:rPr>
                <w:b/>
                <w:i/>
                <w:sz w:val="16"/>
              </w:rPr>
              <w:t>Procedimientos de marcación</w:t>
            </w:r>
          </w:p>
        </w:tc>
        <w:tc>
          <w:tcPr>
            <w:tcW w:w="2458" w:type="dxa"/>
            <w:shd w:val="clear" w:color="auto" w:fill="C1C1C1"/>
          </w:tcPr>
          <w:p w:rsidR="00E70A18" w:rsidRDefault="008F29BA">
            <w:pPr>
              <w:pStyle w:val="TableParagraph"/>
              <w:ind w:left="743"/>
              <w:rPr>
                <w:b/>
                <w:i/>
                <w:sz w:val="16"/>
              </w:rPr>
            </w:pPr>
            <w:r>
              <w:rPr>
                <w:b/>
                <w:i/>
                <w:sz w:val="16"/>
              </w:rPr>
              <w:t>Observación</w:t>
            </w:r>
          </w:p>
        </w:tc>
      </w:tr>
      <w:tr w:rsidR="00E70A18">
        <w:trPr>
          <w:trHeight w:val="925"/>
        </w:trPr>
        <w:tc>
          <w:tcPr>
            <w:tcW w:w="1776" w:type="dxa"/>
            <w:vMerge w:val="restart"/>
          </w:tcPr>
          <w:p w:rsidR="00E70A18" w:rsidRDefault="008F29BA">
            <w:pPr>
              <w:pStyle w:val="TableParagraph"/>
              <w:spacing w:before="25"/>
              <w:ind w:left="107"/>
              <w:rPr>
                <w:i/>
                <w:sz w:val="16"/>
              </w:rPr>
            </w:pPr>
            <w:r>
              <w:rPr>
                <w:i/>
                <w:sz w:val="16"/>
              </w:rPr>
              <w:t>Llamadas Locales</w:t>
            </w:r>
          </w:p>
        </w:tc>
        <w:tc>
          <w:tcPr>
            <w:tcW w:w="2938" w:type="dxa"/>
          </w:tcPr>
          <w:p w:rsidR="00E70A18" w:rsidRDefault="008F29BA">
            <w:pPr>
              <w:pStyle w:val="TableParagraph"/>
              <w:ind w:left="107"/>
              <w:rPr>
                <w:i/>
                <w:sz w:val="12"/>
              </w:rPr>
            </w:pPr>
            <w:r>
              <w:rPr>
                <w:i/>
                <w:sz w:val="16"/>
              </w:rPr>
              <w:t xml:space="preserve">Número Local </w:t>
            </w:r>
            <w:r>
              <w:rPr>
                <w:i/>
                <w:position w:val="4"/>
                <w:sz w:val="12"/>
              </w:rPr>
              <w:t>1)</w:t>
            </w:r>
          </w:p>
          <w:p w:rsidR="00E70A18" w:rsidRDefault="008F29BA">
            <w:pPr>
              <w:pStyle w:val="TableParagraph"/>
              <w:spacing w:before="92" w:line="280" w:lineRule="auto"/>
              <w:ind w:left="107" w:right="130"/>
              <w:rPr>
                <w:i/>
                <w:sz w:val="16"/>
              </w:rPr>
            </w:pPr>
            <w:r>
              <w:rPr>
                <w:i/>
                <w:sz w:val="16"/>
              </w:rPr>
              <w:t>(De la misma ASL en que se originó la</w:t>
            </w:r>
            <w:r>
              <w:rPr>
                <w:i/>
                <w:spacing w:val="-1"/>
                <w:sz w:val="16"/>
              </w:rPr>
              <w:t xml:space="preserve"> </w:t>
            </w:r>
            <w:r>
              <w:rPr>
                <w:i/>
                <w:sz w:val="16"/>
              </w:rPr>
              <w:t>llamada)</w:t>
            </w:r>
          </w:p>
        </w:tc>
        <w:tc>
          <w:tcPr>
            <w:tcW w:w="2458" w:type="dxa"/>
          </w:tcPr>
          <w:p w:rsidR="00E70A18" w:rsidRDefault="008F29BA">
            <w:pPr>
              <w:pStyle w:val="TableParagraph"/>
              <w:spacing w:before="25" w:line="280" w:lineRule="auto"/>
              <w:ind w:left="107" w:right="90"/>
              <w:jc w:val="both"/>
              <w:rPr>
                <w:i/>
                <w:sz w:val="16"/>
              </w:rPr>
            </w:pPr>
            <w:r>
              <w:rPr>
                <w:i/>
                <w:sz w:val="16"/>
              </w:rPr>
              <w:t>Marcación obligatoria en términos del numeral 6.1 del Plan Técnico Fundamental de Numeración.</w:t>
            </w:r>
          </w:p>
        </w:tc>
      </w:tr>
      <w:tr w:rsidR="00E70A18">
        <w:trPr>
          <w:trHeight w:val="923"/>
        </w:trPr>
        <w:tc>
          <w:tcPr>
            <w:tcW w:w="1776" w:type="dxa"/>
            <w:vMerge/>
            <w:tcBorders>
              <w:top w:val="nil"/>
            </w:tcBorders>
          </w:tcPr>
          <w:p w:rsidR="00E70A18" w:rsidRDefault="00E70A18">
            <w:pPr>
              <w:rPr>
                <w:sz w:val="2"/>
                <w:szCs w:val="2"/>
              </w:rPr>
            </w:pPr>
          </w:p>
        </w:tc>
        <w:tc>
          <w:tcPr>
            <w:tcW w:w="2938" w:type="dxa"/>
          </w:tcPr>
          <w:p w:rsidR="00E70A18" w:rsidRDefault="008F29BA">
            <w:pPr>
              <w:pStyle w:val="TableParagraph"/>
              <w:spacing w:before="20"/>
              <w:ind w:left="107"/>
              <w:rPr>
                <w:i/>
                <w:sz w:val="12"/>
              </w:rPr>
            </w:pPr>
            <w:r>
              <w:rPr>
                <w:i/>
                <w:sz w:val="16"/>
              </w:rPr>
              <w:t xml:space="preserve">Número Nacional </w:t>
            </w:r>
            <w:r>
              <w:rPr>
                <w:i/>
                <w:position w:val="4"/>
                <w:sz w:val="12"/>
              </w:rPr>
              <w:t>2)</w:t>
            </w:r>
          </w:p>
          <w:p w:rsidR="00E70A18" w:rsidRDefault="008F29BA">
            <w:pPr>
              <w:pStyle w:val="TableParagraph"/>
              <w:spacing w:before="92" w:line="280" w:lineRule="auto"/>
              <w:ind w:left="107" w:right="130"/>
              <w:rPr>
                <w:i/>
                <w:sz w:val="16"/>
              </w:rPr>
            </w:pPr>
            <w:r>
              <w:rPr>
                <w:i/>
                <w:sz w:val="16"/>
              </w:rPr>
              <w:t>(De la misma ASL en que se originó la</w:t>
            </w:r>
            <w:r>
              <w:rPr>
                <w:i/>
                <w:spacing w:val="-1"/>
                <w:sz w:val="16"/>
              </w:rPr>
              <w:t xml:space="preserve"> </w:t>
            </w:r>
            <w:r>
              <w:rPr>
                <w:i/>
                <w:sz w:val="16"/>
              </w:rPr>
              <w:t>llamada)</w:t>
            </w:r>
          </w:p>
        </w:tc>
        <w:tc>
          <w:tcPr>
            <w:tcW w:w="2458" w:type="dxa"/>
          </w:tcPr>
          <w:p w:rsidR="00E70A18" w:rsidRDefault="008F29BA">
            <w:pPr>
              <w:pStyle w:val="TableParagraph"/>
              <w:spacing w:line="280" w:lineRule="auto"/>
              <w:ind w:left="107" w:right="90"/>
              <w:jc w:val="both"/>
              <w:rPr>
                <w:i/>
                <w:sz w:val="16"/>
              </w:rPr>
            </w:pPr>
            <w:r>
              <w:rPr>
                <w:i/>
                <w:sz w:val="16"/>
              </w:rPr>
              <w:t>Marcación opcional en términos del numeral 7 del Plan Técnico Fundamental de Numeración.</w:t>
            </w:r>
          </w:p>
        </w:tc>
      </w:tr>
      <w:tr w:rsidR="00E70A18">
        <w:trPr>
          <w:trHeight w:val="923"/>
        </w:trPr>
        <w:tc>
          <w:tcPr>
            <w:tcW w:w="1776" w:type="dxa"/>
            <w:vMerge w:val="restart"/>
          </w:tcPr>
          <w:p w:rsidR="00E70A18" w:rsidRDefault="008F29BA">
            <w:pPr>
              <w:pStyle w:val="TableParagraph"/>
              <w:spacing w:line="280" w:lineRule="auto"/>
              <w:ind w:left="107"/>
              <w:rPr>
                <w:i/>
                <w:sz w:val="16"/>
              </w:rPr>
            </w:pPr>
            <w:r>
              <w:rPr>
                <w:i/>
                <w:sz w:val="16"/>
              </w:rPr>
              <w:t>Llamadas Locales a destinos</w:t>
            </w:r>
          </w:p>
          <w:p w:rsidR="00E70A18" w:rsidRDefault="008F29BA">
            <w:pPr>
              <w:pStyle w:val="TableParagraph"/>
              <w:spacing w:before="62" w:line="280" w:lineRule="auto"/>
              <w:ind w:left="107" w:right="55"/>
              <w:rPr>
                <w:i/>
                <w:sz w:val="16"/>
              </w:rPr>
            </w:pPr>
            <w:r>
              <w:rPr>
                <w:i/>
                <w:sz w:val="16"/>
              </w:rPr>
              <w:t>en la modalidad “el que llama paga”</w:t>
            </w:r>
          </w:p>
        </w:tc>
        <w:tc>
          <w:tcPr>
            <w:tcW w:w="2938" w:type="dxa"/>
          </w:tcPr>
          <w:p w:rsidR="00E70A18" w:rsidRDefault="008F29BA">
            <w:pPr>
              <w:pStyle w:val="TableParagraph"/>
              <w:ind w:left="107"/>
              <w:rPr>
                <w:i/>
                <w:sz w:val="16"/>
              </w:rPr>
            </w:pPr>
            <w:r>
              <w:rPr>
                <w:i/>
                <w:sz w:val="16"/>
              </w:rPr>
              <w:t>044+Número Nacional</w:t>
            </w:r>
          </w:p>
          <w:p w:rsidR="00E70A18" w:rsidRDefault="008F29BA">
            <w:pPr>
              <w:pStyle w:val="TableParagraph"/>
              <w:spacing w:before="92" w:line="280" w:lineRule="auto"/>
              <w:ind w:left="107" w:right="130"/>
              <w:rPr>
                <w:i/>
                <w:sz w:val="16"/>
              </w:rPr>
            </w:pPr>
            <w:r>
              <w:rPr>
                <w:i/>
                <w:sz w:val="16"/>
              </w:rPr>
              <w:t xml:space="preserve">(De la misma ASL en que se originó </w:t>
            </w:r>
            <w:r>
              <w:rPr>
                <w:i/>
                <w:sz w:val="16"/>
              </w:rPr>
              <w:t>la</w:t>
            </w:r>
            <w:r>
              <w:rPr>
                <w:i/>
                <w:spacing w:val="-1"/>
                <w:sz w:val="16"/>
              </w:rPr>
              <w:t xml:space="preserve"> </w:t>
            </w:r>
            <w:r>
              <w:rPr>
                <w:i/>
                <w:sz w:val="16"/>
              </w:rPr>
              <w:t>llamada)</w:t>
            </w:r>
          </w:p>
        </w:tc>
        <w:tc>
          <w:tcPr>
            <w:tcW w:w="2458" w:type="dxa"/>
          </w:tcPr>
          <w:p w:rsidR="00E70A18" w:rsidRDefault="008F29BA">
            <w:pPr>
              <w:pStyle w:val="TableParagraph"/>
              <w:spacing w:line="280" w:lineRule="auto"/>
              <w:ind w:left="107" w:right="89"/>
              <w:jc w:val="both"/>
              <w:rPr>
                <w:i/>
                <w:sz w:val="16"/>
              </w:rPr>
            </w:pPr>
            <w:r>
              <w:rPr>
                <w:i/>
                <w:sz w:val="16"/>
              </w:rPr>
              <w:t>Marcación obligatoria en términos de la Regla vigésima sexta de las Reglas de Servicio Local.</w:t>
            </w:r>
          </w:p>
        </w:tc>
      </w:tr>
      <w:tr w:rsidR="00E70A18">
        <w:trPr>
          <w:trHeight w:val="923"/>
        </w:trPr>
        <w:tc>
          <w:tcPr>
            <w:tcW w:w="1776" w:type="dxa"/>
            <w:vMerge/>
            <w:tcBorders>
              <w:top w:val="nil"/>
            </w:tcBorders>
          </w:tcPr>
          <w:p w:rsidR="00E70A18" w:rsidRDefault="00E70A18">
            <w:pPr>
              <w:rPr>
                <w:sz w:val="2"/>
                <w:szCs w:val="2"/>
              </w:rPr>
            </w:pPr>
          </w:p>
        </w:tc>
        <w:tc>
          <w:tcPr>
            <w:tcW w:w="2938" w:type="dxa"/>
          </w:tcPr>
          <w:p w:rsidR="00E70A18" w:rsidRDefault="008F29BA">
            <w:pPr>
              <w:pStyle w:val="TableParagraph"/>
              <w:ind w:left="107"/>
              <w:rPr>
                <w:i/>
                <w:sz w:val="16"/>
              </w:rPr>
            </w:pPr>
            <w:r>
              <w:rPr>
                <w:i/>
                <w:sz w:val="16"/>
              </w:rPr>
              <w:t>Número Nacional</w:t>
            </w:r>
          </w:p>
          <w:p w:rsidR="00E70A18" w:rsidRDefault="008F29BA">
            <w:pPr>
              <w:pStyle w:val="TableParagraph"/>
              <w:spacing w:before="92" w:line="280" w:lineRule="auto"/>
              <w:ind w:left="107" w:right="130"/>
              <w:rPr>
                <w:i/>
                <w:sz w:val="16"/>
              </w:rPr>
            </w:pPr>
            <w:r>
              <w:rPr>
                <w:i/>
                <w:sz w:val="16"/>
              </w:rPr>
              <w:t>(De la misma ASL en que se originó la</w:t>
            </w:r>
            <w:r>
              <w:rPr>
                <w:i/>
                <w:spacing w:val="-1"/>
                <w:sz w:val="16"/>
              </w:rPr>
              <w:t xml:space="preserve"> </w:t>
            </w:r>
            <w:r>
              <w:rPr>
                <w:i/>
                <w:sz w:val="16"/>
              </w:rPr>
              <w:t>llamada)</w:t>
            </w:r>
          </w:p>
        </w:tc>
        <w:tc>
          <w:tcPr>
            <w:tcW w:w="2458" w:type="dxa"/>
          </w:tcPr>
          <w:p w:rsidR="00E70A18" w:rsidRDefault="008F29BA">
            <w:pPr>
              <w:pStyle w:val="TableParagraph"/>
              <w:spacing w:line="280" w:lineRule="auto"/>
              <w:ind w:left="107" w:right="89"/>
              <w:jc w:val="both"/>
              <w:rPr>
                <w:i/>
                <w:sz w:val="16"/>
              </w:rPr>
            </w:pPr>
            <w:r>
              <w:rPr>
                <w:i/>
                <w:sz w:val="16"/>
              </w:rPr>
              <w:t xml:space="preserve">Marcación opcional en </w:t>
            </w:r>
            <w:r>
              <w:rPr>
                <w:i/>
                <w:sz w:val="16"/>
              </w:rPr>
              <w:t>términos del numeral 7 del Plan Técnico Fundamental de Numeración.</w:t>
            </w:r>
          </w:p>
        </w:tc>
      </w:tr>
      <w:tr w:rsidR="00E70A18">
        <w:trPr>
          <w:trHeight w:val="925"/>
        </w:trPr>
        <w:tc>
          <w:tcPr>
            <w:tcW w:w="1776" w:type="dxa"/>
            <w:vMerge w:val="restart"/>
          </w:tcPr>
          <w:p w:rsidR="00E70A18" w:rsidRDefault="008F29BA">
            <w:pPr>
              <w:pStyle w:val="TableParagraph"/>
              <w:spacing w:before="25" w:line="280" w:lineRule="auto"/>
              <w:ind w:left="107"/>
              <w:rPr>
                <w:i/>
                <w:sz w:val="16"/>
              </w:rPr>
            </w:pPr>
            <w:r>
              <w:rPr>
                <w:i/>
                <w:sz w:val="16"/>
              </w:rPr>
              <w:t>Llamadas de larga distancia nacional</w:t>
            </w:r>
          </w:p>
        </w:tc>
        <w:tc>
          <w:tcPr>
            <w:tcW w:w="2938" w:type="dxa"/>
          </w:tcPr>
          <w:p w:rsidR="00E70A18" w:rsidRDefault="008F29BA">
            <w:pPr>
              <w:pStyle w:val="TableParagraph"/>
              <w:spacing w:before="25"/>
              <w:ind w:left="107"/>
              <w:rPr>
                <w:i/>
                <w:sz w:val="16"/>
              </w:rPr>
            </w:pPr>
            <w:r>
              <w:rPr>
                <w:i/>
                <w:sz w:val="16"/>
              </w:rPr>
              <w:t>01+Número Nacional</w:t>
            </w:r>
          </w:p>
          <w:p w:rsidR="00E70A18" w:rsidRDefault="008F29BA">
            <w:pPr>
              <w:pStyle w:val="TableParagraph"/>
              <w:spacing w:before="92" w:line="280" w:lineRule="auto"/>
              <w:ind w:left="107" w:right="130"/>
              <w:rPr>
                <w:i/>
                <w:sz w:val="16"/>
              </w:rPr>
            </w:pPr>
            <w:r>
              <w:rPr>
                <w:i/>
                <w:sz w:val="16"/>
              </w:rPr>
              <w:t>(De una ASL diferente a aquélla en que se originó la llamada)</w:t>
            </w:r>
          </w:p>
        </w:tc>
        <w:tc>
          <w:tcPr>
            <w:tcW w:w="2458" w:type="dxa"/>
          </w:tcPr>
          <w:p w:rsidR="00E70A18" w:rsidRDefault="008F29BA">
            <w:pPr>
              <w:pStyle w:val="TableParagraph"/>
              <w:spacing w:before="25" w:line="280" w:lineRule="auto"/>
              <w:ind w:left="107" w:right="90"/>
              <w:jc w:val="both"/>
              <w:rPr>
                <w:i/>
                <w:sz w:val="16"/>
              </w:rPr>
            </w:pPr>
            <w:r>
              <w:rPr>
                <w:i/>
                <w:sz w:val="16"/>
              </w:rPr>
              <w:t xml:space="preserve">Marcación obligatoria en </w:t>
            </w:r>
            <w:r>
              <w:rPr>
                <w:i/>
                <w:sz w:val="16"/>
              </w:rPr>
              <w:t>términos del numeral 6.3 del Plan Técnico Fundamental de Numeración</w:t>
            </w:r>
          </w:p>
        </w:tc>
      </w:tr>
      <w:tr w:rsidR="00E70A18">
        <w:trPr>
          <w:trHeight w:val="923"/>
        </w:trPr>
        <w:tc>
          <w:tcPr>
            <w:tcW w:w="1776" w:type="dxa"/>
            <w:vMerge/>
            <w:tcBorders>
              <w:top w:val="nil"/>
            </w:tcBorders>
          </w:tcPr>
          <w:p w:rsidR="00E70A18" w:rsidRDefault="00E70A18">
            <w:pPr>
              <w:rPr>
                <w:sz w:val="2"/>
                <w:szCs w:val="2"/>
              </w:rPr>
            </w:pPr>
          </w:p>
        </w:tc>
        <w:tc>
          <w:tcPr>
            <w:tcW w:w="2938" w:type="dxa"/>
          </w:tcPr>
          <w:p w:rsidR="00E70A18" w:rsidRDefault="008F29BA">
            <w:pPr>
              <w:pStyle w:val="TableParagraph"/>
              <w:ind w:left="107"/>
              <w:rPr>
                <w:i/>
                <w:sz w:val="16"/>
              </w:rPr>
            </w:pPr>
            <w:r>
              <w:rPr>
                <w:i/>
                <w:sz w:val="16"/>
              </w:rPr>
              <w:t>Número Nacional</w:t>
            </w:r>
          </w:p>
          <w:p w:rsidR="00E70A18" w:rsidRDefault="008F29BA">
            <w:pPr>
              <w:pStyle w:val="TableParagraph"/>
              <w:spacing w:before="92" w:line="280" w:lineRule="auto"/>
              <w:ind w:left="107" w:right="130"/>
              <w:rPr>
                <w:i/>
                <w:sz w:val="16"/>
              </w:rPr>
            </w:pPr>
            <w:r>
              <w:rPr>
                <w:i/>
                <w:sz w:val="16"/>
              </w:rPr>
              <w:t>(De una ASL diferente a aquélla en que se originó la llamada)</w:t>
            </w:r>
          </w:p>
        </w:tc>
        <w:tc>
          <w:tcPr>
            <w:tcW w:w="2458" w:type="dxa"/>
          </w:tcPr>
          <w:p w:rsidR="00E70A18" w:rsidRDefault="008F29BA">
            <w:pPr>
              <w:pStyle w:val="TableParagraph"/>
              <w:spacing w:line="280" w:lineRule="auto"/>
              <w:ind w:left="107" w:right="90"/>
              <w:jc w:val="both"/>
              <w:rPr>
                <w:i/>
                <w:sz w:val="16"/>
              </w:rPr>
            </w:pPr>
            <w:r>
              <w:rPr>
                <w:i/>
                <w:sz w:val="16"/>
              </w:rPr>
              <w:t>Marcación opcional en términos del numeral 7 del Plan Técnico Fundamental de Numeración.</w:t>
            </w:r>
          </w:p>
        </w:tc>
      </w:tr>
    </w:tbl>
    <w:p w:rsidR="00E70A18" w:rsidRDefault="008F29BA">
      <w:pPr>
        <w:spacing w:before="23"/>
        <w:ind w:left="1147"/>
        <w:rPr>
          <w:i/>
          <w:sz w:val="16"/>
        </w:rPr>
      </w:pPr>
      <w:r>
        <w:rPr>
          <w:i/>
          <w:sz w:val="16"/>
        </w:rPr>
        <w:t>Notas:</w:t>
      </w:r>
    </w:p>
    <w:p w:rsidR="00E70A18" w:rsidRDefault="008F29BA">
      <w:pPr>
        <w:spacing w:before="70" w:line="280" w:lineRule="auto"/>
        <w:ind w:left="1147" w:right="876" w:hanging="1"/>
        <w:jc w:val="both"/>
        <w:rPr>
          <w:i/>
          <w:sz w:val="16"/>
        </w:rPr>
      </w:pPr>
      <w:r>
        <w:rPr>
          <w:i/>
          <w:position w:val="6"/>
          <w:sz w:val="12"/>
        </w:rPr>
        <w:t xml:space="preserve">1) </w:t>
      </w:r>
      <w:r>
        <w:rPr>
          <w:i/>
          <w:sz w:val="16"/>
        </w:rPr>
        <w:t>Por número local se entiende el de 8 dígitos en las ciudades de México, Guadalajara y Monterrey, y 7 dígitos en el resto del país.</w:t>
      </w:r>
    </w:p>
    <w:p w:rsidR="00E70A18" w:rsidRDefault="008F29BA">
      <w:pPr>
        <w:spacing w:before="39" w:line="280" w:lineRule="auto"/>
        <w:ind w:left="1147" w:right="878"/>
        <w:jc w:val="both"/>
        <w:rPr>
          <w:i/>
          <w:sz w:val="16"/>
        </w:rPr>
      </w:pPr>
      <w:r>
        <w:rPr>
          <w:i/>
          <w:position w:val="6"/>
          <w:sz w:val="12"/>
        </w:rPr>
        <w:t xml:space="preserve">2) </w:t>
      </w:r>
      <w:r>
        <w:rPr>
          <w:i/>
          <w:sz w:val="16"/>
        </w:rPr>
        <w:t>Por número nacional se entiende el de longitud fija de diez dígitos y que incluye el número de identificador de región (NI</w:t>
      </w:r>
      <w:r>
        <w:rPr>
          <w:i/>
          <w:sz w:val="16"/>
        </w:rPr>
        <w:t>R), más el número local correspondiente.</w:t>
      </w:r>
    </w:p>
    <w:p w:rsidR="00E70A18" w:rsidRDefault="008F29BA">
      <w:pPr>
        <w:spacing w:before="43" w:line="249" w:lineRule="auto"/>
        <w:ind w:left="1147" w:right="872"/>
        <w:jc w:val="both"/>
        <w:rPr>
          <w:sz w:val="18"/>
        </w:rPr>
      </w:pPr>
      <w:r>
        <w:rPr>
          <w:i/>
          <w:sz w:val="18"/>
        </w:rPr>
        <w:t>De esta manera, los usuarios de servicios de telecomunicaciones que estén suscritos con algún concesionario del servicio local móvil que haya obtenido autorización de la Comisión para emplear el procedimiento de mar</w:t>
      </w:r>
      <w:r>
        <w:rPr>
          <w:i/>
          <w:sz w:val="18"/>
        </w:rPr>
        <w:t>cación opcional a que se refiere este resolutivo, estarán en posibilidad de establecer las comunicaciones deseadas a través de cualquiera de los dos procedimientos de marcación autorizados: (i) el consistente en la marcación del número local, 044 más Númer</w:t>
      </w:r>
      <w:r>
        <w:rPr>
          <w:i/>
          <w:sz w:val="18"/>
        </w:rPr>
        <w:t>o Nacional o 01 más el Número Nacional, según el escenario que corresponda, o (ii) el consistente en la marcación del Número Nacional para los escenarios que el concesionario haya</w:t>
      </w:r>
      <w:r>
        <w:rPr>
          <w:i/>
          <w:spacing w:val="-11"/>
          <w:sz w:val="18"/>
        </w:rPr>
        <w:t xml:space="preserve"> </w:t>
      </w:r>
      <w:r>
        <w:rPr>
          <w:i/>
          <w:sz w:val="18"/>
        </w:rPr>
        <w:t>establecido.</w:t>
      </w:r>
      <w:r>
        <w:rPr>
          <w:sz w:val="18"/>
        </w:rPr>
        <w:t>”</w:t>
      </w:r>
    </w:p>
    <w:p w:rsidR="00E70A18" w:rsidRDefault="008F29BA">
      <w:pPr>
        <w:pStyle w:val="Textoindependiente"/>
        <w:spacing w:before="65" w:line="249" w:lineRule="auto"/>
        <w:ind w:left="859" w:right="153"/>
        <w:jc w:val="both"/>
      </w:pPr>
      <w:r>
        <w:t>Posteriormente, con la publicación en el DOF de la Resolución relativa al que llama paga nacional, se estableció la posibilidad de que los concesionarios del servicio local móvil que obtuvieran autorización para ofrecer a sus usuarios el procedimiento de m</w:t>
      </w:r>
      <w:r>
        <w:t>arcación opcional a 10 dígitos para llamadas locales, llamadas locales a destinos en la modalidad “el que llama paga” y llamadas de larga distancia nacional, también ofrecieran de manera opcional a sus usuarios, una marcación  a diez dígitos en llamadas de</w:t>
      </w:r>
      <w:r>
        <w:t xml:space="preserve"> larga distancia a destinos en la modalidad “el que llama paga nacional”. Lo anterior en términos de la Regla</w:t>
      </w:r>
      <w:r>
        <w:rPr>
          <w:spacing w:val="-7"/>
        </w:rPr>
        <w:t xml:space="preserve"> </w:t>
      </w:r>
      <w:r>
        <w:t>siguiente:</w:t>
      </w:r>
    </w:p>
    <w:p w:rsidR="00E70A18" w:rsidRDefault="008F29BA">
      <w:pPr>
        <w:spacing w:before="65"/>
        <w:ind w:left="1147"/>
        <w:rPr>
          <w:i/>
          <w:sz w:val="18"/>
        </w:rPr>
      </w:pPr>
      <w:r>
        <w:rPr>
          <w:sz w:val="18"/>
        </w:rPr>
        <w:t>“</w:t>
      </w:r>
      <w:r>
        <w:rPr>
          <w:b/>
          <w:i/>
          <w:sz w:val="18"/>
        </w:rPr>
        <w:t xml:space="preserve">Regla 50. </w:t>
      </w:r>
      <w:r>
        <w:rPr>
          <w:i/>
          <w:sz w:val="18"/>
        </w:rPr>
        <w:t>(…)</w:t>
      </w:r>
    </w:p>
    <w:p w:rsidR="00E70A18" w:rsidRDefault="008F29BA">
      <w:pPr>
        <w:spacing w:before="63" w:line="235" w:lineRule="auto"/>
        <w:ind w:left="1147" w:right="873"/>
        <w:jc w:val="both"/>
        <w:rPr>
          <w:i/>
          <w:sz w:val="18"/>
        </w:rPr>
      </w:pPr>
      <w:r>
        <w:rPr>
          <w:i/>
          <w:sz w:val="18"/>
        </w:rPr>
        <w:t xml:space="preserve">Aquellos concesionarios que hayan obtenido autorización de la Comisión para ofrecer a </w:t>
      </w:r>
      <w:r>
        <w:rPr>
          <w:i/>
          <w:sz w:val="18"/>
        </w:rPr>
        <w:t>sus usuarios el procedimiento de marcación opcional de diez dígitos para llamadas a números locales, llamadas locales a destinos en la modalidad “El que llama paga” y llamadas de larga distancia nacional, ofrecerán de manera opcional la marcación de diez</w:t>
      </w:r>
    </w:p>
    <w:p w:rsidR="00E70A18" w:rsidRDefault="00E70A18">
      <w:pPr>
        <w:spacing w:line="235" w:lineRule="auto"/>
        <w:jc w:val="both"/>
        <w:rPr>
          <w:sz w:val="18"/>
        </w:rPr>
        <w:sectPr w:rsidR="00E70A18">
          <w:pgSz w:w="12240" w:h="15840"/>
          <w:pgMar w:top="960" w:right="1540" w:bottom="280" w:left="1560" w:header="711" w:footer="0" w:gutter="0"/>
          <w:cols w:space="720"/>
        </w:sectPr>
      </w:pPr>
    </w:p>
    <w:p w:rsidR="00E70A18" w:rsidRDefault="008F29BA">
      <w:pPr>
        <w:spacing w:before="174" w:line="232" w:lineRule="auto"/>
        <w:ind w:left="1147" w:right="478"/>
        <w:rPr>
          <w:i/>
          <w:sz w:val="18"/>
        </w:rPr>
      </w:pPr>
      <w:r>
        <w:rPr>
          <w:i/>
          <w:sz w:val="18"/>
        </w:rPr>
        <w:lastRenderedPageBreak/>
        <w:t>dígitos en llamadas de larga distancia a destinos en la modalidad “El que llama paga nacional”, es decir, permitirán que sus usuarios omitan la marcación del prefijo “045”.</w:t>
      </w:r>
    </w:p>
    <w:p w:rsidR="00E70A18" w:rsidRDefault="008F29BA">
      <w:pPr>
        <w:spacing w:before="98" w:line="307" w:lineRule="auto"/>
        <w:ind w:left="1147" w:right="7613"/>
        <w:rPr>
          <w:sz w:val="18"/>
        </w:rPr>
      </w:pPr>
      <w:r>
        <w:rPr>
          <w:i/>
          <w:sz w:val="18"/>
        </w:rPr>
        <w:t>(…) (…)</w:t>
      </w:r>
      <w:r>
        <w:rPr>
          <w:sz w:val="18"/>
        </w:rPr>
        <w:t>”</w:t>
      </w:r>
    </w:p>
    <w:p w:rsidR="00E70A18" w:rsidRDefault="008F29BA">
      <w:pPr>
        <w:pStyle w:val="Textoindependiente"/>
        <w:spacing w:before="1" w:line="232" w:lineRule="auto"/>
        <w:ind w:left="859" w:right="153"/>
        <w:jc w:val="both"/>
      </w:pPr>
      <w:r>
        <w:t>Como resultado de la expedición y entrada en vigor de las d</w:t>
      </w:r>
      <w:r>
        <w:t>isposiciones administrativas antes señaladas, en la actualidad los usuarios del servicio local móvil en la modalidad “el que llama paga” (“CPP”) pueden realizar llamadas a cualquier destino dentro del territorio nacional marcando el número nacional a 10 dí</w:t>
      </w:r>
      <w:r>
        <w:t>gitos, sin la necesidad de anteponer un prefijo para diferenciar un servicio o una modalidad específica de cobro.</w:t>
      </w:r>
    </w:p>
    <w:p w:rsidR="00E70A18" w:rsidRDefault="008F29BA">
      <w:pPr>
        <w:pStyle w:val="Textoindependiente"/>
        <w:spacing w:before="66" w:line="232" w:lineRule="auto"/>
        <w:ind w:left="859" w:right="154"/>
        <w:jc w:val="both"/>
      </w:pPr>
      <w:r>
        <w:t>En forma similar, el artículo Quinto Transitorio del Acuerdo de Eliminación de Larga Distancia Nacional permite a los concesionarios del servi</w:t>
      </w:r>
      <w:r>
        <w:t>cio fijo, ofrecer a sus usuarios una marcación alternativa uniforme a 10 dígitos para llamadas locales con destino a usuarios del servicio fijo o del servicio móvil en la modalidad “el que recibe paga” (“MPP”), así como en marcaciones a números no geográfi</w:t>
      </w:r>
      <w:r>
        <w:t>cos:</w:t>
      </w:r>
    </w:p>
    <w:p w:rsidR="00E70A18" w:rsidRDefault="008F29BA">
      <w:pPr>
        <w:spacing w:before="62" w:line="235" w:lineRule="auto"/>
        <w:ind w:left="1147" w:right="872"/>
        <w:jc w:val="both"/>
        <w:rPr>
          <w:i/>
          <w:sz w:val="18"/>
        </w:rPr>
      </w:pPr>
      <w:r>
        <w:rPr>
          <w:sz w:val="18"/>
        </w:rPr>
        <w:t>“</w:t>
      </w:r>
      <w:r>
        <w:rPr>
          <w:i/>
          <w:sz w:val="18"/>
        </w:rPr>
        <w:t>QUINTO. Hasta en tanto el Instituto determine la migración hacia una marcación uniforme de 10 dígitos para todas las llamadas que se realicen dentro del territorio nacional, conforme a lo establecido en el numeral 7 del Plan de Numeración, los conces</w:t>
      </w:r>
      <w:r>
        <w:rPr>
          <w:i/>
          <w:sz w:val="18"/>
        </w:rPr>
        <w:t>ionarios de redes públicas de telecomunicaciones que ofrezcan el Servicio Fijo podrán permitir a sus usuarios la marcación alternativa uniforme a 10 dígitos únicamente para las llamadas del Servicio Local que se realicen con destino a usuarios del Servicio</w:t>
      </w:r>
      <w:r>
        <w:rPr>
          <w:i/>
          <w:sz w:val="18"/>
        </w:rPr>
        <w:t xml:space="preserve"> Fijo o del Servicio Móvil en la modalidad "el que recibe paga", así como en las marcaciones a números no geográficos, sin que esto implique cambios en la información de señalización a intercambiar en la interconexión ni modificación a las obligaciones tar</w:t>
      </w:r>
      <w:r>
        <w:rPr>
          <w:i/>
          <w:sz w:val="18"/>
        </w:rPr>
        <w:t>ifarias tanto para usuarios como entre concesionarios.</w:t>
      </w:r>
    </w:p>
    <w:p w:rsidR="00E70A18" w:rsidRDefault="008F29BA">
      <w:pPr>
        <w:spacing w:before="49"/>
        <w:ind w:left="1147"/>
        <w:rPr>
          <w:i/>
          <w:sz w:val="18"/>
        </w:rPr>
      </w:pPr>
      <w:r>
        <w:rPr>
          <w:i/>
          <w:sz w:val="18"/>
        </w:rPr>
        <w:t>(…)”</w:t>
      </w:r>
    </w:p>
    <w:p w:rsidR="00E70A18" w:rsidRDefault="008F29BA">
      <w:pPr>
        <w:pStyle w:val="Ttulo2"/>
        <w:numPr>
          <w:ilvl w:val="1"/>
          <w:numId w:val="76"/>
        </w:numPr>
        <w:tabs>
          <w:tab w:val="left" w:pos="1291"/>
          <w:tab w:val="left" w:pos="1292"/>
        </w:tabs>
        <w:spacing w:before="57" w:line="237" w:lineRule="auto"/>
        <w:ind w:right="157"/>
      </w:pPr>
      <w:r>
        <w:t>Eliminación de los prefijos de acceso 02, 01 y 045, así como la modificación al servicio que se ofrece a través del código de servicios especiales</w:t>
      </w:r>
      <w:r>
        <w:rPr>
          <w:spacing w:val="-5"/>
        </w:rPr>
        <w:t xml:space="preserve"> </w:t>
      </w:r>
      <w:r>
        <w:t>020.</w:t>
      </w:r>
    </w:p>
    <w:p w:rsidR="00E70A18" w:rsidRDefault="008F29BA">
      <w:pPr>
        <w:pStyle w:val="Textoindependiente"/>
        <w:spacing w:before="58" w:line="237" w:lineRule="auto"/>
        <w:ind w:left="859" w:right="154"/>
        <w:jc w:val="both"/>
      </w:pPr>
      <w:r>
        <w:t>El pasado 1° de enero de 2015 entró en vigor</w:t>
      </w:r>
      <w:r>
        <w:t xml:space="preserve"> el Acuerdo de eliminación de cobros de Larga Distancia Nacional; como resultado de ello, los PST solamente pueden registrar o mantener tarifas del servicio local que no incorporen componentes en función de la larga distancia nacional. De igual forma, para</w:t>
      </w:r>
      <w:r>
        <w:t xml:space="preserve"> los servicios de red inteligente, como los que se prestan a través de los números 800, 900, entre otros, los PST no podrán realizar cargos de larga distancia nacional a los</w:t>
      </w:r>
      <w:r>
        <w:rPr>
          <w:spacing w:val="-28"/>
        </w:rPr>
        <w:t xml:space="preserve"> </w:t>
      </w:r>
      <w:r>
        <w:t>usuarios.</w:t>
      </w:r>
    </w:p>
    <w:p w:rsidR="00E70A18" w:rsidRDefault="008F29BA">
      <w:pPr>
        <w:pStyle w:val="Textoindependiente"/>
        <w:spacing w:before="55" w:line="237" w:lineRule="auto"/>
        <w:ind w:left="859" w:right="153"/>
        <w:jc w:val="both"/>
      </w:pPr>
      <w:r>
        <w:t>Como resultado de la eliminación de los cobros por concepto de Larga Distancia Nacional, este servicio dejó de existir. No obstante lo anterior, los prefijos de acceso 01 (llamada de larga distancia nacional automática), 02 (llamadas automáticas nacionales</w:t>
      </w:r>
      <w:r>
        <w:t xml:space="preserve"> con supervisión de operadora) y 045 (llamadas de larga distancia nacional con destino en números móviles bajo la modalidad CPP), se han conservado en los procedimientos de marcación, principalmente para el establecimiento de llamadas originadas desde núme</w:t>
      </w:r>
      <w:r>
        <w:t>ros fijos y móviles bajo la modalidad MPP en una determinada área geográfica de administración de numeración con destino en un área geográfica de administración de numeración distinta y, en el caso particular del prefijo 01 éste también se utiliza para acc</w:t>
      </w:r>
      <w:r>
        <w:t>eder a servicios de red inteligente y servicios no geográficos. Esta situación genera confusión y desconfianza en los usuarios, quienes continúan asociando la marcación de estos prefijos con una llamada que tendrá un costo diferenciado, en ocasiones más</w:t>
      </w:r>
      <w:r>
        <w:rPr>
          <w:spacing w:val="-11"/>
        </w:rPr>
        <w:t xml:space="preserve"> </w:t>
      </w:r>
      <w:r>
        <w:t>el</w:t>
      </w:r>
      <w:r>
        <w:t>evado.</w:t>
      </w:r>
    </w:p>
    <w:p w:rsidR="00E70A18" w:rsidRDefault="008F29BA">
      <w:pPr>
        <w:pStyle w:val="Textoindependiente"/>
        <w:spacing w:before="49" w:line="237" w:lineRule="auto"/>
        <w:ind w:left="859" w:right="152"/>
        <w:jc w:val="both"/>
      </w:pPr>
      <w:r>
        <w:t xml:space="preserve">Por lo antes expuesto, al dejar de existir el servicio de larga distancia nacional, el Instituto determina la eliminación de los prefijos 01, 02 y 045 asociados a este servicio, simplificando de esta forma los procedimientos de marcación tendientes </w:t>
      </w:r>
      <w:r>
        <w:t>hacia el establecimiento de una marcación nacional uniforme a 10</w:t>
      </w:r>
      <w:r>
        <w:rPr>
          <w:spacing w:val="-4"/>
        </w:rPr>
        <w:t xml:space="preserve"> </w:t>
      </w:r>
      <w:r>
        <w:t>dígitos.</w:t>
      </w:r>
    </w:p>
    <w:p w:rsidR="00E70A18" w:rsidRDefault="008F29BA">
      <w:pPr>
        <w:pStyle w:val="Textoindependiente"/>
        <w:spacing w:before="57" w:line="237" w:lineRule="auto"/>
        <w:ind w:left="859" w:right="152"/>
        <w:jc w:val="both"/>
      </w:pPr>
      <w:r>
        <w:t>No obstante lo anterior, es importante señalar que si bien el prefijo 01 también es utilizado para acceder a servicios no geográficos, los cuales generalmente tienen un costo distint</w:t>
      </w:r>
      <w:r>
        <w:t xml:space="preserve">o al de una llamada telefónica local, su eliminación no tendrá un impacto negativo, ya que la propia estructura del número no geográfico, donde el segundo dígito siempre será cero (A0N+7dígitos), permite que los usuarios identifiquen en todo momento y con </w:t>
      </w:r>
      <w:r>
        <w:t>facilidad si la llamada que pretenden establecer se realizará a un número no geográfico y por consiguiente la posible existencia de un costo distinto al asociado con el servicio fijo o móvil.</w:t>
      </w:r>
    </w:p>
    <w:p w:rsidR="00E70A18" w:rsidRDefault="008F29BA">
      <w:pPr>
        <w:pStyle w:val="Textoindependiente"/>
        <w:spacing w:before="54" w:line="232" w:lineRule="auto"/>
        <w:ind w:left="859" w:right="154"/>
        <w:jc w:val="both"/>
      </w:pPr>
      <w:r>
        <w:t xml:space="preserve">En relación a la propuesta para eliminar el código de servicios </w:t>
      </w:r>
      <w:r>
        <w:t>especiales 020 (servicio de larga distancia nacional vía operadora), en la Consulta Pública se recibieron comentarios por parte de algunos concesionarios solicitando mantener este código en operación en virtud de que continúa utilizándose para atender cons</w:t>
      </w:r>
      <w:r>
        <w:t>ultas de los usuarios relacionadas con los procedimientos de marcación nacional. Por lo anterior, el Instituto determina conservar el código de servicios especiales 020, modificando el servicio que se presta a través del mismo para quedar ahora asociado al</w:t>
      </w:r>
      <w:r>
        <w:t xml:space="preserve"> “</w:t>
      </w:r>
      <w:r>
        <w:rPr>
          <w:i/>
        </w:rPr>
        <w:t>Servicio de asistencia de llamada vía</w:t>
      </w:r>
      <w:r>
        <w:rPr>
          <w:i/>
          <w:spacing w:val="-4"/>
        </w:rPr>
        <w:t xml:space="preserve"> </w:t>
      </w:r>
      <w:r>
        <w:rPr>
          <w:i/>
        </w:rPr>
        <w:t>operadora</w:t>
      </w:r>
      <w:r>
        <w:t>”.</w:t>
      </w:r>
    </w:p>
    <w:p w:rsidR="00E70A18" w:rsidRDefault="00E70A18">
      <w:pPr>
        <w:spacing w:line="232" w:lineRule="auto"/>
        <w:jc w:val="both"/>
        <w:sectPr w:rsidR="00E70A18">
          <w:pgSz w:w="12240" w:h="15840"/>
          <w:pgMar w:top="960" w:right="1540" w:bottom="280" w:left="1560" w:header="711" w:footer="0" w:gutter="0"/>
          <w:cols w:space="720"/>
        </w:sectPr>
      </w:pPr>
    </w:p>
    <w:p w:rsidR="00E70A18" w:rsidRDefault="008F29BA">
      <w:pPr>
        <w:pStyle w:val="Ttulo2"/>
        <w:numPr>
          <w:ilvl w:val="1"/>
          <w:numId w:val="76"/>
        </w:numPr>
        <w:tabs>
          <w:tab w:val="left" w:pos="1291"/>
          <w:tab w:val="left" w:pos="1292"/>
        </w:tabs>
        <w:spacing w:before="179"/>
      </w:pPr>
      <w:r>
        <w:lastRenderedPageBreak/>
        <w:t>Eliminación del Prefijo</w:t>
      </w:r>
      <w:r>
        <w:rPr>
          <w:spacing w:val="-1"/>
        </w:rPr>
        <w:t xml:space="preserve"> </w:t>
      </w:r>
      <w:r>
        <w:t>044.</w:t>
      </w:r>
    </w:p>
    <w:p w:rsidR="00E70A18" w:rsidRDefault="008F29BA">
      <w:pPr>
        <w:pStyle w:val="Textoindependiente"/>
        <w:spacing w:before="69" w:line="249" w:lineRule="auto"/>
        <w:ind w:left="859" w:right="154"/>
        <w:jc w:val="both"/>
      </w:pPr>
      <w:r>
        <w:t>Respecto a la utilización del prefijo 044 para llamadas a números móviles bajo la modalidad CPP, el Instituto considera conveniente su eliminación en virtud de l</w:t>
      </w:r>
      <w:r>
        <w:t>as razones que se exponen a continuación:</w:t>
      </w:r>
    </w:p>
    <w:p w:rsidR="00E70A18" w:rsidRDefault="008F29BA">
      <w:pPr>
        <w:pStyle w:val="Prrafodelista"/>
        <w:numPr>
          <w:ilvl w:val="0"/>
          <w:numId w:val="75"/>
        </w:numPr>
        <w:tabs>
          <w:tab w:val="left" w:pos="860"/>
        </w:tabs>
        <w:spacing w:before="62" w:line="249" w:lineRule="auto"/>
        <w:ind w:right="154"/>
        <w:jc w:val="both"/>
        <w:rPr>
          <w:sz w:val="18"/>
        </w:rPr>
      </w:pPr>
      <w:r>
        <w:rPr>
          <w:sz w:val="18"/>
        </w:rPr>
        <w:t>Con base en el Reporte de Información Comparable de Planes y Tarifas de Servicios de Telecomunicaciones Fijas (Single Play) 2017, publicado por el Instituto en octubre de 2017, se consultaron los servicios ofertado</w:t>
      </w:r>
      <w:r>
        <w:rPr>
          <w:sz w:val="18"/>
        </w:rPr>
        <w:t>s a través de las páginas electrónicas de diversos concesionarios hasta el 14 de julio de 2017 bajo la modalidad single play, encontrando lo</w:t>
      </w:r>
      <w:r>
        <w:rPr>
          <w:spacing w:val="-17"/>
          <w:sz w:val="18"/>
        </w:rPr>
        <w:t xml:space="preserve"> </w:t>
      </w:r>
      <w:r>
        <w:rPr>
          <w:sz w:val="18"/>
        </w:rPr>
        <w:t>siguiente:</w:t>
      </w:r>
    </w:p>
    <w:p w:rsidR="00E70A18" w:rsidRDefault="008F29BA">
      <w:pPr>
        <w:pStyle w:val="Prrafodelista"/>
        <w:numPr>
          <w:ilvl w:val="1"/>
          <w:numId w:val="75"/>
        </w:numPr>
        <w:tabs>
          <w:tab w:val="left" w:pos="1723"/>
          <w:tab w:val="left" w:pos="1724"/>
        </w:tabs>
        <w:spacing w:before="51"/>
        <w:rPr>
          <w:sz w:val="18"/>
        </w:rPr>
      </w:pPr>
      <w:r>
        <w:rPr>
          <w:sz w:val="18"/>
        </w:rPr>
        <w:t>Seis de los ocho planes analizados (75%), incluyen llamadas locales</w:t>
      </w:r>
      <w:r>
        <w:rPr>
          <w:spacing w:val="-11"/>
          <w:sz w:val="18"/>
        </w:rPr>
        <w:t xml:space="preserve"> </w:t>
      </w:r>
      <w:r>
        <w:rPr>
          <w:sz w:val="18"/>
        </w:rPr>
        <w:t>ilimitadas.</w:t>
      </w:r>
    </w:p>
    <w:p w:rsidR="00E70A18" w:rsidRDefault="008F29BA">
      <w:pPr>
        <w:pStyle w:val="Prrafodelista"/>
        <w:numPr>
          <w:ilvl w:val="1"/>
          <w:numId w:val="75"/>
        </w:numPr>
        <w:tabs>
          <w:tab w:val="left" w:pos="1724"/>
        </w:tabs>
        <w:spacing w:before="55" w:line="247" w:lineRule="auto"/>
        <w:ind w:right="153"/>
        <w:jc w:val="both"/>
        <w:rPr>
          <w:sz w:val="18"/>
        </w:rPr>
      </w:pPr>
      <w:r>
        <w:rPr>
          <w:sz w:val="18"/>
        </w:rPr>
        <w:t xml:space="preserve">Tres de los ocho planes </w:t>
      </w:r>
      <w:r>
        <w:rPr>
          <w:sz w:val="18"/>
        </w:rPr>
        <w:t>analizados (37.5%), incluyen de 30 a 100 minutos a móviles y otros tres planes (37.5%), incluyen minutos ilimitados a</w:t>
      </w:r>
      <w:r>
        <w:rPr>
          <w:spacing w:val="-8"/>
          <w:sz w:val="18"/>
        </w:rPr>
        <w:t xml:space="preserve"> </w:t>
      </w:r>
      <w:r>
        <w:rPr>
          <w:sz w:val="18"/>
        </w:rPr>
        <w:t>móviles.</w:t>
      </w:r>
    </w:p>
    <w:p w:rsidR="00E70A18" w:rsidRDefault="008F29BA">
      <w:pPr>
        <w:pStyle w:val="Prrafodelista"/>
        <w:numPr>
          <w:ilvl w:val="1"/>
          <w:numId w:val="75"/>
        </w:numPr>
        <w:tabs>
          <w:tab w:val="left" w:pos="1724"/>
        </w:tabs>
        <w:spacing w:before="52" w:line="249" w:lineRule="auto"/>
        <w:ind w:right="155"/>
        <w:jc w:val="both"/>
        <w:rPr>
          <w:sz w:val="18"/>
        </w:rPr>
      </w:pPr>
      <w:r>
        <w:rPr>
          <w:sz w:val="18"/>
        </w:rPr>
        <w:t>Uno de los ocho planes analizados (12.5%), incluye mil minutos de larga distancia internacional y otros cinco planes (62.5%), incluyen llamadas ilimitadas de larga distancia internacional.</w:t>
      </w:r>
    </w:p>
    <w:p w:rsidR="00E70A18" w:rsidRDefault="008F29BA">
      <w:pPr>
        <w:pStyle w:val="Prrafodelista"/>
        <w:numPr>
          <w:ilvl w:val="1"/>
          <w:numId w:val="75"/>
        </w:numPr>
        <w:tabs>
          <w:tab w:val="left" w:pos="1724"/>
        </w:tabs>
        <w:spacing w:before="48" w:line="247" w:lineRule="auto"/>
        <w:ind w:right="154"/>
        <w:jc w:val="both"/>
        <w:rPr>
          <w:sz w:val="18"/>
        </w:rPr>
      </w:pPr>
      <w:r>
        <w:rPr>
          <w:sz w:val="18"/>
        </w:rPr>
        <w:t>Dos de los ocho planes analizados solamente incluyen 100 llamadas l</w:t>
      </w:r>
      <w:r>
        <w:rPr>
          <w:sz w:val="18"/>
        </w:rPr>
        <w:t>ocales (sin incluir minutos a móvil y minutos a larga distancia</w:t>
      </w:r>
      <w:r>
        <w:rPr>
          <w:spacing w:val="-2"/>
          <w:sz w:val="18"/>
        </w:rPr>
        <w:t xml:space="preserve"> </w:t>
      </w:r>
      <w:r>
        <w:rPr>
          <w:sz w:val="18"/>
        </w:rPr>
        <w:t>internacional).</w:t>
      </w:r>
    </w:p>
    <w:p w:rsidR="00E70A18" w:rsidRDefault="008F29BA">
      <w:pPr>
        <w:pStyle w:val="Prrafodelista"/>
        <w:numPr>
          <w:ilvl w:val="0"/>
          <w:numId w:val="75"/>
        </w:numPr>
        <w:tabs>
          <w:tab w:val="left" w:pos="860"/>
        </w:tabs>
        <w:spacing w:before="64" w:line="249" w:lineRule="auto"/>
        <w:ind w:right="152"/>
        <w:jc w:val="both"/>
        <w:rPr>
          <w:sz w:val="18"/>
        </w:rPr>
      </w:pPr>
      <w:r>
        <w:rPr>
          <w:sz w:val="18"/>
        </w:rPr>
        <w:t>Con base en el Reporte de Información Comparable de Planes y Tarifas de Servicios Fijos (Doble Play y Triple Play) 2016, publicado por el Instituto en diciembre de 2016, se consultaron los servicios ofertados a través de las páginas electrónicas de diverso</w:t>
      </w:r>
      <w:r>
        <w:rPr>
          <w:sz w:val="18"/>
        </w:rPr>
        <w:t>s concesionarios hasta el 9 de noviembre de 2016 bajo la modalidad doble y triple play que incluyen el servicio de telefonía fija, encontrando lo siguiente:</w:t>
      </w:r>
    </w:p>
    <w:p w:rsidR="00E70A18" w:rsidRDefault="008F29BA">
      <w:pPr>
        <w:pStyle w:val="Prrafodelista"/>
        <w:numPr>
          <w:ilvl w:val="0"/>
          <w:numId w:val="74"/>
        </w:numPr>
        <w:tabs>
          <w:tab w:val="left" w:pos="1291"/>
          <w:tab w:val="left" w:pos="1292"/>
        </w:tabs>
        <w:spacing w:before="63"/>
        <w:rPr>
          <w:sz w:val="18"/>
        </w:rPr>
      </w:pPr>
      <w:r>
        <w:rPr>
          <w:sz w:val="18"/>
        </w:rPr>
        <w:t>Telefonía Fija e Internet (Doble Play)</w:t>
      </w:r>
    </w:p>
    <w:p w:rsidR="00E70A18" w:rsidRDefault="008F29BA">
      <w:pPr>
        <w:pStyle w:val="Prrafodelista"/>
        <w:numPr>
          <w:ilvl w:val="1"/>
          <w:numId w:val="74"/>
        </w:numPr>
        <w:tabs>
          <w:tab w:val="left" w:pos="1724"/>
        </w:tabs>
        <w:spacing w:before="57" w:line="247" w:lineRule="auto"/>
        <w:ind w:right="155"/>
        <w:jc w:val="both"/>
        <w:rPr>
          <w:sz w:val="18"/>
        </w:rPr>
      </w:pPr>
      <w:r>
        <w:rPr>
          <w:sz w:val="18"/>
        </w:rPr>
        <w:t>Veintidós de los treinta planes residenciales analizados (73</w:t>
      </w:r>
      <w:r>
        <w:rPr>
          <w:sz w:val="18"/>
        </w:rPr>
        <w:t>%), incluyen llamadas locales ilimitadas.</w:t>
      </w:r>
    </w:p>
    <w:p w:rsidR="00E70A18" w:rsidRDefault="008F29BA">
      <w:pPr>
        <w:pStyle w:val="Prrafodelista"/>
        <w:numPr>
          <w:ilvl w:val="1"/>
          <w:numId w:val="74"/>
        </w:numPr>
        <w:tabs>
          <w:tab w:val="left" w:pos="1724"/>
        </w:tabs>
        <w:spacing w:before="52" w:line="249" w:lineRule="auto"/>
        <w:ind w:right="155"/>
        <w:jc w:val="both"/>
        <w:rPr>
          <w:sz w:val="18"/>
        </w:rPr>
      </w:pPr>
      <w:r>
        <w:rPr>
          <w:sz w:val="18"/>
        </w:rPr>
        <w:t>Diecinueve de los treinta planes residenciales analizados (63%), incluyen entre 50 y 800 minutos a móviles y los restantes once planes (37%), incluyen minutos ilimitados a móviles.</w:t>
      </w:r>
    </w:p>
    <w:p w:rsidR="00E70A18" w:rsidRDefault="008F29BA">
      <w:pPr>
        <w:pStyle w:val="Prrafodelista"/>
        <w:numPr>
          <w:ilvl w:val="1"/>
          <w:numId w:val="74"/>
        </w:numPr>
        <w:tabs>
          <w:tab w:val="left" w:pos="1724"/>
        </w:tabs>
        <w:spacing w:before="48" w:line="249" w:lineRule="auto"/>
        <w:ind w:right="154"/>
        <w:jc w:val="both"/>
        <w:rPr>
          <w:sz w:val="18"/>
        </w:rPr>
      </w:pPr>
      <w:r>
        <w:rPr>
          <w:sz w:val="18"/>
        </w:rPr>
        <w:t>Veintiuno de los treinta planes r</w:t>
      </w:r>
      <w:r>
        <w:rPr>
          <w:sz w:val="18"/>
        </w:rPr>
        <w:t>esidenciales analizados (70%), incluyen minutos de larga distancia internacional ilimitada y los otros nueve planes (30%), incluyen de 100 a 2000 minutos de larga distancia</w:t>
      </w:r>
      <w:r>
        <w:rPr>
          <w:spacing w:val="-5"/>
          <w:sz w:val="18"/>
        </w:rPr>
        <w:t xml:space="preserve"> </w:t>
      </w:r>
      <w:r>
        <w:rPr>
          <w:sz w:val="18"/>
        </w:rPr>
        <w:t>internacional.</w:t>
      </w:r>
    </w:p>
    <w:p w:rsidR="00E70A18" w:rsidRDefault="008F29BA">
      <w:pPr>
        <w:pStyle w:val="Prrafodelista"/>
        <w:numPr>
          <w:ilvl w:val="0"/>
          <w:numId w:val="74"/>
        </w:numPr>
        <w:tabs>
          <w:tab w:val="left" w:pos="1291"/>
          <w:tab w:val="left" w:pos="1292"/>
        </w:tabs>
        <w:spacing w:before="60"/>
        <w:rPr>
          <w:sz w:val="18"/>
        </w:rPr>
      </w:pPr>
      <w:r>
        <w:rPr>
          <w:sz w:val="18"/>
        </w:rPr>
        <w:t>Telefonía Fija y Televisión de Paga (Doble</w:t>
      </w:r>
      <w:r>
        <w:rPr>
          <w:spacing w:val="-5"/>
          <w:sz w:val="18"/>
        </w:rPr>
        <w:t xml:space="preserve"> </w:t>
      </w:r>
      <w:r>
        <w:rPr>
          <w:sz w:val="18"/>
        </w:rPr>
        <w:t>Play)</w:t>
      </w:r>
    </w:p>
    <w:p w:rsidR="00E70A18" w:rsidRDefault="008F29BA">
      <w:pPr>
        <w:pStyle w:val="Prrafodelista"/>
        <w:numPr>
          <w:ilvl w:val="1"/>
          <w:numId w:val="74"/>
        </w:numPr>
        <w:tabs>
          <w:tab w:val="left" w:pos="1724"/>
        </w:tabs>
        <w:spacing w:before="57" w:line="247" w:lineRule="auto"/>
        <w:ind w:right="155"/>
        <w:jc w:val="both"/>
        <w:rPr>
          <w:sz w:val="18"/>
        </w:rPr>
      </w:pPr>
      <w:r>
        <w:rPr>
          <w:sz w:val="18"/>
        </w:rPr>
        <w:t>Los cinco planes of</w:t>
      </w:r>
      <w:r>
        <w:rPr>
          <w:sz w:val="18"/>
        </w:rPr>
        <w:t>ertados por los concesionarios con mayor representatividad en el mercado que fueron analizados incluyen llamadas locales</w:t>
      </w:r>
      <w:r>
        <w:rPr>
          <w:spacing w:val="-11"/>
          <w:sz w:val="18"/>
        </w:rPr>
        <w:t xml:space="preserve"> </w:t>
      </w:r>
      <w:r>
        <w:rPr>
          <w:sz w:val="18"/>
        </w:rPr>
        <w:t>ilimitadas.</w:t>
      </w:r>
    </w:p>
    <w:p w:rsidR="00E70A18" w:rsidRDefault="008F29BA">
      <w:pPr>
        <w:pStyle w:val="Prrafodelista"/>
        <w:numPr>
          <w:ilvl w:val="1"/>
          <w:numId w:val="74"/>
        </w:numPr>
        <w:tabs>
          <w:tab w:val="left" w:pos="1724"/>
        </w:tabs>
        <w:spacing w:before="51" w:line="249" w:lineRule="auto"/>
        <w:ind w:right="154"/>
        <w:jc w:val="both"/>
        <w:rPr>
          <w:sz w:val="18"/>
        </w:rPr>
      </w:pPr>
      <w:r>
        <w:rPr>
          <w:sz w:val="18"/>
        </w:rPr>
        <w:t>Dos de los cinco planes analizados (40%), ofrecen minutos ilimitados a móviles y larga distancia internacional, mientras que tres planes (60%) ofrecen 100 minutos a móviles y 100 minutos de larga distancia</w:t>
      </w:r>
      <w:r>
        <w:rPr>
          <w:spacing w:val="-10"/>
          <w:sz w:val="18"/>
        </w:rPr>
        <w:t xml:space="preserve"> </w:t>
      </w:r>
      <w:r>
        <w:rPr>
          <w:sz w:val="18"/>
        </w:rPr>
        <w:t>internacional.</w:t>
      </w:r>
    </w:p>
    <w:p w:rsidR="00E70A18" w:rsidRDefault="008F29BA">
      <w:pPr>
        <w:pStyle w:val="Prrafodelista"/>
        <w:numPr>
          <w:ilvl w:val="0"/>
          <w:numId w:val="74"/>
        </w:numPr>
        <w:tabs>
          <w:tab w:val="left" w:pos="1291"/>
          <w:tab w:val="left" w:pos="1292"/>
        </w:tabs>
        <w:spacing w:before="61"/>
        <w:rPr>
          <w:sz w:val="18"/>
        </w:rPr>
      </w:pPr>
      <w:r>
        <w:rPr>
          <w:sz w:val="18"/>
        </w:rPr>
        <w:t xml:space="preserve">Telefonía Fija, Televisión de Paga </w:t>
      </w:r>
      <w:r>
        <w:rPr>
          <w:sz w:val="18"/>
        </w:rPr>
        <w:t>e Internet (Triple</w:t>
      </w:r>
      <w:r>
        <w:rPr>
          <w:spacing w:val="-6"/>
          <w:sz w:val="18"/>
        </w:rPr>
        <w:t xml:space="preserve"> </w:t>
      </w:r>
      <w:r>
        <w:rPr>
          <w:sz w:val="18"/>
        </w:rPr>
        <w:t>Play)</w:t>
      </w:r>
    </w:p>
    <w:p w:rsidR="00E70A18" w:rsidRDefault="008F29BA">
      <w:pPr>
        <w:pStyle w:val="Textoindependiente"/>
        <w:spacing w:before="69" w:line="249" w:lineRule="auto"/>
        <w:ind w:left="1291" w:right="153"/>
        <w:jc w:val="both"/>
      </w:pPr>
      <w:r>
        <w:t>Se analizaron 117 planes ofertados por los concesionarios con mayor representatividad en el mercado, los cuales fueron agrupados de acuerdo a la velocidad de bajada del servicio de Internet:</w:t>
      </w:r>
    </w:p>
    <w:p w:rsidR="00E70A18" w:rsidRDefault="008F29BA">
      <w:pPr>
        <w:pStyle w:val="Prrafodelista"/>
        <w:numPr>
          <w:ilvl w:val="1"/>
          <w:numId w:val="73"/>
        </w:numPr>
        <w:tabs>
          <w:tab w:val="left" w:pos="1645"/>
        </w:tabs>
        <w:spacing w:before="62"/>
        <w:rPr>
          <w:sz w:val="18"/>
        </w:rPr>
      </w:pPr>
      <w:r>
        <w:rPr>
          <w:sz w:val="18"/>
        </w:rPr>
        <w:t>Velocidad de bajada menor a 4</w:t>
      </w:r>
      <w:r>
        <w:rPr>
          <w:spacing w:val="-2"/>
          <w:sz w:val="18"/>
        </w:rPr>
        <w:t xml:space="preserve"> </w:t>
      </w:r>
      <w:r>
        <w:rPr>
          <w:sz w:val="18"/>
        </w:rPr>
        <w:t>Mbps</w:t>
      </w:r>
    </w:p>
    <w:p w:rsidR="00E70A18" w:rsidRDefault="008F29BA">
      <w:pPr>
        <w:pStyle w:val="Prrafodelista"/>
        <w:numPr>
          <w:ilvl w:val="2"/>
          <w:numId w:val="73"/>
        </w:numPr>
        <w:tabs>
          <w:tab w:val="left" w:pos="2155"/>
          <w:tab w:val="left" w:pos="2156"/>
        </w:tabs>
        <w:spacing w:before="57"/>
        <w:rPr>
          <w:sz w:val="18"/>
        </w:rPr>
      </w:pPr>
      <w:r>
        <w:rPr>
          <w:sz w:val="18"/>
        </w:rPr>
        <w:t>Los q</w:t>
      </w:r>
      <w:r>
        <w:rPr>
          <w:sz w:val="18"/>
        </w:rPr>
        <w:t>uince planes analizados ofrecen llamadas locales</w:t>
      </w:r>
      <w:r>
        <w:rPr>
          <w:spacing w:val="-9"/>
          <w:sz w:val="18"/>
        </w:rPr>
        <w:t xml:space="preserve"> </w:t>
      </w:r>
      <w:r>
        <w:rPr>
          <w:sz w:val="18"/>
        </w:rPr>
        <w:t>ilimitadas.</w:t>
      </w:r>
    </w:p>
    <w:p w:rsidR="00E70A18" w:rsidRDefault="008F29BA">
      <w:pPr>
        <w:pStyle w:val="Prrafodelista"/>
        <w:numPr>
          <w:ilvl w:val="2"/>
          <w:numId w:val="73"/>
        </w:numPr>
        <w:tabs>
          <w:tab w:val="left" w:pos="2156"/>
        </w:tabs>
        <w:spacing w:before="55" w:line="249" w:lineRule="auto"/>
        <w:ind w:right="152"/>
        <w:jc w:val="both"/>
        <w:rPr>
          <w:sz w:val="18"/>
        </w:rPr>
      </w:pPr>
      <w:r>
        <w:rPr>
          <w:sz w:val="18"/>
        </w:rPr>
        <w:t>Nueve de los quince planes analizados (60%), ofrecen de 50 a 100 minutos a móviles, mientras que los restantes seis planes (40%), incluyen minutos ilimitados a móviles.</w:t>
      </w:r>
    </w:p>
    <w:p w:rsidR="00E70A18" w:rsidRDefault="008F29BA">
      <w:pPr>
        <w:pStyle w:val="Prrafodelista"/>
        <w:numPr>
          <w:ilvl w:val="2"/>
          <w:numId w:val="73"/>
        </w:numPr>
        <w:tabs>
          <w:tab w:val="left" w:pos="2156"/>
        </w:tabs>
        <w:spacing w:before="48" w:line="249" w:lineRule="auto"/>
        <w:ind w:right="155"/>
        <w:jc w:val="both"/>
        <w:rPr>
          <w:sz w:val="18"/>
        </w:rPr>
      </w:pPr>
      <w:r>
        <w:rPr>
          <w:sz w:val="18"/>
        </w:rPr>
        <w:t>Uno de los quince planes a</w:t>
      </w:r>
      <w:r>
        <w:rPr>
          <w:sz w:val="18"/>
        </w:rPr>
        <w:t>nalizados (7%), ofrece 100 minutos de larga distancia internacional, mientras que los catorce planes restantes (93%), incluyen minutos ilimitados de larga distancia</w:t>
      </w:r>
      <w:r>
        <w:rPr>
          <w:spacing w:val="-5"/>
          <w:sz w:val="18"/>
        </w:rPr>
        <w:t xml:space="preserve"> </w:t>
      </w:r>
      <w:r>
        <w:rPr>
          <w:sz w:val="18"/>
        </w:rPr>
        <w:t>internacional.</w:t>
      </w:r>
    </w:p>
    <w:p w:rsidR="00E70A18" w:rsidRDefault="008F29BA">
      <w:pPr>
        <w:pStyle w:val="Prrafodelista"/>
        <w:numPr>
          <w:ilvl w:val="1"/>
          <w:numId w:val="73"/>
        </w:numPr>
        <w:tabs>
          <w:tab w:val="left" w:pos="1645"/>
        </w:tabs>
        <w:spacing w:before="60"/>
        <w:rPr>
          <w:sz w:val="18"/>
        </w:rPr>
      </w:pPr>
      <w:r>
        <w:rPr>
          <w:sz w:val="18"/>
        </w:rPr>
        <w:t>Velocidad de bajada mayor a 4 Mbps y menor a 10</w:t>
      </w:r>
      <w:r>
        <w:rPr>
          <w:spacing w:val="-8"/>
          <w:sz w:val="18"/>
        </w:rPr>
        <w:t xml:space="preserve"> </w:t>
      </w:r>
      <w:r>
        <w:rPr>
          <w:sz w:val="18"/>
        </w:rPr>
        <w:t>Mbps.</w:t>
      </w:r>
    </w:p>
    <w:p w:rsidR="00E70A18" w:rsidRDefault="008F29BA">
      <w:pPr>
        <w:pStyle w:val="Prrafodelista"/>
        <w:numPr>
          <w:ilvl w:val="2"/>
          <w:numId w:val="73"/>
        </w:numPr>
        <w:tabs>
          <w:tab w:val="left" w:pos="2155"/>
          <w:tab w:val="left" w:pos="2156"/>
        </w:tabs>
        <w:spacing w:before="57"/>
        <w:rPr>
          <w:sz w:val="18"/>
        </w:rPr>
      </w:pPr>
      <w:r>
        <w:rPr>
          <w:sz w:val="18"/>
        </w:rPr>
        <w:t>Los veinte planes anal</w:t>
      </w:r>
      <w:r>
        <w:rPr>
          <w:sz w:val="18"/>
        </w:rPr>
        <w:t>izados ofrecen llamadas locales</w:t>
      </w:r>
      <w:r>
        <w:rPr>
          <w:spacing w:val="-8"/>
          <w:sz w:val="18"/>
        </w:rPr>
        <w:t xml:space="preserve"> </w:t>
      </w:r>
      <w:r>
        <w:rPr>
          <w:sz w:val="18"/>
        </w:rPr>
        <w:t>ilimitadas.</w:t>
      </w:r>
    </w:p>
    <w:p w:rsidR="00E70A18" w:rsidRDefault="008F29BA">
      <w:pPr>
        <w:pStyle w:val="Prrafodelista"/>
        <w:numPr>
          <w:ilvl w:val="2"/>
          <w:numId w:val="73"/>
        </w:numPr>
        <w:tabs>
          <w:tab w:val="left" w:pos="2156"/>
        </w:tabs>
        <w:spacing w:before="56" w:line="247" w:lineRule="auto"/>
        <w:ind w:right="156"/>
        <w:jc w:val="both"/>
        <w:rPr>
          <w:sz w:val="18"/>
        </w:rPr>
      </w:pPr>
      <w:r>
        <w:rPr>
          <w:sz w:val="18"/>
        </w:rPr>
        <w:t>Nueve de los veinte planes analizados (45%), ofrecen 100 minutos a móviles, mientras que los restantes once planes (55%), incluyen minutos ilimitados a</w:t>
      </w:r>
      <w:r>
        <w:rPr>
          <w:spacing w:val="-31"/>
          <w:sz w:val="18"/>
        </w:rPr>
        <w:t xml:space="preserve"> </w:t>
      </w:r>
      <w:r>
        <w:rPr>
          <w:sz w:val="18"/>
        </w:rPr>
        <w:t>móviles.</w:t>
      </w:r>
    </w:p>
    <w:p w:rsidR="00E70A18" w:rsidRDefault="008F29BA">
      <w:pPr>
        <w:pStyle w:val="Prrafodelista"/>
        <w:numPr>
          <w:ilvl w:val="2"/>
          <w:numId w:val="73"/>
        </w:numPr>
        <w:tabs>
          <w:tab w:val="left" w:pos="2156"/>
        </w:tabs>
        <w:spacing w:before="92" w:line="249" w:lineRule="auto"/>
        <w:ind w:right="155"/>
        <w:jc w:val="both"/>
        <w:rPr>
          <w:sz w:val="18"/>
        </w:rPr>
      </w:pPr>
      <w:r>
        <w:rPr>
          <w:sz w:val="18"/>
        </w:rPr>
        <w:t>Uno de los veinte planes analizados (5%), ofrece 100 minutos de larga distancia internacional, mientras que los otros diecinueve planes (95%), incluyen minutos ilimitados de larga distancia</w:t>
      </w:r>
      <w:r>
        <w:rPr>
          <w:spacing w:val="-5"/>
          <w:sz w:val="18"/>
        </w:rPr>
        <w:t xml:space="preserve"> </w:t>
      </w:r>
      <w:r>
        <w:rPr>
          <w:sz w:val="18"/>
        </w:rPr>
        <w:t>internacional.</w:t>
      </w:r>
    </w:p>
    <w:p w:rsidR="00E70A18" w:rsidRDefault="00E70A18">
      <w:pPr>
        <w:spacing w:line="249" w:lineRule="auto"/>
        <w:jc w:val="both"/>
        <w:rPr>
          <w:sz w:val="18"/>
        </w:rPr>
        <w:sectPr w:rsidR="00E70A18">
          <w:pgSz w:w="12240" w:h="15840"/>
          <w:pgMar w:top="960" w:right="1540" w:bottom="280" w:left="1560" w:header="711" w:footer="0" w:gutter="0"/>
          <w:cols w:space="720"/>
        </w:sectPr>
      </w:pPr>
    </w:p>
    <w:p w:rsidR="00E70A18" w:rsidRDefault="008F29BA">
      <w:pPr>
        <w:pStyle w:val="Prrafodelista"/>
        <w:numPr>
          <w:ilvl w:val="1"/>
          <w:numId w:val="73"/>
        </w:numPr>
        <w:tabs>
          <w:tab w:val="left" w:pos="1644"/>
        </w:tabs>
        <w:spacing w:before="172"/>
        <w:rPr>
          <w:sz w:val="18"/>
        </w:rPr>
      </w:pPr>
      <w:r>
        <w:rPr>
          <w:sz w:val="18"/>
        </w:rPr>
        <w:lastRenderedPageBreak/>
        <w:t>Velocidad de bajada igual a 10</w:t>
      </w:r>
      <w:r>
        <w:rPr>
          <w:spacing w:val="-4"/>
          <w:sz w:val="18"/>
        </w:rPr>
        <w:t xml:space="preserve"> </w:t>
      </w:r>
      <w:r>
        <w:rPr>
          <w:sz w:val="18"/>
        </w:rPr>
        <w:t>Mbps.</w:t>
      </w:r>
    </w:p>
    <w:p w:rsidR="00E70A18" w:rsidRDefault="008F29BA">
      <w:pPr>
        <w:pStyle w:val="Prrafodelista"/>
        <w:numPr>
          <w:ilvl w:val="2"/>
          <w:numId w:val="73"/>
        </w:numPr>
        <w:tabs>
          <w:tab w:val="left" w:pos="2156"/>
        </w:tabs>
        <w:spacing w:before="47"/>
        <w:ind w:right="155"/>
        <w:jc w:val="both"/>
        <w:rPr>
          <w:sz w:val="18"/>
        </w:rPr>
      </w:pPr>
      <w:r>
        <w:rPr>
          <w:sz w:val="18"/>
        </w:rPr>
        <w:t>Uno de los veinticinco planes analizados (4%), ofrece dos mil llamadas locales, mientras que los otros veinticuatro planes (96%), ofrecen llamadas locales</w:t>
      </w:r>
      <w:r>
        <w:rPr>
          <w:spacing w:val="-31"/>
          <w:sz w:val="18"/>
        </w:rPr>
        <w:t xml:space="preserve"> </w:t>
      </w:r>
      <w:r>
        <w:rPr>
          <w:sz w:val="18"/>
        </w:rPr>
        <w:t>ilimitadas.</w:t>
      </w:r>
    </w:p>
    <w:p w:rsidR="00E70A18" w:rsidRDefault="008F29BA">
      <w:pPr>
        <w:pStyle w:val="Prrafodelista"/>
        <w:numPr>
          <w:ilvl w:val="2"/>
          <w:numId w:val="73"/>
        </w:numPr>
        <w:tabs>
          <w:tab w:val="left" w:pos="2156"/>
        </w:tabs>
        <w:spacing w:before="43"/>
        <w:ind w:right="155"/>
        <w:jc w:val="both"/>
        <w:rPr>
          <w:sz w:val="18"/>
        </w:rPr>
      </w:pPr>
      <w:r>
        <w:rPr>
          <w:sz w:val="18"/>
        </w:rPr>
        <w:t>Siete de los veinticinco planes analizados (28%), ofrecen de 100 a 1000 minutos a móviles</w:t>
      </w:r>
      <w:r>
        <w:rPr>
          <w:sz w:val="18"/>
        </w:rPr>
        <w:t>, mientras que los dieciocho planes restantes (72%), incluyen minutos ilimitados a</w:t>
      </w:r>
      <w:r>
        <w:rPr>
          <w:spacing w:val="-4"/>
          <w:sz w:val="18"/>
        </w:rPr>
        <w:t xml:space="preserve"> </w:t>
      </w:r>
      <w:r>
        <w:rPr>
          <w:sz w:val="18"/>
        </w:rPr>
        <w:t>móviles.</w:t>
      </w:r>
    </w:p>
    <w:p w:rsidR="00E70A18" w:rsidRDefault="008F29BA">
      <w:pPr>
        <w:pStyle w:val="Prrafodelista"/>
        <w:numPr>
          <w:ilvl w:val="2"/>
          <w:numId w:val="73"/>
        </w:numPr>
        <w:tabs>
          <w:tab w:val="left" w:pos="2156"/>
        </w:tabs>
        <w:spacing w:before="45"/>
        <w:ind w:right="152"/>
        <w:jc w:val="both"/>
        <w:rPr>
          <w:sz w:val="18"/>
        </w:rPr>
      </w:pPr>
      <w:r>
        <w:rPr>
          <w:sz w:val="18"/>
        </w:rPr>
        <w:t>Dos de los veinticinco planes analizados (8%), ofrecen de 1000 a 2000 minutos de larga distancia internacional, mientras que veintitrés planes (92%), incluyen minut</w:t>
      </w:r>
      <w:r>
        <w:rPr>
          <w:sz w:val="18"/>
        </w:rPr>
        <w:t>os ilimitados de larga distancia</w:t>
      </w:r>
      <w:r>
        <w:rPr>
          <w:spacing w:val="-5"/>
          <w:sz w:val="18"/>
        </w:rPr>
        <w:t xml:space="preserve"> </w:t>
      </w:r>
      <w:r>
        <w:rPr>
          <w:sz w:val="18"/>
        </w:rPr>
        <w:t>internacional.</w:t>
      </w:r>
    </w:p>
    <w:p w:rsidR="00E70A18" w:rsidRDefault="008F29BA">
      <w:pPr>
        <w:pStyle w:val="Prrafodelista"/>
        <w:numPr>
          <w:ilvl w:val="1"/>
          <w:numId w:val="73"/>
        </w:numPr>
        <w:tabs>
          <w:tab w:val="left" w:pos="1644"/>
        </w:tabs>
        <w:spacing w:before="57"/>
        <w:ind w:left="1643" w:hanging="352"/>
        <w:rPr>
          <w:sz w:val="18"/>
        </w:rPr>
      </w:pPr>
      <w:r>
        <w:rPr>
          <w:sz w:val="18"/>
        </w:rPr>
        <w:t>Velocidad de bajada mayor a 10 Mbps y menor a 30</w:t>
      </w:r>
      <w:r>
        <w:rPr>
          <w:spacing w:val="-8"/>
          <w:sz w:val="18"/>
        </w:rPr>
        <w:t xml:space="preserve"> </w:t>
      </w:r>
      <w:r>
        <w:rPr>
          <w:sz w:val="18"/>
        </w:rPr>
        <w:t>Mbps.</w:t>
      </w:r>
    </w:p>
    <w:p w:rsidR="00E70A18" w:rsidRDefault="008F29BA">
      <w:pPr>
        <w:pStyle w:val="Prrafodelista"/>
        <w:numPr>
          <w:ilvl w:val="2"/>
          <w:numId w:val="73"/>
        </w:numPr>
        <w:tabs>
          <w:tab w:val="left" w:pos="2154"/>
          <w:tab w:val="left" w:pos="2156"/>
        </w:tabs>
        <w:spacing w:before="45"/>
        <w:rPr>
          <w:sz w:val="18"/>
        </w:rPr>
      </w:pPr>
      <w:r>
        <w:rPr>
          <w:sz w:val="18"/>
        </w:rPr>
        <w:t>Los treinta y dos planes analizados ofrecen llamadas locales</w:t>
      </w:r>
      <w:r>
        <w:rPr>
          <w:spacing w:val="-10"/>
          <w:sz w:val="18"/>
        </w:rPr>
        <w:t xml:space="preserve"> </w:t>
      </w:r>
      <w:r>
        <w:rPr>
          <w:sz w:val="18"/>
        </w:rPr>
        <w:t>ilimitadas.</w:t>
      </w:r>
    </w:p>
    <w:p w:rsidR="00E70A18" w:rsidRDefault="008F29BA">
      <w:pPr>
        <w:pStyle w:val="Prrafodelista"/>
        <w:numPr>
          <w:ilvl w:val="2"/>
          <w:numId w:val="73"/>
        </w:numPr>
        <w:tabs>
          <w:tab w:val="left" w:pos="2156"/>
        </w:tabs>
        <w:spacing w:before="46"/>
        <w:ind w:right="153"/>
        <w:jc w:val="both"/>
        <w:rPr>
          <w:sz w:val="18"/>
        </w:rPr>
      </w:pPr>
      <w:r>
        <w:rPr>
          <w:sz w:val="18"/>
        </w:rPr>
        <w:t>Trece de los treinta y dos planes analizados (41%), ofrecen de 150 a 1000 minutos a móviles, mientras que los otros diecinueve planes (59%), incluyen minutos ilimitados a móviles.</w:t>
      </w:r>
    </w:p>
    <w:p w:rsidR="00E70A18" w:rsidRDefault="008F29BA">
      <w:pPr>
        <w:pStyle w:val="Prrafodelista"/>
        <w:numPr>
          <w:ilvl w:val="2"/>
          <w:numId w:val="73"/>
        </w:numPr>
        <w:tabs>
          <w:tab w:val="left" w:pos="2156"/>
        </w:tabs>
        <w:spacing w:before="46" w:line="237" w:lineRule="auto"/>
        <w:ind w:right="155"/>
        <w:jc w:val="both"/>
        <w:rPr>
          <w:sz w:val="18"/>
        </w:rPr>
      </w:pPr>
      <w:r>
        <w:rPr>
          <w:sz w:val="18"/>
        </w:rPr>
        <w:t>Uno de los treinta y dos planes analizados (3%), ofrece 1000 minutos de larg</w:t>
      </w:r>
      <w:r>
        <w:rPr>
          <w:sz w:val="18"/>
        </w:rPr>
        <w:t>a distancia internacional, mientras que los treinta y un planes (97%), incluyen minutos ilimitados de larga distancia</w:t>
      </w:r>
      <w:r>
        <w:rPr>
          <w:spacing w:val="-5"/>
          <w:sz w:val="18"/>
        </w:rPr>
        <w:t xml:space="preserve"> </w:t>
      </w:r>
      <w:r>
        <w:rPr>
          <w:sz w:val="18"/>
        </w:rPr>
        <w:t>internacional.</w:t>
      </w:r>
    </w:p>
    <w:p w:rsidR="00E70A18" w:rsidRDefault="008F29BA">
      <w:pPr>
        <w:pStyle w:val="Prrafodelista"/>
        <w:numPr>
          <w:ilvl w:val="1"/>
          <w:numId w:val="73"/>
        </w:numPr>
        <w:tabs>
          <w:tab w:val="left" w:pos="1644"/>
        </w:tabs>
        <w:spacing w:before="59"/>
        <w:ind w:left="1643" w:hanging="352"/>
        <w:rPr>
          <w:sz w:val="18"/>
        </w:rPr>
      </w:pPr>
      <w:r>
        <w:rPr>
          <w:sz w:val="18"/>
        </w:rPr>
        <w:t>Velocidad de bajada mayor a 30</w:t>
      </w:r>
      <w:r>
        <w:rPr>
          <w:spacing w:val="-5"/>
          <w:sz w:val="18"/>
        </w:rPr>
        <w:t xml:space="preserve"> </w:t>
      </w:r>
      <w:r>
        <w:rPr>
          <w:sz w:val="18"/>
        </w:rPr>
        <w:t>Mbps.</w:t>
      </w:r>
    </w:p>
    <w:p w:rsidR="00E70A18" w:rsidRDefault="008F29BA">
      <w:pPr>
        <w:pStyle w:val="Prrafodelista"/>
        <w:numPr>
          <w:ilvl w:val="2"/>
          <w:numId w:val="73"/>
        </w:numPr>
        <w:tabs>
          <w:tab w:val="left" w:pos="2156"/>
        </w:tabs>
        <w:spacing w:before="48"/>
        <w:ind w:right="157"/>
        <w:jc w:val="both"/>
        <w:rPr>
          <w:sz w:val="18"/>
        </w:rPr>
      </w:pPr>
      <w:r>
        <w:rPr>
          <w:sz w:val="18"/>
        </w:rPr>
        <w:t>Dos de los veinticinco planes analizados (8%), ofrecen dos mil llamadas locales mientras que veintitrés planes (92%), ofrecen llamadas locales</w:t>
      </w:r>
      <w:r>
        <w:rPr>
          <w:spacing w:val="-16"/>
          <w:sz w:val="18"/>
        </w:rPr>
        <w:t xml:space="preserve"> </w:t>
      </w:r>
      <w:r>
        <w:rPr>
          <w:sz w:val="18"/>
        </w:rPr>
        <w:t>ilimitadas.</w:t>
      </w:r>
    </w:p>
    <w:p w:rsidR="00E70A18" w:rsidRDefault="008F29BA">
      <w:pPr>
        <w:pStyle w:val="Prrafodelista"/>
        <w:numPr>
          <w:ilvl w:val="2"/>
          <w:numId w:val="73"/>
        </w:numPr>
        <w:tabs>
          <w:tab w:val="left" w:pos="2156"/>
        </w:tabs>
        <w:spacing w:before="47" w:line="237" w:lineRule="auto"/>
        <w:ind w:right="153"/>
        <w:jc w:val="both"/>
        <w:rPr>
          <w:sz w:val="18"/>
        </w:rPr>
      </w:pPr>
      <w:r>
        <w:rPr>
          <w:sz w:val="18"/>
        </w:rPr>
        <w:t>Seis de veinticinco planes analizados (24%), ofrecen de 500 a 800 minutos a móviles, mientras que los</w:t>
      </w:r>
      <w:r>
        <w:rPr>
          <w:sz w:val="18"/>
        </w:rPr>
        <w:t xml:space="preserve"> otros diecinueve planes (76%), incluyen minutos ilimitados a móviles.</w:t>
      </w:r>
    </w:p>
    <w:p w:rsidR="00E70A18" w:rsidRDefault="008F29BA">
      <w:pPr>
        <w:pStyle w:val="Prrafodelista"/>
        <w:numPr>
          <w:ilvl w:val="2"/>
          <w:numId w:val="73"/>
        </w:numPr>
        <w:tabs>
          <w:tab w:val="left" w:pos="2156"/>
        </w:tabs>
        <w:spacing w:before="47"/>
        <w:ind w:right="152"/>
        <w:jc w:val="both"/>
        <w:rPr>
          <w:sz w:val="18"/>
        </w:rPr>
      </w:pPr>
      <w:r>
        <w:rPr>
          <w:sz w:val="18"/>
        </w:rPr>
        <w:t>Dos de veinticinco planes analizados (8%), ofrecen 2000 minutos de larga distancia internacional, mientras veintitrés planes (92%), incluyen minutos ilimitados de larga distancia intern</w:t>
      </w:r>
      <w:r>
        <w:rPr>
          <w:sz w:val="18"/>
        </w:rPr>
        <w:t>acional.</w:t>
      </w:r>
    </w:p>
    <w:p w:rsidR="00E70A18" w:rsidRDefault="008F29BA">
      <w:pPr>
        <w:pStyle w:val="Textoindependiente"/>
        <w:spacing w:before="58" w:line="237" w:lineRule="auto"/>
        <w:ind w:left="859" w:right="155"/>
        <w:jc w:val="both"/>
      </w:pPr>
      <w:r>
        <w:t>De la información analizada, se concluye que el 98% de los planes ofertados por los PST más representativos en las modalidades single, doble y triple play incluyen minutos a móviles, destacando que el 56% de estos planes incluyen minutos ilimitado</w:t>
      </w:r>
      <w:r>
        <w:t>s a móviles.</w:t>
      </w:r>
    </w:p>
    <w:p w:rsidR="00E70A18" w:rsidRDefault="008F29BA">
      <w:pPr>
        <w:pStyle w:val="Textoindependiente"/>
        <w:spacing w:before="61"/>
        <w:ind w:left="859" w:right="154"/>
        <w:jc w:val="both"/>
      </w:pPr>
      <w:r>
        <w:t xml:space="preserve">En este sentido, se considera que al existir una mayoría de ofertas en el mercado que incluyen, por  lo menos, una canasta de minutos a números móviles ya sea en las modalidades single play, doble play o triple play, el impacto de eliminar en </w:t>
      </w:r>
      <w:r>
        <w:t>los procedimientos de marcación el prefijo 044 para llamadas con destino a números móviles bajo la modalidad CPP, es menor en comparación con los beneficios que conlleva la adopción de una marcación uniforme a 10 dígitos a nivel nacional. Asimismo, es impo</w:t>
      </w:r>
      <w:r>
        <w:t>rtante mencionar que a efecto de reducir las posibles afectaciones a los usuarios, el presente Acuerdo contempla como obligación de los PST llevar a cabo campañas de difusión sobre los cambios en los procedimientos de marcación, con por lo menos 6 meses de</w:t>
      </w:r>
      <w:r>
        <w:t xml:space="preserve"> anticipación a su entrada en</w:t>
      </w:r>
      <w:r>
        <w:rPr>
          <w:spacing w:val="1"/>
        </w:rPr>
        <w:t xml:space="preserve"> </w:t>
      </w:r>
      <w:r>
        <w:t>vigor.</w:t>
      </w:r>
    </w:p>
    <w:p w:rsidR="00E70A18" w:rsidRDefault="008F29BA">
      <w:pPr>
        <w:pStyle w:val="Ttulo2"/>
        <w:numPr>
          <w:ilvl w:val="1"/>
          <w:numId w:val="76"/>
        </w:numPr>
        <w:tabs>
          <w:tab w:val="left" w:pos="1290"/>
          <w:tab w:val="left" w:pos="1292"/>
        </w:tabs>
        <w:spacing w:before="52"/>
        <w:ind w:right="154"/>
      </w:pPr>
      <w:r>
        <w:t>Eliminación del prefijo “1” en llamadas internacionales de entrada con destino en números móviles bajo la modalidad “el que llama</w:t>
      </w:r>
      <w:r>
        <w:rPr>
          <w:spacing w:val="-5"/>
        </w:rPr>
        <w:t xml:space="preserve"> </w:t>
      </w:r>
      <w:r>
        <w:t>paga”.</w:t>
      </w:r>
    </w:p>
    <w:p w:rsidR="00E70A18" w:rsidRDefault="008F29BA">
      <w:pPr>
        <w:pStyle w:val="Textoindependiente"/>
        <w:spacing w:before="57"/>
        <w:ind w:left="859" w:right="155"/>
        <w:jc w:val="both"/>
      </w:pPr>
      <w:r>
        <w:t>Como consecuencia de la eliminación del prefijo 044 en llamadas nacionales con des</w:t>
      </w:r>
      <w:r>
        <w:t>tino a números móviles bajo la modalidad CPP, se considera necesario de igual forma eliminar de los procedimientos de marcación de larga distancia internacional el dígito “1”, en las llamadas de entrada con destino a número móviles bajo la modalidad CPP.</w:t>
      </w:r>
    </w:p>
    <w:p w:rsidR="00E70A18" w:rsidRDefault="008F29BA">
      <w:pPr>
        <w:pStyle w:val="Textoindependiente"/>
        <w:spacing w:before="58" w:after="58"/>
        <w:ind w:left="859" w:right="154"/>
        <w:jc w:val="both"/>
      </w:pPr>
      <w:r>
        <w:t>C</w:t>
      </w:r>
      <w:r>
        <w:t>on esta acción se consigue simplificar y homologar el procedimiento de marcación que debe realizarse desde otros países para llamar a cualquier número en México:</w:t>
      </w:r>
    </w:p>
    <w:tbl>
      <w:tblPr>
        <w:tblStyle w:val="TableNormal"/>
        <w:tblW w:w="0" w:type="auto"/>
        <w:tblInd w:w="8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40"/>
        <w:gridCol w:w="326"/>
        <w:gridCol w:w="2400"/>
        <w:gridCol w:w="389"/>
        <w:gridCol w:w="2045"/>
      </w:tblGrid>
      <w:tr w:rsidR="00E70A18">
        <w:trPr>
          <w:trHeight w:val="553"/>
        </w:trPr>
        <w:tc>
          <w:tcPr>
            <w:tcW w:w="2940" w:type="dxa"/>
          </w:tcPr>
          <w:p w:rsidR="00E70A18" w:rsidRDefault="008F29BA">
            <w:pPr>
              <w:pStyle w:val="TableParagraph"/>
              <w:spacing w:before="35" w:line="249" w:lineRule="auto"/>
              <w:ind w:left="352" w:right="196" w:hanging="125"/>
              <w:rPr>
                <w:sz w:val="18"/>
              </w:rPr>
            </w:pPr>
            <w:r>
              <w:rPr>
                <w:sz w:val="18"/>
              </w:rPr>
              <w:t>Prefijo de acceso al servicio de larga distancia internacional</w:t>
            </w:r>
          </w:p>
        </w:tc>
        <w:tc>
          <w:tcPr>
            <w:tcW w:w="326" w:type="dxa"/>
          </w:tcPr>
          <w:p w:rsidR="00E70A18" w:rsidRDefault="008F29BA">
            <w:pPr>
              <w:pStyle w:val="TableParagraph"/>
              <w:spacing w:before="143"/>
              <w:ind w:left="110"/>
              <w:rPr>
                <w:b/>
                <w:sz w:val="18"/>
              </w:rPr>
            </w:pPr>
            <w:r>
              <w:rPr>
                <w:b/>
                <w:sz w:val="18"/>
              </w:rPr>
              <w:t>+</w:t>
            </w:r>
          </w:p>
        </w:tc>
        <w:tc>
          <w:tcPr>
            <w:tcW w:w="2400" w:type="dxa"/>
          </w:tcPr>
          <w:p w:rsidR="00E70A18" w:rsidRDefault="008F29BA">
            <w:pPr>
              <w:pStyle w:val="TableParagraph"/>
              <w:spacing w:before="6"/>
              <w:ind w:left="128" w:right="114"/>
              <w:jc w:val="center"/>
              <w:rPr>
                <w:sz w:val="18"/>
              </w:rPr>
            </w:pPr>
            <w:r>
              <w:rPr>
                <w:sz w:val="18"/>
              </w:rPr>
              <w:t>Código de País de México</w:t>
            </w:r>
          </w:p>
          <w:p w:rsidR="00E70A18" w:rsidRDefault="008F29BA">
            <w:pPr>
              <w:pStyle w:val="TableParagraph"/>
              <w:spacing w:before="69"/>
              <w:ind w:left="128" w:right="113"/>
              <w:jc w:val="center"/>
              <w:rPr>
                <w:sz w:val="18"/>
              </w:rPr>
            </w:pPr>
            <w:r>
              <w:rPr>
                <w:sz w:val="18"/>
              </w:rPr>
              <w:t>(52)</w:t>
            </w:r>
          </w:p>
        </w:tc>
        <w:tc>
          <w:tcPr>
            <w:tcW w:w="389" w:type="dxa"/>
          </w:tcPr>
          <w:p w:rsidR="00E70A18" w:rsidRDefault="008F29BA">
            <w:pPr>
              <w:pStyle w:val="TableParagraph"/>
              <w:spacing w:before="143"/>
              <w:ind w:left="14"/>
              <w:jc w:val="center"/>
              <w:rPr>
                <w:b/>
                <w:sz w:val="18"/>
              </w:rPr>
            </w:pPr>
            <w:r>
              <w:rPr>
                <w:b/>
                <w:sz w:val="18"/>
              </w:rPr>
              <w:t>+</w:t>
            </w:r>
          </w:p>
        </w:tc>
        <w:tc>
          <w:tcPr>
            <w:tcW w:w="2045" w:type="dxa"/>
          </w:tcPr>
          <w:p w:rsidR="00E70A18" w:rsidRDefault="008F29BA">
            <w:pPr>
              <w:pStyle w:val="TableParagraph"/>
              <w:spacing w:before="6"/>
              <w:ind w:left="306" w:right="293"/>
              <w:jc w:val="center"/>
              <w:rPr>
                <w:sz w:val="18"/>
              </w:rPr>
            </w:pPr>
            <w:r>
              <w:rPr>
                <w:sz w:val="18"/>
              </w:rPr>
              <w:t>Número Nacional</w:t>
            </w:r>
          </w:p>
          <w:p w:rsidR="00E70A18" w:rsidRDefault="008F29BA">
            <w:pPr>
              <w:pStyle w:val="TableParagraph"/>
              <w:spacing w:before="69"/>
              <w:ind w:left="306" w:right="292"/>
              <w:jc w:val="center"/>
              <w:rPr>
                <w:sz w:val="18"/>
              </w:rPr>
            </w:pPr>
            <w:r>
              <w:rPr>
                <w:sz w:val="18"/>
              </w:rPr>
              <w:t>(10 dígitos)</w:t>
            </w:r>
          </w:p>
        </w:tc>
      </w:tr>
    </w:tbl>
    <w:p w:rsidR="00E70A18" w:rsidRDefault="00E70A18">
      <w:pPr>
        <w:pStyle w:val="Textoindependiente"/>
        <w:spacing w:before="3"/>
        <w:rPr>
          <w:sz w:val="24"/>
        </w:rPr>
      </w:pPr>
    </w:p>
    <w:p w:rsidR="00E70A18" w:rsidRDefault="008F29BA">
      <w:pPr>
        <w:pStyle w:val="Textoindependiente"/>
        <w:spacing w:before="1" w:line="249" w:lineRule="auto"/>
        <w:ind w:left="859" w:right="154"/>
        <w:jc w:val="both"/>
      </w:pPr>
      <w:r>
        <w:t>Adicionalmente, se prevé una reducción en la ocurrencia de marcaciones incorrectas y, por consiguiente, no completadas, ocasionadas por el desconocimiento sobre el tipo de servicio asociado al número que requiere marcar alguna persona desde el extranjero c</w:t>
      </w:r>
      <w:r>
        <w:t>on destino en nuestro país.</w:t>
      </w:r>
    </w:p>
    <w:p w:rsidR="00E70A18" w:rsidRDefault="008F29BA">
      <w:pPr>
        <w:pStyle w:val="Textoindependiente"/>
        <w:spacing w:before="62" w:line="249" w:lineRule="auto"/>
        <w:ind w:left="859" w:right="151"/>
        <w:jc w:val="both"/>
      </w:pPr>
      <w:r>
        <w:t>Dado que este cambio tendrá un impacto sobre los procedimientos de marcación establecidos en otros países para el establecimiento de llamadas con destino en números de México, este Instituto dará aviso a la Unión Internacional d</w:t>
      </w:r>
      <w:r>
        <w:t xml:space="preserve">e Telecomunicaciones (la “UIT”) a fin de que, por su conducto, se informe a los países miembros sobre este cambio y, en consecuencia, se realicen los ajustes necesarios en las redes públicas de telecomunicaciones internacionales para la correcta marcación </w:t>
      </w:r>
      <w:r>
        <w:t>y enrutamiento del tráfico internacional de</w:t>
      </w:r>
      <w:r>
        <w:rPr>
          <w:spacing w:val="-8"/>
        </w:rPr>
        <w:t xml:space="preserve"> </w:t>
      </w:r>
      <w:r>
        <w:t>entrada.</w:t>
      </w:r>
    </w:p>
    <w:p w:rsidR="00E70A18" w:rsidRDefault="00E70A18">
      <w:pPr>
        <w:spacing w:line="249" w:lineRule="auto"/>
        <w:jc w:val="both"/>
        <w:sectPr w:rsidR="00E70A18">
          <w:pgSz w:w="12240" w:h="15840"/>
          <w:pgMar w:top="960" w:right="1540" w:bottom="280" w:left="1560" w:header="711" w:footer="0" w:gutter="0"/>
          <w:cols w:space="720"/>
        </w:sectPr>
      </w:pPr>
    </w:p>
    <w:p w:rsidR="00E70A18" w:rsidRDefault="008F29BA">
      <w:pPr>
        <w:pStyle w:val="Ttulo2"/>
        <w:numPr>
          <w:ilvl w:val="1"/>
          <w:numId w:val="76"/>
        </w:numPr>
        <w:tabs>
          <w:tab w:val="left" w:pos="1292"/>
        </w:tabs>
        <w:spacing w:before="176"/>
        <w:jc w:val="both"/>
      </w:pPr>
      <w:r>
        <w:lastRenderedPageBreak/>
        <w:t>Eliminación del servicio de selección por</w:t>
      </w:r>
      <w:r>
        <w:rPr>
          <w:spacing w:val="-5"/>
        </w:rPr>
        <w:t xml:space="preserve"> </w:t>
      </w:r>
      <w:r>
        <w:t>marcación.</w:t>
      </w:r>
    </w:p>
    <w:p w:rsidR="00E70A18" w:rsidRDefault="008F29BA">
      <w:pPr>
        <w:pStyle w:val="Textoindependiente"/>
        <w:spacing w:before="65" w:line="244" w:lineRule="auto"/>
        <w:ind w:left="859" w:right="152"/>
        <w:jc w:val="both"/>
      </w:pPr>
      <w:r>
        <w:t>El servicio de selección por marcación del operador de larga distancia permite a los usuarios seleccionar a un operador mediante la marc</w:t>
      </w:r>
      <w:r>
        <w:t>ación de un código de identificación de operador de larga distancia; sin embargo, es importante señalar que este servicio no pudo entrar en operación en virtud de que nunca se materializaron las condiciones señaladas en la Resolución emitida por la extinta</w:t>
      </w:r>
      <w:r>
        <w:t xml:space="preserve"> Comisión Federal de Telecomunicaciones, en la que se establecieron las condiciones y características operativas para dar inicio al sistema de selección por marcación del operador de larga distancia, publicada en el DOF el 30 de marzo de 1998. Por consigui</w:t>
      </w:r>
      <w:r>
        <w:t>ente y dado que el servicio de larga distancia nacional ha sido eliminado, el nuevo Plan de Técnico Fundamental de Numeración no considera este servicio, así como los procedimientos de marcación asociados al mismo.</w:t>
      </w:r>
    </w:p>
    <w:p w:rsidR="00E70A18" w:rsidRDefault="008F29BA">
      <w:pPr>
        <w:pStyle w:val="Textoindependiente"/>
        <w:spacing w:before="68" w:line="244" w:lineRule="auto"/>
        <w:ind w:left="859" w:right="152"/>
        <w:jc w:val="both"/>
      </w:pPr>
      <w:r>
        <w:t>Por lo expuesto en el presente Consideran</w:t>
      </w:r>
      <w:r>
        <w:t xml:space="preserve">do, el Instituto establece formalmente la adopción de una marcación uniforme a 10 dígitos dentro del territorio nacional y la simplificación de los procedimientos de marcación, con la consecuente eliminación de los prefijos 01, 02, 044, 045 y 1. Asimismo, </w:t>
      </w:r>
      <w:r>
        <w:t>se obliga a los PST a realizar campañas de comunicación y difusión con la antelación suficiente para que los usuarios tengan pleno conocimiento de la nueva marcación a diez dígitos y de esta forma se reduzca la ocurrencia de llamadas no completadas o</w:t>
      </w:r>
      <w:r>
        <w:rPr>
          <w:spacing w:val="-4"/>
        </w:rPr>
        <w:t xml:space="preserve"> </w:t>
      </w:r>
      <w:r>
        <w:t>equiv</w:t>
      </w:r>
      <w:r>
        <w:t>ocadas.</w:t>
      </w:r>
    </w:p>
    <w:p w:rsidR="00E70A18" w:rsidRDefault="008F29BA">
      <w:pPr>
        <w:pStyle w:val="Textoindependiente"/>
        <w:spacing w:before="65" w:line="247" w:lineRule="auto"/>
        <w:ind w:left="859" w:right="155"/>
        <w:jc w:val="both"/>
      </w:pPr>
      <w:r>
        <w:t>Adicionalmente a lo antes señalado, la marcación uniforme a 10 dígitos conlleva otros beneficios  para los usuarios, entre los que</w:t>
      </w:r>
      <w:r>
        <w:rPr>
          <w:spacing w:val="-3"/>
        </w:rPr>
        <w:t xml:space="preserve"> </w:t>
      </w:r>
      <w:r>
        <w:t>destacan:</w:t>
      </w:r>
    </w:p>
    <w:p w:rsidR="00E70A18" w:rsidRDefault="008F29BA">
      <w:pPr>
        <w:pStyle w:val="Prrafodelista"/>
        <w:numPr>
          <w:ilvl w:val="0"/>
          <w:numId w:val="72"/>
        </w:numPr>
        <w:tabs>
          <w:tab w:val="left" w:pos="1292"/>
        </w:tabs>
        <w:spacing w:before="58" w:line="244" w:lineRule="auto"/>
        <w:ind w:right="151"/>
        <w:jc w:val="both"/>
        <w:rPr>
          <w:sz w:val="18"/>
        </w:rPr>
      </w:pPr>
      <w:r>
        <w:rPr>
          <w:b/>
          <w:sz w:val="18"/>
        </w:rPr>
        <w:t>Cambio de domicilio a nivel nacional y portabilidad geográfica</w:t>
      </w:r>
      <w:r>
        <w:rPr>
          <w:sz w:val="18"/>
        </w:rPr>
        <w:t>. Al garantizar, mediante la marcación uniforme a 10 dígitos, que cada destino dentro de una red pública de telecomunicaciones pueda ser identificado unívocamente, se facilita que los usuarios puedan cambiar de domicilio a cualquier parte del país conserva</w:t>
      </w:r>
      <w:r>
        <w:rPr>
          <w:sz w:val="18"/>
        </w:rPr>
        <w:t>ndo su mismo número; esto, siempre y cuando el PST que le presta o le prestará el servicio cuente con cobertura y capacidad para garantizar la continuidad del servicio en el nuevo</w:t>
      </w:r>
      <w:r>
        <w:rPr>
          <w:spacing w:val="-3"/>
          <w:sz w:val="18"/>
        </w:rPr>
        <w:t xml:space="preserve"> </w:t>
      </w:r>
      <w:r>
        <w:rPr>
          <w:sz w:val="18"/>
        </w:rPr>
        <w:t>domicilio.</w:t>
      </w:r>
    </w:p>
    <w:p w:rsidR="00E70A18" w:rsidRDefault="008F29BA">
      <w:pPr>
        <w:pStyle w:val="Prrafodelista"/>
        <w:numPr>
          <w:ilvl w:val="0"/>
          <w:numId w:val="72"/>
        </w:numPr>
        <w:tabs>
          <w:tab w:val="left" w:pos="1292"/>
        </w:tabs>
        <w:spacing w:before="66" w:line="244" w:lineRule="auto"/>
        <w:ind w:right="153"/>
        <w:jc w:val="both"/>
        <w:rPr>
          <w:sz w:val="18"/>
        </w:rPr>
      </w:pPr>
      <w:r>
        <w:rPr>
          <w:b/>
          <w:sz w:val="18"/>
        </w:rPr>
        <w:t xml:space="preserve">Facilita el establecimiento de llamadas de retorno. </w:t>
      </w:r>
      <w:r>
        <w:rPr>
          <w:sz w:val="18"/>
        </w:rPr>
        <w:t xml:space="preserve">Normalmente, </w:t>
      </w:r>
      <w:r>
        <w:rPr>
          <w:sz w:val="18"/>
        </w:rPr>
        <w:t>los equipos terminales que cuentan con funcionalidades para identificar el número de origen de las llamadas entrantes registran el número nacional a 10 dígitos. En este entendido, si un usuario del servicio fijo quisiera remarcar en forma automática a un n</w:t>
      </w:r>
      <w:r>
        <w:rPr>
          <w:sz w:val="18"/>
        </w:rPr>
        <w:t>úmero fijo registrado en el identificador de llamadas y éste inicia con un NIR distinto a los que se encuentren asociados al área geográfica donde se originará la llamada de retorno, ésta no podría completarse debido a que la red de origen requiere recibir</w:t>
      </w:r>
      <w:r>
        <w:rPr>
          <w:sz w:val="18"/>
        </w:rPr>
        <w:t xml:space="preserve"> por parte del usuario el prefijo de acceso al servicio de larga distancia nacional 01 seguido del número nacional, a efecto de poder completar exitosamente la llamada. La misma situación se presentará si el usuario del servicio fijo quisiera remarcar auto</w:t>
      </w:r>
      <w:r>
        <w:rPr>
          <w:sz w:val="18"/>
        </w:rPr>
        <w:t>máticamente a un número móvil bajo la modalidad CPP, ya que deberá marcarse el prefijo 044 o 045, según corresponda, seguido del número</w:t>
      </w:r>
      <w:r>
        <w:rPr>
          <w:spacing w:val="-7"/>
          <w:sz w:val="18"/>
        </w:rPr>
        <w:t xml:space="preserve"> </w:t>
      </w:r>
      <w:r>
        <w:rPr>
          <w:sz w:val="18"/>
        </w:rPr>
        <w:t>nacional.</w:t>
      </w:r>
    </w:p>
    <w:p w:rsidR="00E70A18" w:rsidRDefault="008F29BA">
      <w:pPr>
        <w:pStyle w:val="Ttulo2"/>
        <w:numPr>
          <w:ilvl w:val="0"/>
          <w:numId w:val="76"/>
        </w:numPr>
        <w:tabs>
          <w:tab w:val="left" w:pos="859"/>
          <w:tab w:val="left" w:pos="860"/>
        </w:tabs>
        <w:spacing w:before="70"/>
      </w:pPr>
      <w:r>
        <w:rPr>
          <w:u w:val="single"/>
        </w:rPr>
        <w:t>Aseguramiento de una suficiente disponibilidad de numeración a los</w:t>
      </w:r>
      <w:r>
        <w:rPr>
          <w:spacing w:val="-10"/>
          <w:u w:val="single"/>
        </w:rPr>
        <w:t xml:space="preserve"> </w:t>
      </w:r>
      <w:r>
        <w:rPr>
          <w:u w:val="single"/>
        </w:rPr>
        <w:t>PST</w:t>
      </w:r>
    </w:p>
    <w:p w:rsidR="00E70A18" w:rsidRDefault="008F29BA">
      <w:pPr>
        <w:pStyle w:val="Textoindependiente"/>
        <w:spacing w:before="64" w:line="244" w:lineRule="auto"/>
        <w:ind w:left="859" w:right="152"/>
        <w:jc w:val="both"/>
      </w:pPr>
      <w:r>
        <w:t xml:space="preserve">Tal y como se dispuso en el Acuerdo de </w:t>
      </w:r>
      <w:r>
        <w:t>eliminación de cobros de Larga Distancia Nacional, actualmente todo el país es una sola ASL. No obstante lo anterior, para efectos de enrutamiento y administración de la numeración geográfica, actualmente existen 397 áreas geográficas identificadas exclusi</w:t>
      </w:r>
      <w:r>
        <w:t>vamente por uno o, en ciertos casos, dos NIR.</w:t>
      </w:r>
    </w:p>
    <w:p w:rsidR="00E70A18" w:rsidRDefault="008F29BA">
      <w:pPr>
        <w:pStyle w:val="Textoindependiente"/>
        <w:spacing w:before="63" w:after="57" w:line="247" w:lineRule="auto"/>
        <w:ind w:left="859" w:right="155"/>
        <w:jc w:val="both"/>
      </w:pPr>
      <w:r>
        <w:t>De conformidad con el numeral 5.2.1 del Plan de Numeración, los números locales están formados por 7 u 8 dígitos, de acuerdo a las siguientes estructuras:</w:t>
      </w:r>
    </w:p>
    <w:tbl>
      <w:tblPr>
        <w:tblStyle w:val="TableNormal"/>
        <w:tblW w:w="0" w:type="auto"/>
        <w:tblInd w:w="22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49"/>
      </w:tblGrid>
      <w:tr w:rsidR="00E70A18">
        <w:trPr>
          <w:trHeight w:val="273"/>
        </w:trPr>
        <w:tc>
          <w:tcPr>
            <w:tcW w:w="1829" w:type="dxa"/>
            <w:shd w:val="clear" w:color="auto" w:fill="C1C1C1"/>
          </w:tcPr>
          <w:p w:rsidR="00E70A18" w:rsidRDefault="008F29BA">
            <w:pPr>
              <w:pStyle w:val="TableParagraph"/>
              <w:spacing w:before="1"/>
              <w:ind w:left="206" w:right="197"/>
              <w:jc w:val="center"/>
              <w:rPr>
                <w:b/>
                <w:sz w:val="18"/>
              </w:rPr>
            </w:pPr>
            <w:r>
              <w:rPr>
                <w:b/>
                <w:sz w:val="18"/>
              </w:rPr>
              <w:t>Serie de Central</w:t>
            </w:r>
          </w:p>
        </w:tc>
        <w:tc>
          <w:tcPr>
            <w:tcW w:w="2849" w:type="dxa"/>
            <w:shd w:val="clear" w:color="auto" w:fill="C1C1C1"/>
          </w:tcPr>
          <w:p w:rsidR="00E70A18" w:rsidRDefault="008F29BA">
            <w:pPr>
              <w:pStyle w:val="TableParagraph"/>
              <w:spacing w:before="1"/>
              <w:ind w:left="268" w:right="255"/>
              <w:jc w:val="center"/>
              <w:rPr>
                <w:b/>
                <w:sz w:val="18"/>
              </w:rPr>
            </w:pPr>
            <w:r>
              <w:rPr>
                <w:b/>
                <w:sz w:val="18"/>
              </w:rPr>
              <w:t>Número Interno de Central</w:t>
            </w:r>
          </w:p>
        </w:tc>
      </w:tr>
      <w:tr w:rsidR="00E70A18">
        <w:trPr>
          <w:trHeight w:val="270"/>
        </w:trPr>
        <w:tc>
          <w:tcPr>
            <w:tcW w:w="1829" w:type="dxa"/>
          </w:tcPr>
          <w:p w:rsidR="00E70A18" w:rsidRDefault="008F29BA">
            <w:pPr>
              <w:pStyle w:val="TableParagraph"/>
              <w:spacing w:before="1"/>
              <w:ind w:left="206" w:right="195"/>
              <w:jc w:val="center"/>
              <w:rPr>
                <w:sz w:val="18"/>
              </w:rPr>
            </w:pPr>
            <w:r>
              <w:rPr>
                <w:sz w:val="18"/>
              </w:rPr>
              <w:t>c d e f</w:t>
            </w:r>
          </w:p>
        </w:tc>
        <w:tc>
          <w:tcPr>
            <w:tcW w:w="2849" w:type="dxa"/>
          </w:tcPr>
          <w:p w:rsidR="00E70A18" w:rsidRDefault="008F29BA">
            <w:pPr>
              <w:pStyle w:val="TableParagraph"/>
              <w:spacing w:before="1"/>
              <w:ind w:left="268" w:right="253"/>
              <w:jc w:val="center"/>
              <w:rPr>
                <w:sz w:val="18"/>
              </w:rPr>
            </w:pPr>
            <w:r>
              <w:rPr>
                <w:sz w:val="18"/>
              </w:rPr>
              <w:t>g h i j</w:t>
            </w:r>
          </w:p>
        </w:tc>
      </w:tr>
      <w:tr w:rsidR="00E70A18">
        <w:trPr>
          <w:trHeight w:val="273"/>
        </w:trPr>
        <w:tc>
          <w:tcPr>
            <w:tcW w:w="1829" w:type="dxa"/>
          </w:tcPr>
          <w:p w:rsidR="00E70A18" w:rsidRDefault="008F29BA">
            <w:pPr>
              <w:pStyle w:val="TableParagraph"/>
              <w:spacing w:before="1"/>
              <w:ind w:left="206" w:right="195"/>
              <w:jc w:val="center"/>
              <w:rPr>
                <w:sz w:val="18"/>
              </w:rPr>
            </w:pPr>
            <w:r>
              <w:rPr>
                <w:sz w:val="18"/>
              </w:rPr>
              <w:t>d e f</w:t>
            </w:r>
          </w:p>
        </w:tc>
        <w:tc>
          <w:tcPr>
            <w:tcW w:w="2849" w:type="dxa"/>
          </w:tcPr>
          <w:p w:rsidR="00E70A18" w:rsidRDefault="008F29BA">
            <w:pPr>
              <w:pStyle w:val="TableParagraph"/>
              <w:spacing w:before="1"/>
              <w:ind w:left="268" w:right="253"/>
              <w:jc w:val="center"/>
              <w:rPr>
                <w:sz w:val="18"/>
              </w:rPr>
            </w:pPr>
            <w:r>
              <w:rPr>
                <w:sz w:val="18"/>
              </w:rPr>
              <w:t>g h i j</w:t>
            </w:r>
          </w:p>
        </w:tc>
      </w:tr>
    </w:tbl>
    <w:p w:rsidR="00E70A18" w:rsidRDefault="008F29BA">
      <w:pPr>
        <w:pStyle w:val="Textoindependiente"/>
        <w:spacing w:before="1"/>
        <w:ind w:left="2565"/>
      </w:pPr>
      <w:r>
        <w:rPr>
          <w:u w:val="single"/>
        </w:rPr>
        <w:t>Donde</w:t>
      </w:r>
      <w:r>
        <w:t>: c, d &lt;&gt; 0 y d, e, f, g, h, i, j = 0, 1, 2, 3,…, 9</w:t>
      </w:r>
    </w:p>
    <w:p w:rsidR="00E70A18" w:rsidRDefault="008F29BA">
      <w:pPr>
        <w:pStyle w:val="Textoindependiente"/>
        <w:spacing w:before="64" w:line="247" w:lineRule="auto"/>
        <w:ind w:left="859" w:right="154"/>
        <w:jc w:val="both"/>
      </w:pPr>
      <w:r>
        <w:t>La estructura de 8 dígitos se aplica en las áreas geográficas de alta densidad (Ciudad de México, Guadalajara y Monterrey); en el resto del país se aplica una estructura uniforme de 7 dígitos.</w:t>
      </w:r>
    </w:p>
    <w:p w:rsidR="00E70A18" w:rsidRDefault="008F29BA">
      <w:pPr>
        <w:pStyle w:val="Textoindependiente"/>
        <w:spacing w:before="59" w:line="244" w:lineRule="auto"/>
        <w:ind w:left="859" w:right="152"/>
        <w:jc w:val="both"/>
      </w:pPr>
      <w:r>
        <w:t>Analizando las estructuras de los números locales se observa qu</w:t>
      </w:r>
      <w:r>
        <w:t>e cada NIR cuenta con una capacidad finita de numeración geográfica disponible para ser asignada a los PST:</w:t>
      </w:r>
    </w:p>
    <w:p w:rsidR="00E70A18" w:rsidRDefault="008F29BA">
      <w:pPr>
        <w:pStyle w:val="Prrafodelista"/>
        <w:numPr>
          <w:ilvl w:val="0"/>
          <w:numId w:val="71"/>
        </w:numPr>
        <w:tabs>
          <w:tab w:val="left" w:pos="1292"/>
        </w:tabs>
        <w:spacing w:before="63" w:line="244" w:lineRule="auto"/>
        <w:ind w:right="152"/>
        <w:jc w:val="both"/>
        <w:rPr>
          <w:sz w:val="18"/>
        </w:rPr>
      </w:pPr>
      <w:r>
        <w:rPr>
          <w:sz w:val="18"/>
        </w:rPr>
        <w:t>En el caso de los NIR en que se aplica una estructura de número local de 7 dígitos, existe una capacidad total de 900 series de central disponibles.</w:t>
      </w:r>
      <w:r>
        <w:rPr>
          <w:sz w:val="18"/>
        </w:rPr>
        <w:t xml:space="preserve"> Considerando que cada serie de central identifica a un conjunto de 10,000 números telefónicos consecutivos, se cuenta con un total de 9,000,000 (900*10,000) números geográficos disponibles para</w:t>
      </w:r>
      <w:r>
        <w:rPr>
          <w:spacing w:val="-5"/>
          <w:sz w:val="18"/>
        </w:rPr>
        <w:t xml:space="preserve"> </w:t>
      </w:r>
      <w:r>
        <w:rPr>
          <w:sz w:val="18"/>
        </w:rPr>
        <w:t>asignar.</w:t>
      </w:r>
    </w:p>
    <w:p w:rsidR="00E70A18" w:rsidRDefault="008F29BA">
      <w:pPr>
        <w:pStyle w:val="Prrafodelista"/>
        <w:numPr>
          <w:ilvl w:val="0"/>
          <w:numId w:val="71"/>
        </w:numPr>
        <w:tabs>
          <w:tab w:val="left" w:pos="1292"/>
        </w:tabs>
        <w:spacing w:before="65" w:line="249" w:lineRule="auto"/>
        <w:ind w:right="152"/>
        <w:jc w:val="both"/>
        <w:rPr>
          <w:sz w:val="18"/>
        </w:rPr>
      </w:pPr>
      <w:r>
        <w:rPr>
          <w:sz w:val="18"/>
        </w:rPr>
        <w:t>En el caso de los NIR en que se aplica una estructur</w:t>
      </w:r>
      <w:r>
        <w:rPr>
          <w:sz w:val="18"/>
        </w:rPr>
        <w:t>a de número local de 8 dígitos, existe una capacidad total de 9,000 series de central disponibles. Considerando que cada serie de central identifica a un conjunto de 10,000 números telefónicos consecutivos, se cuenta con un total de 90,000,000 (9,000*10,00</w:t>
      </w:r>
      <w:r>
        <w:rPr>
          <w:sz w:val="18"/>
        </w:rPr>
        <w:t>0) números geográficos disponibles para</w:t>
      </w:r>
      <w:r>
        <w:rPr>
          <w:spacing w:val="-2"/>
          <w:sz w:val="18"/>
        </w:rPr>
        <w:t xml:space="preserve"> </w:t>
      </w:r>
      <w:r>
        <w:rPr>
          <w:sz w:val="18"/>
        </w:rPr>
        <w:t>asignar.</w:t>
      </w:r>
    </w:p>
    <w:p w:rsidR="00E70A18" w:rsidRDefault="00E70A18">
      <w:pPr>
        <w:spacing w:line="249" w:lineRule="auto"/>
        <w:jc w:val="both"/>
        <w:rPr>
          <w:sz w:val="18"/>
        </w:rPr>
        <w:sectPr w:rsidR="00E70A18">
          <w:pgSz w:w="12240" w:h="15840"/>
          <w:pgMar w:top="960" w:right="1540" w:bottom="280" w:left="1560" w:header="711" w:footer="0" w:gutter="0"/>
          <w:cols w:space="720"/>
        </w:sectPr>
      </w:pPr>
    </w:p>
    <w:p w:rsidR="00E70A18" w:rsidRDefault="00E70A18">
      <w:pPr>
        <w:pStyle w:val="Textoindependiente"/>
        <w:spacing w:before="11"/>
        <w:rPr>
          <w:sz w:val="15"/>
        </w:rPr>
      </w:pPr>
    </w:p>
    <w:p w:rsidR="00E70A18" w:rsidRDefault="008F29BA">
      <w:pPr>
        <w:pStyle w:val="Textoindependiente"/>
        <w:spacing w:line="254" w:lineRule="auto"/>
        <w:ind w:left="859" w:right="154"/>
        <w:jc w:val="both"/>
      </w:pPr>
      <w:r>
        <w:t>El crecimiento constante de los servicios de telecomunicaciones, la entrada de nuevos competidores al mercado de la telefonía fija y móvil, la convergencia de servicios de telecomunicaciones, así como el crecimiento urbano y poblacional, son factores que i</w:t>
      </w:r>
      <w:r>
        <w:t>ncrementan la demanda de numeración. Como resultado, en algunas áreas geográficas el recurso numérico disponible reporta una ocupación mayor al 80% (ochenta por ciento), poniéndose en riesgo el crecimiento de los PST que ofrecen servicios en estas áreas ge</w:t>
      </w:r>
      <w:r>
        <w:t>ográficas, así como la entrada de nuevos PST en dichas áreas.</w:t>
      </w:r>
    </w:p>
    <w:p w:rsidR="00E70A18" w:rsidRDefault="008F29BA">
      <w:pPr>
        <w:pStyle w:val="Textoindependiente"/>
        <w:spacing w:before="105" w:line="254" w:lineRule="auto"/>
        <w:ind w:left="859" w:right="154"/>
        <w:jc w:val="both"/>
      </w:pPr>
      <w:r>
        <w:t>Como consecuencia de lo anterior, el Instituto, como responsable de la administración de los recursos numéricos a su cargo, debe implementar las medidas necesarias para garantizar la disponibili</w:t>
      </w:r>
      <w:r>
        <w:t>dad de numeración a todos los PST y proponer acciones que permitan hacer un uso más eficiente de los recursos numéricos en los NIR con una ocupación mayor del 80% (ochenta por ciento).</w:t>
      </w:r>
    </w:p>
    <w:p w:rsidR="00E70A18" w:rsidRDefault="008F29BA">
      <w:pPr>
        <w:pStyle w:val="Textoindependiente"/>
        <w:spacing w:before="83"/>
        <w:ind w:left="859"/>
        <w:jc w:val="both"/>
      </w:pPr>
      <w:r>
        <w:t>Los NIR en los que se reporta una ocupación mayor al 80% (ochenta por c</w:t>
      </w:r>
      <w:r>
        <w:t>iento), son los siguientes</w:t>
      </w:r>
      <w:hyperlink w:anchor="_bookmark0" w:history="1">
        <w:r>
          <w:rPr>
            <w:position w:val="6"/>
            <w:sz w:val="14"/>
          </w:rPr>
          <w:t>1</w:t>
        </w:r>
      </w:hyperlink>
      <w:r>
        <w:t>:</w:t>
      </w:r>
    </w:p>
    <w:p w:rsidR="00E70A18" w:rsidRDefault="00E70A18">
      <w:pPr>
        <w:pStyle w:val="Textoindependiente"/>
        <w:spacing w:before="11"/>
        <w:rPr>
          <w:sz w:val="8"/>
        </w:rPr>
      </w:pPr>
    </w:p>
    <w:tbl>
      <w:tblPr>
        <w:tblStyle w:val="TableNormal"/>
        <w:tblW w:w="0" w:type="auto"/>
        <w:tblInd w:w="8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11"/>
        <w:gridCol w:w="1529"/>
        <w:gridCol w:w="1171"/>
        <w:gridCol w:w="1349"/>
        <w:gridCol w:w="1294"/>
        <w:gridCol w:w="1947"/>
      </w:tblGrid>
      <w:tr w:rsidR="00E70A18">
        <w:trPr>
          <w:trHeight w:val="541"/>
        </w:trPr>
        <w:tc>
          <w:tcPr>
            <w:tcW w:w="811" w:type="dxa"/>
            <w:shd w:val="clear" w:color="auto" w:fill="DADADA"/>
          </w:tcPr>
          <w:p w:rsidR="00E70A18" w:rsidRDefault="008F29BA">
            <w:pPr>
              <w:pStyle w:val="TableParagraph"/>
              <w:spacing w:before="137"/>
              <w:ind w:left="266"/>
              <w:rPr>
                <w:b/>
                <w:sz w:val="16"/>
              </w:rPr>
            </w:pPr>
            <w:r>
              <w:rPr>
                <w:b/>
                <w:sz w:val="16"/>
              </w:rPr>
              <w:t>NIR</w:t>
            </w:r>
          </w:p>
        </w:tc>
        <w:tc>
          <w:tcPr>
            <w:tcW w:w="1529" w:type="dxa"/>
            <w:shd w:val="clear" w:color="auto" w:fill="DADADA"/>
          </w:tcPr>
          <w:p w:rsidR="00E70A18" w:rsidRDefault="008F29BA">
            <w:pPr>
              <w:pStyle w:val="TableParagraph"/>
              <w:spacing w:before="137"/>
              <w:ind w:left="99" w:right="88"/>
              <w:jc w:val="center"/>
              <w:rPr>
                <w:b/>
                <w:sz w:val="16"/>
              </w:rPr>
            </w:pPr>
            <w:r>
              <w:rPr>
                <w:b/>
                <w:sz w:val="16"/>
              </w:rPr>
              <w:t>Población</w:t>
            </w:r>
          </w:p>
        </w:tc>
        <w:tc>
          <w:tcPr>
            <w:tcW w:w="1171" w:type="dxa"/>
            <w:shd w:val="clear" w:color="auto" w:fill="DADADA"/>
          </w:tcPr>
          <w:p w:rsidR="00E70A18" w:rsidRDefault="008F29BA">
            <w:pPr>
              <w:pStyle w:val="TableParagraph"/>
              <w:spacing w:before="27" w:line="288" w:lineRule="auto"/>
              <w:ind w:left="122" w:right="89" w:firstLine="153"/>
              <w:rPr>
                <w:b/>
                <w:sz w:val="16"/>
              </w:rPr>
            </w:pPr>
            <w:r>
              <w:rPr>
                <w:b/>
                <w:sz w:val="16"/>
              </w:rPr>
              <w:t>Total de Numeración</w:t>
            </w:r>
          </w:p>
        </w:tc>
        <w:tc>
          <w:tcPr>
            <w:tcW w:w="1349" w:type="dxa"/>
            <w:shd w:val="clear" w:color="auto" w:fill="DADADA"/>
          </w:tcPr>
          <w:p w:rsidR="00E70A18" w:rsidRDefault="008F29BA">
            <w:pPr>
              <w:pStyle w:val="TableParagraph"/>
              <w:spacing w:before="27" w:line="288" w:lineRule="auto"/>
              <w:ind w:left="311" w:right="182" w:hanging="104"/>
              <w:rPr>
                <w:b/>
                <w:sz w:val="16"/>
              </w:rPr>
            </w:pPr>
            <w:r>
              <w:rPr>
                <w:b/>
                <w:sz w:val="16"/>
              </w:rPr>
              <w:t>Numeración Asignada</w:t>
            </w:r>
          </w:p>
        </w:tc>
        <w:tc>
          <w:tcPr>
            <w:tcW w:w="1294" w:type="dxa"/>
            <w:shd w:val="clear" w:color="auto" w:fill="DADADA"/>
          </w:tcPr>
          <w:p w:rsidR="00E70A18" w:rsidRDefault="008F29BA">
            <w:pPr>
              <w:pStyle w:val="TableParagraph"/>
              <w:spacing w:before="27" w:line="288" w:lineRule="auto"/>
              <w:ind w:left="237" w:right="153" w:hanging="56"/>
              <w:rPr>
                <w:b/>
                <w:sz w:val="16"/>
              </w:rPr>
            </w:pPr>
            <w:r>
              <w:rPr>
                <w:b/>
                <w:sz w:val="16"/>
              </w:rPr>
              <w:t>Numeración Disponible</w:t>
            </w:r>
          </w:p>
        </w:tc>
        <w:tc>
          <w:tcPr>
            <w:tcW w:w="1947" w:type="dxa"/>
            <w:shd w:val="clear" w:color="auto" w:fill="DADADA"/>
          </w:tcPr>
          <w:p w:rsidR="00E70A18" w:rsidRDefault="008F29BA">
            <w:pPr>
              <w:pStyle w:val="TableParagraph"/>
              <w:spacing w:before="27" w:line="288" w:lineRule="auto"/>
              <w:ind w:left="126" w:right="96" w:firstLine="319"/>
              <w:rPr>
                <w:b/>
                <w:sz w:val="16"/>
              </w:rPr>
            </w:pPr>
            <w:r>
              <w:rPr>
                <w:b/>
                <w:sz w:val="16"/>
              </w:rPr>
              <w:t>Porcentaje de Numeración Asignada</w:t>
            </w:r>
          </w:p>
        </w:tc>
      </w:tr>
      <w:tr w:rsidR="00E70A18">
        <w:trPr>
          <w:trHeight w:val="321"/>
        </w:trPr>
        <w:tc>
          <w:tcPr>
            <w:tcW w:w="811" w:type="dxa"/>
          </w:tcPr>
          <w:p w:rsidR="00E70A18" w:rsidRDefault="008F29BA">
            <w:pPr>
              <w:pStyle w:val="TableParagraph"/>
              <w:spacing w:before="27"/>
              <w:ind w:left="270"/>
              <w:rPr>
                <w:sz w:val="16"/>
              </w:rPr>
            </w:pPr>
            <w:r>
              <w:rPr>
                <w:sz w:val="16"/>
              </w:rPr>
              <w:t>222</w:t>
            </w:r>
          </w:p>
        </w:tc>
        <w:tc>
          <w:tcPr>
            <w:tcW w:w="1529" w:type="dxa"/>
          </w:tcPr>
          <w:p w:rsidR="00E70A18" w:rsidRDefault="008F29BA">
            <w:pPr>
              <w:pStyle w:val="TableParagraph"/>
              <w:spacing w:before="27"/>
              <w:ind w:left="99" w:right="92"/>
              <w:jc w:val="center"/>
              <w:rPr>
                <w:sz w:val="16"/>
              </w:rPr>
            </w:pPr>
            <w:r>
              <w:rPr>
                <w:sz w:val="16"/>
              </w:rPr>
              <w:t>Puebla</w:t>
            </w:r>
          </w:p>
        </w:tc>
        <w:tc>
          <w:tcPr>
            <w:tcW w:w="1171" w:type="dxa"/>
          </w:tcPr>
          <w:p w:rsidR="00E70A18" w:rsidRDefault="008F29BA">
            <w:pPr>
              <w:pStyle w:val="TableParagraph"/>
              <w:spacing w:before="27"/>
              <w:ind w:left="162" w:right="151"/>
              <w:jc w:val="center"/>
              <w:rPr>
                <w:sz w:val="16"/>
              </w:rPr>
            </w:pPr>
            <w:r>
              <w:rPr>
                <w:sz w:val="16"/>
              </w:rPr>
              <w:t>9,000,000</w:t>
            </w:r>
          </w:p>
        </w:tc>
        <w:tc>
          <w:tcPr>
            <w:tcW w:w="1349" w:type="dxa"/>
          </w:tcPr>
          <w:p w:rsidR="00E70A18" w:rsidRDefault="008F29BA">
            <w:pPr>
              <w:pStyle w:val="TableParagraph"/>
              <w:spacing w:before="27"/>
              <w:ind w:left="314"/>
              <w:rPr>
                <w:sz w:val="16"/>
              </w:rPr>
            </w:pPr>
            <w:r>
              <w:rPr>
                <w:sz w:val="16"/>
              </w:rPr>
              <w:t>8,313,015</w:t>
            </w:r>
          </w:p>
        </w:tc>
        <w:tc>
          <w:tcPr>
            <w:tcW w:w="1294" w:type="dxa"/>
          </w:tcPr>
          <w:p w:rsidR="00E70A18" w:rsidRDefault="008F29BA">
            <w:pPr>
              <w:pStyle w:val="TableParagraph"/>
              <w:spacing w:before="27"/>
              <w:ind w:left="224" w:right="211"/>
              <w:jc w:val="center"/>
              <w:rPr>
                <w:sz w:val="16"/>
              </w:rPr>
            </w:pPr>
            <w:r>
              <w:rPr>
                <w:sz w:val="16"/>
              </w:rPr>
              <w:t>686,985</w:t>
            </w:r>
          </w:p>
        </w:tc>
        <w:tc>
          <w:tcPr>
            <w:tcW w:w="1947" w:type="dxa"/>
          </w:tcPr>
          <w:p w:rsidR="00E70A18" w:rsidRDefault="008F29BA">
            <w:pPr>
              <w:pStyle w:val="TableParagraph"/>
              <w:spacing w:before="27"/>
              <w:ind w:left="0" w:right="686"/>
              <w:jc w:val="right"/>
              <w:rPr>
                <w:sz w:val="16"/>
              </w:rPr>
            </w:pPr>
            <w:r>
              <w:rPr>
                <w:sz w:val="16"/>
              </w:rPr>
              <w:t>92.36%</w:t>
            </w:r>
          </w:p>
        </w:tc>
      </w:tr>
      <w:tr w:rsidR="00E70A18">
        <w:trPr>
          <w:trHeight w:val="320"/>
        </w:trPr>
        <w:tc>
          <w:tcPr>
            <w:tcW w:w="811" w:type="dxa"/>
          </w:tcPr>
          <w:p w:rsidR="00E70A18" w:rsidRDefault="008F29BA">
            <w:pPr>
              <w:pStyle w:val="TableParagraph"/>
              <w:spacing w:before="27"/>
              <w:ind w:left="270"/>
              <w:rPr>
                <w:sz w:val="16"/>
              </w:rPr>
            </w:pPr>
            <w:r>
              <w:rPr>
                <w:sz w:val="16"/>
              </w:rPr>
              <w:t>722</w:t>
            </w:r>
          </w:p>
        </w:tc>
        <w:tc>
          <w:tcPr>
            <w:tcW w:w="1529" w:type="dxa"/>
          </w:tcPr>
          <w:p w:rsidR="00E70A18" w:rsidRDefault="008F29BA">
            <w:pPr>
              <w:pStyle w:val="TableParagraph"/>
              <w:spacing w:before="27"/>
              <w:ind w:left="99" w:right="89"/>
              <w:jc w:val="center"/>
              <w:rPr>
                <w:sz w:val="16"/>
              </w:rPr>
            </w:pPr>
            <w:r>
              <w:rPr>
                <w:sz w:val="16"/>
              </w:rPr>
              <w:t>Toluca</w:t>
            </w:r>
          </w:p>
        </w:tc>
        <w:tc>
          <w:tcPr>
            <w:tcW w:w="1171" w:type="dxa"/>
          </w:tcPr>
          <w:p w:rsidR="00E70A18" w:rsidRDefault="008F29BA">
            <w:pPr>
              <w:pStyle w:val="TableParagraph"/>
              <w:spacing w:before="27"/>
              <w:ind w:left="162" w:right="151"/>
              <w:jc w:val="center"/>
              <w:rPr>
                <w:sz w:val="16"/>
              </w:rPr>
            </w:pPr>
            <w:r>
              <w:rPr>
                <w:sz w:val="16"/>
              </w:rPr>
              <w:t>9,000,000</w:t>
            </w:r>
          </w:p>
        </w:tc>
        <w:tc>
          <w:tcPr>
            <w:tcW w:w="1349" w:type="dxa"/>
          </w:tcPr>
          <w:p w:rsidR="00E70A18" w:rsidRDefault="008F29BA">
            <w:pPr>
              <w:pStyle w:val="TableParagraph"/>
              <w:spacing w:before="27"/>
              <w:ind w:left="314"/>
              <w:rPr>
                <w:sz w:val="16"/>
              </w:rPr>
            </w:pPr>
            <w:r>
              <w:rPr>
                <w:sz w:val="16"/>
              </w:rPr>
              <w:t>8,113,048</w:t>
            </w:r>
          </w:p>
        </w:tc>
        <w:tc>
          <w:tcPr>
            <w:tcW w:w="1294" w:type="dxa"/>
          </w:tcPr>
          <w:p w:rsidR="00E70A18" w:rsidRDefault="008F29BA">
            <w:pPr>
              <w:pStyle w:val="TableParagraph"/>
              <w:spacing w:before="27"/>
              <w:ind w:left="224" w:right="211"/>
              <w:jc w:val="center"/>
              <w:rPr>
                <w:sz w:val="16"/>
              </w:rPr>
            </w:pPr>
            <w:r>
              <w:rPr>
                <w:sz w:val="16"/>
              </w:rPr>
              <w:t>886,952</w:t>
            </w:r>
          </w:p>
        </w:tc>
        <w:tc>
          <w:tcPr>
            <w:tcW w:w="1947" w:type="dxa"/>
          </w:tcPr>
          <w:p w:rsidR="00E70A18" w:rsidRDefault="008F29BA">
            <w:pPr>
              <w:pStyle w:val="TableParagraph"/>
              <w:spacing w:before="27"/>
              <w:ind w:left="0" w:right="686"/>
              <w:jc w:val="right"/>
              <w:rPr>
                <w:sz w:val="16"/>
              </w:rPr>
            </w:pPr>
            <w:r>
              <w:rPr>
                <w:sz w:val="16"/>
              </w:rPr>
              <w:t>90.14%</w:t>
            </w:r>
          </w:p>
        </w:tc>
      </w:tr>
      <w:tr w:rsidR="00E70A18">
        <w:trPr>
          <w:trHeight w:val="321"/>
        </w:trPr>
        <w:tc>
          <w:tcPr>
            <w:tcW w:w="811" w:type="dxa"/>
          </w:tcPr>
          <w:p w:rsidR="00E70A18" w:rsidRDefault="008F29BA">
            <w:pPr>
              <w:pStyle w:val="TableParagraph"/>
              <w:spacing w:before="27"/>
              <w:ind w:left="314"/>
              <w:rPr>
                <w:sz w:val="16"/>
              </w:rPr>
            </w:pPr>
            <w:r>
              <w:rPr>
                <w:sz w:val="16"/>
              </w:rPr>
              <w:t>55</w:t>
            </w:r>
          </w:p>
        </w:tc>
        <w:tc>
          <w:tcPr>
            <w:tcW w:w="1529" w:type="dxa"/>
          </w:tcPr>
          <w:p w:rsidR="00E70A18" w:rsidRDefault="008F29BA">
            <w:pPr>
              <w:pStyle w:val="TableParagraph"/>
              <w:spacing w:before="27"/>
              <w:ind w:left="99" w:right="94"/>
              <w:jc w:val="center"/>
              <w:rPr>
                <w:sz w:val="16"/>
              </w:rPr>
            </w:pPr>
            <w:r>
              <w:rPr>
                <w:sz w:val="16"/>
              </w:rPr>
              <w:t>Ciudad de México</w:t>
            </w:r>
          </w:p>
        </w:tc>
        <w:tc>
          <w:tcPr>
            <w:tcW w:w="1171" w:type="dxa"/>
          </w:tcPr>
          <w:p w:rsidR="00E70A18" w:rsidRDefault="008F29BA">
            <w:pPr>
              <w:pStyle w:val="TableParagraph"/>
              <w:spacing w:before="27"/>
              <w:ind w:left="162" w:right="153"/>
              <w:jc w:val="center"/>
              <w:rPr>
                <w:sz w:val="16"/>
              </w:rPr>
            </w:pPr>
            <w:r>
              <w:rPr>
                <w:sz w:val="16"/>
              </w:rPr>
              <w:t>90,000,000</w:t>
            </w:r>
          </w:p>
        </w:tc>
        <w:tc>
          <w:tcPr>
            <w:tcW w:w="1349" w:type="dxa"/>
          </w:tcPr>
          <w:p w:rsidR="00E70A18" w:rsidRDefault="008F29BA">
            <w:pPr>
              <w:pStyle w:val="TableParagraph"/>
              <w:spacing w:before="27"/>
              <w:ind w:left="271"/>
              <w:rPr>
                <w:sz w:val="16"/>
              </w:rPr>
            </w:pPr>
            <w:r>
              <w:rPr>
                <w:sz w:val="16"/>
              </w:rPr>
              <w:t>75,652,388</w:t>
            </w:r>
          </w:p>
        </w:tc>
        <w:tc>
          <w:tcPr>
            <w:tcW w:w="1294" w:type="dxa"/>
          </w:tcPr>
          <w:p w:rsidR="00E70A18" w:rsidRDefault="008F29BA">
            <w:pPr>
              <w:pStyle w:val="TableParagraph"/>
              <w:spacing w:before="27"/>
              <w:ind w:left="224" w:right="213"/>
              <w:jc w:val="center"/>
              <w:rPr>
                <w:sz w:val="16"/>
              </w:rPr>
            </w:pPr>
            <w:r>
              <w:rPr>
                <w:sz w:val="16"/>
              </w:rPr>
              <w:t>14,347,612</w:t>
            </w:r>
          </w:p>
        </w:tc>
        <w:tc>
          <w:tcPr>
            <w:tcW w:w="1947" w:type="dxa"/>
          </w:tcPr>
          <w:p w:rsidR="00E70A18" w:rsidRDefault="008F29BA">
            <w:pPr>
              <w:pStyle w:val="TableParagraph"/>
              <w:spacing w:before="27"/>
              <w:ind w:left="0" w:right="686"/>
              <w:jc w:val="right"/>
              <w:rPr>
                <w:sz w:val="16"/>
              </w:rPr>
            </w:pPr>
            <w:r>
              <w:rPr>
                <w:sz w:val="16"/>
              </w:rPr>
              <w:t>84.05%</w:t>
            </w:r>
          </w:p>
        </w:tc>
      </w:tr>
      <w:tr w:rsidR="00E70A18">
        <w:trPr>
          <w:trHeight w:val="321"/>
        </w:trPr>
        <w:tc>
          <w:tcPr>
            <w:tcW w:w="811" w:type="dxa"/>
          </w:tcPr>
          <w:p w:rsidR="00E70A18" w:rsidRDefault="008F29BA">
            <w:pPr>
              <w:pStyle w:val="TableParagraph"/>
              <w:spacing w:before="27"/>
              <w:ind w:left="270"/>
              <w:rPr>
                <w:sz w:val="16"/>
              </w:rPr>
            </w:pPr>
            <w:r>
              <w:rPr>
                <w:sz w:val="16"/>
              </w:rPr>
              <w:t>664</w:t>
            </w:r>
          </w:p>
        </w:tc>
        <w:tc>
          <w:tcPr>
            <w:tcW w:w="1529" w:type="dxa"/>
          </w:tcPr>
          <w:p w:rsidR="00E70A18" w:rsidRDefault="008F29BA">
            <w:pPr>
              <w:pStyle w:val="TableParagraph"/>
              <w:spacing w:before="27"/>
              <w:ind w:left="99" w:right="90"/>
              <w:jc w:val="center"/>
              <w:rPr>
                <w:sz w:val="16"/>
              </w:rPr>
            </w:pPr>
            <w:r>
              <w:rPr>
                <w:sz w:val="16"/>
              </w:rPr>
              <w:t>Tijuana</w:t>
            </w:r>
          </w:p>
        </w:tc>
        <w:tc>
          <w:tcPr>
            <w:tcW w:w="1171" w:type="dxa"/>
          </w:tcPr>
          <w:p w:rsidR="00E70A18" w:rsidRDefault="008F29BA">
            <w:pPr>
              <w:pStyle w:val="TableParagraph"/>
              <w:spacing w:before="27"/>
              <w:ind w:left="162" w:right="150"/>
              <w:jc w:val="center"/>
              <w:rPr>
                <w:sz w:val="16"/>
              </w:rPr>
            </w:pPr>
            <w:r>
              <w:rPr>
                <w:sz w:val="16"/>
              </w:rPr>
              <w:t>9,000,000</w:t>
            </w:r>
          </w:p>
        </w:tc>
        <w:tc>
          <w:tcPr>
            <w:tcW w:w="1349" w:type="dxa"/>
          </w:tcPr>
          <w:p w:rsidR="00E70A18" w:rsidRDefault="008F29BA">
            <w:pPr>
              <w:pStyle w:val="TableParagraph"/>
              <w:spacing w:before="27"/>
              <w:ind w:left="314"/>
              <w:rPr>
                <w:sz w:val="16"/>
              </w:rPr>
            </w:pPr>
            <w:r>
              <w:rPr>
                <w:sz w:val="16"/>
              </w:rPr>
              <w:t>7,257,000</w:t>
            </w:r>
          </w:p>
        </w:tc>
        <w:tc>
          <w:tcPr>
            <w:tcW w:w="1294" w:type="dxa"/>
          </w:tcPr>
          <w:p w:rsidR="00E70A18" w:rsidRDefault="008F29BA">
            <w:pPr>
              <w:pStyle w:val="TableParagraph"/>
              <w:spacing w:before="27"/>
              <w:ind w:left="224" w:right="211"/>
              <w:jc w:val="center"/>
              <w:rPr>
                <w:sz w:val="16"/>
              </w:rPr>
            </w:pPr>
            <w:r>
              <w:rPr>
                <w:sz w:val="16"/>
              </w:rPr>
              <w:t>1,743,000</w:t>
            </w:r>
          </w:p>
        </w:tc>
        <w:tc>
          <w:tcPr>
            <w:tcW w:w="1947" w:type="dxa"/>
          </w:tcPr>
          <w:p w:rsidR="00E70A18" w:rsidRDefault="008F29BA">
            <w:pPr>
              <w:pStyle w:val="TableParagraph"/>
              <w:spacing w:before="27"/>
              <w:ind w:left="0" w:right="686"/>
              <w:jc w:val="right"/>
              <w:rPr>
                <w:sz w:val="16"/>
              </w:rPr>
            </w:pPr>
            <w:r>
              <w:rPr>
                <w:sz w:val="16"/>
              </w:rPr>
              <w:t>80.63%</w:t>
            </w:r>
          </w:p>
        </w:tc>
      </w:tr>
    </w:tbl>
    <w:p w:rsidR="00E70A18" w:rsidRDefault="008F29BA">
      <w:pPr>
        <w:spacing w:before="8"/>
        <w:ind w:left="2584"/>
        <w:rPr>
          <w:i/>
          <w:sz w:val="18"/>
        </w:rPr>
      </w:pPr>
      <w:r>
        <w:rPr>
          <w:i/>
          <w:sz w:val="18"/>
        </w:rPr>
        <w:t>Tabla 1. NIR con escasa disponibilidad numérica.</w:t>
      </w:r>
    </w:p>
    <w:p w:rsidR="00E70A18" w:rsidRDefault="008F29BA">
      <w:pPr>
        <w:pStyle w:val="Textoindependiente"/>
        <w:spacing w:before="115" w:line="249" w:lineRule="auto"/>
        <w:ind w:left="859" w:right="154"/>
        <w:jc w:val="both"/>
      </w:pPr>
      <w:r>
        <w:t>Al respecto, resulta pertinente mencionar que en noviembre de 2015, el Instituto identificó y dio aviso a los PST sobre el riesgo de saturación en la ocupación de la numeración geográfica asociada a las áreas geográficas correspondientes a los NIR 222</w:t>
      </w:r>
      <w:hyperlink w:anchor="_bookmark1" w:history="1">
        <w:r>
          <w:rPr>
            <w:position w:val="6"/>
            <w:sz w:val="14"/>
          </w:rPr>
          <w:t xml:space="preserve">2 </w:t>
        </w:r>
      </w:hyperlink>
      <w:r>
        <w:t>y 722</w:t>
      </w:r>
      <w:hyperlink w:anchor="_bookmark2" w:history="1">
        <w:r>
          <w:rPr>
            <w:position w:val="6"/>
            <w:sz w:val="14"/>
          </w:rPr>
          <w:t>3</w:t>
        </w:r>
      </w:hyperlink>
      <w:r>
        <w:t>, por lo que, tomando en consideración  que la numeración es un recurso limitado, determinó la aplicación de criterios de evaluación y asignación de numeración que garantizaran la disponibilida</w:t>
      </w:r>
      <w:r>
        <w:t>d numérica a todos los PST en dichas áreas hasta en tanto se adoptaran las medidas normativas necesarias para erradicar el riesgo de saturación.</w:t>
      </w:r>
    </w:p>
    <w:p w:rsidR="00E70A18" w:rsidRDefault="008F29BA">
      <w:pPr>
        <w:pStyle w:val="Textoindependiente"/>
        <w:spacing w:before="110" w:line="254" w:lineRule="auto"/>
        <w:ind w:left="859" w:right="151"/>
        <w:jc w:val="both"/>
      </w:pPr>
      <w:r>
        <w:t>Así, en octubre de 2016, el porcentaje de numeración asignada en el NIR 222 alcanzó un 90% (noventa por ciento)</w:t>
      </w:r>
      <w:r>
        <w:t>, por lo que el Instituto propuso a los PST la adición de un nuevo NIR (221) en la misma área geográfica asociada al NIR 222, a fin de garantizar la disponibilidad de numeración geográfica a los PST sin restringir considerablemente el acceso a estos recurs</w:t>
      </w:r>
      <w:r>
        <w:t>os indispensables para la prestación de diversos servicios de telecomunicaciones.</w:t>
      </w:r>
    </w:p>
    <w:p w:rsidR="00E70A18" w:rsidRDefault="008F29BA">
      <w:pPr>
        <w:pStyle w:val="Textoindependiente"/>
        <w:spacing w:before="106" w:line="254" w:lineRule="auto"/>
        <w:ind w:left="859" w:right="153"/>
        <w:jc w:val="both"/>
      </w:pPr>
      <w:r>
        <w:t>La misma situación se presentó en el mes de abril de 2017 para el NIR 722, donde el porcentaje de numeración asignada alcanzó de igual forma un 90% (noventa por ciento), por lo que el Instituto propuso a los PST la adición del NIR 729 en la misma área geog</w:t>
      </w:r>
      <w:r>
        <w:t>ráfica al NIR 722.</w:t>
      </w:r>
    </w:p>
    <w:p w:rsidR="00E70A18" w:rsidRDefault="008F29BA">
      <w:pPr>
        <w:pStyle w:val="Textoindependiente"/>
        <w:spacing w:before="102" w:line="254" w:lineRule="auto"/>
        <w:ind w:left="859" w:right="153"/>
        <w:jc w:val="both"/>
      </w:pPr>
      <w:r>
        <w:t>La propuesta para adicionar los NIR 221 y 729 en las áreas geográficas asociadas a los NIR 222 y 722, respectivamente, fue aceptada por los PST en la octava y novena sesiones del Grupo de Trabajo de Numeración y Señalización y consideran</w:t>
      </w:r>
      <w:r>
        <w:t xml:space="preserve">do que actualmente las llamadas entre números móviles se llevan a cabo mediante la marcación del número nacional a 10 dígitos y todas las llamadas originadas en números fijos con destino a números móviles bajo la modalidad CPP se llevan a cabo mediante la </w:t>
      </w:r>
      <w:r>
        <w:t>marcación del prefijo 044 (si el número de origen y el número de destino pertenecen a un NIR asociado a una misma área geográfica) o 045 más el número nacional (si el número de origen y el número de destino pertenecen a un NIR asociado a distintas áreas ge</w:t>
      </w:r>
      <w:r>
        <w:t>ográficas), se alcanzaron los siguientes acuerdos a fin de evitar conflictos en los procedimientos  de marcación:</w:t>
      </w:r>
    </w:p>
    <w:p w:rsidR="00E70A18" w:rsidRDefault="008F29BA">
      <w:pPr>
        <w:pStyle w:val="Prrafodelista"/>
        <w:numPr>
          <w:ilvl w:val="0"/>
          <w:numId w:val="70"/>
        </w:numPr>
        <w:tabs>
          <w:tab w:val="left" w:pos="1291"/>
          <w:tab w:val="left" w:pos="1292"/>
        </w:tabs>
        <w:spacing w:before="108" w:line="256" w:lineRule="auto"/>
        <w:ind w:right="153"/>
        <w:rPr>
          <w:sz w:val="18"/>
        </w:rPr>
      </w:pPr>
      <w:r>
        <w:rPr>
          <w:sz w:val="18"/>
        </w:rPr>
        <w:t>En tanto no se emitan nuevas disposiciones, la asignación de numeración utilizando los NIR 221 y 729 será exclusiva para el servicio móvil en la modalidad</w:t>
      </w:r>
      <w:r>
        <w:rPr>
          <w:spacing w:val="-8"/>
          <w:sz w:val="18"/>
        </w:rPr>
        <w:t xml:space="preserve"> </w:t>
      </w:r>
      <w:r>
        <w:rPr>
          <w:sz w:val="18"/>
        </w:rPr>
        <w:t>CPP.</w:t>
      </w:r>
    </w:p>
    <w:p w:rsidR="00E70A18" w:rsidRDefault="008F29BA">
      <w:pPr>
        <w:pStyle w:val="Prrafodelista"/>
        <w:numPr>
          <w:ilvl w:val="0"/>
          <w:numId w:val="70"/>
        </w:numPr>
        <w:tabs>
          <w:tab w:val="left" w:pos="1291"/>
          <w:tab w:val="left" w:pos="1292"/>
        </w:tabs>
        <w:spacing w:before="97" w:line="256" w:lineRule="auto"/>
        <w:ind w:right="154"/>
        <w:rPr>
          <w:sz w:val="18"/>
        </w:rPr>
      </w:pPr>
      <w:r>
        <w:rPr>
          <w:sz w:val="18"/>
        </w:rPr>
        <w:t xml:space="preserve">Para el caso del servicio fijo y el servicio móvil en la modalidad MPP, se continuará asignando </w:t>
      </w:r>
      <w:r>
        <w:rPr>
          <w:sz w:val="18"/>
        </w:rPr>
        <w:t>numeración con los NIR 222 y</w:t>
      </w:r>
      <w:r>
        <w:rPr>
          <w:spacing w:val="-4"/>
          <w:sz w:val="18"/>
        </w:rPr>
        <w:t xml:space="preserve"> </w:t>
      </w:r>
      <w:r>
        <w:rPr>
          <w:sz w:val="18"/>
        </w:rPr>
        <w:t>722.</w:t>
      </w:r>
    </w:p>
    <w:p w:rsidR="00E70A18" w:rsidRDefault="00212EC3">
      <w:pPr>
        <w:pStyle w:val="Textoindependiente"/>
        <w:spacing w:before="1"/>
        <w:rPr>
          <w:sz w:val="15"/>
        </w:rPr>
      </w:pPr>
      <w:r>
        <w:rPr>
          <w:noProof/>
          <w:lang w:val="es-MX" w:eastAsia="es-MX"/>
        </w:rPr>
        <mc:AlternateContent>
          <mc:Choice Requires="wps">
            <w:drawing>
              <wp:anchor distT="0" distB="0" distL="0" distR="0" simplePos="0" relativeHeight="1072" behindDoc="0" locked="0" layoutInCell="1" allowOverlap="1">
                <wp:simplePos x="0" y="0"/>
                <wp:positionH relativeFrom="page">
                  <wp:posOffset>1078865</wp:posOffset>
                </wp:positionH>
                <wp:positionV relativeFrom="paragraph">
                  <wp:posOffset>139065</wp:posOffset>
                </wp:positionV>
                <wp:extent cx="1828800" cy="0"/>
                <wp:effectExtent l="12065" t="10160" r="6985" b="8890"/>
                <wp:wrapTopAndBottom/>
                <wp:docPr id="366"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F99A87" id="Line 234" o:spid="_x0000_s1026" style="position:absolute;z-index: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95pt,10.95pt" to="228.9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" strokeweight=".21131mm">
                <w10:wrap type="topAndBottom" anchorx="page"/>
              </v:line>
            </w:pict>
          </mc:Fallback>
        </mc:AlternateContent>
      </w:r>
    </w:p>
    <w:p w:rsidR="00E70A18" w:rsidRDefault="008F29BA">
      <w:pPr>
        <w:spacing w:before="77" w:line="220" w:lineRule="exact"/>
        <w:ind w:left="139"/>
        <w:rPr>
          <w:sz w:val="14"/>
        </w:rPr>
      </w:pPr>
      <w:bookmarkStart w:id="3" w:name="_bookmark0"/>
      <w:bookmarkEnd w:id="3"/>
      <w:r>
        <w:rPr>
          <w:position w:val="6"/>
          <w:sz w:val="14"/>
        </w:rPr>
        <w:t>1</w:t>
      </w:r>
      <w:r>
        <w:rPr>
          <w:sz w:val="14"/>
        </w:rPr>
        <w:t>Información obtenida del Plan Nacional de Numeración (</w:t>
      </w:r>
      <w:r>
        <w:rPr>
          <w:i/>
          <w:sz w:val="14"/>
        </w:rPr>
        <w:t>fecha de consulta 4 de junio de 2017</w:t>
      </w:r>
      <w:r>
        <w:rPr>
          <w:sz w:val="14"/>
        </w:rPr>
        <w:t>).</w:t>
      </w:r>
    </w:p>
    <w:p w:rsidR="00E70A18" w:rsidRDefault="008F29BA">
      <w:pPr>
        <w:pStyle w:val="Prrafodelista"/>
        <w:numPr>
          <w:ilvl w:val="0"/>
          <w:numId w:val="69"/>
        </w:numPr>
        <w:tabs>
          <w:tab w:val="left" w:pos="255"/>
        </w:tabs>
        <w:spacing w:before="0" w:line="242" w:lineRule="auto"/>
        <w:ind w:right="154" w:firstLine="0"/>
        <w:jc w:val="both"/>
        <w:rPr>
          <w:sz w:val="14"/>
        </w:rPr>
      </w:pPr>
      <w:bookmarkStart w:id="4" w:name="_bookmark1"/>
      <w:bookmarkEnd w:id="4"/>
      <w:r>
        <w:rPr>
          <w:b/>
          <w:sz w:val="14"/>
        </w:rPr>
        <w:t>NIR 222</w:t>
      </w:r>
      <w:r>
        <w:rPr>
          <w:sz w:val="14"/>
        </w:rPr>
        <w:t>: Amozoc, Pue.; Coronango; Pue.; Cuautlancingo, Pue.; Juan C. Bonilla, Pue.; Mazatecochco de Jose Maria Morel, Pue.; Oc</w:t>
      </w:r>
      <w:r>
        <w:rPr>
          <w:sz w:val="14"/>
        </w:rPr>
        <w:t>oyucan, Pue.; Papalotla de Xicohtencatl, Tlax.; Puebla, Pue.; San Andrés Cholula, Pue., San Gregorio Atzompa, Pue.; San Miguel Xoxtla, Pue.; San</w:t>
      </w:r>
      <w:bookmarkStart w:id="5" w:name="_bookmark2"/>
      <w:bookmarkEnd w:id="5"/>
      <w:r>
        <w:rPr>
          <w:sz w:val="14"/>
        </w:rPr>
        <w:t xml:space="preserve"> Pablo</w:t>
      </w:r>
      <w:r>
        <w:rPr>
          <w:spacing w:val="-1"/>
          <w:sz w:val="14"/>
        </w:rPr>
        <w:t xml:space="preserve"> </w:t>
      </w:r>
      <w:r>
        <w:rPr>
          <w:sz w:val="14"/>
        </w:rPr>
        <w:t>del Monte,</w:t>
      </w:r>
      <w:r>
        <w:rPr>
          <w:spacing w:val="-3"/>
          <w:sz w:val="14"/>
        </w:rPr>
        <w:t xml:space="preserve"> </w:t>
      </w:r>
      <w:r>
        <w:rPr>
          <w:sz w:val="14"/>
        </w:rPr>
        <w:t>Tlax.;</w:t>
      </w:r>
      <w:r>
        <w:rPr>
          <w:spacing w:val="-3"/>
          <w:sz w:val="14"/>
        </w:rPr>
        <w:t xml:space="preserve"> </w:t>
      </w:r>
      <w:r>
        <w:rPr>
          <w:sz w:val="14"/>
        </w:rPr>
        <w:t>San</w:t>
      </w:r>
      <w:r>
        <w:rPr>
          <w:spacing w:val="-4"/>
          <w:sz w:val="14"/>
        </w:rPr>
        <w:t xml:space="preserve"> </w:t>
      </w:r>
      <w:r>
        <w:rPr>
          <w:sz w:val="14"/>
        </w:rPr>
        <w:t>Pedro</w:t>
      </w:r>
      <w:r>
        <w:rPr>
          <w:spacing w:val="-4"/>
          <w:sz w:val="14"/>
        </w:rPr>
        <w:t xml:space="preserve"> </w:t>
      </w:r>
      <w:r>
        <w:rPr>
          <w:sz w:val="14"/>
        </w:rPr>
        <w:t>Cholula,</w:t>
      </w:r>
      <w:r>
        <w:rPr>
          <w:spacing w:val="-3"/>
          <w:sz w:val="14"/>
        </w:rPr>
        <w:t xml:space="preserve"> </w:t>
      </w:r>
      <w:r>
        <w:rPr>
          <w:sz w:val="14"/>
        </w:rPr>
        <w:t>Pue.;</w:t>
      </w:r>
      <w:r>
        <w:rPr>
          <w:spacing w:val="-1"/>
          <w:sz w:val="14"/>
        </w:rPr>
        <w:t xml:space="preserve"> </w:t>
      </w:r>
      <w:r>
        <w:rPr>
          <w:sz w:val="14"/>
        </w:rPr>
        <w:t>Santa</w:t>
      </w:r>
      <w:r>
        <w:rPr>
          <w:spacing w:val="-1"/>
          <w:sz w:val="14"/>
        </w:rPr>
        <w:t xml:space="preserve"> </w:t>
      </w:r>
      <w:r>
        <w:rPr>
          <w:sz w:val="14"/>
        </w:rPr>
        <w:t>Isabel</w:t>
      </w:r>
      <w:r>
        <w:rPr>
          <w:spacing w:val="-3"/>
          <w:sz w:val="14"/>
        </w:rPr>
        <w:t xml:space="preserve"> </w:t>
      </w:r>
      <w:r>
        <w:rPr>
          <w:sz w:val="14"/>
        </w:rPr>
        <w:t>Cholula,</w:t>
      </w:r>
      <w:r>
        <w:rPr>
          <w:spacing w:val="-3"/>
          <w:sz w:val="14"/>
        </w:rPr>
        <w:t xml:space="preserve"> </w:t>
      </w:r>
      <w:r>
        <w:rPr>
          <w:sz w:val="14"/>
        </w:rPr>
        <w:t>Pue.;</w:t>
      </w:r>
      <w:r>
        <w:rPr>
          <w:spacing w:val="-1"/>
          <w:sz w:val="14"/>
        </w:rPr>
        <w:t xml:space="preserve"> </w:t>
      </w:r>
      <w:r>
        <w:rPr>
          <w:sz w:val="14"/>
        </w:rPr>
        <w:t>Tenancingo,</w:t>
      </w:r>
      <w:r>
        <w:rPr>
          <w:spacing w:val="-3"/>
          <w:sz w:val="14"/>
        </w:rPr>
        <w:t xml:space="preserve"> </w:t>
      </w:r>
      <w:r>
        <w:rPr>
          <w:sz w:val="14"/>
        </w:rPr>
        <w:t>Tlax.;</w:t>
      </w:r>
      <w:r>
        <w:rPr>
          <w:spacing w:val="-3"/>
          <w:sz w:val="14"/>
        </w:rPr>
        <w:t xml:space="preserve"> </w:t>
      </w:r>
      <w:r>
        <w:rPr>
          <w:sz w:val="14"/>
        </w:rPr>
        <w:t>Tlaltenango,</w:t>
      </w:r>
      <w:r>
        <w:rPr>
          <w:spacing w:val="-3"/>
          <w:sz w:val="14"/>
        </w:rPr>
        <w:t xml:space="preserve"> </w:t>
      </w:r>
      <w:r>
        <w:rPr>
          <w:sz w:val="14"/>
        </w:rPr>
        <w:t>Pu</w:t>
      </w:r>
      <w:r>
        <w:rPr>
          <w:sz w:val="14"/>
        </w:rPr>
        <w:t>e.</w:t>
      </w:r>
      <w:r>
        <w:rPr>
          <w:spacing w:val="1"/>
          <w:sz w:val="14"/>
        </w:rPr>
        <w:t xml:space="preserve"> </w:t>
      </w:r>
      <w:r>
        <w:rPr>
          <w:sz w:val="14"/>
        </w:rPr>
        <w:t>y</w:t>
      </w:r>
      <w:r>
        <w:rPr>
          <w:spacing w:val="-3"/>
          <w:sz w:val="14"/>
        </w:rPr>
        <w:t xml:space="preserve"> </w:t>
      </w:r>
      <w:r>
        <w:rPr>
          <w:sz w:val="14"/>
        </w:rPr>
        <w:t>Xicohtzinco,</w:t>
      </w:r>
      <w:r>
        <w:rPr>
          <w:spacing w:val="-3"/>
          <w:sz w:val="14"/>
        </w:rPr>
        <w:t xml:space="preserve"> </w:t>
      </w:r>
      <w:r>
        <w:rPr>
          <w:sz w:val="14"/>
        </w:rPr>
        <w:t>Tlax.</w:t>
      </w:r>
    </w:p>
    <w:p w:rsidR="00E70A18" w:rsidRDefault="008F29BA">
      <w:pPr>
        <w:pStyle w:val="Prrafodelista"/>
        <w:numPr>
          <w:ilvl w:val="0"/>
          <w:numId w:val="69"/>
        </w:numPr>
        <w:tabs>
          <w:tab w:val="left" w:pos="255"/>
        </w:tabs>
        <w:spacing w:before="0" w:line="216" w:lineRule="exact"/>
        <w:ind w:firstLine="0"/>
        <w:jc w:val="both"/>
        <w:rPr>
          <w:sz w:val="14"/>
        </w:rPr>
      </w:pPr>
      <w:r>
        <w:rPr>
          <w:b/>
          <w:sz w:val="14"/>
        </w:rPr>
        <w:t>NIR 722</w:t>
      </w:r>
      <w:r>
        <w:rPr>
          <w:sz w:val="14"/>
        </w:rPr>
        <w:t>: Calimaya, Mex.; Chapultepec, Mex.; Metepec, Mex.; Mexicaltzingo, Mex. y Toluca,</w:t>
      </w:r>
      <w:r>
        <w:rPr>
          <w:spacing w:val="1"/>
          <w:sz w:val="14"/>
        </w:rPr>
        <w:t xml:space="preserve"> </w:t>
      </w:r>
      <w:r>
        <w:rPr>
          <w:sz w:val="14"/>
        </w:rPr>
        <w:t>Mex.</w:t>
      </w:r>
    </w:p>
    <w:p w:rsidR="00E70A18" w:rsidRDefault="00E70A18">
      <w:pPr>
        <w:spacing w:line="216" w:lineRule="exact"/>
        <w:jc w:val="both"/>
        <w:rPr>
          <w:sz w:val="14"/>
        </w:rPr>
        <w:sectPr w:rsidR="00E70A18">
          <w:pgSz w:w="12240" w:h="15840"/>
          <w:pgMar w:top="960" w:right="1540" w:bottom="280" w:left="1560" w:header="711" w:footer="0" w:gutter="0"/>
          <w:cols w:space="720"/>
        </w:sectPr>
      </w:pPr>
    </w:p>
    <w:p w:rsidR="00E70A18" w:rsidRDefault="008F29BA">
      <w:pPr>
        <w:pStyle w:val="Prrafodelista"/>
        <w:numPr>
          <w:ilvl w:val="0"/>
          <w:numId w:val="70"/>
        </w:numPr>
        <w:tabs>
          <w:tab w:val="left" w:pos="1291"/>
          <w:tab w:val="left" w:pos="1292"/>
        </w:tabs>
        <w:spacing w:before="179" w:line="249" w:lineRule="auto"/>
        <w:ind w:right="152"/>
        <w:rPr>
          <w:sz w:val="18"/>
        </w:rPr>
      </w:pPr>
      <w:r>
        <w:rPr>
          <w:sz w:val="18"/>
        </w:rPr>
        <w:lastRenderedPageBreak/>
        <w:t>El NIR 221 deberá quedar habilitado para todas las redes públicas de telecomunicaciones a partir del 2 de diciembre del</w:t>
      </w:r>
      <w:r>
        <w:rPr>
          <w:spacing w:val="-10"/>
          <w:sz w:val="18"/>
        </w:rPr>
        <w:t xml:space="preserve"> </w:t>
      </w:r>
      <w:r>
        <w:rPr>
          <w:sz w:val="18"/>
        </w:rPr>
        <w:t>2016</w:t>
      </w:r>
      <w:r>
        <w:rPr>
          <w:sz w:val="18"/>
        </w:rPr>
        <w:t>.</w:t>
      </w:r>
    </w:p>
    <w:p w:rsidR="00E70A18" w:rsidRDefault="008F29BA">
      <w:pPr>
        <w:pStyle w:val="Prrafodelista"/>
        <w:numPr>
          <w:ilvl w:val="0"/>
          <w:numId w:val="70"/>
        </w:numPr>
        <w:tabs>
          <w:tab w:val="left" w:pos="1291"/>
          <w:tab w:val="left" w:pos="1292"/>
        </w:tabs>
        <w:spacing w:before="81" w:line="249" w:lineRule="auto"/>
        <w:ind w:right="155"/>
        <w:rPr>
          <w:sz w:val="18"/>
        </w:rPr>
      </w:pPr>
      <w:r>
        <w:rPr>
          <w:sz w:val="18"/>
        </w:rPr>
        <w:t>El NIR 729 deberá quedar habilitado para todas las redes públicas de telecomunicaciones a partir del 29 de mayo de</w:t>
      </w:r>
      <w:r>
        <w:rPr>
          <w:spacing w:val="-4"/>
          <w:sz w:val="18"/>
        </w:rPr>
        <w:t xml:space="preserve"> </w:t>
      </w:r>
      <w:r>
        <w:rPr>
          <w:sz w:val="18"/>
        </w:rPr>
        <w:t>2017.</w:t>
      </w:r>
    </w:p>
    <w:p w:rsidR="00E70A18" w:rsidRDefault="008F29BA">
      <w:pPr>
        <w:pStyle w:val="Prrafodelista"/>
        <w:numPr>
          <w:ilvl w:val="0"/>
          <w:numId w:val="70"/>
        </w:numPr>
        <w:tabs>
          <w:tab w:val="left" w:pos="1291"/>
          <w:tab w:val="left" w:pos="1292"/>
        </w:tabs>
        <w:spacing w:before="83" w:line="249" w:lineRule="auto"/>
        <w:ind w:right="158"/>
        <w:rPr>
          <w:sz w:val="18"/>
        </w:rPr>
      </w:pPr>
      <w:r>
        <w:rPr>
          <w:sz w:val="18"/>
        </w:rPr>
        <w:t>Para las áreas geográficas cuyos NIR se encuentren en saturación (90%), se aplicarán los mismos criterios</w:t>
      </w:r>
      <w:r>
        <w:rPr>
          <w:spacing w:val="-1"/>
          <w:sz w:val="18"/>
        </w:rPr>
        <w:t xml:space="preserve"> </w:t>
      </w:r>
      <w:r>
        <w:rPr>
          <w:sz w:val="18"/>
        </w:rPr>
        <w:t>acordados.</w:t>
      </w:r>
    </w:p>
    <w:p w:rsidR="00E70A18" w:rsidRDefault="008F29BA">
      <w:pPr>
        <w:pStyle w:val="Textoindependiente"/>
        <w:spacing w:before="58" w:line="244" w:lineRule="auto"/>
        <w:ind w:left="859" w:right="151"/>
        <w:jc w:val="both"/>
      </w:pPr>
      <w:r>
        <w:t>Por otra parte, en el mismo mes de octubre de 2016, las áreas geográficas asociadas a los NIR 55</w:t>
      </w:r>
      <w:hyperlink w:anchor="_bookmark3" w:history="1">
        <w:r>
          <w:rPr>
            <w:position w:val="6"/>
            <w:sz w:val="14"/>
          </w:rPr>
          <w:t xml:space="preserve">4 </w:t>
        </w:r>
      </w:hyperlink>
      <w:r>
        <w:t>y 664</w:t>
      </w:r>
      <w:hyperlink w:anchor="_bookmark4" w:history="1">
        <w:r>
          <w:rPr>
            <w:position w:val="6"/>
            <w:sz w:val="14"/>
          </w:rPr>
          <w:t>5</w:t>
        </w:r>
      </w:hyperlink>
      <w:r>
        <w:rPr>
          <w:position w:val="6"/>
          <w:sz w:val="14"/>
        </w:rPr>
        <w:t xml:space="preserve"> </w:t>
      </w:r>
      <w:r>
        <w:t>alcanzaron un porcentaje de ocupación de numeración igual o mayor al 80% (ochenta por cient</w:t>
      </w:r>
      <w:r>
        <w:t>o), por lo que el Instituto inició la aplicación de los criterios de evaluación y asignación de numeración que garantizan la disponibilidad numérica a todos los PST en dichas zonas, hasta en tanto se adopten las medidas normativas necesarias para erradicar</w:t>
      </w:r>
      <w:r>
        <w:t xml:space="preserve"> el riesgo de saturación existente.</w:t>
      </w:r>
    </w:p>
    <w:p w:rsidR="00E70A18" w:rsidRDefault="008F29BA">
      <w:pPr>
        <w:pStyle w:val="Textoindependiente"/>
        <w:spacing w:before="81" w:line="249" w:lineRule="auto"/>
        <w:ind w:left="859" w:right="152"/>
        <w:jc w:val="both"/>
      </w:pPr>
      <w:r>
        <w:t>Dado el reciente incremento en las áreas geográficas que han alcanzado un porcentaje de ocupación de la numeración mayor o igual al 80% (ochenta por ciento), el Instituto revisó la disponibilidad de numeración en las 397</w:t>
      </w:r>
      <w:r>
        <w:t xml:space="preserve"> áreas geográficas actualmente definidas para efecto de administración de la numeración geográfica, encontrando que 59 de ellas reportan un porcentaje de ocupación igual o menor al 1%, 326 reportan un porcentaje de ocupación mayor al 1% y menor o igual al </w:t>
      </w:r>
      <w:r>
        <w:t>50%, 8 reportan un porcentaje de ocupación mayor al 50% y menor o igual al 80% y 4 reportan un porcentaje de ocupación mayor al 80%.</w:t>
      </w:r>
    </w:p>
    <w:p w:rsidR="00E70A18" w:rsidRDefault="008F29BA">
      <w:pPr>
        <w:pStyle w:val="Textoindependiente"/>
        <w:spacing w:before="87" w:line="249" w:lineRule="auto"/>
        <w:ind w:left="859" w:right="152"/>
        <w:jc w:val="both"/>
      </w:pPr>
      <w:r>
        <w:t xml:space="preserve">Del resultado anterior se observa una marcada desproporción en la demanda de numeración geográfica, dado que el 97% de las </w:t>
      </w:r>
      <w:r>
        <w:t>áreas geográficas establecidas para la administración de la numeración, cuentan con una disponibilidad de dicho recurso mayor al 50%. No obstante lo anterior, la numeración disponible en estas áreas no puede ser utilizada en alguna otra que reporte un alto</w:t>
      </w:r>
      <w:r>
        <w:t xml:space="preserve"> grado de ocupación, ya que la asignación de la numeración se circunscribe a la delimitación geográfica de cada una de estas áreas.</w:t>
      </w:r>
    </w:p>
    <w:p w:rsidR="00E70A18" w:rsidRDefault="008F29BA">
      <w:pPr>
        <w:pStyle w:val="Textoindependiente"/>
        <w:spacing w:before="83" w:line="249" w:lineRule="auto"/>
        <w:ind w:left="859" w:right="152"/>
        <w:jc w:val="both"/>
      </w:pPr>
      <w:r>
        <w:t>Si bien la situación de saturación que se presente en la ocupación de algunas de estas áreas geográficas puede atenderse med</w:t>
      </w:r>
      <w:r>
        <w:t>iante la adición de un nuevo NIR, tal y como ya se realizó en los casos de las áreas geográficas asociadas a los NIR 222 y 722, como lo sugieren algunos PST en la Consulta Pública, esta solución no permite al Instituto eficientar el uso de la numeración ge</w:t>
      </w:r>
      <w:r>
        <w:t>ográfica en las áreas geográficas que reportan bajos porcentajes de asignación de los recursos</w:t>
      </w:r>
      <w:r>
        <w:rPr>
          <w:spacing w:val="-33"/>
        </w:rPr>
        <w:t xml:space="preserve"> </w:t>
      </w:r>
      <w:r>
        <w:t>disponibles.</w:t>
      </w:r>
    </w:p>
    <w:p w:rsidR="00E70A18" w:rsidRDefault="008F29BA">
      <w:pPr>
        <w:pStyle w:val="Textoindependiente"/>
        <w:spacing w:before="83" w:line="249" w:lineRule="auto"/>
        <w:ind w:left="859" w:right="153"/>
        <w:jc w:val="both"/>
      </w:pPr>
      <w:r>
        <w:t xml:space="preserve">Por lo antes expuesto, con la finalidad de promover un uso eficiente de los recursos de numeración disponibles y garantizar la disponibilidad de la </w:t>
      </w:r>
      <w:r>
        <w:t>numeración a los PST a largo plazo, el Instituto determina la agrupación de todos los NIR que comiencen con el mismo dígito a fin de crear 8 zonas a nivel nacional para la administración y asignación de la numeración. Estas zonas serán identificadas por el</w:t>
      </w:r>
      <w:r>
        <w:t xml:space="preserve"> primer dígito del número nacional:</w:t>
      </w:r>
    </w:p>
    <w:p w:rsidR="00E70A18" w:rsidRDefault="00E70A18">
      <w:pPr>
        <w:pStyle w:val="Textoindependiente"/>
        <w:spacing w:before="1"/>
        <w:rPr>
          <w:sz w:val="7"/>
        </w:rPr>
      </w:pPr>
    </w:p>
    <w:tbl>
      <w:tblPr>
        <w:tblStyle w:val="TableNormal"/>
        <w:tblW w:w="0" w:type="auto"/>
        <w:tblInd w:w="19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65"/>
        <w:gridCol w:w="2511"/>
      </w:tblGrid>
      <w:tr w:rsidR="00E70A18">
        <w:trPr>
          <w:trHeight w:val="316"/>
        </w:trPr>
        <w:tc>
          <w:tcPr>
            <w:tcW w:w="2765" w:type="dxa"/>
            <w:shd w:val="clear" w:color="auto" w:fill="DADADA"/>
          </w:tcPr>
          <w:p w:rsidR="00E70A18" w:rsidRDefault="008F29BA">
            <w:pPr>
              <w:pStyle w:val="TableParagraph"/>
              <w:spacing w:before="3"/>
              <w:ind w:left="995" w:right="982"/>
              <w:jc w:val="center"/>
              <w:rPr>
                <w:b/>
                <w:sz w:val="18"/>
              </w:rPr>
            </w:pPr>
            <w:r>
              <w:rPr>
                <w:b/>
                <w:sz w:val="18"/>
              </w:rPr>
              <w:t>Zona</w:t>
            </w:r>
          </w:p>
        </w:tc>
        <w:tc>
          <w:tcPr>
            <w:tcW w:w="2511" w:type="dxa"/>
            <w:shd w:val="clear" w:color="auto" w:fill="DADADA"/>
          </w:tcPr>
          <w:p w:rsidR="00E70A18" w:rsidRDefault="008F29BA">
            <w:pPr>
              <w:pStyle w:val="TableParagraph"/>
              <w:spacing w:before="3"/>
              <w:ind w:left="609" w:right="597"/>
              <w:jc w:val="center"/>
              <w:rPr>
                <w:b/>
                <w:sz w:val="18"/>
              </w:rPr>
            </w:pPr>
            <w:r>
              <w:rPr>
                <w:b/>
                <w:sz w:val="18"/>
              </w:rPr>
              <w:t>Dígito de Zona</w:t>
            </w:r>
          </w:p>
        </w:tc>
      </w:tr>
      <w:tr w:rsidR="00E70A18">
        <w:trPr>
          <w:trHeight w:val="316"/>
        </w:trPr>
        <w:tc>
          <w:tcPr>
            <w:tcW w:w="2765" w:type="dxa"/>
          </w:tcPr>
          <w:p w:rsidR="00E70A18" w:rsidRDefault="008F29BA">
            <w:pPr>
              <w:pStyle w:val="TableParagraph"/>
              <w:spacing w:before="3"/>
              <w:ind w:left="997" w:right="982"/>
              <w:jc w:val="center"/>
              <w:rPr>
                <w:sz w:val="18"/>
              </w:rPr>
            </w:pPr>
            <w:r>
              <w:rPr>
                <w:sz w:val="18"/>
              </w:rPr>
              <w:t>Este</w:t>
            </w:r>
          </w:p>
        </w:tc>
        <w:tc>
          <w:tcPr>
            <w:tcW w:w="2511" w:type="dxa"/>
          </w:tcPr>
          <w:p w:rsidR="00E70A18" w:rsidRDefault="008F29BA">
            <w:pPr>
              <w:pStyle w:val="TableParagraph"/>
              <w:spacing w:before="3"/>
              <w:ind w:left="7"/>
              <w:jc w:val="center"/>
              <w:rPr>
                <w:sz w:val="18"/>
              </w:rPr>
            </w:pPr>
            <w:r>
              <w:rPr>
                <w:w w:val="99"/>
                <w:sz w:val="18"/>
              </w:rPr>
              <w:t>2</w:t>
            </w:r>
          </w:p>
        </w:tc>
      </w:tr>
      <w:tr w:rsidR="00E70A18">
        <w:trPr>
          <w:trHeight w:val="318"/>
        </w:trPr>
        <w:tc>
          <w:tcPr>
            <w:tcW w:w="2765" w:type="dxa"/>
          </w:tcPr>
          <w:p w:rsidR="00E70A18" w:rsidRDefault="008F29BA">
            <w:pPr>
              <w:pStyle w:val="TableParagraph"/>
              <w:spacing w:before="6"/>
              <w:ind w:left="997" w:right="981"/>
              <w:jc w:val="center"/>
              <w:rPr>
                <w:sz w:val="18"/>
              </w:rPr>
            </w:pPr>
            <w:r>
              <w:rPr>
                <w:sz w:val="18"/>
              </w:rPr>
              <w:t>Oeste</w:t>
            </w:r>
          </w:p>
        </w:tc>
        <w:tc>
          <w:tcPr>
            <w:tcW w:w="2511" w:type="dxa"/>
          </w:tcPr>
          <w:p w:rsidR="00E70A18" w:rsidRDefault="008F29BA">
            <w:pPr>
              <w:pStyle w:val="TableParagraph"/>
              <w:spacing w:before="6"/>
              <w:ind w:left="7"/>
              <w:jc w:val="center"/>
              <w:rPr>
                <w:sz w:val="18"/>
              </w:rPr>
            </w:pPr>
            <w:r>
              <w:rPr>
                <w:w w:val="99"/>
                <w:sz w:val="18"/>
              </w:rPr>
              <w:t>3</w:t>
            </w:r>
          </w:p>
        </w:tc>
      </w:tr>
      <w:tr w:rsidR="00E70A18">
        <w:trPr>
          <w:trHeight w:val="316"/>
        </w:trPr>
        <w:tc>
          <w:tcPr>
            <w:tcW w:w="2765" w:type="dxa"/>
          </w:tcPr>
          <w:p w:rsidR="00E70A18" w:rsidRDefault="008F29BA">
            <w:pPr>
              <w:pStyle w:val="TableParagraph"/>
              <w:spacing w:before="3"/>
              <w:ind w:left="995" w:right="982"/>
              <w:jc w:val="center"/>
              <w:rPr>
                <w:sz w:val="18"/>
              </w:rPr>
            </w:pPr>
            <w:r>
              <w:rPr>
                <w:sz w:val="18"/>
              </w:rPr>
              <w:t>Norte</w:t>
            </w:r>
          </w:p>
        </w:tc>
        <w:tc>
          <w:tcPr>
            <w:tcW w:w="2511" w:type="dxa"/>
          </w:tcPr>
          <w:p w:rsidR="00E70A18" w:rsidRDefault="008F29BA">
            <w:pPr>
              <w:pStyle w:val="TableParagraph"/>
              <w:spacing w:before="3"/>
              <w:ind w:left="7"/>
              <w:jc w:val="center"/>
              <w:rPr>
                <w:sz w:val="18"/>
              </w:rPr>
            </w:pPr>
            <w:r>
              <w:rPr>
                <w:w w:val="99"/>
                <w:sz w:val="18"/>
              </w:rPr>
              <w:t>4</w:t>
            </w:r>
          </w:p>
        </w:tc>
      </w:tr>
      <w:tr w:rsidR="00E70A18">
        <w:trPr>
          <w:trHeight w:val="316"/>
        </w:trPr>
        <w:tc>
          <w:tcPr>
            <w:tcW w:w="2765" w:type="dxa"/>
          </w:tcPr>
          <w:p w:rsidR="00E70A18" w:rsidRDefault="008F29BA">
            <w:pPr>
              <w:pStyle w:val="TableParagraph"/>
              <w:spacing w:before="3"/>
              <w:ind w:left="995" w:right="982"/>
              <w:jc w:val="center"/>
              <w:rPr>
                <w:sz w:val="18"/>
              </w:rPr>
            </w:pPr>
            <w:r>
              <w:rPr>
                <w:sz w:val="18"/>
              </w:rPr>
              <w:t>Centro</w:t>
            </w:r>
          </w:p>
        </w:tc>
        <w:tc>
          <w:tcPr>
            <w:tcW w:w="2511" w:type="dxa"/>
          </w:tcPr>
          <w:p w:rsidR="00E70A18" w:rsidRDefault="008F29BA">
            <w:pPr>
              <w:pStyle w:val="TableParagraph"/>
              <w:spacing w:before="3"/>
              <w:ind w:left="7"/>
              <w:jc w:val="center"/>
              <w:rPr>
                <w:sz w:val="18"/>
              </w:rPr>
            </w:pPr>
            <w:r>
              <w:rPr>
                <w:w w:val="99"/>
                <w:sz w:val="18"/>
              </w:rPr>
              <w:t>5</w:t>
            </w:r>
          </w:p>
        </w:tc>
      </w:tr>
      <w:tr w:rsidR="00E70A18">
        <w:trPr>
          <w:trHeight w:val="318"/>
        </w:trPr>
        <w:tc>
          <w:tcPr>
            <w:tcW w:w="2765" w:type="dxa"/>
          </w:tcPr>
          <w:p w:rsidR="00E70A18" w:rsidRDefault="008F29BA">
            <w:pPr>
              <w:pStyle w:val="TableParagraph"/>
              <w:spacing w:before="6"/>
              <w:ind w:left="997" w:right="982"/>
              <w:jc w:val="center"/>
              <w:rPr>
                <w:sz w:val="18"/>
              </w:rPr>
            </w:pPr>
            <w:r>
              <w:rPr>
                <w:sz w:val="18"/>
              </w:rPr>
              <w:t>Noroeste</w:t>
            </w:r>
          </w:p>
        </w:tc>
        <w:tc>
          <w:tcPr>
            <w:tcW w:w="2511" w:type="dxa"/>
          </w:tcPr>
          <w:p w:rsidR="00E70A18" w:rsidRDefault="008F29BA">
            <w:pPr>
              <w:pStyle w:val="TableParagraph"/>
              <w:spacing w:before="6"/>
              <w:ind w:left="7"/>
              <w:jc w:val="center"/>
              <w:rPr>
                <w:sz w:val="18"/>
              </w:rPr>
            </w:pPr>
            <w:r>
              <w:rPr>
                <w:w w:val="99"/>
                <w:sz w:val="18"/>
              </w:rPr>
              <w:t>6</w:t>
            </w:r>
          </w:p>
        </w:tc>
      </w:tr>
      <w:tr w:rsidR="00E70A18">
        <w:trPr>
          <w:trHeight w:val="316"/>
        </w:trPr>
        <w:tc>
          <w:tcPr>
            <w:tcW w:w="2765" w:type="dxa"/>
          </w:tcPr>
          <w:p w:rsidR="00E70A18" w:rsidRDefault="008F29BA">
            <w:pPr>
              <w:pStyle w:val="TableParagraph"/>
              <w:spacing w:before="3"/>
              <w:ind w:left="997" w:right="982"/>
              <w:jc w:val="center"/>
              <w:rPr>
                <w:sz w:val="18"/>
              </w:rPr>
            </w:pPr>
            <w:r>
              <w:rPr>
                <w:sz w:val="18"/>
              </w:rPr>
              <w:t>Suroeste</w:t>
            </w:r>
          </w:p>
        </w:tc>
        <w:tc>
          <w:tcPr>
            <w:tcW w:w="2511" w:type="dxa"/>
          </w:tcPr>
          <w:p w:rsidR="00E70A18" w:rsidRDefault="008F29BA">
            <w:pPr>
              <w:pStyle w:val="TableParagraph"/>
              <w:spacing w:before="3"/>
              <w:ind w:left="7"/>
              <w:jc w:val="center"/>
              <w:rPr>
                <w:sz w:val="18"/>
              </w:rPr>
            </w:pPr>
            <w:r>
              <w:rPr>
                <w:w w:val="99"/>
                <w:sz w:val="18"/>
              </w:rPr>
              <w:t>7</w:t>
            </w:r>
          </w:p>
        </w:tc>
      </w:tr>
      <w:tr w:rsidR="00E70A18">
        <w:trPr>
          <w:trHeight w:val="316"/>
        </w:trPr>
        <w:tc>
          <w:tcPr>
            <w:tcW w:w="2765" w:type="dxa"/>
          </w:tcPr>
          <w:p w:rsidR="00E70A18" w:rsidRDefault="008F29BA">
            <w:pPr>
              <w:pStyle w:val="TableParagraph"/>
              <w:spacing w:before="3"/>
              <w:ind w:left="995" w:right="982"/>
              <w:jc w:val="center"/>
              <w:rPr>
                <w:sz w:val="18"/>
              </w:rPr>
            </w:pPr>
            <w:r>
              <w:rPr>
                <w:sz w:val="18"/>
              </w:rPr>
              <w:t>Noreste</w:t>
            </w:r>
          </w:p>
        </w:tc>
        <w:tc>
          <w:tcPr>
            <w:tcW w:w="2511" w:type="dxa"/>
          </w:tcPr>
          <w:p w:rsidR="00E70A18" w:rsidRDefault="008F29BA">
            <w:pPr>
              <w:pStyle w:val="TableParagraph"/>
              <w:spacing w:before="3"/>
              <w:ind w:left="7"/>
              <w:jc w:val="center"/>
              <w:rPr>
                <w:sz w:val="18"/>
              </w:rPr>
            </w:pPr>
            <w:r>
              <w:rPr>
                <w:w w:val="99"/>
                <w:sz w:val="18"/>
              </w:rPr>
              <w:t>8</w:t>
            </w:r>
          </w:p>
        </w:tc>
      </w:tr>
      <w:tr w:rsidR="00E70A18">
        <w:trPr>
          <w:trHeight w:val="318"/>
        </w:trPr>
        <w:tc>
          <w:tcPr>
            <w:tcW w:w="2765" w:type="dxa"/>
          </w:tcPr>
          <w:p w:rsidR="00E70A18" w:rsidRDefault="008F29BA">
            <w:pPr>
              <w:pStyle w:val="TableParagraph"/>
              <w:spacing w:before="6"/>
              <w:ind w:left="997" w:right="982"/>
              <w:jc w:val="center"/>
              <w:rPr>
                <w:sz w:val="18"/>
              </w:rPr>
            </w:pPr>
            <w:r>
              <w:rPr>
                <w:sz w:val="18"/>
              </w:rPr>
              <w:t>Sureste</w:t>
            </w:r>
          </w:p>
        </w:tc>
        <w:tc>
          <w:tcPr>
            <w:tcW w:w="2511" w:type="dxa"/>
          </w:tcPr>
          <w:p w:rsidR="00E70A18" w:rsidRDefault="008F29BA">
            <w:pPr>
              <w:pStyle w:val="TableParagraph"/>
              <w:spacing w:before="6"/>
              <w:ind w:left="7"/>
              <w:jc w:val="center"/>
              <w:rPr>
                <w:sz w:val="18"/>
              </w:rPr>
            </w:pPr>
            <w:r>
              <w:rPr>
                <w:w w:val="99"/>
                <w:sz w:val="18"/>
              </w:rPr>
              <w:t>9</w:t>
            </w:r>
          </w:p>
        </w:tc>
      </w:tr>
    </w:tbl>
    <w:p w:rsidR="00E70A18" w:rsidRDefault="008F29BA">
      <w:pPr>
        <w:spacing w:before="4"/>
        <w:ind w:left="590" w:right="608"/>
        <w:jc w:val="center"/>
        <w:rPr>
          <w:i/>
          <w:sz w:val="18"/>
        </w:rPr>
      </w:pPr>
      <w:r>
        <w:rPr>
          <w:i/>
          <w:sz w:val="18"/>
        </w:rPr>
        <w:t>Tabla 2. Zonas a nivel Nacional.</w:t>
      </w:r>
    </w:p>
    <w:p w:rsidR="00E70A18" w:rsidRDefault="00212EC3">
      <w:pPr>
        <w:pStyle w:val="Textoindependiente"/>
        <w:spacing w:before="1"/>
        <w:rPr>
          <w:i/>
          <w:sz w:val="23"/>
        </w:rPr>
      </w:pPr>
      <w:r>
        <w:rPr>
          <w:noProof/>
          <w:lang w:val="es-MX" w:eastAsia="es-MX"/>
        </w:rPr>
        <mc:AlternateContent>
          <mc:Choice Requires="wps">
            <w:drawing>
              <wp:anchor distT="0" distB="0" distL="0" distR="0" simplePos="0" relativeHeight="1096" behindDoc="0" locked="0" layoutInCell="1" allowOverlap="1">
                <wp:simplePos x="0" y="0"/>
                <wp:positionH relativeFrom="page">
                  <wp:posOffset>1078865</wp:posOffset>
                </wp:positionH>
                <wp:positionV relativeFrom="paragraph">
                  <wp:posOffset>197485</wp:posOffset>
                </wp:positionV>
                <wp:extent cx="1828800" cy="0"/>
                <wp:effectExtent l="12065" t="5080" r="6985" b="13970"/>
                <wp:wrapTopAndBottom/>
                <wp:docPr id="365"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70BBA" id="Line 233" o:spid="_x0000_s1026" style="position:absolute;z-index:1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95pt,15.55pt" to="228.9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" strokeweight=".21131mm">
                <w10:wrap type="topAndBottom" anchorx="page"/>
              </v:line>
            </w:pict>
          </mc:Fallback>
        </mc:AlternateContent>
      </w:r>
    </w:p>
    <w:p w:rsidR="00E70A18" w:rsidRDefault="008F29BA">
      <w:pPr>
        <w:pStyle w:val="Prrafodelista"/>
        <w:numPr>
          <w:ilvl w:val="0"/>
          <w:numId w:val="69"/>
        </w:numPr>
        <w:tabs>
          <w:tab w:val="left" w:pos="255"/>
        </w:tabs>
        <w:spacing w:before="73"/>
        <w:ind w:right="155" w:firstLine="0"/>
        <w:jc w:val="both"/>
        <w:rPr>
          <w:sz w:val="14"/>
        </w:rPr>
      </w:pPr>
      <w:bookmarkStart w:id="6" w:name="_bookmark3"/>
      <w:bookmarkEnd w:id="6"/>
      <w:r>
        <w:rPr>
          <w:b/>
          <w:sz w:val="14"/>
        </w:rPr>
        <w:t>NIR 55</w:t>
      </w:r>
      <w:r>
        <w:rPr>
          <w:sz w:val="14"/>
        </w:rPr>
        <w:t>: Álvaro Obregón, Cd. Méx.; Atizapán de Zaragoza, Méx.; Azcapotzalco, Cd. Méx.; Benito Juárez, Cd. Méx.; Coacalco de Berriozábal, Méx.; Cocotitlan, Méx.; Coyoacán, Cd. Méx.; Cuajimalpa de Morelos, Cd. Méx.; Cuauhtémoc, Cd. Méx.; Cuautitlán Izcalli, Méx.; C</w:t>
      </w:r>
      <w:r>
        <w:rPr>
          <w:sz w:val="14"/>
        </w:rPr>
        <w:t xml:space="preserve">uautitlán, Méx.; Chalco, Méx.; Chimalhuacán, Méx.; Ecatepec, Méx.; Gustavo a. Madero, Cd. Méx.; Ixtapaluca, Méx.; Iztacalco, Cd. Méx.; Iztapalapa, Cd. Méx.; Jaltenco, Méx.; Magdalena Contreras, La, Cd. Méx.; Melchor Ocampo, Méx.; Miguel Hidalgo, Cd. Méx.; </w:t>
      </w:r>
      <w:r>
        <w:rPr>
          <w:sz w:val="14"/>
        </w:rPr>
        <w:t>Milpa Alta, Cd. Méx.; Nextlalpan, Méx.; Nezahualcóyotl, Méx.; Paz, La, Méx.; Tecámac, Méx. Excepto el área geográfica que contiene a la población de los Reyes Acozac, que pertenece al ASL 168; Temamatla, Méx.; Tepotzotlán, Méx.; Tláhuac, Cd. Méx.; Tlalnepa</w:t>
      </w:r>
      <w:r>
        <w:rPr>
          <w:sz w:val="14"/>
        </w:rPr>
        <w:t>ntla de Baz, Méx.; Tlalpan, Cd. Méx.; Tultepec, Méx.; Tultitlan, Méx.; valle de Chalco solidaridad, Méx.; Venustiano Carranza, Cd. Méx.; Xochimilco, Cd. Méx.; Chicoloapan, Méx.; Huixquilucan, Méx.; Isidro Fabela, Méx.; Jilotzingo, Méx.; Naucalpan de Juárez</w:t>
      </w:r>
      <w:r>
        <w:rPr>
          <w:sz w:val="14"/>
        </w:rPr>
        <w:t>, Méx.; Nicolás romero, Méx. incluye el área geográfica que</w:t>
      </w:r>
      <w:bookmarkStart w:id="7" w:name="_bookmark4"/>
      <w:bookmarkEnd w:id="7"/>
      <w:r>
        <w:rPr>
          <w:sz w:val="14"/>
        </w:rPr>
        <w:t xml:space="preserve"> contiene la población de Salazar, Méx. perteneciente al Mpio. de</w:t>
      </w:r>
      <w:r>
        <w:rPr>
          <w:sz w:val="14"/>
        </w:rPr>
        <w:t xml:space="preserve"> </w:t>
      </w:r>
      <w:r>
        <w:rPr>
          <w:sz w:val="14"/>
        </w:rPr>
        <w:t>Lerma.</w:t>
      </w:r>
    </w:p>
    <w:p w:rsidR="00E70A18" w:rsidRDefault="008F29BA">
      <w:pPr>
        <w:pStyle w:val="Prrafodelista"/>
        <w:numPr>
          <w:ilvl w:val="0"/>
          <w:numId w:val="69"/>
        </w:numPr>
        <w:tabs>
          <w:tab w:val="left" w:pos="255"/>
        </w:tabs>
        <w:spacing w:before="0"/>
        <w:ind w:left="254" w:hanging="115"/>
        <w:jc w:val="both"/>
        <w:rPr>
          <w:sz w:val="14"/>
        </w:rPr>
      </w:pPr>
      <w:r>
        <w:rPr>
          <w:b/>
          <w:sz w:val="14"/>
        </w:rPr>
        <w:t>NIR 664</w:t>
      </w:r>
      <w:r>
        <w:rPr>
          <w:sz w:val="14"/>
        </w:rPr>
        <w:t>: Tijuana,</w:t>
      </w:r>
      <w:r>
        <w:rPr>
          <w:spacing w:val="-2"/>
          <w:sz w:val="14"/>
        </w:rPr>
        <w:t xml:space="preserve"> </w:t>
      </w:r>
      <w:r>
        <w:rPr>
          <w:sz w:val="14"/>
        </w:rPr>
        <w:t>BC.</w:t>
      </w:r>
    </w:p>
    <w:p w:rsidR="00E70A18" w:rsidRDefault="00E70A18">
      <w:pPr>
        <w:jc w:val="both"/>
        <w:rPr>
          <w:sz w:val="14"/>
        </w:rPr>
        <w:sectPr w:rsidR="00E70A18">
          <w:pgSz w:w="12240" w:h="15840"/>
          <w:pgMar w:top="960" w:right="1540" w:bottom="280" w:left="1560" w:header="711" w:footer="0" w:gutter="0"/>
          <w:cols w:space="720"/>
        </w:sectPr>
      </w:pPr>
    </w:p>
    <w:p w:rsidR="00E70A18" w:rsidRDefault="00E70A18">
      <w:pPr>
        <w:pStyle w:val="Textoindependiente"/>
        <w:spacing w:before="11"/>
        <w:rPr>
          <w:sz w:val="11"/>
        </w:rPr>
      </w:pPr>
    </w:p>
    <w:p w:rsidR="00E70A18" w:rsidRDefault="008F29BA">
      <w:pPr>
        <w:pStyle w:val="Textoindependiente"/>
        <w:spacing w:before="94" w:line="324" w:lineRule="auto"/>
        <w:ind w:left="859" w:right="152"/>
        <w:jc w:val="both"/>
      </w:pPr>
      <w:r>
        <w:t xml:space="preserve">Con esta determinación, los PST podrán utilizar la totalidad de la numeración asociada </w:t>
      </w:r>
      <w:r>
        <w:t>a cada Zona en cualquier población que se ubique dentro de la misma, sin que se limite el derecho que tiene el usuario a la Portabilidad o al cambio de domicilio, de conformidad con las Reglas de Portabilidad, lo que dará como resultado que la numeración q</w:t>
      </w:r>
      <w:r>
        <w:t>ue no ha sido asignada o utilizada por baja demanda en ciertas áreas geográficas asociadas a uno o más NIR, pueda ser distribuida en cualquier localidad geográfica que requiera de mayor numeración como resultado de la demanda de servicios de telecomunicaci</w:t>
      </w:r>
      <w:r>
        <w:t>ones.</w:t>
      </w:r>
    </w:p>
    <w:p w:rsidR="00E70A18" w:rsidRDefault="008F29BA">
      <w:pPr>
        <w:pStyle w:val="Textoindependiente"/>
        <w:spacing w:before="104" w:line="326" w:lineRule="auto"/>
        <w:ind w:left="859" w:right="152"/>
        <w:jc w:val="both"/>
      </w:pPr>
      <w:r>
        <w:t>Adicionalmente, el establecimiento de las Zonas incrementará considerablemente la disponibilidad de la numeración a largo plazo, tal y como se muestra en las siguientes gráficas:</w:t>
      </w:r>
    </w:p>
    <w:p w:rsidR="00E70A18" w:rsidRDefault="00E70A18">
      <w:pPr>
        <w:pStyle w:val="Textoindependiente"/>
        <w:rPr>
          <w:sz w:val="20"/>
        </w:rPr>
      </w:pPr>
    </w:p>
    <w:p w:rsidR="00E70A18" w:rsidRDefault="008F29BA">
      <w:pPr>
        <w:pStyle w:val="Textoindependiente"/>
        <w:rPr>
          <w:sz w:val="14"/>
        </w:rPr>
      </w:pPr>
      <w:r>
        <w:rPr>
          <w:noProof/>
          <w:lang w:val="es-MX" w:eastAsia="es-MX"/>
        </w:rPr>
        <w:drawing>
          <wp:anchor distT="0" distB="0" distL="0" distR="0" simplePos="0" relativeHeight="1120" behindDoc="0" locked="0" layoutInCell="1" allowOverlap="1">
            <wp:simplePos x="0" y="0"/>
            <wp:positionH relativeFrom="page">
              <wp:posOffset>1088388</wp:posOffset>
            </wp:positionH>
            <wp:positionV relativeFrom="paragraph">
              <wp:posOffset>127491</wp:posOffset>
            </wp:positionV>
            <wp:extent cx="5542936" cy="618172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5542936" cy="6181725"/>
                    </a:xfrm>
                    <a:prstGeom prst="rect">
                      <a:avLst/>
                    </a:prstGeom>
                  </pic:spPr>
                </pic:pic>
              </a:graphicData>
            </a:graphic>
          </wp:anchor>
        </w:drawing>
      </w:r>
    </w:p>
    <w:p w:rsidR="00E70A18" w:rsidRDefault="008F29BA">
      <w:pPr>
        <w:spacing w:before="135"/>
        <w:ind w:left="2162"/>
        <w:rPr>
          <w:i/>
          <w:sz w:val="18"/>
        </w:rPr>
      </w:pPr>
      <w:r>
        <w:rPr>
          <w:i/>
          <w:sz w:val="18"/>
        </w:rPr>
        <w:t>Gráfico 1. Disponibilidad de Numeración Nacional por Zona.</w:t>
      </w:r>
    </w:p>
    <w:p w:rsidR="00E70A18" w:rsidRDefault="00E70A18">
      <w:pPr>
        <w:rPr>
          <w:sz w:val="18"/>
        </w:rPr>
        <w:sectPr w:rsidR="00E70A18">
          <w:pgSz w:w="12240" w:h="15840"/>
          <w:pgMar w:top="960" w:right="1540" w:bottom="280" w:left="1560" w:header="711" w:footer="0" w:gutter="0"/>
          <w:cols w:space="720"/>
        </w:sectPr>
      </w:pPr>
    </w:p>
    <w:p w:rsidR="00E70A18" w:rsidRDefault="008F29BA">
      <w:pPr>
        <w:pStyle w:val="Ttulo2"/>
        <w:numPr>
          <w:ilvl w:val="0"/>
          <w:numId w:val="76"/>
        </w:numPr>
        <w:tabs>
          <w:tab w:val="left" w:pos="859"/>
          <w:tab w:val="left" w:pos="860"/>
        </w:tabs>
        <w:spacing w:before="176"/>
      </w:pPr>
      <w:r>
        <w:rPr>
          <w:u w:val="single"/>
        </w:rPr>
        <w:lastRenderedPageBreak/>
        <w:t>Eliminación de los conceptos de número geográfico y de número</w:t>
      </w:r>
      <w:r>
        <w:rPr>
          <w:spacing w:val="-6"/>
          <w:u w:val="single"/>
        </w:rPr>
        <w:t xml:space="preserve"> </w:t>
      </w:r>
      <w:r>
        <w:rPr>
          <w:u w:val="single"/>
        </w:rPr>
        <w:t>local</w:t>
      </w:r>
    </w:p>
    <w:p w:rsidR="00E70A18" w:rsidRDefault="008F29BA">
      <w:pPr>
        <w:pStyle w:val="Textoindependiente"/>
        <w:spacing w:before="81" w:line="244" w:lineRule="auto"/>
        <w:ind w:left="859" w:right="152"/>
        <w:jc w:val="both"/>
      </w:pPr>
      <w:r>
        <w:t>Se determina la eliminación del concepto de número local en virtud de la implementación a nivel nacional de una marcación uniforme a 10 dígitos.</w:t>
      </w:r>
    </w:p>
    <w:p w:rsidR="00E70A18" w:rsidRDefault="008F29BA">
      <w:pPr>
        <w:pStyle w:val="Textoindependiente"/>
        <w:spacing w:before="80" w:line="242" w:lineRule="auto"/>
        <w:ind w:left="859" w:right="154"/>
        <w:jc w:val="both"/>
      </w:pPr>
      <w:r>
        <w:t>Por otra parte, se determina la eliminación del concepto de número geográfico en virtud de que éste queda integrado al concepto de número nacional, al estar conformado por 10 dígitos e identificar unívocamente un destino dentro de una red pública de teleco</w:t>
      </w:r>
      <w:r>
        <w:t>municaciones.</w:t>
      </w:r>
    </w:p>
    <w:p w:rsidR="00E70A18" w:rsidRDefault="008F29BA">
      <w:pPr>
        <w:pStyle w:val="Ttulo2"/>
        <w:numPr>
          <w:ilvl w:val="0"/>
          <w:numId w:val="76"/>
        </w:numPr>
        <w:tabs>
          <w:tab w:val="left" w:pos="859"/>
          <w:tab w:val="left" w:pos="860"/>
        </w:tabs>
        <w:spacing w:before="83"/>
      </w:pPr>
      <w:r>
        <w:rPr>
          <w:u w:val="single"/>
        </w:rPr>
        <w:t>Mejora en la administración de recursos</w:t>
      </w:r>
      <w:r>
        <w:rPr>
          <w:spacing w:val="-5"/>
          <w:u w:val="single"/>
        </w:rPr>
        <w:t xml:space="preserve"> </w:t>
      </w:r>
      <w:r>
        <w:rPr>
          <w:u w:val="single"/>
        </w:rPr>
        <w:t>numéricos</w:t>
      </w:r>
    </w:p>
    <w:p w:rsidR="00E70A18" w:rsidRDefault="008F29BA">
      <w:pPr>
        <w:pStyle w:val="Textoindependiente"/>
        <w:spacing w:before="81" w:line="244" w:lineRule="auto"/>
        <w:ind w:left="859" w:right="155"/>
        <w:jc w:val="both"/>
      </w:pPr>
      <w:r>
        <w:t>Uno de los principales objetivos que se pretenden alcanzar con la emisión del nuevo Plan Técnico Fundamental de Numeración es llevar a cabo una efectiva administración de los recursos numérico</w:t>
      </w:r>
      <w:r>
        <w:t>s mediante el establecimiento de criterios claros, eficientes, justos y transparentes.</w:t>
      </w:r>
    </w:p>
    <w:p w:rsidR="00E70A18" w:rsidRDefault="008F29BA">
      <w:pPr>
        <w:pStyle w:val="Textoindependiente"/>
        <w:spacing w:before="77" w:line="244" w:lineRule="auto"/>
        <w:ind w:left="859" w:right="152"/>
        <w:jc w:val="both"/>
      </w:pPr>
      <w:r>
        <w:t>En este sentido, el Instituto llevó a cabo una revisión integral de los procedimientos de asignación y administración de los recursos contenidos en el Plan de Numeración</w:t>
      </w:r>
      <w:r>
        <w:t xml:space="preserve"> vigente y como resultado se identificaron diversas oportunidades de mejora entre las que destacan las siguientes:</w:t>
      </w:r>
    </w:p>
    <w:p w:rsidR="00E70A18" w:rsidRDefault="008F29BA">
      <w:pPr>
        <w:pStyle w:val="Prrafodelista"/>
        <w:numPr>
          <w:ilvl w:val="0"/>
          <w:numId w:val="68"/>
        </w:numPr>
        <w:tabs>
          <w:tab w:val="left" w:pos="1292"/>
        </w:tabs>
        <w:spacing w:before="77" w:line="244" w:lineRule="auto"/>
        <w:ind w:right="152"/>
        <w:jc w:val="both"/>
        <w:rPr>
          <w:sz w:val="18"/>
        </w:rPr>
      </w:pPr>
      <w:r>
        <w:rPr>
          <w:b/>
          <w:sz w:val="18"/>
        </w:rPr>
        <w:t xml:space="preserve">Asignaciones en bloques mínimos de un millar. </w:t>
      </w:r>
      <w:r>
        <w:rPr>
          <w:sz w:val="18"/>
        </w:rPr>
        <w:t>Actualmente, con excepción de las áreas geográficas definidas para la administración de la nume</w:t>
      </w:r>
      <w:r>
        <w:rPr>
          <w:sz w:val="18"/>
        </w:rPr>
        <w:t>ración geográfica que reportan un porcentaje de ocupación igual o mayor al 80% (ochenta por ciento), una vez que se asigna un número geográfico dentro de una serie de central, el resto de los diez mil números que comprende dicha serie queda reservado al PS</w:t>
      </w:r>
      <w:r>
        <w:rPr>
          <w:sz w:val="18"/>
        </w:rPr>
        <w:t>T asignatario del número para expansiones futuras. Si bien este esquema de administración facilita a los PST el análisis y enrutamiento de las llamadas al únicamente requerir el análisis de los dígitos de una serie de central para determinar el concesionar</w:t>
      </w:r>
      <w:r>
        <w:rPr>
          <w:sz w:val="18"/>
        </w:rPr>
        <w:t>io de red asociado a cualquiera de los números comprendidos dentro de la serie (siempre y cuando el número en cuestión no haya sido objeto de uno o más procesos de portabilidad a favor de otro PST), este esquema resulta en una administración ineficiente de</w:t>
      </w:r>
      <w:r>
        <w:rPr>
          <w:sz w:val="18"/>
        </w:rPr>
        <w:t xml:space="preserve"> la numeración geográfica disponible, ya que no todos los PST requieren de </w:t>
      </w:r>
      <w:r>
        <w:rPr>
          <w:spacing w:val="-3"/>
          <w:sz w:val="18"/>
        </w:rPr>
        <w:t xml:space="preserve">un </w:t>
      </w:r>
      <w:r>
        <w:rPr>
          <w:sz w:val="18"/>
        </w:rPr>
        <w:t>mínimo de 10 mil números geográficos para proveer el servicio fijo y/o móvil en una determinada área</w:t>
      </w:r>
      <w:r>
        <w:rPr>
          <w:spacing w:val="-2"/>
          <w:sz w:val="18"/>
        </w:rPr>
        <w:t xml:space="preserve"> </w:t>
      </w:r>
      <w:r>
        <w:rPr>
          <w:sz w:val="18"/>
        </w:rPr>
        <w:t>geográfica.</w:t>
      </w:r>
    </w:p>
    <w:p w:rsidR="00E70A18" w:rsidRDefault="008F29BA">
      <w:pPr>
        <w:pStyle w:val="Textoindependiente"/>
        <w:spacing w:before="65" w:line="242" w:lineRule="auto"/>
        <w:ind w:left="1291" w:right="153"/>
        <w:jc w:val="both"/>
      </w:pPr>
      <w:r>
        <w:t>Por este motivo y con la finalidad de promover un uso y administr</w:t>
      </w:r>
      <w:r>
        <w:t>ación más eficiente de la numeración nacional, el nuevo Plan de Numeración establece que la cantidad de numeración mínima a asignar será de un bloque de un millar de números consecutivos, la numeración restante dentro de una decena de millar quedará dispon</w:t>
      </w:r>
      <w:r>
        <w:t>ible para ser asignada a cualquier otro PST que solicite numeración y cumpla con los requisitos aplicables al trámite correspondiente.</w:t>
      </w:r>
    </w:p>
    <w:p w:rsidR="00E70A18" w:rsidRDefault="008F29BA">
      <w:pPr>
        <w:pStyle w:val="Prrafodelista"/>
        <w:numPr>
          <w:ilvl w:val="0"/>
          <w:numId w:val="68"/>
        </w:numPr>
        <w:tabs>
          <w:tab w:val="left" w:pos="1292"/>
        </w:tabs>
        <w:spacing w:before="85" w:line="244" w:lineRule="auto"/>
        <w:ind w:right="151"/>
        <w:jc w:val="both"/>
        <w:rPr>
          <w:sz w:val="18"/>
        </w:rPr>
      </w:pPr>
      <w:r>
        <w:rPr>
          <w:b/>
          <w:sz w:val="18"/>
        </w:rPr>
        <w:t xml:space="preserve">Establecimiento de obligaciones de reporteo sobre el uso dado a la numeración asignada. </w:t>
      </w:r>
      <w:r>
        <w:rPr>
          <w:sz w:val="18"/>
        </w:rPr>
        <w:t>Actualmente, en la mayoría de los</w:t>
      </w:r>
      <w:r>
        <w:rPr>
          <w:sz w:val="18"/>
        </w:rPr>
        <w:t xml:space="preserve"> casos, la única ocasión en la que el Instituto tiene conocimiento del uso dado a la numeración previamente asignada ocurre al momento en que  un PST solicita al Instituto la asignación de numeración</w:t>
      </w:r>
      <w:r>
        <w:rPr>
          <w:spacing w:val="-7"/>
          <w:sz w:val="18"/>
        </w:rPr>
        <w:t xml:space="preserve"> </w:t>
      </w:r>
      <w:r>
        <w:rPr>
          <w:sz w:val="18"/>
        </w:rPr>
        <w:t>adicional.</w:t>
      </w:r>
    </w:p>
    <w:p w:rsidR="00E70A18" w:rsidRDefault="008F29BA">
      <w:pPr>
        <w:pStyle w:val="Textoindependiente"/>
        <w:spacing w:before="75" w:line="244" w:lineRule="auto"/>
        <w:ind w:left="1291" w:right="152"/>
        <w:jc w:val="both"/>
      </w:pPr>
      <w:r>
        <w:t>Por lo antes señalado y a efecto de que el Instituto cuente con mayores elementos para la determinación de la cantidad de numeración nacional o no geográfica a asignar a un PST solicitante y en consecuencia se administren más eficientemente estos recursos,</w:t>
      </w:r>
      <w:r>
        <w:t xml:space="preserve"> es necesario que los PST presenten reportes periódicos sobre la utilización y el estado que guarda la totalidad de los recursos numéricos asignados a su</w:t>
      </w:r>
      <w:r>
        <w:rPr>
          <w:spacing w:val="-9"/>
        </w:rPr>
        <w:t xml:space="preserve"> </w:t>
      </w:r>
      <w:r>
        <w:t>favor.</w:t>
      </w:r>
    </w:p>
    <w:p w:rsidR="00E70A18" w:rsidRDefault="008F29BA">
      <w:pPr>
        <w:pStyle w:val="Textoindependiente"/>
        <w:spacing w:before="74" w:line="244" w:lineRule="auto"/>
        <w:ind w:left="1291" w:right="151"/>
        <w:jc w:val="both"/>
      </w:pPr>
      <w:r>
        <w:t>En la Consulta Pública los PST propusieron al Instituto periodos más amplios para la presentaci</w:t>
      </w:r>
      <w:r>
        <w:t>ón de los reportes de utilización de numeración nacional y no geográfica (se sugirieron periodos bimestrales, trimestrales, semestrales y anuales). Al respecto, el Instituto considera que para dar un seguimiento adecuado y vigilar continuamente el uso efic</w:t>
      </w:r>
      <w:r>
        <w:t>iente de la numeración previamente asignada, es adecuado contar con reportes de utilización bimestrales del total de la numeración asignada directamente por el Instituto, así como reportes mensuales de la totalidad de la numeración provista por otro conces</w:t>
      </w:r>
      <w:r>
        <w:t>ionario para la prestación de servicios de telecomunicaciones, en los que se detallen los principales estados en los que se puede encontrar la numeración una vez asignada a un PST a fin de considerarse como utilizada o no utilizada.</w:t>
      </w:r>
    </w:p>
    <w:p w:rsidR="00E70A18" w:rsidRDefault="008F29BA">
      <w:pPr>
        <w:pStyle w:val="Prrafodelista"/>
        <w:numPr>
          <w:ilvl w:val="0"/>
          <w:numId w:val="68"/>
        </w:numPr>
        <w:tabs>
          <w:tab w:val="left" w:pos="1292"/>
        </w:tabs>
        <w:spacing w:before="68" w:line="244" w:lineRule="auto"/>
        <w:ind w:right="150"/>
        <w:jc w:val="both"/>
        <w:rPr>
          <w:sz w:val="18"/>
        </w:rPr>
      </w:pPr>
      <w:r>
        <w:rPr>
          <w:b/>
          <w:sz w:val="18"/>
        </w:rPr>
        <w:t xml:space="preserve">Establecimiento de un criterio de eficiencia para la asignación de numeración nacional y no geográfica adicional. </w:t>
      </w:r>
      <w:r>
        <w:rPr>
          <w:sz w:val="18"/>
        </w:rPr>
        <w:t>Para dar trámite a una solicitud de numeración geográfica adicional, el Instituto debe observar que el PST solicitante haya hecho un uso efici</w:t>
      </w:r>
      <w:r>
        <w:rPr>
          <w:sz w:val="18"/>
        </w:rPr>
        <w:t>ente de la numeración previamente</w:t>
      </w:r>
      <w:r>
        <w:rPr>
          <w:spacing w:val="-3"/>
          <w:sz w:val="18"/>
        </w:rPr>
        <w:t xml:space="preserve"> </w:t>
      </w:r>
      <w:r>
        <w:rPr>
          <w:sz w:val="18"/>
        </w:rPr>
        <w:t>asignada.</w:t>
      </w:r>
    </w:p>
    <w:p w:rsidR="00E70A18" w:rsidRDefault="008F29BA">
      <w:pPr>
        <w:pStyle w:val="Textoindependiente"/>
        <w:spacing w:before="77" w:line="242" w:lineRule="auto"/>
        <w:ind w:left="1291" w:right="154"/>
        <w:jc w:val="both"/>
      </w:pPr>
      <w:r>
        <w:t>A la fecha, el criterio utilizado por el Instituto para acreditar que un PST ha hecho un uso eficiente de la numeración previamente asignada en una determinada modalidad y área geográfica, requiere que se acredit</w:t>
      </w:r>
      <w:r>
        <w:t>e un porcentaje de utilización igual o mayor al 75%. Por este motivo, las propuestas recibidas en la Consulta Pública para reducir este porcentaje fueron descartadas al ser contrarias al criterio vigente de uso eficiente de la numeración.</w:t>
      </w:r>
    </w:p>
    <w:p w:rsidR="00E70A18" w:rsidRDefault="00E70A18">
      <w:pPr>
        <w:spacing w:line="242" w:lineRule="auto"/>
        <w:jc w:val="both"/>
        <w:sectPr w:rsidR="00E70A18">
          <w:pgSz w:w="12240" w:h="15840"/>
          <w:pgMar w:top="960" w:right="1540" w:bottom="280" w:left="1560" w:header="711" w:footer="0" w:gutter="0"/>
          <w:cols w:space="720"/>
        </w:sectPr>
      </w:pPr>
    </w:p>
    <w:p w:rsidR="00E70A18" w:rsidRDefault="008F29BA">
      <w:pPr>
        <w:pStyle w:val="Textoindependiente"/>
        <w:spacing w:before="171" w:line="237" w:lineRule="auto"/>
        <w:ind w:left="1291" w:right="152"/>
        <w:jc w:val="both"/>
      </w:pPr>
      <w:r>
        <w:lastRenderedPageBreak/>
        <w:t>Con</w:t>
      </w:r>
      <w:r>
        <w:t>siderando que las zonas definidas en el nuevo Plan de Numeración para la administración y asignación de la numeración nacional son resultado de la agrupación de todas las áreas geográficas asociadas a los NIR que inician con el mismo primer dígito, la nume</w:t>
      </w:r>
      <w:r>
        <w:t>ración que tengan asignada actualmente los PST en estas áreas también se agrupará, resultando en una reserva de numeración significativamente mayor para atender la demanda por parte de los usuarios, la cual podrá ser utilizada de forma más flexible y efici</w:t>
      </w:r>
      <w:r>
        <w:t>ente en la totalidad cada zona.</w:t>
      </w:r>
    </w:p>
    <w:p w:rsidR="00E70A18" w:rsidRDefault="008F29BA">
      <w:pPr>
        <w:pStyle w:val="Textoindependiente"/>
        <w:spacing w:before="54" w:line="237" w:lineRule="auto"/>
        <w:ind w:left="1291" w:right="154"/>
        <w:jc w:val="both"/>
      </w:pPr>
      <w:r>
        <w:t>En relación a la numeración no geográfica, el Plan de Numeración vigente establece que para que un PST sea sujeto de asignaciones de numeración no geográfica adicionales en una determinada clave, deberá acreditar la utilizac</w:t>
      </w:r>
      <w:r>
        <w:t>ión de por lo menos un 60% de la numeración previamente asignada. No obstante lo anterior, el Instituto considera que este porcentaje es demasiado bajo, en virtud de que la utilización promedio actual de las series de numeración no geográfica asignadas a l</w:t>
      </w:r>
      <w:r>
        <w:t>os PST más representativos se encuentra por debajo del 15%. Asimismo, con la eliminación del cobro del servicio de larga distancia nacional, las solicitudes de asignación de numeración no geográfica por parte de los PST en la clave de servicios no geográfi</w:t>
      </w:r>
      <w:r>
        <w:t>ca con mayor demanda (800) han disminuido significativamente año con año. Por estos motivos, se determina que a efecto de administrar de forma más eficiente estos recursos, las asignaciones de Numeración No Geográfica se realicen en Bloques de máximo un mi</w:t>
      </w:r>
      <w:r>
        <w:t>llar de números, con excepción de las claves 200 y 201 que se utilizan en la prestación del servicio de telefonía satelital fija o móvil con cobro en el</w:t>
      </w:r>
      <w:r>
        <w:rPr>
          <w:spacing w:val="-6"/>
        </w:rPr>
        <w:t xml:space="preserve"> </w:t>
      </w:r>
      <w:r>
        <w:t>origen.</w:t>
      </w:r>
    </w:p>
    <w:p w:rsidR="00E70A18" w:rsidRDefault="008F29BA">
      <w:pPr>
        <w:pStyle w:val="Textoindependiente"/>
        <w:spacing w:before="48" w:line="237" w:lineRule="auto"/>
        <w:ind w:left="1291" w:right="153"/>
        <w:jc w:val="both"/>
      </w:pPr>
      <w:r>
        <w:t>Por lo antes expuesto, y considerando que el nuevo Plan de Numeración establece plazos más cort</w:t>
      </w:r>
      <w:r>
        <w:t>os para la atención de solicitudes de numeración nacional y no geográfica en comparación con el Plan de Numeración vigente, y que además establece un plazo menor al actualmente observado por la industria para iniciar la utilización de la numeración asignad</w:t>
      </w:r>
      <w:r>
        <w:t>a, se determina fijar en un 85% el porcentaje de utilización de la numeración previamente asignada a efecto que los PST acrediten el uso eficiente de la numeración nacional y no geográfica asignada a su favor y en consecuencia obtengan asignaciones</w:t>
      </w:r>
      <w:r>
        <w:rPr>
          <w:spacing w:val="-5"/>
        </w:rPr>
        <w:t xml:space="preserve"> </w:t>
      </w:r>
      <w:r>
        <w:t>adicion</w:t>
      </w:r>
      <w:r>
        <w:t>ales.</w:t>
      </w:r>
    </w:p>
    <w:p w:rsidR="00E70A18" w:rsidRDefault="008F29BA">
      <w:pPr>
        <w:pStyle w:val="Prrafodelista"/>
        <w:numPr>
          <w:ilvl w:val="0"/>
          <w:numId w:val="68"/>
        </w:numPr>
        <w:tabs>
          <w:tab w:val="left" w:pos="1292"/>
        </w:tabs>
        <w:spacing w:before="53" w:line="237" w:lineRule="auto"/>
        <w:ind w:right="154"/>
        <w:jc w:val="both"/>
        <w:rPr>
          <w:sz w:val="18"/>
        </w:rPr>
      </w:pPr>
      <w:r>
        <w:rPr>
          <w:b/>
          <w:sz w:val="18"/>
        </w:rPr>
        <w:t xml:space="preserve">Establecimiento de procedimientos de devolución de recursos de numeración. </w:t>
      </w:r>
      <w:r>
        <w:rPr>
          <w:sz w:val="18"/>
        </w:rPr>
        <w:t>Con la finalidad de llevar a cabo una mejor administración de los recursos numéricos a cargo del Instituto y considerando que estos recursos son limitados, el nuevo Plan de Nu</w:t>
      </w:r>
      <w:r>
        <w:rPr>
          <w:sz w:val="18"/>
        </w:rPr>
        <w:t>meración establece una serie de procedimientos para su devolución, recuperación y</w:t>
      </w:r>
      <w:r>
        <w:rPr>
          <w:spacing w:val="-19"/>
          <w:sz w:val="18"/>
        </w:rPr>
        <w:t xml:space="preserve"> </w:t>
      </w:r>
      <w:r>
        <w:rPr>
          <w:sz w:val="18"/>
        </w:rPr>
        <w:t>reutilización.</w:t>
      </w:r>
    </w:p>
    <w:p w:rsidR="00E70A18" w:rsidRDefault="008F29BA">
      <w:pPr>
        <w:pStyle w:val="Textoindependiente"/>
        <w:spacing w:before="56" w:line="237" w:lineRule="auto"/>
        <w:ind w:left="1291" w:right="154"/>
        <w:jc w:val="both"/>
      </w:pPr>
      <w:r>
        <w:t>Al respecto, en la Consulta Pública algunos PST manifestaron su preocupación en cuanto a que una obligación para devolver la numeración geográfica y/o no geogr</w:t>
      </w:r>
      <w:r>
        <w:t>áfica asignada podría afectar el derecho de los usuarios a conservar su número, ya que a efecto de poder reutilizar la numeración esta se debe devolver en bloques de millar completos, lo cual en algunos casos implicaría migrar usuarios de uno o más bloques</w:t>
      </w:r>
      <w:r>
        <w:t xml:space="preserve"> de millar subutilizados hacia otros con mayor ocupación.</w:t>
      </w:r>
    </w:p>
    <w:p w:rsidR="00E70A18" w:rsidRDefault="008F29BA">
      <w:pPr>
        <w:pStyle w:val="Textoindependiente"/>
        <w:spacing w:before="55" w:line="237" w:lineRule="auto"/>
        <w:ind w:left="1291" w:right="152"/>
        <w:jc w:val="both"/>
      </w:pPr>
      <w:r>
        <w:t>Tomando en consideración los argumentos externados en la Consulta Pública y a fin de salvaguardar en todo momento los derechos de los usuarios a conservar su número geográfico o no geográfico, el In</w:t>
      </w:r>
      <w:r>
        <w:t>stituto determinó acotar la aplicación de este procedimiento a Bloques de Numeración Nacional no Utilizada, asimismo en casos de renuncia, revocación o terminación de la concesión, permiso o autorización, así como por motivos de seguridad nacional o interé</w:t>
      </w:r>
      <w:r>
        <w:t>s público, decretadas por mandato de Ley, resolución administrativa o cualquier otro ordenamiento</w:t>
      </w:r>
      <w:r>
        <w:rPr>
          <w:spacing w:val="-3"/>
        </w:rPr>
        <w:t xml:space="preserve"> </w:t>
      </w:r>
      <w:r>
        <w:t>legal.</w:t>
      </w:r>
    </w:p>
    <w:p w:rsidR="00E70A18" w:rsidRDefault="008F29BA">
      <w:pPr>
        <w:pStyle w:val="Prrafodelista"/>
        <w:numPr>
          <w:ilvl w:val="0"/>
          <w:numId w:val="68"/>
        </w:numPr>
        <w:tabs>
          <w:tab w:val="left" w:pos="1292"/>
        </w:tabs>
        <w:spacing w:before="53" w:line="237" w:lineRule="auto"/>
        <w:ind w:right="153"/>
        <w:jc w:val="both"/>
        <w:rPr>
          <w:sz w:val="18"/>
        </w:rPr>
      </w:pPr>
      <w:r>
        <w:rPr>
          <w:b/>
          <w:sz w:val="18"/>
        </w:rPr>
        <w:t xml:space="preserve">Administración y asignación de códigos de servicios especiales. </w:t>
      </w:r>
      <w:r>
        <w:rPr>
          <w:sz w:val="18"/>
        </w:rPr>
        <w:t>Los códigos de servicios especiales (los, “CSE”) son números cortos de tres dígitos asignados y administrados por el Instituto, cuyo primer dígito es cero y que se utilizan para facilitar a los usuarios el acceso a servicios específicos ofrecidos por los p</w:t>
      </w:r>
      <w:r>
        <w:rPr>
          <w:sz w:val="18"/>
        </w:rPr>
        <w:t>roveedores de servicios de telecomunicaciones o por  las entidades</w:t>
      </w:r>
      <w:r>
        <w:rPr>
          <w:spacing w:val="-1"/>
          <w:sz w:val="18"/>
        </w:rPr>
        <w:t xml:space="preserve"> </w:t>
      </w:r>
      <w:r>
        <w:rPr>
          <w:sz w:val="18"/>
        </w:rPr>
        <w:t>gubernamentales.</w:t>
      </w:r>
    </w:p>
    <w:p w:rsidR="00E70A18" w:rsidRDefault="008F29BA">
      <w:pPr>
        <w:pStyle w:val="Textoindependiente"/>
        <w:spacing w:before="58"/>
        <w:ind w:left="1291" w:right="155"/>
        <w:jc w:val="both"/>
      </w:pPr>
      <w:r>
        <w:t>En el Plan de Numeración los CSE se encuentran agrupados por tipo de servicio de la siguiente manera:</w:t>
      </w:r>
    </w:p>
    <w:p w:rsidR="00E70A18" w:rsidRDefault="00E70A18">
      <w:pPr>
        <w:pStyle w:val="Textoindependiente"/>
        <w:spacing w:before="7"/>
        <w:rPr>
          <w:sz w:val="5"/>
        </w:rPr>
      </w:pPr>
    </w:p>
    <w:tbl>
      <w:tblPr>
        <w:tblStyle w:val="TableNormal"/>
        <w:tblW w:w="0" w:type="auto"/>
        <w:tblInd w:w="12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9"/>
        <w:gridCol w:w="4827"/>
      </w:tblGrid>
      <w:tr w:rsidR="00E70A18">
        <w:trPr>
          <w:trHeight w:val="431"/>
        </w:trPr>
        <w:tc>
          <w:tcPr>
            <w:tcW w:w="1709" w:type="dxa"/>
            <w:shd w:val="clear" w:color="auto" w:fill="DADADA"/>
          </w:tcPr>
          <w:p w:rsidR="00E70A18" w:rsidRDefault="008F29BA">
            <w:pPr>
              <w:pStyle w:val="TableParagraph"/>
              <w:spacing w:before="1" w:line="230" w:lineRule="auto"/>
              <w:ind w:left="503" w:right="371"/>
              <w:rPr>
                <w:b/>
                <w:sz w:val="18"/>
              </w:rPr>
            </w:pPr>
            <w:r>
              <w:rPr>
                <w:b/>
                <w:sz w:val="18"/>
              </w:rPr>
              <w:t>Grupo de códigos</w:t>
            </w:r>
          </w:p>
        </w:tc>
        <w:tc>
          <w:tcPr>
            <w:tcW w:w="4827" w:type="dxa"/>
            <w:shd w:val="clear" w:color="auto" w:fill="DADADA"/>
          </w:tcPr>
          <w:p w:rsidR="00E70A18" w:rsidRDefault="008F29BA">
            <w:pPr>
              <w:pStyle w:val="TableParagraph"/>
              <w:spacing w:before="92"/>
              <w:ind w:left="1622" w:right="1607"/>
              <w:jc w:val="center"/>
              <w:rPr>
                <w:b/>
                <w:sz w:val="18"/>
              </w:rPr>
            </w:pPr>
            <w:r>
              <w:rPr>
                <w:b/>
                <w:sz w:val="18"/>
              </w:rPr>
              <w:t>Tipo de servicios</w:t>
            </w:r>
          </w:p>
        </w:tc>
      </w:tr>
      <w:tr w:rsidR="00E70A18">
        <w:trPr>
          <w:trHeight w:val="229"/>
        </w:trPr>
        <w:tc>
          <w:tcPr>
            <w:tcW w:w="1709" w:type="dxa"/>
          </w:tcPr>
          <w:p w:rsidR="00E70A18" w:rsidRDefault="008F29BA">
            <w:pPr>
              <w:pStyle w:val="TableParagraph"/>
              <w:spacing w:before="0" w:line="199" w:lineRule="exact"/>
              <w:ind w:left="503"/>
              <w:rPr>
                <w:sz w:val="18"/>
              </w:rPr>
            </w:pPr>
            <w:r>
              <w:rPr>
                <w:sz w:val="18"/>
              </w:rPr>
              <w:t>02X</w:t>
            </w:r>
          </w:p>
        </w:tc>
        <w:tc>
          <w:tcPr>
            <w:tcW w:w="4827" w:type="dxa"/>
          </w:tcPr>
          <w:p w:rsidR="00E70A18" w:rsidRDefault="008F29BA">
            <w:pPr>
              <w:pStyle w:val="TableParagraph"/>
              <w:spacing w:before="0" w:line="199" w:lineRule="exact"/>
              <w:ind w:left="71"/>
              <w:rPr>
                <w:sz w:val="18"/>
              </w:rPr>
            </w:pPr>
            <w:r>
              <w:rPr>
                <w:sz w:val="18"/>
              </w:rPr>
              <w:t>Servicios de larga distancia nacional vía operadora</w:t>
            </w:r>
          </w:p>
        </w:tc>
      </w:tr>
      <w:tr w:rsidR="00E70A18">
        <w:trPr>
          <w:trHeight w:val="229"/>
        </w:trPr>
        <w:tc>
          <w:tcPr>
            <w:tcW w:w="1709" w:type="dxa"/>
          </w:tcPr>
          <w:p w:rsidR="00E70A18" w:rsidRDefault="008F29BA">
            <w:pPr>
              <w:pStyle w:val="TableParagraph"/>
              <w:spacing w:before="0" w:line="199" w:lineRule="exact"/>
              <w:ind w:left="503"/>
              <w:rPr>
                <w:sz w:val="18"/>
              </w:rPr>
            </w:pPr>
            <w:r>
              <w:rPr>
                <w:sz w:val="18"/>
              </w:rPr>
              <w:t>03X</w:t>
            </w:r>
          </w:p>
        </w:tc>
        <w:tc>
          <w:tcPr>
            <w:tcW w:w="4827" w:type="dxa"/>
          </w:tcPr>
          <w:p w:rsidR="00E70A18" w:rsidRDefault="008F29BA">
            <w:pPr>
              <w:pStyle w:val="TableParagraph"/>
              <w:spacing w:before="0" w:line="199" w:lineRule="exact"/>
              <w:ind w:left="71"/>
              <w:rPr>
                <w:sz w:val="18"/>
              </w:rPr>
            </w:pPr>
            <w:r>
              <w:rPr>
                <w:sz w:val="18"/>
              </w:rPr>
              <w:t>Servicios del operador local</w:t>
            </w:r>
          </w:p>
        </w:tc>
      </w:tr>
      <w:tr w:rsidR="00E70A18">
        <w:trPr>
          <w:trHeight w:val="229"/>
        </w:trPr>
        <w:tc>
          <w:tcPr>
            <w:tcW w:w="1709" w:type="dxa"/>
          </w:tcPr>
          <w:p w:rsidR="00E70A18" w:rsidRDefault="008F29BA">
            <w:pPr>
              <w:pStyle w:val="TableParagraph"/>
              <w:spacing w:before="0" w:line="199" w:lineRule="exact"/>
              <w:ind w:left="503"/>
              <w:rPr>
                <w:sz w:val="18"/>
              </w:rPr>
            </w:pPr>
            <w:r>
              <w:rPr>
                <w:sz w:val="18"/>
              </w:rPr>
              <w:t>04X</w:t>
            </w:r>
          </w:p>
        </w:tc>
        <w:tc>
          <w:tcPr>
            <w:tcW w:w="4827" w:type="dxa"/>
          </w:tcPr>
          <w:p w:rsidR="00E70A18" w:rsidRDefault="008F29BA">
            <w:pPr>
              <w:pStyle w:val="TableParagraph"/>
              <w:spacing w:before="0" w:line="199" w:lineRule="exact"/>
              <w:ind w:left="71"/>
              <w:rPr>
                <w:sz w:val="18"/>
              </w:rPr>
            </w:pPr>
            <w:r>
              <w:rPr>
                <w:sz w:val="18"/>
              </w:rPr>
              <w:t>Servicios de información</w:t>
            </w:r>
          </w:p>
        </w:tc>
      </w:tr>
      <w:tr w:rsidR="00E70A18">
        <w:trPr>
          <w:trHeight w:val="229"/>
        </w:trPr>
        <w:tc>
          <w:tcPr>
            <w:tcW w:w="1709" w:type="dxa"/>
          </w:tcPr>
          <w:p w:rsidR="00E70A18" w:rsidRDefault="008F29BA">
            <w:pPr>
              <w:pStyle w:val="TableParagraph"/>
              <w:spacing w:before="0" w:line="199" w:lineRule="exact"/>
              <w:ind w:left="503"/>
              <w:rPr>
                <w:sz w:val="18"/>
              </w:rPr>
            </w:pPr>
            <w:r>
              <w:rPr>
                <w:sz w:val="18"/>
              </w:rPr>
              <w:t>05X</w:t>
            </w:r>
          </w:p>
        </w:tc>
        <w:tc>
          <w:tcPr>
            <w:tcW w:w="4827" w:type="dxa"/>
          </w:tcPr>
          <w:p w:rsidR="00E70A18" w:rsidRDefault="008F29BA">
            <w:pPr>
              <w:pStyle w:val="TableParagraph"/>
              <w:spacing w:before="0" w:line="199" w:lineRule="exact"/>
              <w:ind w:left="71"/>
              <w:rPr>
                <w:sz w:val="18"/>
              </w:rPr>
            </w:pPr>
            <w:r>
              <w:rPr>
                <w:sz w:val="18"/>
              </w:rPr>
              <w:t>Servicios de atención a suscriptores</w:t>
            </w:r>
          </w:p>
        </w:tc>
      </w:tr>
      <w:tr w:rsidR="00E70A18">
        <w:trPr>
          <w:trHeight w:val="229"/>
        </w:trPr>
        <w:tc>
          <w:tcPr>
            <w:tcW w:w="1709" w:type="dxa"/>
          </w:tcPr>
          <w:p w:rsidR="00E70A18" w:rsidRDefault="008F29BA">
            <w:pPr>
              <w:pStyle w:val="TableParagraph"/>
              <w:spacing w:before="0" w:line="199" w:lineRule="exact"/>
              <w:ind w:left="503"/>
              <w:rPr>
                <w:sz w:val="18"/>
              </w:rPr>
            </w:pPr>
            <w:r>
              <w:rPr>
                <w:sz w:val="18"/>
              </w:rPr>
              <w:t>06X</w:t>
            </w:r>
          </w:p>
        </w:tc>
        <w:tc>
          <w:tcPr>
            <w:tcW w:w="4827" w:type="dxa"/>
          </w:tcPr>
          <w:p w:rsidR="00E70A18" w:rsidRDefault="008F29BA">
            <w:pPr>
              <w:pStyle w:val="TableParagraph"/>
              <w:spacing w:before="0" w:line="199" w:lineRule="exact"/>
              <w:ind w:left="71"/>
              <w:rPr>
                <w:sz w:val="18"/>
              </w:rPr>
            </w:pPr>
            <w:r>
              <w:rPr>
                <w:sz w:val="18"/>
              </w:rPr>
              <w:t>Servicios de emergencia</w:t>
            </w:r>
          </w:p>
        </w:tc>
      </w:tr>
      <w:tr w:rsidR="00E70A18">
        <w:trPr>
          <w:trHeight w:val="229"/>
        </w:trPr>
        <w:tc>
          <w:tcPr>
            <w:tcW w:w="1709" w:type="dxa"/>
          </w:tcPr>
          <w:p w:rsidR="00E70A18" w:rsidRDefault="008F29BA">
            <w:pPr>
              <w:pStyle w:val="TableParagraph"/>
              <w:spacing w:before="0" w:line="199" w:lineRule="exact"/>
              <w:ind w:left="503"/>
              <w:rPr>
                <w:sz w:val="18"/>
              </w:rPr>
            </w:pPr>
            <w:r>
              <w:rPr>
                <w:sz w:val="18"/>
              </w:rPr>
              <w:t>07X</w:t>
            </w:r>
          </w:p>
        </w:tc>
        <w:tc>
          <w:tcPr>
            <w:tcW w:w="4827" w:type="dxa"/>
          </w:tcPr>
          <w:p w:rsidR="00E70A18" w:rsidRDefault="008F29BA">
            <w:pPr>
              <w:pStyle w:val="TableParagraph"/>
              <w:spacing w:before="0" w:line="199" w:lineRule="exact"/>
              <w:ind w:left="71"/>
              <w:rPr>
                <w:sz w:val="18"/>
              </w:rPr>
            </w:pPr>
            <w:r>
              <w:rPr>
                <w:sz w:val="18"/>
              </w:rPr>
              <w:t>Servicios de información gubernamental</w:t>
            </w:r>
          </w:p>
        </w:tc>
      </w:tr>
      <w:tr w:rsidR="00E70A18">
        <w:trPr>
          <w:trHeight w:val="229"/>
        </w:trPr>
        <w:tc>
          <w:tcPr>
            <w:tcW w:w="1709" w:type="dxa"/>
          </w:tcPr>
          <w:p w:rsidR="00E70A18" w:rsidRDefault="008F29BA">
            <w:pPr>
              <w:pStyle w:val="TableParagraph"/>
              <w:spacing w:before="0" w:line="199" w:lineRule="exact"/>
              <w:ind w:left="503"/>
              <w:rPr>
                <w:sz w:val="18"/>
              </w:rPr>
            </w:pPr>
            <w:r>
              <w:rPr>
                <w:sz w:val="18"/>
              </w:rPr>
              <w:t>08X</w:t>
            </w:r>
          </w:p>
        </w:tc>
        <w:tc>
          <w:tcPr>
            <w:tcW w:w="4827" w:type="dxa"/>
          </w:tcPr>
          <w:p w:rsidR="00E70A18" w:rsidRDefault="008F29BA">
            <w:pPr>
              <w:pStyle w:val="TableParagraph"/>
              <w:spacing w:before="0" w:line="199" w:lineRule="exact"/>
              <w:ind w:left="71"/>
              <w:rPr>
                <w:sz w:val="18"/>
              </w:rPr>
            </w:pPr>
            <w:r>
              <w:rPr>
                <w:sz w:val="18"/>
              </w:rPr>
              <w:t>Servicios de seguridad y emergencia</w:t>
            </w:r>
          </w:p>
        </w:tc>
      </w:tr>
      <w:tr w:rsidR="00E70A18">
        <w:trPr>
          <w:trHeight w:val="232"/>
        </w:trPr>
        <w:tc>
          <w:tcPr>
            <w:tcW w:w="1709" w:type="dxa"/>
          </w:tcPr>
          <w:p w:rsidR="00E70A18" w:rsidRDefault="008F29BA">
            <w:pPr>
              <w:pStyle w:val="TableParagraph"/>
              <w:spacing w:before="0" w:line="201" w:lineRule="exact"/>
              <w:ind w:left="503"/>
              <w:rPr>
                <w:sz w:val="18"/>
              </w:rPr>
            </w:pPr>
            <w:r>
              <w:rPr>
                <w:sz w:val="18"/>
              </w:rPr>
              <w:t>09X</w:t>
            </w:r>
          </w:p>
        </w:tc>
        <w:tc>
          <w:tcPr>
            <w:tcW w:w="4827" w:type="dxa"/>
          </w:tcPr>
          <w:p w:rsidR="00E70A18" w:rsidRDefault="008F29BA">
            <w:pPr>
              <w:pStyle w:val="TableParagraph"/>
              <w:spacing w:before="0" w:line="201" w:lineRule="exact"/>
              <w:ind w:left="71"/>
              <w:rPr>
                <w:sz w:val="18"/>
              </w:rPr>
            </w:pPr>
            <w:r>
              <w:rPr>
                <w:sz w:val="18"/>
              </w:rPr>
              <w:t>Servicios de larga distancia internacional vía operadora</w:t>
            </w:r>
          </w:p>
        </w:tc>
      </w:tr>
    </w:tbl>
    <w:p w:rsidR="00E70A18" w:rsidRDefault="008F29BA">
      <w:pPr>
        <w:spacing w:before="4"/>
        <w:ind w:left="2433"/>
        <w:rPr>
          <w:i/>
          <w:sz w:val="18"/>
        </w:rPr>
      </w:pPr>
      <w:r>
        <w:rPr>
          <w:i/>
          <w:sz w:val="18"/>
        </w:rPr>
        <w:t>Tabla 3. Grupos de Códigos de Servicios Especiales.</w:t>
      </w:r>
    </w:p>
    <w:p w:rsidR="00E70A18" w:rsidRDefault="00E70A18">
      <w:pPr>
        <w:rPr>
          <w:sz w:val="18"/>
        </w:rPr>
        <w:sectPr w:rsidR="00E70A18">
          <w:pgSz w:w="12240" w:h="15840"/>
          <w:pgMar w:top="960" w:right="1540" w:bottom="280" w:left="1560" w:header="711" w:footer="0" w:gutter="0"/>
          <w:cols w:space="720"/>
        </w:sectPr>
      </w:pPr>
    </w:p>
    <w:p w:rsidR="00E70A18" w:rsidRDefault="008F29BA">
      <w:pPr>
        <w:pStyle w:val="Textoindependiente"/>
        <w:spacing w:before="179" w:line="249" w:lineRule="auto"/>
        <w:ind w:left="859" w:right="151"/>
        <w:jc w:val="both"/>
      </w:pPr>
      <w:r>
        <w:lastRenderedPageBreak/>
        <w:t>Los CSE que se asignaron dentro de cada grupo de servicios especiales a la fecha de entrada en vigor del Plan de Numeración vigente son los que se señalan a continuación:</w:t>
      </w:r>
    </w:p>
    <w:p w:rsidR="00E70A18" w:rsidRDefault="00E70A18">
      <w:pPr>
        <w:pStyle w:val="Textoindependiente"/>
        <w:spacing w:before="7"/>
        <w:rPr>
          <w:sz w:val="6"/>
        </w:rPr>
      </w:pPr>
    </w:p>
    <w:tbl>
      <w:tblPr>
        <w:tblStyle w:val="TableNormal"/>
        <w:tblW w:w="0" w:type="auto"/>
        <w:tblInd w:w="12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9"/>
        <w:gridCol w:w="4827"/>
      </w:tblGrid>
      <w:tr w:rsidR="00E70A18">
        <w:trPr>
          <w:trHeight w:val="280"/>
        </w:trPr>
        <w:tc>
          <w:tcPr>
            <w:tcW w:w="1709" w:type="dxa"/>
            <w:shd w:val="clear" w:color="auto" w:fill="DADADA"/>
          </w:tcPr>
          <w:p w:rsidR="00E70A18" w:rsidRDefault="008F29BA">
            <w:pPr>
              <w:pStyle w:val="TableParagraph"/>
              <w:spacing w:before="0" w:line="203" w:lineRule="exact"/>
              <w:ind w:left="503"/>
              <w:rPr>
                <w:b/>
                <w:sz w:val="18"/>
              </w:rPr>
            </w:pPr>
            <w:r>
              <w:rPr>
                <w:b/>
                <w:sz w:val="18"/>
              </w:rPr>
              <w:t>Códigos</w:t>
            </w:r>
          </w:p>
        </w:tc>
        <w:tc>
          <w:tcPr>
            <w:tcW w:w="4827" w:type="dxa"/>
            <w:shd w:val="clear" w:color="auto" w:fill="DADADA"/>
          </w:tcPr>
          <w:p w:rsidR="00E70A18" w:rsidRDefault="008F29BA">
            <w:pPr>
              <w:pStyle w:val="TableParagraph"/>
              <w:spacing w:before="0" w:line="203" w:lineRule="exact"/>
              <w:ind w:left="1624" w:right="1607"/>
              <w:jc w:val="center"/>
              <w:rPr>
                <w:b/>
                <w:sz w:val="18"/>
              </w:rPr>
            </w:pPr>
            <w:r>
              <w:rPr>
                <w:b/>
                <w:sz w:val="18"/>
              </w:rPr>
              <w:t>Servicio asignado</w:t>
            </w:r>
          </w:p>
        </w:tc>
      </w:tr>
      <w:tr w:rsidR="00E70A18">
        <w:trPr>
          <w:trHeight w:val="280"/>
        </w:trPr>
        <w:tc>
          <w:tcPr>
            <w:tcW w:w="1709" w:type="dxa"/>
          </w:tcPr>
          <w:p w:rsidR="00E70A18" w:rsidRDefault="008F29BA">
            <w:pPr>
              <w:pStyle w:val="TableParagraph"/>
              <w:spacing w:before="0" w:line="203" w:lineRule="exact"/>
              <w:ind w:left="359"/>
              <w:rPr>
                <w:sz w:val="18"/>
              </w:rPr>
            </w:pPr>
            <w:r>
              <w:rPr>
                <w:sz w:val="18"/>
              </w:rPr>
              <w:t>020</w:t>
            </w:r>
          </w:p>
        </w:tc>
        <w:tc>
          <w:tcPr>
            <w:tcW w:w="4827" w:type="dxa"/>
          </w:tcPr>
          <w:p w:rsidR="00E70A18" w:rsidRDefault="008F29BA">
            <w:pPr>
              <w:pStyle w:val="TableParagraph"/>
              <w:spacing w:before="0" w:line="203" w:lineRule="exact"/>
              <w:ind w:left="71"/>
              <w:rPr>
                <w:sz w:val="18"/>
              </w:rPr>
            </w:pPr>
            <w:r>
              <w:rPr>
                <w:sz w:val="18"/>
              </w:rPr>
              <w:t>Servicio de larga distancia nacional vía operadora</w:t>
            </w:r>
          </w:p>
        </w:tc>
      </w:tr>
      <w:tr w:rsidR="00E70A18">
        <w:trPr>
          <w:trHeight w:val="280"/>
        </w:trPr>
        <w:tc>
          <w:tcPr>
            <w:tcW w:w="1709" w:type="dxa"/>
          </w:tcPr>
          <w:p w:rsidR="00E70A18" w:rsidRDefault="008F29BA">
            <w:pPr>
              <w:pStyle w:val="TableParagraph"/>
              <w:spacing w:before="0" w:line="201" w:lineRule="exact"/>
              <w:ind w:left="359"/>
              <w:rPr>
                <w:sz w:val="18"/>
              </w:rPr>
            </w:pPr>
            <w:r>
              <w:rPr>
                <w:sz w:val="18"/>
              </w:rPr>
              <w:t>030</w:t>
            </w:r>
          </w:p>
        </w:tc>
        <w:tc>
          <w:tcPr>
            <w:tcW w:w="4827" w:type="dxa"/>
          </w:tcPr>
          <w:p w:rsidR="00E70A18" w:rsidRDefault="008F29BA">
            <w:pPr>
              <w:pStyle w:val="TableParagraph"/>
              <w:spacing w:before="0" w:line="201" w:lineRule="exact"/>
              <w:ind w:left="71"/>
              <w:rPr>
                <w:sz w:val="18"/>
              </w:rPr>
            </w:pPr>
            <w:r>
              <w:rPr>
                <w:sz w:val="18"/>
              </w:rPr>
              <w:t>Hora exacta (operador local)</w:t>
            </w:r>
          </w:p>
        </w:tc>
      </w:tr>
      <w:tr w:rsidR="00E70A18">
        <w:trPr>
          <w:trHeight w:val="280"/>
        </w:trPr>
        <w:tc>
          <w:tcPr>
            <w:tcW w:w="1709" w:type="dxa"/>
          </w:tcPr>
          <w:p w:rsidR="00E70A18" w:rsidRDefault="008F29BA">
            <w:pPr>
              <w:pStyle w:val="TableParagraph"/>
              <w:spacing w:before="0" w:line="201" w:lineRule="exact"/>
              <w:ind w:left="359"/>
              <w:rPr>
                <w:sz w:val="18"/>
              </w:rPr>
            </w:pPr>
            <w:r>
              <w:rPr>
                <w:sz w:val="18"/>
              </w:rPr>
              <w:t>031</w:t>
            </w:r>
          </w:p>
        </w:tc>
        <w:tc>
          <w:tcPr>
            <w:tcW w:w="4827" w:type="dxa"/>
          </w:tcPr>
          <w:p w:rsidR="00E70A18" w:rsidRDefault="008F29BA">
            <w:pPr>
              <w:pStyle w:val="TableParagraph"/>
              <w:spacing w:before="0" w:line="201" w:lineRule="exact"/>
              <w:ind w:left="71"/>
              <w:rPr>
                <w:sz w:val="18"/>
              </w:rPr>
            </w:pPr>
            <w:r>
              <w:rPr>
                <w:sz w:val="18"/>
              </w:rPr>
              <w:t>Despertador (operador local)</w:t>
            </w:r>
          </w:p>
        </w:tc>
      </w:tr>
      <w:tr w:rsidR="00E70A18">
        <w:trPr>
          <w:trHeight w:val="280"/>
        </w:trPr>
        <w:tc>
          <w:tcPr>
            <w:tcW w:w="1709" w:type="dxa"/>
          </w:tcPr>
          <w:p w:rsidR="00E70A18" w:rsidRDefault="008F29BA">
            <w:pPr>
              <w:pStyle w:val="TableParagraph"/>
              <w:spacing w:before="0" w:line="201" w:lineRule="exact"/>
              <w:ind w:left="359"/>
              <w:rPr>
                <w:sz w:val="18"/>
              </w:rPr>
            </w:pPr>
            <w:r>
              <w:rPr>
                <w:sz w:val="18"/>
              </w:rPr>
              <w:t>032-039</w:t>
            </w:r>
          </w:p>
        </w:tc>
        <w:tc>
          <w:tcPr>
            <w:tcW w:w="4827" w:type="dxa"/>
          </w:tcPr>
          <w:p w:rsidR="00E70A18" w:rsidRDefault="008F29BA">
            <w:pPr>
              <w:pStyle w:val="TableParagraph"/>
              <w:spacing w:before="0" w:line="201" w:lineRule="exact"/>
              <w:ind w:left="71"/>
              <w:rPr>
                <w:sz w:val="18"/>
              </w:rPr>
            </w:pPr>
            <w:r>
              <w:rPr>
                <w:sz w:val="18"/>
              </w:rPr>
              <w:t>Reserva</w:t>
            </w:r>
          </w:p>
        </w:tc>
      </w:tr>
      <w:tr w:rsidR="00E70A18">
        <w:trPr>
          <w:trHeight w:val="479"/>
        </w:trPr>
        <w:tc>
          <w:tcPr>
            <w:tcW w:w="1709" w:type="dxa"/>
          </w:tcPr>
          <w:p w:rsidR="00E70A18" w:rsidRDefault="008F29BA">
            <w:pPr>
              <w:pStyle w:val="TableParagraph"/>
              <w:spacing w:before="0" w:line="201" w:lineRule="exact"/>
              <w:ind w:left="359"/>
              <w:rPr>
                <w:sz w:val="18"/>
              </w:rPr>
            </w:pPr>
            <w:r>
              <w:rPr>
                <w:sz w:val="18"/>
              </w:rPr>
              <w:t>040</w:t>
            </w:r>
          </w:p>
        </w:tc>
        <w:tc>
          <w:tcPr>
            <w:tcW w:w="4827" w:type="dxa"/>
          </w:tcPr>
          <w:p w:rsidR="00E70A18" w:rsidRDefault="008F29BA">
            <w:pPr>
              <w:pStyle w:val="TableParagraph"/>
              <w:spacing w:before="0" w:line="237" w:lineRule="auto"/>
              <w:ind w:left="71"/>
              <w:rPr>
                <w:sz w:val="18"/>
              </w:rPr>
            </w:pPr>
            <w:r>
              <w:rPr>
                <w:sz w:val="18"/>
              </w:rPr>
              <w:t>Información de números telefónicos nacionales (operador local)</w:t>
            </w:r>
          </w:p>
        </w:tc>
      </w:tr>
      <w:tr w:rsidR="00E70A18">
        <w:trPr>
          <w:trHeight w:val="280"/>
        </w:trPr>
        <w:tc>
          <w:tcPr>
            <w:tcW w:w="1709" w:type="dxa"/>
          </w:tcPr>
          <w:p w:rsidR="00E70A18" w:rsidRDefault="008F29BA">
            <w:pPr>
              <w:pStyle w:val="TableParagraph"/>
              <w:spacing w:before="0" w:line="201" w:lineRule="exact"/>
              <w:ind w:left="359"/>
              <w:rPr>
                <w:sz w:val="18"/>
              </w:rPr>
            </w:pPr>
            <w:r>
              <w:rPr>
                <w:sz w:val="18"/>
              </w:rPr>
              <w:t>041-049</w:t>
            </w:r>
          </w:p>
        </w:tc>
        <w:tc>
          <w:tcPr>
            <w:tcW w:w="4827" w:type="dxa"/>
          </w:tcPr>
          <w:p w:rsidR="00E70A18" w:rsidRDefault="008F29BA">
            <w:pPr>
              <w:pStyle w:val="TableParagraph"/>
              <w:spacing w:before="0" w:line="201" w:lineRule="exact"/>
              <w:ind w:left="71"/>
              <w:rPr>
                <w:sz w:val="18"/>
              </w:rPr>
            </w:pPr>
            <w:r>
              <w:rPr>
                <w:sz w:val="18"/>
              </w:rPr>
              <w:t>Reserva</w:t>
            </w:r>
          </w:p>
        </w:tc>
      </w:tr>
      <w:tr w:rsidR="00E70A18">
        <w:trPr>
          <w:trHeight w:val="280"/>
        </w:trPr>
        <w:tc>
          <w:tcPr>
            <w:tcW w:w="1709" w:type="dxa"/>
          </w:tcPr>
          <w:p w:rsidR="00E70A18" w:rsidRDefault="008F29BA">
            <w:pPr>
              <w:pStyle w:val="TableParagraph"/>
              <w:spacing w:before="0" w:line="201" w:lineRule="exact"/>
              <w:ind w:left="359"/>
              <w:rPr>
                <w:sz w:val="18"/>
              </w:rPr>
            </w:pPr>
            <w:r>
              <w:rPr>
                <w:sz w:val="18"/>
              </w:rPr>
              <w:t>050</w:t>
            </w:r>
          </w:p>
        </w:tc>
        <w:tc>
          <w:tcPr>
            <w:tcW w:w="4827" w:type="dxa"/>
          </w:tcPr>
          <w:p w:rsidR="00E70A18" w:rsidRDefault="008F29BA">
            <w:pPr>
              <w:pStyle w:val="TableParagraph"/>
              <w:spacing w:before="0" w:line="201" w:lineRule="exact"/>
              <w:ind w:left="71"/>
              <w:rPr>
                <w:sz w:val="18"/>
              </w:rPr>
            </w:pPr>
            <w:r>
              <w:rPr>
                <w:sz w:val="18"/>
              </w:rPr>
              <w:t>Recepción y atención de quejas (operador local)</w:t>
            </w:r>
          </w:p>
        </w:tc>
      </w:tr>
      <w:tr w:rsidR="00E70A18">
        <w:trPr>
          <w:trHeight w:val="280"/>
        </w:trPr>
        <w:tc>
          <w:tcPr>
            <w:tcW w:w="1709" w:type="dxa"/>
          </w:tcPr>
          <w:p w:rsidR="00E70A18" w:rsidRDefault="008F29BA">
            <w:pPr>
              <w:pStyle w:val="TableParagraph"/>
              <w:spacing w:before="0" w:line="201" w:lineRule="exact"/>
              <w:ind w:left="359"/>
              <w:rPr>
                <w:sz w:val="18"/>
              </w:rPr>
            </w:pPr>
            <w:r>
              <w:rPr>
                <w:sz w:val="18"/>
              </w:rPr>
              <w:t>051-054</w:t>
            </w:r>
          </w:p>
        </w:tc>
        <w:tc>
          <w:tcPr>
            <w:tcW w:w="4827" w:type="dxa"/>
          </w:tcPr>
          <w:p w:rsidR="00E70A18" w:rsidRDefault="008F29BA">
            <w:pPr>
              <w:pStyle w:val="TableParagraph"/>
              <w:spacing w:before="0" w:line="201" w:lineRule="exact"/>
              <w:ind w:left="71"/>
              <w:rPr>
                <w:sz w:val="18"/>
              </w:rPr>
            </w:pPr>
            <w:r>
              <w:rPr>
                <w:sz w:val="18"/>
              </w:rPr>
              <w:t>Reserva</w:t>
            </w:r>
          </w:p>
        </w:tc>
      </w:tr>
      <w:tr w:rsidR="00E70A18">
        <w:trPr>
          <w:trHeight w:val="280"/>
        </w:trPr>
        <w:tc>
          <w:tcPr>
            <w:tcW w:w="1709" w:type="dxa"/>
          </w:tcPr>
          <w:p w:rsidR="00E70A18" w:rsidRDefault="008F29BA">
            <w:pPr>
              <w:pStyle w:val="TableParagraph"/>
              <w:spacing w:before="0" w:line="201" w:lineRule="exact"/>
              <w:ind w:left="359"/>
              <w:rPr>
                <w:sz w:val="18"/>
              </w:rPr>
            </w:pPr>
            <w:r>
              <w:rPr>
                <w:sz w:val="18"/>
              </w:rPr>
              <w:t>055</w:t>
            </w:r>
          </w:p>
        </w:tc>
        <w:tc>
          <w:tcPr>
            <w:tcW w:w="4827" w:type="dxa"/>
          </w:tcPr>
          <w:p w:rsidR="00E70A18" w:rsidRDefault="008F29BA">
            <w:pPr>
              <w:pStyle w:val="TableParagraph"/>
              <w:spacing w:before="0" w:line="201" w:lineRule="exact"/>
              <w:ind w:left="71"/>
              <w:rPr>
                <w:sz w:val="18"/>
              </w:rPr>
            </w:pPr>
            <w:r>
              <w:rPr>
                <w:sz w:val="18"/>
              </w:rPr>
              <w:t>Servicios a clientes (operador de larga distancia)</w:t>
            </w:r>
          </w:p>
        </w:tc>
      </w:tr>
      <w:tr w:rsidR="00E70A18">
        <w:trPr>
          <w:trHeight w:val="280"/>
        </w:trPr>
        <w:tc>
          <w:tcPr>
            <w:tcW w:w="1709" w:type="dxa"/>
          </w:tcPr>
          <w:p w:rsidR="00E70A18" w:rsidRDefault="008F29BA">
            <w:pPr>
              <w:pStyle w:val="TableParagraph"/>
              <w:spacing w:before="0" w:line="201" w:lineRule="exact"/>
              <w:ind w:left="359"/>
              <w:rPr>
                <w:sz w:val="18"/>
              </w:rPr>
            </w:pPr>
            <w:r>
              <w:rPr>
                <w:sz w:val="18"/>
              </w:rPr>
              <w:t>056-059</w:t>
            </w:r>
          </w:p>
        </w:tc>
        <w:tc>
          <w:tcPr>
            <w:tcW w:w="4827" w:type="dxa"/>
          </w:tcPr>
          <w:p w:rsidR="00E70A18" w:rsidRDefault="008F29BA">
            <w:pPr>
              <w:pStyle w:val="TableParagraph"/>
              <w:spacing w:before="0" w:line="201" w:lineRule="exact"/>
              <w:ind w:left="71"/>
              <w:rPr>
                <w:sz w:val="18"/>
              </w:rPr>
            </w:pPr>
            <w:r>
              <w:rPr>
                <w:sz w:val="18"/>
              </w:rPr>
              <w:t>Reserva</w:t>
            </w:r>
          </w:p>
        </w:tc>
      </w:tr>
      <w:tr w:rsidR="00E70A18">
        <w:trPr>
          <w:trHeight w:val="280"/>
        </w:trPr>
        <w:tc>
          <w:tcPr>
            <w:tcW w:w="1709" w:type="dxa"/>
          </w:tcPr>
          <w:p w:rsidR="00E70A18" w:rsidRDefault="008F29BA">
            <w:pPr>
              <w:pStyle w:val="TableParagraph"/>
              <w:spacing w:before="0" w:line="201" w:lineRule="exact"/>
              <w:ind w:left="359"/>
              <w:rPr>
                <w:sz w:val="18"/>
              </w:rPr>
            </w:pPr>
            <w:r>
              <w:rPr>
                <w:sz w:val="18"/>
              </w:rPr>
              <w:t>060</w:t>
            </w:r>
          </w:p>
        </w:tc>
        <w:tc>
          <w:tcPr>
            <w:tcW w:w="4827" w:type="dxa"/>
          </w:tcPr>
          <w:p w:rsidR="00E70A18" w:rsidRDefault="008F29BA">
            <w:pPr>
              <w:pStyle w:val="TableParagraph"/>
              <w:spacing w:before="0" w:line="201" w:lineRule="exact"/>
              <w:ind w:left="71"/>
              <w:rPr>
                <w:sz w:val="18"/>
              </w:rPr>
            </w:pPr>
            <w:r>
              <w:rPr>
                <w:sz w:val="18"/>
              </w:rPr>
              <w:t>Emergencia</w:t>
            </w:r>
          </w:p>
        </w:tc>
      </w:tr>
      <w:tr w:rsidR="00E70A18">
        <w:trPr>
          <w:trHeight w:val="280"/>
        </w:trPr>
        <w:tc>
          <w:tcPr>
            <w:tcW w:w="1709" w:type="dxa"/>
          </w:tcPr>
          <w:p w:rsidR="00E70A18" w:rsidRDefault="008F29BA">
            <w:pPr>
              <w:pStyle w:val="TableParagraph"/>
              <w:spacing w:before="0" w:line="201" w:lineRule="exact"/>
              <w:ind w:left="359"/>
              <w:rPr>
                <w:sz w:val="18"/>
              </w:rPr>
            </w:pPr>
            <w:r>
              <w:rPr>
                <w:sz w:val="18"/>
              </w:rPr>
              <w:t>061-069</w:t>
            </w:r>
          </w:p>
        </w:tc>
        <w:tc>
          <w:tcPr>
            <w:tcW w:w="4827" w:type="dxa"/>
          </w:tcPr>
          <w:p w:rsidR="00E70A18" w:rsidRDefault="008F29BA">
            <w:pPr>
              <w:pStyle w:val="TableParagraph"/>
              <w:spacing w:before="0" w:line="201" w:lineRule="exact"/>
              <w:ind w:left="71"/>
              <w:rPr>
                <w:sz w:val="18"/>
              </w:rPr>
            </w:pPr>
            <w:r>
              <w:rPr>
                <w:sz w:val="18"/>
              </w:rPr>
              <w:t>Reserva</w:t>
            </w:r>
          </w:p>
        </w:tc>
      </w:tr>
      <w:tr w:rsidR="00E70A18">
        <w:trPr>
          <w:trHeight w:val="280"/>
        </w:trPr>
        <w:tc>
          <w:tcPr>
            <w:tcW w:w="1709" w:type="dxa"/>
          </w:tcPr>
          <w:p w:rsidR="00E70A18" w:rsidRDefault="008F29BA">
            <w:pPr>
              <w:pStyle w:val="TableParagraph"/>
              <w:spacing w:before="0" w:line="201" w:lineRule="exact"/>
              <w:ind w:left="359"/>
              <w:rPr>
                <w:sz w:val="18"/>
              </w:rPr>
            </w:pPr>
            <w:r>
              <w:rPr>
                <w:sz w:val="18"/>
              </w:rPr>
              <w:t>070</w:t>
            </w:r>
          </w:p>
        </w:tc>
        <w:tc>
          <w:tcPr>
            <w:tcW w:w="4827" w:type="dxa"/>
          </w:tcPr>
          <w:p w:rsidR="00E70A18" w:rsidRDefault="008F29BA">
            <w:pPr>
              <w:pStyle w:val="TableParagraph"/>
              <w:spacing w:before="0" w:line="201" w:lineRule="exact"/>
              <w:ind w:left="71"/>
              <w:rPr>
                <w:sz w:val="18"/>
              </w:rPr>
            </w:pPr>
            <w:r>
              <w:rPr>
                <w:sz w:val="18"/>
              </w:rPr>
              <w:t>Información sobre estadísticas y directorio gubernamental</w:t>
            </w:r>
          </w:p>
        </w:tc>
      </w:tr>
      <w:tr w:rsidR="00E70A18">
        <w:trPr>
          <w:trHeight w:val="277"/>
        </w:trPr>
        <w:tc>
          <w:tcPr>
            <w:tcW w:w="1709" w:type="dxa"/>
          </w:tcPr>
          <w:p w:rsidR="00E70A18" w:rsidRDefault="008F29BA">
            <w:pPr>
              <w:pStyle w:val="TableParagraph"/>
              <w:spacing w:before="0" w:line="201" w:lineRule="exact"/>
              <w:ind w:left="359"/>
              <w:rPr>
                <w:sz w:val="18"/>
              </w:rPr>
            </w:pPr>
            <w:r>
              <w:rPr>
                <w:sz w:val="18"/>
              </w:rPr>
              <w:t>071-079</w:t>
            </w:r>
          </w:p>
        </w:tc>
        <w:tc>
          <w:tcPr>
            <w:tcW w:w="4827" w:type="dxa"/>
          </w:tcPr>
          <w:p w:rsidR="00E70A18" w:rsidRDefault="008F29BA">
            <w:pPr>
              <w:pStyle w:val="TableParagraph"/>
              <w:spacing w:before="0" w:line="201" w:lineRule="exact"/>
              <w:ind w:left="71"/>
              <w:rPr>
                <w:sz w:val="18"/>
              </w:rPr>
            </w:pPr>
            <w:r>
              <w:rPr>
                <w:sz w:val="18"/>
              </w:rPr>
              <w:t>Reserva</w:t>
            </w:r>
          </w:p>
        </w:tc>
      </w:tr>
      <w:tr w:rsidR="00E70A18">
        <w:trPr>
          <w:trHeight w:val="280"/>
        </w:trPr>
        <w:tc>
          <w:tcPr>
            <w:tcW w:w="1709" w:type="dxa"/>
          </w:tcPr>
          <w:p w:rsidR="00E70A18" w:rsidRDefault="008F29BA">
            <w:pPr>
              <w:pStyle w:val="TableParagraph"/>
              <w:spacing w:before="0" w:line="203" w:lineRule="exact"/>
              <w:ind w:left="359"/>
              <w:rPr>
                <w:sz w:val="18"/>
              </w:rPr>
            </w:pPr>
            <w:r>
              <w:rPr>
                <w:sz w:val="18"/>
              </w:rPr>
              <w:t>080</w:t>
            </w:r>
          </w:p>
        </w:tc>
        <w:tc>
          <w:tcPr>
            <w:tcW w:w="4827" w:type="dxa"/>
          </w:tcPr>
          <w:p w:rsidR="00E70A18" w:rsidRDefault="008F29BA">
            <w:pPr>
              <w:pStyle w:val="TableParagraph"/>
              <w:spacing w:before="0" w:line="203" w:lineRule="exact"/>
              <w:ind w:left="71"/>
              <w:rPr>
                <w:sz w:val="18"/>
              </w:rPr>
            </w:pPr>
            <w:r>
              <w:rPr>
                <w:sz w:val="18"/>
              </w:rPr>
              <w:t>Seguridad y emergencia</w:t>
            </w:r>
          </w:p>
        </w:tc>
      </w:tr>
      <w:tr w:rsidR="00E70A18">
        <w:trPr>
          <w:trHeight w:val="280"/>
        </w:trPr>
        <w:tc>
          <w:tcPr>
            <w:tcW w:w="1709" w:type="dxa"/>
          </w:tcPr>
          <w:p w:rsidR="00E70A18" w:rsidRDefault="008F29BA">
            <w:pPr>
              <w:pStyle w:val="TableParagraph"/>
              <w:spacing w:before="0" w:line="203" w:lineRule="exact"/>
              <w:ind w:left="359"/>
              <w:rPr>
                <w:sz w:val="18"/>
              </w:rPr>
            </w:pPr>
            <w:r>
              <w:rPr>
                <w:sz w:val="18"/>
              </w:rPr>
              <w:t>081-089</w:t>
            </w:r>
          </w:p>
        </w:tc>
        <w:tc>
          <w:tcPr>
            <w:tcW w:w="4827" w:type="dxa"/>
          </w:tcPr>
          <w:p w:rsidR="00E70A18" w:rsidRDefault="008F29BA">
            <w:pPr>
              <w:pStyle w:val="TableParagraph"/>
              <w:spacing w:before="0" w:line="203" w:lineRule="exact"/>
              <w:ind w:left="71"/>
              <w:rPr>
                <w:sz w:val="18"/>
              </w:rPr>
            </w:pPr>
            <w:r>
              <w:rPr>
                <w:sz w:val="18"/>
              </w:rPr>
              <w:t>Reserva</w:t>
            </w:r>
          </w:p>
        </w:tc>
      </w:tr>
      <w:tr w:rsidR="00E70A18">
        <w:trPr>
          <w:trHeight w:val="280"/>
        </w:trPr>
        <w:tc>
          <w:tcPr>
            <w:tcW w:w="1709" w:type="dxa"/>
          </w:tcPr>
          <w:p w:rsidR="00E70A18" w:rsidRDefault="008F29BA">
            <w:pPr>
              <w:pStyle w:val="TableParagraph"/>
              <w:spacing w:before="0" w:line="203" w:lineRule="exact"/>
              <w:ind w:left="359"/>
              <w:rPr>
                <w:sz w:val="18"/>
              </w:rPr>
            </w:pPr>
            <w:r>
              <w:rPr>
                <w:sz w:val="18"/>
              </w:rPr>
              <w:t>090</w:t>
            </w:r>
          </w:p>
        </w:tc>
        <w:tc>
          <w:tcPr>
            <w:tcW w:w="4827" w:type="dxa"/>
          </w:tcPr>
          <w:p w:rsidR="00E70A18" w:rsidRDefault="008F29BA">
            <w:pPr>
              <w:pStyle w:val="TableParagraph"/>
              <w:spacing w:before="0" w:line="203" w:lineRule="exact"/>
              <w:ind w:left="71"/>
              <w:rPr>
                <w:sz w:val="18"/>
              </w:rPr>
            </w:pPr>
            <w:r>
              <w:rPr>
                <w:sz w:val="18"/>
              </w:rPr>
              <w:t>Servicio de larga distancia internacional vía operadora</w:t>
            </w:r>
          </w:p>
        </w:tc>
      </w:tr>
    </w:tbl>
    <w:p w:rsidR="00E70A18" w:rsidRDefault="008F29BA">
      <w:pPr>
        <w:spacing w:before="5"/>
        <w:ind w:left="1977"/>
        <w:rPr>
          <w:i/>
          <w:sz w:val="18"/>
        </w:rPr>
      </w:pPr>
      <w:r>
        <w:rPr>
          <w:i/>
          <w:sz w:val="18"/>
        </w:rPr>
        <w:t>Tabla 4. Servicios asignados a Códigos de Servicios Especiales.</w:t>
      </w:r>
    </w:p>
    <w:p w:rsidR="00E70A18" w:rsidRDefault="008F29BA">
      <w:pPr>
        <w:pStyle w:val="Textoindependiente"/>
        <w:spacing w:before="90" w:line="249" w:lineRule="auto"/>
        <w:ind w:left="859" w:right="152"/>
        <w:jc w:val="both"/>
      </w:pPr>
      <w:r>
        <w:t>Actualmente varios CSE que se encontraban en reserva han sido asignados a entidades gubernamentales federales, estatales y municipales para la prestación de servicios de información (071, 072, 073, 074, 075, 077 y 078), seguridad (088 y 089) y emergencia (</w:t>
      </w:r>
      <w:r>
        <w:t>061, 065, 066 y 068) a la población.</w:t>
      </w:r>
    </w:p>
    <w:p w:rsidR="00E70A18" w:rsidRDefault="008F29BA">
      <w:pPr>
        <w:pStyle w:val="Textoindependiente"/>
        <w:spacing w:before="82" w:line="249" w:lineRule="auto"/>
        <w:ind w:left="859" w:right="153"/>
        <w:jc w:val="both"/>
      </w:pPr>
      <w:r>
        <w:t>Por otra parte, en relación a los CSE asignados a los PST para la prestación de servicios especiales, se encuentran el CSE 051 que es utilizado para la generación de los NIP de portabilidad y los CSE 044 y 045, utilizad</w:t>
      </w:r>
      <w:r>
        <w:t>os como prefijos de acceso para el establecimiento de llamadas locales o de larga distancia con destino a números móviles bajo la modalidad CPP, respectivamente.</w:t>
      </w:r>
    </w:p>
    <w:p w:rsidR="00E70A18" w:rsidRDefault="008F29BA">
      <w:pPr>
        <w:pStyle w:val="Textoindependiente"/>
        <w:spacing w:before="82" w:line="249" w:lineRule="auto"/>
        <w:ind w:left="859" w:right="155"/>
        <w:jc w:val="both"/>
      </w:pPr>
      <w:r>
        <w:t>A partir del año 1996 y hasta el año 2016 se han asignado un total de 317 CSE pertenecientes a</w:t>
      </w:r>
      <w:r>
        <w:t xml:space="preserve"> los grupos 06X, 07X y 08X.</w:t>
      </w:r>
    </w:p>
    <w:p w:rsidR="00E70A18" w:rsidRDefault="008F29BA">
      <w:pPr>
        <w:pStyle w:val="Textoindependiente"/>
        <w:spacing w:before="83" w:line="249" w:lineRule="auto"/>
        <w:ind w:left="859" w:right="153"/>
        <w:jc w:val="both"/>
      </w:pPr>
      <w:r>
        <w:t>En la siguiente tabla se puede observar de forma detallada la cantidad de asignaciones de CSE que se han emitido a favor de entidades gubernamentales y de servicio social a nivel federal, estatal y municipal.</w:t>
      </w:r>
    </w:p>
    <w:p w:rsidR="00E70A18" w:rsidRDefault="00E70A18">
      <w:pPr>
        <w:pStyle w:val="Textoindependiente"/>
        <w:spacing w:before="9"/>
        <w:rPr>
          <w:sz w:val="6"/>
        </w:rPr>
      </w:pPr>
    </w:p>
    <w:tbl>
      <w:tblPr>
        <w:tblStyle w:val="TableNormal"/>
        <w:tblW w:w="0" w:type="auto"/>
        <w:tblInd w:w="10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27"/>
        <w:gridCol w:w="1085"/>
        <w:gridCol w:w="838"/>
        <w:gridCol w:w="898"/>
        <w:gridCol w:w="704"/>
      </w:tblGrid>
      <w:tr w:rsidR="00E70A18">
        <w:trPr>
          <w:trHeight w:val="285"/>
        </w:trPr>
        <w:tc>
          <w:tcPr>
            <w:tcW w:w="4327" w:type="dxa"/>
            <w:shd w:val="clear" w:color="auto" w:fill="DADADA"/>
          </w:tcPr>
          <w:p w:rsidR="00E70A18" w:rsidRDefault="008F29BA">
            <w:pPr>
              <w:pStyle w:val="TableParagraph"/>
              <w:spacing w:before="13"/>
              <w:ind w:left="221" w:right="206"/>
              <w:jc w:val="center"/>
              <w:rPr>
                <w:b/>
                <w:sz w:val="16"/>
              </w:rPr>
            </w:pPr>
            <w:r>
              <w:rPr>
                <w:b/>
                <w:sz w:val="16"/>
              </w:rPr>
              <w:t>Código de Servicio</w:t>
            </w:r>
            <w:r>
              <w:rPr>
                <w:b/>
                <w:sz w:val="16"/>
              </w:rPr>
              <w:t xml:space="preserve"> Especial</w:t>
            </w:r>
          </w:p>
        </w:tc>
        <w:tc>
          <w:tcPr>
            <w:tcW w:w="1085" w:type="dxa"/>
            <w:shd w:val="clear" w:color="auto" w:fill="DADADA"/>
          </w:tcPr>
          <w:p w:rsidR="00E70A18" w:rsidRDefault="008F29BA">
            <w:pPr>
              <w:pStyle w:val="TableParagraph"/>
              <w:spacing w:before="13"/>
              <w:ind w:left="152" w:right="139"/>
              <w:jc w:val="center"/>
              <w:rPr>
                <w:b/>
                <w:sz w:val="16"/>
              </w:rPr>
            </w:pPr>
            <w:r>
              <w:rPr>
                <w:b/>
                <w:sz w:val="16"/>
              </w:rPr>
              <w:t>Municipal</w:t>
            </w:r>
          </w:p>
        </w:tc>
        <w:tc>
          <w:tcPr>
            <w:tcW w:w="838" w:type="dxa"/>
            <w:shd w:val="clear" w:color="auto" w:fill="DADADA"/>
          </w:tcPr>
          <w:p w:rsidR="00E70A18" w:rsidRDefault="008F29BA">
            <w:pPr>
              <w:pStyle w:val="TableParagraph"/>
              <w:spacing w:before="13"/>
              <w:ind w:left="135" w:right="123"/>
              <w:jc w:val="center"/>
              <w:rPr>
                <w:b/>
                <w:sz w:val="16"/>
              </w:rPr>
            </w:pPr>
            <w:r>
              <w:rPr>
                <w:b/>
                <w:sz w:val="16"/>
              </w:rPr>
              <w:t>Estatal</w:t>
            </w:r>
          </w:p>
        </w:tc>
        <w:tc>
          <w:tcPr>
            <w:tcW w:w="898" w:type="dxa"/>
            <w:shd w:val="clear" w:color="auto" w:fill="DADADA"/>
          </w:tcPr>
          <w:p w:rsidR="00E70A18" w:rsidRDefault="008F29BA">
            <w:pPr>
              <w:pStyle w:val="TableParagraph"/>
              <w:spacing w:before="13"/>
              <w:ind w:left="142" w:right="131"/>
              <w:jc w:val="center"/>
              <w:rPr>
                <w:b/>
                <w:sz w:val="16"/>
              </w:rPr>
            </w:pPr>
            <w:r>
              <w:rPr>
                <w:b/>
                <w:sz w:val="16"/>
              </w:rPr>
              <w:t>Federal</w:t>
            </w:r>
          </w:p>
        </w:tc>
        <w:tc>
          <w:tcPr>
            <w:tcW w:w="704" w:type="dxa"/>
            <w:shd w:val="clear" w:color="auto" w:fill="DADADA"/>
          </w:tcPr>
          <w:p w:rsidR="00E70A18" w:rsidRDefault="008F29BA">
            <w:pPr>
              <w:pStyle w:val="TableParagraph"/>
              <w:spacing w:before="13"/>
              <w:ind w:left="138" w:right="127"/>
              <w:jc w:val="center"/>
              <w:rPr>
                <w:b/>
                <w:sz w:val="16"/>
              </w:rPr>
            </w:pPr>
            <w:r>
              <w:rPr>
                <w:b/>
                <w:sz w:val="16"/>
              </w:rPr>
              <w:t>Total</w:t>
            </w:r>
          </w:p>
        </w:tc>
      </w:tr>
      <w:tr w:rsidR="00E70A18">
        <w:trPr>
          <w:trHeight w:val="282"/>
        </w:trPr>
        <w:tc>
          <w:tcPr>
            <w:tcW w:w="4327" w:type="dxa"/>
          </w:tcPr>
          <w:p w:rsidR="00E70A18" w:rsidRDefault="008F29BA">
            <w:pPr>
              <w:pStyle w:val="TableParagraph"/>
              <w:spacing w:before="13"/>
              <w:ind w:left="220" w:right="207"/>
              <w:jc w:val="center"/>
              <w:rPr>
                <w:sz w:val="16"/>
              </w:rPr>
            </w:pPr>
            <w:r>
              <w:rPr>
                <w:sz w:val="16"/>
              </w:rPr>
              <w:t>EMERGENCIA</w:t>
            </w:r>
          </w:p>
        </w:tc>
        <w:tc>
          <w:tcPr>
            <w:tcW w:w="1085" w:type="dxa"/>
          </w:tcPr>
          <w:p w:rsidR="00E70A18" w:rsidRDefault="008F29BA">
            <w:pPr>
              <w:pStyle w:val="TableParagraph"/>
              <w:spacing w:before="13"/>
              <w:ind w:left="148" w:right="139"/>
              <w:jc w:val="center"/>
              <w:rPr>
                <w:sz w:val="16"/>
              </w:rPr>
            </w:pPr>
            <w:r>
              <w:rPr>
                <w:sz w:val="16"/>
              </w:rPr>
              <w:t>58</w:t>
            </w:r>
          </w:p>
        </w:tc>
        <w:tc>
          <w:tcPr>
            <w:tcW w:w="838" w:type="dxa"/>
          </w:tcPr>
          <w:p w:rsidR="00E70A18" w:rsidRDefault="008F29BA">
            <w:pPr>
              <w:pStyle w:val="TableParagraph"/>
              <w:spacing w:before="13"/>
              <w:ind w:left="134" w:right="123"/>
              <w:jc w:val="center"/>
              <w:rPr>
                <w:sz w:val="16"/>
              </w:rPr>
            </w:pPr>
            <w:r>
              <w:rPr>
                <w:sz w:val="16"/>
              </w:rPr>
              <w:t>11</w:t>
            </w:r>
          </w:p>
        </w:tc>
        <w:tc>
          <w:tcPr>
            <w:tcW w:w="898" w:type="dxa"/>
          </w:tcPr>
          <w:p w:rsidR="00E70A18" w:rsidRDefault="008F29BA">
            <w:pPr>
              <w:pStyle w:val="TableParagraph"/>
              <w:spacing w:before="13"/>
              <w:ind w:left="11"/>
              <w:jc w:val="center"/>
              <w:rPr>
                <w:sz w:val="16"/>
              </w:rPr>
            </w:pPr>
            <w:r>
              <w:rPr>
                <w:sz w:val="16"/>
              </w:rPr>
              <w:t>1</w:t>
            </w:r>
          </w:p>
        </w:tc>
        <w:tc>
          <w:tcPr>
            <w:tcW w:w="704" w:type="dxa"/>
          </w:tcPr>
          <w:p w:rsidR="00E70A18" w:rsidRDefault="008F29BA">
            <w:pPr>
              <w:pStyle w:val="TableParagraph"/>
              <w:spacing w:before="13"/>
              <w:ind w:left="136" w:right="127"/>
              <w:jc w:val="center"/>
              <w:rPr>
                <w:sz w:val="16"/>
              </w:rPr>
            </w:pPr>
            <w:r>
              <w:rPr>
                <w:sz w:val="16"/>
              </w:rPr>
              <w:t>70</w:t>
            </w:r>
          </w:p>
        </w:tc>
      </w:tr>
      <w:tr w:rsidR="00E70A18">
        <w:trPr>
          <w:trHeight w:val="285"/>
        </w:trPr>
        <w:tc>
          <w:tcPr>
            <w:tcW w:w="4327" w:type="dxa"/>
          </w:tcPr>
          <w:p w:rsidR="00E70A18" w:rsidRDefault="008F29BA">
            <w:pPr>
              <w:pStyle w:val="TableParagraph"/>
              <w:spacing w:before="15"/>
              <w:ind w:left="221" w:right="206"/>
              <w:jc w:val="center"/>
              <w:rPr>
                <w:sz w:val="16"/>
              </w:rPr>
            </w:pPr>
            <w:r>
              <w:rPr>
                <w:sz w:val="16"/>
              </w:rPr>
              <w:t>060 - Policía Local</w:t>
            </w:r>
          </w:p>
        </w:tc>
        <w:tc>
          <w:tcPr>
            <w:tcW w:w="1085" w:type="dxa"/>
          </w:tcPr>
          <w:p w:rsidR="00E70A18" w:rsidRDefault="008F29BA">
            <w:pPr>
              <w:pStyle w:val="TableParagraph"/>
              <w:spacing w:before="15"/>
              <w:ind w:left="148" w:right="139"/>
              <w:jc w:val="center"/>
              <w:rPr>
                <w:sz w:val="16"/>
              </w:rPr>
            </w:pPr>
            <w:r>
              <w:rPr>
                <w:sz w:val="16"/>
              </w:rPr>
              <w:t>19</w:t>
            </w:r>
          </w:p>
        </w:tc>
        <w:tc>
          <w:tcPr>
            <w:tcW w:w="838" w:type="dxa"/>
          </w:tcPr>
          <w:p w:rsidR="00E70A18" w:rsidRDefault="008F29BA">
            <w:pPr>
              <w:pStyle w:val="TableParagraph"/>
              <w:spacing w:before="15"/>
              <w:ind w:left="14"/>
              <w:jc w:val="center"/>
              <w:rPr>
                <w:sz w:val="16"/>
              </w:rPr>
            </w:pPr>
            <w:r>
              <w:rPr>
                <w:sz w:val="16"/>
              </w:rPr>
              <w:t>1</w:t>
            </w:r>
          </w:p>
        </w:tc>
        <w:tc>
          <w:tcPr>
            <w:tcW w:w="898" w:type="dxa"/>
          </w:tcPr>
          <w:p w:rsidR="00E70A18" w:rsidRDefault="008F29BA">
            <w:pPr>
              <w:pStyle w:val="TableParagraph"/>
              <w:spacing w:before="15"/>
              <w:ind w:left="11"/>
              <w:jc w:val="center"/>
              <w:rPr>
                <w:sz w:val="16"/>
              </w:rPr>
            </w:pPr>
            <w:r>
              <w:rPr>
                <w:sz w:val="16"/>
              </w:rPr>
              <w:t>0</w:t>
            </w:r>
          </w:p>
        </w:tc>
        <w:tc>
          <w:tcPr>
            <w:tcW w:w="704" w:type="dxa"/>
          </w:tcPr>
          <w:p w:rsidR="00E70A18" w:rsidRDefault="008F29BA">
            <w:pPr>
              <w:pStyle w:val="TableParagraph"/>
              <w:spacing w:before="15"/>
              <w:ind w:left="136" w:right="127"/>
              <w:jc w:val="center"/>
              <w:rPr>
                <w:sz w:val="16"/>
              </w:rPr>
            </w:pPr>
            <w:r>
              <w:rPr>
                <w:sz w:val="16"/>
              </w:rPr>
              <w:t>20</w:t>
            </w:r>
          </w:p>
        </w:tc>
      </w:tr>
      <w:tr w:rsidR="00E70A18">
        <w:trPr>
          <w:trHeight w:val="282"/>
        </w:trPr>
        <w:tc>
          <w:tcPr>
            <w:tcW w:w="4327" w:type="dxa"/>
          </w:tcPr>
          <w:p w:rsidR="00E70A18" w:rsidRDefault="008F29BA">
            <w:pPr>
              <w:pStyle w:val="TableParagraph"/>
              <w:spacing w:before="13"/>
              <w:ind w:left="221" w:right="207"/>
              <w:jc w:val="center"/>
              <w:rPr>
                <w:sz w:val="16"/>
              </w:rPr>
            </w:pPr>
            <w:r>
              <w:rPr>
                <w:sz w:val="16"/>
              </w:rPr>
              <w:t>061 - Policía Judicial Estatal y de la Ciudad de México</w:t>
            </w:r>
          </w:p>
        </w:tc>
        <w:tc>
          <w:tcPr>
            <w:tcW w:w="1085" w:type="dxa"/>
          </w:tcPr>
          <w:p w:rsidR="00E70A18" w:rsidRDefault="008F29BA">
            <w:pPr>
              <w:pStyle w:val="TableParagraph"/>
              <w:spacing w:before="13"/>
              <w:ind w:left="12"/>
              <w:jc w:val="center"/>
              <w:rPr>
                <w:sz w:val="16"/>
              </w:rPr>
            </w:pPr>
            <w:r>
              <w:rPr>
                <w:sz w:val="16"/>
              </w:rPr>
              <w:t>0</w:t>
            </w:r>
          </w:p>
        </w:tc>
        <w:tc>
          <w:tcPr>
            <w:tcW w:w="838" w:type="dxa"/>
          </w:tcPr>
          <w:p w:rsidR="00E70A18" w:rsidRDefault="008F29BA">
            <w:pPr>
              <w:pStyle w:val="TableParagraph"/>
              <w:spacing w:before="13"/>
              <w:ind w:left="14"/>
              <w:jc w:val="center"/>
              <w:rPr>
                <w:sz w:val="16"/>
              </w:rPr>
            </w:pPr>
            <w:r>
              <w:rPr>
                <w:sz w:val="16"/>
              </w:rPr>
              <w:t>4</w:t>
            </w:r>
          </w:p>
        </w:tc>
        <w:tc>
          <w:tcPr>
            <w:tcW w:w="898" w:type="dxa"/>
          </w:tcPr>
          <w:p w:rsidR="00E70A18" w:rsidRDefault="008F29BA">
            <w:pPr>
              <w:pStyle w:val="TableParagraph"/>
              <w:spacing w:before="13"/>
              <w:ind w:left="11"/>
              <w:jc w:val="center"/>
              <w:rPr>
                <w:sz w:val="16"/>
              </w:rPr>
            </w:pPr>
            <w:r>
              <w:rPr>
                <w:sz w:val="16"/>
              </w:rPr>
              <w:t>0</w:t>
            </w:r>
          </w:p>
        </w:tc>
        <w:tc>
          <w:tcPr>
            <w:tcW w:w="704" w:type="dxa"/>
          </w:tcPr>
          <w:p w:rsidR="00E70A18" w:rsidRDefault="008F29BA">
            <w:pPr>
              <w:pStyle w:val="TableParagraph"/>
              <w:spacing w:before="13"/>
              <w:ind w:left="12"/>
              <w:jc w:val="center"/>
              <w:rPr>
                <w:sz w:val="16"/>
              </w:rPr>
            </w:pPr>
            <w:r>
              <w:rPr>
                <w:sz w:val="16"/>
              </w:rPr>
              <w:t>4</w:t>
            </w:r>
          </w:p>
        </w:tc>
      </w:tr>
      <w:tr w:rsidR="00E70A18">
        <w:trPr>
          <w:trHeight w:val="285"/>
        </w:trPr>
        <w:tc>
          <w:tcPr>
            <w:tcW w:w="4327" w:type="dxa"/>
          </w:tcPr>
          <w:p w:rsidR="00E70A18" w:rsidRDefault="008F29BA">
            <w:pPr>
              <w:pStyle w:val="TableParagraph"/>
              <w:spacing w:before="15"/>
              <w:ind w:left="221" w:right="206"/>
              <w:jc w:val="center"/>
              <w:rPr>
                <w:sz w:val="16"/>
              </w:rPr>
            </w:pPr>
            <w:r>
              <w:rPr>
                <w:sz w:val="16"/>
              </w:rPr>
              <w:t>065 - Cruz Roja</w:t>
            </w:r>
          </w:p>
        </w:tc>
        <w:tc>
          <w:tcPr>
            <w:tcW w:w="1085" w:type="dxa"/>
          </w:tcPr>
          <w:p w:rsidR="00E70A18" w:rsidRDefault="008F29BA">
            <w:pPr>
              <w:pStyle w:val="TableParagraph"/>
              <w:spacing w:before="15"/>
              <w:ind w:left="148" w:right="139"/>
              <w:jc w:val="center"/>
              <w:rPr>
                <w:sz w:val="16"/>
              </w:rPr>
            </w:pPr>
            <w:r>
              <w:rPr>
                <w:sz w:val="16"/>
              </w:rPr>
              <w:t>35</w:t>
            </w:r>
          </w:p>
        </w:tc>
        <w:tc>
          <w:tcPr>
            <w:tcW w:w="838" w:type="dxa"/>
          </w:tcPr>
          <w:p w:rsidR="00E70A18" w:rsidRDefault="008F29BA">
            <w:pPr>
              <w:pStyle w:val="TableParagraph"/>
              <w:spacing w:before="15"/>
              <w:ind w:left="14"/>
              <w:jc w:val="center"/>
              <w:rPr>
                <w:sz w:val="16"/>
              </w:rPr>
            </w:pPr>
            <w:r>
              <w:rPr>
                <w:sz w:val="16"/>
              </w:rPr>
              <w:t>5</w:t>
            </w:r>
          </w:p>
        </w:tc>
        <w:tc>
          <w:tcPr>
            <w:tcW w:w="898" w:type="dxa"/>
          </w:tcPr>
          <w:p w:rsidR="00E70A18" w:rsidRDefault="008F29BA">
            <w:pPr>
              <w:pStyle w:val="TableParagraph"/>
              <w:spacing w:before="15"/>
              <w:ind w:left="11"/>
              <w:jc w:val="center"/>
              <w:rPr>
                <w:sz w:val="16"/>
              </w:rPr>
            </w:pPr>
            <w:r>
              <w:rPr>
                <w:sz w:val="16"/>
              </w:rPr>
              <w:t>0</w:t>
            </w:r>
          </w:p>
        </w:tc>
        <w:tc>
          <w:tcPr>
            <w:tcW w:w="704" w:type="dxa"/>
          </w:tcPr>
          <w:p w:rsidR="00E70A18" w:rsidRDefault="008F29BA">
            <w:pPr>
              <w:pStyle w:val="TableParagraph"/>
              <w:spacing w:before="15"/>
              <w:ind w:left="136" w:right="127"/>
              <w:jc w:val="center"/>
              <w:rPr>
                <w:sz w:val="16"/>
              </w:rPr>
            </w:pPr>
            <w:r>
              <w:rPr>
                <w:sz w:val="16"/>
              </w:rPr>
              <w:t>40</w:t>
            </w:r>
          </w:p>
        </w:tc>
      </w:tr>
      <w:tr w:rsidR="00E70A18">
        <w:trPr>
          <w:trHeight w:val="488"/>
        </w:trPr>
        <w:tc>
          <w:tcPr>
            <w:tcW w:w="4327" w:type="dxa"/>
          </w:tcPr>
          <w:p w:rsidR="00E70A18" w:rsidRDefault="008F29BA">
            <w:pPr>
              <w:pStyle w:val="TableParagraph"/>
              <w:spacing w:before="13" w:line="266" w:lineRule="auto"/>
              <w:ind w:left="1754" w:right="63" w:hanging="1661"/>
              <w:rPr>
                <w:sz w:val="16"/>
              </w:rPr>
            </w:pPr>
            <w:r>
              <w:rPr>
                <w:sz w:val="16"/>
              </w:rPr>
              <w:t>066 - Sistema Nacional de Atención de Emergencias de la Ciudadanía</w:t>
            </w:r>
          </w:p>
        </w:tc>
        <w:tc>
          <w:tcPr>
            <w:tcW w:w="1085" w:type="dxa"/>
          </w:tcPr>
          <w:p w:rsidR="00E70A18" w:rsidRDefault="008F29BA">
            <w:pPr>
              <w:pStyle w:val="TableParagraph"/>
              <w:spacing w:before="116"/>
              <w:ind w:left="12"/>
              <w:jc w:val="center"/>
              <w:rPr>
                <w:sz w:val="16"/>
              </w:rPr>
            </w:pPr>
            <w:r>
              <w:rPr>
                <w:sz w:val="16"/>
              </w:rPr>
              <w:t>0</w:t>
            </w:r>
          </w:p>
        </w:tc>
        <w:tc>
          <w:tcPr>
            <w:tcW w:w="838" w:type="dxa"/>
          </w:tcPr>
          <w:p w:rsidR="00E70A18" w:rsidRDefault="008F29BA">
            <w:pPr>
              <w:pStyle w:val="TableParagraph"/>
              <w:spacing w:before="116"/>
              <w:ind w:left="14"/>
              <w:jc w:val="center"/>
              <w:rPr>
                <w:sz w:val="16"/>
              </w:rPr>
            </w:pPr>
            <w:r>
              <w:rPr>
                <w:sz w:val="16"/>
              </w:rPr>
              <w:t>0</w:t>
            </w:r>
          </w:p>
        </w:tc>
        <w:tc>
          <w:tcPr>
            <w:tcW w:w="898" w:type="dxa"/>
          </w:tcPr>
          <w:p w:rsidR="00E70A18" w:rsidRDefault="008F29BA">
            <w:pPr>
              <w:pStyle w:val="TableParagraph"/>
              <w:spacing w:before="116"/>
              <w:ind w:left="11"/>
              <w:jc w:val="center"/>
              <w:rPr>
                <w:sz w:val="16"/>
              </w:rPr>
            </w:pPr>
            <w:r>
              <w:rPr>
                <w:sz w:val="16"/>
              </w:rPr>
              <w:t>1</w:t>
            </w:r>
          </w:p>
        </w:tc>
        <w:tc>
          <w:tcPr>
            <w:tcW w:w="704" w:type="dxa"/>
          </w:tcPr>
          <w:p w:rsidR="00E70A18" w:rsidRDefault="008F29BA">
            <w:pPr>
              <w:pStyle w:val="TableParagraph"/>
              <w:spacing w:before="116"/>
              <w:ind w:left="12"/>
              <w:jc w:val="center"/>
              <w:rPr>
                <w:sz w:val="16"/>
              </w:rPr>
            </w:pPr>
            <w:r>
              <w:rPr>
                <w:sz w:val="16"/>
              </w:rPr>
              <w:t>1</w:t>
            </w:r>
          </w:p>
        </w:tc>
      </w:tr>
      <w:tr w:rsidR="00E70A18">
        <w:trPr>
          <w:trHeight w:val="282"/>
        </w:trPr>
        <w:tc>
          <w:tcPr>
            <w:tcW w:w="4327" w:type="dxa"/>
          </w:tcPr>
          <w:p w:rsidR="00E70A18" w:rsidRDefault="008F29BA">
            <w:pPr>
              <w:pStyle w:val="TableParagraph"/>
              <w:spacing w:before="13"/>
              <w:ind w:left="219" w:right="207"/>
              <w:jc w:val="center"/>
              <w:rPr>
                <w:sz w:val="16"/>
              </w:rPr>
            </w:pPr>
            <w:r>
              <w:rPr>
                <w:sz w:val="16"/>
              </w:rPr>
              <w:t>068 – Bomberos</w:t>
            </w:r>
          </w:p>
        </w:tc>
        <w:tc>
          <w:tcPr>
            <w:tcW w:w="1085" w:type="dxa"/>
          </w:tcPr>
          <w:p w:rsidR="00E70A18" w:rsidRDefault="008F29BA">
            <w:pPr>
              <w:pStyle w:val="TableParagraph"/>
              <w:spacing w:before="13"/>
              <w:ind w:left="12"/>
              <w:jc w:val="center"/>
              <w:rPr>
                <w:sz w:val="16"/>
              </w:rPr>
            </w:pPr>
            <w:r>
              <w:rPr>
                <w:sz w:val="16"/>
              </w:rPr>
              <w:t>4</w:t>
            </w:r>
          </w:p>
        </w:tc>
        <w:tc>
          <w:tcPr>
            <w:tcW w:w="838" w:type="dxa"/>
          </w:tcPr>
          <w:p w:rsidR="00E70A18" w:rsidRDefault="008F29BA">
            <w:pPr>
              <w:pStyle w:val="TableParagraph"/>
              <w:spacing w:before="13"/>
              <w:ind w:left="14"/>
              <w:jc w:val="center"/>
              <w:rPr>
                <w:sz w:val="16"/>
              </w:rPr>
            </w:pPr>
            <w:r>
              <w:rPr>
                <w:sz w:val="16"/>
              </w:rPr>
              <w:t>1</w:t>
            </w:r>
          </w:p>
        </w:tc>
        <w:tc>
          <w:tcPr>
            <w:tcW w:w="898" w:type="dxa"/>
          </w:tcPr>
          <w:p w:rsidR="00E70A18" w:rsidRDefault="008F29BA">
            <w:pPr>
              <w:pStyle w:val="TableParagraph"/>
              <w:spacing w:before="13"/>
              <w:ind w:left="11"/>
              <w:jc w:val="center"/>
              <w:rPr>
                <w:sz w:val="16"/>
              </w:rPr>
            </w:pPr>
            <w:r>
              <w:rPr>
                <w:sz w:val="16"/>
              </w:rPr>
              <w:t>0</w:t>
            </w:r>
          </w:p>
        </w:tc>
        <w:tc>
          <w:tcPr>
            <w:tcW w:w="704" w:type="dxa"/>
          </w:tcPr>
          <w:p w:rsidR="00E70A18" w:rsidRDefault="008F29BA">
            <w:pPr>
              <w:pStyle w:val="TableParagraph"/>
              <w:spacing w:before="13"/>
              <w:ind w:left="12"/>
              <w:jc w:val="center"/>
              <w:rPr>
                <w:sz w:val="16"/>
              </w:rPr>
            </w:pPr>
            <w:r>
              <w:rPr>
                <w:sz w:val="16"/>
              </w:rPr>
              <w:t>5</w:t>
            </w:r>
          </w:p>
        </w:tc>
      </w:tr>
      <w:tr w:rsidR="00E70A18">
        <w:trPr>
          <w:trHeight w:val="285"/>
        </w:trPr>
        <w:tc>
          <w:tcPr>
            <w:tcW w:w="4327" w:type="dxa"/>
          </w:tcPr>
          <w:p w:rsidR="00E70A18" w:rsidRDefault="008F29BA">
            <w:pPr>
              <w:pStyle w:val="TableParagraph"/>
              <w:spacing w:before="13"/>
              <w:ind w:left="221" w:right="206"/>
              <w:jc w:val="center"/>
              <w:rPr>
                <w:sz w:val="16"/>
              </w:rPr>
            </w:pPr>
            <w:r>
              <w:rPr>
                <w:sz w:val="16"/>
              </w:rPr>
              <w:t>INFORMACIÓN GUBERNAMENTAL</w:t>
            </w:r>
          </w:p>
        </w:tc>
        <w:tc>
          <w:tcPr>
            <w:tcW w:w="1085" w:type="dxa"/>
          </w:tcPr>
          <w:p w:rsidR="00E70A18" w:rsidRDefault="008F29BA">
            <w:pPr>
              <w:pStyle w:val="TableParagraph"/>
              <w:spacing w:before="13"/>
              <w:ind w:left="151" w:right="139"/>
              <w:jc w:val="center"/>
              <w:rPr>
                <w:sz w:val="16"/>
              </w:rPr>
            </w:pPr>
            <w:r>
              <w:rPr>
                <w:sz w:val="16"/>
              </w:rPr>
              <w:t>180</w:t>
            </w:r>
          </w:p>
        </w:tc>
        <w:tc>
          <w:tcPr>
            <w:tcW w:w="838" w:type="dxa"/>
          </w:tcPr>
          <w:p w:rsidR="00E70A18" w:rsidRDefault="008F29BA">
            <w:pPr>
              <w:pStyle w:val="TableParagraph"/>
              <w:spacing w:before="13"/>
              <w:ind w:left="134" w:right="123"/>
              <w:jc w:val="center"/>
              <w:rPr>
                <w:sz w:val="16"/>
              </w:rPr>
            </w:pPr>
            <w:r>
              <w:rPr>
                <w:sz w:val="16"/>
              </w:rPr>
              <w:t>49</w:t>
            </w:r>
          </w:p>
        </w:tc>
        <w:tc>
          <w:tcPr>
            <w:tcW w:w="898" w:type="dxa"/>
          </w:tcPr>
          <w:p w:rsidR="00E70A18" w:rsidRDefault="008F29BA">
            <w:pPr>
              <w:pStyle w:val="TableParagraph"/>
              <w:spacing w:before="13"/>
              <w:ind w:left="11"/>
              <w:jc w:val="center"/>
              <w:rPr>
                <w:sz w:val="16"/>
              </w:rPr>
            </w:pPr>
            <w:r>
              <w:rPr>
                <w:sz w:val="16"/>
              </w:rPr>
              <w:t>3</w:t>
            </w:r>
          </w:p>
        </w:tc>
        <w:tc>
          <w:tcPr>
            <w:tcW w:w="704" w:type="dxa"/>
          </w:tcPr>
          <w:p w:rsidR="00E70A18" w:rsidRDefault="008F29BA">
            <w:pPr>
              <w:pStyle w:val="TableParagraph"/>
              <w:spacing w:before="13"/>
              <w:ind w:left="138" w:right="127"/>
              <w:jc w:val="center"/>
              <w:rPr>
                <w:sz w:val="16"/>
              </w:rPr>
            </w:pPr>
            <w:r>
              <w:rPr>
                <w:sz w:val="16"/>
              </w:rPr>
              <w:t>232</w:t>
            </w:r>
          </w:p>
        </w:tc>
      </w:tr>
      <w:tr w:rsidR="00E70A18">
        <w:trPr>
          <w:trHeight w:val="282"/>
        </w:trPr>
        <w:tc>
          <w:tcPr>
            <w:tcW w:w="4327" w:type="dxa"/>
          </w:tcPr>
          <w:p w:rsidR="00E70A18" w:rsidRDefault="008F29BA">
            <w:pPr>
              <w:pStyle w:val="TableParagraph"/>
              <w:spacing w:before="13"/>
              <w:ind w:left="221" w:right="207"/>
              <w:jc w:val="center"/>
              <w:rPr>
                <w:sz w:val="16"/>
              </w:rPr>
            </w:pPr>
            <w:r>
              <w:rPr>
                <w:sz w:val="16"/>
              </w:rPr>
              <w:t>070 - Información a la Comunidad</w:t>
            </w:r>
          </w:p>
        </w:tc>
        <w:tc>
          <w:tcPr>
            <w:tcW w:w="1085" w:type="dxa"/>
          </w:tcPr>
          <w:p w:rsidR="00E70A18" w:rsidRDefault="008F29BA">
            <w:pPr>
              <w:pStyle w:val="TableParagraph"/>
              <w:spacing w:before="13"/>
              <w:ind w:left="148" w:right="139"/>
              <w:jc w:val="center"/>
              <w:rPr>
                <w:sz w:val="16"/>
              </w:rPr>
            </w:pPr>
            <w:r>
              <w:rPr>
                <w:sz w:val="16"/>
              </w:rPr>
              <w:t>33</w:t>
            </w:r>
          </w:p>
        </w:tc>
        <w:tc>
          <w:tcPr>
            <w:tcW w:w="838" w:type="dxa"/>
          </w:tcPr>
          <w:p w:rsidR="00E70A18" w:rsidRDefault="008F29BA">
            <w:pPr>
              <w:pStyle w:val="TableParagraph"/>
              <w:spacing w:before="13"/>
              <w:ind w:left="134" w:right="123"/>
              <w:jc w:val="center"/>
              <w:rPr>
                <w:sz w:val="16"/>
              </w:rPr>
            </w:pPr>
            <w:r>
              <w:rPr>
                <w:sz w:val="16"/>
              </w:rPr>
              <w:t>14</w:t>
            </w:r>
          </w:p>
        </w:tc>
        <w:tc>
          <w:tcPr>
            <w:tcW w:w="898" w:type="dxa"/>
          </w:tcPr>
          <w:p w:rsidR="00E70A18" w:rsidRDefault="008F29BA">
            <w:pPr>
              <w:pStyle w:val="TableParagraph"/>
              <w:spacing w:before="13"/>
              <w:ind w:left="11"/>
              <w:jc w:val="center"/>
              <w:rPr>
                <w:sz w:val="16"/>
              </w:rPr>
            </w:pPr>
            <w:r>
              <w:rPr>
                <w:sz w:val="16"/>
              </w:rPr>
              <w:t>0</w:t>
            </w:r>
          </w:p>
        </w:tc>
        <w:tc>
          <w:tcPr>
            <w:tcW w:w="704" w:type="dxa"/>
          </w:tcPr>
          <w:p w:rsidR="00E70A18" w:rsidRDefault="008F29BA">
            <w:pPr>
              <w:pStyle w:val="TableParagraph"/>
              <w:spacing w:before="13"/>
              <w:ind w:left="136" w:right="127"/>
              <w:jc w:val="center"/>
              <w:rPr>
                <w:sz w:val="16"/>
              </w:rPr>
            </w:pPr>
            <w:r>
              <w:rPr>
                <w:sz w:val="16"/>
              </w:rPr>
              <w:t>47</w:t>
            </w:r>
          </w:p>
        </w:tc>
      </w:tr>
      <w:tr w:rsidR="00E70A18">
        <w:trPr>
          <w:trHeight w:val="285"/>
        </w:trPr>
        <w:tc>
          <w:tcPr>
            <w:tcW w:w="4327" w:type="dxa"/>
          </w:tcPr>
          <w:p w:rsidR="00E70A18" w:rsidRDefault="008F29BA">
            <w:pPr>
              <w:pStyle w:val="TableParagraph"/>
              <w:spacing w:before="15"/>
              <w:ind w:left="221" w:right="204"/>
              <w:jc w:val="center"/>
              <w:rPr>
                <w:sz w:val="16"/>
              </w:rPr>
            </w:pPr>
            <w:r>
              <w:rPr>
                <w:sz w:val="16"/>
              </w:rPr>
              <w:t>071 - Servicios de Suministro Eléctrico</w:t>
            </w:r>
          </w:p>
        </w:tc>
        <w:tc>
          <w:tcPr>
            <w:tcW w:w="1085" w:type="dxa"/>
          </w:tcPr>
          <w:p w:rsidR="00E70A18" w:rsidRDefault="008F29BA">
            <w:pPr>
              <w:pStyle w:val="TableParagraph"/>
              <w:spacing w:before="15"/>
              <w:ind w:left="12"/>
              <w:jc w:val="center"/>
              <w:rPr>
                <w:sz w:val="16"/>
              </w:rPr>
            </w:pPr>
            <w:r>
              <w:rPr>
                <w:sz w:val="16"/>
              </w:rPr>
              <w:t>0</w:t>
            </w:r>
          </w:p>
        </w:tc>
        <w:tc>
          <w:tcPr>
            <w:tcW w:w="838" w:type="dxa"/>
          </w:tcPr>
          <w:p w:rsidR="00E70A18" w:rsidRDefault="008F29BA">
            <w:pPr>
              <w:pStyle w:val="TableParagraph"/>
              <w:spacing w:before="15"/>
              <w:ind w:left="14"/>
              <w:jc w:val="center"/>
              <w:rPr>
                <w:sz w:val="16"/>
              </w:rPr>
            </w:pPr>
            <w:r>
              <w:rPr>
                <w:sz w:val="16"/>
              </w:rPr>
              <w:t>0</w:t>
            </w:r>
          </w:p>
        </w:tc>
        <w:tc>
          <w:tcPr>
            <w:tcW w:w="898" w:type="dxa"/>
          </w:tcPr>
          <w:p w:rsidR="00E70A18" w:rsidRDefault="008F29BA">
            <w:pPr>
              <w:pStyle w:val="TableParagraph"/>
              <w:spacing w:before="15"/>
              <w:ind w:left="11"/>
              <w:jc w:val="center"/>
              <w:rPr>
                <w:sz w:val="16"/>
              </w:rPr>
            </w:pPr>
            <w:r>
              <w:rPr>
                <w:sz w:val="16"/>
              </w:rPr>
              <w:t>1</w:t>
            </w:r>
          </w:p>
        </w:tc>
        <w:tc>
          <w:tcPr>
            <w:tcW w:w="704" w:type="dxa"/>
          </w:tcPr>
          <w:p w:rsidR="00E70A18" w:rsidRDefault="008F29BA">
            <w:pPr>
              <w:pStyle w:val="TableParagraph"/>
              <w:spacing w:before="15"/>
              <w:ind w:left="12"/>
              <w:jc w:val="center"/>
              <w:rPr>
                <w:sz w:val="16"/>
              </w:rPr>
            </w:pPr>
            <w:r>
              <w:rPr>
                <w:sz w:val="16"/>
              </w:rPr>
              <w:t>1</w:t>
            </w:r>
          </w:p>
        </w:tc>
      </w:tr>
      <w:tr w:rsidR="00E70A18">
        <w:trPr>
          <w:trHeight w:val="285"/>
        </w:trPr>
        <w:tc>
          <w:tcPr>
            <w:tcW w:w="4327" w:type="dxa"/>
          </w:tcPr>
          <w:p w:rsidR="00E70A18" w:rsidRDefault="008F29BA">
            <w:pPr>
              <w:pStyle w:val="TableParagraph"/>
              <w:spacing w:before="13"/>
              <w:ind w:left="221" w:right="207"/>
              <w:jc w:val="center"/>
              <w:rPr>
                <w:sz w:val="16"/>
              </w:rPr>
            </w:pPr>
            <w:r>
              <w:rPr>
                <w:sz w:val="16"/>
              </w:rPr>
              <w:t>072 - Reportes y Quejas de Servicios Públicos</w:t>
            </w:r>
          </w:p>
        </w:tc>
        <w:tc>
          <w:tcPr>
            <w:tcW w:w="1085" w:type="dxa"/>
          </w:tcPr>
          <w:p w:rsidR="00E70A18" w:rsidRDefault="008F29BA">
            <w:pPr>
              <w:pStyle w:val="TableParagraph"/>
              <w:spacing w:before="13"/>
              <w:ind w:left="148" w:right="139"/>
              <w:jc w:val="center"/>
              <w:rPr>
                <w:sz w:val="16"/>
              </w:rPr>
            </w:pPr>
            <w:r>
              <w:rPr>
                <w:sz w:val="16"/>
              </w:rPr>
              <w:t>71</w:t>
            </w:r>
          </w:p>
        </w:tc>
        <w:tc>
          <w:tcPr>
            <w:tcW w:w="838" w:type="dxa"/>
          </w:tcPr>
          <w:p w:rsidR="00E70A18" w:rsidRDefault="008F29BA">
            <w:pPr>
              <w:pStyle w:val="TableParagraph"/>
              <w:spacing w:before="13"/>
              <w:ind w:left="14"/>
              <w:jc w:val="center"/>
              <w:rPr>
                <w:sz w:val="16"/>
              </w:rPr>
            </w:pPr>
            <w:r>
              <w:rPr>
                <w:sz w:val="16"/>
              </w:rPr>
              <w:t>2</w:t>
            </w:r>
          </w:p>
        </w:tc>
        <w:tc>
          <w:tcPr>
            <w:tcW w:w="898" w:type="dxa"/>
          </w:tcPr>
          <w:p w:rsidR="00E70A18" w:rsidRDefault="008F29BA">
            <w:pPr>
              <w:pStyle w:val="TableParagraph"/>
              <w:spacing w:before="13"/>
              <w:ind w:left="11"/>
              <w:jc w:val="center"/>
              <w:rPr>
                <w:sz w:val="16"/>
              </w:rPr>
            </w:pPr>
            <w:r>
              <w:rPr>
                <w:sz w:val="16"/>
              </w:rPr>
              <w:t>0</w:t>
            </w:r>
          </w:p>
        </w:tc>
        <w:tc>
          <w:tcPr>
            <w:tcW w:w="704" w:type="dxa"/>
          </w:tcPr>
          <w:p w:rsidR="00E70A18" w:rsidRDefault="008F29BA">
            <w:pPr>
              <w:pStyle w:val="TableParagraph"/>
              <w:spacing w:before="13"/>
              <w:ind w:left="136" w:right="127"/>
              <w:jc w:val="center"/>
              <w:rPr>
                <w:sz w:val="16"/>
              </w:rPr>
            </w:pPr>
            <w:r>
              <w:rPr>
                <w:sz w:val="16"/>
              </w:rPr>
              <w:t>73</w:t>
            </w:r>
          </w:p>
        </w:tc>
      </w:tr>
      <w:tr w:rsidR="00E70A18">
        <w:trPr>
          <w:trHeight w:val="282"/>
        </w:trPr>
        <w:tc>
          <w:tcPr>
            <w:tcW w:w="4327" w:type="dxa"/>
          </w:tcPr>
          <w:p w:rsidR="00E70A18" w:rsidRDefault="008F29BA">
            <w:pPr>
              <w:pStyle w:val="TableParagraph"/>
              <w:spacing w:before="13"/>
              <w:ind w:left="221" w:right="207"/>
              <w:jc w:val="center"/>
              <w:rPr>
                <w:sz w:val="16"/>
              </w:rPr>
            </w:pPr>
            <w:r>
              <w:rPr>
                <w:sz w:val="16"/>
              </w:rPr>
              <w:t>073 - Agua Potable y Alcantarillado</w:t>
            </w:r>
          </w:p>
        </w:tc>
        <w:tc>
          <w:tcPr>
            <w:tcW w:w="1085" w:type="dxa"/>
          </w:tcPr>
          <w:p w:rsidR="00E70A18" w:rsidRDefault="008F29BA">
            <w:pPr>
              <w:pStyle w:val="TableParagraph"/>
              <w:spacing w:before="13"/>
              <w:ind w:left="148" w:right="139"/>
              <w:jc w:val="center"/>
              <w:rPr>
                <w:sz w:val="16"/>
              </w:rPr>
            </w:pPr>
            <w:r>
              <w:rPr>
                <w:sz w:val="16"/>
              </w:rPr>
              <w:t>62</w:t>
            </w:r>
          </w:p>
        </w:tc>
        <w:tc>
          <w:tcPr>
            <w:tcW w:w="838" w:type="dxa"/>
          </w:tcPr>
          <w:p w:rsidR="00E70A18" w:rsidRDefault="008F29BA">
            <w:pPr>
              <w:pStyle w:val="TableParagraph"/>
              <w:spacing w:before="13"/>
              <w:ind w:left="14"/>
              <w:jc w:val="center"/>
              <w:rPr>
                <w:sz w:val="16"/>
              </w:rPr>
            </w:pPr>
            <w:r>
              <w:rPr>
                <w:sz w:val="16"/>
              </w:rPr>
              <w:t>3</w:t>
            </w:r>
          </w:p>
        </w:tc>
        <w:tc>
          <w:tcPr>
            <w:tcW w:w="898" w:type="dxa"/>
          </w:tcPr>
          <w:p w:rsidR="00E70A18" w:rsidRDefault="008F29BA">
            <w:pPr>
              <w:pStyle w:val="TableParagraph"/>
              <w:spacing w:before="13"/>
              <w:ind w:left="11"/>
              <w:jc w:val="center"/>
              <w:rPr>
                <w:sz w:val="16"/>
              </w:rPr>
            </w:pPr>
            <w:r>
              <w:rPr>
                <w:sz w:val="16"/>
              </w:rPr>
              <w:t>0</w:t>
            </w:r>
          </w:p>
        </w:tc>
        <w:tc>
          <w:tcPr>
            <w:tcW w:w="704" w:type="dxa"/>
          </w:tcPr>
          <w:p w:rsidR="00E70A18" w:rsidRDefault="008F29BA">
            <w:pPr>
              <w:pStyle w:val="TableParagraph"/>
              <w:spacing w:before="13"/>
              <w:ind w:left="136" w:right="127"/>
              <w:jc w:val="center"/>
              <w:rPr>
                <w:sz w:val="16"/>
              </w:rPr>
            </w:pPr>
            <w:r>
              <w:rPr>
                <w:sz w:val="16"/>
              </w:rPr>
              <w:t>65</w:t>
            </w:r>
          </w:p>
        </w:tc>
      </w:tr>
    </w:tbl>
    <w:p w:rsidR="00E70A18" w:rsidRDefault="00E70A18">
      <w:pPr>
        <w:jc w:val="center"/>
        <w:rPr>
          <w:sz w:val="16"/>
        </w:rPr>
        <w:sectPr w:rsidR="00E70A18">
          <w:pgSz w:w="12240" w:h="15840"/>
          <w:pgMar w:top="960" w:right="1540" w:bottom="280" w:left="1560" w:header="711" w:footer="0" w:gutter="0"/>
          <w:cols w:space="720"/>
        </w:sectPr>
      </w:pPr>
    </w:p>
    <w:p w:rsidR="00E70A18" w:rsidRDefault="00E70A18">
      <w:pPr>
        <w:pStyle w:val="Textoindependiente"/>
        <w:spacing w:before="2"/>
        <w:rPr>
          <w:sz w:val="15"/>
        </w:rPr>
      </w:pPr>
    </w:p>
    <w:tbl>
      <w:tblPr>
        <w:tblStyle w:val="TableNormal"/>
        <w:tblW w:w="0" w:type="auto"/>
        <w:tblInd w:w="10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27"/>
        <w:gridCol w:w="1085"/>
        <w:gridCol w:w="838"/>
        <w:gridCol w:w="898"/>
        <w:gridCol w:w="704"/>
      </w:tblGrid>
      <w:tr w:rsidR="00E70A18">
        <w:trPr>
          <w:trHeight w:val="285"/>
        </w:trPr>
        <w:tc>
          <w:tcPr>
            <w:tcW w:w="4327" w:type="dxa"/>
          </w:tcPr>
          <w:p w:rsidR="00E70A18" w:rsidRDefault="008F29BA">
            <w:pPr>
              <w:pStyle w:val="TableParagraph"/>
              <w:spacing w:before="13"/>
              <w:ind w:left="221" w:right="206"/>
              <w:jc w:val="center"/>
              <w:rPr>
                <w:sz w:val="16"/>
              </w:rPr>
            </w:pPr>
            <w:r>
              <w:rPr>
                <w:sz w:val="16"/>
              </w:rPr>
              <w:t>074 - Información Carretera</w:t>
            </w:r>
          </w:p>
        </w:tc>
        <w:tc>
          <w:tcPr>
            <w:tcW w:w="1085" w:type="dxa"/>
          </w:tcPr>
          <w:p w:rsidR="00E70A18" w:rsidRDefault="008F29BA">
            <w:pPr>
              <w:pStyle w:val="TableParagraph"/>
              <w:spacing w:before="13"/>
              <w:ind w:left="12"/>
              <w:jc w:val="center"/>
              <w:rPr>
                <w:sz w:val="16"/>
              </w:rPr>
            </w:pPr>
            <w:r>
              <w:rPr>
                <w:sz w:val="16"/>
              </w:rPr>
              <w:t>0</w:t>
            </w:r>
          </w:p>
        </w:tc>
        <w:tc>
          <w:tcPr>
            <w:tcW w:w="838" w:type="dxa"/>
          </w:tcPr>
          <w:p w:rsidR="00E70A18" w:rsidRDefault="008F29BA">
            <w:pPr>
              <w:pStyle w:val="TableParagraph"/>
              <w:spacing w:before="13"/>
              <w:ind w:left="374"/>
              <w:rPr>
                <w:sz w:val="16"/>
              </w:rPr>
            </w:pPr>
            <w:r>
              <w:rPr>
                <w:sz w:val="16"/>
              </w:rPr>
              <w:t>0</w:t>
            </w:r>
          </w:p>
        </w:tc>
        <w:tc>
          <w:tcPr>
            <w:tcW w:w="898" w:type="dxa"/>
          </w:tcPr>
          <w:p w:rsidR="00E70A18" w:rsidRDefault="008F29BA">
            <w:pPr>
              <w:pStyle w:val="TableParagraph"/>
              <w:spacing w:before="13"/>
              <w:ind w:left="11"/>
              <w:jc w:val="center"/>
              <w:rPr>
                <w:sz w:val="16"/>
              </w:rPr>
            </w:pPr>
            <w:r>
              <w:rPr>
                <w:sz w:val="16"/>
              </w:rPr>
              <w:t>1</w:t>
            </w:r>
          </w:p>
        </w:tc>
        <w:tc>
          <w:tcPr>
            <w:tcW w:w="704" w:type="dxa"/>
          </w:tcPr>
          <w:p w:rsidR="00E70A18" w:rsidRDefault="008F29BA">
            <w:pPr>
              <w:pStyle w:val="TableParagraph"/>
              <w:spacing w:before="13"/>
              <w:ind w:left="12"/>
              <w:jc w:val="center"/>
              <w:rPr>
                <w:sz w:val="16"/>
              </w:rPr>
            </w:pPr>
            <w:r>
              <w:rPr>
                <w:sz w:val="16"/>
              </w:rPr>
              <w:t>1</w:t>
            </w:r>
          </w:p>
        </w:tc>
      </w:tr>
      <w:tr w:rsidR="00E70A18">
        <w:trPr>
          <w:trHeight w:val="282"/>
        </w:trPr>
        <w:tc>
          <w:tcPr>
            <w:tcW w:w="4327" w:type="dxa"/>
          </w:tcPr>
          <w:p w:rsidR="00E70A18" w:rsidRDefault="008F29BA">
            <w:pPr>
              <w:pStyle w:val="TableParagraph"/>
              <w:spacing w:before="13"/>
              <w:ind w:left="220" w:right="207"/>
              <w:jc w:val="center"/>
              <w:rPr>
                <w:sz w:val="16"/>
              </w:rPr>
            </w:pPr>
            <w:r>
              <w:rPr>
                <w:sz w:val="16"/>
              </w:rPr>
              <w:t>075 - Orientación y Apoyo para la Integridad Personal</w:t>
            </w:r>
          </w:p>
        </w:tc>
        <w:tc>
          <w:tcPr>
            <w:tcW w:w="1085" w:type="dxa"/>
          </w:tcPr>
          <w:p w:rsidR="00E70A18" w:rsidRDefault="008F29BA">
            <w:pPr>
              <w:pStyle w:val="TableParagraph"/>
              <w:spacing w:before="13"/>
              <w:ind w:left="148" w:right="139"/>
              <w:jc w:val="center"/>
              <w:rPr>
                <w:sz w:val="16"/>
              </w:rPr>
            </w:pPr>
            <w:r>
              <w:rPr>
                <w:sz w:val="16"/>
              </w:rPr>
              <w:t>14</w:t>
            </w:r>
          </w:p>
        </w:tc>
        <w:tc>
          <w:tcPr>
            <w:tcW w:w="838" w:type="dxa"/>
          </w:tcPr>
          <w:p w:rsidR="00E70A18" w:rsidRDefault="008F29BA">
            <w:pPr>
              <w:pStyle w:val="TableParagraph"/>
              <w:spacing w:before="13"/>
              <w:ind w:left="328"/>
              <w:rPr>
                <w:sz w:val="16"/>
              </w:rPr>
            </w:pPr>
            <w:r>
              <w:rPr>
                <w:sz w:val="16"/>
              </w:rPr>
              <w:t>20</w:t>
            </w:r>
          </w:p>
        </w:tc>
        <w:tc>
          <w:tcPr>
            <w:tcW w:w="898" w:type="dxa"/>
          </w:tcPr>
          <w:p w:rsidR="00E70A18" w:rsidRDefault="008F29BA">
            <w:pPr>
              <w:pStyle w:val="TableParagraph"/>
              <w:spacing w:before="13"/>
              <w:ind w:left="11"/>
              <w:jc w:val="center"/>
              <w:rPr>
                <w:sz w:val="16"/>
              </w:rPr>
            </w:pPr>
            <w:r>
              <w:rPr>
                <w:sz w:val="16"/>
              </w:rPr>
              <w:t>0</w:t>
            </w:r>
          </w:p>
        </w:tc>
        <w:tc>
          <w:tcPr>
            <w:tcW w:w="704" w:type="dxa"/>
          </w:tcPr>
          <w:p w:rsidR="00E70A18" w:rsidRDefault="008F29BA">
            <w:pPr>
              <w:pStyle w:val="TableParagraph"/>
              <w:spacing w:before="13"/>
              <w:ind w:left="136" w:right="127"/>
              <w:jc w:val="center"/>
              <w:rPr>
                <w:sz w:val="16"/>
              </w:rPr>
            </w:pPr>
            <w:r>
              <w:rPr>
                <w:sz w:val="16"/>
              </w:rPr>
              <w:t>34</w:t>
            </w:r>
          </w:p>
        </w:tc>
      </w:tr>
      <w:tr w:rsidR="00E70A18">
        <w:trPr>
          <w:trHeight w:val="488"/>
        </w:trPr>
        <w:tc>
          <w:tcPr>
            <w:tcW w:w="4327" w:type="dxa"/>
          </w:tcPr>
          <w:p w:rsidR="00E70A18" w:rsidRDefault="008F29BA">
            <w:pPr>
              <w:pStyle w:val="TableParagraph"/>
              <w:spacing w:before="13" w:line="266" w:lineRule="auto"/>
              <w:ind w:left="1744" w:right="463" w:hanging="1251"/>
              <w:rPr>
                <w:sz w:val="16"/>
              </w:rPr>
            </w:pPr>
            <w:r>
              <w:rPr>
                <w:sz w:val="16"/>
              </w:rPr>
              <w:t>077 - de Organismos Electorales las Entidades Federativas</w:t>
            </w:r>
          </w:p>
        </w:tc>
        <w:tc>
          <w:tcPr>
            <w:tcW w:w="1085" w:type="dxa"/>
          </w:tcPr>
          <w:p w:rsidR="00E70A18" w:rsidRDefault="008F29BA">
            <w:pPr>
              <w:pStyle w:val="TableParagraph"/>
              <w:spacing w:before="116"/>
              <w:ind w:left="12"/>
              <w:jc w:val="center"/>
              <w:rPr>
                <w:sz w:val="16"/>
              </w:rPr>
            </w:pPr>
            <w:r>
              <w:rPr>
                <w:sz w:val="16"/>
              </w:rPr>
              <w:t>0</w:t>
            </w:r>
          </w:p>
        </w:tc>
        <w:tc>
          <w:tcPr>
            <w:tcW w:w="838" w:type="dxa"/>
          </w:tcPr>
          <w:p w:rsidR="00E70A18" w:rsidRDefault="008F29BA">
            <w:pPr>
              <w:pStyle w:val="TableParagraph"/>
              <w:spacing w:before="116"/>
              <w:ind w:left="374"/>
              <w:rPr>
                <w:sz w:val="16"/>
              </w:rPr>
            </w:pPr>
            <w:r>
              <w:rPr>
                <w:sz w:val="16"/>
              </w:rPr>
              <w:t>9</w:t>
            </w:r>
          </w:p>
        </w:tc>
        <w:tc>
          <w:tcPr>
            <w:tcW w:w="898" w:type="dxa"/>
          </w:tcPr>
          <w:p w:rsidR="00E70A18" w:rsidRDefault="008F29BA">
            <w:pPr>
              <w:pStyle w:val="TableParagraph"/>
              <w:spacing w:before="116"/>
              <w:ind w:left="11"/>
              <w:jc w:val="center"/>
              <w:rPr>
                <w:sz w:val="16"/>
              </w:rPr>
            </w:pPr>
            <w:r>
              <w:rPr>
                <w:sz w:val="16"/>
              </w:rPr>
              <w:t>0</w:t>
            </w:r>
          </w:p>
        </w:tc>
        <w:tc>
          <w:tcPr>
            <w:tcW w:w="704" w:type="dxa"/>
          </w:tcPr>
          <w:p w:rsidR="00E70A18" w:rsidRDefault="008F29BA">
            <w:pPr>
              <w:pStyle w:val="TableParagraph"/>
              <w:spacing w:before="116"/>
              <w:ind w:left="12"/>
              <w:jc w:val="center"/>
              <w:rPr>
                <w:sz w:val="16"/>
              </w:rPr>
            </w:pPr>
            <w:r>
              <w:rPr>
                <w:sz w:val="16"/>
              </w:rPr>
              <w:t>9</w:t>
            </w:r>
          </w:p>
        </w:tc>
      </w:tr>
      <w:tr w:rsidR="00E70A18">
        <w:trPr>
          <w:trHeight w:val="282"/>
        </w:trPr>
        <w:tc>
          <w:tcPr>
            <w:tcW w:w="4327" w:type="dxa"/>
          </w:tcPr>
          <w:p w:rsidR="00E70A18" w:rsidRDefault="008F29BA">
            <w:pPr>
              <w:pStyle w:val="TableParagraph"/>
              <w:spacing w:before="13"/>
              <w:ind w:left="221" w:right="204"/>
              <w:jc w:val="center"/>
              <w:rPr>
                <w:sz w:val="16"/>
              </w:rPr>
            </w:pPr>
            <w:r>
              <w:rPr>
                <w:sz w:val="16"/>
              </w:rPr>
              <w:t>078 - Información Turística</w:t>
            </w:r>
          </w:p>
        </w:tc>
        <w:tc>
          <w:tcPr>
            <w:tcW w:w="1085" w:type="dxa"/>
          </w:tcPr>
          <w:p w:rsidR="00E70A18" w:rsidRDefault="008F29BA">
            <w:pPr>
              <w:pStyle w:val="TableParagraph"/>
              <w:spacing w:before="13"/>
              <w:ind w:left="12"/>
              <w:jc w:val="center"/>
              <w:rPr>
                <w:sz w:val="16"/>
              </w:rPr>
            </w:pPr>
            <w:r>
              <w:rPr>
                <w:sz w:val="16"/>
              </w:rPr>
              <w:t>0</w:t>
            </w:r>
          </w:p>
        </w:tc>
        <w:tc>
          <w:tcPr>
            <w:tcW w:w="838" w:type="dxa"/>
          </w:tcPr>
          <w:p w:rsidR="00E70A18" w:rsidRDefault="008F29BA">
            <w:pPr>
              <w:pStyle w:val="TableParagraph"/>
              <w:spacing w:before="13"/>
              <w:ind w:left="374"/>
              <w:rPr>
                <w:sz w:val="16"/>
              </w:rPr>
            </w:pPr>
            <w:r>
              <w:rPr>
                <w:sz w:val="16"/>
              </w:rPr>
              <w:t>1</w:t>
            </w:r>
          </w:p>
        </w:tc>
        <w:tc>
          <w:tcPr>
            <w:tcW w:w="898" w:type="dxa"/>
          </w:tcPr>
          <w:p w:rsidR="00E70A18" w:rsidRDefault="008F29BA">
            <w:pPr>
              <w:pStyle w:val="TableParagraph"/>
              <w:spacing w:before="13"/>
              <w:ind w:left="11"/>
              <w:jc w:val="center"/>
              <w:rPr>
                <w:sz w:val="16"/>
              </w:rPr>
            </w:pPr>
            <w:r>
              <w:rPr>
                <w:sz w:val="16"/>
              </w:rPr>
              <w:t>1</w:t>
            </w:r>
          </w:p>
        </w:tc>
        <w:tc>
          <w:tcPr>
            <w:tcW w:w="704" w:type="dxa"/>
          </w:tcPr>
          <w:p w:rsidR="00E70A18" w:rsidRDefault="008F29BA">
            <w:pPr>
              <w:pStyle w:val="TableParagraph"/>
              <w:spacing w:before="13"/>
              <w:ind w:left="12"/>
              <w:jc w:val="center"/>
              <w:rPr>
                <w:sz w:val="16"/>
              </w:rPr>
            </w:pPr>
            <w:r>
              <w:rPr>
                <w:sz w:val="16"/>
              </w:rPr>
              <w:t>2</w:t>
            </w:r>
          </w:p>
        </w:tc>
      </w:tr>
      <w:tr w:rsidR="00E70A18">
        <w:trPr>
          <w:trHeight w:val="285"/>
        </w:trPr>
        <w:tc>
          <w:tcPr>
            <w:tcW w:w="4327" w:type="dxa"/>
          </w:tcPr>
          <w:p w:rsidR="00E70A18" w:rsidRDefault="008F29BA">
            <w:pPr>
              <w:pStyle w:val="TableParagraph"/>
              <w:spacing w:before="15"/>
              <w:ind w:left="221" w:right="205"/>
              <w:jc w:val="center"/>
              <w:rPr>
                <w:sz w:val="16"/>
              </w:rPr>
            </w:pPr>
            <w:r>
              <w:rPr>
                <w:sz w:val="16"/>
              </w:rPr>
              <w:t>SEGURIDAD</w:t>
            </w:r>
          </w:p>
        </w:tc>
        <w:tc>
          <w:tcPr>
            <w:tcW w:w="1085" w:type="dxa"/>
          </w:tcPr>
          <w:p w:rsidR="00E70A18" w:rsidRDefault="008F29BA">
            <w:pPr>
              <w:pStyle w:val="TableParagraph"/>
              <w:spacing w:before="15"/>
              <w:ind w:left="12"/>
              <w:jc w:val="center"/>
              <w:rPr>
                <w:sz w:val="16"/>
              </w:rPr>
            </w:pPr>
            <w:r>
              <w:rPr>
                <w:sz w:val="16"/>
              </w:rPr>
              <w:t>8</w:t>
            </w:r>
          </w:p>
        </w:tc>
        <w:tc>
          <w:tcPr>
            <w:tcW w:w="838" w:type="dxa"/>
          </w:tcPr>
          <w:p w:rsidR="00E70A18" w:rsidRDefault="008F29BA">
            <w:pPr>
              <w:pStyle w:val="TableParagraph"/>
              <w:spacing w:before="15"/>
              <w:ind w:left="374"/>
              <w:rPr>
                <w:sz w:val="16"/>
              </w:rPr>
            </w:pPr>
            <w:r>
              <w:rPr>
                <w:sz w:val="16"/>
              </w:rPr>
              <w:t>5</w:t>
            </w:r>
          </w:p>
        </w:tc>
        <w:tc>
          <w:tcPr>
            <w:tcW w:w="898" w:type="dxa"/>
          </w:tcPr>
          <w:p w:rsidR="00E70A18" w:rsidRDefault="008F29BA">
            <w:pPr>
              <w:pStyle w:val="TableParagraph"/>
              <w:spacing w:before="15"/>
              <w:ind w:left="11"/>
              <w:jc w:val="center"/>
              <w:rPr>
                <w:sz w:val="16"/>
              </w:rPr>
            </w:pPr>
            <w:r>
              <w:rPr>
                <w:sz w:val="16"/>
              </w:rPr>
              <w:t>2</w:t>
            </w:r>
          </w:p>
        </w:tc>
        <w:tc>
          <w:tcPr>
            <w:tcW w:w="704" w:type="dxa"/>
          </w:tcPr>
          <w:p w:rsidR="00E70A18" w:rsidRDefault="008F29BA">
            <w:pPr>
              <w:pStyle w:val="TableParagraph"/>
              <w:spacing w:before="15"/>
              <w:ind w:left="136" w:right="127"/>
              <w:jc w:val="center"/>
              <w:rPr>
                <w:sz w:val="16"/>
              </w:rPr>
            </w:pPr>
            <w:r>
              <w:rPr>
                <w:sz w:val="16"/>
              </w:rPr>
              <w:t>15</w:t>
            </w:r>
          </w:p>
        </w:tc>
      </w:tr>
      <w:tr w:rsidR="00E70A18">
        <w:trPr>
          <w:trHeight w:val="282"/>
        </w:trPr>
        <w:tc>
          <w:tcPr>
            <w:tcW w:w="4327" w:type="dxa"/>
          </w:tcPr>
          <w:p w:rsidR="00E70A18" w:rsidRDefault="008F29BA">
            <w:pPr>
              <w:pStyle w:val="TableParagraph"/>
              <w:spacing w:before="13"/>
              <w:ind w:left="221" w:right="204"/>
              <w:jc w:val="center"/>
              <w:rPr>
                <w:sz w:val="16"/>
              </w:rPr>
            </w:pPr>
            <w:r>
              <w:rPr>
                <w:sz w:val="16"/>
              </w:rPr>
              <w:t>080 - Seguridad y Emergencia</w:t>
            </w:r>
          </w:p>
        </w:tc>
        <w:tc>
          <w:tcPr>
            <w:tcW w:w="1085" w:type="dxa"/>
          </w:tcPr>
          <w:p w:rsidR="00E70A18" w:rsidRDefault="008F29BA">
            <w:pPr>
              <w:pStyle w:val="TableParagraph"/>
              <w:spacing w:before="13"/>
              <w:ind w:left="12"/>
              <w:jc w:val="center"/>
              <w:rPr>
                <w:sz w:val="16"/>
              </w:rPr>
            </w:pPr>
            <w:r>
              <w:rPr>
                <w:sz w:val="16"/>
              </w:rPr>
              <w:t>8</w:t>
            </w:r>
          </w:p>
        </w:tc>
        <w:tc>
          <w:tcPr>
            <w:tcW w:w="838" w:type="dxa"/>
          </w:tcPr>
          <w:p w:rsidR="00E70A18" w:rsidRDefault="008F29BA">
            <w:pPr>
              <w:pStyle w:val="TableParagraph"/>
              <w:spacing w:before="13"/>
              <w:ind w:left="374"/>
              <w:rPr>
                <w:sz w:val="16"/>
              </w:rPr>
            </w:pPr>
            <w:r>
              <w:rPr>
                <w:sz w:val="16"/>
              </w:rPr>
              <w:t>5</w:t>
            </w:r>
          </w:p>
        </w:tc>
        <w:tc>
          <w:tcPr>
            <w:tcW w:w="898" w:type="dxa"/>
          </w:tcPr>
          <w:p w:rsidR="00E70A18" w:rsidRDefault="008F29BA">
            <w:pPr>
              <w:pStyle w:val="TableParagraph"/>
              <w:spacing w:before="13"/>
              <w:ind w:left="11"/>
              <w:jc w:val="center"/>
              <w:rPr>
                <w:sz w:val="16"/>
              </w:rPr>
            </w:pPr>
            <w:r>
              <w:rPr>
                <w:sz w:val="16"/>
              </w:rPr>
              <w:t>0</w:t>
            </w:r>
          </w:p>
        </w:tc>
        <w:tc>
          <w:tcPr>
            <w:tcW w:w="704" w:type="dxa"/>
          </w:tcPr>
          <w:p w:rsidR="00E70A18" w:rsidRDefault="008F29BA">
            <w:pPr>
              <w:pStyle w:val="TableParagraph"/>
              <w:spacing w:before="13"/>
              <w:ind w:left="136" w:right="127"/>
              <w:jc w:val="center"/>
              <w:rPr>
                <w:sz w:val="16"/>
              </w:rPr>
            </w:pPr>
            <w:r>
              <w:rPr>
                <w:sz w:val="16"/>
              </w:rPr>
              <w:t>13</w:t>
            </w:r>
          </w:p>
        </w:tc>
      </w:tr>
      <w:tr w:rsidR="00E70A18">
        <w:trPr>
          <w:trHeight w:val="285"/>
        </w:trPr>
        <w:tc>
          <w:tcPr>
            <w:tcW w:w="4327" w:type="dxa"/>
          </w:tcPr>
          <w:p w:rsidR="00E70A18" w:rsidRDefault="008F29BA">
            <w:pPr>
              <w:pStyle w:val="TableParagraph"/>
              <w:spacing w:before="15"/>
              <w:ind w:left="220" w:right="207"/>
              <w:jc w:val="center"/>
              <w:rPr>
                <w:sz w:val="16"/>
              </w:rPr>
            </w:pPr>
            <w:r>
              <w:rPr>
                <w:sz w:val="16"/>
              </w:rPr>
              <w:t>088 - Servicios de Seguridad Pública Federal</w:t>
            </w:r>
          </w:p>
        </w:tc>
        <w:tc>
          <w:tcPr>
            <w:tcW w:w="1085" w:type="dxa"/>
          </w:tcPr>
          <w:p w:rsidR="00E70A18" w:rsidRDefault="008F29BA">
            <w:pPr>
              <w:pStyle w:val="TableParagraph"/>
              <w:spacing w:before="15"/>
              <w:ind w:left="12"/>
              <w:jc w:val="center"/>
              <w:rPr>
                <w:sz w:val="16"/>
              </w:rPr>
            </w:pPr>
            <w:r>
              <w:rPr>
                <w:sz w:val="16"/>
              </w:rPr>
              <w:t>0</w:t>
            </w:r>
          </w:p>
        </w:tc>
        <w:tc>
          <w:tcPr>
            <w:tcW w:w="838" w:type="dxa"/>
          </w:tcPr>
          <w:p w:rsidR="00E70A18" w:rsidRDefault="008F29BA">
            <w:pPr>
              <w:pStyle w:val="TableParagraph"/>
              <w:spacing w:before="15"/>
              <w:ind w:left="374"/>
              <w:rPr>
                <w:sz w:val="16"/>
              </w:rPr>
            </w:pPr>
            <w:r>
              <w:rPr>
                <w:sz w:val="16"/>
              </w:rPr>
              <w:t>0</w:t>
            </w:r>
          </w:p>
        </w:tc>
        <w:tc>
          <w:tcPr>
            <w:tcW w:w="898" w:type="dxa"/>
          </w:tcPr>
          <w:p w:rsidR="00E70A18" w:rsidRDefault="008F29BA">
            <w:pPr>
              <w:pStyle w:val="TableParagraph"/>
              <w:spacing w:before="15"/>
              <w:ind w:left="11"/>
              <w:jc w:val="center"/>
              <w:rPr>
                <w:sz w:val="16"/>
              </w:rPr>
            </w:pPr>
            <w:r>
              <w:rPr>
                <w:sz w:val="16"/>
              </w:rPr>
              <w:t>1</w:t>
            </w:r>
          </w:p>
        </w:tc>
        <w:tc>
          <w:tcPr>
            <w:tcW w:w="704" w:type="dxa"/>
          </w:tcPr>
          <w:p w:rsidR="00E70A18" w:rsidRDefault="008F29BA">
            <w:pPr>
              <w:pStyle w:val="TableParagraph"/>
              <w:spacing w:before="15"/>
              <w:ind w:left="12"/>
              <w:jc w:val="center"/>
              <w:rPr>
                <w:sz w:val="16"/>
              </w:rPr>
            </w:pPr>
            <w:r>
              <w:rPr>
                <w:sz w:val="16"/>
              </w:rPr>
              <w:t>1</w:t>
            </w:r>
          </w:p>
        </w:tc>
      </w:tr>
      <w:tr w:rsidR="00E70A18">
        <w:trPr>
          <w:trHeight w:val="285"/>
        </w:trPr>
        <w:tc>
          <w:tcPr>
            <w:tcW w:w="4327" w:type="dxa"/>
          </w:tcPr>
          <w:p w:rsidR="00E70A18" w:rsidRDefault="008F29BA">
            <w:pPr>
              <w:pStyle w:val="TableParagraph"/>
              <w:spacing w:before="13"/>
              <w:ind w:left="221" w:right="205"/>
              <w:jc w:val="center"/>
              <w:rPr>
                <w:sz w:val="16"/>
              </w:rPr>
            </w:pPr>
            <w:r>
              <w:rPr>
                <w:sz w:val="16"/>
              </w:rPr>
              <w:t>089 - Servicio Nacional de Denuncia Ciudadana</w:t>
            </w:r>
          </w:p>
        </w:tc>
        <w:tc>
          <w:tcPr>
            <w:tcW w:w="1085" w:type="dxa"/>
          </w:tcPr>
          <w:p w:rsidR="00E70A18" w:rsidRDefault="008F29BA">
            <w:pPr>
              <w:pStyle w:val="TableParagraph"/>
              <w:spacing w:before="13"/>
              <w:ind w:left="12"/>
              <w:jc w:val="center"/>
              <w:rPr>
                <w:sz w:val="16"/>
              </w:rPr>
            </w:pPr>
            <w:r>
              <w:rPr>
                <w:sz w:val="16"/>
              </w:rPr>
              <w:t>0</w:t>
            </w:r>
          </w:p>
        </w:tc>
        <w:tc>
          <w:tcPr>
            <w:tcW w:w="838" w:type="dxa"/>
          </w:tcPr>
          <w:p w:rsidR="00E70A18" w:rsidRDefault="008F29BA">
            <w:pPr>
              <w:pStyle w:val="TableParagraph"/>
              <w:spacing w:before="13"/>
              <w:ind w:left="374"/>
              <w:rPr>
                <w:sz w:val="16"/>
              </w:rPr>
            </w:pPr>
            <w:r>
              <w:rPr>
                <w:sz w:val="16"/>
              </w:rPr>
              <w:t>0</w:t>
            </w:r>
          </w:p>
        </w:tc>
        <w:tc>
          <w:tcPr>
            <w:tcW w:w="898" w:type="dxa"/>
          </w:tcPr>
          <w:p w:rsidR="00E70A18" w:rsidRDefault="008F29BA">
            <w:pPr>
              <w:pStyle w:val="TableParagraph"/>
              <w:spacing w:before="13"/>
              <w:ind w:left="11"/>
              <w:jc w:val="center"/>
              <w:rPr>
                <w:sz w:val="16"/>
              </w:rPr>
            </w:pPr>
            <w:r>
              <w:rPr>
                <w:sz w:val="16"/>
              </w:rPr>
              <w:t>1</w:t>
            </w:r>
          </w:p>
        </w:tc>
        <w:tc>
          <w:tcPr>
            <w:tcW w:w="704" w:type="dxa"/>
          </w:tcPr>
          <w:p w:rsidR="00E70A18" w:rsidRDefault="008F29BA">
            <w:pPr>
              <w:pStyle w:val="TableParagraph"/>
              <w:spacing w:before="13"/>
              <w:ind w:left="12"/>
              <w:jc w:val="center"/>
              <w:rPr>
                <w:sz w:val="16"/>
              </w:rPr>
            </w:pPr>
            <w:r>
              <w:rPr>
                <w:sz w:val="16"/>
              </w:rPr>
              <w:t>1</w:t>
            </w:r>
          </w:p>
        </w:tc>
      </w:tr>
      <w:tr w:rsidR="00E70A18">
        <w:trPr>
          <w:trHeight w:val="282"/>
        </w:trPr>
        <w:tc>
          <w:tcPr>
            <w:tcW w:w="4327" w:type="dxa"/>
          </w:tcPr>
          <w:p w:rsidR="00E70A18" w:rsidRDefault="00E70A18">
            <w:pPr>
              <w:pStyle w:val="TableParagraph"/>
              <w:spacing w:before="0"/>
              <w:ind w:left="0"/>
              <w:rPr>
                <w:rFonts w:ascii="Times New Roman"/>
                <w:sz w:val="16"/>
              </w:rPr>
            </w:pPr>
          </w:p>
        </w:tc>
        <w:tc>
          <w:tcPr>
            <w:tcW w:w="1085" w:type="dxa"/>
          </w:tcPr>
          <w:p w:rsidR="00E70A18" w:rsidRDefault="008F29BA">
            <w:pPr>
              <w:pStyle w:val="TableParagraph"/>
              <w:spacing w:before="13"/>
              <w:ind w:left="151" w:right="139"/>
              <w:jc w:val="center"/>
              <w:rPr>
                <w:sz w:val="16"/>
              </w:rPr>
            </w:pPr>
            <w:r>
              <w:rPr>
                <w:sz w:val="16"/>
              </w:rPr>
              <w:t>246</w:t>
            </w:r>
          </w:p>
        </w:tc>
        <w:tc>
          <w:tcPr>
            <w:tcW w:w="838" w:type="dxa"/>
          </w:tcPr>
          <w:p w:rsidR="00E70A18" w:rsidRDefault="008F29BA">
            <w:pPr>
              <w:pStyle w:val="TableParagraph"/>
              <w:spacing w:before="13"/>
              <w:ind w:left="328"/>
              <w:rPr>
                <w:sz w:val="16"/>
              </w:rPr>
            </w:pPr>
            <w:r>
              <w:rPr>
                <w:sz w:val="16"/>
              </w:rPr>
              <w:t>65</w:t>
            </w:r>
          </w:p>
        </w:tc>
        <w:tc>
          <w:tcPr>
            <w:tcW w:w="898" w:type="dxa"/>
          </w:tcPr>
          <w:p w:rsidR="00E70A18" w:rsidRDefault="008F29BA">
            <w:pPr>
              <w:pStyle w:val="TableParagraph"/>
              <w:spacing w:before="13"/>
              <w:ind w:left="11"/>
              <w:jc w:val="center"/>
              <w:rPr>
                <w:sz w:val="16"/>
              </w:rPr>
            </w:pPr>
            <w:r>
              <w:rPr>
                <w:sz w:val="16"/>
              </w:rPr>
              <w:t>6</w:t>
            </w:r>
          </w:p>
        </w:tc>
        <w:tc>
          <w:tcPr>
            <w:tcW w:w="704" w:type="dxa"/>
          </w:tcPr>
          <w:p w:rsidR="00E70A18" w:rsidRDefault="008F29BA">
            <w:pPr>
              <w:pStyle w:val="TableParagraph"/>
              <w:spacing w:before="13"/>
              <w:ind w:left="138" w:right="127"/>
              <w:jc w:val="center"/>
              <w:rPr>
                <w:sz w:val="16"/>
              </w:rPr>
            </w:pPr>
            <w:r>
              <w:rPr>
                <w:sz w:val="16"/>
              </w:rPr>
              <w:t>317</w:t>
            </w:r>
          </w:p>
        </w:tc>
      </w:tr>
    </w:tbl>
    <w:p w:rsidR="00E70A18" w:rsidRDefault="008F29BA">
      <w:pPr>
        <w:spacing w:before="4"/>
        <w:ind w:left="1392"/>
        <w:rPr>
          <w:i/>
          <w:sz w:val="18"/>
        </w:rPr>
      </w:pPr>
      <w:r>
        <w:rPr>
          <w:i/>
          <w:sz w:val="18"/>
        </w:rPr>
        <w:t>Tabla 5. Total de CSE asignados por Grupo de servicios especiales y nivel de Gobierno.</w:t>
      </w:r>
    </w:p>
    <w:p w:rsidR="00E70A18" w:rsidRDefault="008F29BA">
      <w:pPr>
        <w:pStyle w:val="Textoindependiente"/>
        <w:spacing w:before="88" w:line="244" w:lineRule="auto"/>
        <w:ind w:left="859" w:right="154"/>
        <w:jc w:val="both"/>
      </w:pPr>
      <w:r>
        <w:t>Como se puede observar en la Tabla 5, del total de las 317 asignaciones de CSE emitidas a favor de entidades gubernamentales, 246 corresponden a entidades municipales, d</w:t>
      </w:r>
      <w:r>
        <w:t>e las cuales 180 son destinados a la prestación de servicios de Información Gubernamental y 66 son destinados a la prestación de servicios de Seguridad y Emergencia.</w:t>
      </w:r>
    </w:p>
    <w:p w:rsidR="00E70A18" w:rsidRDefault="008F29BA">
      <w:pPr>
        <w:pStyle w:val="Textoindependiente"/>
        <w:spacing w:before="63" w:line="247" w:lineRule="auto"/>
        <w:ind w:left="859" w:right="157"/>
        <w:jc w:val="both"/>
      </w:pPr>
      <w:r>
        <w:t>Por otra parte, el Acuerdo de Seguridad y Justicia establece en su artículo Trigésimo Cuar</w:t>
      </w:r>
      <w:r>
        <w:t>to, la migración de los CSE 060, 061, 065, 066, 068 y 080 hacia el número único de emergencias 911:</w:t>
      </w:r>
    </w:p>
    <w:p w:rsidR="00E70A18" w:rsidRDefault="008F29BA">
      <w:pPr>
        <w:pStyle w:val="Ttulo3"/>
        <w:spacing w:line="244" w:lineRule="auto"/>
        <w:ind w:right="875"/>
        <w:jc w:val="both"/>
        <w:rPr>
          <w:b w:val="0"/>
        </w:rPr>
      </w:pPr>
      <w:r>
        <w:rPr>
          <w:b w:val="0"/>
        </w:rPr>
        <w:t>“</w:t>
      </w:r>
      <w:r>
        <w:t xml:space="preserve">TRIGÉSIMO CUARTO. - </w:t>
      </w:r>
      <w:r>
        <w:rPr>
          <w:u w:val="single"/>
        </w:rPr>
        <w:t>Los códigos de servicios especiales: 060 (Policía Local), 061</w:t>
      </w:r>
      <w:r>
        <w:t xml:space="preserve"> </w:t>
      </w:r>
      <w:r>
        <w:rPr>
          <w:u w:val="single"/>
        </w:rPr>
        <w:t>(Policía Judicial Estatal y del D.F.), 065 (Cruz Roja), 066 (Sistema Nacional de</w:t>
      </w:r>
      <w:r>
        <w:t xml:space="preserve">  </w:t>
      </w:r>
      <w:r>
        <w:rPr>
          <w:u w:val="single"/>
        </w:rPr>
        <w:t>Atención de Emergencias de la Ciudadanía), 068 (Bomberos) y 080 (Seguridad y</w:t>
      </w:r>
      <w:r>
        <w:t xml:space="preserve"> </w:t>
      </w:r>
      <w:r>
        <w:rPr>
          <w:u w:val="single"/>
        </w:rPr>
        <w:t>Emergencia) autorizados a las entidades gubernamentales y de servicio social,</w:t>
      </w:r>
      <w:r>
        <w:t xml:space="preserve"> </w:t>
      </w:r>
      <w:r>
        <w:rPr>
          <w:u w:val="single"/>
        </w:rPr>
        <w:t>deberán migrar haci</w:t>
      </w:r>
      <w:r>
        <w:rPr>
          <w:u w:val="single"/>
        </w:rPr>
        <w:t>a el Número</w:t>
      </w:r>
      <w:r>
        <w:rPr>
          <w:spacing w:val="-6"/>
          <w:u w:val="single"/>
        </w:rPr>
        <w:t xml:space="preserve"> </w:t>
      </w:r>
      <w:r>
        <w:rPr>
          <w:u w:val="single"/>
        </w:rPr>
        <w:t>911</w:t>
      </w:r>
      <w:r>
        <w:rPr>
          <w:b w:val="0"/>
        </w:rPr>
        <w:t>.</w:t>
      </w:r>
    </w:p>
    <w:p w:rsidR="00E70A18" w:rsidRDefault="008F29BA">
      <w:pPr>
        <w:spacing w:before="65" w:line="244" w:lineRule="auto"/>
        <w:ind w:left="859" w:right="154"/>
        <w:jc w:val="both"/>
        <w:rPr>
          <w:b/>
          <w:sz w:val="18"/>
        </w:rPr>
      </w:pPr>
      <w:r>
        <w:rPr>
          <w:i/>
          <w:sz w:val="18"/>
        </w:rPr>
        <w:t xml:space="preserve">Ningún asignatario de códigos de servicios especiales podrá promocionar o prestar servicios de emergencia, a través de un número que no sea el Número 911, de lo contrario le será cancelada la correspondiente autorización. Asimismo, ningún </w:t>
      </w:r>
      <w:r>
        <w:rPr>
          <w:i/>
          <w:sz w:val="18"/>
        </w:rPr>
        <w:t>asignatario de códigos de servicios especiales podrá promocionar o prestar servicios de denuncia anónima a través de un número diferente al 089, de lo contrario le será cancelada la correspondiente autorización. Queda exento de la migración el código de se</w:t>
      </w:r>
      <w:r>
        <w:rPr>
          <w:i/>
          <w:sz w:val="18"/>
        </w:rPr>
        <w:t>rvicios especiales 088 (Servicios de Seguridad Pública Federal) el cual será utilizado por la Comisión Nacional de Seguridad, a través del Centro Nacional de Atención Ciudadana para informar a la ciudadanía sobre operativos vacacionales, información a migr</w:t>
      </w:r>
      <w:r>
        <w:rPr>
          <w:i/>
          <w:sz w:val="18"/>
        </w:rPr>
        <w:t xml:space="preserve">antes, atención a delitos del fuero federal, entre otros.” </w:t>
      </w:r>
      <w:r>
        <w:rPr>
          <w:b/>
          <w:sz w:val="18"/>
        </w:rPr>
        <w:t>(Énfasis añadido)</w:t>
      </w:r>
    </w:p>
    <w:p w:rsidR="00E70A18" w:rsidRDefault="008F29BA">
      <w:pPr>
        <w:pStyle w:val="Textoindependiente"/>
        <w:spacing w:before="66" w:line="244" w:lineRule="auto"/>
        <w:ind w:left="859" w:right="153"/>
        <w:jc w:val="both"/>
      </w:pPr>
      <w:r>
        <w:t>Derivado de lo anterior, solamente quedarán en uso dos códigos pertenecientes al grupo de seguridad: el 088, administrado por la Comisión Nacional de Seguridad y el 089, administr</w:t>
      </w:r>
      <w:r>
        <w:t>ado por el Secretariado Ejecutivo del Sistema Nacional de Seguridad Pública. Por otra parte, quedará en servicio un único número armonizado a nivel nacional para la prestación de servicios de emergencia, el 911 (nueve, uno,</w:t>
      </w:r>
      <w:r>
        <w:t xml:space="preserve"> </w:t>
      </w:r>
      <w:r>
        <w:t>uno).</w:t>
      </w:r>
    </w:p>
    <w:p w:rsidR="00E70A18" w:rsidRDefault="008F29BA">
      <w:pPr>
        <w:pStyle w:val="Textoindependiente"/>
        <w:spacing w:before="55" w:line="244" w:lineRule="auto"/>
        <w:ind w:left="859" w:right="152"/>
        <w:jc w:val="both"/>
      </w:pPr>
      <w:r>
        <w:t>Debido a la limitada dispo</w:t>
      </w:r>
      <w:r>
        <w:t>nibilidad de los CSE destinados a la prestación de servicios gubernamentales, la asignación de estos códigos a favor de entidades municipales o estatales se lleva a cabo bajo un esquema de compartición entre las entidades asignatarias responsables de prest</w:t>
      </w:r>
      <w:r>
        <w:t>ar servicios a la población dentro de una misma área geográfica. Al respecto, cabe señalar que cada una de estas entidades puede elegir libremente al PST encargado de facilitar la operación del CSE asignado a su favor, por lo que en una determinada área ge</w:t>
      </w:r>
      <w:r>
        <w:t>ográfica pueden existir varias entidades gubernamentales compartiendo un mismo código y varios PST encargados de terminar las llamadas con destino al CSE correspondiente.</w:t>
      </w:r>
    </w:p>
    <w:p w:rsidR="00E70A18" w:rsidRDefault="008F29BA">
      <w:pPr>
        <w:pStyle w:val="Textoindependiente"/>
        <w:spacing w:before="51" w:line="242" w:lineRule="auto"/>
        <w:ind w:left="859" w:right="152"/>
        <w:jc w:val="both"/>
      </w:pPr>
      <w:r>
        <w:t>Por otra parte, con excepción del CSE 089 y el número de emergencias 911, para el enr</w:t>
      </w:r>
      <w:r>
        <w:t>utamiento de las llamadas con destino a los CSE pertenecientes a los grupos 06X, 07X y 08X, los concesionarios de la red pública de telecomunicaciones donde se origina la llamada entregan actualmente por señalización, ya sea de forma directa o a través del</w:t>
      </w:r>
      <w:r>
        <w:t xml:space="preserve"> servicio de tránsito, el CSE sin traducción al concesionario encargado de terminar la llamada en la entidad gubernamental, quien se encarga de traducirlo al número geográfico de destino para su terminación en un punto definido por la entidad gubernamental</w:t>
      </w:r>
      <w:r>
        <w:t>.</w:t>
      </w:r>
    </w:p>
    <w:p w:rsidR="00E70A18" w:rsidRDefault="008F29BA">
      <w:pPr>
        <w:pStyle w:val="Textoindependiente"/>
        <w:spacing w:before="67" w:line="244" w:lineRule="auto"/>
        <w:ind w:left="859" w:right="152"/>
        <w:jc w:val="both"/>
      </w:pPr>
      <w:r>
        <w:t>Como resultado de los escenarios planteados, no es posible que los concesionarios de las redes públicas de telecomunicaciones donde se origina una llamada con destino a un CSE identifiquen unívocamente un destino donde entregar la llamada en una red públ</w:t>
      </w:r>
      <w:r>
        <w:t>ica de telecomunicaciones, por lo que en caso de que una entidad gubernamental reciba una llamada que no sea de su competencia, ésta deberá de transferirla a un destino en el que pueda ser debidamente atendida, lo cual no siempre ocurre en la práctica, vié</w:t>
      </w:r>
      <w:r>
        <w:t>ndose afectado el servicio que se ofrece a los</w:t>
      </w:r>
      <w:r>
        <w:rPr>
          <w:spacing w:val="-22"/>
        </w:rPr>
        <w:t xml:space="preserve"> </w:t>
      </w:r>
      <w:r>
        <w:t>usuarios.</w:t>
      </w:r>
    </w:p>
    <w:p w:rsidR="00E70A18" w:rsidRDefault="00E70A18">
      <w:pPr>
        <w:spacing w:line="244" w:lineRule="auto"/>
        <w:jc w:val="both"/>
        <w:sectPr w:rsidR="00E70A18">
          <w:pgSz w:w="12240" w:h="15840"/>
          <w:pgMar w:top="960" w:right="1540" w:bottom="280" w:left="1560" w:header="711" w:footer="0" w:gutter="0"/>
          <w:cols w:space="720"/>
        </w:sectPr>
      </w:pPr>
    </w:p>
    <w:p w:rsidR="00E70A18" w:rsidRDefault="008F29BA">
      <w:pPr>
        <w:pStyle w:val="Textoindependiente"/>
        <w:spacing w:before="179" w:line="249" w:lineRule="auto"/>
        <w:ind w:left="427" w:right="152"/>
        <w:jc w:val="both"/>
      </w:pPr>
      <w:r>
        <w:lastRenderedPageBreak/>
        <w:t>Una problemática adicional que se presenta actualmente al no llevarse a cabo la traducción de los CSE en el origen ocurre cuando el número geográfico o no geográfico al que se encuentra</w:t>
      </w:r>
      <w:r>
        <w:t>n asociados los CSE se porta con un nuevo PST. En este caso, al utilizar únicamente los CSE sin traducción, no es posible que los concesionarios de las redes públicas de telecomunicaciones donde se origina una llamada con destino a un CSE determinen correc</w:t>
      </w:r>
      <w:r>
        <w:t>tamente la red del nuevo concesionario encargado de terminar las llamadas en el número definido por la entidad gubernamental asignataria del</w:t>
      </w:r>
      <w:r>
        <w:rPr>
          <w:spacing w:val="-8"/>
        </w:rPr>
        <w:t xml:space="preserve"> </w:t>
      </w:r>
      <w:r>
        <w:t>CSE.</w:t>
      </w:r>
    </w:p>
    <w:p w:rsidR="00E70A18" w:rsidRDefault="008F29BA">
      <w:pPr>
        <w:pStyle w:val="Textoindependiente"/>
        <w:spacing w:before="74" w:line="249" w:lineRule="auto"/>
        <w:ind w:left="427" w:right="152"/>
        <w:jc w:val="both"/>
      </w:pPr>
      <w:r>
        <w:t>Por lo antes expuesto, el Instituto ha determinado que con la finalidad de solucionar esta problemática de for</w:t>
      </w:r>
      <w:r>
        <w:t>ma definitiva, se debe replicar, para todos los CSE asignados, la solución acordada en el Grupo de Trabajo para la implementación y operación del número 911 para el correcto enrutamiento y terminación de las llamadas con destino en el número 911 y el CSE 0</w:t>
      </w:r>
      <w:r>
        <w:t xml:space="preserve">89, la cual consiste en que la entidad gubernamental responsable de la administración de uno o más CSE, elabore una matriz de enrutamiento en la cual se defina un único número geográfico o no geográfico al que deberá ser traducido en el origen </w:t>
      </w:r>
      <w:r>
        <w:rPr>
          <w:spacing w:val="-5"/>
        </w:rPr>
        <w:t xml:space="preserve">el </w:t>
      </w:r>
      <w:r>
        <w:t>CSE corre</w:t>
      </w:r>
      <w:r>
        <w:t>spondiente dentro de un determinado municipio, Estado o a nivel</w:t>
      </w:r>
      <w:r>
        <w:rPr>
          <w:spacing w:val="-8"/>
        </w:rPr>
        <w:t xml:space="preserve"> </w:t>
      </w:r>
      <w:r>
        <w:t>nacional.</w:t>
      </w:r>
    </w:p>
    <w:p w:rsidR="00E70A18" w:rsidRDefault="008F29BA">
      <w:pPr>
        <w:pStyle w:val="Textoindependiente"/>
        <w:spacing w:before="75" w:line="249" w:lineRule="auto"/>
        <w:ind w:left="427" w:right="155"/>
        <w:jc w:val="both"/>
      </w:pPr>
      <w:r>
        <w:t>Cada entidad gubernamental asignataria de un CSE deberá hacer del conocimiento del Instituto y de los concesionarios la matriz de enrutamiento con la finalidad de que al originarse u</w:t>
      </w:r>
      <w:r>
        <w:t>na llamada en una red pública de telecomunicaciones con destino en un CSE, el concesionario consulte la matriz de enrutamiento y con base en el origen geográfico de la llamada, lleve a cabo la traducción al número nacional o no geográfico de destino, garan</w:t>
      </w:r>
      <w:r>
        <w:t>tizando de esta forma el correcto enrutamiento de la llamada.</w:t>
      </w:r>
    </w:p>
    <w:p w:rsidR="00E70A18" w:rsidRDefault="008F29BA">
      <w:pPr>
        <w:pStyle w:val="Textoindependiente"/>
        <w:spacing w:before="75" w:line="249" w:lineRule="auto"/>
        <w:ind w:left="427" w:right="152"/>
        <w:jc w:val="both"/>
      </w:pPr>
      <w:r>
        <w:t>Por otra parte, con la finalidad de resolver la problemática técnica y operativa que se presenta en casos de compartición de un código de servicios especiales dentro de una misma área geográfica, se propone su discusión y análisis en el Comité técnico, o e</w:t>
      </w:r>
      <w:r>
        <w:t>n su caso consultivo, en materias de portabilidad, numeración y señalización, a efecto de que este organismo encuentre una solución viable y la someta a consideración del Pleno del Instituto para su debida aplicación. Lo anterior en el entendido de que los</w:t>
      </w:r>
      <w:r>
        <w:t xml:space="preserve"> CSE asignados a nivel nacional, tales como el 071, 074, 078, 088, 089, 911 o cualquier otro que se cree en un futuro, no podrán ser asignados a otra entidad gubernamental, ya sea federal, estatal o municipal.</w:t>
      </w:r>
    </w:p>
    <w:p w:rsidR="00E70A18" w:rsidRDefault="008F29BA">
      <w:pPr>
        <w:pStyle w:val="Textoindependiente"/>
        <w:spacing w:before="75" w:line="249" w:lineRule="auto"/>
        <w:ind w:left="427" w:right="153"/>
        <w:jc w:val="both"/>
      </w:pPr>
      <w:r>
        <w:t>Adicionalmente, con la finalidad de incrementa</w:t>
      </w:r>
      <w:r>
        <w:t>r la disponibilidad de los CSE y aprovecharlos para la prestación de servicios de carácter social a la población, se restringe su asignación exclusivamente a entidades gubernamentales. No obstante lo anterior, los PST podrán continuar utilizando los CSE or</w:t>
      </w:r>
      <w:r>
        <w:t xml:space="preserve">iginalmente definidos para su utilización, como son el 020, 030, 031, 040, 050, 051 o 090, mientras que para ofrecer nuevas marcaciones cortas a sus usuarios, podrán utilizar las facilidades tecnológicas propias de sus redes públicas de telecomunicaciones </w:t>
      </w:r>
      <w:r>
        <w:t xml:space="preserve">mediante caracteres como el asterisco (*) o el signo de número (#), sin que para esto se requiera una autorización expresa por parte del Instituto. Asimismo, se elimina la clasificación de CSE por grupos de servicio, otorgando de esta forma mayor libertad </w:t>
      </w:r>
      <w:r>
        <w:t>a las entidades gubernamentales solicitantes para asociar servicios de carácter público y social a los CSE disponibles, como se muestra en la siguiente tabla:</w:t>
      </w:r>
    </w:p>
    <w:p w:rsidR="00E70A18" w:rsidRDefault="00E70A18">
      <w:pPr>
        <w:pStyle w:val="Textoindependiente"/>
        <w:spacing w:before="4"/>
        <w:rPr>
          <w:sz w:val="6"/>
        </w:rPr>
      </w:pPr>
    </w:p>
    <w:tbl>
      <w:tblPr>
        <w:tblStyle w:val="TableNormal"/>
        <w:tblW w:w="0" w:type="auto"/>
        <w:tblInd w:w="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66"/>
        <w:gridCol w:w="3857"/>
        <w:gridCol w:w="3490"/>
      </w:tblGrid>
      <w:tr w:rsidR="00E70A18">
        <w:trPr>
          <w:trHeight w:val="501"/>
        </w:trPr>
        <w:tc>
          <w:tcPr>
            <w:tcW w:w="1366" w:type="dxa"/>
            <w:shd w:val="clear" w:color="auto" w:fill="DADADA"/>
          </w:tcPr>
          <w:p w:rsidR="00E70A18" w:rsidRDefault="008F29BA">
            <w:pPr>
              <w:pStyle w:val="TableParagraph"/>
              <w:spacing w:before="3" w:line="249" w:lineRule="auto"/>
              <w:ind w:left="287" w:right="253" w:firstLine="84"/>
              <w:rPr>
                <w:b/>
                <w:sz w:val="18"/>
              </w:rPr>
            </w:pPr>
            <w:r>
              <w:rPr>
                <w:b/>
                <w:sz w:val="18"/>
              </w:rPr>
              <w:t>Código asignado</w:t>
            </w:r>
          </w:p>
        </w:tc>
        <w:tc>
          <w:tcPr>
            <w:tcW w:w="3857" w:type="dxa"/>
            <w:shd w:val="clear" w:color="auto" w:fill="DADADA"/>
          </w:tcPr>
          <w:p w:rsidR="00E70A18" w:rsidRDefault="008F29BA">
            <w:pPr>
              <w:pStyle w:val="TableParagraph"/>
              <w:spacing w:before="111"/>
              <w:ind w:left="1187"/>
              <w:rPr>
                <w:b/>
                <w:sz w:val="18"/>
              </w:rPr>
            </w:pPr>
            <w:r>
              <w:rPr>
                <w:b/>
                <w:sz w:val="18"/>
              </w:rPr>
              <w:t>Servicio Especial</w:t>
            </w:r>
          </w:p>
        </w:tc>
        <w:tc>
          <w:tcPr>
            <w:tcW w:w="3490" w:type="dxa"/>
            <w:shd w:val="clear" w:color="auto" w:fill="DADADA"/>
          </w:tcPr>
          <w:p w:rsidR="00E70A18" w:rsidRDefault="008F29BA">
            <w:pPr>
              <w:pStyle w:val="TableParagraph"/>
              <w:spacing w:before="111"/>
              <w:ind w:left="402"/>
              <w:rPr>
                <w:b/>
                <w:sz w:val="18"/>
              </w:rPr>
            </w:pPr>
            <w:r>
              <w:rPr>
                <w:b/>
                <w:sz w:val="18"/>
              </w:rPr>
              <w:t>Prestador del Servicio Especial</w:t>
            </w:r>
          </w:p>
        </w:tc>
      </w:tr>
      <w:tr w:rsidR="00E70A18">
        <w:trPr>
          <w:trHeight w:val="287"/>
        </w:trPr>
        <w:tc>
          <w:tcPr>
            <w:tcW w:w="1366" w:type="dxa"/>
          </w:tcPr>
          <w:p w:rsidR="00E70A18" w:rsidRDefault="008F29BA">
            <w:pPr>
              <w:pStyle w:val="TableParagraph"/>
              <w:spacing w:before="6"/>
              <w:ind w:left="71"/>
              <w:rPr>
                <w:sz w:val="18"/>
              </w:rPr>
            </w:pPr>
            <w:r>
              <w:rPr>
                <w:sz w:val="18"/>
              </w:rPr>
              <w:t>010-019</w:t>
            </w:r>
          </w:p>
        </w:tc>
        <w:tc>
          <w:tcPr>
            <w:tcW w:w="3857" w:type="dxa"/>
          </w:tcPr>
          <w:p w:rsidR="00E70A18" w:rsidRDefault="008F29BA">
            <w:pPr>
              <w:pStyle w:val="TableParagraph"/>
              <w:spacing w:before="6"/>
              <w:ind w:left="71"/>
              <w:rPr>
                <w:sz w:val="18"/>
              </w:rPr>
            </w:pPr>
            <w:r>
              <w:rPr>
                <w:sz w:val="18"/>
              </w:rPr>
              <w:t>Disponibles</w:t>
            </w:r>
          </w:p>
        </w:tc>
        <w:tc>
          <w:tcPr>
            <w:tcW w:w="3490" w:type="dxa"/>
          </w:tcPr>
          <w:p w:rsidR="00E70A18" w:rsidRDefault="00E70A18">
            <w:pPr>
              <w:pStyle w:val="TableParagraph"/>
              <w:spacing w:before="0"/>
              <w:ind w:left="0"/>
              <w:rPr>
                <w:rFonts w:ascii="Times New Roman"/>
                <w:sz w:val="18"/>
              </w:rPr>
            </w:pPr>
          </w:p>
        </w:tc>
      </w:tr>
      <w:tr w:rsidR="00E70A18">
        <w:trPr>
          <w:trHeight w:val="501"/>
        </w:trPr>
        <w:tc>
          <w:tcPr>
            <w:tcW w:w="1366" w:type="dxa"/>
          </w:tcPr>
          <w:p w:rsidR="00E70A18" w:rsidRDefault="008F29BA">
            <w:pPr>
              <w:pStyle w:val="TableParagraph"/>
              <w:spacing w:before="3"/>
              <w:ind w:left="71"/>
              <w:rPr>
                <w:sz w:val="18"/>
              </w:rPr>
            </w:pPr>
            <w:r>
              <w:rPr>
                <w:sz w:val="18"/>
              </w:rPr>
              <w:t>020</w:t>
            </w:r>
          </w:p>
        </w:tc>
        <w:tc>
          <w:tcPr>
            <w:tcW w:w="3857" w:type="dxa"/>
          </w:tcPr>
          <w:p w:rsidR="00E70A18" w:rsidRDefault="008F29BA">
            <w:pPr>
              <w:pStyle w:val="TableParagraph"/>
              <w:tabs>
                <w:tab w:val="left" w:pos="3549"/>
              </w:tabs>
              <w:spacing w:before="3" w:line="249" w:lineRule="auto"/>
              <w:ind w:left="71" w:right="51"/>
              <w:rPr>
                <w:sz w:val="18"/>
              </w:rPr>
            </w:pPr>
            <w:r>
              <w:rPr>
                <w:sz w:val="18"/>
              </w:rPr>
              <w:t xml:space="preserve">Servicio    de    asistencia  </w:t>
            </w:r>
            <w:r>
              <w:rPr>
                <w:spacing w:val="40"/>
                <w:sz w:val="18"/>
              </w:rPr>
              <w:t xml:space="preserve"> </w:t>
            </w:r>
            <w:r>
              <w:rPr>
                <w:sz w:val="18"/>
              </w:rPr>
              <w:t xml:space="preserve">de  </w:t>
            </w:r>
            <w:r>
              <w:rPr>
                <w:spacing w:val="45"/>
                <w:sz w:val="18"/>
              </w:rPr>
              <w:t xml:space="preserve"> </w:t>
            </w:r>
            <w:r>
              <w:rPr>
                <w:sz w:val="18"/>
              </w:rPr>
              <w:t>llamada</w:t>
            </w:r>
            <w:r>
              <w:rPr>
                <w:sz w:val="18"/>
              </w:rPr>
              <w:tab/>
              <w:t>vía</w:t>
            </w:r>
            <w:r>
              <w:rPr>
                <w:w w:val="99"/>
                <w:sz w:val="18"/>
              </w:rPr>
              <w:t xml:space="preserve"> </w:t>
            </w:r>
            <w:r>
              <w:rPr>
                <w:sz w:val="18"/>
              </w:rPr>
              <w:t>operadora</w:t>
            </w:r>
          </w:p>
        </w:tc>
        <w:tc>
          <w:tcPr>
            <w:tcW w:w="3490" w:type="dxa"/>
          </w:tcPr>
          <w:p w:rsidR="00E70A18" w:rsidRDefault="008F29BA">
            <w:pPr>
              <w:pStyle w:val="TableParagraph"/>
              <w:tabs>
                <w:tab w:val="left" w:pos="1491"/>
                <w:tab w:val="left" w:pos="2091"/>
                <w:tab w:val="left" w:pos="3219"/>
              </w:tabs>
              <w:spacing w:before="3" w:line="249" w:lineRule="auto"/>
              <w:ind w:left="71" w:right="54"/>
              <w:rPr>
                <w:sz w:val="18"/>
              </w:rPr>
            </w:pPr>
            <w:r>
              <w:rPr>
                <w:sz w:val="18"/>
              </w:rPr>
              <w:t>Proveedores</w:t>
            </w:r>
            <w:r>
              <w:rPr>
                <w:sz w:val="18"/>
              </w:rPr>
              <w:tab/>
              <w:t>de</w:t>
            </w:r>
            <w:r>
              <w:rPr>
                <w:sz w:val="18"/>
              </w:rPr>
              <w:tab/>
              <w:t>Servicios</w:t>
            </w:r>
            <w:r>
              <w:rPr>
                <w:sz w:val="18"/>
              </w:rPr>
              <w:tab/>
              <w:t>de</w:t>
            </w:r>
            <w:r>
              <w:rPr>
                <w:w w:val="99"/>
                <w:sz w:val="18"/>
              </w:rPr>
              <w:t xml:space="preserve"> </w:t>
            </w:r>
            <w:r>
              <w:rPr>
                <w:sz w:val="18"/>
              </w:rPr>
              <w:t>Telecomunicaciones</w:t>
            </w:r>
          </w:p>
        </w:tc>
      </w:tr>
      <w:tr w:rsidR="00E70A18">
        <w:trPr>
          <w:trHeight w:val="287"/>
        </w:trPr>
        <w:tc>
          <w:tcPr>
            <w:tcW w:w="1366" w:type="dxa"/>
          </w:tcPr>
          <w:p w:rsidR="00E70A18" w:rsidRDefault="008F29BA">
            <w:pPr>
              <w:pStyle w:val="TableParagraph"/>
              <w:spacing w:before="3"/>
              <w:ind w:left="71"/>
              <w:rPr>
                <w:sz w:val="18"/>
              </w:rPr>
            </w:pPr>
            <w:r>
              <w:rPr>
                <w:sz w:val="18"/>
              </w:rPr>
              <w:t>021-029</w:t>
            </w:r>
          </w:p>
        </w:tc>
        <w:tc>
          <w:tcPr>
            <w:tcW w:w="3857" w:type="dxa"/>
          </w:tcPr>
          <w:p w:rsidR="00E70A18" w:rsidRDefault="008F29BA">
            <w:pPr>
              <w:pStyle w:val="TableParagraph"/>
              <w:spacing w:before="3"/>
              <w:ind w:left="71"/>
              <w:rPr>
                <w:sz w:val="18"/>
              </w:rPr>
            </w:pPr>
            <w:r>
              <w:rPr>
                <w:sz w:val="18"/>
              </w:rPr>
              <w:t>Disponibles</w:t>
            </w:r>
          </w:p>
        </w:tc>
        <w:tc>
          <w:tcPr>
            <w:tcW w:w="3490" w:type="dxa"/>
          </w:tcPr>
          <w:p w:rsidR="00E70A18" w:rsidRDefault="00E70A18">
            <w:pPr>
              <w:pStyle w:val="TableParagraph"/>
              <w:spacing w:before="0"/>
              <w:ind w:left="0"/>
              <w:rPr>
                <w:rFonts w:ascii="Times New Roman"/>
                <w:sz w:val="18"/>
              </w:rPr>
            </w:pPr>
          </w:p>
        </w:tc>
      </w:tr>
      <w:tr w:rsidR="00E70A18">
        <w:trPr>
          <w:trHeight w:val="501"/>
        </w:trPr>
        <w:tc>
          <w:tcPr>
            <w:tcW w:w="1366" w:type="dxa"/>
          </w:tcPr>
          <w:p w:rsidR="00E70A18" w:rsidRDefault="008F29BA">
            <w:pPr>
              <w:pStyle w:val="TableParagraph"/>
              <w:spacing w:before="3"/>
              <w:ind w:left="71"/>
              <w:rPr>
                <w:sz w:val="18"/>
              </w:rPr>
            </w:pPr>
            <w:r>
              <w:rPr>
                <w:sz w:val="18"/>
              </w:rPr>
              <w:t>030</w:t>
            </w:r>
          </w:p>
        </w:tc>
        <w:tc>
          <w:tcPr>
            <w:tcW w:w="3857" w:type="dxa"/>
          </w:tcPr>
          <w:p w:rsidR="00E70A18" w:rsidRDefault="008F29BA">
            <w:pPr>
              <w:pStyle w:val="TableParagraph"/>
              <w:spacing w:before="3"/>
              <w:ind w:left="71"/>
              <w:rPr>
                <w:sz w:val="18"/>
              </w:rPr>
            </w:pPr>
            <w:r>
              <w:rPr>
                <w:sz w:val="18"/>
              </w:rPr>
              <w:t>Hora exacta</w:t>
            </w:r>
          </w:p>
        </w:tc>
        <w:tc>
          <w:tcPr>
            <w:tcW w:w="3490" w:type="dxa"/>
          </w:tcPr>
          <w:p w:rsidR="00E70A18" w:rsidRDefault="008F29BA">
            <w:pPr>
              <w:pStyle w:val="TableParagraph"/>
              <w:tabs>
                <w:tab w:val="left" w:pos="1491"/>
                <w:tab w:val="left" w:pos="2091"/>
                <w:tab w:val="left" w:pos="3219"/>
              </w:tabs>
              <w:spacing w:before="3" w:line="249" w:lineRule="auto"/>
              <w:ind w:left="71" w:right="54"/>
              <w:rPr>
                <w:sz w:val="18"/>
              </w:rPr>
            </w:pPr>
            <w:r>
              <w:rPr>
                <w:sz w:val="18"/>
              </w:rPr>
              <w:t>Proveedores</w:t>
            </w:r>
            <w:r>
              <w:rPr>
                <w:sz w:val="18"/>
              </w:rPr>
              <w:tab/>
              <w:t>de</w:t>
            </w:r>
            <w:r>
              <w:rPr>
                <w:sz w:val="18"/>
              </w:rPr>
              <w:tab/>
              <w:t>Servicios</w:t>
            </w:r>
            <w:r>
              <w:rPr>
                <w:sz w:val="18"/>
              </w:rPr>
              <w:tab/>
              <w:t>de</w:t>
            </w:r>
            <w:r>
              <w:rPr>
                <w:w w:val="99"/>
                <w:sz w:val="18"/>
              </w:rPr>
              <w:t xml:space="preserve"> </w:t>
            </w:r>
            <w:r>
              <w:rPr>
                <w:sz w:val="18"/>
              </w:rPr>
              <w:t>Telecomunicaciones</w:t>
            </w:r>
          </w:p>
        </w:tc>
      </w:tr>
      <w:tr w:rsidR="00E70A18">
        <w:trPr>
          <w:trHeight w:val="501"/>
        </w:trPr>
        <w:tc>
          <w:tcPr>
            <w:tcW w:w="1366" w:type="dxa"/>
          </w:tcPr>
          <w:p w:rsidR="00E70A18" w:rsidRDefault="008F29BA">
            <w:pPr>
              <w:pStyle w:val="TableParagraph"/>
              <w:spacing w:before="3"/>
              <w:ind w:left="71"/>
              <w:rPr>
                <w:sz w:val="18"/>
              </w:rPr>
            </w:pPr>
            <w:r>
              <w:rPr>
                <w:sz w:val="18"/>
              </w:rPr>
              <w:t>031</w:t>
            </w:r>
          </w:p>
        </w:tc>
        <w:tc>
          <w:tcPr>
            <w:tcW w:w="3857" w:type="dxa"/>
          </w:tcPr>
          <w:p w:rsidR="00E70A18" w:rsidRDefault="008F29BA">
            <w:pPr>
              <w:pStyle w:val="TableParagraph"/>
              <w:spacing w:before="3"/>
              <w:ind w:left="71"/>
              <w:rPr>
                <w:sz w:val="18"/>
              </w:rPr>
            </w:pPr>
            <w:r>
              <w:rPr>
                <w:sz w:val="18"/>
              </w:rPr>
              <w:t>Despertador</w:t>
            </w:r>
          </w:p>
        </w:tc>
        <w:tc>
          <w:tcPr>
            <w:tcW w:w="3490" w:type="dxa"/>
          </w:tcPr>
          <w:p w:rsidR="00E70A18" w:rsidRDefault="008F29BA">
            <w:pPr>
              <w:pStyle w:val="TableParagraph"/>
              <w:tabs>
                <w:tab w:val="left" w:pos="1491"/>
                <w:tab w:val="left" w:pos="2091"/>
                <w:tab w:val="left" w:pos="3219"/>
              </w:tabs>
              <w:spacing w:before="3" w:line="249" w:lineRule="auto"/>
              <w:ind w:left="71" w:right="54"/>
              <w:rPr>
                <w:sz w:val="18"/>
              </w:rPr>
            </w:pPr>
            <w:r>
              <w:rPr>
                <w:sz w:val="18"/>
              </w:rPr>
              <w:t>Proveedores</w:t>
            </w:r>
            <w:r>
              <w:rPr>
                <w:sz w:val="18"/>
              </w:rPr>
              <w:tab/>
              <w:t>de</w:t>
            </w:r>
            <w:r>
              <w:rPr>
                <w:sz w:val="18"/>
              </w:rPr>
              <w:tab/>
              <w:t>Servicios</w:t>
            </w:r>
            <w:r>
              <w:rPr>
                <w:sz w:val="18"/>
              </w:rPr>
              <w:tab/>
              <w:t>de</w:t>
            </w:r>
            <w:r>
              <w:rPr>
                <w:w w:val="99"/>
                <w:sz w:val="18"/>
              </w:rPr>
              <w:t xml:space="preserve"> </w:t>
            </w:r>
            <w:r>
              <w:rPr>
                <w:sz w:val="18"/>
              </w:rPr>
              <w:t>Telecomunicaciones</w:t>
            </w:r>
          </w:p>
        </w:tc>
      </w:tr>
      <w:tr w:rsidR="00E70A18">
        <w:trPr>
          <w:trHeight w:val="287"/>
        </w:trPr>
        <w:tc>
          <w:tcPr>
            <w:tcW w:w="1366" w:type="dxa"/>
          </w:tcPr>
          <w:p w:rsidR="00E70A18" w:rsidRDefault="008F29BA">
            <w:pPr>
              <w:pStyle w:val="TableParagraph"/>
              <w:spacing w:before="6"/>
              <w:ind w:left="71"/>
              <w:rPr>
                <w:sz w:val="18"/>
              </w:rPr>
            </w:pPr>
            <w:r>
              <w:rPr>
                <w:sz w:val="18"/>
              </w:rPr>
              <w:t>032 -039</w:t>
            </w:r>
          </w:p>
        </w:tc>
        <w:tc>
          <w:tcPr>
            <w:tcW w:w="3857" w:type="dxa"/>
          </w:tcPr>
          <w:p w:rsidR="00E70A18" w:rsidRDefault="008F29BA">
            <w:pPr>
              <w:pStyle w:val="TableParagraph"/>
              <w:spacing w:before="6"/>
              <w:ind w:left="71"/>
              <w:rPr>
                <w:sz w:val="18"/>
              </w:rPr>
            </w:pPr>
            <w:r>
              <w:rPr>
                <w:sz w:val="18"/>
              </w:rPr>
              <w:t>Disponibles</w:t>
            </w:r>
          </w:p>
        </w:tc>
        <w:tc>
          <w:tcPr>
            <w:tcW w:w="3490" w:type="dxa"/>
          </w:tcPr>
          <w:p w:rsidR="00E70A18" w:rsidRDefault="00E70A18">
            <w:pPr>
              <w:pStyle w:val="TableParagraph"/>
              <w:spacing w:before="0"/>
              <w:ind w:left="0"/>
              <w:rPr>
                <w:rFonts w:ascii="Times New Roman"/>
                <w:sz w:val="18"/>
              </w:rPr>
            </w:pPr>
          </w:p>
        </w:tc>
      </w:tr>
      <w:tr w:rsidR="00E70A18">
        <w:trPr>
          <w:trHeight w:val="500"/>
        </w:trPr>
        <w:tc>
          <w:tcPr>
            <w:tcW w:w="1366" w:type="dxa"/>
          </w:tcPr>
          <w:p w:rsidR="00E70A18" w:rsidRDefault="008F29BA">
            <w:pPr>
              <w:pStyle w:val="TableParagraph"/>
              <w:spacing w:before="3"/>
              <w:ind w:left="71"/>
              <w:rPr>
                <w:sz w:val="18"/>
              </w:rPr>
            </w:pPr>
            <w:r>
              <w:rPr>
                <w:sz w:val="18"/>
              </w:rPr>
              <w:t>040</w:t>
            </w:r>
          </w:p>
        </w:tc>
        <w:tc>
          <w:tcPr>
            <w:tcW w:w="3857" w:type="dxa"/>
          </w:tcPr>
          <w:p w:rsidR="00E70A18" w:rsidRDefault="008F29BA">
            <w:pPr>
              <w:pStyle w:val="TableParagraph"/>
              <w:tabs>
                <w:tab w:val="left" w:pos="1350"/>
                <w:tab w:val="left" w:pos="1887"/>
                <w:tab w:val="left" w:pos="2927"/>
              </w:tabs>
              <w:spacing w:before="3" w:line="249" w:lineRule="auto"/>
              <w:ind w:left="71" w:right="51"/>
              <w:rPr>
                <w:sz w:val="18"/>
              </w:rPr>
            </w:pPr>
            <w:r>
              <w:rPr>
                <w:sz w:val="18"/>
              </w:rPr>
              <w:t>Información</w:t>
            </w:r>
            <w:r>
              <w:rPr>
                <w:sz w:val="18"/>
              </w:rPr>
              <w:tab/>
              <w:t>de</w:t>
            </w:r>
            <w:r>
              <w:rPr>
                <w:sz w:val="18"/>
              </w:rPr>
              <w:tab/>
              <w:t>números</w:t>
            </w:r>
            <w:r>
              <w:rPr>
                <w:sz w:val="18"/>
              </w:rPr>
              <w:tab/>
            </w:r>
            <w:r>
              <w:rPr>
                <w:w w:val="95"/>
                <w:sz w:val="18"/>
              </w:rPr>
              <w:t xml:space="preserve">telefónicos </w:t>
            </w:r>
            <w:r>
              <w:rPr>
                <w:sz w:val="18"/>
              </w:rPr>
              <w:t>nacionales</w:t>
            </w:r>
          </w:p>
        </w:tc>
        <w:tc>
          <w:tcPr>
            <w:tcW w:w="3490" w:type="dxa"/>
          </w:tcPr>
          <w:p w:rsidR="00E70A18" w:rsidRDefault="008F29BA">
            <w:pPr>
              <w:pStyle w:val="TableParagraph"/>
              <w:tabs>
                <w:tab w:val="left" w:pos="1491"/>
                <w:tab w:val="left" w:pos="2091"/>
                <w:tab w:val="left" w:pos="3219"/>
              </w:tabs>
              <w:spacing w:before="3" w:line="249" w:lineRule="auto"/>
              <w:ind w:left="71" w:right="54"/>
              <w:rPr>
                <w:sz w:val="18"/>
              </w:rPr>
            </w:pPr>
            <w:r>
              <w:rPr>
                <w:sz w:val="18"/>
              </w:rPr>
              <w:t>Proveedores</w:t>
            </w:r>
            <w:r>
              <w:rPr>
                <w:sz w:val="18"/>
              </w:rPr>
              <w:tab/>
              <w:t>de</w:t>
            </w:r>
            <w:r>
              <w:rPr>
                <w:sz w:val="18"/>
              </w:rPr>
              <w:tab/>
              <w:t>Servicios</w:t>
            </w:r>
            <w:r>
              <w:rPr>
                <w:sz w:val="18"/>
              </w:rPr>
              <w:tab/>
              <w:t>de</w:t>
            </w:r>
            <w:r>
              <w:rPr>
                <w:w w:val="99"/>
                <w:sz w:val="18"/>
              </w:rPr>
              <w:t xml:space="preserve"> </w:t>
            </w:r>
            <w:r>
              <w:rPr>
                <w:sz w:val="18"/>
              </w:rPr>
              <w:t>Telecomunicaciones</w:t>
            </w:r>
          </w:p>
        </w:tc>
      </w:tr>
      <w:tr w:rsidR="00E70A18">
        <w:trPr>
          <w:trHeight w:val="287"/>
        </w:trPr>
        <w:tc>
          <w:tcPr>
            <w:tcW w:w="1366" w:type="dxa"/>
          </w:tcPr>
          <w:p w:rsidR="00E70A18" w:rsidRDefault="008F29BA">
            <w:pPr>
              <w:pStyle w:val="TableParagraph"/>
              <w:spacing w:before="3"/>
              <w:ind w:left="71"/>
              <w:rPr>
                <w:sz w:val="18"/>
              </w:rPr>
            </w:pPr>
            <w:r>
              <w:rPr>
                <w:sz w:val="18"/>
              </w:rPr>
              <w:t>041 – 049</w:t>
            </w:r>
          </w:p>
        </w:tc>
        <w:tc>
          <w:tcPr>
            <w:tcW w:w="3857" w:type="dxa"/>
          </w:tcPr>
          <w:p w:rsidR="00E70A18" w:rsidRDefault="008F29BA">
            <w:pPr>
              <w:pStyle w:val="TableParagraph"/>
              <w:spacing w:before="3"/>
              <w:ind w:left="71"/>
              <w:rPr>
                <w:sz w:val="18"/>
              </w:rPr>
            </w:pPr>
            <w:r>
              <w:rPr>
                <w:sz w:val="18"/>
              </w:rPr>
              <w:t>Disponibles</w:t>
            </w:r>
          </w:p>
        </w:tc>
        <w:tc>
          <w:tcPr>
            <w:tcW w:w="3490" w:type="dxa"/>
          </w:tcPr>
          <w:p w:rsidR="00E70A18" w:rsidRDefault="00E70A18">
            <w:pPr>
              <w:pStyle w:val="TableParagraph"/>
              <w:spacing w:before="0"/>
              <w:ind w:left="0"/>
              <w:rPr>
                <w:rFonts w:ascii="Times New Roman"/>
                <w:sz w:val="18"/>
              </w:rPr>
            </w:pPr>
          </w:p>
        </w:tc>
      </w:tr>
      <w:tr w:rsidR="00E70A18">
        <w:trPr>
          <w:trHeight w:val="501"/>
        </w:trPr>
        <w:tc>
          <w:tcPr>
            <w:tcW w:w="1366" w:type="dxa"/>
          </w:tcPr>
          <w:p w:rsidR="00E70A18" w:rsidRDefault="008F29BA">
            <w:pPr>
              <w:pStyle w:val="TableParagraph"/>
              <w:spacing w:before="3"/>
              <w:ind w:left="71"/>
              <w:rPr>
                <w:sz w:val="18"/>
              </w:rPr>
            </w:pPr>
            <w:r>
              <w:rPr>
                <w:sz w:val="18"/>
              </w:rPr>
              <w:t>050</w:t>
            </w:r>
          </w:p>
        </w:tc>
        <w:tc>
          <w:tcPr>
            <w:tcW w:w="3857" w:type="dxa"/>
          </w:tcPr>
          <w:p w:rsidR="00E70A18" w:rsidRDefault="008F29BA">
            <w:pPr>
              <w:pStyle w:val="TableParagraph"/>
              <w:spacing w:before="3"/>
              <w:ind w:left="71"/>
              <w:rPr>
                <w:sz w:val="18"/>
              </w:rPr>
            </w:pPr>
            <w:r>
              <w:rPr>
                <w:sz w:val="18"/>
              </w:rPr>
              <w:t>Recepción y atención de quejas</w:t>
            </w:r>
          </w:p>
        </w:tc>
        <w:tc>
          <w:tcPr>
            <w:tcW w:w="3490" w:type="dxa"/>
          </w:tcPr>
          <w:p w:rsidR="00E70A18" w:rsidRDefault="008F29BA">
            <w:pPr>
              <w:pStyle w:val="TableParagraph"/>
              <w:tabs>
                <w:tab w:val="left" w:pos="1491"/>
                <w:tab w:val="left" w:pos="2091"/>
                <w:tab w:val="left" w:pos="3219"/>
              </w:tabs>
              <w:spacing w:before="3" w:line="249" w:lineRule="auto"/>
              <w:ind w:left="71" w:right="56"/>
              <w:rPr>
                <w:sz w:val="18"/>
              </w:rPr>
            </w:pPr>
            <w:r>
              <w:rPr>
                <w:sz w:val="18"/>
              </w:rPr>
              <w:t>Proveedores</w:t>
            </w:r>
            <w:r>
              <w:rPr>
                <w:sz w:val="18"/>
              </w:rPr>
              <w:tab/>
              <w:t>de</w:t>
            </w:r>
            <w:r>
              <w:rPr>
                <w:sz w:val="18"/>
              </w:rPr>
              <w:tab/>
              <w:t>Servicios</w:t>
            </w:r>
            <w:r>
              <w:rPr>
                <w:sz w:val="18"/>
              </w:rPr>
              <w:tab/>
            </w:r>
            <w:r>
              <w:rPr>
                <w:spacing w:val="-1"/>
                <w:sz w:val="18"/>
              </w:rPr>
              <w:t>de</w:t>
            </w:r>
            <w:r>
              <w:rPr>
                <w:spacing w:val="-2"/>
                <w:w w:val="99"/>
                <w:sz w:val="18"/>
              </w:rPr>
              <w:t xml:space="preserve"> </w:t>
            </w:r>
            <w:r>
              <w:rPr>
                <w:sz w:val="18"/>
              </w:rPr>
              <w:t>Telecomunicaciones</w:t>
            </w:r>
          </w:p>
        </w:tc>
      </w:tr>
      <w:tr w:rsidR="00E70A18">
        <w:trPr>
          <w:trHeight w:val="500"/>
        </w:trPr>
        <w:tc>
          <w:tcPr>
            <w:tcW w:w="1366" w:type="dxa"/>
          </w:tcPr>
          <w:p w:rsidR="00E70A18" w:rsidRDefault="008F29BA">
            <w:pPr>
              <w:pStyle w:val="TableParagraph"/>
              <w:spacing w:before="3"/>
              <w:ind w:left="71"/>
              <w:rPr>
                <w:sz w:val="18"/>
              </w:rPr>
            </w:pPr>
            <w:r>
              <w:rPr>
                <w:sz w:val="18"/>
              </w:rPr>
              <w:t>051</w:t>
            </w:r>
          </w:p>
        </w:tc>
        <w:tc>
          <w:tcPr>
            <w:tcW w:w="3857" w:type="dxa"/>
          </w:tcPr>
          <w:p w:rsidR="00E70A18" w:rsidRDefault="008F29BA">
            <w:pPr>
              <w:pStyle w:val="TableParagraph"/>
              <w:spacing w:before="3"/>
              <w:ind w:left="71"/>
              <w:rPr>
                <w:sz w:val="18"/>
              </w:rPr>
            </w:pPr>
            <w:r>
              <w:rPr>
                <w:sz w:val="18"/>
              </w:rPr>
              <w:t>Generación de NIP de Portabilidad</w:t>
            </w:r>
          </w:p>
        </w:tc>
        <w:tc>
          <w:tcPr>
            <w:tcW w:w="3490" w:type="dxa"/>
          </w:tcPr>
          <w:p w:rsidR="00E70A18" w:rsidRDefault="008F29BA">
            <w:pPr>
              <w:pStyle w:val="TableParagraph"/>
              <w:tabs>
                <w:tab w:val="left" w:pos="1491"/>
                <w:tab w:val="left" w:pos="2091"/>
                <w:tab w:val="left" w:pos="3219"/>
              </w:tabs>
              <w:spacing w:before="3" w:line="249" w:lineRule="auto"/>
              <w:ind w:left="71" w:right="54"/>
              <w:rPr>
                <w:sz w:val="18"/>
              </w:rPr>
            </w:pPr>
            <w:r>
              <w:rPr>
                <w:sz w:val="18"/>
              </w:rPr>
              <w:t>Proveedores</w:t>
            </w:r>
            <w:r>
              <w:rPr>
                <w:sz w:val="18"/>
              </w:rPr>
              <w:tab/>
              <w:t>de</w:t>
            </w:r>
            <w:r>
              <w:rPr>
                <w:sz w:val="18"/>
              </w:rPr>
              <w:tab/>
              <w:t>Servicios</w:t>
            </w:r>
            <w:r>
              <w:rPr>
                <w:sz w:val="18"/>
              </w:rPr>
              <w:tab/>
              <w:t>de</w:t>
            </w:r>
            <w:r>
              <w:rPr>
                <w:w w:val="99"/>
                <w:sz w:val="18"/>
              </w:rPr>
              <w:t xml:space="preserve"> </w:t>
            </w:r>
            <w:r>
              <w:rPr>
                <w:sz w:val="18"/>
              </w:rPr>
              <w:t>Telecomunicaciones</w:t>
            </w:r>
          </w:p>
        </w:tc>
      </w:tr>
      <w:tr w:rsidR="00E70A18">
        <w:trPr>
          <w:trHeight w:val="287"/>
        </w:trPr>
        <w:tc>
          <w:tcPr>
            <w:tcW w:w="1366" w:type="dxa"/>
          </w:tcPr>
          <w:p w:rsidR="00E70A18" w:rsidRDefault="008F29BA">
            <w:pPr>
              <w:pStyle w:val="TableParagraph"/>
              <w:spacing w:before="6"/>
              <w:ind w:left="71"/>
              <w:rPr>
                <w:sz w:val="18"/>
              </w:rPr>
            </w:pPr>
            <w:r>
              <w:rPr>
                <w:sz w:val="18"/>
              </w:rPr>
              <w:t>052 – 069</w:t>
            </w:r>
          </w:p>
        </w:tc>
        <w:tc>
          <w:tcPr>
            <w:tcW w:w="3857" w:type="dxa"/>
          </w:tcPr>
          <w:p w:rsidR="00E70A18" w:rsidRDefault="008F29BA">
            <w:pPr>
              <w:pStyle w:val="TableParagraph"/>
              <w:spacing w:before="6"/>
              <w:ind w:left="71"/>
              <w:rPr>
                <w:sz w:val="18"/>
              </w:rPr>
            </w:pPr>
            <w:r>
              <w:rPr>
                <w:sz w:val="18"/>
              </w:rPr>
              <w:t>Disponibles</w:t>
            </w:r>
          </w:p>
        </w:tc>
        <w:tc>
          <w:tcPr>
            <w:tcW w:w="3490" w:type="dxa"/>
          </w:tcPr>
          <w:p w:rsidR="00E70A18" w:rsidRDefault="00E70A18">
            <w:pPr>
              <w:pStyle w:val="TableParagraph"/>
              <w:spacing w:before="0"/>
              <w:ind w:left="0"/>
              <w:rPr>
                <w:rFonts w:ascii="Times New Roman"/>
                <w:sz w:val="18"/>
              </w:rPr>
            </w:pPr>
          </w:p>
        </w:tc>
      </w:tr>
      <w:tr w:rsidR="00E70A18">
        <w:trPr>
          <w:trHeight w:val="287"/>
        </w:trPr>
        <w:tc>
          <w:tcPr>
            <w:tcW w:w="1366" w:type="dxa"/>
          </w:tcPr>
          <w:p w:rsidR="00E70A18" w:rsidRDefault="008F29BA">
            <w:pPr>
              <w:pStyle w:val="TableParagraph"/>
              <w:spacing w:before="3"/>
              <w:ind w:left="71"/>
              <w:rPr>
                <w:sz w:val="18"/>
              </w:rPr>
            </w:pPr>
            <w:r>
              <w:rPr>
                <w:sz w:val="18"/>
              </w:rPr>
              <w:t>070</w:t>
            </w:r>
          </w:p>
        </w:tc>
        <w:tc>
          <w:tcPr>
            <w:tcW w:w="3857" w:type="dxa"/>
          </w:tcPr>
          <w:p w:rsidR="00E70A18" w:rsidRDefault="008F29BA">
            <w:pPr>
              <w:pStyle w:val="TableParagraph"/>
              <w:spacing w:before="3"/>
              <w:ind w:left="71"/>
              <w:rPr>
                <w:sz w:val="18"/>
              </w:rPr>
            </w:pPr>
            <w:r>
              <w:rPr>
                <w:sz w:val="18"/>
              </w:rPr>
              <w:t>Información a la Comunidad</w:t>
            </w:r>
          </w:p>
        </w:tc>
        <w:tc>
          <w:tcPr>
            <w:tcW w:w="3490" w:type="dxa"/>
          </w:tcPr>
          <w:p w:rsidR="00E70A18" w:rsidRDefault="008F29BA">
            <w:pPr>
              <w:pStyle w:val="TableParagraph"/>
              <w:spacing w:before="3"/>
              <w:ind w:left="71"/>
              <w:rPr>
                <w:sz w:val="18"/>
              </w:rPr>
            </w:pPr>
            <w:r>
              <w:rPr>
                <w:sz w:val="18"/>
              </w:rPr>
              <w:t>Entidades Gubernamentales</w:t>
            </w:r>
          </w:p>
        </w:tc>
      </w:tr>
    </w:tbl>
    <w:p w:rsidR="00E70A18" w:rsidRDefault="00E70A18">
      <w:pPr>
        <w:rPr>
          <w:sz w:val="18"/>
        </w:rPr>
        <w:sectPr w:rsidR="00E70A18">
          <w:pgSz w:w="12240" w:h="15840"/>
          <w:pgMar w:top="960" w:right="1540" w:bottom="280" w:left="1560" w:header="711" w:footer="0" w:gutter="0"/>
          <w:cols w:space="720"/>
        </w:sectPr>
      </w:pPr>
    </w:p>
    <w:p w:rsidR="00E70A18" w:rsidRDefault="00E70A18">
      <w:pPr>
        <w:pStyle w:val="Textoindependiente"/>
        <w:spacing w:before="2"/>
        <w:rPr>
          <w:sz w:val="15"/>
        </w:rPr>
      </w:pPr>
    </w:p>
    <w:tbl>
      <w:tblPr>
        <w:tblStyle w:val="TableNormal"/>
        <w:tblW w:w="0" w:type="auto"/>
        <w:tblInd w:w="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66"/>
        <w:gridCol w:w="3857"/>
        <w:gridCol w:w="3490"/>
      </w:tblGrid>
      <w:tr w:rsidR="00E70A18">
        <w:trPr>
          <w:trHeight w:val="239"/>
        </w:trPr>
        <w:tc>
          <w:tcPr>
            <w:tcW w:w="1366" w:type="dxa"/>
          </w:tcPr>
          <w:p w:rsidR="00E70A18" w:rsidRDefault="008F29BA">
            <w:pPr>
              <w:pStyle w:val="TableParagraph"/>
              <w:spacing w:before="0" w:line="199" w:lineRule="exact"/>
              <w:ind w:left="71"/>
              <w:rPr>
                <w:sz w:val="18"/>
              </w:rPr>
            </w:pPr>
            <w:r>
              <w:rPr>
                <w:sz w:val="18"/>
              </w:rPr>
              <w:t>071</w:t>
            </w:r>
          </w:p>
        </w:tc>
        <w:tc>
          <w:tcPr>
            <w:tcW w:w="3857" w:type="dxa"/>
          </w:tcPr>
          <w:p w:rsidR="00E70A18" w:rsidRDefault="008F29BA">
            <w:pPr>
              <w:pStyle w:val="TableParagraph"/>
              <w:spacing w:before="0" w:line="199" w:lineRule="exact"/>
              <w:ind w:left="71"/>
              <w:rPr>
                <w:sz w:val="18"/>
              </w:rPr>
            </w:pPr>
            <w:r>
              <w:rPr>
                <w:sz w:val="18"/>
              </w:rPr>
              <w:t>Servicio de Suministro Eléctrico</w:t>
            </w:r>
          </w:p>
        </w:tc>
        <w:tc>
          <w:tcPr>
            <w:tcW w:w="3490" w:type="dxa"/>
          </w:tcPr>
          <w:p w:rsidR="00E70A18" w:rsidRDefault="008F29BA">
            <w:pPr>
              <w:pStyle w:val="TableParagraph"/>
              <w:spacing w:before="0" w:line="199" w:lineRule="exact"/>
              <w:ind w:left="71"/>
              <w:rPr>
                <w:sz w:val="18"/>
              </w:rPr>
            </w:pPr>
            <w:r>
              <w:rPr>
                <w:sz w:val="18"/>
              </w:rPr>
              <w:t>Entidades Gubernamentales</w:t>
            </w:r>
          </w:p>
        </w:tc>
      </w:tr>
      <w:tr w:rsidR="00E70A18">
        <w:trPr>
          <w:trHeight w:val="241"/>
        </w:trPr>
        <w:tc>
          <w:tcPr>
            <w:tcW w:w="1366" w:type="dxa"/>
          </w:tcPr>
          <w:p w:rsidR="00E70A18" w:rsidRDefault="008F29BA">
            <w:pPr>
              <w:pStyle w:val="TableParagraph"/>
              <w:spacing w:before="0" w:line="201" w:lineRule="exact"/>
              <w:ind w:left="71"/>
              <w:rPr>
                <w:sz w:val="18"/>
              </w:rPr>
            </w:pPr>
            <w:r>
              <w:rPr>
                <w:sz w:val="18"/>
              </w:rPr>
              <w:t>072</w:t>
            </w:r>
          </w:p>
        </w:tc>
        <w:tc>
          <w:tcPr>
            <w:tcW w:w="3857" w:type="dxa"/>
          </w:tcPr>
          <w:p w:rsidR="00E70A18" w:rsidRDefault="008F29BA">
            <w:pPr>
              <w:pStyle w:val="TableParagraph"/>
              <w:spacing w:before="0" w:line="201" w:lineRule="exact"/>
              <w:ind w:left="71"/>
              <w:rPr>
                <w:sz w:val="18"/>
              </w:rPr>
            </w:pPr>
            <w:r>
              <w:rPr>
                <w:sz w:val="18"/>
              </w:rPr>
              <w:t>Reportes y Quejas de Servicios Públicos</w:t>
            </w:r>
          </w:p>
        </w:tc>
        <w:tc>
          <w:tcPr>
            <w:tcW w:w="3490" w:type="dxa"/>
          </w:tcPr>
          <w:p w:rsidR="00E70A18" w:rsidRDefault="008F29BA">
            <w:pPr>
              <w:pStyle w:val="TableParagraph"/>
              <w:spacing w:before="0" w:line="201" w:lineRule="exact"/>
              <w:ind w:left="71"/>
              <w:rPr>
                <w:sz w:val="18"/>
              </w:rPr>
            </w:pPr>
            <w:r>
              <w:rPr>
                <w:sz w:val="18"/>
              </w:rPr>
              <w:t>Entidades Gubernamentales</w:t>
            </w:r>
          </w:p>
        </w:tc>
      </w:tr>
      <w:tr w:rsidR="00E70A18">
        <w:trPr>
          <w:trHeight w:val="239"/>
        </w:trPr>
        <w:tc>
          <w:tcPr>
            <w:tcW w:w="1366" w:type="dxa"/>
          </w:tcPr>
          <w:p w:rsidR="00E70A18" w:rsidRDefault="008F29BA">
            <w:pPr>
              <w:pStyle w:val="TableParagraph"/>
              <w:spacing w:before="0" w:line="199" w:lineRule="exact"/>
              <w:ind w:left="71"/>
              <w:rPr>
                <w:sz w:val="18"/>
              </w:rPr>
            </w:pPr>
            <w:r>
              <w:rPr>
                <w:sz w:val="18"/>
              </w:rPr>
              <w:t>073</w:t>
            </w:r>
          </w:p>
        </w:tc>
        <w:tc>
          <w:tcPr>
            <w:tcW w:w="3857" w:type="dxa"/>
          </w:tcPr>
          <w:p w:rsidR="00E70A18" w:rsidRDefault="008F29BA">
            <w:pPr>
              <w:pStyle w:val="TableParagraph"/>
              <w:spacing w:before="0" w:line="199" w:lineRule="exact"/>
              <w:ind w:left="71"/>
              <w:rPr>
                <w:sz w:val="18"/>
              </w:rPr>
            </w:pPr>
            <w:r>
              <w:rPr>
                <w:sz w:val="18"/>
              </w:rPr>
              <w:t>Agua Potable y Alcantarillado</w:t>
            </w:r>
          </w:p>
        </w:tc>
        <w:tc>
          <w:tcPr>
            <w:tcW w:w="3490" w:type="dxa"/>
          </w:tcPr>
          <w:p w:rsidR="00E70A18" w:rsidRDefault="008F29BA">
            <w:pPr>
              <w:pStyle w:val="TableParagraph"/>
              <w:spacing w:before="0" w:line="199" w:lineRule="exact"/>
              <w:ind w:left="71"/>
              <w:rPr>
                <w:sz w:val="18"/>
              </w:rPr>
            </w:pPr>
            <w:r>
              <w:rPr>
                <w:sz w:val="18"/>
              </w:rPr>
              <w:t>Entidades Gubernamentales</w:t>
            </w:r>
          </w:p>
        </w:tc>
      </w:tr>
      <w:tr w:rsidR="00E70A18">
        <w:trPr>
          <w:trHeight w:val="239"/>
        </w:trPr>
        <w:tc>
          <w:tcPr>
            <w:tcW w:w="1366" w:type="dxa"/>
          </w:tcPr>
          <w:p w:rsidR="00E70A18" w:rsidRDefault="008F29BA">
            <w:pPr>
              <w:pStyle w:val="TableParagraph"/>
              <w:spacing w:before="0" w:line="199" w:lineRule="exact"/>
              <w:ind w:left="71"/>
              <w:rPr>
                <w:sz w:val="18"/>
              </w:rPr>
            </w:pPr>
            <w:r>
              <w:rPr>
                <w:sz w:val="18"/>
              </w:rPr>
              <w:t>074</w:t>
            </w:r>
          </w:p>
        </w:tc>
        <w:tc>
          <w:tcPr>
            <w:tcW w:w="3857" w:type="dxa"/>
          </w:tcPr>
          <w:p w:rsidR="00E70A18" w:rsidRDefault="008F29BA">
            <w:pPr>
              <w:pStyle w:val="TableParagraph"/>
              <w:spacing w:before="0" w:line="199" w:lineRule="exact"/>
              <w:ind w:left="71"/>
              <w:rPr>
                <w:sz w:val="18"/>
              </w:rPr>
            </w:pPr>
            <w:r>
              <w:rPr>
                <w:sz w:val="18"/>
              </w:rPr>
              <w:t>Información Carretera</w:t>
            </w:r>
          </w:p>
        </w:tc>
        <w:tc>
          <w:tcPr>
            <w:tcW w:w="3490" w:type="dxa"/>
          </w:tcPr>
          <w:p w:rsidR="00E70A18" w:rsidRDefault="008F29BA">
            <w:pPr>
              <w:pStyle w:val="TableParagraph"/>
              <w:spacing w:before="0" w:line="199" w:lineRule="exact"/>
              <w:ind w:left="71"/>
              <w:rPr>
                <w:sz w:val="18"/>
              </w:rPr>
            </w:pPr>
            <w:r>
              <w:rPr>
                <w:sz w:val="18"/>
              </w:rPr>
              <w:t>Entidades Gubernamentales</w:t>
            </w:r>
          </w:p>
        </w:tc>
      </w:tr>
      <w:tr w:rsidR="00E70A18">
        <w:trPr>
          <w:trHeight w:val="440"/>
        </w:trPr>
        <w:tc>
          <w:tcPr>
            <w:tcW w:w="1366" w:type="dxa"/>
          </w:tcPr>
          <w:p w:rsidR="00E70A18" w:rsidRDefault="008F29BA">
            <w:pPr>
              <w:pStyle w:val="TableParagraph"/>
              <w:spacing w:before="0" w:line="199" w:lineRule="exact"/>
              <w:ind w:left="71"/>
              <w:rPr>
                <w:sz w:val="18"/>
              </w:rPr>
            </w:pPr>
            <w:r>
              <w:rPr>
                <w:sz w:val="18"/>
              </w:rPr>
              <w:t>075</w:t>
            </w:r>
          </w:p>
        </w:tc>
        <w:tc>
          <w:tcPr>
            <w:tcW w:w="3857" w:type="dxa"/>
          </w:tcPr>
          <w:p w:rsidR="00E70A18" w:rsidRDefault="008F29BA">
            <w:pPr>
              <w:pStyle w:val="TableParagraph"/>
              <w:spacing w:before="0" w:line="232" w:lineRule="auto"/>
              <w:ind w:left="71" w:right="51"/>
              <w:rPr>
                <w:sz w:val="18"/>
              </w:rPr>
            </w:pPr>
            <w:r>
              <w:rPr>
                <w:sz w:val="18"/>
              </w:rPr>
              <w:t>Orientación y Apoyo para la Integridad Personal</w:t>
            </w:r>
          </w:p>
        </w:tc>
        <w:tc>
          <w:tcPr>
            <w:tcW w:w="3490" w:type="dxa"/>
          </w:tcPr>
          <w:p w:rsidR="00E70A18" w:rsidRDefault="008F29BA">
            <w:pPr>
              <w:pStyle w:val="TableParagraph"/>
              <w:spacing w:before="0" w:line="199" w:lineRule="exact"/>
              <w:ind w:left="71"/>
              <w:rPr>
                <w:sz w:val="18"/>
              </w:rPr>
            </w:pPr>
            <w:r>
              <w:rPr>
                <w:sz w:val="18"/>
              </w:rPr>
              <w:t>Entidades Gubernamentales</w:t>
            </w:r>
          </w:p>
        </w:tc>
      </w:tr>
      <w:tr w:rsidR="00E70A18">
        <w:trPr>
          <w:trHeight w:val="239"/>
        </w:trPr>
        <w:tc>
          <w:tcPr>
            <w:tcW w:w="1366" w:type="dxa"/>
          </w:tcPr>
          <w:p w:rsidR="00E70A18" w:rsidRDefault="008F29BA">
            <w:pPr>
              <w:pStyle w:val="TableParagraph"/>
              <w:spacing w:before="0" w:line="199" w:lineRule="exact"/>
              <w:ind w:left="71"/>
              <w:rPr>
                <w:sz w:val="18"/>
              </w:rPr>
            </w:pPr>
            <w:r>
              <w:rPr>
                <w:sz w:val="18"/>
              </w:rPr>
              <w:t>076</w:t>
            </w:r>
          </w:p>
        </w:tc>
        <w:tc>
          <w:tcPr>
            <w:tcW w:w="3857" w:type="dxa"/>
          </w:tcPr>
          <w:p w:rsidR="00E70A18" w:rsidRDefault="008F29BA">
            <w:pPr>
              <w:pStyle w:val="TableParagraph"/>
              <w:spacing w:before="0" w:line="199" w:lineRule="exact"/>
              <w:ind w:left="71"/>
              <w:rPr>
                <w:sz w:val="18"/>
              </w:rPr>
            </w:pPr>
            <w:r>
              <w:rPr>
                <w:sz w:val="18"/>
              </w:rPr>
              <w:t>Disponible</w:t>
            </w:r>
          </w:p>
        </w:tc>
        <w:tc>
          <w:tcPr>
            <w:tcW w:w="3490" w:type="dxa"/>
          </w:tcPr>
          <w:p w:rsidR="00E70A18" w:rsidRDefault="00E70A18">
            <w:pPr>
              <w:pStyle w:val="TableParagraph"/>
              <w:spacing w:before="0"/>
              <w:ind w:left="0"/>
              <w:rPr>
                <w:rFonts w:ascii="Times New Roman"/>
                <w:sz w:val="16"/>
              </w:rPr>
            </w:pPr>
          </w:p>
        </w:tc>
      </w:tr>
      <w:tr w:rsidR="00E70A18">
        <w:trPr>
          <w:trHeight w:val="438"/>
        </w:trPr>
        <w:tc>
          <w:tcPr>
            <w:tcW w:w="1366" w:type="dxa"/>
          </w:tcPr>
          <w:p w:rsidR="00E70A18" w:rsidRDefault="008F29BA">
            <w:pPr>
              <w:pStyle w:val="TableParagraph"/>
              <w:spacing w:before="0" w:line="199" w:lineRule="exact"/>
              <w:ind w:left="71"/>
              <w:rPr>
                <w:sz w:val="18"/>
              </w:rPr>
            </w:pPr>
            <w:r>
              <w:rPr>
                <w:sz w:val="18"/>
              </w:rPr>
              <w:t>077</w:t>
            </w:r>
          </w:p>
        </w:tc>
        <w:tc>
          <w:tcPr>
            <w:tcW w:w="3857" w:type="dxa"/>
          </w:tcPr>
          <w:p w:rsidR="00E70A18" w:rsidRDefault="008F29BA">
            <w:pPr>
              <w:pStyle w:val="TableParagraph"/>
              <w:spacing w:before="0" w:line="230" w:lineRule="auto"/>
              <w:ind w:left="71"/>
              <w:rPr>
                <w:sz w:val="18"/>
              </w:rPr>
            </w:pPr>
            <w:r>
              <w:rPr>
                <w:sz w:val="18"/>
              </w:rPr>
              <w:t>De Organismos Electorales de las Entidades Federativas</w:t>
            </w:r>
          </w:p>
        </w:tc>
        <w:tc>
          <w:tcPr>
            <w:tcW w:w="3490" w:type="dxa"/>
          </w:tcPr>
          <w:p w:rsidR="00E70A18" w:rsidRDefault="008F29BA">
            <w:pPr>
              <w:pStyle w:val="TableParagraph"/>
              <w:spacing w:before="0" w:line="199" w:lineRule="exact"/>
              <w:ind w:left="71"/>
              <w:rPr>
                <w:sz w:val="18"/>
              </w:rPr>
            </w:pPr>
            <w:r>
              <w:rPr>
                <w:sz w:val="18"/>
              </w:rPr>
              <w:t>Entidades Gubernamentales</w:t>
            </w:r>
          </w:p>
        </w:tc>
      </w:tr>
      <w:tr w:rsidR="00E70A18">
        <w:trPr>
          <w:trHeight w:val="241"/>
        </w:trPr>
        <w:tc>
          <w:tcPr>
            <w:tcW w:w="1366" w:type="dxa"/>
          </w:tcPr>
          <w:p w:rsidR="00E70A18" w:rsidRDefault="008F29BA">
            <w:pPr>
              <w:pStyle w:val="TableParagraph"/>
              <w:spacing w:before="0" w:line="201" w:lineRule="exact"/>
              <w:ind w:left="71"/>
              <w:rPr>
                <w:sz w:val="18"/>
              </w:rPr>
            </w:pPr>
            <w:r>
              <w:rPr>
                <w:sz w:val="18"/>
              </w:rPr>
              <w:t>078</w:t>
            </w:r>
          </w:p>
        </w:tc>
        <w:tc>
          <w:tcPr>
            <w:tcW w:w="3857" w:type="dxa"/>
          </w:tcPr>
          <w:p w:rsidR="00E70A18" w:rsidRDefault="008F29BA">
            <w:pPr>
              <w:pStyle w:val="TableParagraph"/>
              <w:spacing w:before="0" w:line="201" w:lineRule="exact"/>
              <w:ind w:left="71"/>
              <w:rPr>
                <w:sz w:val="18"/>
              </w:rPr>
            </w:pPr>
            <w:r>
              <w:rPr>
                <w:sz w:val="18"/>
              </w:rPr>
              <w:t>Información Turística</w:t>
            </w:r>
          </w:p>
        </w:tc>
        <w:tc>
          <w:tcPr>
            <w:tcW w:w="3490" w:type="dxa"/>
          </w:tcPr>
          <w:p w:rsidR="00E70A18" w:rsidRDefault="008F29BA">
            <w:pPr>
              <w:pStyle w:val="TableParagraph"/>
              <w:spacing w:before="0" w:line="201" w:lineRule="exact"/>
              <w:ind w:left="71"/>
              <w:rPr>
                <w:sz w:val="18"/>
              </w:rPr>
            </w:pPr>
            <w:r>
              <w:rPr>
                <w:sz w:val="18"/>
              </w:rPr>
              <w:t>Entidades Gubernamentales</w:t>
            </w:r>
          </w:p>
        </w:tc>
      </w:tr>
      <w:tr w:rsidR="00E70A18">
        <w:trPr>
          <w:trHeight w:val="239"/>
        </w:trPr>
        <w:tc>
          <w:tcPr>
            <w:tcW w:w="1366" w:type="dxa"/>
          </w:tcPr>
          <w:p w:rsidR="00E70A18" w:rsidRDefault="008F29BA">
            <w:pPr>
              <w:pStyle w:val="TableParagraph"/>
              <w:spacing w:before="0" w:line="199" w:lineRule="exact"/>
              <w:ind w:left="71"/>
              <w:rPr>
                <w:sz w:val="18"/>
              </w:rPr>
            </w:pPr>
            <w:r>
              <w:rPr>
                <w:sz w:val="18"/>
              </w:rPr>
              <w:t>079</w:t>
            </w:r>
          </w:p>
        </w:tc>
        <w:tc>
          <w:tcPr>
            <w:tcW w:w="3857" w:type="dxa"/>
          </w:tcPr>
          <w:p w:rsidR="00E70A18" w:rsidRDefault="008F29BA">
            <w:pPr>
              <w:pStyle w:val="TableParagraph"/>
              <w:spacing w:before="0" w:line="199" w:lineRule="exact"/>
              <w:ind w:left="71"/>
              <w:rPr>
                <w:sz w:val="18"/>
              </w:rPr>
            </w:pPr>
            <w:r>
              <w:rPr>
                <w:sz w:val="18"/>
              </w:rPr>
              <w:t>Disponible</w:t>
            </w:r>
          </w:p>
        </w:tc>
        <w:tc>
          <w:tcPr>
            <w:tcW w:w="3490" w:type="dxa"/>
          </w:tcPr>
          <w:p w:rsidR="00E70A18" w:rsidRDefault="00E70A18">
            <w:pPr>
              <w:pStyle w:val="TableParagraph"/>
              <w:spacing w:before="0"/>
              <w:ind w:left="0"/>
              <w:rPr>
                <w:rFonts w:ascii="Times New Roman"/>
                <w:sz w:val="16"/>
              </w:rPr>
            </w:pPr>
          </w:p>
        </w:tc>
      </w:tr>
      <w:tr w:rsidR="00E70A18">
        <w:trPr>
          <w:trHeight w:val="239"/>
        </w:trPr>
        <w:tc>
          <w:tcPr>
            <w:tcW w:w="1366" w:type="dxa"/>
          </w:tcPr>
          <w:p w:rsidR="00E70A18" w:rsidRDefault="008F29BA">
            <w:pPr>
              <w:pStyle w:val="TableParagraph"/>
              <w:spacing w:before="0" w:line="199" w:lineRule="exact"/>
              <w:ind w:left="71"/>
              <w:rPr>
                <w:sz w:val="18"/>
              </w:rPr>
            </w:pPr>
            <w:r>
              <w:rPr>
                <w:sz w:val="18"/>
              </w:rPr>
              <w:t>080-087</w:t>
            </w:r>
          </w:p>
        </w:tc>
        <w:tc>
          <w:tcPr>
            <w:tcW w:w="3857" w:type="dxa"/>
          </w:tcPr>
          <w:p w:rsidR="00E70A18" w:rsidRDefault="008F29BA">
            <w:pPr>
              <w:pStyle w:val="TableParagraph"/>
              <w:spacing w:before="0" w:line="199" w:lineRule="exact"/>
              <w:ind w:left="71"/>
              <w:rPr>
                <w:sz w:val="18"/>
              </w:rPr>
            </w:pPr>
            <w:r>
              <w:rPr>
                <w:sz w:val="18"/>
              </w:rPr>
              <w:t>Disponibles</w:t>
            </w:r>
          </w:p>
        </w:tc>
        <w:tc>
          <w:tcPr>
            <w:tcW w:w="3490" w:type="dxa"/>
          </w:tcPr>
          <w:p w:rsidR="00E70A18" w:rsidRDefault="00E70A18">
            <w:pPr>
              <w:pStyle w:val="TableParagraph"/>
              <w:spacing w:before="0"/>
              <w:ind w:left="0"/>
              <w:rPr>
                <w:rFonts w:ascii="Times New Roman"/>
                <w:sz w:val="16"/>
              </w:rPr>
            </w:pPr>
          </w:p>
        </w:tc>
      </w:tr>
      <w:tr w:rsidR="00E70A18">
        <w:trPr>
          <w:trHeight w:val="239"/>
        </w:trPr>
        <w:tc>
          <w:tcPr>
            <w:tcW w:w="1366" w:type="dxa"/>
          </w:tcPr>
          <w:p w:rsidR="00E70A18" w:rsidRDefault="008F29BA">
            <w:pPr>
              <w:pStyle w:val="TableParagraph"/>
              <w:spacing w:before="0" w:line="199" w:lineRule="exact"/>
              <w:ind w:left="71"/>
              <w:rPr>
                <w:sz w:val="18"/>
              </w:rPr>
            </w:pPr>
            <w:r>
              <w:rPr>
                <w:sz w:val="18"/>
              </w:rPr>
              <w:t>088</w:t>
            </w:r>
          </w:p>
        </w:tc>
        <w:tc>
          <w:tcPr>
            <w:tcW w:w="3857" w:type="dxa"/>
          </w:tcPr>
          <w:p w:rsidR="00E70A18" w:rsidRDefault="008F29BA">
            <w:pPr>
              <w:pStyle w:val="TableParagraph"/>
              <w:spacing w:before="0" w:line="199" w:lineRule="exact"/>
              <w:ind w:left="71"/>
              <w:rPr>
                <w:sz w:val="18"/>
              </w:rPr>
            </w:pPr>
            <w:r>
              <w:rPr>
                <w:sz w:val="18"/>
              </w:rPr>
              <w:t>Servicios de Seguridad Pública Federal</w:t>
            </w:r>
          </w:p>
        </w:tc>
        <w:tc>
          <w:tcPr>
            <w:tcW w:w="3490" w:type="dxa"/>
          </w:tcPr>
          <w:p w:rsidR="00E70A18" w:rsidRDefault="008F29BA">
            <w:pPr>
              <w:pStyle w:val="TableParagraph"/>
              <w:spacing w:before="0" w:line="199" w:lineRule="exact"/>
              <w:ind w:left="71"/>
              <w:rPr>
                <w:sz w:val="18"/>
              </w:rPr>
            </w:pPr>
            <w:r>
              <w:rPr>
                <w:sz w:val="18"/>
              </w:rPr>
              <w:t>Entidades Gubernamentales</w:t>
            </w:r>
          </w:p>
        </w:tc>
      </w:tr>
      <w:tr w:rsidR="00E70A18">
        <w:trPr>
          <w:trHeight w:val="241"/>
        </w:trPr>
        <w:tc>
          <w:tcPr>
            <w:tcW w:w="1366" w:type="dxa"/>
          </w:tcPr>
          <w:p w:rsidR="00E70A18" w:rsidRDefault="008F29BA">
            <w:pPr>
              <w:pStyle w:val="TableParagraph"/>
              <w:spacing w:before="0" w:line="201" w:lineRule="exact"/>
              <w:ind w:left="71"/>
              <w:rPr>
                <w:sz w:val="18"/>
              </w:rPr>
            </w:pPr>
            <w:r>
              <w:rPr>
                <w:sz w:val="18"/>
              </w:rPr>
              <w:t>089</w:t>
            </w:r>
          </w:p>
        </w:tc>
        <w:tc>
          <w:tcPr>
            <w:tcW w:w="3857" w:type="dxa"/>
          </w:tcPr>
          <w:p w:rsidR="00E70A18" w:rsidRDefault="008F29BA">
            <w:pPr>
              <w:pStyle w:val="TableParagraph"/>
              <w:spacing w:before="0" w:line="201" w:lineRule="exact"/>
              <w:ind w:left="71"/>
              <w:rPr>
                <w:sz w:val="18"/>
              </w:rPr>
            </w:pPr>
            <w:r>
              <w:rPr>
                <w:sz w:val="18"/>
              </w:rPr>
              <w:t>Servicio de Denuncia Anónima</w:t>
            </w:r>
          </w:p>
        </w:tc>
        <w:tc>
          <w:tcPr>
            <w:tcW w:w="3490" w:type="dxa"/>
          </w:tcPr>
          <w:p w:rsidR="00E70A18" w:rsidRDefault="008F29BA">
            <w:pPr>
              <w:pStyle w:val="TableParagraph"/>
              <w:spacing w:before="0" w:line="201" w:lineRule="exact"/>
              <w:ind w:left="71"/>
              <w:rPr>
                <w:sz w:val="18"/>
              </w:rPr>
            </w:pPr>
            <w:r>
              <w:rPr>
                <w:sz w:val="18"/>
              </w:rPr>
              <w:t>Entidades Gubernamentales</w:t>
            </w:r>
          </w:p>
        </w:tc>
      </w:tr>
      <w:tr w:rsidR="00E70A18">
        <w:trPr>
          <w:trHeight w:val="438"/>
        </w:trPr>
        <w:tc>
          <w:tcPr>
            <w:tcW w:w="1366" w:type="dxa"/>
          </w:tcPr>
          <w:p w:rsidR="00E70A18" w:rsidRDefault="008F29BA">
            <w:pPr>
              <w:pStyle w:val="TableParagraph"/>
              <w:spacing w:before="0" w:line="199" w:lineRule="exact"/>
              <w:ind w:left="71"/>
              <w:rPr>
                <w:sz w:val="18"/>
              </w:rPr>
            </w:pPr>
            <w:r>
              <w:rPr>
                <w:sz w:val="18"/>
              </w:rPr>
              <w:t>090</w:t>
            </w:r>
          </w:p>
        </w:tc>
        <w:tc>
          <w:tcPr>
            <w:tcW w:w="3857" w:type="dxa"/>
          </w:tcPr>
          <w:p w:rsidR="00E70A18" w:rsidRDefault="008F29BA">
            <w:pPr>
              <w:pStyle w:val="TableParagraph"/>
              <w:spacing w:before="0" w:line="230" w:lineRule="auto"/>
              <w:ind w:left="71"/>
              <w:rPr>
                <w:sz w:val="18"/>
              </w:rPr>
            </w:pPr>
            <w:r>
              <w:rPr>
                <w:sz w:val="18"/>
              </w:rPr>
              <w:t>Servicio de Larga Distancia Internacional vía operadora</w:t>
            </w:r>
          </w:p>
        </w:tc>
        <w:tc>
          <w:tcPr>
            <w:tcW w:w="3490" w:type="dxa"/>
          </w:tcPr>
          <w:p w:rsidR="00E70A18" w:rsidRDefault="008F29BA">
            <w:pPr>
              <w:pStyle w:val="TableParagraph"/>
              <w:tabs>
                <w:tab w:val="left" w:pos="1491"/>
                <w:tab w:val="left" w:pos="2091"/>
                <w:tab w:val="left" w:pos="3219"/>
              </w:tabs>
              <w:spacing w:before="0" w:line="230" w:lineRule="auto"/>
              <w:ind w:left="71" w:right="54"/>
              <w:rPr>
                <w:sz w:val="18"/>
              </w:rPr>
            </w:pPr>
            <w:r>
              <w:rPr>
                <w:sz w:val="18"/>
              </w:rPr>
              <w:t>Proveedores</w:t>
            </w:r>
            <w:r>
              <w:rPr>
                <w:sz w:val="18"/>
              </w:rPr>
              <w:tab/>
              <w:t>de</w:t>
            </w:r>
            <w:r>
              <w:rPr>
                <w:sz w:val="18"/>
              </w:rPr>
              <w:tab/>
              <w:t>Servicios</w:t>
            </w:r>
            <w:r>
              <w:rPr>
                <w:sz w:val="18"/>
              </w:rPr>
              <w:tab/>
              <w:t>de</w:t>
            </w:r>
            <w:r>
              <w:rPr>
                <w:w w:val="99"/>
                <w:sz w:val="18"/>
              </w:rPr>
              <w:t xml:space="preserve"> </w:t>
            </w:r>
            <w:r>
              <w:rPr>
                <w:sz w:val="18"/>
              </w:rPr>
              <w:t>Telecomunicaciones</w:t>
            </w:r>
          </w:p>
        </w:tc>
      </w:tr>
      <w:tr w:rsidR="00E70A18">
        <w:trPr>
          <w:trHeight w:val="241"/>
        </w:trPr>
        <w:tc>
          <w:tcPr>
            <w:tcW w:w="1366" w:type="dxa"/>
          </w:tcPr>
          <w:p w:rsidR="00E70A18" w:rsidRDefault="008F29BA">
            <w:pPr>
              <w:pStyle w:val="TableParagraph"/>
              <w:spacing w:before="0" w:line="201" w:lineRule="exact"/>
              <w:ind w:left="71"/>
              <w:rPr>
                <w:sz w:val="18"/>
              </w:rPr>
            </w:pPr>
            <w:r>
              <w:rPr>
                <w:sz w:val="18"/>
              </w:rPr>
              <w:t>091-099</w:t>
            </w:r>
          </w:p>
        </w:tc>
        <w:tc>
          <w:tcPr>
            <w:tcW w:w="3857" w:type="dxa"/>
          </w:tcPr>
          <w:p w:rsidR="00E70A18" w:rsidRDefault="008F29BA">
            <w:pPr>
              <w:pStyle w:val="TableParagraph"/>
              <w:spacing w:before="0" w:line="201" w:lineRule="exact"/>
              <w:ind w:left="71"/>
              <w:rPr>
                <w:sz w:val="18"/>
              </w:rPr>
            </w:pPr>
            <w:r>
              <w:rPr>
                <w:sz w:val="18"/>
              </w:rPr>
              <w:t>Disponibles</w:t>
            </w:r>
          </w:p>
        </w:tc>
        <w:tc>
          <w:tcPr>
            <w:tcW w:w="3490" w:type="dxa"/>
          </w:tcPr>
          <w:p w:rsidR="00E70A18" w:rsidRDefault="00E70A18">
            <w:pPr>
              <w:pStyle w:val="TableParagraph"/>
              <w:spacing w:before="0"/>
              <w:ind w:left="0"/>
              <w:rPr>
                <w:rFonts w:ascii="Times New Roman"/>
                <w:sz w:val="16"/>
              </w:rPr>
            </w:pPr>
          </w:p>
        </w:tc>
      </w:tr>
    </w:tbl>
    <w:p w:rsidR="00E70A18" w:rsidRDefault="008F29BA">
      <w:pPr>
        <w:spacing w:before="4"/>
        <w:ind w:left="1898"/>
        <w:rPr>
          <w:i/>
          <w:sz w:val="18"/>
        </w:rPr>
      </w:pPr>
      <w:r>
        <w:rPr>
          <w:i/>
          <w:sz w:val="18"/>
        </w:rPr>
        <w:t>Tabla 6. Códigos de Servicios Especiales asignados y disponibles.</w:t>
      </w:r>
    </w:p>
    <w:p w:rsidR="00E70A18" w:rsidRDefault="008F29BA">
      <w:pPr>
        <w:pStyle w:val="Ttulo2"/>
        <w:numPr>
          <w:ilvl w:val="0"/>
          <w:numId w:val="68"/>
        </w:numPr>
        <w:tabs>
          <w:tab w:val="left" w:pos="858"/>
          <w:tab w:val="left" w:pos="860"/>
        </w:tabs>
        <w:spacing w:before="109" w:line="249" w:lineRule="auto"/>
        <w:ind w:left="859" w:right="154"/>
        <w:jc w:val="left"/>
      </w:pPr>
      <w:r>
        <w:t>Establecimiento de una obligación para que las comercializadoras cuenten con la asignación de un código</w:t>
      </w:r>
      <w:r>
        <w:rPr>
          <w:spacing w:val="-2"/>
        </w:rPr>
        <w:t xml:space="preserve"> </w:t>
      </w:r>
      <w:r>
        <w:t>IDA.</w:t>
      </w:r>
    </w:p>
    <w:p w:rsidR="00E70A18" w:rsidRDefault="008F29BA">
      <w:pPr>
        <w:pStyle w:val="Textoindependiente"/>
        <w:spacing w:before="81" w:line="249" w:lineRule="auto"/>
        <w:ind w:left="859" w:right="154"/>
        <w:jc w:val="both"/>
      </w:pPr>
      <w:r>
        <w:t>El numeral 8.5.2. del Plan de Numeración vigente establece que las comercializadoras que no tengan acceso a un código ABC o IDO, “podrán” solicitar la asignación de un código IDA. Como resultado, existen comercializadoras que prestan el servicio fijo y/o m</w:t>
      </w:r>
      <w:r>
        <w:t>óvil a sus usuarios utilizando numeración provista por un concesionario y que, al no contar con la asignación de un código IDA, no pueden ser identificadas en los procesos de portabilidad numérica, ya que en estos casos las transacciones de portabilidad se</w:t>
      </w:r>
      <w:r>
        <w:t xml:space="preserve"> llevan a cabo a nombre del concesionario que le provee de numeración, lo cual  impide al Instituto conocer su participación real en los procesos de portabilidad</w:t>
      </w:r>
      <w:r>
        <w:rPr>
          <w:spacing w:val="-14"/>
        </w:rPr>
        <w:t xml:space="preserve"> </w:t>
      </w:r>
      <w:r>
        <w:t>numérica.</w:t>
      </w:r>
    </w:p>
    <w:p w:rsidR="00E70A18" w:rsidRDefault="008F29BA">
      <w:pPr>
        <w:pStyle w:val="Textoindependiente"/>
        <w:spacing w:before="87" w:line="249" w:lineRule="auto"/>
        <w:ind w:left="859" w:right="154"/>
        <w:jc w:val="both"/>
      </w:pPr>
      <w:r>
        <w:t xml:space="preserve">Por lo antes expuesto, el nuevo Plan de Numeración establece como obligación de las </w:t>
      </w:r>
      <w:r>
        <w:t>comercializadoras que presten el servicio fijo y/o móvil el contar con la asignación de un código IDA que las identifique con toda claridad y transparencia en los procesos de portabilidad, ya sea en su carácter de PST receptor o como PST donador.</w:t>
      </w:r>
    </w:p>
    <w:p w:rsidR="00E70A18" w:rsidRDefault="008F29BA">
      <w:pPr>
        <w:pStyle w:val="Ttulo2"/>
        <w:numPr>
          <w:ilvl w:val="0"/>
          <w:numId w:val="68"/>
        </w:numPr>
        <w:tabs>
          <w:tab w:val="left" w:pos="860"/>
        </w:tabs>
        <w:spacing w:before="82"/>
        <w:ind w:left="859"/>
        <w:jc w:val="left"/>
      </w:pPr>
      <w:r>
        <w:t>Estableci</w:t>
      </w:r>
      <w:r>
        <w:t>miento de un procedimiento definitivo para la asignación de códigos de red</w:t>
      </w:r>
      <w:r>
        <w:rPr>
          <w:spacing w:val="-20"/>
        </w:rPr>
        <w:t xml:space="preserve"> </w:t>
      </w:r>
      <w:r>
        <w:t>móvil</w:t>
      </w:r>
    </w:p>
    <w:p w:rsidR="00E70A18" w:rsidRDefault="008F29BA">
      <w:pPr>
        <w:pStyle w:val="Textoindependiente"/>
        <w:spacing w:before="88" w:line="249" w:lineRule="auto"/>
        <w:ind w:left="859" w:right="152"/>
        <w:jc w:val="both"/>
      </w:pPr>
      <w:r>
        <w:t>La Recomendación E.212, emitida por la Unión Internacional de Telecomunicaciones (la “UIT”), establece un plan destinado a la identificación internacional única de redes públi</w:t>
      </w:r>
      <w:r>
        <w:t>cas fijas y móviles para permitir a los usuarios el acceso a los servicios de telecomunicaciones de las redes públicas a través de la IMSI (</w:t>
      </w:r>
      <w:r>
        <w:rPr>
          <w:i/>
        </w:rPr>
        <w:t>International Mobile Subscription Identity</w:t>
      </w:r>
      <w:r>
        <w:t>, por sus siglas en inglés).</w:t>
      </w:r>
    </w:p>
    <w:p w:rsidR="00E70A18" w:rsidRDefault="008F29BA">
      <w:pPr>
        <w:pStyle w:val="Textoindependiente"/>
        <w:spacing w:before="85" w:line="249" w:lineRule="auto"/>
        <w:ind w:left="859" w:right="151"/>
        <w:jc w:val="both"/>
      </w:pPr>
      <w:r>
        <w:t>La IMSI se encuentra compuesta de 15 dígitos,</w:t>
      </w:r>
      <w:r>
        <w:t xml:space="preserve"> donde los tres primeros dígitos representan el Indicativo de País o MCC (Mobile Country Code, por sus siglas en inglés), los siguientes tres dígitos representan el código de red móvil o MNC (Mobile Network Code, por sus siglas en inglés) y los nueve dígit</w:t>
      </w:r>
      <w:r>
        <w:t>os restantes representan el MSIN (</w:t>
      </w:r>
      <w:r>
        <w:rPr>
          <w:i/>
        </w:rPr>
        <w:t>Mobile Subscription Identification Number</w:t>
      </w:r>
      <w:r>
        <w:t>, por sus siglas en inglés) que identifican a cada suscripción en particular.</w:t>
      </w:r>
    </w:p>
    <w:p w:rsidR="00E70A18" w:rsidRDefault="008F29BA">
      <w:pPr>
        <w:pStyle w:val="Ttulo2"/>
        <w:spacing w:before="83"/>
        <w:ind w:left="590" w:right="607"/>
        <w:jc w:val="center"/>
      </w:pPr>
      <w:r>
        <w:t>Estructura del IMSI</w:t>
      </w:r>
    </w:p>
    <w:p w:rsidR="00E70A18" w:rsidRDefault="00E70A18">
      <w:pPr>
        <w:pStyle w:val="Textoindependiente"/>
        <w:spacing w:before="3"/>
        <w:rPr>
          <w:b/>
          <w:sz w:val="7"/>
        </w:rPr>
      </w:pPr>
    </w:p>
    <w:tbl>
      <w:tblPr>
        <w:tblStyle w:val="TableNormal"/>
        <w:tblW w:w="0" w:type="auto"/>
        <w:tblInd w:w="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48"/>
        <w:gridCol w:w="2611"/>
        <w:gridCol w:w="3653"/>
      </w:tblGrid>
      <w:tr w:rsidR="00E70A18">
        <w:trPr>
          <w:trHeight w:val="1360"/>
        </w:trPr>
        <w:tc>
          <w:tcPr>
            <w:tcW w:w="2448" w:type="dxa"/>
          </w:tcPr>
          <w:p w:rsidR="00E70A18" w:rsidRDefault="008F29BA">
            <w:pPr>
              <w:pStyle w:val="TableParagraph"/>
              <w:spacing w:before="0" w:line="336" w:lineRule="auto"/>
              <w:ind w:left="376" w:right="360" w:firstLine="1"/>
              <w:jc w:val="center"/>
              <w:rPr>
                <w:sz w:val="18"/>
              </w:rPr>
            </w:pPr>
            <w:r>
              <w:rPr>
                <w:sz w:val="18"/>
              </w:rPr>
              <w:t>Indicativo de País Mobile Country Code (MCC)</w:t>
            </w:r>
          </w:p>
          <w:p w:rsidR="00E70A18" w:rsidRDefault="008F29BA">
            <w:pPr>
              <w:pStyle w:val="TableParagraph"/>
              <w:spacing w:before="0"/>
              <w:ind w:left="859" w:right="843"/>
              <w:jc w:val="center"/>
              <w:rPr>
                <w:sz w:val="18"/>
              </w:rPr>
            </w:pPr>
            <w:r>
              <w:rPr>
                <w:sz w:val="18"/>
              </w:rPr>
              <w:t>3-dígitos</w:t>
            </w:r>
          </w:p>
        </w:tc>
        <w:tc>
          <w:tcPr>
            <w:tcW w:w="2611" w:type="dxa"/>
          </w:tcPr>
          <w:p w:rsidR="00E70A18" w:rsidRDefault="008F29BA">
            <w:pPr>
              <w:pStyle w:val="TableParagraph"/>
              <w:spacing w:before="0" w:line="336" w:lineRule="auto"/>
              <w:ind w:left="443" w:right="427" w:hanging="1"/>
              <w:jc w:val="center"/>
              <w:rPr>
                <w:sz w:val="18"/>
              </w:rPr>
            </w:pPr>
            <w:r>
              <w:rPr>
                <w:sz w:val="18"/>
              </w:rPr>
              <w:t>Código de Red Móvil Mobile Network Code (MNC)</w:t>
            </w:r>
          </w:p>
          <w:p w:rsidR="00E70A18" w:rsidRDefault="008F29BA">
            <w:pPr>
              <w:pStyle w:val="TableParagraph"/>
              <w:spacing w:before="0"/>
              <w:ind w:left="940" w:right="924"/>
              <w:jc w:val="center"/>
              <w:rPr>
                <w:sz w:val="18"/>
              </w:rPr>
            </w:pPr>
            <w:r>
              <w:rPr>
                <w:sz w:val="18"/>
              </w:rPr>
              <w:t>3-dígitos</w:t>
            </w:r>
          </w:p>
        </w:tc>
        <w:tc>
          <w:tcPr>
            <w:tcW w:w="3653" w:type="dxa"/>
          </w:tcPr>
          <w:p w:rsidR="00E70A18" w:rsidRDefault="008F29BA">
            <w:pPr>
              <w:pStyle w:val="TableParagraph"/>
              <w:spacing w:before="0" w:line="232" w:lineRule="auto"/>
              <w:ind w:left="117" w:right="103"/>
              <w:jc w:val="center"/>
              <w:rPr>
                <w:sz w:val="18"/>
              </w:rPr>
            </w:pPr>
            <w:r>
              <w:rPr>
                <w:sz w:val="18"/>
              </w:rPr>
              <w:t>Número de Identificación de Suscripción al Servicio Móvil</w:t>
            </w:r>
          </w:p>
          <w:p w:rsidR="00E70A18" w:rsidRDefault="008F29BA">
            <w:pPr>
              <w:pStyle w:val="TableParagraph"/>
              <w:spacing w:before="82" w:line="333" w:lineRule="auto"/>
              <w:ind w:left="117" w:right="102"/>
              <w:jc w:val="center"/>
              <w:rPr>
                <w:sz w:val="18"/>
              </w:rPr>
            </w:pPr>
            <w:r>
              <w:rPr>
                <w:sz w:val="18"/>
              </w:rPr>
              <w:t>Mobile Subscription Identification Number (MSIN)</w:t>
            </w:r>
          </w:p>
          <w:p w:rsidR="00E70A18" w:rsidRDefault="008F29BA">
            <w:pPr>
              <w:pStyle w:val="TableParagraph"/>
              <w:spacing w:before="3"/>
              <w:ind w:left="114" w:right="103"/>
              <w:jc w:val="center"/>
              <w:rPr>
                <w:sz w:val="18"/>
              </w:rPr>
            </w:pPr>
            <w:r>
              <w:rPr>
                <w:sz w:val="18"/>
              </w:rPr>
              <w:t>9-dígitos</w:t>
            </w:r>
          </w:p>
        </w:tc>
      </w:tr>
      <w:tr w:rsidR="00E70A18">
        <w:trPr>
          <w:trHeight w:val="1161"/>
        </w:trPr>
        <w:tc>
          <w:tcPr>
            <w:tcW w:w="8712" w:type="dxa"/>
            <w:gridSpan w:val="3"/>
          </w:tcPr>
          <w:p w:rsidR="00E70A18" w:rsidRDefault="008F29BA">
            <w:pPr>
              <w:pStyle w:val="TableParagraph"/>
              <w:spacing w:before="0" w:line="336" w:lineRule="auto"/>
              <w:ind w:left="2154" w:right="2139"/>
              <w:jc w:val="center"/>
              <w:rPr>
                <w:sz w:val="18"/>
              </w:rPr>
            </w:pPr>
            <w:r>
              <w:rPr>
                <w:sz w:val="18"/>
              </w:rPr>
              <w:t>Identidad Internacional de Suscripción al Servicio Móvil International Mobile Subscription Identity</w:t>
            </w:r>
          </w:p>
          <w:p w:rsidR="00E70A18" w:rsidRDefault="008F29BA">
            <w:pPr>
              <w:pStyle w:val="TableParagraph"/>
              <w:spacing w:before="0"/>
              <w:ind w:left="2150" w:right="2139"/>
              <w:jc w:val="center"/>
              <w:rPr>
                <w:sz w:val="18"/>
              </w:rPr>
            </w:pPr>
            <w:r>
              <w:rPr>
                <w:sz w:val="18"/>
              </w:rPr>
              <w:t>(IMSI)</w:t>
            </w:r>
          </w:p>
          <w:p w:rsidR="00E70A18" w:rsidRDefault="008F29BA">
            <w:pPr>
              <w:pStyle w:val="TableParagraph"/>
              <w:spacing w:before="76"/>
              <w:ind w:left="2150" w:right="2139"/>
              <w:jc w:val="center"/>
              <w:rPr>
                <w:sz w:val="18"/>
              </w:rPr>
            </w:pPr>
            <w:r>
              <w:rPr>
                <w:sz w:val="18"/>
              </w:rPr>
              <w:t>15-dígitos</w:t>
            </w:r>
          </w:p>
        </w:tc>
      </w:tr>
    </w:tbl>
    <w:p w:rsidR="00E70A18" w:rsidRDefault="00E70A18">
      <w:pPr>
        <w:pStyle w:val="Textoindependiente"/>
        <w:spacing w:before="5"/>
        <w:rPr>
          <w:b/>
          <w:sz w:val="7"/>
        </w:rPr>
      </w:pPr>
    </w:p>
    <w:p w:rsidR="00E70A18" w:rsidRDefault="008F29BA">
      <w:pPr>
        <w:pStyle w:val="Textoindependiente"/>
        <w:spacing w:line="121" w:lineRule="exact"/>
        <w:ind w:left="153"/>
        <w:rPr>
          <w:sz w:val="12"/>
        </w:rPr>
      </w:pPr>
      <w:r>
        <w:rPr>
          <w:noProof/>
          <w:position w:val="-1"/>
          <w:sz w:val="12"/>
          <w:lang w:val="es-MX" w:eastAsia="es-MX"/>
        </w:rPr>
        <w:drawing>
          <wp:inline distT="0" distB="0" distL="0" distR="0">
            <wp:extent cx="5581716" cy="7696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5581716" cy="76962"/>
                    </a:xfrm>
                    <a:prstGeom prst="rect">
                      <a:avLst/>
                    </a:prstGeom>
                  </pic:spPr>
                </pic:pic>
              </a:graphicData>
            </a:graphic>
          </wp:inline>
        </w:drawing>
      </w:r>
    </w:p>
    <w:p w:rsidR="00E70A18" w:rsidRDefault="008F29BA">
      <w:pPr>
        <w:spacing w:before="105"/>
        <w:ind w:left="588" w:right="608"/>
        <w:jc w:val="center"/>
        <w:rPr>
          <w:i/>
          <w:sz w:val="18"/>
        </w:rPr>
      </w:pPr>
      <w:r>
        <w:rPr>
          <w:i/>
          <w:sz w:val="18"/>
        </w:rPr>
        <w:t>Tabla 7. Estructura IMSI.</w:t>
      </w:r>
    </w:p>
    <w:p w:rsidR="00E70A18" w:rsidRDefault="00E70A18">
      <w:pPr>
        <w:jc w:val="center"/>
        <w:rPr>
          <w:sz w:val="18"/>
        </w:rPr>
        <w:sectPr w:rsidR="00E70A18">
          <w:pgSz w:w="12240" w:h="15840"/>
          <w:pgMar w:top="960" w:right="1540" w:bottom="280" w:left="1560" w:header="711" w:footer="0" w:gutter="0"/>
          <w:cols w:space="720"/>
        </w:sectPr>
      </w:pPr>
    </w:p>
    <w:p w:rsidR="00E70A18" w:rsidRDefault="008F29BA">
      <w:pPr>
        <w:pStyle w:val="Textoindependiente"/>
        <w:spacing w:before="174"/>
        <w:ind w:left="859" w:right="154"/>
        <w:jc w:val="both"/>
      </w:pPr>
      <w:r>
        <w:lastRenderedPageBreak/>
        <w:t>La IMSI se almacena en el Módulo de Identidad del Suscriptor o SIM (</w:t>
      </w:r>
      <w:r>
        <w:rPr>
          <w:i/>
        </w:rPr>
        <w:t>Subscriber Identity Module</w:t>
      </w:r>
      <w:r>
        <w:t>, por sus siglas en inglés) en el interior de un dispositivo o terminal móvil y es enviada por el equipo terminal a la red a la que pertenece con la finalidad de identificar unívocamente la red móvil.</w:t>
      </w:r>
    </w:p>
    <w:p w:rsidR="00E70A18" w:rsidRDefault="008F29BA">
      <w:pPr>
        <w:pStyle w:val="Textoindependiente"/>
        <w:spacing w:before="87"/>
        <w:ind w:left="859" w:right="152"/>
        <w:jc w:val="both"/>
      </w:pPr>
      <w:r>
        <w:t>Dada la importancia de este recurso numérico para la op</w:t>
      </w:r>
      <w:r>
        <w:t>eración de los OMV, el Instituto estableció en el artículo Segundo Transitorio de los Lineamientos de los OMV, un procedimiento provisional para la asignación de un MNC, el cual estará vigente hasta en tanto no se emitan disposiciones administrativas relat</w:t>
      </w:r>
      <w:r>
        <w:t>ivas a la asignación de estos códigos, el cual señala lo</w:t>
      </w:r>
      <w:r>
        <w:rPr>
          <w:spacing w:val="-14"/>
        </w:rPr>
        <w:t xml:space="preserve"> </w:t>
      </w:r>
      <w:r>
        <w:t>siguiente:</w:t>
      </w:r>
    </w:p>
    <w:p w:rsidR="00E70A18" w:rsidRDefault="008F29BA">
      <w:pPr>
        <w:spacing w:before="87" w:line="242" w:lineRule="auto"/>
        <w:ind w:left="859" w:right="874" w:hanging="1"/>
        <w:jc w:val="both"/>
        <w:rPr>
          <w:i/>
          <w:sz w:val="18"/>
        </w:rPr>
      </w:pPr>
      <w:r>
        <w:rPr>
          <w:i/>
          <w:sz w:val="18"/>
        </w:rPr>
        <w:t>“</w:t>
      </w:r>
      <w:r>
        <w:rPr>
          <w:b/>
          <w:i/>
          <w:sz w:val="18"/>
        </w:rPr>
        <w:t xml:space="preserve">SEGUNDO. - </w:t>
      </w:r>
      <w:r>
        <w:rPr>
          <w:i/>
          <w:sz w:val="18"/>
        </w:rPr>
        <w:t>Para la asignación del Código de Red Móvil a Operadores Móviles Virtuales a que hace referencia el artículo 11 de los presentes Lineamientos y hasta en tanto no se emitan nueva</w:t>
      </w:r>
      <w:r>
        <w:rPr>
          <w:i/>
          <w:sz w:val="18"/>
        </w:rPr>
        <w:t>s disposiciones administrativas relativas a la asignación de códigos, los interesados deberán solicitar dicho código al Instituto conforme a lo establecido en el presente Artículo Transitorio.</w:t>
      </w:r>
    </w:p>
    <w:p w:rsidR="00E70A18" w:rsidRDefault="008F29BA">
      <w:pPr>
        <w:spacing w:before="80"/>
        <w:ind w:left="859" w:right="873"/>
        <w:jc w:val="both"/>
        <w:rPr>
          <w:i/>
          <w:sz w:val="18"/>
        </w:rPr>
      </w:pPr>
      <w:r>
        <w:rPr>
          <w:i/>
          <w:sz w:val="18"/>
        </w:rPr>
        <w:t>Los Operadores Móviles Virtuales que soliciten un Código de Red</w:t>
      </w:r>
      <w:r>
        <w:rPr>
          <w:i/>
          <w:sz w:val="18"/>
        </w:rPr>
        <w:t xml:space="preserve"> Móvil al Instituto, deberán cumplir con los siguientes requisitos:</w:t>
      </w:r>
    </w:p>
    <w:p w:rsidR="00E70A18" w:rsidRDefault="008F29BA">
      <w:pPr>
        <w:pStyle w:val="Prrafodelista"/>
        <w:numPr>
          <w:ilvl w:val="1"/>
          <w:numId w:val="68"/>
        </w:numPr>
        <w:tabs>
          <w:tab w:val="left" w:pos="1292"/>
        </w:tabs>
        <w:spacing w:before="83" w:line="244" w:lineRule="auto"/>
        <w:ind w:right="875"/>
        <w:jc w:val="both"/>
        <w:rPr>
          <w:i/>
          <w:sz w:val="18"/>
        </w:rPr>
      </w:pPr>
      <w:r>
        <w:rPr>
          <w:i/>
          <w:sz w:val="18"/>
        </w:rPr>
        <w:t>Haber celebrado Contrato(s) de Servicios Mayoristas de Telecomunicaciones Móviles suscrito(s) con uno o varios Concesionarios Mayoristas</w:t>
      </w:r>
      <w:r>
        <w:rPr>
          <w:i/>
          <w:spacing w:val="-6"/>
          <w:sz w:val="18"/>
        </w:rPr>
        <w:t xml:space="preserve"> </w:t>
      </w:r>
      <w:r>
        <w:rPr>
          <w:i/>
          <w:sz w:val="18"/>
        </w:rPr>
        <w:t>Móviles;</w:t>
      </w:r>
    </w:p>
    <w:p w:rsidR="00E70A18" w:rsidRDefault="008F29BA">
      <w:pPr>
        <w:pStyle w:val="Prrafodelista"/>
        <w:numPr>
          <w:ilvl w:val="1"/>
          <w:numId w:val="68"/>
        </w:numPr>
        <w:tabs>
          <w:tab w:val="left" w:pos="1292"/>
        </w:tabs>
        <w:spacing w:before="77"/>
        <w:jc w:val="both"/>
        <w:rPr>
          <w:i/>
          <w:sz w:val="18"/>
        </w:rPr>
      </w:pPr>
      <w:r>
        <w:rPr>
          <w:i/>
          <w:sz w:val="18"/>
        </w:rPr>
        <w:t>Contar con numeración propia;</w:t>
      </w:r>
      <w:r>
        <w:rPr>
          <w:i/>
          <w:spacing w:val="-7"/>
          <w:sz w:val="18"/>
        </w:rPr>
        <w:t xml:space="preserve"> </w:t>
      </w:r>
      <w:r>
        <w:rPr>
          <w:i/>
          <w:sz w:val="18"/>
        </w:rPr>
        <w:t>y</w:t>
      </w:r>
    </w:p>
    <w:p w:rsidR="00E70A18" w:rsidRDefault="008F29BA">
      <w:pPr>
        <w:pStyle w:val="Prrafodelista"/>
        <w:numPr>
          <w:ilvl w:val="1"/>
          <w:numId w:val="68"/>
        </w:numPr>
        <w:tabs>
          <w:tab w:val="left" w:pos="1292"/>
        </w:tabs>
        <w:spacing w:before="81" w:line="242" w:lineRule="auto"/>
        <w:ind w:right="874"/>
        <w:jc w:val="both"/>
        <w:rPr>
          <w:i/>
          <w:sz w:val="18"/>
        </w:rPr>
      </w:pPr>
      <w:r>
        <w:rPr>
          <w:i/>
          <w:sz w:val="18"/>
        </w:rPr>
        <w:t xml:space="preserve">Presentar </w:t>
      </w:r>
      <w:r>
        <w:rPr>
          <w:i/>
          <w:sz w:val="18"/>
        </w:rPr>
        <w:t>el formato "Anexo I Solicitud de asignación de Código de Red Móvil para Operadores Móviles Virtuales" debidamente requisitado ante la Unidad de Concesiones y Servicios del</w:t>
      </w:r>
      <w:r>
        <w:rPr>
          <w:i/>
          <w:sz w:val="18"/>
        </w:rPr>
        <w:t xml:space="preserve"> </w:t>
      </w:r>
      <w:r>
        <w:rPr>
          <w:i/>
          <w:sz w:val="18"/>
        </w:rPr>
        <w:t>Instituto.</w:t>
      </w:r>
    </w:p>
    <w:p w:rsidR="00E70A18" w:rsidRDefault="008F29BA">
      <w:pPr>
        <w:spacing w:before="80"/>
        <w:ind w:left="859" w:right="876"/>
        <w:jc w:val="both"/>
        <w:rPr>
          <w:i/>
          <w:sz w:val="18"/>
        </w:rPr>
      </w:pPr>
      <w:r>
        <w:rPr>
          <w:i/>
          <w:sz w:val="18"/>
        </w:rPr>
        <w:t>El Instituto evaluará y resolverá lo conducente a dicha solicitud en un plazo no mayor a 30 días naturales, posterior a la fecha de recepción de la solicitud correspondiente.</w:t>
      </w:r>
    </w:p>
    <w:p w:rsidR="00E70A18" w:rsidRDefault="008F29BA">
      <w:pPr>
        <w:spacing w:before="83" w:line="244" w:lineRule="auto"/>
        <w:ind w:left="859" w:right="873"/>
        <w:jc w:val="both"/>
        <w:rPr>
          <w:i/>
          <w:sz w:val="18"/>
        </w:rPr>
      </w:pPr>
      <w:r>
        <w:rPr>
          <w:i/>
          <w:sz w:val="18"/>
        </w:rPr>
        <w:t>El registro de Códigos de Red Móvil asignados será de carácter público y podrá se</w:t>
      </w:r>
      <w:r>
        <w:rPr>
          <w:i/>
          <w:sz w:val="18"/>
        </w:rPr>
        <w:t>r consultado en la página web del Instituto.”</w:t>
      </w:r>
    </w:p>
    <w:p w:rsidR="00E70A18" w:rsidRDefault="008F29BA">
      <w:pPr>
        <w:pStyle w:val="Textoindependiente"/>
        <w:spacing w:before="77"/>
        <w:ind w:left="859" w:right="153"/>
        <w:jc w:val="both"/>
      </w:pPr>
      <w:r>
        <w:t>Considerando que el nuevo Plan de Numeración es la disposición administrativa indicada para la debida asignación y administración de los recursos numéricos a cargo del Instituto y en cumplimiento a lo estableci</w:t>
      </w:r>
      <w:r>
        <w:t xml:space="preserve">do en el artículo transitorio antes referido, el Instituto incorpora en el nuevo Plan de Numeración un nuevo procedimiento para la asignación de los códigos MNC aplicable tanto a los OMV, como a los titulares de una concesión única para uso comercial o de </w:t>
      </w:r>
      <w:r>
        <w:t>una red pública de telecomunicaciones, que cuenten a su vez con una concesión para usar, aprovechar y explotar bandas de frecuencias del espectro radioeléctrico.</w:t>
      </w:r>
    </w:p>
    <w:p w:rsidR="00E70A18" w:rsidRDefault="008F29BA">
      <w:pPr>
        <w:pStyle w:val="Ttulo2"/>
        <w:numPr>
          <w:ilvl w:val="0"/>
          <w:numId w:val="68"/>
        </w:numPr>
        <w:tabs>
          <w:tab w:val="left" w:pos="860"/>
        </w:tabs>
        <w:spacing w:before="94"/>
        <w:ind w:left="859"/>
        <w:jc w:val="left"/>
      </w:pPr>
      <w:r>
        <w:t>Modificación de la estructura de los códigos IDO e</w:t>
      </w:r>
      <w:r>
        <w:rPr>
          <w:spacing w:val="-3"/>
        </w:rPr>
        <w:t xml:space="preserve"> </w:t>
      </w:r>
      <w:r>
        <w:t>IDA.</w:t>
      </w:r>
    </w:p>
    <w:p w:rsidR="00E70A18" w:rsidRDefault="008F29BA">
      <w:pPr>
        <w:pStyle w:val="Textoindependiente"/>
        <w:spacing w:before="81" w:line="242" w:lineRule="auto"/>
        <w:ind w:left="859" w:right="151"/>
        <w:jc w:val="both"/>
      </w:pPr>
      <w:r>
        <w:t xml:space="preserve">La estructura actualmente definida en </w:t>
      </w:r>
      <w:r>
        <w:t>el Plan de Numeración para los códigos IDA consiste de 3 dígitos, donde el primero siempre será el dígito 0, excepto el 000 que se encuentra reservado. Con esta estructura es posible contar con un máximo de 99 códigos IDA, sin embargo, si se deseara amplia</w:t>
      </w:r>
      <w:r>
        <w:t>r la disponibilidad de estos códigos la única centena completamente libre es la que inicia con  el dígito 6, en las centenas restantes existen asignaciones de códigos IDO/IDD, ABC y</w:t>
      </w:r>
      <w:r>
        <w:rPr>
          <w:spacing w:val="-19"/>
        </w:rPr>
        <w:t xml:space="preserve"> </w:t>
      </w:r>
      <w:r>
        <w:t>BCD.</w:t>
      </w:r>
    </w:p>
    <w:p w:rsidR="00E70A18" w:rsidRDefault="008F29BA">
      <w:pPr>
        <w:pStyle w:val="Textoindependiente"/>
        <w:spacing w:before="81"/>
        <w:ind w:left="859" w:right="152"/>
        <w:jc w:val="both"/>
      </w:pPr>
      <w:r>
        <w:t>Considerando que el nuevo Plan de Numeración establece dejar sin efec</w:t>
      </w:r>
      <w:r>
        <w:t>to los códigos ABC y redefinir a los códigos BCD como códigos IDO/IDD, se estima conveniente dejar de diferenciar los códigos IDA e IDO/IDD por su primer dígito, es decir que ambos puedan iniciar con un dígito comprendido entre el 0 y el 9, e ir establecie</w:t>
      </w:r>
      <w:r>
        <w:t>ndo la diferenciación entre estos códigos conforme se lleve a cabo su asignación, maximizando de esta forma la disponibilidad de ambos tipos de códigos para su asignación a los Proveedores de Servicios de Telecomunicaciones.</w:t>
      </w:r>
    </w:p>
    <w:p w:rsidR="00E70A18" w:rsidRDefault="008F29BA">
      <w:pPr>
        <w:pStyle w:val="Ttulo2"/>
        <w:numPr>
          <w:ilvl w:val="0"/>
          <w:numId w:val="68"/>
        </w:numPr>
        <w:tabs>
          <w:tab w:val="left" w:pos="859"/>
          <w:tab w:val="left" w:pos="860"/>
        </w:tabs>
        <w:spacing w:before="92"/>
        <w:ind w:left="859"/>
        <w:jc w:val="left"/>
      </w:pPr>
      <w:r>
        <w:t>Se dejan sin efectos las asigna</w:t>
      </w:r>
      <w:r>
        <w:t>ciones de los códigos ABC y se redefinen los códigos</w:t>
      </w:r>
      <w:r>
        <w:rPr>
          <w:spacing w:val="-24"/>
        </w:rPr>
        <w:t xml:space="preserve"> </w:t>
      </w:r>
      <w:r>
        <w:t>BCD.</w:t>
      </w:r>
    </w:p>
    <w:p w:rsidR="00E70A18" w:rsidRDefault="008F29BA">
      <w:pPr>
        <w:pStyle w:val="Textoindependiente"/>
        <w:spacing w:before="81" w:line="242" w:lineRule="auto"/>
        <w:ind w:left="859" w:right="153"/>
        <w:jc w:val="both"/>
      </w:pPr>
      <w:r>
        <w:t>Como resultado de la entrada en vigor del Acuerdo de eliminación de Larga Distancia Nacional, se propuso inicialmente dejar sin efecto los códigos identificadores de operador de larga distancia de o</w:t>
      </w:r>
      <w:r>
        <w:t>rigen (ABC) y destino (BCD), sin embargo en la Consulta Pública se solicitó al Instituto poder conservar los códigos BCD originalmente asignados a los concesionarios autorizados para prestar el servicio de larga distancia y redefinirlos como un nuevo códig</w:t>
      </w:r>
      <w:r>
        <w:t>o IDO/IDD con la finalidad de reducir los ajustes que se deberán realizar en las redes y facilitar su implementación.</w:t>
      </w:r>
    </w:p>
    <w:p w:rsidR="00E70A18" w:rsidRDefault="008F29BA">
      <w:pPr>
        <w:pStyle w:val="Textoindependiente"/>
        <w:spacing w:before="80" w:line="242" w:lineRule="auto"/>
        <w:ind w:left="859" w:right="151"/>
        <w:jc w:val="both"/>
      </w:pPr>
      <w:r>
        <w:t>En este sentido, considerando que las redes públicas de telecomunicaciones a través de las cuales se ofrecía el servicio de larga distanci</w:t>
      </w:r>
      <w:r>
        <w:t xml:space="preserve">a nacional continúan operando y que su identificación y consiguiente diferenciación con las redes públicas de telecomunicaciones a través de las cuales se ofrecía el servicio local reducirá los impactos técnicos y operativos que implica la implementación </w:t>
      </w:r>
      <w:r>
        <w:rPr>
          <w:spacing w:val="-3"/>
        </w:rPr>
        <w:t>d</w:t>
      </w:r>
      <w:r>
        <w:rPr>
          <w:spacing w:val="-3"/>
        </w:rPr>
        <w:t xml:space="preserve">e </w:t>
      </w:r>
      <w:r>
        <w:t>los nuevos Planes de Numeración y Señalización, se determina dejar sin efecto las asignaciones emitidas por el Instituto para utilizar códigos identificadores de operador de larga distancia de origen (ABC) y mantener las asignaciones de los códigos ident</w:t>
      </w:r>
      <w:r>
        <w:t>ificadores de operador de larga distancia de destino (BCD) redefiniéndolos como códigos de identificación de origen y destino</w:t>
      </w:r>
      <w:r>
        <w:rPr>
          <w:spacing w:val="-23"/>
        </w:rPr>
        <w:t xml:space="preserve"> </w:t>
      </w:r>
      <w:r>
        <w:t>(IDO/IDD).</w:t>
      </w:r>
    </w:p>
    <w:p w:rsidR="00E70A18" w:rsidRDefault="00E70A18">
      <w:pPr>
        <w:spacing w:line="242" w:lineRule="auto"/>
        <w:jc w:val="both"/>
        <w:sectPr w:rsidR="00E70A18">
          <w:pgSz w:w="12240" w:h="15840"/>
          <w:pgMar w:top="960" w:right="1540" w:bottom="280" w:left="1560" w:header="711" w:footer="0" w:gutter="0"/>
          <w:cols w:space="720"/>
        </w:sectPr>
      </w:pPr>
    </w:p>
    <w:p w:rsidR="00E70A18" w:rsidRDefault="008F29BA">
      <w:pPr>
        <w:pStyle w:val="Textoindependiente"/>
        <w:spacing w:before="179" w:line="249" w:lineRule="auto"/>
        <w:ind w:left="859" w:right="154"/>
        <w:jc w:val="both"/>
      </w:pPr>
      <w:r>
        <w:lastRenderedPageBreak/>
        <w:t>No obstante lo señalado en el párrafo anterior, los concesionarios que determinen que no es necesario conservar un código BCD (IDO/IDD a partir de la entrada en vigor del presente Acuerdo) podrán devolverlo a la reserva del Instituto a través del procedimi</w:t>
      </w:r>
      <w:r>
        <w:t>ento establecido para tal fin en el nuevo Plan de Numeración.</w:t>
      </w:r>
    </w:p>
    <w:p w:rsidR="00E70A18" w:rsidRDefault="008F29BA">
      <w:pPr>
        <w:pStyle w:val="Textoindependiente"/>
        <w:spacing w:before="77" w:line="249" w:lineRule="auto"/>
        <w:ind w:left="859" w:right="154"/>
        <w:jc w:val="both"/>
      </w:pPr>
      <w:r>
        <w:t>Adicionalmente, cabe señalar que los concesionarios que como resultado de movimientos corporativos, tales como cesión o fusión de empresas titulares de concesiones únicas para uso comercial o de</w:t>
      </w:r>
      <w:r>
        <w:t xml:space="preserve"> redes públicas de telecomunicaciones, cuenten con la asignación de más de un código IDO/IDD, podrán integrarlos en un solo evento o de forma paulatina en un solo</w:t>
      </w:r>
      <w:r>
        <w:rPr>
          <w:spacing w:val="-25"/>
        </w:rPr>
        <w:t xml:space="preserve"> </w:t>
      </w:r>
      <w:r>
        <w:t>código.</w:t>
      </w:r>
    </w:p>
    <w:p w:rsidR="00E70A18" w:rsidRDefault="008F29BA">
      <w:pPr>
        <w:pStyle w:val="Ttulo2"/>
        <w:numPr>
          <w:ilvl w:val="0"/>
          <w:numId w:val="76"/>
        </w:numPr>
        <w:tabs>
          <w:tab w:val="left" w:pos="859"/>
          <w:tab w:val="left" w:pos="860"/>
        </w:tabs>
        <w:spacing w:before="80"/>
      </w:pPr>
      <w:r>
        <w:rPr>
          <w:u w:val="single"/>
        </w:rPr>
        <w:t>Mejoras en los procedimientos de gestión de</w:t>
      </w:r>
      <w:r>
        <w:rPr>
          <w:spacing w:val="1"/>
          <w:u w:val="single"/>
        </w:rPr>
        <w:t xml:space="preserve"> </w:t>
      </w:r>
      <w:r>
        <w:rPr>
          <w:u w:val="single"/>
        </w:rPr>
        <w:t>trámites.</w:t>
      </w:r>
    </w:p>
    <w:p w:rsidR="00E70A18" w:rsidRDefault="008F29BA">
      <w:pPr>
        <w:pStyle w:val="Textoindependiente"/>
        <w:spacing w:before="88" w:line="249" w:lineRule="auto"/>
        <w:ind w:left="859" w:right="154"/>
        <w:jc w:val="both"/>
      </w:pPr>
      <w:r>
        <w:t>El Instituto llevó a cabo la re</w:t>
      </w:r>
      <w:r>
        <w:t>visión de los procedimientos establecidos para la gestión de trámites relacionados con los recursos numéricos a su cargo, encontrando diversas áreas de oportunidad que han sido atendidas en el nuevo Plan de Numeración:</w:t>
      </w:r>
    </w:p>
    <w:p w:rsidR="00E70A18" w:rsidRDefault="008F29BA">
      <w:pPr>
        <w:pStyle w:val="Prrafodelista"/>
        <w:numPr>
          <w:ilvl w:val="0"/>
          <w:numId w:val="67"/>
        </w:numPr>
        <w:tabs>
          <w:tab w:val="left" w:pos="1292"/>
        </w:tabs>
        <w:spacing w:before="79" w:line="249" w:lineRule="auto"/>
        <w:ind w:right="156"/>
        <w:jc w:val="both"/>
        <w:rPr>
          <w:sz w:val="18"/>
        </w:rPr>
      </w:pPr>
      <w:r>
        <w:rPr>
          <w:b/>
          <w:sz w:val="18"/>
        </w:rPr>
        <w:t>Simplificación de trámites</w:t>
      </w:r>
      <w:r>
        <w:rPr>
          <w:sz w:val="18"/>
        </w:rPr>
        <w:t>. Se elimin</w:t>
      </w:r>
      <w:r>
        <w:rPr>
          <w:sz w:val="18"/>
        </w:rPr>
        <w:t>ó la solicitud de cualquier requisito que no aportara valor al Instituto o a los PST, adicionalmente se establecieron formatos claros y sencillos para la presentación de solicitudes relativas a recursos numéricos ante el</w:t>
      </w:r>
      <w:r>
        <w:rPr>
          <w:spacing w:val="-7"/>
          <w:sz w:val="18"/>
        </w:rPr>
        <w:t xml:space="preserve"> </w:t>
      </w:r>
      <w:r>
        <w:rPr>
          <w:sz w:val="18"/>
        </w:rPr>
        <w:t>Instituto.</w:t>
      </w:r>
    </w:p>
    <w:p w:rsidR="00E70A18" w:rsidRDefault="008F29BA">
      <w:pPr>
        <w:pStyle w:val="Prrafodelista"/>
        <w:numPr>
          <w:ilvl w:val="0"/>
          <w:numId w:val="67"/>
        </w:numPr>
        <w:tabs>
          <w:tab w:val="left" w:pos="1292"/>
        </w:tabs>
        <w:spacing w:before="79" w:line="249" w:lineRule="auto"/>
        <w:ind w:right="152"/>
        <w:jc w:val="both"/>
        <w:rPr>
          <w:sz w:val="18"/>
        </w:rPr>
      </w:pPr>
      <w:r>
        <w:rPr>
          <w:b/>
          <w:sz w:val="18"/>
        </w:rPr>
        <w:t>Plazos específicos</w:t>
      </w:r>
      <w:r>
        <w:rPr>
          <w:sz w:val="18"/>
        </w:rPr>
        <w:t>. Se e</w:t>
      </w:r>
      <w:r>
        <w:rPr>
          <w:sz w:val="18"/>
        </w:rPr>
        <w:t>stablecen plazos máximos para dar respuesta a las solicitudes que se ingresen, así como para emitir requerimientos y dar respuesta a los mismos. Al respecto, cabe señalar que en la Consulta Pública se recibieron sugerencias por parte de los PST para reduci</w:t>
      </w:r>
      <w:r>
        <w:rPr>
          <w:sz w:val="18"/>
        </w:rPr>
        <w:t>r los plazos propuestos para atender las solicitudes, sin embargo es importante considerar que los plazos establecidos en el nuevo Plan de Numeración para dar respuesta a solicitudes de numeración geográfica y no geográfica se han reducido a la mitad (60 d</w:t>
      </w:r>
      <w:r>
        <w:rPr>
          <w:sz w:val="18"/>
        </w:rPr>
        <w:t xml:space="preserve">ías naturales establecidos en el Plan de Numeración vigente contra 15 días hábiles establecidos en el nuevo Plan de Numeración). El plazo máximo de respuesta de 15 días hábiles aplicable a estos trámites fue determinado de tal forma que el Instituto pueda </w:t>
      </w:r>
      <w:r>
        <w:rPr>
          <w:sz w:val="18"/>
        </w:rPr>
        <w:t>contar con un periodo de tiempo razonable (5 días hábiles) para analizar la solicitud y emitir, en su caso, un requerimiento de información.</w:t>
      </w:r>
    </w:p>
    <w:p w:rsidR="00E70A18" w:rsidRDefault="008F29BA">
      <w:pPr>
        <w:pStyle w:val="Prrafodelista"/>
        <w:numPr>
          <w:ilvl w:val="0"/>
          <w:numId w:val="67"/>
        </w:numPr>
        <w:tabs>
          <w:tab w:val="left" w:pos="1292"/>
        </w:tabs>
        <w:spacing w:line="249" w:lineRule="auto"/>
        <w:ind w:right="153"/>
        <w:jc w:val="both"/>
        <w:rPr>
          <w:sz w:val="18"/>
        </w:rPr>
      </w:pPr>
      <w:r>
        <w:rPr>
          <w:b/>
          <w:sz w:val="18"/>
        </w:rPr>
        <w:t>Procedimientos electrónicos</w:t>
      </w:r>
      <w:r>
        <w:rPr>
          <w:sz w:val="18"/>
        </w:rPr>
        <w:t>. Con la finalidad de aprovechar al máximo el uso de las tecnologías de la información y</w:t>
      </w:r>
      <w:r>
        <w:rPr>
          <w:sz w:val="18"/>
        </w:rPr>
        <w:t xml:space="preserve"> de comunicaciones y transitar hacia una gestión de  trámites cien por ciento digital, el presente Acuerdo establece que todos los trámites aplicables a los PST se realicen de forma electrónica a través del portal del Instituto en Internet. De esta forma, </w:t>
      </w:r>
      <w:r>
        <w:rPr>
          <w:sz w:val="18"/>
        </w:rPr>
        <w:t>mediante el rediseño y mejora de procesos, se habilitará un sistema electrónico seguro, robusto y confiable que permitirá que los trámites de numeración se lleven a cabo de una forma más ágil, transparente y segura, así como con una mayor cobertura y</w:t>
      </w:r>
      <w:r>
        <w:rPr>
          <w:spacing w:val="-21"/>
          <w:sz w:val="18"/>
        </w:rPr>
        <w:t xml:space="preserve"> </w:t>
      </w:r>
      <w:r>
        <w:rPr>
          <w:sz w:val="18"/>
        </w:rPr>
        <w:t>dispo</w:t>
      </w:r>
      <w:r>
        <w:rPr>
          <w:sz w:val="18"/>
        </w:rPr>
        <w:t>nibilidad.</w:t>
      </w:r>
    </w:p>
    <w:p w:rsidR="00E70A18" w:rsidRDefault="008F29BA">
      <w:pPr>
        <w:pStyle w:val="Textoindependiente"/>
        <w:spacing w:before="78" w:line="249" w:lineRule="auto"/>
        <w:ind w:left="859" w:right="155"/>
        <w:jc w:val="both"/>
      </w:pPr>
      <w:r>
        <w:t>La implementación de trámites electrónicos conlleva diversos beneficios, entre los cuales se encuentran:</w:t>
      </w:r>
    </w:p>
    <w:p w:rsidR="00E70A18" w:rsidRDefault="008F29BA">
      <w:pPr>
        <w:pStyle w:val="Prrafodelista"/>
        <w:numPr>
          <w:ilvl w:val="0"/>
          <w:numId w:val="66"/>
        </w:numPr>
        <w:tabs>
          <w:tab w:val="left" w:pos="1292"/>
        </w:tabs>
        <w:spacing w:before="80" w:line="249" w:lineRule="auto"/>
        <w:ind w:right="154"/>
        <w:jc w:val="both"/>
        <w:rPr>
          <w:sz w:val="18"/>
        </w:rPr>
      </w:pPr>
      <w:r>
        <w:rPr>
          <w:b/>
          <w:sz w:val="18"/>
        </w:rPr>
        <w:t xml:space="preserve">Rapidez. </w:t>
      </w:r>
      <w:r>
        <w:rPr>
          <w:sz w:val="18"/>
        </w:rPr>
        <w:t>Con la mejora y simplificación de los trámites, así como con la adopción de formatos electrónicos, los tiempos requeridos para la p</w:t>
      </w:r>
      <w:r>
        <w:rPr>
          <w:sz w:val="18"/>
        </w:rPr>
        <w:t>resentación, estudio, resolución y notificación de respuesta a solicitudes se reducirán</w:t>
      </w:r>
      <w:r>
        <w:rPr>
          <w:spacing w:val="-2"/>
          <w:sz w:val="18"/>
        </w:rPr>
        <w:t xml:space="preserve"> </w:t>
      </w:r>
      <w:r>
        <w:rPr>
          <w:sz w:val="18"/>
        </w:rPr>
        <w:t>significativamente.</w:t>
      </w:r>
    </w:p>
    <w:p w:rsidR="00E70A18" w:rsidRDefault="008F29BA">
      <w:pPr>
        <w:pStyle w:val="Prrafodelista"/>
        <w:numPr>
          <w:ilvl w:val="0"/>
          <w:numId w:val="66"/>
        </w:numPr>
        <w:tabs>
          <w:tab w:val="left" w:pos="1292"/>
        </w:tabs>
        <w:spacing w:before="79" w:line="249" w:lineRule="auto"/>
        <w:ind w:right="154"/>
        <w:jc w:val="both"/>
        <w:rPr>
          <w:sz w:val="18"/>
        </w:rPr>
      </w:pPr>
      <w:r>
        <w:rPr>
          <w:b/>
          <w:sz w:val="18"/>
        </w:rPr>
        <w:t xml:space="preserve">Cobertura. </w:t>
      </w:r>
      <w:r>
        <w:rPr>
          <w:sz w:val="18"/>
        </w:rPr>
        <w:t>Los trámites podrán ser iniciados, procesados y concluidos desde cualquier ubicación geográfica donde se cuente con acceso a</w:t>
      </w:r>
      <w:r>
        <w:rPr>
          <w:spacing w:val="-7"/>
          <w:sz w:val="18"/>
        </w:rPr>
        <w:t xml:space="preserve"> </w:t>
      </w:r>
      <w:r>
        <w:rPr>
          <w:sz w:val="18"/>
        </w:rPr>
        <w:t>Internet.</w:t>
      </w:r>
    </w:p>
    <w:p w:rsidR="00E70A18" w:rsidRDefault="008F29BA">
      <w:pPr>
        <w:pStyle w:val="Prrafodelista"/>
        <w:numPr>
          <w:ilvl w:val="0"/>
          <w:numId w:val="66"/>
        </w:numPr>
        <w:tabs>
          <w:tab w:val="left" w:pos="1292"/>
        </w:tabs>
        <w:spacing w:before="79" w:line="249" w:lineRule="auto"/>
        <w:ind w:right="155"/>
        <w:jc w:val="both"/>
        <w:rPr>
          <w:sz w:val="18"/>
        </w:rPr>
      </w:pPr>
      <w:r>
        <w:rPr>
          <w:b/>
          <w:sz w:val="18"/>
        </w:rPr>
        <w:t xml:space="preserve">Transparencia. </w:t>
      </w:r>
      <w:r>
        <w:rPr>
          <w:sz w:val="18"/>
        </w:rPr>
        <w:t>El solicitante podrá dar seguimiento a su solicitud en cualquier momento a través de la plataforma de Internet que sea habilitada para tal</w:t>
      </w:r>
      <w:r>
        <w:rPr>
          <w:spacing w:val="-2"/>
          <w:sz w:val="18"/>
        </w:rPr>
        <w:t xml:space="preserve"> </w:t>
      </w:r>
      <w:r>
        <w:rPr>
          <w:sz w:val="18"/>
        </w:rPr>
        <w:t>fin.</w:t>
      </w:r>
    </w:p>
    <w:p w:rsidR="00E70A18" w:rsidRDefault="008F29BA">
      <w:pPr>
        <w:pStyle w:val="Prrafodelista"/>
        <w:numPr>
          <w:ilvl w:val="0"/>
          <w:numId w:val="66"/>
        </w:numPr>
        <w:tabs>
          <w:tab w:val="left" w:pos="1292"/>
        </w:tabs>
        <w:spacing w:before="80" w:line="249" w:lineRule="auto"/>
        <w:ind w:right="152"/>
        <w:jc w:val="both"/>
        <w:rPr>
          <w:sz w:val="18"/>
        </w:rPr>
      </w:pPr>
      <w:r>
        <w:rPr>
          <w:b/>
          <w:sz w:val="18"/>
        </w:rPr>
        <w:t xml:space="preserve">Consulta. </w:t>
      </w:r>
      <w:r>
        <w:rPr>
          <w:sz w:val="18"/>
        </w:rPr>
        <w:t xml:space="preserve">Por medio de herramientas informáticas para la búsqueda, almacenamiento y recuperación </w:t>
      </w:r>
      <w:r>
        <w:rPr>
          <w:sz w:val="18"/>
        </w:rPr>
        <w:t>de datos, tanto los usuarios como el Instituto podrán localizar fácilmente la información relativa a cada trámite.</w:t>
      </w:r>
    </w:p>
    <w:p w:rsidR="00E70A18" w:rsidRDefault="008F29BA">
      <w:pPr>
        <w:pStyle w:val="Prrafodelista"/>
        <w:numPr>
          <w:ilvl w:val="0"/>
          <w:numId w:val="66"/>
        </w:numPr>
        <w:tabs>
          <w:tab w:val="left" w:pos="1292"/>
        </w:tabs>
        <w:spacing w:before="79" w:line="249" w:lineRule="auto"/>
        <w:ind w:right="153"/>
        <w:jc w:val="both"/>
        <w:rPr>
          <w:sz w:val="18"/>
        </w:rPr>
      </w:pPr>
      <w:r>
        <w:rPr>
          <w:b/>
          <w:sz w:val="18"/>
        </w:rPr>
        <w:t xml:space="preserve">Seguridad. </w:t>
      </w:r>
      <w:r>
        <w:rPr>
          <w:sz w:val="18"/>
        </w:rPr>
        <w:t>El trámite electrónico es más seguro que el papel, ya que es poco probable que se extravíen documentos electrónicos o sean elimina</w:t>
      </w:r>
      <w:r>
        <w:rPr>
          <w:sz w:val="18"/>
        </w:rPr>
        <w:t>dos sin que exista registro sobre quién y cuándo tuvo acceso a ellos. De igual forma, los mecanismos de autenticación implementados a través de credenciales de acceso (nombres de usuario y contraseñas) como de firmas electrónicas, garantizan la legitimidad</w:t>
      </w:r>
      <w:r>
        <w:rPr>
          <w:sz w:val="18"/>
        </w:rPr>
        <w:t xml:space="preserve"> de la información enviada y</w:t>
      </w:r>
      <w:r>
        <w:rPr>
          <w:spacing w:val="-8"/>
          <w:sz w:val="18"/>
        </w:rPr>
        <w:t xml:space="preserve"> </w:t>
      </w:r>
      <w:r>
        <w:rPr>
          <w:sz w:val="18"/>
        </w:rPr>
        <w:t>recibida.</w:t>
      </w:r>
    </w:p>
    <w:p w:rsidR="00E70A18" w:rsidRDefault="008F29BA">
      <w:pPr>
        <w:pStyle w:val="Prrafodelista"/>
        <w:numPr>
          <w:ilvl w:val="0"/>
          <w:numId w:val="66"/>
        </w:numPr>
        <w:tabs>
          <w:tab w:val="left" w:pos="1292"/>
        </w:tabs>
        <w:spacing w:before="79" w:line="249" w:lineRule="auto"/>
        <w:ind w:right="154"/>
        <w:jc w:val="both"/>
        <w:rPr>
          <w:sz w:val="18"/>
        </w:rPr>
      </w:pPr>
      <w:r>
        <w:rPr>
          <w:b/>
          <w:sz w:val="18"/>
        </w:rPr>
        <w:t xml:space="preserve">Economía. </w:t>
      </w:r>
      <w:r>
        <w:rPr>
          <w:sz w:val="18"/>
        </w:rPr>
        <w:t xml:space="preserve">Los trámites electrónicos implican una reducción significativa en costos para </w:t>
      </w:r>
      <w:r>
        <w:rPr>
          <w:spacing w:val="-2"/>
          <w:sz w:val="18"/>
        </w:rPr>
        <w:t xml:space="preserve">los </w:t>
      </w:r>
      <w:r>
        <w:rPr>
          <w:sz w:val="18"/>
        </w:rPr>
        <w:t>usuarios en comparación con la gestión tradicional de trámites, ya que existen ahorros en gastos de papelería, trasporte, per</w:t>
      </w:r>
      <w:r>
        <w:rPr>
          <w:sz w:val="18"/>
        </w:rPr>
        <w:t>sonal y</w:t>
      </w:r>
      <w:r>
        <w:rPr>
          <w:spacing w:val="-7"/>
          <w:sz w:val="18"/>
        </w:rPr>
        <w:t xml:space="preserve"> </w:t>
      </w:r>
      <w:r>
        <w:rPr>
          <w:sz w:val="18"/>
        </w:rPr>
        <w:t>gestión.</w:t>
      </w:r>
    </w:p>
    <w:p w:rsidR="00E70A18" w:rsidRDefault="008F29BA">
      <w:pPr>
        <w:pStyle w:val="Textoindependiente"/>
        <w:spacing w:before="79" w:line="249" w:lineRule="auto"/>
        <w:ind w:left="859" w:right="154"/>
        <w:jc w:val="both"/>
      </w:pPr>
      <w:r>
        <w:t>No obstante lo anterior, el único trámite que continuará operando de forma física a través de la Oficialía de Partes Común del Instituto, será el de asignación de códigos de servicios especiales, el cual es solicitado por entidades guberna</w:t>
      </w:r>
      <w:r>
        <w:t>mentales. Esto sin menoscabo de que en un futuro se habilite este trámite a través de medios</w:t>
      </w:r>
      <w:r>
        <w:t xml:space="preserve"> </w:t>
      </w:r>
      <w:r>
        <w:t>electrónicos.</w:t>
      </w:r>
    </w:p>
    <w:p w:rsidR="00E70A18" w:rsidRDefault="00E70A18">
      <w:pPr>
        <w:spacing w:line="249" w:lineRule="auto"/>
        <w:jc w:val="both"/>
        <w:sectPr w:rsidR="00E70A18">
          <w:pgSz w:w="12240" w:h="15840"/>
          <w:pgMar w:top="960" w:right="1540" w:bottom="280" w:left="1560" w:header="711" w:footer="0" w:gutter="0"/>
          <w:cols w:space="720"/>
        </w:sectPr>
      </w:pPr>
    </w:p>
    <w:p w:rsidR="00E70A18" w:rsidRDefault="008F29BA">
      <w:pPr>
        <w:pStyle w:val="Prrafodelista"/>
        <w:numPr>
          <w:ilvl w:val="0"/>
          <w:numId w:val="67"/>
        </w:numPr>
        <w:tabs>
          <w:tab w:val="left" w:pos="1292"/>
        </w:tabs>
        <w:spacing w:before="179" w:line="249" w:lineRule="auto"/>
        <w:ind w:right="155"/>
        <w:jc w:val="both"/>
        <w:rPr>
          <w:sz w:val="18"/>
        </w:rPr>
      </w:pPr>
      <w:r>
        <w:rPr>
          <w:b/>
          <w:sz w:val="18"/>
        </w:rPr>
        <w:lastRenderedPageBreak/>
        <w:t>Incorporación de nuevos procedimientos</w:t>
      </w:r>
      <w:r>
        <w:rPr>
          <w:sz w:val="18"/>
        </w:rPr>
        <w:t>. Con la finalidad de otorgar certeza jurídica a los PST en la tramitación de solicitudes ante el</w:t>
      </w:r>
      <w:r>
        <w:rPr>
          <w:sz w:val="18"/>
        </w:rPr>
        <w:t xml:space="preserve"> Instituto, el nuevo Plan de Numeración incorpora una serie de trámites requeridos por los PST para la asignación de nuevos recursos numéricos o para la modificación, cesión o devolución de los actualmente</w:t>
      </w:r>
      <w:r>
        <w:rPr>
          <w:spacing w:val="-7"/>
          <w:sz w:val="18"/>
        </w:rPr>
        <w:t xml:space="preserve"> </w:t>
      </w:r>
      <w:r>
        <w:rPr>
          <w:sz w:val="18"/>
        </w:rPr>
        <w:t>asignados.</w:t>
      </w:r>
    </w:p>
    <w:p w:rsidR="00E70A18" w:rsidRDefault="008F29BA">
      <w:pPr>
        <w:pStyle w:val="Ttulo2"/>
        <w:numPr>
          <w:ilvl w:val="0"/>
          <w:numId w:val="76"/>
        </w:numPr>
        <w:tabs>
          <w:tab w:val="left" w:pos="629"/>
        </w:tabs>
        <w:spacing w:before="94"/>
        <w:ind w:left="628" w:hanging="201"/>
      </w:pPr>
      <w:r>
        <w:rPr>
          <w:u w:val="single"/>
        </w:rPr>
        <w:t>Eliminación del Servicio de</w:t>
      </w:r>
      <w:r>
        <w:rPr>
          <w:spacing w:val="-2"/>
          <w:u w:val="single"/>
        </w:rPr>
        <w:t xml:space="preserve"> </w:t>
      </w:r>
      <w:r>
        <w:rPr>
          <w:u w:val="single"/>
        </w:rPr>
        <w:t>Presuscripc</w:t>
      </w:r>
      <w:r>
        <w:rPr>
          <w:u w:val="single"/>
        </w:rPr>
        <w:t>ión.</w:t>
      </w:r>
    </w:p>
    <w:p w:rsidR="00E70A18" w:rsidRDefault="008F29BA">
      <w:pPr>
        <w:pStyle w:val="Textoindependiente"/>
        <w:spacing w:before="98" w:line="249" w:lineRule="auto"/>
        <w:ind w:left="859" w:right="154"/>
        <w:jc w:val="both"/>
      </w:pPr>
      <w:r>
        <w:t>De conformidad con la Disposición Novena del Acuerdo de Eliminación de Larga Distancia Nacional, a partir del 1 de enero de 2015 se eliminó la presuscripción y el servicio de selección por presuscripción:</w:t>
      </w:r>
    </w:p>
    <w:p w:rsidR="00E70A18" w:rsidRDefault="008F29BA">
      <w:pPr>
        <w:pStyle w:val="Textoindependiente"/>
        <w:spacing w:before="93"/>
        <w:ind w:left="859"/>
        <w:jc w:val="both"/>
      </w:pPr>
      <w:r>
        <w:t>“(…)</w:t>
      </w:r>
    </w:p>
    <w:p w:rsidR="00E70A18" w:rsidRDefault="008F29BA">
      <w:pPr>
        <w:pStyle w:val="Textoindependiente"/>
        <w:spacing w:before="98" w:line="249" w:lineRule="auto"/>
        <w:ind w:left="859" w:right="874"/>
        <w:jc w:val="both"/>
      </w:pPr>
      <w:r>
        <w:rPr>
          <w:b/>
        </w:rPr>
        <w:t>Novena. Presuscripción</w:t>
      </w:r>
      <w:r>
        <w:t>. Se elimina la Presuscripción y el Servicio de Selección por Presuscripción. Los concesionarios de redes públicas de telecomunicaciones que presten Servicio Fijo, Servicio Móvil o ambos serán responsables de conducir las llamadas originadas por sus client</w:t>
      </w:r>
      <w:r>
        <w:t>es hasta el destino o entregar la comunicación a la red o combinación de redes que puedan terminarla.</w:t>
      </w:r>
    </w:p>
    <w:p w:rsidR="00E70A18" w:rsidRDefault="008F29BA">
      <w:pPr>
        <w:spacing w:before="95"/>
        <w:ind w:left="859"/>
        <w:jc w:val="both"/>
        <w:rPr>
          <w:sz w:val="18"/>
        </w:rPr>
      </w:pPr>
      <w:r>
        <w:rPr>
          <w:b/>
          <w:sz w:val="18"/>
        </w:rPr>
        <w:t>(</w:t>
      </w:r>
      <w:r>
        <w:rPr>
          <w:sz w:val="18"/>
        </w:rPr>
        <w:t>…)”</w:t>
      </w:r>
    </w:p>
    <w:p w:rsidR="00E70A18" w:rsidRDefault="008F29BA">
      <w:pPr>
        <w:pStyle w:val="Textoindependiente"/>
        <w:spacing w:before="98" w:line="355" w:lineRule="auto"/>
        <w:ind w:left="859" w:right="2228"/>
        <w:rPr>
          <w:b/>
        </w:rPr>
      </w:pPr>
      <w:r>
        <w:t>De igual forma, el Artículo Sexto Transitorio del mismo Acuerdo, estableció: “(</w:t>
      </w:r>
      <w:r>
        <w:rPr>
          <w:b/>
          <w:u w:val="single"/>
        </w:rPr>
        <w:t>…)</w:t>
      </w:r>
    </w:p>
    <w:p w:rsidR="00E70A18" w:rsidRDefault="008F29BA">
      <w:pPr>
        <w:spacing w:line="249" w:lineRule="auto"/>
        <w:ind w:left="859" w:right="875"/>
        <w:jc w:val="both"/>
        <w:rPr>
          <w:sz w:val="18"/>
        </w:rPr>
      </w:pPr>
      <w:r>
        <w:rPr>
          <w:b/>
          <w:sz w:val="18"/>
          <w:u w:val="single"/>
        </w:rPr>
        <w:t>SEXTO. El Servicio de Selección por Presuscripción continuará</w:t>
      </w:r>
      <w:r>
        <w:rPr>
          <w:b/>
          <w:sz w:val="18"/>
        </w:rPr>
        <w:t xml:space="preserve"> </w:t>
      </w:r>
      <w:r>
        <w:rPr>
          <w:sz w:val="18"/>
        </w:rPr>
        <w:t>prestándose a los usuarios presuscritos a la entrada en vigor de las presentes Disposiciones, exclusivamente para las llamadas de larga distancia internacional.</w:t>
      </w:r>
    </w:p>
    <w:p w:rsidR="00E70A18" w:rsidRDefault="008F29BA">
      <w:pPr>
        <w:spacing w:before="93" w:line="249" w:lineRule="auto"/>
        <w:ind w:left="859" w:right="874"/>
        <w:jc w:val="both"/>
        <w:rPr>
          <w:b/>
          <w:sz w:val="18"/>
        </w:rPr>
      </w:pPr>
      <w:r>
        <w:rPr>
          <w:sz w:val="18"/>
        </w:rPr>
        <w:t>Dentro de los 30 días siguientes a la entrada en vigor de las presentes Disposiciones, los conc</w:t>
      </w:r>
      <w:r>
        <w:rPr>
          <w:sz w:val="18"/>
        </w:rPr>
        <w:t xml:space="preserve">esionarios que prestan el Servicio de Selección por Presuscripción y los concesionarios seleccionados por los usuarios para que les presten el servicio de larga distancia, </w:t>
      </w:r>
      <w:r>
        <w:rPr>
          <w:b/>
          <w:sz w:val="18"/>
          <w:u w:val="single"/>
        </w:rPr>
        <w:t>deberán</w:t>
      </w:r>
      <w:r>
        <w:rPr>
          <w:b/>
          <w:sz w:val="18"/>
        </w:rPr>
        <w:t xml:space="preserve"> </w:t>
      </w:r>
      <w:r>
        <w:rPr>
          <w:b/>
          <w:sz w:val="18"/>
          <w:u w:val="single"/>
        </w:rPr>
        <w:t>informar a los mismos que, a la terminación del contrato del servicio de lar</w:t>
      </w:r>
      <w:r>
        <w:rPr>
          <w:b/>
          <w:sz w:val="18"/>
          <w:u w:val="single"/>
        </w:rPr>
        <w:t>ga</w:t>
      </w:r>
      <w:r>
        <w:rPr>
          <w:b/>
          <w:sz w:val="18"/>
        </w:rPr>
        <w:t xml:space="preserve"> </w:t>
      </w:r>
      <w:r>
        <w:rPr>
          <w:b/>
          <w:sz w:val="18"/>
          <w:u w:val="single"/>
        </w:rPr>
        <w:t>distancia, el servicio de larga distancia internacional le será provisto por su</w:t>
      </w:r>
      <w:r>
        <w:rPr>
          <w:b/>
          <w:sz w:val="18"/>
        </w:rPr>
        <w:t xml:space="preserve"> </w:t>
      </w:r>
      <w:r>
        <w:rPr>
          <w:b/>
          <w:sz w:val="18"/>
          <w:u w:val="single"/>
        </w:rPr>
        <w:t>proveedor del Servicio Local sin perjuicio de su derecho de elegir a cualquier otro</w:t>
      </w:r>
      <w:r>
        <w:rPr>
          <w:b/>
          <w:sz w:val="18"/>
        </w:rPr>
        <w:t xml:space="preserve"> </w:t>
      </w:r>
      <w:r>
        <w:rPr>
          <w:b/>
          <w:sz w:val="18"/>
          <w:u w:val="single"/>
        </w:rPr>
        <w:t>operador del Servicio Local en términos del artículo 191 fracción IV de la Ley</w:t>
      </w:r>
      <w:r>
        <w:rPr>
          <w:b/>
          <w:sz w:val="18"/>
        </w:rPr>
        <w:t xml:space="preserve">. (Énfasis </w:t>
      </w:r>
      <w:r>
        <w:rPr>
          <w:b/>
          <w:sz w:val="18"/>
        </w:rPr>
        <w:t>añadido)</w:t>
      </w:r>
    </w:p>
    <w:p w:rsidR="00E70A18" w:rsidRDefault="008F29BA">
      <w:pPr>
        <w:pStyle w:val="Textoindependiente"/>
        <w:spacing w:before="94"/>
        <w:ind w:left="859"/>
        <w:jc w:val="both"/>
      </w:pPr>
      <w:r>
        <w:t>(…)”</w:t>
      </w:r>
    </w:p>
    <w:p w:rsidR="00E70A18" w:rsidRDefault="008F29BA">
      <w:pPr>
        <w:pStyle w:val="Textoindependiente"/>
        <w:spacing w:before="101" w:line="249" w:lineRule="auto"/>
        <w:ind w:left="859" w:right="154"/>
        <w:jc w:val="both"/>
      </w:pPr>
      <w:r>
        <w:t xml:space="preserve">En sesión ordinaria GT: 150211 del Comité de Operadores de Larga Distancia, celebrada el 11 </w:t>
      </w:r>
      <w:r>
        <w:rPr>
          <w:spacing w:val="-3"/>
        </w:rPr>
        <w:t xml:space="preserve">de </w:t>
      </w:r>
      <w:r>
        <w:t>febrero de 2015, los concesionarios que conforman este Comité determinaron el mecanismo a seguir para la cancelación del servicio de presuscripción</w:t>
      </w:r>
      <w:r>
        <w:t xml:space="preserve"> y el retorno al operador local por parte del usuario, por lo que en fecha 16 de febrero de 2015, el Administrador de la Base de Datos de Presuscripción realizó la entrega al Instituto de la Base de Datos de Presuscripción como resultado de la terminación </w:t>
      </w:r>
      <w:r>
        <w:t>del contrato de prestación de servicios que se tuvo vigente con los de Operadores de Larga Distancia, hasta el 31 de diciembre de</w:t>
      </w:r>
      <w:r>
        <w:rPr>
          <w:spacing w:val="-4"/>
        </w:rPr>
        <w:t xml:space="preserve"> </w:t>
      </w:r>
      <w:r>
        <w:t>2014.</w:t>
      </w:r>
    </w:p>
    <w:p w:rsidR="00E70A18" w:rsidRDefault="008F29BA">
      <w:pPr>
        <w:pStyle w:val="Textoindependiente"/>
        <w:spacing w:before="93" w:line="249" w:lineRule="auto"/>
        <w:ind w:left="859" w:right="154"/>
        <w:jc w:val="both"/>
      </w:pPr>
      <w:r>
        <w:t>En este sentido y considerando que existen contratos para la prestación del servicio de larga distancia internacional qu</w:t>
      </w:r>
      <w:r>
        <w:t>e no tienen establecidos periodos de vigencia específicos, el Instituto determina que a efecto de materializar en su totalidad lo establecido en la Disposición Novena del Acuerdo de eliminación de Larga Distancia, los contratos de presuscripción al servici</w:t>
      </w:r>
      <w:r>
        <w:t xml:space="preserve">o de larga distancia internacional que se encuentren vigentes, deberán concluir previo a la fecha de entrada en vigor del presente Acuerdo. En consecuencia, el PST que presta el servicio local al usuario deberá informarle que cuenta con un plazo máximo de </w:t>
      </w:r>
      <w:r>
        <w:t>365 días naturales a partir de dicha notificación para que en ejercicio del derecho establecido en el artículo 191, fracción IV, de la Ley Federal de Telecomunicaciones y Radiodifusión, elija al proveedor que a partir de ese momento le prestará el servicio</w:t>
      </w:r>
      <w:r>
        <w:t xml:space="preserve"> local y de larga distancia</w:t>
      </w:r>
      <w:r>
        <w:rPr>
          <w:spacing w:val="-6"/>
        </w:rPr>
        <w:t xml:space="preserve"> </w:t>
      </w:r>
      <w:r>
        <w:t>internacional.</w:t>
      </w:r>
    </w:p>
    <w:p w:rsidR="00E70A18" w:rsidRDefault="008F29BA">
      <w:pPr>
        <w:pStyle w:val="Textoindependiente"/>
        <w:spacing w:before="99" w:line="249" w:lineRule="auto"/>
        <w:ind w:left="139" w:right="152" w:firstLine="288"/>
        <w:jc w:val="both"/>
      </w:pPr>
      <w:r>
        <w:rPr>
          <w:b/>
        </w:rPr>
        <w:t xml:space="preserve">QUINTO. Emisión de un nuevo Plan de Señalización. </w:t>
      </w:r>
      <w:r>
        <w:t>La creciente adopción de tecnologías basadas en el protocolo de Internet para la interconexión entre redes públicas de telecomunicaciones, así como las modificacio</w:t>
      </w:r>
      <w:r>
        <w:t>nes establecidas en el nuevo Plan de Numeración respecto a la eliminación del código de identificación de operador de larga distancia de origen (ABC) y la redefinición del código de identificación de operador de larga distancia de destino (BCD) para ser co</w:t>
      </w:r>
      <w:r>
        <w:t>nsiderado un código IDO/IDD manteniendo el mismo número que tenía originalmente el código BCD, son factores determinantes para que el Instituto lleve a cabo  la revisión y actualización del marco normativo aplicable en materia de</w:t>
      </w:r>
      <w:r>
        <w:rPr>
          <w:spacing w:val="-6"/>
        </w:rPr>
        <w:t xml:space="preserve"> </w:t>
      </w:r>
      <w:r>
        <w:t>señalización.</w:t>
      </w:r>
    </w:p>
    <w:p w:rsidR="00E70A18" w:rsidRDefault="008F29BA">
      <w:pPr>
        <w:pStyle w:val="Textoindependiente"/>
        <w:spacing w:before="94" w:line="249" w:lineRule="auto"/>
        <w:ind w:left="139" w:right="155" w:firstLine="288"/>
        <w:jc w:val="both"/>
      </w:pPr>
      <w:r>
        <w:t>En este sentido, el Instituto llevó a cabo una revisión integral de los procedimientos administración y gestión de los recursos contenidos en el Plan de Señalización vigente y como resultado se identificaron diversas oportunidades de mejora entre las que d</w:t>
      </w:r>
      <w:r>
        <w:t>estacan:</w:t>
      </w:r>
    </w:p>
    <w:p w:rsidR="00E70A18" w:rsidRDefault="00E70A18">
      <w:pPr>
        <w:spacing w:line="249" w:lineRule="auto"/>
        <w:jc w:val="both"/>
        <w:sectPr w:rsidR="00E70A18">
          <w:pgSz w:w="12240" w:h="15840"/>
          <w:pgMar w:top="960" w:right="1540" w:bottom="280" w:left="1560" w:header="711" w:footer="0" w:gutter="0"/>
          <w:cols w:space="720"/>
        </w:sectPr>
      </w:pPr>
    </w:p>
    <w:p w:rsidR="00E70A18" w:rsidRDefault="00E70A18">
      <w:pPr>
        <w:pStyle w:val="Textoindependiente"/>
        <w:spacing w:before="11"/>
        <w:rPr>
          <w:sz w:val="15"/>
        </w:rPr>
      </w:pPr>
    </w:p>
    <w:p w:rsidR="00E70A18" w:rsidRDefault="008F29BA">
      <w:pPr>
        <w:pStyle w:val="Ttulo2"/>
        <w:numPr>
          <w:ilvl w:val="0"/>
          <w:numId w:val="65"/>
        </w:numPr>
        <w:tabs>
          <w:tab w:val="left" w:pos="1291"/>
          <w:tab w:val="left" w:pos="1292"/>
        </w:tabs>
        <w:spacing w:line="256" w:lineRule="auto"/>
        <w:ind w:right="155"/>
        <w:jc w:val="left"/>
      </w:pPr>
      <w:r>
        <w:t>Establecimiento de los protocolos que deben utilizar como mínimo los concesionarios para el intercambio de información en la</w:t>
      </w:r>
      <w:r>
        <w:rPr>
          <w:spacing w:val="-4"/>
        </w:rPr>
        <w:t xml:space="preserve"> </w:t>
      </w:r>
      <w:r>
        <w:t>señalización.</w:t>
      </w:r>
    </w:p>
    <w:p w:rsidR="00E70A18" w:rsidRDefault="008F29BA">
      <w:pPr>
        <w:spacing w:before="78" w:line="254" w:lineRule="auto"/>
        <w:ind w:left="139" w:right="154" w:firstLine="288"/>
        <w:jc w:val="both"/>
        <w:rPr>
          <w:sz w:val="18"/>
        </w:rPr>
      </w:pPr>
      <w:r>
        <w:rPr>
          <w:sz w:val="18"/>
        </w:rPr>
        <w:t>En la Resolución de modificación al Plan de Señalización, la Comisión Federal de Telecomunica</w:t>
      </w:r>
      <w:r>
        <w:rPr>
          <w:sz w:val="18"/>
        </w:rPr>
        <w:t>ciones consideró conveniente que: “</w:t>
      </w:r>
      <w:r>
        <w:rPr>
          <w:i/>
          <w:sz w:val="18"/>
        </w:rPr>
        <w:t>prevaleciera la libre voluntad de las partes para definir de común acuerdo, aquellos protocolos de señalización que permitan llevar a cabo el intercambio de información entre redes públicas de telecomunicaciones, de una m</w:t>
      </w:r>
      <w:r>
        <w:rPr>
          <w:i/>
          <w:sz w:val="18"/>
        </w:rPr>
        <w:t>anera eficiente y tomando en consideración al desarrollo tecnológico del sector telecomunicaciones”</w:t>
      </w:r>
      <w:r>
        <w:rPr>
          <w:sz w:val="18"/>
        </w:rPr>
        <w:t>. Por tal razón, se modificó el numeral 7.1., del Plan de Señalización para quedar de la siguiente</w:t>
      </w:r>
      <w:r>
        <w:rPr>
          <w:spacing w:val="-5"/>
          <w:sz w:val="18"/>
        </w:rPr>
        <w:t xml:space="preserve"> </w:t>
      </w:r>
      <w:r>
        <w:rPr>
          <w:sz w:val="18"/>
        </w:rPr>
        <w:t>forma:</w:t>
      </w:r>
    </w:p>
    <w:p w:rsidR="00E70A18" w:rsidRDefault="008F29BA">
      <w:pPr>
        <w:spacing w:before="85" w:line="254" w:lineRule="auto"/>
        <w:ind w:left="859" w:right="874"/>
        <w:jc w:val="both"/>
        <w:rPr>
          <w:i/>
          <w:sz w:val="18"/>
        </w:rPr>
      </w:pPr>
      <w:r>
        <w:rPr>
          <w:i/>
          <w:sz w:val="18"/>
        </w:rPr>
        <w:t>“</w:t>
      </w:r>
      <w:r>
        <w:rPr>
          <w:b/>
          <w:i/>
          <w:sz w:val="18"/>
        </w:rPr>
        <w:t xml:space="preserve">7.1 </w:t>
      </w:r>
      <w:r>
        <w:rPr>
          <w:i/>
          <w:sz w:val="18"/>
        </w:rPr>
        <w:t>El protocolo PAUSI-MX será el protocolo que de</w:t>
      </w:r>
      <w:r>
        <w:rPr>
          <w:i/>
          <w:sz w:val="18"/>
        </w:rPr>
        <w:t xml:space="preserve">berán usar las redes públicas de telecomunicaciones para su interconexión, </w:t>
      </w:r>
      <w:r>
        <w:rPr>
          <w:b/>
          <w:i/>
          <w:sz w:val="18"/>
          <w:u w:val="single"/>
        </w:rPr>
        <w:t>salvo que de común acuerdo entre los</w:t>
      </w:r>
      <w:r>
        <w:rPr>
          <w:b/>
          <w:i/>
          <w:sz w:val="18"/>
        </w:rPr>
        <w:t xml:space="preserve"> </w:t>
      </w:r>
      <w:r>
        <w:rPr>
          <w:b/>
          <w:i/>
          <w:sz w:val="18"/>
          <w:u w:val="single"/>
        </w:rPr>
        <w:t>operadores de servicios de telecomunicaciones, se establezcan protocolos diferentes</w:t>
      </w:r>
      <w:r>
        <w:rPr>
          <w:b/>
          <w:i/>
          <w:sz w:val="18"/>
        </w:rPr>
        <w:t xml:space="preserve"> </w:t>
      </w:r>
      <w:r>
        <w:rPr>
          <w:b/>
          <w:i/>
          <w:sz w:val="18"/>
          <w:u w:val="single"/>
        </w:rPr>
        <w:t>que permitan cumplir con el envío de la información a que se</w:t>
      </w:r>
      <w:r>
        <w:rPr>
          <w:b/>
          <w:i/>
          <w:sz w:val="18"/>
          <w:u w:val="single"/>
        </w:rPr>
        <w:t xml:space="preserve"> refiere el numeral 8 del</w:t>
      </w:r>
      <w:r>
        <w:rPr>
          <w:b/>
          <w:i/>
          <w:sz w:val="18"/>
        </w:rPr>
        <w:t xml:space="preserve"> </w:t>
      </w:r>
      <w:r>
        <w:rPr>
          <w:b/>
          <w:i/>
          <w:sz w:val="18"/>
          <w:u w:val="single"/>
        </w:rPr>
        <w:t>presente Plan y el artículo 43 fracción X de la Ley</w:t>
      </w:r>
      <w:r>
        <w:rPr>
          <w:i/>
          <w:sz w:val="18"/>
        </w:rPr>
        <w:t>.</w:t>
      </w:r>
    </w:p>
    <w:p w:rsidR="00E70A18" w:rsidRDefault="008F29BA">
      <w:pPr>
        <w:spacing w:before="86" w:line="256" w:lineRule="auto"/>
        <w:ind w:left="859" w:right="875"/>
        <w:jc w:val="both"/>
        <w:rPr>
          <w:b/>
          <w:sz w:val="18"/>
        </w:rPr>
      </w:pPr>
      <w:r>
        <w:rPr>
          <w:i/>
          <w:sz w:val="18"/>
        </w:rPr>
        <w:t>Los protocolos que un concesionario haya establecido para interconectarse con otro operador, inclusive tratándose de interconexión con redes extranjeras, deberán hacerse disponi</w:t>
      </w:r>
      <w:r>
        <w:rPr>
          <w:i/>
          <w:sz w:val="18"/>
        </w:rPr>
        <w:t xml:space="preserve">bles a otros concesionarios que se lo soliciten.” </w:t>
      </w:r>
      <w:r>
        <w:rPr>
          <w:b/>
          <w:sz w:val="18"/>
        </w:rPr>
        <w:t>(Énfasis añadido)</w:t>
      </w:r>
    </w:p>
    <w:p w:rsidR="00E70A18" w:rsidRDefault="008F29BA">
      <w:pPr>
        <w:pStyle w:val="Textoindependiente"/>
        <w:spacing w:before="78" w:line="254" w:lineRule="auto"/>
        <w:ind w:left="139" w:right="153" w:firstLine="288"/>
        <w:jc w:val="both"/>
      </w:pPr>
      <w:r>
        <w:t>Al respecto, el Plan de Señalización vigente establece los formatos para el intercambio de dígitos del número de B en la señalización utilizada para la interconexión TDM entre redes públicas de telecomunicaciones a través del protocolo PAUSI-MX. No obstant</w:t>
      </w:r>
      <w:r>
        <w:t>e lo anterior, resulta necesario considerar que como resultado de la constante evolución tecnológica, diversos PST se encuentran en un proceso de migración de las tecnologías basadas en TDM, hacia tecnologías basadas en el protocolo de Internet para la int</w:t>
      </w:r>
      <w:r>
        <w:t>erconexión entre redes de telecomunicaciones. En este sentido, el Instituto debe asegurar la eficiente interconexión e interoperabilidad entre redes públicas de telecomunicaciones a fin de consolidar la transición tecnológica y de mercado hacia las redes d</w:t>
      </w:r>
      <w:r>
        <w:t>e nueva generación, en las cuales a través de los servicios de interconexión, todo usuario pueda tener acceso a cualquier servicio y/o aplicación, siendo indispensable que en el nuevo Plan de Señalización se establezcan protocolos de señalización adecuados</w:t>
      </w:r>
      <w:r>
        <w:t xml:space="preserve"> que garanticen en todo momento el correcto enrutamiento de las comunicaciones para el intercambio de información entre redes, con la adopción de diseños de arquitectura abierta de red, de conformidad con lo establecido en el artículo 124, fracciones III, </w:t>
      </w:r>
      <w:r>
        <w:t>VI, VII y VIII de la Ley:</w:t>
      </w:r>
    </w:p>
    <w:p w:rsidR="00E70A18" w:rsidRDefault="008F29BA">
      <w:pPr>
        <w:spacing w:before="90" w:line="256" w:lineRule="auto"/>
        <w:ind w:left="859" w:right="875"/>
        <w:jc w:val="both"/>
        <w:rPr>
          <w:i/>
          <w:sz w:val="18"/>
        </w:rPr>
      </w:pPr>
      <w:r>
        <w:rPr>
          <w:i/>
          <w:sz w:val="18"/>
        </w:rPr>
        <w:t>“</w:t>
      </w:r>
      <w:r>
        <w:rPr>
          <w:b/>
          <w:i/>
          <w:sz w:val="18"/>
        </w:rPr>
        <w:t xml:space="preserve">Artículo 124. </w:t>
      </w:r>
      <w:r>
        <w:rPr>
          <w:i/>
          <w:sz w:val="18"/>
        </w:rPr>
        <w:t>Los concesionarios que operen redes públicas de telecomunicaciones deberán adoptar diseños de arquitectura abierta de red para garantizar la interconexión e interoperabilidad de sus redes.</w:t>
      </w:r>
    </w:p>
    <w:p w:rsidR="00E70A18" w:rsidRDefault="008F29BA">
      <w:pPr>
        <w:spacing w:before="77" w:line="254" w:lineRule="auto"/>
        <w:ind w:left="859" w:right="874"/>
        <w:jc w:val="both"/>
        <w:rPr>
          <w:i/>
          <w:sz w:val="18"/>
        </w:rPr>
      </w:pPr>
      <w:r>
        <w:rPr>
          <w:i/>
          <w:sz w:val="18"/>
        </w:rPr>
        <w:t xml:space="preserve">A tal efecto, </w:t>
      </w:r>
      <w:r>
        <w:rPr>
          <w:b/>
          <w:i/>
          <w:sz w:val="18"/>
          <w:u w:val="single"/>
        </w:rPr>
        <w:t>el Instituto elaborará, actualizará y administrará los planes técnicos fundamentales</w:t>
      </w:r>
      <w:r>
        <w:rPr>
          <w:b/>
          <w:i/>
          <w:sz w:val="18"/>
        </w:rPr>
        <w:t xml:space="preserve"> </w:t>
      </w:r>
      <w:r>
        <w:rPr>
          <w:i/>
          <w:sz w:val="18"/>
        </w:rPr>
        <w:t xml:space="preserve">de numeración, conmutación, </w:t>
      </w:r>
      <w:r>
        <w:rPr>
          <w:b/>
          <w:i/>
          <w:sz w:val="18"/>
          <w:u w:val="single"/>
        </w:rPr>
        <w:t>señalización</w:t>
      </w:r>
      <w:r>
        <w:rPr>
          <w:i/>
          <w:sz w:val="18"/>
        </w:rPr>
        <w:t xml:space="preserve">, transmisión, tasación, sincronización e interconexión, entre otros, </w:t>
      </w:r>
      <w:r>
        <w:rPr>
          <w:b/>
          <w:i/>
          <w:sz w:val="18"/>
          <w:u w:val="single"/>
        </w:rPr>
        <w:t>a los que deberán sujetarse los concesionarios que operen red</w:t>
      </w:r>
      <w:r>
        <w:rPr>
          <w:b/>
          <w:i/>
          <w:sz w:val="18"/>
          <w:u w:val="single"/>
        </w:rPr>
        <w:t>es públicas de telecomunicaciones</w:t>
      </w:r>
      <w:r>
        <w:rPr>
          <w:i/>
          <w:sz w:val="18"/>
        </w:rPr>
        <w:t>. Dichos planes</w:t>
      </w:r>
      <w:r>
        <w:rPr>
          <w:i/>
          <w:sz w:val="18"/>
          <w:u w:val="single"/>
        </w:rPr>
        <w:t xml:space="preserve"> </w:t>
      </w:r>
      <w:r>
        <w:rPr>
          <w:b/>
          <w:i/>
          <w:sz w:val="18"/>
          <w:u w:val="single"/>
        </w:rPr>
        <w:t>deberán considerar los intereses de los usuarios y de los concesionarios, prevaleciendo los de los primeros y podrán tomar en cuenta las recomendaciones y mejores prácticas internacionales</w:t>
      </w:r>
      <w:r>
        <w:rPr>
          <w:i/>
          <w:sz w:val="18"/>
        </w:rPr>
        <w:t>, teniendo los sigu</w:t>
      </w:r>
      <w:r>
        <w:rPr>
          <w:i/>
          <w:sz w:val="18"/>
        </w:rPr>
        <w:t>ientes objetivos:</w:t>
      </w:r>
    </w:p>
    <w:p w:rsidR="00E70A18" w:rsidRDefault="008F29BA">
      <w:pPr>
        <w:tabs>
          <w:tab w:val="left" w:pos="1310"/>
        </w:tabs>
        <w:spacing w:before="87"/>
        <w:ind w:left="859"/>
        <w:rPr>
          <w:i/>
          <w:sz w:val="18"/>
        </w:rPr>
      </w:pPr>
      <w:r>
        <w:rPr>
          <w:i/>
          <w:sz w:val="18"/>
        </w:rPr>
        <w:t>I.</w:t>
      </w:r>
      <w:r>
        <w:rPr>
          <w:i/>
          <w:sz w:val="18"/>
        </w:rPr>
        <w:tab/>
        <w:t>a II.</w:t>
      </w:r>
      <w:r>
        <w:rPr>
          <w:i/>
          <w:spacing w:val="46"/>
          <w:sz w:val="18"/>
        </w:rPr>
        <w:t xml:space="preserve"> </w:t>
      </w:r>
      <w:r>
        <w:rPr>
          <w:i/>
          <w:sz w:val="18"/>
        </w:rPr>
        <w:t>(…)</w:t>
      </w:r>
    </w:p>
    <w:p w:rsidR="00E70A18" w:rsidRDefault="008F29BA">
      <w:pPr>
        <w:pStyle w:val="Prrafodelista"/>
        <w:numPr>
          <w:ilvl w:val="0"/>
          <w:numId w:val="64"/>
        </w:numPr>
        <w:tabs>
          <w:tab w:val="left" w:pos="1759"/>
          <w:tab w:val="left" w:pos="1760"/>
        </w:tabs>
        <w:spacing w:before="95" w:line="256" w:lineRule="auto"/>
        <w:ind w:right="875"/>
        <w:rPr>
          <w:i/>
          <w:sz w:val="18"/>
        </w:rPr>
      </w:pPr>
      <w:r>
        <w:rPr>
          <w:i/>
          <w:sz w:val="18"/>
        </w:rPr>
        <w:t xml:space="preserve">Asegurar la </w:t>
      </w:r>
      <w:r>
        <w:rPr>
          <w:b/>
          <w:i/>
          <w:sz w:val="18"/>
          <w:u w:val="single"/>
        </w:rPr>
        <w:t>interconexión e interoperabilidad efectiva</w:t>
      </w:r>
      <w:r>
        <w:rPr>
          <w:b/>
          <w:i/>
          <w:sz w:val="18"/>
        </w:rPr>
        <w:t xml:space="preserve"> </w:t>
      </w:r>
      <w:r>
        <w:rPr>
          <w:i/>
          <w:sz w:val="18"/>
        </w:rPr>
        <w:t>de las redes públicas de telecomunicaciones;</w:t>
      </w:r>
    </w:p>
    <w:p w:rsidR="00E70A18" w:rsidRDefault="008F29BA">
      <w:pPr>
        <w:pStyle w:val="Prrafodelista"/>
        <w:numPr>
          <w:ilvl w:val="0"/>
          <w:numId w:val="64"/>
        </w:numPr>
        <w:tabs>
          <w:tab w:val="left" w:pos="1310"/>
          <w:tab w:val="left" w:pos="1311"/>
        </w:tabs>
        <w:spacing w:before="80"/>
        <w:ind w:left="1310" w:hanging="451"/>
        <w:rPr>
          <w:i/>
          <w:sz w:val="18"/>
        </w:rPr>
      </w:pPr>
      <w:r>
        <w:rPr>
          <w:i/>
          <w:sz w:val="18"/>
        </w:rPr>
        <w:t>a V.</w:t>
      </w:r>
      <w:r>
        <w:rPr>
          <w:i/>
          <w:spacing w:val="27"/>
          <w:sz w:val="18"/>
        </w:rPr>
        <w:t xml:space="preserve"> </w:t>
      </w:r>
      <w:r>
        <w:rPr>
          <w:i/>
          <w:sz w:val="18"/>
        </w:rPr>
        <w:t>(…)</w:t>
      </w:r>
    </w:p>
    <w:p w:rsidR="00E70A18" w:rsidRDefault="008F29BA">
      <w:pPr>
        <w:pStyle w:val="Prrafodelista"/>
        <w:numPr>
          <w:ilvl w:val="0"/>
          <w:numId w:val="63"/>
        </w:numPr>
        <w:tabs>
          <w:tab w:val="left" w:pos="1759"/>
          <w:tab w:val="left" w:pos="1760"/>
        </w:tabs>
        <w:spacing w:before="93" w:line="254" w:lineRule="auto"/>
        <w:ind w:right="875"/>
        <w:jc w:val="both"/>
        <w:rPr>
          <w:i/>
          <w:sz w:val="18"/>
        </w:rPr>
      </w:pPr>
      <w:r>
        <w:rPr>
          <w:i/>
          <w:sz w:val="18"/>
        </w:rPr>
        <w:t xml:space="preserve">Definir las </w:t>
      </w:r>
      <w:r>
        <w:rPr>
          <w:b/>
          <w:i/>
          <w:sz w:val="18"/>
          <w:u w:val="single"/>
        </w:rPr>
        <w:t>condiciones técnicas mínimas necesarias para que la interoperabilidad e interconexión de las redes públi</w:t>
      </w:r>
      <w:r>
        <w:rPr>
          <w:b/>
          <w:i/>
          <w:sz w:val="18"/>
          <w:u w:val="single"/>
        </w:rPr>
        <w:t>cas de telecomunicaciones se dé de manera eficiente</w:t>
      </w:r>
      <w:r>
        <w:rPr>
          <w:i/>
          <w:sz w:val="18"/>
        </w:rPr>
        <w:t>, cumpliendo con los estándares de calidad que determine el</w:t>
      </w:r>
      <w:r>
        <w:rPr>
          <w:i/>
          <w:spacing w:val="-3"/>
          <w:sz w:val="18"/>
        </w:rPr>
        <w:t xml:space="preserve"> </w:t>
      </w:r>
      <w:r>
        <w:rPr>
          <w:i/>
          <w:sz w:val="18"/>
        </w:rPr>
        <w:t>Instituto;</w:t>
      </w:r>
    </w:p>
    <w:p w:rsidR="00E70A18" w:rsidRDefault="008F29BA">
      <w:pPr>
        <w:pStyle w:val="Prrafodelista"/>
        <w:numPr>
          <w:ilvl w:val="0"/>
          <w:numId w:val="63"/>
        </w:numPr>
        <w:tabs>
          <w:tab w:val="left" w:pos="1759"/>
          <w:tab w:val="left" w:pos="1760"/>
        </w:tabs>
        <w:spacing w:before="85" w:line="256" w:lineRule="auto"/>
        <w:ind w:right="875"/>
        <w:rPr>
          <w:i/>
          <w:sz w:val="18"/>
        </w:rPr>
      </w:pPr>
      <w:r>
        <w:rPr>
          <w:i/>
          <w:sz w:val="18"/>
        </w:rPr>
        <w:t xml:space="preserve">Establecer </w:t>
      </w:r>
      <w:r>
        <w:rPr>
          <w:b/>
          <w:i/>
          <w:sz w:val="18"/>
          <w:u w:val="single"/>
        </w:rPr>
        <w:t>mecanismos flexibles que permitan y fomenten el uso de nuevas tecnologías</w:t>
      </w:r>
      <w:r>
        <w:rPr>
          <w:b/>
          <w:i/>
          <w:sz w:val="18"/>
        </w:rPr>
        <w:t xml:space="preserve"> </w:t>
      </w:r>
      <w:r>
        <w:rPr>
          <w:i/>
          <w:sz w:val="18"/>
        </w:rPr>
        <w:t xml:space="preserve">en las redes de telecomunicaciones, en beneficio </w:t>
      </w:r>
      <w:r>
        <w:rPr>
          <w:i/>
          <w:sz w:val="18"/>
        </w:rPr>
        <w:t>de los</w:t>
      </w:r>
      <w:r>
        <w:rPr>
          <w:i/>
          <w:spacing w:val="-26"/>
          <w:sz w:val="18"/>
        </w:rPr>
        <w:t xml:space="preserve"> </w:t>
      </w:r>
      <w:r>
        <w:rPr>
          <w:i/>
          <w:sz w:val="18"/>
        </w:rPr>
        <w:t>usuarios;</w:t>
      </w:r>
    </w:p>
    <w:p w:rsidR="00E70A18" w:rsidRDefault="008F29BA">
      <w:pPr>
        <w:pStyle w:val="Ttulo3"/>
        <w:numPr>
          <w:ilvl w:val="0"/>
          <w:numId w:val="63"/>
        </w:numPr>
        <w:tabs>
          <w:tab w:val="left" w:pos="1766"/>
          <w:tab w:val="left" w:pos="1767"/>
        </w:tabs>
        <w:spacing w:before="80"/>
        <w:ind w:left="1766" w:hanging="907"/>
        <w:rPr>
          <w:b w:val="0"/>
        </w:rPr>
      </w:pPr>
      <w:r>
        <w:rPr>
          <w:u w:val="single"/>
        </w:rPr>
        <w:t>Adoptar medidas para asegurar la neutralidad</w:t>
      </w:r>
      <w:r>
        <w:rPr>
          <w:spacing w:val="-7"/>
          <w:u w:val="single"/>
        </w:rPr>
        <w:t xml:space="preserve"> </w:t>
      </w:r>
      <w:r>
        <w:rPr>
          <w:u w:val="single"/>
        </w:rPr>
        <w:t>tecnológica</w:t>
      </w:r>
      <w:r>
        <w:rPr>
          <w:b w:val="0"/>
        </w:rPr>
        <w:t>;</w:t>
      </w:r>
    </w:p>
    <w:p w:rsidR="00E70A18" w:rsidRDefault="008F29BA">
      <w:pPr>
        <w:pStyle w:val="Prrafodelista"/>
        <w:numPr>
          <w:ilvl w:val="0"/>
          <w:numId w:val="63"/>
        </w:numPr>
        <w:tabs>
          <w:tab w:val="left" w:pos="1310"/>
          <w:tab w:val="left" w:pos="1311"/>
        </w:tabs>
        <w:spacing w:before="96"/>
        <w:ind w:left="1310" w:hanging="451"/>
        <w:rPr>
          <w:i/>
          <w:sz w:val="18"/>
        </w:rPr>
      </w:pPr>
      <w:r>
        <w:rPr>
          <w:sz w:val="18"/>
        </w:rPr>
        <w:t>a X.</w:t>
      </w:r>
      <w:r>
        <w:rPr>
          <w:spacing w:val="28"/>
          <w:sz w:val="18"/>
        </w:rPr>
        <w:t xml:space="preserve"> </w:t>
      </w:r>
      <w:r>
        <w:rPr>
          <w:i/>
          <w:sz w:val="18"/>
        </w:rPr>
        <w:t>(…)</w:t>
      </w:r>
    </w:p>
    <w:p w:rsidR="00E70A18" w:rsidRDefault="008F29BA">
      <w:pPr>
        <w:spacing w:before="93"/>
        <w:ind w:left="1766"/>
        <w:rPr>
          <w:b/>
          <w:sz w:val="18"/>
        </w:rPr>
      </w:pPr>
      <w:r>
        <w:rPr>
          <w:i/>
          <w:sz w:val="18"/>
        </w:rPr>
        <w:t xml:space="preserve">(…)” </w:t>
      </w:r>
      <w:r>
        <w:rPr>
          <w:b/>
          <w:sz w:val="18"/>
        </w:rPr>
        <w:t>(Énfasis añadido)</w:t>
      </w:r>
    </w:p>
    <w:p w:rsidR="00E70A18" w:rsidRDefault="008F29BA">
      <w:pPr>
        <w:pStyle w:val="Textoindependiente"/>
        <w:spacing w:before="90" w:line="249" w:lineRule="auto"/>
        <w:ind w:left="139" w:right="154" w:firstLine="288"/>
        <w:jc w:val="both"/>
      </w:pPr>
      <w:r>
        <w:t>Por otra parte, los parámetros de interconexión IP-IP han sido establecidos en las condiciones técnicas mínimas de interconexión, que son publicadas por el Instituto en el DOF en el último trimestre de cada año, de conformidad con lo establecido en el artí</w:t>
      </w:r>
      <w:r>
        <w:t>culo 137 de la Ley:</w:t>
      </w:r>
    </w:p>
    <w:p w:rsidR="00E70A18" w:rsidRDefault="00E70A18">
      <w:pPr>
        <w:spacing w:line="249" w:lineRule="auto"/>
        <w:jc w:val="both"/>
        <w:sectPr w:rsidR="00E70A18">
          <w:pgSz w:w="12240" w:h="15840"/>
          <w:pgMar w:top="960" w:right="1540" w:bottom="280" w:left="1560" w:header="711" w:footer="0" w:gutter="0"/>
          <w:cols w:space="720"/>
        </w:sectPr>
      </w:pPr>
    </w:p>
    <w:p w:rsidR="00E70A18" w:rsidRDefault="008F29BA">
      <w:pPr>
        <w:spacing w:before="179" w:line="249" w:lineRule="auto"/>
        <w:ind w:left="859" w:right="874"/>
        <w:jc w:val="both"/>
        <w:rPr>
          <w:i/>
          <w:sz w:val="18"/>
        </w:rPr>
      </w:pPr>
      <w:r>
        <w:rPr>
          <w:i/>
          <w:sz w:val="18"/>
        </w:rPr>
        <w:lastRenderedPageBreak/>
        <w:t>“</w:t>
      </w:r>
      <w:r>
        <w:rPr>
          <w:b/>
          <w:i/>
          <w:sz w:val="18"/>
        </w:rPr>
        <w:t xml:space="preserve">Artículo 137. </w:t>
      </w:r>
      <w:r>
        <w:rPr>
          <w:i/>
          <w:sz w:val="18"/>
        </w:rPr>
        <w:t xml:space="preserve">El Instituto publicará en el Diario Oficial de la Federación, en el último trimestre del año, las condiciones técnicas mínimas y las tarifas que hayan resultado de las metodologías de costos emitidas por el </w:t>
      </w:r>
      <w:r>
        <w:rPr>
          <w:i/>
          <w:sz w:val="18"/>
        </w:rPr>
        <w:t>Instituto, mismas que estarán vigentes en el año calendario inmediato siguiente.”</w:t>
      </w:r>
    </w:p>
    <w:p w:rsidR="00E70A18" w:rsidRDefault="008F29BA">
      <w:pPr>
        <w:pStyle w:val="Textoindependiente"/>
        <w:spacing w:before="63" w:line="249" w:lineRule="auto"/>
        <w:ind w:left="139" w:right="154" w:firstLine="288"/>
        <w:jc w:val="both"/>
      </w:pPr>
      <w:r>
        <w:t>Es por lo anterior, que el nuevo Plan de Señalización debe incorporar la utilización del protocolo de Internet para el intercambio de información en la interconexión entre redes, para lo cual se establece el uso del Protocolo de Inicio de Sesión (“SIP”, po</w:t>
      </w:r>
      <w:r>
        <w:t>r sus siglas en inglés), que es un protocolo de señalización de capa de aplicación que define la iniciación, modificación y finalización de sesiones de comunicación interactiva, multimedia entre</w:t>
      </w:r>
      <w:r>
        <w:rPr>
          <w:spacing w:val="-2"/>
        </w:rPr>
        <w:t xml:space="preserve"> </w:t>
      </w:r>
      <w:r>
        <w:t>usuarios.</w:t>
      </w:r>
    </w:p>
    <w:p w:rsidR="00E70A18" w:rsidRDefault="008F29BA">
      <w:pPr>
        <w:pStyle w:val="Textoindependiente"/>
        <w:spacing w:before="63" w:line="249" w:lineRule="auto"/>
        <w:ind w:left="139" w:right="151" w:firstLine="288"/>
        <w:jc w:val="both"/>
      </w:pPr>
      <w:r>
        <w:t>En este sentido y con la finalidad de dar certeza j</w:t>
      </w:r>
      <w:r>
        <w:t>urídica a los concesionarios respecto a la forma en que deberá ser enviada la información del número de A y del número de B, el Instituto adopta el formato del “tel” URI para el intercambio de información en la señalización IP, contenido en la recomendació</w:t>
      </w:r>
      <w:r>
        <w:t>n IETF RFC 3966, que define el esquema del “tel” URI, por medio de la cual se describen los recursos identificados por los números de teléfono, en donde el número de teléfono es una cadena de dígitos decimales que indican de forma exclusiva el punto de ter</w:t>
      </w:r>
      <w:r>
        <w:t>minación de la red y donde se establece que el número debe de contener la información necesaria para encaminar la llamada a ese punto, de conformidad con la recomendación UIT-T  E.</w:t>
      </w:r>
      <w:r>
        <w:rPr>
          <w:spacing w:val="-1"/>
        </w:rPr>
        <w:t xml:space="preserve"> </w:t>
      </w:r>
      <w:r>
        <w:t>164.</w:t>
      </w:r>
    </w:p>
    <w:p w:rsidR="00E70A18" w:rsidRDefault="008F29BA">
      <w:pPr>
        <w:pStyle w:val="Textoindependiente"/>
        <w:spacing w:before="66" w:line="249" w:lineRule="auto"/>
        <w:ind w:left="139" w:right="154" w:firstLine="288"/>
        <w:jc w:val="both"/>
      </w:pPr>
      <w:r>
        <w:t>El punto de destino del número del teléfono “tel” URI no es restringid</w:t>
      </w:r>
      <w:r>
        <w:t>o, es decir, puede estar en la red telefónica pública, en una red privada o en Internet, asimismo la red puede ser fija o móvil y contar con servicios de telefonía fija, móvil o nómada, además el equipo terminal puede soportar cualquier servicio de comunic</w:t>
      </w:r>
      <w:r>
        <w:t>ación electrónica incluyendo voz, datos y fax.</w:t>
      </w:r>
    </w:p>
    <w:p w:rsidR="00E70A18" w:rsidRDefault="008F29BA">
      <w:pPr>
        <w:pStyle w:val="Textoindependiente"/>
        <w:spacing w:before="63" w:line="249" w:lineRule="auto"/>
        <w:ind w:left="139" w:right="154" w:firstLine="288"/>
        <w:jc w:val="both"/>
      </w:pPr>
      <w:r>
        <w:t>Por otra parte, el URI puede referirse a los recursos identificados incluyendo, pero no limitado a, originadores o a los objetivos de una llamada telefónica.</w:t>
      </w:r>
    </w:p>
    <w:p w:rsidR="00E70A18" w:rsidRDefault="008F29BA">
      <w:pPr>
        <w:pStyle w:val="Textoindependiente"/>
        <w:spacing w:before="62" w:line="249" w:lineRule="auto"/>
        <w:ind w:left="139" w:right="154" w:firstLine="288"/>
        <w:jc w:val="both"/>
      </w:pPr>
      <w:r>
        <w:t>Consecuentemente el “tel” URI es un identificador ú</w:t>
      </w:r>
      <w:r>
        <w:t>nico global el cual no implica los pasos necesarios para llegar a un número en particular ni implica la marcación semántica, ni mucho menos se refiere a un dispositivo físico específico, si no únicamente a un número</w:t>
      </w:r>
      <w:r>
        <w:rPr>
          <w:spacing w:val="-5"/>
        </w:rPr>
        <w:t xml:space="preserve"> </w:t>
      </w:r>
      <w:r>
        <w:t>telefónico.</w:t>
      </w:r>
    </w:p>
    <w:p w:rsidR="00E70A18" w:rsidRDefault="008F29BA">
      <w:pPr>
        <w:pStyle w:val="Textoindependiente"/>
        <w:spacing w:before="62" w:line="249" w:lineRule="auto"/>
        <w:ind w:left="139" w:right="155" w:firstLine="288"/>
        <w:jc w:val="both"/>
      </w:pPr>
      <w:r>
        <w:t>Como se entiende comúnmente,</w:t>
      </w:r>
      <w:r>
        <w:t xml:space="preserve"> los números de teléfono comprenden dos conceptos relacionados, pero distintos: una dirección de registro-canónica y una cadena de marcación, ambos enfoques se pueden  expresar como un</w:t>
      </w:r>
      <w:r>
        <w:t xml:space="preserve"> </w:t>
      </w:r>
      <w:r>
        <w:t>URI.</w:t>
      </w:r>
    </w:p>
    <w:p w:rsidR="00E70A18" w:rsidRDefault="008F29BA">
      <w:pPr>
        <w:pStyle w:val="Textoindependiente"/>
        <w:spacing w:before="62" w:line="249" w:lineRule="auto"/>
        <w:ind w:left="139" w:right="152" w:firstLine="288"/>
        <w:jc w:val="both"/>
      </w:pPr>
      <w:r>
        <w:t>Para las cadenas de marcado, esta URI se pasa a una entidad que puede reproducir las acciones especificadas en la cadena de marcación. El "tel" URI se puede utilizar como una petición URI SIP en las solicitudes, la especificación SIP también hereda la part</w:t>
      </w:r>
      <w:r>
        <w:t>e “abonado” como parte del "elemento de usuario” en el SIP URI.</w:t>
      </w:r>
    </w:p>
    <w:p w:rsidR="00E70A18" w:rsidRDefault="008F29BA">
      <w:pPr>
        <w:pStyle w:val="Textoindependiente"/>
        <w:spacing w:before="63" w:line="249" w:lineRule="auto"/>
        <w:ind w:left="139" w:right="155" w:firstLine="288"/>
        <w:jc w:val="both"/>
      </w:pPr>
      <w:r>
        <w:t>La "tel" URI no especifica el tipo de llamada, tales como voz, fax, o llamada de datos, y no proporciona los parámetros de conexión de datos de una llamada. Los parámetros de tipo se supone qu</w:t>
      </w:r>
      <w:r>
        <w:t>e son negociados en banda por el dispositivo de teléfono o a través de un protocolo de señalización tal como SIP.</w:t>
      </w:r>
    </w:p>
    <w:p w:rsidR="00E70A18" w:rsidRDefault="008F29BA">
      <w:pPr>
        <w:pStyle w:val="Textoindependiente"/>
        <w:spacing w:before="62" w:line="249" w:lineRule="auto"/>
        <w:ind w:left="139" w:right="152" w:firstLine="288"/>
        <w:jc w:val="both"/>
      </w:pPr>
      <w:r>
        <w:t>En algunos países, es común escribir números de teléfono con caracteres alfabéticos correspondientes a ciertos números del teclado del teléfon</w:t>
      </w:r>
      <w:r>
        <w:t>o. El formato de URI no es compatible con esta notación, como el mapeo de caracteres alfabéticos de dígitos no es completamente uniforme a nivel internacional, aunque existen normas que abordan esta cuestión.</w:t>
      </w:r>
    </w:p>
    <w:p w:rsidR="00E70A18" w:rsidRDefault="008F29BA">
      <w:pPr>
        <w:pStyle w:val="Textoindependiente"/>
        <w:spacing w:before="63" w:line="249" w:lineRule="auto"/>
        <w:ind w:left="139" w:right="154" w:firstLine="288"/>
        <w:jc w:val="both"/>
      </w:pPr>
      <w:r>
        <w:t>Para el caso de México, para el nuevo Plan de S</w:t>
      </w:r>
      <w:r>
        <w:t>eñalización se toma como base el formato “tel” URI el  cual se conforma de la siguiente</w:t>
      </w:r>
      <w:r>
        <w:rPr>
          <w:spacing w:val="-4"/>
        </w:rPr>
        <w:t xml:space="preserve"> </w:t>
      </w:r>
      <w:r>
        <w:t>manera:</w:t>
      </w:r>
    </w:p>
    <w:p w:rsidR="00E70A18" w:rsidRDefault="008F29BA">
      <w:pPr>
        <w:pStyle w:val="Textoindependiente"/>
        <w:spacing w:before="61"/>
        <w:ind w:left="2927"/>
      </w:pPr>
      <w:r>
        <w:t>&lt;sip:Número@hostportion&gt;; user=phone</w:t>
      </w:r>
    </w:p>
    <w:p w:rsidR="00E70A18" w:rsidRDefault="008F29BA">
      <w:pPr>
        <w:pStyle w:val="Textoindependiente"/>
        <w:spacing w:before="69"/>
        <w:ind w:left="427"/>
      </w:pPr>
      <w:r>
        <w:t>Donde:</w:t>
      </w:r>
    </w:p>
    <w:p w:rsidR="00E70A18" w:rsidRDefault="008F29BA">
      <w:pPr>
        <w:pStyle w:val="Textoindependiente"/>
        <w:spacing w:before="6" w:line="270" w:lineRule="atLeast"/>
        <w:ind w:left="427"/>
      </w:pPr>
      <w:r>
        <w:t>Número: representa el número nacional de acuerdo al Plan Técnico Fundamental de Numeración. hostportion: es el ident</w:t>
      </w:r>
      <w:r>
        <w:t>ificador asociado al dominio o dirección IP en el que se encuentra el recurso</w:t>
      </w:r>
    </w:p>
    <w:p w:rsidR="00E70A18" w:rsidRDefault="008F29BA">
      <w:pPr>
        <w:pStyle w:val="Textoindependiente"/>
        <w:spacing w:before="15"/>
        <w:ind w:left="139"/>
      </w:pPr>
      <w:r>
        <w:t>identificado por la “tel” URI.</w:t>
      </w:r>
    </w:p>
    <w:p w:rsidR="00E70A18" w:rsidRDefault="008F29BA">
      <w:pPr>
        <w:pStyle w:val="Textoindependiente"/>
        <w:spacing w:before="69" w:line="249" w:lineRule="auto"/>
        <w:ind w:left="139" w:right="155" w:firstLine="288"/>
        <w:jc w:val="both"/>
      </w:pPr>
      <w:r>
        <w:t>user=phone: es el parámetro de la URI que identifica el tipo de recurso que se está identificando (en este caso un teléfono).</w:t>
      </w:r>
    </w:p>
    <w:p w:rsidR="00E70A18" w:rsidRDefault="008F29BA">
      <w:pPr>
        <w:pStyle w:val="Textoindependiente"/>
        <w:spacing w:before="61" w:line="249" w:lineRule="auto"/>
        <w:ind w:left="139" w:right="153" w:firstLine="288"/>
        <w:jc w:val="both"/>
      </w:pPr>
      <w:r>
        <w:t>Por tal motivo se inc</w:t>
      </w:r>
      <w:r>
        <w:t>luye en el nuevo Plan de Señalización que el número de “A”, consistente en la SIP  URI del originador de la petición, se enviará en el campo de encabezado From del método INVITE y el número de B contendrá los códigos IDO/IDD y demás información que resulte</w:t>
      </w:r>
      <w:r>
        <w:t xml:space="preserve"> necesaria para asegurar el correcto enrutamiento y facturación de las comunicaciones que se enviarán en los campos de encabezado Request URI del método</w:t>
      </w:r>
      <w:r>
        <w:rPr>
          <w:spacing w:val="-2"/>
        </w:rPr>
        <w:t xml:space="preserve"> </w:t>
      </w:r>
      <w:r>
        <w:t>INVITE.</w:t>
      </w:r>
    </w:p>
    <w:p w:rsidR="00E70A18" w:rsidRDefault="008F29BA">
      <w:pPr>
        <w:pStyle w:val="Textoindependiente"/>
        <w:spacing w:before="64" w:line="249" w:lineRule="auto"/>
        <w:ind w:left="139" w:right="155" w:firstLine="288"/>
        <w:jc w:val="both"/>
      </w:pPr>
      <w:r>
        <w:t>Lo anterior sin menoscabo de lo que este Instituto pueda establecer en las condiciones técnicas mínimas para la interconexión que se emiten de manera anual de conformidad con lo establecido en el artículo 137 de la Ley en materia de señalización.</w:t>
      </w:r>
    </w:p>
    <w:p w:rsidR="00E70A18" w:rsidRDefault="00E70A18">
      <w:pPr>
        <w:spacing w:line="249" w:lineRule="auto"/>
        <w:jc w:val="both"/>
        <w:sectPr w:rsidR="00E70A18">
          <w:pgSz w:w="12240" w:h="15840"/>
          <w:pgMar w:top="960" w:right="1540" w:bottom="280" w:left="1560" w:header="711" w:footer="0" w:gutter="0"/>
          <w:cols w:space="720"/>
        </w:sectPr>
      </w:pPr>
    </w:p>
    <w:p w:rsidR="00E70A18" w:rsidRDefault="00E70A18">
      <w:pPr>
        <w:pStyle w:val="Textoindependiente"/>
        <w:spacing w:before="9"/>
        <w:rPr>
          <w:sz w:val="15"/>
        </w:rPr>
      </w:pPr>
    </w:p>
    <w:p w:rsidR="00E70A18" w:rsidRDefault="008F29BA">
      <w:pPr>
        <w:pStyle w:val="Ttulo2"/>
        <w:numPr>
          <w:ilvl w:val="0"/>
          <w:numId w:val="65"/>
        </w:numPr>
        <w:tabs>
          <w:tab w:val="left" w:pos="844"/>
          <w:tab w:val="left" w:pos="845"/>
        </w:tabs>
        <w:ind w:left="844" w:hanging="417"/>
        <w:jc w:val="left"/>
      </w:pPr>
      <w:r>
        <w:rPr>
          <w:u w:val="single"/>
        </w:rPr>
        <w:t>Adecuación de los formatos para el intercambio de dígitos del número de B en la</w:t>
      </w:r>
      <w:r>
        <w:rPr>
          <w:spacing w:val="-31"/>
          <w:u w:val="single"/>
        </w:rPr>
        <w:t xml:space="preserve"> </w:t>
      </w:r>
      <w:r>
        <w:rPr>
          <w:u w:val="single"/>
        </w:rPr>
        <w:t>señalización.</w:t>
      </w:r>
    </w:p>
    <w:p w:rsidR="00E70A18" w:rsidRDefault="008F29BA">
      <w:pPr>
        <w:pStyle w:val="Textoindependiente"/>
        <w:spacing w:before="71" w:line="252" w:lineRule="auto"/>
        <w:ind w:left="139" w:right="155" w:firstLine="288"/>
        <w:jc w:val="both"/>
      </w:pPr>
      <w:r>
        <w:t xml:space="preserve">Como consecuencia de la eliminación del servicio de larga distancia nacional y de la emisión del nuevo Plan de Numeración donde, con la finalidad </w:t>
      </w:r>
      <w:r>
        <w:t>de implementar una marcación nacional uniforme a 10 dígitos, se eliminan los prefijos 01, 044 y 045, así como del dígito 1 en llamadas entrantes de larga distancia internacional con destino en números móviles bajo la modalidad “el que llama paga”, es neces</w:t>
      </w:r>
      <w:r>
        <w:t>ario modificar los formatos para el intercambio de dígitos del Número de B en la señalización entre redes públicas  de telecomunicaciones.</w:t>
      </w:r>
    </w:p>
    <w:p w:rsidR="00E70A18" w:rsidRDefault="008F29BA">
      <w:pPr>
        <w:pStyle w:val="Textoindependiente"/>
        <w:spacing w:before="64" w:line="252" w:lineRule="auto"/>
        <w:ind w:left="139" w:right="151" w:firstLine="288"/>
        <w:jc w:val="both"/>
      </w:pPr>
      <w:r>
        <w:t>En este sentido, en el nuevo Plan de Señalización se eliminan de estos formatos los prefijos 01, 044 y 045 así como e</w:t>
      </w:r>
      <w:r>
        <w:t>l código ABC. Por su parte el código BCD se sustituye por el código IDO/IDD correspondiente, tomando en consideración que en el caso de los concesionarios que cuenten con más de un código IDO/IDD como resultado de haber mantenido un código anteriormente id</w:t>
      </w:r>
      <w:r>
        <w:t>entificado como BCD, deberán utilizarlo en el formato aplicable.</w:t>
      </w:r>
    </w:p>
    <w:p w:rsidR="00E70A18" w:rsidRDefault="008F29BA">
      <w:pPr>
        <w:pStyle w:val="Ttulo2"/>
        <w:numPr>
          <w:ilvl w:val="0"/>
          <w:numId w:val="65"/>
        </w:numPr>
        <w:tabs>
          <w:tab w:val="left" w:pos="844"/>
          <w:tab w:val="left" w:pos="845"/>
        </w:tabs>
        <w:spacing w:before="63"/>
        <w:ind w:left="844" w:hanging="417"/>
        <w:jc w:val="left"/>
      </w:pPr>
      <w:r>
        <w:rPr>
          <w:u w:val="single"/>
        </w:rPr>
        <w:t>Mejora en la administración de recursos de</w:t>
      </w:r>
      <w:r>
        <w:rPr>
          <w:spacing w:val="-8"/>
          <w:u w:val="single"/>
        </w:rPr>
        <w:t xml:space="preserve"> </w:t>
      </w:r>
      <w:r>
        <w:rPr>
          <w:u w:val="single"/>
        </w:rPr>
        <w:t>señalización.</w:t>
      </w:r>
    </w:p>
    <w:p w:rsidR="00E70A18" w:rsidRDefault="008F29BA">
      <w:pPr>
        <w:pStyle w:val="Textoindependiente"/>
        <w:spacing w:before="72" w:line="252" w:lineRule="auto"/>
        <w:ind w:left="139" w:right="154" w:firstLine="288"/>
        <w:jc w:val="both"/>
      </w:pPr>
      <w:r>
        <w:t>Uno de los principales objetivos que se pretenden alcanzar con la emisión del nuevo Plan Técnico Fundamental de Señalización es llevar</w:t>
      </w:r>
      <w:r>
        <w:t xml:space="preserve"> a cabo una efectiva administración de los recursos de señalización mediante el establecimiento de criterios claros, eficientes, justos y transparentes.</w:t>
      </w:r>
    </w:p>
    <w:p w:rsidR="00E70A18" w:rsidRDefault="008F29BA">
      <w:pPr>
        <w:pStyle w:val="Textoindependiente"/>
        <w:spacing w:before="60" w:line="252" w:lineRule="auto"/>
        <w:ind w:left="139" w:right="153" w:firstLine="288"/>
        <w:jc w:val="both"/>
      </w:pPr>
      <w:r>
        <w:t xml:space="preserve">En este sentido, el Instituto llevó a cabo una revisión integral de los procedimientos de asignación y </w:t>
      </w:r>
      <w:r>
        <w:t>administración de los recursos contenidos en el Plan de Señalización vigente y como resultado se identificaron diversas oportunidades de mejora entre las que destacan las siguientes:</w:t>
      </w:r>
    </w:p>
    <w:p w:rsidR="00E70A18" w:rsidRDefault="008F29BA">
      <w:pPr>
        <w:pStyle w:val="Ttulo2"/>
        <w:numPr>
          <w:ilvl w:val="1"/>
          <w:numId w:val="65"/>
        </w:numPr>
        <w:tabs>
          <w:tab w:val="left" w:pos="1291"/>
          <w:tab w:val="left" w:pos="1292"/>
        </w:tabs>
        <w:spacing w:before="64" w:line="254" w:lineRule="auto"/>
        <w:ind w:right="154"/>
      </w:pPr>
      <w:r>
        <w:rPr>
          <w:u w:val="single"/>
        </w:rPr>
        <w:t>Establecimiento de obligaciones de reporteo sobre el uso dado a los CPSN y CPSI asignados.</w:t>
      </w:r>
    </w:p>
    <w:p w:rsidR="00E70A18" w:rsidRDefault="008F29BA">
      <w:pPr>
        <w:pStyle w:val="Textoindependiente"/>
        <w:spacing w:before="55" w:line="252" w:lineRule="auto"/>
        <w:ind w:left="1291" w:right="154"/>
        <w:jc w:val="both"/>
      </w:pPr>
      <w:r>
        <w:t>Actualmente, la única ocasión en la que el Instituto tiene conocimiento del uso que los Concesionarios han dado a los CPSN y CPSI asignados ocurre al momento en el q</w:t>
      </w:r>
      <w:r>
        <w:t>ue se solicitan códigos adicionales.</w:t>
      </w:r>
    </w:p>
    <w:p w:rsidR="00E70A18" w:rsidRDefault="008F29BA">
      <w:pPr>
        <w:pStyle w:val="Textoindependiente"/>
        <w:spacing w:before="63" w:line="252" w:lineRule="auto"/>
        <w:ind w:left="1291" w:right="154"/>
        <w:jc w:val="both"/>
      </w:pPr>
      <w:r>
        <w:t xml:space="preserve">Por lo antes señalado y a efecto de que el Instituto administre de forma más eficiente estos recursos, es necesario que los Concesionarios presenten reportes periódicos sobre la  utilización efectiva de los CPSN y CPSI </w:t>
      </w:r>
      <w:r>
        <w:t>asignados a su favor. Considerando que la frecuencia en que se solicita este tipo de recursos es considerablemente menor que la correspondiente a los recursos de numeración, se estima conveniente establecer una periodicidad anual para presentar los reporte</w:t>
      </w:r>
      <w:r>
        <w:t>s de utilización</w:t>
      </w:r>
      <w:r>
        <w:rPr>
          <w:spacing w:val="-7"/>
        </w:rPr>
        <w:t xml:space="preserve"> </w:t>
      </w:r>
      <w:r>
        <w:t>correspondientes.</w:t>
      </w:r>
    </w:p>
    <w:p w:rsidR="00E70A18" w:rsidRDefault="008F29BA">
      <w:pPr>
        <w:pStyle w:val="Ttulo2"/>
        <w:numPr>
          <w:ilvl w:val="1"/>
          <w:numId w:val="65"/>
        </w:numPr>
        <w:tabs>
          <w:tab w:val="left" w:pos="1291"/>
          <w:tab w:val="left" w:pos="1292"/>
        </w:tabs>
        <w:spacing w:before="64" w:line="254" w:lineRule="auto"/>
        <w:ind w:right="155"/>
      </w:pPr>
      <w:r>
        <w:rPr>
          <w:u w:val="single"/>
        </w:rPr>
        <w:t>Establecimiento de un criterio de eficiencia para la asignación de CPSN y CPSI adicionales.</w:t>
      </w:r>
    </w:p>
    <w:p w:rsidR="00E70A18" w:rsidRDefault="008F29BA">
      <w:pPr>
        <w:pStyle w:val="Textoindependiente"/>
        <w:spacing w:before="56" w:line="252" w:lineRule="auto"/>
        <w:ind w:left="1291" w:right="154"/>
        <w:jc w:val="both"/>
      </w:pPr>
      <w:r>
        <w:t>Para dar trámite a una solicitud de CPSN o CPSI adicional, el Instituto debe observar que el Concesionario solicitante haya hecho</w:t>
      </w:r>
      <w:r>
        <w:t xml:space="preserve"> un uso eficiente de los códigos de punto de señalización previamente asignados.</w:t>
      </w:r>
    </w:p>
    <w:p w:rsidR="00E70A18" w:rsidRDefault="008F29BA">
      <w:pPr>
        <w:pStyle w:val="Textoindependiente"/>
        <w:spacing w:before="63" w:line="252" w:lineRule="auto"/>
        <w:ind w:left="1291" w:right="155"/>
        <w:jc w:val="both"/>
      </w:pPr>
      <w:r>
        <w:t>Actualmente, el criterio utilizado por el Instituto para acreditar que un Concesionario ha hecho un uso eficiente de los códigos de punto de señalización previamente asignados</w:t>
      </w:r>
      <w:r>
        <w:t xml:space="preserve"> requiere que se acredite un porcentaje de utilización igual o mayor al</w:t>
      </w:r>
      <w:r>
        <w:rPr>
          <w:spacing w:val="-9"/>
        </w:rPr>
        <w:t xml:space="preserve"> </w:t>
      </w:r>
      <w:r>
        <w:t>80%.</w:t>
      </w:r>
    </w:p>
    <w:p w:rsidR="00E70A18" w:rsidRDefault="008F29BA">
      <w:pPr>
        <w:pStyle w:val="Textoindependiente"/>
        <w:spacing w:before="61" w:line="252" w:lineRule="auto"/>
        <w:ind w:left="1291" w:right="151"/>
        <w:jc w:val="both"/>
      </w:pPr>
      <w:r>
        <w:t>Considerando que como resultado de la continua evolución tecnológica las redes públicas de telecomunicaciones se encuentran en proceso de migración de las tecnologías basadas en m</w:t>
      </w:r>
      <w:r>
        <w:t>ultiplexación por división de tiempo al uso de tecnologías basadas en el protocolo de Internet para la interconexión entre redes de públicas de telecomunicaciones, se prevé una menor demanda de estos recursos en el futuro, por lo que con la finalidad de pr</w:t>
      </w:r>
      <w:r>
        <w:t>omover un uso más eficiente de estos recursos se estima conveniente establecer un porcentaje de utilización mayor al actualmente establecido, en este caso del 85%, a efecto de acreditar que un Concesionario ha hecho un uso eficiente de los recursos de seña</w:t>
      </w:r>
      <w:r>
        <w:t>lización previamente asignados y obtener en consecuencia recursos</w:t>
      </w:r>
      <w:r>
        <w:rPr>
          <w:spacing w:val="-2"/>
        </w:rPr>
        <w:t xml:space="preserve"> </w:t>
      </w:r>
      <w:r>
        <w:t>adicionales.</w:t>
      </w:r>
    </w:p>
    <w:p w:rsidR="00E70A18" w:rsidRDefault="008F29BA">
      <w:pPr>
        <w:pStyle w:val="Ttulo2"/>
        <w:numPr>
          <w:ilvl w:val="1"/>
          <w:numId w:val="65"/>
        </w:numPr>
        <w:tabs>
          <w:tab w:val="left" w:pos="1291"/>
          <w:tab w:val="left" w:pos="1292"/>
        </w:tabs>
        <w:spacing w:before="67"/>
      </w:pPr>
      <w:r>
        <w:rPr>
          <w:u w:val="single"/>
        </w:rPr>
        <w:t>Establecimiento de un procedimiento de devolución de CPSN y</w:t>
      </w:r>
      <w:r>
        <w:rPr>
          <w:spacing w:val="-12"/>
          <w:u w:val="single"/>
        </w:rPr>
        <w:t xml:space="preserve"> </w:t>
      </w:r>
      <w:r>
        <w:rPr>
          <w:u w:val="single"/>
        </w:rPr>
        <w:t>CPSI.</w:t>
      </w:r>
    </w:p>
    <w:p w:rsidR="00E70A18" w:rsidRDefault="008F29BA">
      <w:pPr>
        <w:pStyle w:val="Textoindependiente"/>
        <w:spacing w:before="72" w:line="252" w:lineRule="auto"/>
        <w:ind w:left="1291" w:right="154"/>
        <w:jc w:val="both"/>
      </w:pPr>
      <w:r>
        <w:t>Considerando que los CPS son recursos limitados que se utilizan para identificar unívocamente los puntos de señalización, puntos de transferencia de señalización y puntos de control de servicios dentro de las redes públicas de telecomunicaciones que presta</w:t>
      </w:r>
      <w:r>
        <w:t>n servicios conmutados dentro del territorio nacional, es necesario establecer un procedimiento para la devolución de los recursos de señalización no utilizados con la finalidad de garantizar el uso eficiente de los mismos.</w:t>
      </w:r>
    </w:p>
    <w:p w:rsidR="00E70A18" w:rsidRDefault="008F29BA">
      <w:pPr>
        <w:pStyle w:val="Textoindependiente"/>
        <w:spacing w:before="61" w:line="249" w:lineRule="auto"/>
        <w:ind w:left="1291" w:right="154"/>
        <w:jc w:val="both"/>
      </w:pPr>
      <w:r>
        <w:t>En este sentido y como se señaló en el punto anterior, se prevé una disminución en la demanda de estos recursos como resultado de la migración hacia tecnologías basadas en el protocolo de Internet para la interconexión entre redes, por consiguiente no exis</w:t>
      </w:r>
      <w:r>
        <w:t>te una justificación para que</w:t>
      </w:r>
    </w:p>
    <w:p w:rsidR="00E70A18" w:rsidRDefault="00E70A18">
      <w:pPr>
        <w:spacing w:line="249" w:lineRule="auto"/>
        <w:jc w:val="both"/>
        <w:sectPr w:rsidR="00E70A18">
          <w:pgSz w:w="12240" w:h="15840"/>
          <w:pgMar w:top="960" w:right="1540" w:bottom="280" w:left="1560" w:header="711" w:footer="0" w:gutter="0"/>
          <w:cols w:space="720"/>
        </w:sectPr>
      </w:pPr>
    </w:p>
    <w:p w:rsidR="00E70A18" w:rsidRDefault="008F29BA">
      <w:pPr>
        <w:pStyle w:val="Textoindependiente"/>
        <w:spacing w:before="179" w:line="249" w:lineRule="auto"/>
        <w:ind w:left="1291" w:right="154"/>
        <w:jc w:val="both"/>
      </w:pPr>
      <w:r>
        <w:lastRenderedPageBreak/>
        <w:t>los concesionarios mantengan este tipo de recursos en reserva. En este sentido, si en los reportes de utilización que se deberán presentar anualmente al Instituto se observa que un Concesionario no utiliza por lo</w:t>
      </w:r>
      <w:r>
        <w:t xml:space="preserve"> menos un 51% de los CPSN o CPSI asignados, deberá de devolver los códigos necesarios para llevar su porcentaje de utilización a por lo menos un 80% (ochenta por ciento). De igual forma si no se inicia la utilización de los CPS asignados dentro del plazo e</w:t>
      </w:r>
      <w:r>
        <w:t>stablecido para ello, el Concesionario deberá devolverlos a Ia reserva del</w:t>
      </w:r>
      <w:r>
        <w:rPr>
          <w:spacing w:val="-27"/>
        </w:rPr>
        <w:t xml:space="preserve"> </w:t>
      </w:r>
      <w:r>
        <w:t>Instituto.</w:t>
      </w:r>
    </w:p>
    <w:p w:rsidR="00E70A18" w:rsidRDefault="008F29BA">
      <w:pPr>
        <w:pStyle w:val="Ttulo2"/>
        <w:numPr>
          <w:ilvl w:val="0"/>
          <w:numId w:val="65"/>
        </w:numPr>
        <w:tabs>
          <w:tab w:val="left" w:pos="859"/>
          <w:tab w:val="left" w:pos="860"/>
        </w:tabs>
        <w:spacing w:before="98"/>
        <w:ind w:left="859"/>
        <w:jc w:val="left"/>
      </w:pPr>
      <w:r>
        <w:rPr>
          <w:u w:val="single"/>
        </w:rPr>
        <w:t>Mejoras en los procedimientos de gestión de</w:t>
      </w:r>
      <w:r>
        <w:rPr>
          <w:spacing w:val="1"/>
          <w:u w:val="single"/>
        </w:rPr>
        <w:t xml:space="preserve"> </w:t>
      </w:r>
      <w:r>
        <w:rPr>
          <w:u w:val="single"/>
        </w:rPr>
        <w:t>trámites.</w:t>
      </w:r>
    </w:p>
    <w:p w:rsidR="00E70A18" w:rsidRDefault="008F29BA">
      <w:pPr>
        <w:pStyle w:val="Textoindependiente"/>
        <w:spacing w:before="59"/>
        <w:ind w:left="139" w:right="155" w:firstLine="288"/>
        <w:jc w:val="both"/>
      </w:pPr>
      <w:r>
        <w:t>El Instituto llevó a cabo la revisión de los procedimientos establecidos para la gestión de trámites relacionados co</w:t>
      </w:r>
      <w:r>
        <w:t>n los recursos de señalización a su cargo, encontrando diversas áreas de oportunidad que han sido atendidas en el nuevo Plan de Señalización:</w:t>
      </w:r>
    </w:p>
    <w:p w:rsidR="00E70A18" w:rsidRDefault="008F29BA">
      <w:pPr>
        <w:pStyle w:val="Prrafodelista"/>
        <w:numPr>
          <w:ilvl w:val="0"/>
          <w:numId w:val="62"/>
        </w:numPr>
        <w:tabs>
          <w:tab w:val="left" w:pos="1292"/>
        </w:tabs>
        <w:spacing w:before="44"/>
        <w:ind w:right="155"/>
        <w:jc w:val="both"/>
        <w:rPr>
          <w:sz w:val="18"/>
        </w:rPr>
      </w:pPr>
      <w:r>
        <w:rPr>
          <w:b/>
          <w:sz w:val="18"/>
        </w:rPr>
        <w:t>Simplificación de trámites</w:t>
      </w:r>
      <w:r>
        <w:rPr>
          <w:sz w:val="18"/>
        </w:rPr>
        <w:t xml:space="preserve">. Se eliminó la solicitud de cualquier requisito que no aportara valor al Instituto o a </w:t>
      </w:r>
      <w:r>
        <w:rPr>
          <w:sz w:val="18"/>
        </w:rPr>
        <w:t>los Concesionarios, adicionalmente se establecieron formatos claros y sencillos para la presentación de solicitudes relativas a recursos de señalización ante el</w:t>
      </w:r>
      <w:r>
        <w:rPr>
          <w:spacing w:val="-20"/>
          <w:sz w:val="18"/>
        </w:rPr>
        <w:t xml:space="preserve"> </w:t>
      </w:r>
      <w:r>
        <w:rPr>
          <w:sz w:val="18"/>
        </w:rPr>
        <w:t>Instituto.</w:t>
      </w:r>
    </w:p>
    <w:p w:rsidR="00E70A18" w:rsidRDefault="008F29BA">
      <w:pPr>
        <w:pStyle w:val="Prrafodelista"/>
        <w:numPr>
          <w:ilvl w:val="0"/>
          <w:numId w:val="62"/>
        </w:numPr>
        <w:tabs>
          <w:tab w:val="left" w:pos="1292"/>
        </w:tabs>
        <w:spacing w:before="47" w:line="237" w:lineRule="auto"/>
        <w:ind w:right="153"/>
        <w:jc w:val="both"/>
        <w:rPr>
          <w:sz w:val="18"/>
        </w:rPr>
      </w:pPr>
      <w:r>
        <w:rPr>
          <w:b/>
          <w:sz w:val="18"/>
        </w:rPr>
        <w:t>Plazos específicos</w:t>
      </w:r>
      <w:r>
        <w:rPr>
          <w:sz w:val="18"/>
        </w:rPr>
        <w:t>. Se establecen plazos máximos para dar respuesta a las solicitude</w:t>
      </w:r>
      <w:r>
        <w:rPr>
          <w:sz w:val="18"/>
        </w:rPr>
        <w:t>s que se ingresen, así como para emitir requerimientos y dar respuesta a los mismos. Al respecto, cabe señalar que en la Consulta Pública se recibieron sugerencias por parte de los Concesionarios para reducir los plazos propuestos para atender las solicitu</w:t>
      </w:r>
      <w:r>
        <w:rPr>
          <w:sz w:val="18"/>
        </w:rPr>
        <w:t>des, sin embargo es importante considerar que los plazos establecidos en el nuevo Plan de Señalización para dar respuesta a solicitudes de CPSN y CPSI se han reducido a la mitad (60 días naturales establecidos en el Plan de Señalización vigente contra 15 d</w:t>
      </w:r>
      <w:r>
        <w:rPr>
          <w:sz w:val="18"/>
        </w:rPr>
        <w:t>ías hábiles establecidos en el nuevo Plan de Señalización). El plazo máximo de respuesta de 15 días hábiles aplicable a estos trámites fue determinado de tal forma que el Instituto pueda contar con un periodo de tiempo razonable (5 días hábiles) para anali</w:t>
      </w:r>
      <w:r>
        <w:rPr>
          <w:sz w:val="18"/>
        </w:rPr>
        <w:t>zar la solicitud y emitir, en su caso, un requerimiento de</w:t>
      </w:r>
      <w:r>
        <w:rPr>
          <w:spacing w:val="-29"/>
          <w:sz w:val="18"/>
        </w:rPr>
        <w:t xml:space="preserve"> </w:t>
      </w:r>
      <w:r>
        <w:rPr>
          <w:sz w:val="18"/>
        </w:rPr>
        <w:t>información.</w:t>
      </w:r>
    </w:p>
    <w:p w:rsidR="00E70A18" w:rsidRDefault="008F29BA">
      <w:pPr>
        <w:pStyle w:val="Prrafodelista"/>
        <w:numPr>
          <w:ilvl w:val="0"/>
          <w:numId w:val="62"/>
        </w:numPr>
        <w:tabs>
          <w:tab w:val="left" w:pos="1292"/>
        </w:tabs>
        <w:spacing w:before="57" w:line="237" w:lineRule="auto"/>
        <w:ind w:right="152"/>
        <w:jc w:val="both"/>
        <w:rPr>
          <w:sz w:val="18"/>
        </w:rPr>
      </w:pPr>
      <w:r>
        <w:rPr>
          <w:b/>
          <w:sz w:val="18"/>
        </w:rPr>
        <w:t>Procedimientos electrónicos</w:t>
      </w:r>
      <w:r>
        <w:rPr>
          <w:sz w:val="18"/>
        </w:rPr>
        <w:t>. Con la finalidad de aprovechar al máximo el uso de las tecnologías de la información y de comunicaciones y transitar hacia una gestión de  trámites cien po</w:t>
      </w:r>
      <w:r>
        <w:rPr>
          <w:sz w:val="18"/>
        </w:rPr>
        <w:t>r ciento digital, el presente Acuerdo establece que todos los trámites aplicables a los Concesionarios se realicen de forma electrónica a través del portal del Instituto en Internet. De esta forma, mediante el rediseño y mejora de procesos, se habilitará u</w:t>
      </w:r>
      <w:r>
        <w:rPr>
          <w:sz w:val="18"/>
        </w:rPr>
        <w:t>n sistema electrónico seguro, robusto y confiable que permitirá que los trámites de señalización se lleven a cabo de una forma más ágil, transparente y segura, así como con una mayor cobertura y</w:t>
      </w:r>
      <w:r>
        <w:rPr>
          <w:spacing w:val="-34"/>
          <w:sz w:val="18"/>
        </w:rPr>
        <w:t xml:space="preserve"> </w:t>
      </w:r>
      <w:r>
        <w:rPr>
          <w:sz w:val="18"/>
        </w:rPr>
        <w:t>disponibilidad.</w:t>
      </w:r>
    </w:p>
    <w:p w:rsidR="00E70A18" w:rsidRDefault="008F29BA">
      <w:pPr>
        <w:pStyle w:val="Textoindependiente"/>
        <w:spacing w:before="65"/>
        <w:ind w:left="1291" w:right="155"/>
        <w:jc w:val="both"/>
      </w:pPr>
      <w:r>
        <w:t>La implementación de trámites electrónicos co</w:t>
      </w:r>
      <w:r>
        <w:t>nlleva diversos beneficios, entre los cuales se encuentran:</w:t>
      </w:r>
    </w:p>
    <w:p w:rsidR="00E70A18" w:rsidRDefault="008F29BA">
      <w:pPr>
        <w:pStyle w:val="Prrafodelista"/>
        <w:numPr>
          <w:ilvl w:val="1"/>
          <w:numId w:val="62"/>
        </w:numPr>
        <w:tabs>
          <w:tab w:val="left" w:pos="1724"/>
        </w:tabs>
        <w:spacing w:before="61" w:line="237" w:lineRule="auto"/>
        <w:ind w:right="154"/>
        <w:jc w:val="both"/>
        <w:rPr>
          <w:sz w:val="18"/>
        </w:rPr>
      </w:pPr>
      <w:r>
        <w:rPr>
          <w:b/>
          <w:sz w:val="18"/>
        </w:rPr>
        <w:t xml:space="preserve">Rapidez. </w:t>
      </w:r>
      <w:r>
        <w:rPr>
          <w:sz w:val="18"/>
        </w:rPr>
        <w:t>Con la mejora y simplificación de los trámites, así como con la adopción de formatos electrónicos, los tiempos requeridos para la presentación, estudio, resolución y notificación de respuesta a solicitudes se reducirán</w:t>
      </w:r>
      <w:r>
        <w:rPr>
          <w:spacing w:val="-8"/>
          <w:sz w:val="18"/>
        </w:rPr>
        <w:t xml:space="preserve"> </w:t>
      </w:r>
      <w:r>
        <w:rPr>
          <w:sz w:val="18"/>
        </w:rPr>
        <w:t>significativamente.</w:t>
      </w:r>
    </w:p>
    <w:p w:rsidR="00E70A18" w:rsidRDefault="008F29BA">
      <w:pPr>
        <w:pStyle w:val="Prrafodelista"/>
        <w:numPr>
          <w:ilvl w:val="1"/>
          <w:numId w:val="62"/>
        </w:numPr>
        <w:tabs>
          <w:tab w:val="left" w:pos="1724"/>
        </w:tabs>
        <w:spacing w:before="60"/>
        <w:ind w:right="154"/>
        <w:jc w:val="both"/>
        <w:rPr>
          <w:sz w:val="18"/>
        </w:rPr>
      </w:pPr>
      <w:r>
        <w:rPr>
          <w:b/>
          <w:sz w:val="18"/>
        </w:rPr>
        <w:t xml:space="preserve">Cobertura. </w:t>
      </w:r>
      <w:r>
        <w:rPr>
          <w:sz w:val="18"/>
        </w:rPr>
        <w:t>Los tr</w:t>
      </w:r>
      <w:r>
        <w:rPr>
          <w:sz w:val="18"/>
        </w:rPr>
        <w:t>ámites podrán ser iniciados, procesados y concluidos desde cualquier ubicación geográfica donde se cuente con acceso a</w:t>
      </w:r>
      <w:r>
        <w:rPr>
          <w:spacing w:val="-8"/>
          <w:sz w:val="18"/>
        </w:rPr>
        <w:t xml:space="preserve"> </w:t>
      </w:r>
      <w:r>
        <w:rPr>
          <w:sz w:val="18"/>
        </w:rPr>
        <w:t>Internet.</w:t>
      </w:r>
    </w:p>
    <w:p w:rsidR="00E70A18" w:rsidRDefault="008F29BA">
      <w:pPr>
        <w:pStyle w:val="Prrafodelista"/>
        <w:numPr>
          <w:ilvl w:val="1"/>
          <w:numId w:val="62"/>
        </w:numPr>
        <w:tabs>
          <w:tab w:val="left" w:pos="1724"/>
        </w:tabs>
        <w:spacing w:before="59"/>
        <w:ind w:right="153"/>
        <w:jc w:val="both"/>
        <w:rPr>
          <w:sz w:val="18"/>
        </w:rPr>
      </w:pPr>
      <w:r>
        <w:rPr>
          <w:b/>
          <w:sz w:val="18"/>
        </w:rPr>
        <w:t xml:space="preserve">Transparencia. </w:t>
      </w:r>
      <w:r>
        <w:rPr>
          <w:sz w:val="18"/>
        </w:rPr>
        <w:t>El solicitante podrá dar seguimiento a su solicitud en cualquier momento a través de la plataforma de Internet q</w:t>
      </w:r>
      <w:r>
        <w:rPr>
          <w:sz w:val="18"/>
        </w:rPr>
        <w:t>ue sea habilitada para tal</w:t>
      </w:r>
      <w:r>
        <w:rPr>
          <w:spacing w:val="-3"/>
          <w:sz w:val="18"/>
        </w:rPr>
        <w:t xml:space="preserve"> </w:t>
      </w:r>
      <w:r>
        <w:rPr>
          <w:sz w:val="18"/>
        </w:rPr>
        <w:t>fin.</w:t>
      </w:r>
    </w:p>
    <w:p w:rsidR="00E70A18" w:rsidRDefault="008F29BA">
      <w:pPr>
        <w:pStyle w:val="Prrafodelista"/>
        <w:numPr>
          <w:ilvl w:val="1"/>
          <w:numId w:val="62"/>
        </w:numPr>
        <w:tabs>
          <w:tab w:val="left" w:pos="1724"/>
        </w:tabs>
        <w:spacing w:before="56"/>
        <w:ind w:right="154"/>
        <w:jc w:val="both"/>
        <w:rPr>
          <w:sz w:val="18"/>
        </w:rPr>
      </w:pPr>
      <w:r>
        <w:rPr>
          <w:b/>
          <w:sz w:val="18"/>
        </w:rPr>
        <w:t xml:space="preserve">Consulta. </w:t>
      </w:r>
      <w:r>
        <w:rPr>
          <w:sz w:val="18"/>
        </w:rPr>
        <w:t>Por medio de herramientas informáticas para la búsqueda, almacenamiento y recuperación de datos, tanto los usuarios como el Instituto podrán localizar fácilmente la información relativa a cada trámite.</w:t>
      </w:r>
    </w:p>
    <w:p w:rsidR="00E70A18" w:rsidRDefault="008F29BA">
      <w:pPr>
        <w:pStyle w:val="Prrafodelista"/>
        <w:numPr>
          <w:ilvl w:val="1"/>
          <w:numId w:val="62"/>
        </w:numPr>
        <w:tabs>
          <w:tab w:val="left" w:pos="1724"/>
        </w:tabs>
        <w:spacing w:before="60" w:line="237" w:lineRule="auto"/>
        <w:ind w:right="152"/>
        <w:jc w:val="both"/>
        <w:rPr>
          <w:sz w:val="18"/>
        </w:rPr>
      </w:pPr>
      <w:r>
        <w:rPr>
          <w:b/>
          <w:sz w:val="18"/>
        </w:rPr>
        <w:t xml:space="preserve">Seguridad. </w:t>
      </w:r>
      <w:r>
        <w:rPr>
          <w:sz w:val="18"/>
        </w:rPr>
        <w:t>E</w:t>
      </w:r>
      <w:r>
        <w:rPr>
          <w:sz w:val="18"/>
        </w:rPr>
        <w:t>l trámite electrónico es más seguro que el papel, ya que es poco probable que se extravíen documentos electrónicos o sean eliminados sin que exista registro sobre quién y cuándo tuvo acceso a ellos. De igual forma, los mecanismos de autenticación implement</w:t>
      </w:r>
      <w:r>
        <w:rPr>
          <w:sz w:val="18"/>
        </w:rPr>
        <w:t>ados a través de credenciales de acceso (nombres de usuario y contraseñas) como</w:t>
      </w:r>
      <w:r>
        <w:rPr>
          <w:spacing w:val="-2"/>
          <w:sz w:val="18"/>
        </w:rPr>
        <w:t xml:space="preserve"> </w:t>
      </w:r>
      <w:r>
        <w:rPr>
          <w:sz w:val="18"/>
        </w:rPr>
        <w:t>de</w:t>
      </w:r>
      <w:r>
        <w:rPr>
          <w:spacing w:val="-5"/>
          <w:sz w:val="18"/>
        </w:rPr>
        <w:t xml:space="preserve"> </w:t>
      </w:r>
      <w:r>
        <w:rPr>
          <w:sz w:val="18"/>
        </w:rPr>
        <w:t>firmas</w:t>
      </w:r>
      <w:r>
        <w:rPr>
          <w:spacing w:val="-4"/>
          <w:sz w:val="18"/>
        </w:rPr>
        <w:t xml:space="preserve"> </w:t>
      </w:r>
      <w:r>
        <w:rPr>
          <w:sz w:val="18"/>
        </w:rPr>
        <w:t>electrónicas,</w:t>
      </w:r>
      <w:r>
        <w:rPr>
          <w:spacing w:val="-5"/>
          <w:sz w:val="18"/>
        </w:rPr>
        <w:t xml:space="preserve"> </w:t>
      </w:r>
      <w:r>
        <w:rPr>
          <w:sz w:val="18"/>
        </w:rPr>
        <w:t>garantizan</w:t>
      </w:r>
      <w:r>
        <w:rPr>
          <w:spacing w:val="-5"/>
          <w:sz w:val="18"/>
        </w:rPr>
        <w:t xml:space="preserve"> </w:t>
      </w:r>
      <w:r>
        <w:rPr>
          <w:sz w:val="18"/>
        </w:rPr>
        <w:t>la</w:t>
      </w:r>
      <w:r>
        <w:rPr>
          <w:spacing w:val="-5"/>
          <w:sz w:val="18"/>
        </w:rPr>
        <w:t xml:space="preserve"> </w:t>
      </w:r>
      <w:r>
        <w:rPr>
          <w:sz w:val="18"/>
        </w:rPr>
        <w:t>legitimidad</w:t>
      </w:r>
      <w:r>
        <w:rPr>
          <w:spacing w:val="-2"/>
          <w:sz w:val="18"/>
        </w:rPr>
        <w:t xml:space="preserve"> </w:t>
      </w:r>
      <w:r>
        <w:rPr>
          <w:sz w:val="18"/>
        </w:rPr>
        <w:t>de</w:t>
      </w:r>
      <w:r>
        <w:rPr>
          <w:spacing w:val="-2"/>
          <w:sz w:val="18"/>
        </w:rPr>
        <w:t xml:space="preserve"> </w:t>
      </w:r>
      <w:r>
        <w:rPr>
          <w:sz w:val="18"/>
        </w:rPr>
        <w:t>la</w:t>
      </w:r>
      <w:r>
        <w:rPr>
          <w:spacing w:val="-5"/>
          <w:sz w:val="18"/>
        </w:rPr>
        <w:t xml:space="preserve"> </w:t>
      </w:r>
      <w:r>
        <w:rPr>
          <w:sz w:val="18"/>
        </w:rPr>
        <w:t>información</w:t>
      </w:r>
      <w:r>
        <w:rPr>
          <w:spacing w:val="-2"/>
          <w:sz w:val="18"/>
        </w:rPr>
        <w:t xml:space="preserve"> </w:t>
      </w:r>
      <w:r>
        <w:rPr>
          <w:sz w:val="18"/>
        </w:rPr>
        <w:t>enviada</w:t>
      </w:r>
      <w:r>
        <w:rPr>
          <w:spacing w:val="-5"/>
          <w:sz w:val="18"/>
        </w:rPr>
        <w:t xml:space="preserve"> </w:t>
      </w:r>
      <w:r>
        <w:rPr>
          <w:sz w:val="18"/>
        </w:rPr>
        <w:t>y</w:t>
      </w:r>
      <w:r>
        <w:rPr>
          <w:spacing w:val="-4"/>
          <w:sz w:val="18"/>
        </w:rPr>
        <w:t xml:space="preserve"> </w:t>
      </w:r>
      <w:r>
        <w:rPr>
          <w:sz w:val="18"/>
        </w:rPr>
        <w:t>recibida.</w:t>
      </w:r>
    </w:p>
    <w:p w:rsidR="00E70A18" w:rsidRDefault="008F29BA">
      <w:pPr>
        <w:pStyle w:val="Prrafodelista"/>
        <w:numPr>
          <w:ilvl w:val="1"/>
          <w:numId w:val="62"/>
        </w:numPr>
        <w:tabs>
          <w:tab w:val="left" w:pos="1724"/>
        </w:tabs>
        <w:spacing w:before="64"/>
        <w:ind w:right="154"/>
        <w:jc w:val="both"/>
        <w:rPr>
          <w:sz w:val="18"/>
        </w:rPr>
      </w:pPr>
      <w:r>
        <w:rPr>
          <w:b/>
          <w:sz w:val="18"/>
        </w:rPr>
        <w:t xml:space="preserve">Economía. </w:t>
      </w:r>
      <w:r>
        <w:rPr>
          <w:sz w:val="18"/>
        </w:rPr>
        <w:t>Los trámites electrónicos implican una reducción significativa en costos para los usuarios en comparación con la gestión tradicional de trámites, ya que existen ahorros en gastos de papelería, trasporte, personal y</w:t>
      </w:r>
      <w:r>
        <w:rPr>
          <w:spacing w:val="-3"/>
          <w:sz w:val="18"/>
        </w:rPr>
        <w:t xml:space="preserve"> </w:t>
      </w:r>
      <w:r>
        <w:rPr>
          <w:sz w:val="18"/>
        </w:rPr>
        <w:t>gestión.</w:t>
      </w:r>
    </w:p>
    <w:p w:rsidR="00E70A18" w:rsidRDefault="008F29BA">
      <w:pPr>
        <w:pStyle w:val="Prrafodelista"/>
        <w:numPr>
          <w:ilvl w:val="0"/>
          <w:numId w:val="62"/>
        </w:numPr>
        <w:tabs>
          <w:tab w:val="left" w:pos="1292"/>
        </w:tabs>
        <w:spacing w:before="48" w:line="237" w:lineRule="auto"/>
        <w:ind w:right="154"/>
        <w:jc w:val="both"/>
        <w:rPr>
          <w:sz w:val="18"/>
        </w:rPr>
      </w:pPr>
      <w:r>
        <w:rPr>
          <w:b/>
          <w:sz w:val="18"/>
        </w:rPr>
        <w:t>Incorporación de nuevos procedim</w:t>
      </w:r>
      <w:r>
        <w:rPr>
          <w:b/>
          <w:sz w:val="18"/>
        </w:rPr>
        <w:t>ientos</w:t>
      </w:r>
      <w:r>
        <w:rPr>
          <w:sz w:val="18"/>
        </w:rPr>
        <w:t>. Con la finalidad de otorgar certeza jurídica a los Concesionarios en la tramitación de solicitudes ante el Instituto, el nuevo Plan de Señalización incorpora una serie de trámites requeridos por los Concesionarios para la asignación de nuevos recur</w:t>
      </w:r>
      <w:r>
        <w:rPr>
          <w:sz w:val="18"/>
        </w:rPr>
        <w:t>sos de señalización o para la modificación, cesión o devolución de los actualmente asignados.</w:t>
      </w:r>
    </w:p>
    <w:p w:rsidR="00E70A18" w:rsidRDefault="008F29BA">
      <w:pPr>
        <w:pStyle w:val="Textoindependiente"/>
        <w:spacing w:before="69" w:line="249" w:lineRule="auto"/>
        <w:ind w:left="139" w:right="154" w:firstLine="288"/>
        <w:jc w:val="both"/>
      </w:pPr>
      <w:r>
        <w:rPr>
          <w:b/>
        </w:rPr>
        <w:t xml:space="preserve">SEXTO. Modificación a las Reglas de Portabilidad. </w:t>
      </w:r>
      <w:r>
        <w:t>Como resultado de la consolidación de todas las áreas de servicio local existentes en el país a una sola, así co</w:t>
      </w:r>
      <w:r>
        <w:t>mo de las modificaciones establecidas en los nuevos Planes de Numeración y de Señalización, el Instituto llevó a cabo una revisión integral de las Reglas de Portabilidad con la finalidad de encontrar áreas de mejora y llevar a cabo las modificaciones neces</w:t>
      </w:r>
      <w:r>
        <w:t>arias para establecer un marco normativo armónico en materias de numeración, señalización y</w:t>
      </w:r>
      <w:r>
        <w:rPr>
          <w:spacing w:val="-23"/>
        </w:rPr>
        <w:t xml:space="preserve"> </w:t>
      </w:r>
      <w:r>
        <w:t>portabilidad.</w:t>
      </w:r>
    </w:p>
    <w:p w:rsidR="00E70A18" w:rsidRDefault="00E70A18">
      <w:pPr>
        <w:spacing w:line="249" w:lineRule="auto"/>
        <w:jc w:val="both"/>
        <w:sectPr w:rsidR="00E70A18">
          <w:pgSz w:w="12240" w:h="15840"/>
          <w:pgMar w:top="960" w:right="1540" w:bottom="280" w:left="1560" w:header="711" w:footer="0" w:gutter="0"/>
          <w:cols w:space="720"/>
        </w:sectPr>
      </w:pPr>
    </w:p>
    <w:p w:rsidR="00E70A18" w:rsidRDefault="008F29BA">
      <w:pPr>
        <w:pStyle w:val="Textoindependiente"/>
        <w:spacing w:before="179" w:line="249" w:lineRule="auto"/>
        <w:ind w:left="139" w:right="155" w:firstLine="288"/>
        <w:jc w:val="both"/>
      </w:pPr>
      <w:r>
        <w:lastRenderedPageBreak/>
        <w:t>Al respecto, a continuación se señalan las principales modificaciones realizadas por el Instituto a las Reglas de Portabilidad en congruencia con las actualizaciones al marco normativo en materias de numeración y</w:t>
      </w:r>
      <w:r>
        <w:rPr>
          <w:spacing w:val="-2"/>
        </w:rPr>
        <w:t xml:space="preserve"> </w:t>
      </w:r>
      <w:r>
        <w:t>señalización:</w:t>
      </w:r>
    </w:p>
    <w:p w:rsidR="00E70A18" w:rsidRDefault="008F29BA">
      <w:pPr>
        <w:pStyle w:val="Ttulo2"/>
        <w:numPr>
          <w:ilvl w:val="0"/>
          <w:numId w:val="61"/>
        </w:numPr>
        <w:tabs>
          <w:tab w:val="left" w:pos="859"/>
          <w:tab w:val="left" w:pos="860"/>
        </w:tabs>
        <w:spacing w:before="103"/>
      </w:pPr>
      <w:r>
        <w:rPr>
          <w:u w:val="single"/>
        </w:rPr>
        <w:t>Modificación a definiciones.</w:t>
      </w:r>
    </w:p>
    <w:p w:rsidR="00E70A18" w:rsidRDefault="008F29BA">
      <w:pPr>
        <w:pStyle w:val="Prrafodelista"/>
        <w:numPr>
          <w:ilvl w:val="1"/>
          <w:numId w:val="61"/>
        </w:numPr>
        <w:tabs>
          <w:tab w:val="left" w:pos="1291"/>
          <w:tab w:val="left" w:pos="1292"/>
        </w:tabs>
        <w:spacing w:before="98"/>
        <w:rPr>
          <w:sz w:val="18"/>
        </w:rPr>
      </w:pPr>
      <w:r>
        <w:rPr>
          <w:sz w:val="18"/>
        </w:rPr>
        <w:t>Se elimina el término “ABC” por</w:t>
      </w:r>
      <w:r>
        <w:rPr>
          <w:spacing w:val="2"/>
          <w:sz w:val="18"/>
        </w:rPr>
        <w:t xml:space="preserve"> </w:t>
      </w:r>
      <w:r>
        <w:rPr>
          <w:sz w:val="18"/>
        </w:rPr>
        <w:t>“IDO”.</w:t>
      </w:r>
    </w:p>
    <w:p w:rsidR="00E70A18" w:rsidRDefault="008F29BA">
      <w:pPr>
        <w:pStyle w:val="Prrafodelista"/>
        <w:numPr>
          <w:ilvl w:val="1"/>
          <w:numId w:val="61"/>
        </w:numPr>
        <w:tabs>
          <w:tab w:val="left" w:pos="1291"/>
          <w:tab w:val="left" w:pos="1292"/>
        </w:tabs>
        <w:spacing w:before="96"/>
        <w:rPr>
          <w:sz w:val="18"/>
        </w:rPr>
      </w:pPr>
      <w:r>
        <w:rPr>
          <w:sz w:val="18"/>
        </w:rPr>
        <w:t>Se elimina el concepto de “Administrador de la Base de Datos de</w:t>
      </w:r>
      <w:r>
        <w:rPr>
          <w:spacing w:val="-7"/>
          <w:sz w:val="18"/>
        </w:rPr>
        <w:t xml:space="preserve"> </w:t>
      </w:r>
      <w:r>
        <w:rPr>
          <w:sz w:val="18"/>
        </w:rPr>
        <w:t>Presuscripción”.</w:t>
      </w:r>
    </w:p>
    <w:p w:rsidR="00E70A18" w:rsidRDefault="008F29BA">
      <w:pPr>
        <w:pStyle w:val="Prrafodelista"/>
        <w:numPr>
          <w:ilvl w:val="1"/>
          <w:numId w:val="61"/>
        </w:numPr>
        <w:tabs>
          <w:tab w:val="left" w:pos="1291"/>
          <w:tab w:val="left" w:pos="1292"/>
        </w:tabs>
        <w:spacing w:before="96"/>
        <w:rPr>
          <w:sz w:val="18"/>
        </w:rPr>
      </w:pPr>
      <w:r>
        <w:rPr>
          <w:sz w:val="18"/>
        </w:rPr>
        <w:t>Se reemplaza el término “Número Geográfico” por “Número</w:t>
      </w:r>
      <w:r>
        <w:rPr>
          <w:spacing w:val="-4"/>
          <w:sz w:val="18"/>
        </w:rPr>
        <w:t xml:space="preserve"> </w:t>
      </w:r>
      <w:r>
        <w:rPr>
          <w:sz w:val="18"/>
        </w:rPr>
        <w:t>Nacional”.</w:t>
      </w:r>
    </w:p>
    <w:p w:rsidR="00E70A18" w:rsidRDefault="008F29BA">
      <w:pPr>
        <w:pStyle w:val="Prrafodelista"/>
        <w:numPr>
          <w:ilvl w:val="1"/>
          <w:numId w:val="61"/>
        </w:numPr>
        <w:tabs>
          <w:tab w:val="left" w:pos="1291"/>
          <w:tab w:val="left" w:pos="1292"/>
        </w:tabs>
        <w:spacing w:before="96" w:line="247" w:lineRule="auto"/>
        <w:ind w:right="154"/>
        <w:rPr>
          <w:sz w:val="18"/>
        </w:rPr>
      </w:pPr>
      <w:r>
        <w:rPr>
          <w:sz w:val="18"/>
        </w:rPr>
        <w:t xml:space="preserve">Se redefine el término “Comité” como el Comité </w:t>
      </w:r>
      <w:r>
        <w:rPr>
          <w:sz w:val="18"/>
          <w:u w:val="single"/>
        </w:rPr>
        <w:t>Consultivo</w:t>
      </w:r>
      <w:r>
        <w:rPr>
          <w:sz w:val="18"/>
        </w:rPr>
        <w:t xml:space="preserve"> en materias</w:t>
      </w:r>
      <w:r>
        <w:rPr>
          <w:sz w:val="18"/>
        </w:rPr>
        <w:t xml:space="preserve"> de portabilidad, numeración y</w:t>
      </w:r>
      <w:r>
        <w:rPr>
          <w:spacing w:val="-1"/>
          <w:sz w:val="18"/>
        </w:rPr>
        <w:t xml:space="preserve"> </w:t>
      </w:r>
      <w:r>
        <w:rPr>
          <w:sz w:val="18"/>
        </w:rPr>
        <w:t>señalización.</w:t>
      </w:r>
    </w:p>
    <w:p w:rsidR="00E70A18" w:rsidRDefault="008F29BA">
      <w:pPr>
        <w:pStyle w:val="Prrafodelista"/>
        <w:numPr>
          <w:ilvl w:val="1"/>
          <w:numId w:val="61"/>
        </w:numPr>
        <w:tabs>
          <w:tab w:val="left" w:pos="1291"/>
          <w:tab w:val="left" w:pos="1292"/>
        </w:tabs>
        <w:spacing w:before="95"/>
        <w:rPr>
          <w:sz w:val="18"/>
        </w:rPr>
      </w:pPr>
      <w:r>
        <w:rPr>
          <w:sz w:val="18"/>
        </w:rPr>
        <w:t>Se incorpora el concepto de “Cambio de</w:t>
      </w:r>
      <w:r>
        <w:rPr>
          <w:spacing w:val="1"/>
          <w:sz w:val="18"/>
        </w:rPr>
        <w:t xml:space="preserve"> </w:t>
      </w:r>
      <w:r>
        <w:rPr>
          <w:sz w:val="18"/>
        </w:rPr>
        <w:t>Domicilio”.</w:t>
      </w:r>
    </w:p>
    <w:p w:rsidR="00E70A18" w:rsidRDefault="008F29BA">
      <w:pPr>
        <w:pStyle w:val="Prrafodelista"/>
        <w:numPr>
          <w:ilvl w:val="1"/>
          <w:numId w:val="61"/>
        </w:numPr>
        <w:tabs>
          <w:tab w:val="left" w:pos="1291"/>
          <w:tab w:val="left" w:pos="1292"/>
        </w:tabs>
        <w:spacing w:before="97"/>
        <w:rPr>
          <w:sz w:val="18"/>
        </w:rPr>
      </w:pPr>
      <w:r>
        <w:rPr>
          <w:sz w:val="18"/>
        </w:rPr>
        <w:t>Se incorpora el concepto de “Servicio de Larga Distancia</w:t>
      </w:r>
      <w:r>
        <w:rPr>
          <w:spacing w:val="-4"/>
          <w:sz w:val="18"/>
        </w:rPr>
        <w:t xml:space="preserve"> </w:t>
      </w:r>
      <w:r>
        <w:rPr>
          <w:sz w:val="18"/>
        </w:rPr>
        <w:t>Internacional”.</w:t>
      </w:r>
    </w:p>
    <w:p w:rsidR="00E70A18" w:rsidRDefault="008F29BA">
      <w:pPr>
        <w:pStyle w:val="Prrafodelista"/>
        <w:numPr>
          <w:ilvl w:val="1"/>
          <w:numId w:val="61"/>
        </w:numPr>
        <w:tabs>
          <w:tab w:val="left" w:pos="1292"/>
        </w:tabs>
        <w:spacing w:before="96" w:line="249" w:lineRule="auto"/>
        <w:ind w:right="154"/>
        <w:jc w:val="both"/>
        <w:rPr>
          <w:sz w:val="18"/>
        </w:rPr>
      </w:pPr>
      <w:r>
        <w:rPr>
          <w:sz w:val="18"/>
        </w:rPr>
        <w:t>Se modifica la definición de “Base de Datos Administrativa” para incorporar la informac</w:t>
      </w:r>
      <w:r>
        <w:rPr>
          <w:sz w:val="18"/>
        </w:rPr>
        <w:t>ión reportada por los Concesionarios respecto a la provisión a terceros de numeración para la comercialización de Servicios de Telecomunicaciones.</w:t>
      </w:r>
    </w:p>
    <w:p w:rsidR="00E70A18" w:rsidRDefault="008F29BA">
      <w:pPr>
        <w:pStyle w:val="Prrafodelista"/>
        <w:numPr>
          <w:ilvl w:val="1"/>
          <w:numId w:val="61"/>
        </w:numPr>
        <w:tabs>
          <w:tab w:val="left" w:pos="1291"/>
          <w:tab w:val="left" w:pos="1292"/>
        </w:tabs>
        <w:spacing w:before="89"/>
        <w:rPr>
          <w:sz w:val="18"/>
        </w:rPr>
      </w:pPr>
      <w:r>
        <w:rPr>
          <w:sz w:val="18"/>
        </w:rPr>
        <w:t>Se elimina el término “Área Básica de</w:t>
      </w:r>
      <w:r>
        <w:rPr>
          <w:spacing w:val="-2"/>
          <w:sz w:val="18"/>
        </w:rPr>
        <w:t xml:space="preserve"> </w:t>
      </w:r>
      <w:r>
        <w:rPr>
          <w:sz w:val="18"/>
        </w:rPr>
        <w:t>Interconexión”.</w:t>
      </w:r>
    </w:p>
    <w:p w:rsidR="00E70A18" w:rsidRDefault="008F29BA">
      <w:pPr>
        <w:pStyle w:val="Prrafodelista"/>
        <w:numPr>
          <w:ilvl w:val="1"/>
          <w:numId w:val="61"/>
        </w:numPr>
        <w:tabs>
          <w:tab w:val="left" w:pos="1292"/>
        </w:tabs>
        <w:spacing w:before="96" w:line="249" w:lineRule="auto"/>
        <w:ind w:right="154"/>
        <w:jc w:val="both"/>
        <w:rPr>
          <w:sz w:val="18"/>
        </w:rPr>
      </w:pPr>
      <w:r>
        <w:rPr>
          <w:sz w:val="18"/>
        </w:rPr>
        <w:t>Se modifica la definición de portabilidad para enfatiza</w:t>
      </w:r>
      <w:r>
        <w:rPr>
          <w:sz w:val="18"/>
        </w:rPr>
        <w:t>r que ésta puede realizarse en cualquier parte del territorio nacional, sin importar el área geográfica donde se contrató el número originalmente, siempre y cuando el PST receptor cuente con cobertura y capacidad en el nuevo domicilio.</w:t>
      </w:r>
    </w:p>
    <w:p w:rsidR="00E70A18" w:rsidRDefault="008F29BA">
      <w:pPr>
        <w:pStyle w:val="Ttulo2"/>
        <w:numPr>
          <w:ilvl w:val="0"/>
          <w:numId w:val="61"/>
        </w:numPr>
        <w:tabs>
          <w:tab w:val="left" w:pos="859"/>
          <w:tab w:val="left" w:pos="860"/>
        </w:tabs>
        <w:spacing w:before="102"/>
      </w:pPr>
      <w:r>
        <w:rPr>
          <w:u w:val="single"/>
        </w:rPr>
        <w:t>Modificación a la operación del</w:t>
      </w:r>
      <w:r>
        <w:rPr>
          <w:spacing w:val="-3"/>
          <w:u w:val="single"/>
        </w:rPr>
        <w:t xml:space="preserve"> </w:t>
      </w:r>
      <w:r>
        <w:rPr>
          <w:u w:val="single"/>
        </w:rPr>
        <w:t>Comité.</w:t>
      </w:r>
    </w:p>
    <w:p w:rsidR="00E70A18" w:rsidRDefault="008F29BA">
      <w:pPr>
        <w:pStyle w:val="Prrafodelista"/>
        <w:numPr>
          <w:ilvl w:val="1"/>
          <w:numId w:val="61"/>
        </w:numPr>
        <w:tabs>
          <w:tab w:val="left" w:pos="1292"/>
        </w:tabs>
        <w:spacing w:before="98" w:line="249" w:lineRule="auto"/>
        <w:ind w:right="155"/>
        <w:jc w:val="both"/>
        <w:rPr>
          <w:sz w:val="18"/>
        </w:rPr>
      </w:pPr>
      <w:r>
        <w:rPr>
          <w:sz w:val="18"/>
        </w:rPr>
        <w:t>Las recomendaciones del Comité no tendrán un carácter vinculante para el Instituto, es decir, no se tomarán en consideración recomendaciones contrarias al manejo adecuado de la numeración y señalización de los servic</w:t>
      </w:r>
      <w:r>
        <w:rPr>
          <w:sz w:val="18"/>
        </w:rPr>
        <w:t>ios de telecomunicaciones que los utilizan o en contra de los derechos de los</w:t>
      </w:r>
      <w:r>
        <w:rPr>
          <w:spacing w:val="-3"/>
          <w:sz w:val="18"/>
        </w:rPr>
        <w:t xml:space="preserve"> </w:t>
      </w:r>
      <w:r>
        <w:rPr>
          <w:sz w:val="18"/>
        </w:rPr>
        <w:t>usuarios.</w:t>
      </w:r>
    </w:p>
    <w:p w:rsidR="00E70A18" w:rsidRDefault="008F29BA">
      <w:pPr>
        <w:pStyle w:val="Prrafodelista"/>
        <w:numPr>
          <w:ilvl w:val="1"/>
          <w:numId w:val="61"/>
        </w:numPr>
        <w:tabs>
          <w:tab w:val="left" w:pos="1291"/>
          <w:tab w:val="left" w:pos="1292"/>
        </w:tabs>
        <w:spacing w:before="89" w:line="247" w:lineRule="auto"/>
        <w:ind w:right="155"/>
        <w:rPr>
          <w:sz w:val="18"/>
        </w:rPr>
      </w:pPr>
      <w:r>
        <w:rPr>
          <w:sz w:val="18"/>
        </w:rPr>
        <w:t xml:space="preserve">Con la finalidad de que una sesión se considere válida, se requerirá la presencia de cuantos Proveedores de Servicios Telecomunicaciones sean necesarios para conformar </w:t>
      </w:r>
      <w:r>
        <w:rPr>
          <w:sz w:val="18"/>
        </w:rPr>
        <w:t>5 (cinco)</w:t>
      </w:r>
      <w:r>
        <w:rPr>
          <w:spacing w:val="-35"/>
          <w:sz w:val="18"/>
        </w:rPr>
        <w:t xml:space="preserve"> </w:t>
      </w:r>
      <w:r>
        <w:rPr>
          <w:sz w:val="18"/>
        </w:rPr>
        <w:t>votos.</w:t>
      </w:r>
    </w:p>
    <w:p w:rsidR="00E70A18" w:rsidRDefault="008F29BA">
      <w:pPr>
        <w:pStyle w:val="Ttulo2"/>
        <w:numPr>
          <w:ilvl w:val="0"/>
          <w:numId w:val="61"/>
        </w:numPr>
        <w:tabs>
          <w:tab w:val="left" w:pos="859"/>
          <w:tab w:val="left" w:pos="860"/>
        </w:tabs>
        <w:spacing w:before="105"/>
      </w:pPr>
      <w:r>
        <w:rPr>
          <w:u w:val="single"/>
        </w:rPr>
        <w:t>Modificación al mecanismo de</w:t>
      </w:r>
      <w:r>
        <w:rPr>
          <w:spacing w:val="-4"/>
          <w:u w:val="single"/>
        </w:rPr>
        <w:t xml:space="preserve"> </w:t>
      </w:r>
      <w:r>
        <w:rPr>
          <w:u w:val="single"/>
        </w:rPr>
        <w:t>pago.</w:t>
      </w:r>
    </w:p>
    <w:p w:rsidR="00E70A18" w:rsidRDefault="008F29BA">
      <w:pPr>
        <w:pStyle w:val="Textoindependiente"/>
        <w:spacing w:before="110" w:line="249" w:lineRule="auto"/>
        <w:ind w:left="859" w:right="154"/>
        <w:jc w:val="both"/>
      </w:pPr>
      <w:r>
        <w:t>Mediante Acuerdo P/IFT/301116/682 de fecha 30 de noviembre de 2016, el Pleno del Instituto confirma el criterio presentado por la empresa ICONECTIV MÉXICO, S. DE R.L. DE C.V. en su carácter de ABD, en el sentido de que, con base en la interpretación de las</w:t>
      </w:r>
      <w:r>
        <w:t xml:space="preserve"> Reglas de Portabilidad, debe concluirse que la tramitación de una solicitud de portabilidad se paga por cada número telefónico en lo individual y no por cada solicitud de portabilidad.</w:t>
      </w:r>
    </w:p>
    <w:p w:rsidR="00E70A18" w:rsidRDefault="008F29BA">
      <w:pPr>
        <w:pStyle w:val="Textoindependiente"/>
        <w:spacing w:before="104"/>
        <w:ind w:left="859"/>
      </w:pPr>
      <w:r>
        <w:t xml:space="preserve">En este sentido, se modifica la Regla 31, inciso a) para quedar de la </w:t>
      </w:r>
      <w:r>
        <w:t>siguiente manera:</w:t>
      </w:r>
    </w:p>
    <w:p w:rsidR="00E70A18" w:rsidRDefault="008F29BA">
      <w:pPr>
        <w:tabs>
          <w:tab w:val="left" w:pos="1291"/>
        </w:tabs>
        <w:spacing w:before="110" w:line="249" w:lineRule="auto"/>
        <w:ind w:left="1291" w:right="200" w:hanging="432"/>
        <w:rPr>
          <w:i/>
          <w:sz w:val="18"/>
        </w:rPr>
      </w:pPr>
      <w:r>
        <w:rPr>
          <w:b/>
          <w:i/>
          <w:sz w:val="18"/>
        </w:rPr>
        <w:t>a)</w:t>
      </w:r>
      <w:r>
        <w:rPr>
          <w:b/>
          <w:i/>
          <w:sz w:val="18"/>
        </w:rPr>
        <w:tab/>
      </w:r>
      <w:r>
        <w:rPr>
          <w:i/>
          <w:sz w:val="18"/>
        </w:rPr>
        <w:t>Tramitación de una Solicitud de Portabilidad. Será cubierto por el Proveedor Receptor que ingrese la solicitud por cada número a portar, independientemente de si ésta es exitosa o</w:t>
      </w:r>
      <w:r>
        <w:rPr>
          <w:i/>
          <w:spacing w:val="-29"/>
          <w:sz w:val="18"/>
        </w:rPr>
        <w:t xml:space="preserve"> </w:t>
      </w:r>
      <w:r>
        <w:rPr>
          <w:i/>
          <w:sz w:val="18"/>
        </w:rPr>
        <w:t>no;</w:t>
      </w:r>
    </w:p>
    <w:p w:rsidR="00E70A18" w:rsidRDefault="008F29BA">
      <w:pPr>
        <w:pStyle w:val="Textoindependiente"/>
        <w:spacing w:before="105" w:line="249" w:lineRule="auto"/>
        <w:ind w:left="139" w:right="155" w:firstLine="288"/>
        <w:jc w:val="both"/>
      </w:pPr>
      <w:r>
        <w:rPr>
          <w:b/>
        </w:rPr>
        <w:t xml:space="preserve">SÉPTIMO. Análisis de Impacto Regulatorio. </w:t>
      </w:r>
      <w:r>
        <w:t>El segund</w:t>
      </w:r>
      <w:r>
        <w:t>o párrafo del artículo 51 de la Ley establece que previamente a la emisión de reglas, lineamientos o disposiciones administrativas de carácter general de que se trate, el Instituto deberá realizar y hacer público un análisis de impacto regulatorio o, en su</w:t>
      </w:r>
      <w:r>
        <w:t xml:space="preserve"> caso, solicitar el apoyo de la Comisión Federal de Mejora</w:t>
      </w:r>
      <w:r>
        <w:rPr>
          <w:spacing w:val="-1"/>
        </w:rPr>
        <w:t xml:space="preserve"> </w:t>
      </w:r>
      <w:r>
        <w:t>Regulatoria.</w:t>
      </w:r>
    </w:p>
    <w:p w:rsidR="00E70A18" w:rsidRDefault="008F29BA">
      <w:pPr>
        <w:pStyle w:val="Textoindependiente"/>
        <w:spacing w:before="103" w:line="249" w:lineRule="auto"/>
        <w:ind w:left="139" w:right="154" w:firstLine="288"/>
        <w:jc w:val="both"/>
      </w:pPr>
      <w:r>
        <w:t>Al respecto, las unidades competentes del Instituto realizaron el Análisis de Impacto Regulatorio correspondiente, mismo que fue sometido a opinión de la Coordinación General de Mejora</w:t>
      </w:r>
      <w:r>
        <w:t xml:space="preserve"> Regulatoria del propio Instituto.</w:t>
      </w:r>
    </w:p>
    <w:p w:rsidR="00E70A18" w:rsidRDefault="008F29BA">
      <w:pPr>
        <w:pStyle w:val="Textoindependiente"/>
        <w:spacing w:before="103" w:line="249" w:lineRule="auto"/>
        <w:ind w:left="139" w:right="152" w:firstLine="288"/>
        <w:jc w:val="both"/>
      </w:pPr>
      <w:r>
        <w:t>Como consecuencia de lo anterior, la Coordinación General de Mejora Regulatoria emitió sus comentarios, mismos que fueron debidamente atendidos y plasmados en el Análisis de Impacto Regulatorio del Anteproyecto de Planes Técnicos Fundamentales de Numeració</w:t>
      </w:r>
      <w:r>
        <w:t>n y Señalización y la consecuente modificación a las Reglas de Portabilidad Numérica, publicado en la página de Internet del Instituto en el espacio destinado para los procesos de consultas públicas, a efecto de darle debida publicidad.</w:t>
      </w:r>
    </w:p>
    <w:p w:rsidR="00E70A18" w:rsidRDefault="008F29BA">
      <w:pPr>
        <w:pStyle w:val="Textoindependiente"/>
        <w:spacing w:before="105" w:line="249" w:lineRule="auto"/>
        <w:ind w:left="139" w:right="154" w:firstLine="288"/>
        <w:jc w:val="both"/>
      </w:pPr>
      <w:r>
        <w:t>Una vez concluido e</w:t>
      </w:r>
      <w:r>
        <w:t xml:space="preserve">l periodo establecido para la consulta pública, el Instituto procedió a dar atención a los comentarios y sugerencias recibidos. Como resultado, el Anteproyecto fue modificado, por lo que mediante oficio número IFT/223/UCS/DG-AUSE/2424/2017, de fecha 16 de </w:t>
      </w:r>
      <w:r>
        <w:t>mayo de 2017, se solicitó a la Coordinación General de Mejora Regulatoria emitir opinión respecto de las actualizaciones realizadas al correspondiente Análisis de Impacto Regulatorio.</w:t>
      </w:r>
    </w:p>
    <w:p w:rsidR="00E70A18" w:rsidRDefault="00E70A18">
      <w:pPr>
        <w:spacing w:line="249" w:lineRule="auto"/>
        <w:jc w:val="both"/>
        <w:sectPr w:rsidR="00E70A18">
          <w:pgSz w:w="12240" w:h="15840"/>
          <w:pgMar w:top="960" w:right="1540" w:bottom="280" w:left="1560" w:header="711" w:footer="0" w:gutter="0"/>
          <w:cols w:space="720"/>
        </w:sectPr>
      </w:pPr>
    </w:p>
    <w:p w:rsidR="00E70A18" w:rsidRDefault="00E70A18">
      <w:pPr>
        <w:pStyle w:val="Textoindependiente"/>
        <w:spacing w:before="11"/>
        <w:rPr>
          <w:sz w:val="15"/>
        </w:rPr>
      </w:pPr>
    </w:p>
    <w:p w:rsidR="00E70A18" w:rsidRDefault="008F29BA">
      <w:pPr>
        <w:pStyle w:val="Textoindependiente"/>
        <w:spacing w:line="254" w:lineRule="auto"/>
        <w:ind w:left="139" w:right="154" w:firstLine="288"/>
        <w:jc w:val="both"/>
      </w:pPr>
      <w:r>
        <w:t xml:space="preserve">Mediante oficio número IFT/211/CGMR/063/2017 de fecha 16 </w:t>
      </w:r>
      <w:r>
        <w:t>de junio de 2017, la Coordinación General de Mejora Regulatoria emitió su opinión no vinculante sobre el Análisis de Impacto Regulatorio del proyecto, estimando que con el mismo se transparenta la problemática o situación que motivó la realización de la pr</w:t>
      </w:r>
      <w:r>
        <w:t xml:space="preserve">opuesta normativa, los objetivos y alternativas consideradas, los impactos potenciales que se desprenderán a razón de su entrada en vigor, así como la forma mediante la cual el Instituto instrumentará y evaluará dicha propuesta, además de que presenta las </w:t>
      </w:r>
      <w:r>
        <w:t>valoraciones correspondientes para considerar que a la entrada en vigor de la propuesta normativa se podrán generar mayores beneficios que costos a la</w:t>
      </w:r>
      <w:r>
        <w:rPr>
          <w:spacing w:val="-24"/>
        </w:rPr>
        <w:t xml:space="preserve"> </w:t>
      </w:r>
      <w:r>
        <w:t>sociedad.</w:t>
      </w:r>
    </w:p>
    <w:p w:rsidR="00E70A18" w:rsidRDefault="008F29BA">
      <w:pPr>
        <w:pStyle w:val="Textoindependiente"/>
        <w:spacing w:before="104" w:line="254" w:lineRule="auto"/>
        <w:ind w:left="139" w:right="152" w:firstLine="288"/>
        <w:jc w:val="both"/>
      </w:pPr>
      <w:r>
        <w:rPr>
          <w:b/>
        </w:rPr>
        <w:t xml:space="preserve">OCTAVO. Determinación del plazo para la entrada en vigor del Acuerdo. </w:t>
      </w:r>
      <w:r>
        <w:t>Durante el proceso de con</w:t>
      </w:r>
      <w:r>
        <w:t>sulta pública se recibieron comentarios de algunos PST en los que se manifiesta que dada la magnitud y alcance del proyecto, un plazo de 365 días naturales se considera insuficiente para llevar a cabo los trabajos necesarios para su debido desarrollo e imp</w:t>
      </w:r>
      <w:r>
        <w:t>lementación, por lo que se solicitó ampliar el plazo propuesto para la entrada en vigor de los nuevos Planes de Numeración y Señalización y las correspondientes modificaciones a las Reglas de Portabilidad.</w:t>
      </w:r>
    </w:p>
    <w:p w:rsidR="00E70A18" w:rsidRDefault="008F29BA">
      <w:pPr>
        <w:pStyle w:val="Textoindependiente"/>
        <w:spacing w:before="107"/>
        <w:ind w:left="427"/>
      </w:pPr>
      <w:r>
        <w:t>Al respecto, este Instituto determina que, a efect</w:t>
      </w:r>
      <w:r>
        <w:t>o de proporcionar un plazo suficiente que permita que:</w:t>
      </w:r>
    </w:p>
    <w:p w:rsidR="00E70A18" w:rsidRDefault="008F29BA">
      <w:pPr>
        <w:pStyle w:val="Prrafodelista"/>
        <w:numPr>
          <w:ilvl w:val="0"/>
          <w:numId w:val="60"/>
        </w:numPr>
        <w:tabs>
          <w:tab w:val="left" w:pos="859"/>
          <w:tab w:val="left" w:pos="860"/>
        </w:tabs>
        <w:spacing w:before="112" w:line="256" w:lineRule="auto"/>
        <w:ind w:right="154"/>
        <w:rPr>
          <w:sz w:val="18"/>
        </w:rPr>
      </w:pPr>
      <w:r>
        <w:rPr>
          <w:sz w:val="18"/>
        </w:rPr>
        <w:t>Los PST garanticen la correcta implementación de las modificaciones técnicas y operativas necesarias en sus redes y sistemas para adoptar una marcación nacional uniforme a 10</w:t>
      </w:r>
      <w:r>
        <w:rPr>
          <w:spacing w:val="-25"/>
          <w:sz w:val="18"/>
        </w:rPr>
        <w:t xml:space="preserve"> </w:t>
      </w:r>
      <w:r>
        <w:rPr>
          <w:sz w:val="18"/>
        </w:rPr>
        <w:t>dígitos;</w:t>
      </w:r>
    </w:p>
    <w:p w:rsidR="00E70A18" w:rsidRDefault="008F29BA">
      <w:pPr>
        <w:pStyle w:val="Prrafodelista"/>
        <w:numPr>
          <w:ilvl w:val="0"/>
          <w:numId w:val="60"/>
        </w:numPr>
        <w:tabs>
          <w:tab w:val="left" w:pos="860"/>
        </w:tabs>
        <w:spacing w:before="99" w:line="254" w:lineRule="auto"/>
        <w:ind w:right="155"/>
        <w:jc w:val="both"/>
        <w:rPr>
          <w:sz w:val="18"/>
        </w:rPr>
      </w:pPr>
      <w:r>
        <w:rPr>
          <w:sz w:val="18"/>
        </w:rPr>
        <w:t>El Instituto llev</w:t>
      </w:r>
      <w:r>
        <w:rPr>
          <w:sz w:val="18"/>
        </w:rPr>
        <w:t>e a cabo las adecuaciones necesarias en el Sistema de Numeración y Señalización para soportar los nuevos procedimientos, criterios de asignación y administración de los recursos numéricos y de señalización a su cargo, así como la implementación de trámites</w:t>
      </w:r>
      <w:r>
        <w:rPr>
          <w:sz w:val="18"/>
        </w:rPr>
        <w:t xml:space="preserve"> electrónicos;</w:t>
      </w:r>
      <w:r>
        <w:rPr>
          <w:spacing w:val="-28"/>
          <w:sz w:val="18"/>
        </w:rPr>
        <w:t xml:space="preserve"> </w:t>
      </w:r>
      <w:r>
        <w:rPr>
          <w:sz w:val="18"/>
        </w:rPr>
        <w:t>y</w:t>
      </w:r>
    </w:p>
    <w:p w:rsidR="00E70A18" w:rsidRDefault="008F29BA">
      <w:pPr>
        <w:pStyle w:val="Prrafodelista"/>
        <w:numPr>
          <w:ilvl w:val="0"/>
          <w:numId w:val="60"/>
        </w:numPr>
        <w:tabs>
          <w:tab w:val="left" w:pos="859"/>
          <w:tab w:val="left" w:pos="860"/>
        </w:tabs>
        <w:spacing w:before="103" w:line="256" w:lineRule="auto"/>
        <w:ind w:right="155"/>
        <w:rPr>
          <w:sz w:val="18"/>
        </w:rPr>
      </w:pPr>
      <w:r>
        <w:rPr>
          <w:sz w:val="18"/>
        </w:rPr>
        <w:t>El Instituto y los PST lleven a cabo una adecuada campaña de difusión dirigida a toda la población en relación con los cambios en los procedimientos de</w:t>
      </w:r>
      <w:r>
        <w:rPr>
          <w:spacing w:val="-2"/>
          <w:sz w:val="18"/>
        </w:rPr>
        <w:t xml:space="preserve"> </w:t>
      </w:r>
      <w:r>
        <w:rPr>
          <w:sz w:val="18"/>
        </w:rPr>
        <w:t>marcación.</w:t>
      </w:r>
    </w:p>
    <w:p w:rsidR="00E70A18" w:rsidRDefault="008F29BA">
      <w:pPr>
        <w:pStyle w:val="Textoindependiente"/>
        <w:spacing w:before="100"/>
        <w:ind w:left="427"/>
      </w:pPr>
      <w:r>
        <w:t>La entrada en vigor del presente Acuerdo se realizar el día 3 de agosto de 2019.</w:t>
      </w:r>
    </w:p>
    <w:p w:rsidR="00E70A18" w:rsidRDefault="008F29BA">
      <w:pPr>
        <w:pStyle w:val="Textoindependiente"/>
        <w:spacing w:before="112" w:line="254" w:lineRule="auto"/>
        <w:ind w:left="139" w:right="152" w:firstLine="288"/>
        <w:jc w:val="both"/>
      </w:pPr>
      <w:r>
        <w:t>Por lo anteriormente expuesto, con fundamento en los artículos 6° apartado B fracción II y 28 párrafos décimo quinto, décimo sexto y vigésimo fracción IV de la Constitución Po</w:t>
      </w:r>
      <w:r>
        <w:t>lítica de los Estados Unidos Mexicanos; los artículos 1, 2, 6 fracción IV, 7, 15 fracción I y LVI; 16 y 17 fracción I, 51, 123, 124 fracción IV, 291 y 292, de la Ley Federal de Telecomunicaciones y Radiodifusión; 4, fracción I; 6, fracción XXV y 19 fracció</w:t>
      </w:r>
      <w:r>
        <w:t>n VI del Estatuto Orgánico del Instituto Federal de Telecomunicaciones, el Pleno del Instituto resuelve emitir el siguiente:</w:t>
      </w:r>
    </w:p>
    <w:p w:rsidR="00E70A18" w:rsidRDefault="008F29BA">
      <w:pPr>
        <w:pStyle w:val="Ttulo2"/>
        <w:spacing w:before="105"/>
        <w:ind w:left="4103"/>
        <w:rPr>
          <w:rFonts w:ascii="Times New Roman"/>
        </w:rPr>
      </w:pPr>
      <w:r>
        <w:rPr>
          <w:rFonts w:ascii="Times New Roman"/>
        </w:rPr>
        <w:t>ACUERDO</w:t>
      </w:r>
    </w:p>
    <w:p w:rsidR="00E70A18" w:rsidRDefault="008F29BA">
      <w:pPr>
        <w:pStyle w:val="Textoindependiente"/>
        <w:spacing w:before="114" w:line="256" w:lineRule="auto"/>
        <w:ind w:left="139" w:right="155" w:firstLine="288"/>
        <w:jc w:val="both"/>
      </w:pPr>
      <w:r>
        <w:rPr>
          <w:b/>
        </w:rPr>
        <w:t xml:space="preserve">PRIMERO. </w:t>
      </w:r>
      <w:r>
        <w:t>Se aprueba y emite el Plan Técnico Fundamental de Numeración, de conformidad con el Anexo A que forma parte integr</w:t>
      </w:r>
      <w:r>
        <w:t>al del presente</w:t>
      </w:r>
      <w:r>
        <w:rPr>
          <w:spacing w:val="1"/>
        </w:rPr>
        <w:t xml:space="preserve"> </w:t>
      </w:r>
      <w:r>
        <w:t>Acuerdo.</w:t>
      </w:r>
    </w:p>
    <w:p w:rsidR="00E70A18" w:rsidRDefault="008F29BA">
      <w:pPr>
        <w:pStyle w:val="Textoindependiente"/>
        <w:spacing w:before="97" w:line="256" w:lineRule="auto"/>
        <w:ind w:left="139" w:right="155" w:firstLine="288"/>
        <w:jc w:val="both"/>
      </w:pPr>
      <w:r>
        <w:rPr>
          <w:b/>
        </w:rPr>
        <w:t xml:space="preserve">SEGUNDO. </w:t>
      </w:r>
      <w:r>
        <w:t>Se aprueba y emite el Plan Técnico Fundamental de Señalización, de conformidad con el Anexo B que forma parte integral del presente Acuerdo.</w:t>
      </w:r>
    </w:p>
    <w:p w:rsidR="00E70A18" w:rsidRDefault="008F29BA">
      <w:pPr>
        <w:pStyle w:val="Textoindependiente"/>
        <w:spacing w:before="100" w:line="256" w:lineRule="auto"/>
        <w:ind w:left="138" w:right="152" w:firstLine="288"/>
        <w:jc w:val="both"/>
      </w:pPr>
      <w:r>
        <w:rPr>
          <w:b/>
        </w:rPr>
        <w:t xml:space="preserve">TERCERO. </w:t>
      </w:r>
      <w:r>
        <w:t>Se aprueba la modificación de las Reglas de Portabilidad Numérica, de co</w:t>
      </w:r>
      <w:r>
        <w:t>nformidad con el Anexo C que forma parte integral del presente Acuerdo.</w:t>
      </w:r>
    </w:p>
    <w:p w:rsidR="00E70A18" w:rsidRDefault="008F29BA">
      <w:pPr>
        <w:pStyle w:val="Textoindependiente"/>
        <w:spacing w:before="97"/>
        <w:ind w:left="426"/>
      </w:pPr>
      <w:r>
        <w:rPr>
          <w:b/>
        </w:rPr>
        <w:t xml:space="preserve">CUARTO. </w:t>
      </w:r>
      <w:r>
        <w:t>Publíquese el presente Acuerdo en el Diario Oficial de la Federación.</w:t>
      </w:r>
    </w:p>
    <w:p w:rsidR="00E70A18" w:rsidRDefault="008F29BA">
      <w:pPr>
        <w:spacing w:before="114" w:line="254" w:lineRule="auto"/>
        <w:ind w:left="138" w:right="155" w:firstLine="288"/>
        <w:jc w:val="both"/>
        <w:rPr>
          <w:sz w:val="18"/>
        </w:rPr>
      </w:pPr>
      <w:r>
        <w:rPr>
          <w:sz w:val="18"/>
        </w:rPr>
        <w:t xml:space="preserve">El Comisionado Presidente, </w:t>
      </w:r>
      <w:r>
        <w:rPr>
          <w:b/>
          <w:sz w:val="18"/>
        </w:rPr>
        <w:t>Gabriel Oswaldo Contreras Saldívar</w:t>
      </w:r>
      <w:r>
        <w:rPr>
          <w:sz w:val="18"/>
        </w:rPr>
        <w:t xml:space="preserve">.- Rúbrica.- Los Comisionados: </w:t>
      </w:r>
      <w:r>
        <w:rPr>
          <w:b/>
          <w:sz w:val="18"/>
        </w:rPr>
        <w:t>Adriana Sofía Labardini Inzunza</w:t>
      </w:r>
      <w:r>
        <w:rPr>
          <w:sz w:val="18"/>
        </w:rPr>
        <w:t xml:space="preserve">, </w:t>
      </w:r>
      <w:r>
        <w:rPr>
          <w:b/>
          <w:sz w:val="18"/>
        </w:rPr>
        <w:t>María Elena Estavillo Flores</w:t>
      </w:r>
      <w:r>
        <w:rPr>
          <w:sz w:val="18"/>
        </w:rPr>
        <w:t xml:space="preserve">, </w:t>
      </w:r>
      <w:r>
        <w:rPr>
          <w:b/>
          <w:sz w:val="18"/>
        </w:rPr>
        <w:t>Mario Germán Fromow Rangel</w:t>
      </w:r>
      <w:r>
        <w:rPr>
          <w:sz w:val="18"/>
        </w:rPr>
        <w:t xml:space="preserve">, </w:t>
      </w:r>
      <w:r>
        <w:rPr>
          <w:b/>
          <w:sz w:val="18"/>
        </w:rPr>
        <w:t>Adolfo Cuevas Teja</w:t>
      </w:r>
      <w:r>
        <w:rPr>
          <w:sz w:val="18"/>
        </w:rPr>
        <w:t xml:space="preserve">, </w:t>
      </w:r>
      <w:r>
        <w:rPr>
          <w:b/>
          <w:sz w:val="18"/>
        </w:rPr>
        <w:t>Javier Juárez Mojica</w:t>
      </w:r>
      <w:r>
        <w:rPr>
          <w:sz w:val="18"/>
        </w:rPr>
        <w:t xml:space="preserve">, </w:t>
      </w:r>
      <w:r>
        <w:rPr>
          <w:b/>
          <w:sz w:val="18"/>
        </w:rPr>
        <w:t>Arturo Robles Rovalo</w:t>
      </w:r>
      <w:r>
        <w:rPr>
          <w:sz w:val="18"/>
        </w:rPr>
        <w:t>.- Rúbrica.</w:t>
      </w:r>
    </w:p>
    <w:p w:rsidR="00E70A18" w:rsidRDefault="008F29BA">
      <w:pPr>
        <w:pStyle w:val="Textoindependiente"/>
        <w:spacing w:before="103" w:line="254" w:lineRule="auto"/>
        <w:ind w:left="138" w:right="155" w:firstLine="288"/>
        <w:jc w:val="both"/>
      </w:pPr>
      <w:r>
        <w:t>El presente Acuerdo fue aprobado por el Pleno del Instituto Federal de Telecomunicaciones e</w:t>
      </w:r>
      <w:r>
        <w:t>n su XLVII Sesión Ordinaria celebrada el 16 de noviembre de 2017, en lo general por unanimidad de votos de los Comisionados Gabriel Oswaldo Contreras Saldívar, Adriana Sofía Labardini Inzunza, María Elena Estavillo Flores, Mario Germán Fromow Rangel, Adolf</w:t>
      </w:r>
      <w:r>
        <w:t>o Cuevas Teja, Javier Juárez Mojica y Arturo Robles Rovalo.</w:t>
      </w:r>
    </w:p>
    <w:p w:rsidR="00E70A18" w:rsidRDefault="008F29BA">
      <w:pPr>
        <w:pStyle w:val="Textoindependiente"/>
        <w:spacing w:before="104"/>
        <w:ind w:left="426"/>
      </w:pPr>
      <w:r>
        <w:t>En lo particular, el Comisionado Javier Juárez Mojica manifestó voto en contra de los numerales 11.1 y</w:t>
      </w:r>
    </w:p>
    <w:p w:rsidR="00E70A18" w:rsidRDefault="008F29BA">
      <w:pPr>
        <w:pStyle w:val="Prrafodelista"/>
        <w:numPr>
          <w:ilvl w:val="1"/>
          <w:numId w:val="59"/>
        </w:numPr>
        <w:tabs>
          <w:tab w:val="left" w:pos="545"/>
        </w:tabs>
        <w:spacing w:before="11" w:line="256" w:lineRule="auto"/>
        <w:ind w:right="155" w:firstLine="0"/>
        <w:jc w:val="both"/>
        <w:rPr>
          <w:sz w:val="18"/>
        </w:rPr>
      </w:pPr>
      <w:r>
        <w:rPr>
          <w:sz w:val="18"/>
        </w:rPr>
        <w:t>del Plan Técnico Fundamental de Numeración, en lo referente a que los códigos IDO e IDD inicien con el dígito 0; del numeral 11.3, por lo que hace a que los códigos IDA puedan iniciar con dígitos del 1 al 9; así como de su Transitorio Décimo</w:t>
      </w:r>
      <w:r>
        <w:rPr>
          <w:sz w:val="18"/>
        </w:rPr>
        <w:t xml:space="preserve"> </w:t>
      </w:r>
      <w:r>
        <w:rPr>
          <w:sz w:val="18"/>
        </w:rPr>
        <w:t>Cuarto.</w:t>
      </w:r>
    </w:p>
    <w:p w:rsidR="00E70A18" w:rsidRDefault="008F29BA">
      <w:pPr>
        <w:pStyle w:val="Textoindependiente"/>
        <w:spacing w:before="97" w:line="256" w:lineRule="auto"/>
        <w:ind w:left="138" w:right="155" w:firstLine="288"/>
        <w:jc w:val="both"/>
      </w:pPr>
      <w:r>
        <w:t>Asimis</w:t>
      </w:r>
      <w:r>
        <w:t>mo, manifiesta voto en contra de los numerales 11, inciso iii) del párrafo primero; 11.1, párrafos primero y segundo; 19.12.3 y 19.12.4 del Plan Técnico Fundamental de Señalización.</w:t>
      </w:r>
    </w:p>
    <w:p w:rsidR="00E70A18" w:rsidRDefault="008F29BA">
      <w:pPr>
        <w:pStyle w:val="Textoindependiente"/>
        <w:spacing w:before="99" w:line="254" w:lineRule="auto"/>
        <w:ind w:left="138" w:right="152" w:firstLine="288"/>
        <w:jc w:val="both"/>
      </w:pPr>
      <w:r>
        <w:t xml:space="preserve">Lo anterior, con fundamento en los párrafos vigésimo, fracciones I y III; </w:t>
      </w:r>
      <w:r>
        <w:t>y vigésimo primero, del artículo 28 de la Constitución Política de los Estados Unidos Mexicanos; artículos 7, 16 y 45 de la Ley Federal de Telecomunicaciones y Radiodifusión; así como en los artículos 1, 7, 8 y 12 del Estatuto Orgánico del Instituto Federa</w:t>
      </w:r>
      <w:r>
        <w:t>l de Telecomunicaciones, mediante Acuerdo P/IFT/161117/713.</w:t>
      </w:r>
    </w:p>
    <w:p w:rsidR="00E70A18" w:rsidRDefault="00E70A18">
      <w:pPr>
        <w:spacing w:line="254" w:lineRule="auto"/>
        <w:jc w:val="both"/>
        <w:sectPr w:rsidR="00E70A18">
          <w:pgSz w:w="12240" w:h="15840"/>
          <w:pgMar w:top="960" w:right="1540" w:bottom="280" w:left="1560" w:header="711" w:footer="0" w:gutter="0"/>
          <w:cols w:space="720"/>
        </w:sectPr>
      </w:pPr>
    </w:p>
    <w:p w:rsidR="00E70A18" w:rsidRDefault="00E70A18">
      <w:pPr>
        <w:pStyle w:val="Textoindependiente"/>
        <w:rPr>
          <w:sz w:val="20"/>
        </w:rPr>
      </w:pPr>
    </w:p>
    <w:p w:rsidR="00E70A18" w:rsidRDefault="00E70A18">
      <w:pPr>
        <w:pStyle w:val="Textoindependiente"/>
        <w:rPr>
          <w:sz w:val="20"/>
        </w:rPr>
      </w:pPr>
    </w:p>
    <w:p w:rsidR="00E70A18" w:rsidRDefault="00E70A18">
      <w:pPr>
        <w:pStyle w:val="Textoindependiente"/>
        <w:rPr>
          <w:sz w:val="20"/>
        </w:rPr>
      </w:pPr>
    </w:p>
    <w:p w:rsidR="00E70A18" w:rsidRDefault="00E70A18">
      <w:pPr>
        <w:pStyle w:val="Textoindependiente"/>
        <w:rPr>
          <w:sz w:val="20"/>
        </w:rPr>
      </w:pPr>
    </w:p>
    <w:p w:rsidR="00E70A18" w:rsidRDefault="00E70A18">
      <w:pPr>
        <w:pStyle w:val="Textoindependiente"/>
        <w:rPr>
          <w:sz w:val="20"/>
        </w:rPr>
      </w:pPr>
    </w:p>
    <w:p w:rsidR="00E70A18" w:rsidRDefault="00E70A18">
      <w:pPr>
        <w:pStyle w:val="Textoindependiente"/>
        <w:spacing w:before="3"/>
        <w:rPr>
          <w:sz w:val="19"/>
        </w:rPr>
      </w:pPr>
    </w:p>
    <w:p w:rsidR="00E70A18" w:rsidRDefault="008F29BA">
      <w:pPr>
        <w:pStyle w:val="Ttulo2"/>
        <w:numPr>
          <w:ilvl w:val="2"/>
          <w:numId w:val="59"/>
        </w:numPr>
        <w:tabs>
          <w:tab w:val="left" w:pos="859"/>
          <w:tab w:val="left" w:pos="860"/>
        </w:tabs>
      </w:pPr>
      <w:r>
        <w:t>OBJETO.</w:t>
      </w:r>
    </w:p>
    <w:p w:rsidR="00E70A18" w:rsidRDefault="008F29BA">
      <w:pPr>
        <w:spacing w:before="180"/>
        <w:ind w:left="2200"/>
        <w:rPr>
          <w:rFonts w:ascii="Times New Roman"/>
          <w:b/>
          <w:sz w:val="18"/>
        </w:rPr>
      </w:pPr>
      <w:r>
        <w:br w:type="column"/>
      </w:r>
      <w:r>
        <w:rPr>
          <w:rFonts w:ascii="Times New Roman"/>
          <w:b/>
          <w:sz w:val="18"/>
        </w:rPr>
        <w:t>ANEXO A</w:t>
      </w:r>
    </w:p>
    <w:p w:rsidR="00E70A18" w:rsidRDefault="008F29BA">
      <w:pPr>
        <w:spacing w:before="87" w:line="343" w:lineRule="auto"/>
        <w:ind w:left="427" w:right="2395"/>
        <w:jc w:val="center"/>
        <w:rPr>
          <w:b/>
          <w:sz w:val="18"/>
        </w:rPr>
      </w:pPr>
      <w:r>
        <w:rPr>
          <w:b/>
          <w:sz w:val="18"/>
        </w:rPr>
        <w:t>PLAN TÉCNICO FUNDAMENTAL DE NUMERACIÓN CAPÍTULO I</w:t>
      </w:r>
    </w:p>
    <w:p w:rsidR="00E70A18" w:rsidRDefault="008F29BA">
      <w:pPr>
        <w:spacing w:line="205" w:lineRule="exact"/>
        <w:ind w:left="427" w:right="2392"/>
        <w:jc w:val="center"/>
        <w:rPr>
          <w:b/>
          <w:sz w:val="18"/>
        </w:rPr>
      </w:pPr>
      <w:r>
        <w:rPr>
          <w:b/>
          <w:sz w:val="18"/>
        </w:rPr>
        <w:t>DISPOSICIONES GENERALES</w:t>
      </w:r>
    </w:p>
    <w:p w:rsidR="00E70A18" w:rsidRDefault="00E70A18">
      <w:pPr>
        <w:spacing w:line="205" w:lineRule="exact"/>
        <w:jc w:val="center"/>
        <w:rPr>
          <w:sz w:val="18"/>
        </w:rPr>
        <w:sectPr w:rsidR="00E70A18">
          <w:pgSz w:w="12240" w:h="15840"/>
          <w:pgMar w:top="960" w:right="1540" w:bottom="280" w:left="1560" w:header="711" w:footer="0" w:gutter="0"/>
          <w:cols w:num="2" w:space="720" w:equalWidth="0">
            <w:col w:w="1689" w:space="257"/>
            <w:col w:w="7194"/>
          </w:cols>
        </w:sectPr>
      </w:pPr>
    </w:p>
    <w:p w:rsidR="00E70A18" w:rsidRDefault="008F29BA">
      <w:pPr>
        <w:pStyle w:val="Textoindependiente"/>
        <w:spacing w:before="96" w:line="264" w:lineRule="auto"/>
        <w:ind w:left="859" w:right="154"/>
        <w:jc w:val="both"/>
      </w:pPr>
      <w:r>
        <w:t xml:space="preserve">El presente Plan tiene por objeto establecer las bases para una adecuada administración y asignación de los recursos públicos de numeración, necesarios para la efectiva prestación de los servicios de telecomunicaciones, utilizando procedimientos abiertos, </w:t>
      </w:r>
      <w:r>
        <w:t>pro-competitivos, objetivos, no discriminatorios y</w:t>
      </w:r>
      <w:r>
        <w:rPr>
          <w:spacing w:val="-1"/>
        </w:rPr>
        <w:t xml:space="preserve"> </w:t>
      </w:r>
      <w:r>
        <w:t>transparentes.</w:t>
      </w:r>
    </w:p>
    <w:p w:rsidR="00E70A18" w:rsidRDefault="008F29BA">
      <w:pPr>
        <w:pStyle w:val="Textoindependiente"/>
        <w:spacing w:before="73" w:line="264" w:lineRule="auto"/>
        <w:ind w:left="859" w:right="155"/>
        <w:jc w:val="both"/>
      </w:pPr>
      <w:r>
        <w:t>Asimismo, establece los procedimientos de marcación que deberán ser utilizados por los Usuarios para el acceso a los distintos servicios de telecomunicaciones y Servicios Especiales.</w:t>
      </w:r>
    </w:p>
    <w:p w:rsidR="00E70A18" w:rsidRDefault="008F29BA">
      <w:pPr>
        <w:pStyle w:val="Ttulo2"/>
        <w:numPr>
          <w:ilvl w:val="2"/>
          <w:numId w:val="59"/>
        </w:numPr>
        <w:tabs>
          <w:tab w:val="left" w:pos="859"/>
          <w:tab w:val="left" w:pos="860"/>
        </w:tabs>
        <w:spacing w:before="80"/>
      </w:pPr>
      <w:r>
        <w:t>DEFINIC</w:t>
      </w:r>
      <w:r>
        <w:t>IÓN DE</w:t>
      </w:r>
      <w:r>
        <w:rPr>
          <w:spacing w:val="-1"/>
        </w:rPr>
        <w:t xml:space="preserve"> </w:t>
      </w:r>
      <w:r>
        <w:t>TÉRMINOS.</w:t>
      </w:r>
    </w:p>
    <w:p w:rsidR="00E70A18" w:rsidRDefault="008F29BA">
      <w:pPr>
        <w:pStyle w:val="Textoindependiente"/>
        <w:spacing w:before="95" w:line="266" w:lineRule="auto"/>
        <w:ind w:left="859" w:right="155"/>
        <w:jc w:val="both"/>
      </w:pPr>
      <w:r>
        <w:t>Para efectos de este Plan, además de las definiciones previstas en la Ley y demás disposiciones aplicables, los siguientes términos tendrán el significado que a continuación se indica:</w:t>
      </w:r>
    </w:p>
    <w:p w:rsidR="00E70A18" w:rsidRDefault="008F29BA">
      <w:pPr>
        <w:pStyle w:val="Prrafodelista"/>
        <w:numPr>
          <w:ilvl w:val="3"/>
          <w:numId w:val="59"/>
        </w:numPr>
        <w:tabs>
          <w:tab w:val="left" w:pos="1436"/>
        </w:tabs>
        <w:spacing w:before="74" w:line="261" w:lineRule="auto"/>
        <w:ind w:right="152"/>
        <w:jc w:val="both"/>
        <w:rPr>
          <w:sz w:val="18"/>
        </w:rPr>
      </w:pPr>
      <w:r>
        <w:rPr>
          <w:b/>
          <w:sz w:val="18"/>
        </w:rPr>
        <w:t xml:space="preserve">Administrador de la Base de Datos (el, “ABD”): </w:t>
      </w:r>
      <w:r>
        <w:rPr>
          <w:sz w:val="18"/>
        </w:rPr>
        <w:t>es(son)</w:t>
      </w:r>
      <w:r>
        <w:rPr>
          <w:sz w:val="18"/>
        </w:rPr>
        <w:t xml:space="preserve"> la(s) persona(s) física(s) o moral(es) contratada(s) por los Proveedores de Servicios de Telecomunicaciones, previa opinión favorable del Instituto, sujeta(s) a las resoluciones de éste y demás autoridades competentes, que tiene(n) a su cargo la administr</w:t>
      </w:r>
      <w:r>
        <w:rPr>
          <w:sz w:val="18"/>
        </w:rPr>
        <w:t>ación e integridad de la Base de Datos Administrativa, la generación de los Archivos de Portabilidad, la comunicación de los cambios de Proveedor de Servicios de Telecomunicaciones y la coordinación de la sincronía de la actualización de las Bases de Datos</w:t>
      </w:r>
      <w:r>
        <w:rPr>
          <w:sz w:val="18"/>
        </w:rPr>
        <w:t xml:space="preserve"> de Portabilidad involucradas en el cambio, y demás funciones establecidas en las Reglas de Portabilidad;</w:t>
      </w:r>
    </w:p>
    <w:p w:rsidR="00E70A18" w:rsidRDefault="008F29BA">
      <w:pPr>
        <w:pStyle w:val="Prrafodelista"/>
        <w:numPr>
          <w:ilvl w:val="3"/>
          <w:numId w:val="59"/>
        </w:numPr>
        <w:tabs>
          <w:tab w:val="left" w:pos="1436"/>
        </w:tabs>
        <w:spacing w:before="83" w:line="264" w:lineRule="auto"/>
        <w:ind w:right="153"/>
        <w:jc w:val="both"/>
        <w:rPr>
          <w:sz w:val="18"/>
        </w:rPr>
      </w:pPr>
      <w:r>
        <w:rPr>
          <w:b/>
          <w:sz w:val="18"/>
        </w:rPr>
        <w:t xml:space="preserve">Archivos de Portabilidad: </w:t>
      </w:r>
      <w:r>
        <w:rPr>
          <w:sz w:val="18"/>
        </w:rPr>
        <w:t>se refiere de manera conjunta al Archivo de Números a Portarse y al Archivo de Números a Eliminarse que genera el ABD en tér</w:t>
      </w:r>
      <w:r>
        <w:rPr>
          <w:sz w:val="18"/>
        </w:rPr>
        <w:t>minos de las Reglas de Portabilidad;</w:t>
      </w:r>
    </w:p>
    <w:p w:rsidR="00E70A18" w:rsidRDefault="008F29BA">
      <w:pPr>
        <w:pStyle w:val="Prrafodelista"/>
        <w:numPr>
          <w:ilvl w:val="3"/>
          <w:numId w:val="59"/>
        </w:numPr>
        <w:tabs>
          <w:tab w:val="left" w:pos="1436"/>
        </w:tabs>
        <w:spacing w:before="76" w:line="261" w:lineRule="auto"/>
        <w:ind w:right="153"/>
        <w:jc w:val="both"/>
        <w:rPr>
          <w:sz w:val="18"/>
        </w:rPr>
      </w:pPr>
      <w:r>
        <w:rPr>
          <w:b/>
          <w:sz w:val="18"/>
        </w:rPr>
        <w:t xml:space="preserve">Base de Datos Administrativa: </w:t>
      </w:r>
      <w:r>
        <w:rPr>
          <w:sz w:val="18"/>
        </w:rPr>
        <w:t>contiene al menos la información necesaria para el enrutamiento de comunicaciones hacia Números Portados y que se actualiza de conformidad con los Archivos de Portabilidad que genera el ABD</w:t>
      </w:r>
      <w:r>
        <w:rPr>
          <w:sz w:val="18"/>
        </w:rPr>
        <w:t>, así como en su caso, como resultado de las asignaciones, cesiones, cambios y devoluciones de numeración realizadas por el Instituto y de la información reportada por los Concesionarios respecto a la provisión a terceros de numeración para la comercializa</w:t>
      </w:r>
      <w:r>
        <w:rPr>
          <w:sz w:val="18"/>
        </w:rPr>
        <w:t>ción de Servicios de Telecomunicaciones, de conformidad con el Plan de Numeración;</w:t>
      </w:r>
    </w:p>
    <w:p w:rsidR="00E70A18" w:rsidRDefault="008F29BA">
      <w:pPr>
        <w:pStyle w:val="Prrafodelista"/>
        <w:numPr>
          <w:ilvl w:val="3"/>
          <w:numId w:val="59"/>
        </w:numPr>
        <w:tabs>
          <w:tab w:val="left" w:pos="1435"/>
          <w:tab w:val="left" w:pos="1436"/>
        </w:tabs>
        <w:spacing w:before="83"/>
        <w:rPr>
          <w:sz w:val="18"/>
        </w:rPr>
      </w:pPr>
      <w:r>
        <w:rPr>
          <w:b/>
          <w:sz w:val="18"/>
        </w:rPr>
        <w:t xml:space="preserve">Bloque: </w:t>
      </w:r>
      <w:r>
        <w:rPr>
          <w:sz w:val="18"/>
        </w:rPr>
        <w:t>conjunto consecutivo de numeración que no puede ser menor a un millar</w:t>
      </w:r>
      <w:r>
        <w:rPr>
          <w:spacing w:val="-19"/>
          <w:sz w:val="18"/>
        </w:rPr>
        <w:t xml:space="preserve"> </w:t>
      </w:r>
      <w:r>
        <w:rPr>
          <w:sz w:val="18"/>
        </w:rPr>
        <w:t>donde:</w:t>
      </w:r>
    </w:p>
    <w:p w:rsidR="00E70A18" w:rsidRDefault="008F29BA">
      <w:pPr>
        <w:pStyle w:val="Textoindependiente"/>
        <w:spacing w:before="98" w:line="264" w:lineRule="auto"/>
        <w:ind w:left="1867" w:right="200"/>
      </w:pPr>
      <w:r>
        <w:t>Número inicial= 0 o cualquier número que al ser dividido entre 1000 dé como resultado una división exacta de números enteros.</w:t>
      </w:r>
    </w:p>
    <w:p w:rsidR="00E70A18" w:rsidRDefault="008F29BA">
      <w:pPr>
        <w:pStyle w:val="Textoindependiente"/>
        <w:spacing w:before="75" w:line="264" w:lineRule="auto"/>
        <w:ind w:left="1867"/>
      </w:pPr>
      <w:r>
        <w:t>Número final= número que al sumarle un 1 y dividido entre mil dé como resultado una división exacta de números enteros.</w:t>
      </w:r>
    </w:p>
    <w:p w:rsidR="00E70A18" w:rsidRDefault="008F29BA">
      <w:pPr>
        <w:pStyle w:val="Prrafodelista"/>
        <w:numPr>
          <w:ilvl w:val="3"/>
          <w:numId w:val="59"/>
        </w:numPr>
        <w:tabs>
          <w:tab w:val="left" w:pos="1436"/>
        </w:tabs>
        <w:spacing w:line="264" w:lineRule="auto"/>
        <w:ind w:right="154"/>
        <w:jc w:val="both"/>
        <w:rPr>
          <w:sz w:val="18"/>
        </w:rPr>
      </w:pPr>
      <w:r>
        <w:rPr>
          <w:b/>
          <w:sz w:val="18"/>
        </w:rPr>
        <w:t>Clave de S</w:t>
      </w:r>
      <w:r>
        <w:rPr>
          <w:b/>
          <w:sz w:val="18"/>
        </w:rPr>
        <w:t xml:space="preserve">ervicio No Geográfico: </w:t>
      </w:r>
      <w:r>
        <w:rPr>
          <w:sz w:val="18"/>
        </w:rPr>
        <w:t>aquella compuesta por 3 dígitos y que identifica un tipo de Servicio No</w:t>
      </w:r>
      <w:r>
        <w:rPr>
          <w:sz w:val="18"/>
        </w:rPr>
        <w:t xml:space="preserve"> </w:t>
      </w:r>
      <w:r>
        <w:rPr>
          <w:sz w:val="18"/>
        </w:rPr>
        <w:t>Geográfico;</w:t>
      </w:r>
    </w:p>
    <w:p w:rsidR="00E70A18" w:rsidRDefault="008F29BA">
      <w:pPr>
        <w:pStyle w:val="Prrafodelista"/>
        <w:numPr>
          <w:ilvl w:val="3"/>
          <w:numId w:val="59"/>
        </w:numPr>
        <w:tabs>
          <w:tab w:val="left" w:pos="1436"/>
        </w:tabs>
        <w:spacing w:before="77" w:line="261" w:lineRule="auto"/>
        <w:ind w:right="155"/>
        <w:jc w:val="both"/>
        <w:rPr>
          <w:sz w:val="18"/>
        </w:rPr>
      </w:pPr>
      <w:r>
        <w:rPr>
          <w:b/>
          <w:sz w:val="18"/>
        </w:rPr>
        <w:t xml:space="preserve">Código de País: </w:t>
      </w:r>
      <w:r>
        <w:rPr>
          <w:sz w:val="18"/>
        </w:rPr>
        <w:t>dígito o combinación de dígitos que identifican a un país determinado. En el caso de México, para servicios de voz, el Código de País es el 52 de conformidad con el complemento de la Recomendación UIT-T E.164, denominado “Lista de indicativos de país de la</w:t>
      </w:r>
      <w:r>
        <w:rPr>
          <w:sz w:val="18"/>
        </w:rPr>
        <w:t xml:space="preserve"> recomendación UIT-T E.164</w:t>
      </w:r>
      <w:r>
        <w:rPr>
          <w:spacing w:val="-3"/>
          <w:sz w:val="18"/>
        </w:rPr>
        <w:t xml:space="preserve"> </w:t>
      </w:r>
      <w:r>
        <w:rPr>
          <w:sz w:val="18"/>
        </w:rPr>
        <w:t>asignados”;</w:t>
      </w:r>
    </w:p>
    <w:p w:rsidR="00E70A18" w:rsidRDefault="008F29BA">
      <w:pPr>
        <w:pStyle w:val="Prrafodelista"/>
        <w:numPr>
          <w:ilvl w:val="3"/>
          <w:numId w:val="59"/>
        </w:numPr>
        <w:tabs>
          <w:tab w:val="left" w:pos="1436"/>
        </w:tabs>
        <w:spacing w:before="81" w:line="261" w:lineRule="auto"/>
        <w:ind w:right="154"/>
        <w:jc w:val="both"/>
        <w:rPr>
          <w:sz w:val="18"/>
        </w:rPr>
      </w:pPr>
      <w:r>
        <w:rPr>
          <w:b/>
          <w:sz w:val="18"/>
        </w:rPr>
        <w:t xml:space="preserve">Código de Red Móvil: </w:t>
      </w:r>
      <w:r>
        <w:rPr>
          <w:sz w:val="18"/>
        </w:rPr>
        <w:t>es el segundo campo de la IMSI que conforme a la estructura definida en la Recomendación UIT-T E.212 denominada “Plan de identificación internacional para terminales y usuarios de servicios móvile</w:t>
      </w:r>
      <w:r>
        <w:rPr>
          <w:sz w:val="18"/>
        </w:rPr>
        <w:t>s”, tiene una longitud de dos a tres dígitos y es administrado por el Instituto y que en combinación con el Indicativo de País, proporciona la información necesaria para identificar la red del operador responsable de la suscripción identificada por los ele</w:t>
      </w:r>
      <w:r>
        <w:rPr>
          <w:sz w:val="18"/>
        </w:rPr>
        <w:t>mentos de la IMSI, que para el caso de México el código de país, es el 334 de conformidad con el complemento de la Recomendación UIT-T E.212, denominado “Lista de indicativos de país o zona geográfica para el servicio</w:t>
      </w:r>
      <w:r>
        <w:rPr>
          <w:spacing w:val="-14"/>
          <w:sz w:val="18"/>
        </w:rPr>
        <w:t xml:space="preserve"> </w:t>
      </w:r>
      <w:r>
        <w:rPr>
          <w:sz w:val="18"/>
        </w:rPr>
        <w:t>móvil”;</w:t>
      </w:r>
    </w:p>
    <w:p w:rsidR="00E70A18" w:rsidRDefault="008F29BA">
      <w:pPr>
        <w:pStyle w:val="Prrafodelista"/>
        <w:numPr>
          <w:ilvl w:val="3"/>
          <w:numId w:val="59"/>
        </w:numPr>
        <w:tabs>
          <w:tab w:val="left" w:pos="1436"/>
        </w:tabs>
        <w:spacing w:before="82" w:line="264" w:lineRule="auto"/>
        <w:ind w:right="155"/>
        <w:jc w:val="both"/>
        <w:rPr>
          <w:sz w:val="18"/>
        </w:rPr>
      </w:pPr>
      <w:r>
        <w:rPr>
          <w:b/>
          <w:sz w:val="18"/>
        </w:rPr>
        <w:t xml:space="preserve">Código de Servicio Especial: </w:t>
      </w:r>
      <w:r>
        <w:rPr>
          <w:sz w:val="18"/>
        </w:rPr>
        <w:t>c</w:t>
      </w:r>
      <w:r>
        <w:rPr>
          <w:sz w:val="18"/>
        </w:rPr>
        <w:t>onjunto de dígitos que al marcarse identifican a un Servicio Especial;</w:t>
      </w:r>
    </w:p>
    <w:p w:rsidR="00E70A18" w:rsidRDefault="00E70A18">
      <w:pPr>
        <w:spacing w:line="264" w:lineRule="auto"/>
        <w:jc w:val="both"/>
        <w:rPr>
          <w:sz w:val="18"/>
        </w:rPr>
        <w:sectPr w:rsidR="00E70A18">
          <w:type w:val="continuous"/>
          <w:pgSz w:w="12240" w:h="15840"/>
          <w:pgMar w:top="960" w:right="1540" w:bottom="280" w:left="1560" w:header="720" w:footer="720" w:gutter="0"/>
          <w:cols w:space="720"/>
        </w:sectPr>
      </w:pPr>
    </w:p>
    <w:p w:rsidR="00E70A18" w:rsidRDefault="008F29BA">
      <w:pPr>
        <w:pStyle w:val="Prrafodelista"/>
        <w:numPr>
          <w:ilvl w:val="3"/>
          <w:numId w:val="59"/>
        </w:numPr>
        <w:tabs>
          <w:tab w:val="left" w:pos="1436"/>
        </w:tabs>
        <w:spacing w:before="179" w:line="249" w:lineRule="auto"/>
        <w:ind w:right="153"/>
        <w:jc w:val="both"/>
        <w:rPr>
          <w:sz w:val="18"/>
        </w:rPr>
      </w:pPr>
      <w:r>
        <w:rPr>
          <w:b/>
          <w:sz w:val="18"/>
        </w:rPr>
        <w:lastRenderedPageBreak/>
        <w:t xml:space="preserve">Comercializadora: </w:t>
      </w:r>
      <w:r>
        <w:rPr>
          <w:sz w:val="18"/>
        </w:rPr>
        <w:t>toda persona física o moral que cuenta con permiso o autorización para proporcionar servicios de telecomunicaciones a Usuarios mediante el uso de capacidad</w:t>
      </w:r>
      <w:r>
        <w:rPr>
          <w:sz w:val="18"/>
        </w:rPr>
        <w:t xml:space="preserve"> de una o varias redes públicas de telecomunicaciones sin tener el carácter de Concesionario, y que para prestar el servicio utiliza recursos del presente Plan, ya sean asignados de manera directa por el Instituto o provistos por otros Concesionarios a tra</w:t>
      </w:r>
      <w:r>
        <w:rPr>
          <w:sz w:val="18"/>
        </w:rPr>
        <w:t>vés de cualquier acuerdo comercial;</w:t>
      </w:r>
    </w:p>
    <w:p w:rsidR="00E70A18" w:rsidRDefault="008F29BA">
      <w:pPr>
        <w:pStyle w:val="Prrafodelista"/>
        <w:numPr>
          <w:ilvl w:val="3"/>
          <w:numId w:val="59"/>
        </w:numPr>
        <w:tabs>
          <w:tab w:val="left" w:pos="1436"/>
        </w:tabs>
        <w:spacing w:before="76" w:line="249" w:lineRule="auto"/>
        <w:ind w:right="154"/>
        <w:jc w:val="both"/>
        <w:rPr>
          <w:sz w:val="18"/>
        </w:rPr>
      </w:pPr>
      <w:r>
        <w:rPr>
          <w:b/>
          <w:sz w:val="18"/>
        </w:rPr>
        <w:t xml:space="preserve">Comité: </w:t>
      </w:r>
      <w:r>
        <w:rPr>
          <w:sz w:val="18"/>
        </w:rPr>
        <w:t>el Comité Consultivo en materias de Portabilidad, Numeración y Señalización, presidido y coordinado por el Instituto e integrado por Proveedores de Servicios de Telecomunicaciones, cuyas facultades y reglas de op</w:t>
      </w:r>
      <w:r>
        <w:rPr>
          <w:sz w:val="18"/>
        </w:rPr>
        <w:t>eración se establecen en las Reglas de Portabilidad;</w:t>
      </w:r>
    </w:p>
    <w:p w:rsidR="00E70A18" w:rsidRDefault="008F29BA">
      <w:pPr>
        <w:pStyle w:val="Prrafodelista"/>
        <w:numPr>
          <w:ilvl w:val="3"/>
          <w:numId w:val="59"/>
        </w:numPr>
        <w:tabs>
          <w:tab w:val="left" w:pos="1436"/>
        </w:tabs>
        <w:spacing w:before="80" w:line="249" w:lineRule="auto"/>
        <w:ind w:right="154"/>
        <w:jc w:val="both"/>
        <w:rPr>
          <w:sz w:val="18"/>
        </w:rPr>
      </w:pPr>
      <w:r>
        <w:rPr>
          <w:b/>
          <w:sz w:val="18"/>
        </w:rPr>
        <w:t xml:space="preserve">Concesionario: </w:t>
      </w:r>
      <w:r>
        <w:rPr>
          <w:sz w:val="18"/>
        </w:rPr>
        <w:t>persona física o moral, titular de una concesión de las previstas en la Ley o para instalar, operar y explotar redes públicas de</w:t>
      </w:r>
      <w:r>
        <w:rPr>
          <w:spacing w:val="-9"/>
          <w:sz w:val="18"/>
        </w:rPr>
        <w:t xml:space="preserve"> </w:t>
      </w:r>
      <w:r>
        <w:rPr>
          <w:sz w:val="18"/>
        </w:rPr>
        <w:t>telecomunicaciones;</w:t>
      </w:r>
    </w:p>
    <w:p w:rsidR="00E70A18" w:rsidRDefault="008F29BA">
      <w:pPr>
        <w:pStyle w:val="Prrafodelista"/>
        <w:numPr>
          <w:ilvl w:val="3"/>
          <w:numId w:val="59"/>
        </w:numPr>
        <w:tabs>
          <w:tab w:val="left" w:pos="1436"/>
        </w:tabs>
        <w:spacing w:before="81" w:line="249" w:lineRule="auto"/>
        <w:ind w:right="154"/>
        <w:jc w:val="both"/>
        <w:rPr>
          <w:sz w:val="18"/>
        </w:rPr>
      </w:pPr>
      <w:r>
        <w:rPr>
          <w:b/>
          <w:sz w:val="18"/>
        </w:rPr>
        <w:t xml:space="preserve">CPP o “El Que Llama Paga”: </w:t>
      </w:r>
      <w:r>
        <w:rPr>
          <w:sz w:val="18"/>
        </w:rPr>
        <w:t>se refiere a la modalidad de contratación de servicios móviles en la que el Usuario que origina el Tráfico paga adicionalmente a la tarifa correspondiente por originarlo, la correspondiente a la entrega del Tráfico en la red móvil de</w:t>
      </w:r>
      <w:r>
        <w:rPr>
          <w:spacing w:val="-15"/>
          <w:sz w:val="18"/>
        </w:rPr>
        <w:t xml:space="preserve"> </w:t>
      </w:r>
      <w:r>
        <w:rPr>
          <w:sz w:val="18"/>
        </w:rPr>
        <w:t>destino;</w:t>
      </w:r>
    </w:p>
    <w:p w:rsidR="00E70A18" w:rsidRDefault="008F29BA">
      <w:pPr>
        <w:pStyle w:val="Prrafodelista"/>
        <w:numPr>
          <w:ilvl w:val="3"/>
          <w:numId w:val="59"/>
        </w:numPr>
        <w:tabs>
          <w:tab w:val="left" w:pos="1436"/>
        </w:tabs>
        <w:spacing w:before="79" w:line="249" w:lineRule="auto"/>
        <w:ind w:right="152"/>
        <w:jc w:val="both"/>
        <w:rPr>
          <w:sz w:val="18"/>
        </w:rPr>
      </w:pPr>
      <w:r>
        <w:rPr>
          <w:b/>
          <w:sz w:val="18"/>
        </w:rPr>
        <w:t xml:space="preserve">IDA o Código </w:t>
      </w:r>
      <w:r>
        <w:rPr>
          <w:b/>
          <w:sz w:val="18"/>
        </w:rPr>
        <w:t xml:space="preserve">de Identificación Administrativo: </w:t>
      </w:r>
      <w:r>
        <w:rPr>
          <w:sz w:val="18"/>
        </w:rPr>
        <w:t>combinación de tres dígitos que se utiliza para identificar en los procesos de portabilidad a un Proveedor al que se le ha asignado un Bloque de Numeración o bien, que cuenta con Numeración provista por un</w:t>
      </w:r>
      <w:r>
        <w:rPr>
          <w:spacing w:val="-24"/>
          <w:sz w:val="18"/>
        </w:rPr>
        <w:t xml:space="preserve"> </w:t>
      </w:r>
      <w:r>
        <w:rPr>
          <w:sz w:val="18"/>
        </w:rPr>
        <w:t>Concesionario;</w:t>
      </w:r>
    </w:p>
    <w:p w:rsidR="00E70A18" w:rsidRDefault="008F29BA">
      <w:pPr>
        <w:pStyle w:val="Prrafodelista"/>
        <w:numPr>
          <w:ilvl w:val="3"/>
          <w:numId w:val="59"/>
        </w:numPr>
        <w:tabs>
          <w:tab w:val="left" w:pos="1436"/>
        </w:tabs>
        <w:spacing w:before="79" w:line="249" w:lineRule="auto"/>
        <w:ind w:right="155"/>
        <w:jc w:val="both"/>
        <w:rPr>
          <w:sz w:val="18"/>
        </w:rPr>
      </w:pPr>
      <w:r>
        <w:rPr>
          <w:b/>
          <w:sz w:val="18"/>
        </w:rPr>
        <w:t>I</w:t>
      </w:r>
      <w:r>
        <w:rPr>
          <w:b/>
          <w:sz w:val="18"/>
        </w:rPr>
        <w:t xml:space="preserve">DD o Código de Identificación de Red de Destino: </w:t>
      </w:r>
      <w:r>
        <w:rPr>
          <w:sz w:val="18"/>
        </w:rPr>
        <w:t>combinación de tres dígitos que se utiliza para identificar a la red de destino cuyo principal objetivo es el correcto enrutamiento del Tráfico;</w:t>
      </w:r>
    </w:p>
    <w:p w:rsidR="00E70A18" w:rsidRDefault="008F29BA">
      <w:pPr>
        <w:pStyle w:val="Prrafodelista"/>
        <w:numPr>
          <w:ilvl w:val="3"/>
          <w:numId w:val="59"/>
        </w:numPr>
        <w:tabs>
          <w:tab w:val="left" w:pos="1436"/>
        </w:tabs>
        <w:spacing w:before="79" w:line="249" w:lineRule="auto"/>
        <w:ind w:right="154"/>
        <w:jc w:val="both"/>
        <w:rPr>
          <w:sz w:val="18"/>
        </w:rPr>
      </w:pPr>
      <w:r>
        <w:rPr>
          <w:b/>
          <w:sz w:val="18"/>
        </w:rPr>
        <w:t xml:space="preserve">IDO o Código de Identificación de Red de Origen: </w:t>
      </w:r>
      <w:r>
        <w:rPr>
          <w:sz w:val="18"/>
        </w:rPr>
        <w:t>combinación d</w:t>
      </w:r>
      <w:r>
        <w:rPr>
          <w:sz w:val="18"/>
        </w:rPr>
        <w:t>e tres dígitos que se utiliza para identificar a la red de origen y cuyo principal objetivo es la correcta facturación del Tráfico;</w:t>
      </w:r>
    </w:p>
    <w:p w:rsidR="00E70A18" w:rsidRDefault="008F29BA">
      <w:pPr>
        <w:pStyle w:val="Prrafodelista"/>
        <w:numPr>
          <w:ilvl w:val="3"/>
          <w:numId w:val="59"/>
        </w:numPr>
        <w:tabs>
          <w:tab w:val="left" w:pos="1436"/>
        </w:tabs>
        <w:spacing w:before="79" w:line="249" w:lineRule="auto"/>
        <w:ind w:right="155"/>
        <w:jc w:val="both"/>
        <w:rPr>
          <w:sz w:val="18"/>
        </w:rPr>
      </w:pPr>
      <w:r>
        <w:rPr>
          <w:b/>
          <w:sz w:val="18"/>
        </w:rPr>
        <w:t>IMSI (del inglés, International Mobile Subscription Identity</w:t>
      </w:r>
      <w:r>
        <w:rPr>
          <w:sz w:val="18"/>
        </w:rPr>
        <w:t>): es una cadena de cifras decimales, con una longitud máxima de</w:t>
      </w:r>
      <w:r>
        <w:rPr>
          <w:sz w:val="18"/>
        </w:rPr>
        <w:t xml:space="preserve"> 15 cifras, que identifica una sola suscripción móvil conforme a la Recomendación UIT-T E.212, denominada “Plan de identificación internacional para redes públicas y</w:t>
      </w:r>
      <w:r>
        <w:rPr>
          <w:spacing w:val="-3"/>
          <w:sz w:val="18"/>
        </w:rPr>
        <w:t xml:space="preserve"> </w:t>
      </w:r>
      <w:r>
        <w:rPr>
          <w:sz w:val="18"/>
        </w:rPr>
        <w:t>suscripciones”;</w:t>
      </w:r>
    </w:p>
    <w:p w:rsidR="00E70A18" w:rsidRDefault="008F29BA">
      <w:pPr>
        <w:pStyle w:val="Prrafodelista"/>
        <w:numPr>
          <w:ilvl w:val="3"/>
          <w:numId w:val="59"/>
        </w:numPr>
        <w:tabs>
          <w:tab w:val="left" w:pos="1436"/>
        </w:tabs>
        <w:spacing w:before="80"/>
        <w:rPr>
          <w:sz w:val="18"/>
        </w:rPr>
      </w:pPr>
      <w:r>
        <w:rPr>
          <w:b/>
          <w:sz w:val="18"/>
        </w:rPr>
        <w:t xml:space="preserve">Instituto: </w:t>
      </w:r>
      <w:r>
        <w:rPr>
          <w:sz w:val="18"/>
        </w:rPr>
        <w:t>el Instituto Federal de</w:t>
      </w:r>
      <w:r>
        <w:rPr>
          <w:spacing w:val="-3"/>
          <w:sz w:val="18"/>
        </w:rPr>
        <w:t xml:space="preserve"> </w:t>
      </w:r>
      <w:r>
        <w:rPr>
          <w:sz w:val="18"/>
        </w:rPr>
        <w:t>Telecomunicaciones;</w:t>
      </w:r>
    </w:p>
    <w:p w:rsidR="00E70A18" w:rsidRDefault="008F29BA">
      <w:pPr>
        <w:pStyle w:val="Prrafodelista"/>
        <w:numPr>
          <w:ilvl w:val="3"/>
          <w:numId w:val="59"/>
        </w:numPr>
        <w:tabs>
          <w:tab w:val="left" w:pos="1436"/>
        </w:tabs>
        <w:spacing w:before="88"/>
        <w:rPr>
          <w:sz w:val="18"/>
        </w:rPr>
      </w:pPr>
      <w:r>
        <w:rPr>
          <w:b/>
          <w:sz w:val="18"/>
        </w:rPr>
        <w:t xml:space="preserve">Ley: </w:t>
      </w:r>
      <w:r>
        <w:rPr>
          <w:sz w:val="18"/>
        </w:rPr>
        <w:t>la Ley Federal</w:t>
      </w:r>
      <w:r>
        <w:rPr>
          <w:sz w:val="18"/>
        </w:rPr>
        <w:t xml:space="preserve"> de Telecomunicaciones y</w:t>
      </w:r>
      <w:r>
        <w:rPr>
          <w:spacing w:val="-6"/>
          <w:sz w:val="18"/>
        </w:rPr>
        <w:t xml:space="preserve"> </w:t>
      </w:r>
      <w:r>
        <w:rPr>
          <w:sz w:val="18"/>
        </w:rPr>
        <w:t>Radiodifusión;</w:t>
      </w:r>
    </w:p>
    <w:p w:rsidR="00E70A18" w:rsidRDefault="008F29BA">
      <w:pPr>
        <w:pStyle w:val="Prrafodelista"/>
        <w:numPr>
          <w:ilvl w:val="3"/>
          <w:numId w:val="59"/>
        </w:numPr>
        <w:tabs>
          <w:tab w:val="left" w:pos="1436"/>
        </w:tabs>
        <w:spacing w:before="86" w:line="249" w:lineRule="auto"/>
        <w:ind w:right="154"/>
        <w:jc w:val="both"/>
        <w:rPr>
          <w:sz w:val="18"/>
        </w:rPr>
      </w:pPr>
      <w:r>
        <w:rPr>
          <w:b/>
          <w:sz w:val="18"/>
        </w:rPr>
        <w:t xml:space="preserve">Lineamientos de Seguridad y Justicia: </w:t>
      </w:r>
      <w:r>
        <w:rPr>
          <w:sz w:val="18"/>
        </w:rPr>
        <w:t>el Acuerdo mediante el cual el Pleno del Instituto Federal de Telecomunicaciones expide los Lineamientos de Colaboración en Materia de Seguridad y Justicia, publicado en el Diari</w:t>
      </w:r>
      <w:r>
        <w:rPr>
          <w:sz w:val="18"/>
        </w:rPr>
        <w:t>o Oficial de la Federación el 2 de diciembre de 2015;</w:t>
      </w:r>
    </w:p>
    <w:p w:rsidR="00E70A18" w:rsidRDefault="008F29BA">
      <w:pPr>
        <w:pStyle w:val="Prrafodelista"/>
        <w:numPr>
          <w:ilvl w:val="3"/>
          <w:numId w:val="59"/>
        </w:numPr>
        <w:tabs>
          <w:tab w:val="left" w:pos="1436"/>
        </w:tabs>
        <w:spacing w:before="80" w:line="249" w:lineRule="auto"/>
        <w:ind w:right="154"/>
        <w:jc w:val="both"/>
        <w:rPr>
          <w:sz w:val="18"/>
        </w:rPr>
      </w:pPr>
      <w:r>
        <w:rPr>
          <w:b/>
          <w:sz w:val="18"/>
        </w:rPr>
        <w:t xml:space="preserve">Matriz de enrutamiento de Códigos de Servicios Especiales: </w:t>
      </w:r>
      <w:r>
        <w:rPr>
          <w:sz w:val="18"/>
        </w:rPr>
        <w:t>Listado de Números Nacionales y/o No Geográficos a los cuales se deben de traducir y enrutar los Códigos de Servicios Especiales</w:t>
      </w:r>
      <w:r>
        <w:rPr>
          <w:spacing w:val="-1"/>
          <w:sz w:val="18"/>
        </w:rPr>
        <w:t xml:space="preserve"> </w:t>
      </w:r>
      <w:r>
        <w:rPr>
          <w:sz w:val="18"/>
        </w:rPr>
        <w:t>asignados;</w:t>
      </w:r>
    </w:p>
    <w:p w:rsidR="00E70A18" w:rsidRDefault="008F29BA">
      <w:pPr>
        <w:pStyle w:val="Prrafodelista"/>
        <w:numPr>
          <w:ilvl w:val="3"/>
          <w:numId w:val="59"/>
        </w:numPr>
        <w:tabs>
          <w:tab w:val="left" w:pos="1436"/>
        </w:tabs>
        <w:spacing w:before="79" w:line="249" w:lineRule="auto"/>
        <w:ind w:right="154"/>
        <w:jc w:val="both"/>
        <w:rPr>
          <w:sz w:val="18"/>
        </w:rPr>
      </w:pPr>
      <w:r>
        <w:rPr>
          <w:b/>
          <w:sz w:val="18"/>
        </w:rPr>
        <w:t>Mod</w:t>
      </w:r>
      <w:r>
        <w:rPr>
          <w:b/>
          <w:sz w:val="18"/>
        </w:rPr>
        <w:t xml:space="preserve">alidad de Uso: </w:t>
      </w:r>
      <w:r>
        <w:rPr>
          <w:sz w:val="18"/>
        </w:rPr>
        <w:t xml:space="preserve">se refiere al tipo de servicio para el cual el Instituto asigna un Bloque de Numeración y que forma parte de las características de dicha asignación. Las modalidades </w:t>
      </w:r>
      <w:r>
        <w:rPr>
          <w:spacing w:val="-3"/>
          <w:sz w:val="18"/>
        </w:rPr>
        <w:t xml:space="preserve">de </w:t>
      </w:r>
      <w:r>
        <w:rPr>
          <w:sz w:val="18"/>
        </w:rPr>
        <w:t>uso podrán ser: fijo, móvil CPP y móvil</w:t>
      </w:r>
      <w:r>
        <w:rPr>
          <w:spacing w:val="-7"/>
          <w:sz w:val="18"/>
        </w:rPr>
        <w:t xml:space="preserve"> </w:t>
      </w:r>
      <w:r>
        <w:rPr>
          <w:sz w:val="18"/>
        </w:rPr>
        <w:t>MPP;</w:t>
      </w:r>
    </w:p>
    <w:p w:rsidR="00E70A18" w:rsidRDefault="008F29BA">
      <w:pPr>
        <w:pStyle w:val="Prrafodelista"/>
        <w:numPr>
          <w:ilvl w:val="3"/>
          <w:numId w:val="59"/>
        </w:numPr>
        <w:tabs>
          <w:tab w:val="left" w:pos="1436"/>
        </w:tabs>
        <w:spacing w:before="79" w:line="249" w:lineRule="auto"/>
        <w:ind w:right="152"/>
        <w:jc w:val="both"/>
        <w:rPr>
          <w:sz w:val="18"/>
        </w:rPr>
      </w:pPr>
      <w:r>
        <w:rPr>
          <w:b/>
          <w:sz w:val="18"/>
        </w:rPr>
        <w:t>MPP o “El Que Recibe Paga”:</w:t>
      </w:r>
      <w:r>
        <w:rPr>
          <w:b/>
          <w:sz w:val="18"/>
        </w:rPr>
        <w:t xml:space="preserve"> </w:t>
      </w:r>
      <w:r>
        <w:rPr>
          <w:sz w:val="18"/>
        </w:rPr>
        <w:t>se refiere a la modalidad de contratación de servicios móviles en la que el Usuario que origina el Tráfico paga la tarifa correspondiente por originarlo, mientras que el Usuario de la red móvil que recibe el Tráfico paga la tarifa correspondiente a su ent</w:t>
      </w:r>
      <w:r>
        <w:rPr>
          <w:sz w:val="18"/>
        </w:rPr>
        <w:t>rega;</w:t>
      </w:r>
    </w:p>
    <w:p w:rsidR="00E70A18" w:rsidRDefault="008F29BA">
      <w:pPr>
        <w:pStyle w:val="Prrafodelista"/>
        <w:numPr>
          <w:ilvl w:val="3"/>
          <w:numId w:val="59"/>
        </w:numPr>
        <w:tabs>
          <w:tab w:val="left" w:pos="1436"/>
        </w:tabs>
        <w:spacing w:before="80" w:line="249" w:lineRule="auto"/>
        <w:ind w:right="154"/>
        <w:jc w:val="both"/>
        <w:rPr>
          <w:sz w:val="18"/>
        </w:rPr>
      </w:pPr>
      <w:r>
        <w:rPr>
          <w:b/>
          <w:sz w:val="18"/>
        </w:rPr>
        <w:t xml:space="preserve">Numeración: </w:t>
      </w:r>
      <w:r>
        <w:rPr>
          <w:sz w:val="18"/>
        </w:rPr>
        <w:t>conjunto estructurado de combinaciones de dígitos decimales que permiten identificar unívocamente a cada línea telefónica, Servicio Especial o destino en una red o conjunto de redes públicas de</w:t>
      </w:r>
      <w:r>
        <w:rPr>
          <w:spacing w:val="-5"/>
          <w:sz w:val="18"/>
        </w:rPr>
        <w:t xml:space="preserve"> </w:t>
      </w:r>
      <w:r>
        <w:rPr>
          <w:sz w:val="18"/>
        </w:rPr>
        <w:t>telecomunicaciones;</w:t>
      </w:r>
    </w:p>
    <w:p w:rsidR="00E70A18" w:rsidRDefault="008F29BA">
      <w:pPr>
        <w:pStyle w:val="Prrafodelista"/>
        <w:numPr>
          <w:ilvl w:val="3"/>
          <w:numId w:val="59"/>
        </w:numPr>
        <w:tabs>
          <w:tab w:val="left" w:pos="1436"/>
        </w:tabs>
        <w:spacing w:before="79" w:line="249" w:lineRule="auto"/>
        <w:ind w:right="154"/>
        <w:jc w:val="both"/>
        <w:rPr>
          <w:sz w:val="18"/>
        </w:rPr>
      </w:pPr>
      <w:r>
        <w:rPr>
          <w:b/>
          <w:sz w:val="18"/>
        </w:rPr>
        <w:t xml:space="preserve">Numeración Activa: </w:t>
      </w:r>
      <w:r>
        <w:rPr>
          <w:sz w:val="18"/>
        </w:rPr>
        <w:t>Numeración asignada por el Instituto o provista por un Concesionario que se encuentra asociada a un Usuario, al cual se le provee un Servicio de Telecomunicaciones en cualquier modalidad de contratación y que cuenta con capacidad de originar y/o recibir Tr</w:t>
      </w:r>
      <w:r>
        <w:rPr>
          <w:sz w:val="18"/>
        </w:rPr>
        <w:t>áfico;</w:t>
      </w:r>
    </w:p>
    <w:p w:rsidR="00E70A18" w:rsidRDefault="008F29BA">
      <w:pPr>
        <w:pStyle w:val="Prrafodelista"/>
        <w:numPr>
          <w:ilvl w:val="3"/>
          <w:numId w:val="59"/>
        </w:numPr>
        <w:tabs>
          <w:tab w:val="left" w:pos="1436"/>
        </w:tabs>
        <w:spacing w:before="80" w:line="249" w:lineRule="auto"/>
        <w:ind w:right="152"/>
        <w:jc w:val="both"/>
        <w:rPr>
          <w:sz w:val="18"/>
        </w:rPr>
      </w:pPr>
      <w:r>
        <w:rPr>
          <w:b/>
          <w:sz w:val="18"/>
        </w:rPr>
        <w:t xml:space="preserve">Numeración en Periodo de Recuperación: </w:t>
      </w:r>
      <w:r>
        <w:rPr>
          <w:sz w:val="18"/>
        </w:rPr>
        <w:t>Numeración asignada por el Instituto o provista por un Concesionario, que se encuentra asociada a un Usuario que ha cancelado el Servicio de Telecomunicaciones, o que ha sido dado de baja por su Proveedor y que</w:t>
      </w:r>
      <w:r>
        <w:rPr>
          <w:sz w:val="18"/>
        </w:rPr>
        <w:t xml:space="preserve"> se encuentra dentro del plazo máximo de 40 (cuarenta) días naturales establecido en las Reglas de Portabilidad para que pueda solicitar su recuperación;</w:t>
      </w:r>
    </w:p>
    <w:p w:rsidR="00E70A18" w:rsidRDefault="00E70A18">
      <w:pPr>
        <w:spacing w:line="249" w:lineRule="auto"/>
        <w:jc w:val="both"/>
        <w:rPr>
          <w:sz w:val="18"/>
        </w:rPr>
        <w:sectPr w:rsidR="00E70A18">
          <w:pgSz w:w="12240" w:h="15840"/>
          <w:pgMar w:top="960" w:right="1540" w:bottom="280" w:left="1560" w:header="711" w:footer="0" w:gutter="0"/>
          <w:cols w:space="720"/>
        </w:sectPr>
      </w:pPr>
    </w:p>
    <w:p w:rsidR="00E70A18" w:rsidRDefault="00E70A18">
      <w:pPr>
        <w:pStyle w:val="Textoindependiente"/>
        <w:spacing w:before="2"/>
        <w:rPr>
          <w:sz w:val="16"/>
        </w:rPr>
      </w:pPr>
    </w:p>
    <w:p w:rsidR="00E70A18" w:rsidRDefault="008F29BA">
      <w:pPr>
        <w:pStyle w:val="Prrafodelista"/>
        <w:numPr>
          <w:ilvl w:val="3"/>
          <w:numId w:val="59"/>
        </w:numPr>
        <w:tabs>
          <w:tab w:val="left" w:pos="1436"/>
        </w:tabs>
        <w:spacing w:before="0" w:line="261" w:lineRule="auto"/>
        <w:ind w:right="153"/>
        <w:jc w:val="both"/>
        <w:rPr>
          <w:sz w:val="18"/>
        </w:rPr>
      </w:pPr>
      <w:r>
        <w:rPr>
          <w:b/>
          <w:sz w:val="18"/>
        </w:rPr>
        <w:t xml:space="preserve">Numeración Inactiva: </w:t>
      </w:r>
      <w:r>
        <w:rPr>
          <w:sz w:val="18"/>
        </w:rPr>
        <w:t>Numeración asignada por el Instituto o provista por un Concesionar</w:t>
      </w:r>
      <w:r>
        <w:rPr>
          <w:sz w:val="18"/>
        </w:rPr>
        <w:t>io que se encuentra asociada a un Usuario que contrató un servicio de telecomunicaciones en la modalidad de prepago y que por políticas de su Proveedor tiene inhabilitada la posibilidad de originar y recibir</w:t>
      </w:r>
      <w:r>
        <w:rPr>
          <w:spacing w:val="-4"/>
          <w:sz w:val="18"/>
        </w:rPr>
        <w:t xml:space="preserve"> </w:t>
      </w:r>
      <w:r>
        <w:rPr>
          <w:sz w:val="18"/>
        </w:rPr>
        <w:t>Tráfico;</w:t>
      </w:r>
    </w:p>
    <w:p w:rsidR="00E70A18" w:rsidRDefault="008F29BA">
      <w:pPr>
        <w:pStyle w:val="Prrafodelista"/>
        <w:numPr>
          <w:ilvl w:val="3"/>
          <w:numId w:val="59"/>
        </w:numPr>
        <w:tabs>
          <w:tab w:val="left" w:pos="1436"/>
        </w:tabs>
        <w:spacing w:before="74" w:line="259" w:lineRule="auto"/>
        <w:ind w:right="154"/>
        <w:jc w:val="both"/>
        <w:rPr>
          <w:sz w:val="18"/>
        </w:rPr>
      </w:pPr>
      <w:r>
        <w:rPr>
          <w:b/>
          <w:sz w:val="18"/>
        </w:rPr>
        <w:t xml:space="preserve">Numeración No Utilizada: </w:t>
      </w:r>
      <w:r>
        <w:rPr>
          <w:sz w:val="18"/>
        </w:rPr>
        <w:t>Numeración asi</w:t>
      </w:r>
      <w:r>
        <w:rPr>
          <w:sz w:val="18"/>
        </w:rPr>
        <w:t>gnada por el Instituto o provista por un Concesionario que: i) no se encuentra asociada a un Usuario para la prestación de servicios de telecomunicaciones, aunque se encuentre en proceso de distribución o venta, ii) fue cancelada y ha transcurrido el perio</w:t>
      </w:r>
      <w:r>
        <w:rPr>
          <w:sz w:val="18"/>
        </w:rPr>
        <w:t>do de recuperación o iii) ha sido devuelta a través del proceso de retorno de numeración establecido en la Reglas de</w:t>
      </w:r>
      <w:r>
        <w:rPr>
          <w:spacing w:val="-13"/>
          <w:sz w:val="18"/>
        </w:rPr>
        <w:t xml:space="preserve"> </w:t>
      </w:r>
      <w:r>
        <w:rPr>
          <w:sz w:val="18"/>
        </w:rPr>
        <w:t>Portabilidad;</w:t>
      </w:r>
    </w:p>
    <w:p w:rsidR="00E70A18" w:rsidRDefault="008F29BA">
      <w:pPr>
        <w:pStyle w:val="Prrafodelista"/>
        <w:numPr>
          <w:ilvl w:val="3"/>
          <w:numId w:val="59"/>
        </w:numPr>
        <w:tabs>
          <w:tab w:val="left" w:pos="1436"/>
        </w:tabs>
        <w:spacing w:before="82" w:line="261" w:lineRule="auto"/>
        <w:ind w:right="155"/>
        <w:jc w:val="both"/>
        <w:rPr>
          <w:sz w:val="18"/>
        </w:rPr>
      </w:pPr>
      <w:r>
        <w:rPr>
          <w:b/>
          <w:sz w:val="18"/>
        </w:rPr>
        <w:t xml:space="preserve">Numeración para Telefonía Pública: </w:t>
      </w:r>
      <w:r>
        <w:rPr>
          <w:sz w:val="18"/>
        </w:rPr>
        <w:t>Numeración que se encuentra asociada a aparatos telefónicos de uso público y que se encuen</w:t>
      </w:r>
      <w:r>
        <w:rPr>
          <w:sz w:val="18"/>
        </w:rPr>
        <w:t>tra habilitada para originar y/o recibir</w:t>
      </w:r>
      <w:r>
        <w:rPr>
          <w:spacing w:val="-26"/>
          <w:sz w:val="18"/>
        </w:rPr>
        <w:t xml:space="preserve"> </w:t>
      </w:r>
      <w:r>
        <w:rPr>
          <w:sz w:val="18"/>
        </w:rPr>
        <w:t>Tráfico;</w:t>
      </w:r>
    </w:p>
    <w:p w:rsidR="00E70A18" w:rsidRDefault="008F29BA">
      <w:pPr>
        <w:pStyle w:val="Prrafodelista"/>
        <w:numPr>
          <w:ilvl w:val="3"/>
          <w:numId w:val="59"/>
        </w:numPr>
        <w:tabs>
          <w:tab w:val="left" w:pos="1436"/>
        </w:tabs>
        <w:spacing w:before="77" w:line="259" w:lineRule="auto"/>
        <w:ind w:right="152"/>
        <w:jc w:val="both"/>
        <w:rPr>
          <w:sz w:val="18"/>
        </w:rPr>
      </w:pPr>
      <w:r>
        <w:rPr>
          <w:b/>
          <w:sz w:val="18"/>
        </w:rPr>
        <w:t xml:space="preserve">Numeración para Uso Interno: </w:t>
      </w:r>
      <w:r>
        <w:rPr>
          <w:sz w:val="18"/>
        </w:rPr>
        <w:t xml:space="preserve">Numeración asignada por el Instituto o provista por un Concesionario, que los Proveedores de Servicios de Telecomunicaciones asocian internamente al funcionamiento de alguno de </w:t>
      </w:r>
      <w:r>
        <w:rPr>
          <w:sz w:val="18"/>
        </w:rPr>
        <w:t>sus sistemas o</w:t>
      </w:r>
      <w:r>
        <w:rPr>
          <w:spacing w:val="-7"/>
          <w:sz w:val="18"/>
        </w:rPr>
        <w:t xml:space="preserve"> </w:t>
      </w:r>
      <w:r>
        <w:rPr>
          <w:sz w:val="18"/>
        </w:rPr>
        <w:t>plataformas;</w:t>
      </w:r>
    </w:p>
    <w:p w:rsidR="00E70A18" w:rsidRDefault="008F29BA">
      <w:pPr>
        <w:pStyle w:val="Prrafodelista"/>
        <w:numPr>
          <w:ilvl w:val="3"/>
          <w:numId w:val="59"/>
        </w:numPr>
        <w:tabs>
          <w:tab w:val="left" w:pos="1436"/>
        </w:tabs>
        <w:spacing w:before="81" w:line="261" w:lineRule="auto"/>
        <w:ind w:right="152"/>
        <w:jc w:val="both"/>
        <w:rPr>
          <w:sz w:val="18"/>
        </w:rPr>
      </w:pPr>
      <w:r>
        <w:rPr>
          <w:b/>
          <w:sz w:val="18"/>
        </w:rPr>
        <w:t xml:space="preserve">Numeración Portada a otro Proveedor de Servicios de Telecomunicaciones: </w:t>
      </w:r>
      <w:r>
        <w:rPr>
          <w:sz w:val="18"/>
        </w:rPr>
        <w:t>Numeración asignada por el Instituto o provista por un Concesionario, que se encuentra asociada a un Usuario que cambia de Proveedor de Servicios de Telecomunicaciones a través de un proceso de</w:t>
      </w:r>
      <w:r>
        <w:rPr>
          <w:spacing w:val="-2"/>
          <w:sz w:val="18"/>
        </w:rPr>
        <w:t xml:space="preserve"> </w:t>
      </w:r>
      <w:r>
        <w:rPr>
          <w:sz w:val="18"/>
        </w:rPr>
        <w:t>Portabilidad;</w:t>
      </w:r>
    </w:p>
    <w:p w:rsidR="00E70A18" w:rsidRDefault="008F29BA">
      <w:pPr>
        <w:pStyle w:val="Prrafodelista"/>
        <w:numPr>
          <w:ilvl w:val="3"/>
          <w:numId w:val="59"/>
        </w:numPr>
        <w:tabs>
          <w:tab w:val="left" w:pos="1436"/>
        </w:tabs>
        <w:spacing w:before="74" w:line="261" w:lineRule="auto"/>
        <w:ind w:right="154"/>
        <w:jc w:val="both"/>
        <w:rPr>
          <w:sz w:val="18"/>
        </w:rPr>
      </w:pPr>
      <w:r>
        <w:rPr>
          <w:b/>
          <w:sz w:val="18"/>
        </w:rPr>
        <w:t>Numeración Provista a otro Proveedor de Servicio</w:t>
      </w:r>
      <w:r>
        <w:rPr>
          <w:b/>
          <w:sz w:val="18"/>
        </w:rPr>
        <w:t>s de Telecomunicaciones</w:t>
      </w:r>
      <w:r>
        <w:rPr>
          <w:sz w:val="18"/>
        </w:rPr>
        <w:t>: Numeración asignada a un Concesionario por el Instituto y que posteriormente se proporciona a otro Proveedor de Servicios de Telecomunicaciones a través de un acuerdo comercial, para utilizarla en la comercialización de servicios d</w:t>
      </w:r>
      <w:r>
        <w:rPr>
          <w:sz w:val="18"/>
        </w:rPr>
        <w:t>e telecomunicaciones a</w:t>
      </w:r>
      <w:r>
        <w:rPr>
          <w:spacing w:val="-11"/>
          <w:sz w:val="18"/>
        </w:rPr>
        <w:t xml:space="preserve"> </w:t>
      </w:r>
      <w:r>
        <w:rPr>
          <w:sz w:val="18"/>
        </w:rPr>
        <w:t>Usuarios;</w:t>
      </w:r>
    </w:p>
    <w:p w:rsidR="00E70A18" w:rsidRDefault="008F29BA">
      <w:pPr>
        <w:pStyle w:val="Prrafodelista"/>
        <w:numPr>
          <w:ilvl w:val="3"/>
          <w:numId w:val="59"/>
        </w:numPr>
        <w:tabs>
          <w:tab w:val="left" w:pos="1436"/>
        </w:tabs>
        <w:spacing w:before="72" w:line="261" w:lineRule="auto"/>
        <w:ind w:right="154"/>
        <w:jc w:val="both"/>
        <w:rPr>
          <w:sz w:val="18"/>
        </w:rPr>
      </w:pPr>
      <w:r>
        <w:rPr>
          <w:b/>
          <w:sz w:val="18"/>
        </w:rPr>
        <w:t>Numeración Utilizada</w:t>
      </w:r>
      <w:r>
        <w:rPr>
          <w:sz w:val="18"/>
        </w:rPr>
        <w:t>: Numeración asignada por el Instituto o provista por un Concesionario que se encuentra: i) activa en la modalidad pospago/prepago; ii) inactiva; iii) asignada para uso interno; iv) portada a otro Provee</w:t>
      </w:r>
      <w:r>
        <w:rPr>
          <w:sz w:val="18"/>
        </w:rPr>
        <w:t>dor; v) provista a otro Proveedor; vi) en periodo de recuperación; o vii) en uso para la prestación del servicio de Telefonía</w:t>
      </w:r>
      <w:r>
        <w:rPr>
          <w:spacing w:val="-22"/>
          <w:sz w:val="18"/>
        </w:rPr>
        <w:t xml:space="preserve"> </w:t>
      </w:r>
      <w:r>
        <w:rPr>
          <w:sz w:val="18"/>
        </w:rPr>
        <w:t>Pública;</w:t>
      </w:r>
    </w:p>
    <w:p w:rsidR="00E70A18" w:rsidRDefault="008F29BA">
      <w:pPr>
        <w:pStyle w:val="Prrafodelista"/>
        <w:numPr>
          <w:ilvl w:val="3"/>
          <w:numId w:val="59"/>
        </w:numPr>
        <w:tabs>
          <w:tab w:val="left" w:pos="1436"/>
        </w:tabs>
        <w:spacing w:before="74" w:line="261" w:lineRule="auto"/>
        <w:ind w:right="155"/>
        <w:jc w:val="both"/>
        <w:rPr>
          <w:sz w:val="18"/>
        </w:rPr>
      </w:pPr>
      <w:r>
        <w:rPr>
          <w:b/>
          <w:sz w:val="18"/>
        </w:rPr>
        <w:t xml:space="preserve">Número Internacional: </w:t>
      </w:r>
      <w:r>
        <w:rPr>
          <w:sz w:val="18"/>
        </w:rPr>
        <w:t>aquél compuesto por el Código de País y el número nacional del país de destino;</w:t>
      </w:r>
    </w:p>
    <w:p w:rsidR="00E70A18" w:rsidRDefault="008F29BA">
      <w:pPr>
        <w:pStyle w:val="Prrafodelista"/>
        <w:numPr>
          <w:ilvl w:val="3"/>
          <w:numId w:val="59"/>
        </w:numPr>
        <w:tabs>
          <w:tab w:val="left" w:pos="1436"/>
        </w:tabs>
        <w:spacing w:before="77" w:line="261" w:lineRule="auto"/>
        <w:ind w:right="156"/>
        <w:jc w:val="both"/>
        <w:rPr>
          <w:sz w:val="18"/>
        </w:rPr>
      </w:pPr>
      <w:r>
        <w:rPr>
          <w:b/>
          <w:sz w:val="18"/>
        </w:rPr>
        <w:t xml:space="preserve">Número Nacional: </w:t>
      </w:r>
      <w:r>
        <w:rPr>
          <w:sz w:val="18"/>
        </w:rPr>
        <w:t>co</w:t>
      </w:r>
      <w:r>
        <w:rPr>
          <w:sz w:val="18"/>
        </w:rPr>
        <w:t>njunto estructurado de 10 dígitos que identifica unívocamente a un destino dentro de una red pública de</w:t>
      </w:r>
      <w:r>
        <w:rPr>
          <w:spacing w:val="-10"/>
          <w:sz w:val="18"/>
        </w:rPr>
        <w:t xml:space="preserve"> </w:t>
      </w:r>
      <w:r>
        <w:rPr>
          <w:sz w:val="18"/>
        </w:rPr>
        <w:t>telecomunicaciones;</w:t>
      </w:r>
    </w:p>
    <w:p w:rsidR="00E70A18" w:rsidRDefault="008F29BA">
      <w:pPr>
        <w:pStyle w:val="Prrafodelista"/>
        <w:numPr>
          <w:ilvl w:val="3"/>
          <w:numId w:val="59"/>
        </w:numPr>
        <w:tabs>
          <w:tab w:val="left" w:pos="1436"/>
        </w:tabs>
        <w:spacing w:before="77" w:line="261" w:lineRule="auto"/>
        <w:ind w:right="154"/>
        <w:jc w:val="both"/>
        <w:rPr>
          <w:sz w:val="18"/>
        </w:rPr>
      </w:pPr>
      <w:r>
        <w:rPr>
          <w:b/>
          <w:sz w:val="18"/>
        </w:rPr>
        <w:t xml:space="preserve">Número No Geográfico: </w:t>
      </w:r>
      <w:r>
        <w:rPr>
          <w:sz w:val="18"/>
        </w:rPr>
        <w:t>conjunto estructurado de 10 dígitos que al ser marcado por un Usuario, requiere de una traducción llevada a ca</w:t>
      </w:r>
      <w:r>
        <w:rPr>
          <w:sz w:val="18"/>
        </w:rPr>
        <w:t>bo por algún elemento de red para encontrar el Número Nacional de destino;</w:t>
      </w:r>
    </w:p>
    <w:p w:rsidR="00E70A18" w:rsidRDefault="008F29BA">
      <w:pPr>
        <w:pStyle w:val="Prrafodelista"/>
        <w:numPr>
          <w:ilvl w:val="3"/>
          <w:numId w:val="59"/>
        </w:numPr>
        <w:tabs>
          <w:tab w:val="left" w:pos="1436"/>
        </w:tabs>
        <w:spacing w:before="74" w:line="264" w:lineRule="auto"/>
        <w:ind w:right="156"/>
        <w:jc w:val="both"/>
        <w:rPr>
          <w:sz w:val="18"/>
        </w:rPr>
      </w:pPr>
      <w:r>
        <w:rPr>
          <w:b/>
          <w:sz w:val="18"/>
        </w:rPr>
        <w:t xml:space="preserve">Número No Geográfico Específico: </w:t>
      </w:r>
      <w:r>
        <w:rPr>
          <w:sz w:val="18"/>
        </w:rPr>
        <w:t>aquel cuyo número de Usuario tenga una preferencia en el orden de los dígitos o en su</w:t>
      </w:r>
      <w:r>
        <w:rPr>
          <w:spacing w:val="-2"/>
          <w:sz w:val="18"/>
        </w:rPr>
        <w:t xml:space="preserve"> </w:t>
      </w:r>
      <w:r>
        <w:rPr>
          <w:sz w:val="18"/>
        </w:rPr>
        <w:t>significado;</w:t>
      </w:r>
    </w:p>
    <w:p w:rsidR="00E70A18" w:rsidRDefault="008F29BA">
      <w:pPr>
        <w:pStyle w:val="Prrafodelista"/>
        <w:numPr>
          <w:ilvl w:val="3"/>
          <w:numId w:val="59"/>
        </w:numPr>
        <w:tabs>
          <w:tab w:val="left" w:pos="1436"/>
        </w:tabs>
        <w:spacing w:before="73" w:line="261" w:lineRule="auto"/>
        <w:ind w:right="155"/>
        <w:jc w:val="both"/>
        <w:rPr>
          <w:sz w:val="18"/>
        </w:rPr>
      </w:pPr>
      <w:r>
        <w:rPr>
          <w:b/>
          <w:sz w:val="18"/>
        </w:rPr>
        <w:t xml:space="preserve">Operador Móvil Virtual: </w:t>
      </w:r>
      <w:r>
        <w:rPr>
          <w:sz w:val="18"/>
        </w:rPr>
        <w:t>Concesionario o Comercial</w:t>
      </w:r>
      <w:r>
        <w:rPr>
          <w:sz w:val="18"/>
        </w:rPr>
        <w:t>izadora que presta, comercializa o revende Servicios Móviles o capacidades que previamente haya contratado con uno o varios Concesionarios Mayoristas</w:t>
      </w:r>
      <w:r>
        <w:rPr>
          <w:sz w:val="18"/>
        </w:rPr>
        <w:t xml:space="preserve"> </w:t>
      </w:r>
      <w:r>
        <w:rPr>
          <w:sz w:val="18"/>
        </w:rPr>
        <w:t>Móviles;</w:t>
      </w:r>
    </w:p>
    <w:p w:rsidR="00E70A18" w:rsidRDefault="008F29BA">
      <w:pPr>
        <w:pStyle w:val="Prrafodelista"/>
        <w:numPr>
          <w:ilvl w:val="3"/>
          <w:numId w:val="59"/>
        </w:numPr>
        <w:tabs>
          <w:tab w:val="left" w:pos="1436"/>
        </w:tabs>
        <w:spacing w:before="79"/>
        <w:rPr>
          <w:sz w:val="18"/>
        </w:rPr>
      </w:pPr>
      <w:r>
        <w:rPr>
          <w:b/>
          <w:sz w:val="18"/>
        </w:rPr>
        <w:t xml:space="preserve">Plan: </w:t>
      </w:r>
      <w:r>
        <w:rPr>
          <w:sz w:val="18"/>
        </w:rPr>
        <w:t>el presente Plan Técnico Fundamental de</w:t>
      </w:r>
      <w:r>
        <w:rPr>
          <w:spacing w:val="-2"/>
          <w:sz w:val="18"/>
        </w:rPr>
        <w:t xml:space="preserve"> </w:t>
      </w:r>
      <w:r>
        <w:rPr>
          <w:sz w:val="18"/>
        </w:rPr>
        <w:t>Numeración;</w:t>
      </w:r>
    </w:p>
    <w:p w:rsidR="00E70A18" w:rsidRDefault="008F29BA">
      <w:pPr>
        <w:pStyle w:val="Prrafodelista"/>
        <w:numPr>
          <w:ilvl w:val="3"/>
          <w:numId w:val="59"/>
        </w:numPr>
        <w:tabs>
          <w:tab w:val="left" w:pos="1436"/>
        </w:tabs>
        <w:spacing w:before="93" w:line="261" w:lineRule="auto"/>
        <w:ind w:right="154"/>
        <w:jc w:val="both"/>
        <w:rPr>
          <w:sz w:val="18"/>
        </w:rPr>
      </w:pPr>
      <w:r>
        <w:rPr>
          <w:b/>
          <w:sz w:val="18"/>
        </w:rPr>
        <w:t xml:space="preserve">Prefijo de Acceso: </w:t>
      </w:r>
      <w:r>
        <w:rPr>
          <w:sz w:val="18"/>
        </w:rPr>
        <w:t>combinación de uno o más dígitos que debe anteponerse en ciertas marcaciones, con el objeto de que el Usuario reconozca que el destino o servicio al que pretende marcar podría implicar una tarifa distinta a la incluida en su oferta comercial para el Tráfic</w:t>
      </w:r>
      <w:r>
        <w:rPr>
          <w:sz w:val="18"/>
        </w:rPr>
        <w:t>o Nacional o</w:t>
      </w:r>
      <w:r>
        <w:rPr>
          <w:spacing w:val="-1"/>
          <w:sz w:val="18"/>
        </w:rPr>
        <w:t xml:space="preserve"> </w:t>
      </w:r>
      <w:r>
        <w:rPr>
          <w:sz w:val="18"/>
        </w:rPr>
        <w:t>Internacional;</w:t>
      </w:r>
    </w:p>
    <w:p w:rsidR="00E70A18" w:rsidRDefault="008F29BA">
      <w:pPr>
        <w:pStyle w:val="Prrafodelista"/>
        <w:numPr>
          <w:ilvl w:val="3"/>
          <w:numId w:val="59"/>
        </w:numPr>
        <w:tabs>
          <w:tab w:val="left" w:pos="1436"/>
        </w:tabs>
        <w:spacing w:before="74" w:line="261" w:lineRule="auto"/>
        <w:ind w:right="156"/>
        <w:jc w:val="both"/>
        <w:rPr>
          <w:sz w:val="18"/>
        </w:rPr>
      </w:pPr>
      <w:r>
        <w:rPr>
          <w:b/>
          <w:sz w:val="18"/>
        </w:rPr>
        <w:t xml:space="preserve">Proceso de Devolución Numérica: </w:t>
      </w:r>
      <w:r>
        <w:rPr>
          <w:sz w:val="18"/>
        </w:rPr>
        <w:t>proceso mediante el cual los Números Nacionales y No Geográficos son devueltos al Instituto por alguna de las causas establecidas en el presente Plan;</w:t>
      </w:r>
    </w:p>
    <w:p w:rsidR="00E70A18" w:rsidRDefault="008F29BA">
      <w:pPr>
        <w:pStyle w:val="Prrafodelista"/>
        <w:numPr>
          <w:ilvl w:val="3"/>
          <w:numId w:val="59"/>
        </w:numPr>
        <w:tabs>
          <w:tab w:val="left" w:pos="1436"/>
        </w:tabs>
        <w:spacing w:before="75" w:line="261" w:lineRule="auto"/>
        <w:ind w:right="152"/>
        <w:jc w:val="both"/>
        <w:rPr>
          <w:sz w:val="18"/>
        </w:rPr>
      </w:pPr>
      <w:r>
        <w:rPr>
          <w:b/>
          <w:sz w:val="18"/>
        </w:rPr>
        <w:t xml:space="preserve">Proveedor de Servicios de Telecomunicaciones </w:t>
      </w:r>
      <w:r>
        <w:rPr>
          <w:b/>
          <w:sz w:val="18"/>
        </w:rPr>
        <w:t xml:space="preserve">(Proveedor): </w:t>
      </w:r>
      <w:r>
        <w:rPr>
          <w:sz w:val="18"/>
        </w:rPr>
        <w:t xml:space="preserve">persona física o moral titular de una concesión única para uso comercial o para instalar, operar o explotar una red pública de telecomunicaciones, o de un permiso o autorización para comercializar servicios de telecomunicaciones, que presta o </w:t>
      </w:r>
      <w:r>
        <w:rPr>
          <w:sz w:val="18"/>
        </w:rPr>
        <w:t>proporciona servicios de telecomunicaciones a los Usuarios;</w:t>
      </w:r>
    </w:p>
    <w:p w:rsidR="00E70A18" w:rsidRDefault="008F29BA">
      <w:pPr>
        <w:pStyle w:val="Prrafodelista"/>
        <w:numPr>
          <w:ilvl w:val="3"/>
          <w:numId w:val="59"/>
        </w:numPr>
        <w:tabs>
          <w:tab w:val="left" w:pos="1436"/>
        </w:tabs>
        <w:spacing w:before="72" w:line="261" w:lineRule="auto"/>
        <w:ind w:right="155"/>
        <w:jc w:val="both"/>
        <w:rPr>
          <w:sz w:val="18"/>
        </w:rPr>
      </w:pPr>
      <w:r>
        <w:rPr>
          <w:b/>
          <w:sz w:val="18"/>
        </w:rPr>
        <w:t xml:space="preserve">Proveedor Receptor: </w:t>
      </w:r>
      <w:r>
        <w:rPr>
          <w:sz w:val="18"/>
        </w:rPr>
        <w:t>Proveedor de Servicios de Telecomunicaciones hacia el cual se porta un determinado número como resultado del proceso de Portabilidad y con el cual el Usuario adquiere una relac</w:t>
      </w:r>
      <w:r>
        <w:rPr>
          <w:sz w:val="18"/>
        </w:rPr>
        <w:t>ión contractual, sin importar la modalidad de</w:t>
      </w:r>
      <w:r>
        <w:rPr>
          <w:spacing w:val="-13"/>
          <w:sz w:val="18"/>
        </w:rPr>
        <w:t xml:space="preserve"> </w:t>
      </w:r>
      <w:r>
        <w:rPr>
          <w:sz w:val="18"/>
        </w:rPr>
        <w:t>pago;</w:t>
      </w:r>
    </w:p>
    <w:p w:rsidR="00E70A18" w:rsidRDefault="00E70A18">
      <w:pPr>
        <w:spacing w:line="261" w:lineRule="auto"/>
        <w:jc w:val="both"/>
        <w:rPr>
          <w:sz w:val="18"/>
        </w:rPr>
        <w:sectPr w:rsidR="00E70A18">
          <w:pgSz w:w="12240" w:h="15840"/>
          <w:pgMar w:top="960" w:right="1540" w:bottom="280" w:left="1560" w:header="711" w:footer="0" w:gutter="0"/>
          <w:cols w:space="720"/>
        </w:sectPr>
      </w:pPr>
    </w:p>
    <w:p w:rsidR="00E70A18" w:rsidRDefault="008F29BA">
      <w:pPr>
        <w:pStyle w:val="Prrafodelista"/>
        <w:numPr>
          <w:ilvl w:val="3"/>
          <w:numId w:val="59"/>
        </w:numPr>
        <w:tabs>
          <w:tab w:val="left" w:pos="1436"/>
        </w:tabs>
        <w:spacing w:before="179" w:line="249" w:lineRule="auto"/>
        <w:ind w:right="153"/>
        <w:jc w:val="both"/>
        <w:rPr>
          <w:sz w:val="18"/>
        </w:rPr>
      </w:pPr>
      <w:r>
        <w:rPr>
          <w:b/>
          <w:sz w:val="18"/>
        </w:rPr>
        <w:lastRenderedPageBreak/>
        <w:t xml:space="preserve">Reglas de Portabilidad: </w:t>
      </w:r>
      <w:r>
        <w:rPr>
          <w:sz w:val="18"/>
        </w:rPr>
        <w:t>las Reglas de Portabilidad Numérica publicadas en el Diario Oficial de la Federación el 12 de noviembre de 2014, así como aquellas disposiciones que las modifiquen o</w:t>
      </w:r>
      <w:r>
        <w:rPr>
          <w:spacing w:val="-2"/>
          <w:sz w:val="18"/>
        </w:rPr>
        <w:t xml:space="preserve"> </w:t>
      </w:r>
      <w:r>
        <w:rPr>
          <w:sz w:val="18"/>
        </w:rPr>
        <w:t>sustituyan;</w:t>
      </w:r>
    </w:p>
    <w:p w:rsidR="00E70A18" w:rsidRDefault="008F29BA">
      <w:pPr>
        <w:pStyle w:val="Prrafodelista"/>
        <w:numPr>
          <w:ilvl w:val="3"/>
          <w:numId w:val="59"/>
        </w:numPr>
        <w:tabs>
          <w:tab w:val="left" w:pos="1436"/>
        </w:tabs>
        <w:spacing w:before="79" w:line="249" w:lineRule="auto"/>
        <w:ind w:right="154"/>
        <w:jc w:val="both"/>
        <w:rPr>
          <w:sz w:val="18"/>
        </w:rPr>
      </w:pPr>
      <w:r>
        <w:rPr>
          <w:b/>
          <w:sz w:val="18"/>
        </w:rPr>
        <w:t xml:space="preserve">Servicio de Larga Distancia Internacional: </w:t>
      </w:r>
      <w:r>
        <w:rPr>
          <w:sz w:val="18"/>
        </w:rPr>
        <w:t>servicio de enrutamiento de Tráfico Internacional provisto por un Proveedor de Servicios de</w:t>
      </w:r>
      <w:r>
        <w:rPr>
          <w:spacing w:val="-9"/>
          <w:sz w:val="18"/>
        </w:rPr>
        <w:t xml:space="preserve"> </w:t>
      </w:r>
      <w:r>
        <w:rPr>
          <w:sz w:val="18"/>
        </w:rPr>
        <w:t>Telecomunicaciones;</w:t>
      </w:r>
    </w:p>
    <w:p w:rsidR="00E70A18" w:rsidRDefault="008F29BA">
      <w:pPr>
        <w:pStyle w:val="Prrafodelista"/>
        <w:numPr>
          <w:ilvl w:val="3"/>
          <w:numId w:val="59"/>
        </w:numPr>
        <w:tabs>
          <w:tab w:val="left" w:pos="1436"/>
        </w:tabs>
        <w:spacing w:line="249" w:lineRule="auto"/>
        <w:ind w:right="154"/>
        <w:jc w:val="both"/>
        <w:rPr>
          <w:sz w:val="18"/>
        </w:rPr>
      </w:pPr>
      <w:r>
        <w:rPr>
          <w:b/>
          <w:sz w:val="18"/>
        </w:rPr>
        <w:t xml:space="preserve">Servicios Especiales: </w:t>
      </w:r>
      <w:r>
        <w:rPr>
          <w:sz w:val="18"/>
        </w:rPr>
        <w:t>servicios complementarios que se prestan a través de la marcación d</w:t>
      </w:r>
      <w:r>
        <w:rPr>
          <w:sz w:val="18"/>
        </w:rPr>
        <w:t>e un código de servicio</w:t>
      </w:r>
      <w:r>
        <w:rPr>
          <w:spacing w:val="-3"/>
          <w:sz w:val="18"/>
        </w:rPr>
        <w:t xml:space="preserve"> </w:t>
      </w:r>
      <w:r>
        <w:rPr>
          <w:sz w:val="18"/>
        </w:rPr>
        <w:t>especial;</w:t>
      </w:r>
    </w:p>
    <w:p w:rsidR="00E70A18" w:rsidRDefault="008F29BA">
      <w:pPr>
        <w:pStyle w:val="Prrafodelista"/>
        <w:numPr>
          <w:ilvl w:val="3"/>
          <w:numId w:val="59"/>
        </w:numPr>
        <w:tabs>
          <w:tab w:val="left" w:pos="1436"/>
        </w:tabs>
        <w:spacing w:before="81" w:line="249" w:lineRule="auto"/>
        <w:ind w:right="155"/>
        <w:jc w:val="both"/>
        <w:rPr>
          <w:sz w:val="18"/>
        </w:rPr>
      </w:pPr>
      <w:r>
        <w:rPr>
          <w:b/>
          <w:sz w:val="18"/>
        </w:rPr>
        <w:t xml:space="preserve">Servicio Fijo: </w:t>
      </w:r>
      <w:r>
        <w:rPr>
          <w:sz w:val="18"/>
        </w:rPr>
        <w:t>servicio que se presta utilizando Numeración Nacional con Modalidad de Uso fijo conforme al Plan de</w:t>
      </w:r>
      <w:r>
        <w:rPr>
          <w:spacing w:val="-5"/>
          <w:sz w:val="18"/>
        </w:rPr>
        <w:t xml:space="preserve"> </w:t>
      </w:r>
      <w:r>
        <w:rPr>
          <w:sz w:val="18"/>
        </w:rPr>
        <w:t>Numeración;</w:t>
      </w:r>
    </w:p>
    <w:p w:rsidR="00E70A18" w:rsidRDefault="008F29BA">
      <w:pPr>
        <w:pStyle w:val="Prrafodelista"/>
        <w:numPr>
          <w:ilvl w:val="3"/>
          <w:numId w:val="59"/>
        </w:numPr>
        <w:tabs>
          <w:tab w:val="left" w:pos="1436"/>
        </w:tabs>
        <w:spacing w:line="249" w:lineRule="auto"/>
        <w:ind w:right="154"/>
        <w:jc w:val="both"/>
        <w:rPr>
          <w:sz w:val="18"/>
        </w:rPr>
      </w:pPr>
      <w:r>
        <w:rPr>
          <w:b/>
          <w:sz w:val="18"/>
        </w:rPr>
        <w:t xml:space="preserve">Servicio Móvil CPP: </w:t>
      </w:r>
      <w:r>
        <w:rPr>
          <w:sz w:val="18"/>
        </w:rPr>
        <w:t>servicio que se presta utilizando Numeración Nacional con Modalidad de Uso móvil CPP conforme al Plan de</w:t>
      </w:r>
      <w:r>
        <w:rPr>
          <w:sz w:val="18"/>
        </w:rPr>
        <w:t xml:space="preserve"> </w:t>
      </w:r>
      <w:r>
        <w:rPr>
          <w:sz w:val="18"/>
        </w:rPr>
        <w:t>Numeración;</w:t>
      </w:r>
    </w:p>
    <w:p w:rsidR="00E70A18" w:rsidRDefault="008F29BA">
      <w:pPr>
        <w:pStyle w:val="Prrafodelista"/>
        <w:numPr>
          <w:ilvl w:val="3"/>
          <w:numId w:val="59"/>
        </w:numPr>
        <w:tabs>
          <w:tab w:val="left" w:pos="1436"/>
        </w:tabs>
        <w:spacing w:before="81" w:line="249" w:lineRule="auto"/>
        <w:ind w:right="155"/>
        <w:jc w:val="both"/>
        <w:rPr>
          <w:sz w:val="18"/>
        </w:rPr>
      </w:pPr>
      <w:r>
        <w:rPr>
          <w:b/>
          <w:sz w:val="18"/>
        </w:rPr>
        <w:t xml:space="preserve">Servicio Móvil MPP: </w:t>
      </w:r>
      <w:r>
        <w:rPr>
          <w:sz w:val="18"/>
        </w:rPr>
        <w:t>servicio que se presta utilizando Numeración Nacional con Modalidad de Uso móvil MPP conforme al Plan de</w:t>
      </w:r>
      <w:r>
        <w:rPr>
          <w:spacing w:val="-4"/>
          <w:sz w:val="18"/>
        </w:rPr>
        <w:t xml:space="preserve"> </w:t>
      </w:r>
      <w:r>
        <w:rPr>
          <w:sz w:val="18"/>
        </w:rPr>
        <w:t>Numeración;</w:t>
      </w:r>
    </w:p>
    <w:p w:rsidR="00E70A18" w:rsidRDefault="008F29BA">
      <w:pPr>
        <w:pStyle w:val="Prrafodelista"/>
        <w:numPr>
          <w:ilvl w:val="3"/>
          <w:numId w:val="59"/>
        </w:numPr>
        <w:tabs>
          <w:tab w:val="left" w:pos="1436"/>
        </w:tabs>
        <w:spacing w:line="249" w:lineRule="auto"/>
        <w:ind w:right="155"/>
        <w:jc w:val="both"/>
        <w:rPr>
          <w:sz w:val="18"/>
        </w:rPr>
      </w:pPr>
      <w:r>
        <w:rPr>
          <w:b/>
          <w:sz w:val="18"/>
        </w:rPr>
        <w:t>Se</w:t>
      </w:r>
      <w:r>
        <w:rPr>
          <w:b/>
          <w:sz w:val="18"/>
        </w:rPr>
        <w:t xml:space="preserve">rvicios No Geográficos: </w:t>
      </w:r>
      <w:r>
        <w:rPr>
          <w:sz w:val="18"/>
        </w:rPr>
        <w:t>aquellos servicios que se prestan utilizando Números No Geográficos;</w:t>
      </w:r>
    </w:p>
    <w:p w:rsidR="00E70A18" w:rsidRDefault="008F29BA">
      <w:pPr>
        <w:pStyle w:val="Prrafodelista"/>
        <w:numPr>
          <w:ilvl w:val="3"/>
          <w:numId w:val="59"/>
        </w:numPr>
        <w:tabs>
          <w:tab w:val="left" w:pos="1436"/>
        </w:tabs>
        <w:spacing w:before="81" w:line="249" w:lineRule="auto"/>
        <w:ind w:right="153"/>
        <w:jc w:val="both"/>
        <w:rPr>
          <w:sz w:val="18"/>
        </w:rPr>
      </w:pPr>
      <w:r>
        <w:rPr>
          <w:b/>
          <w:sz w:val="18"/>
        </w:rPr>
        <w:t xml:space="preserve">Sistema de Numeración y Señalización: </w:t>
      </w:r>
      <w:r>
        <w:rPr>
          <w:sz w:val="18"/>
        </w:rPr>
        <w:t>se refiere al conjunto de bases de datos, creadas y administradas por el Instituto para el registro y consulta de las asignac</w:t>
      </w:r>
      <w:r>
        <w:rPr>
          <w:sz w:val="18"/>
        </w:rPr>
        <w:t>iones de los recursos de numeración y de señalización a su</w:t>
      </w:r>
      <w:r>
        <w:rPr>
          <w:spacing w:val="-5"/>
          <w:sz w:val="18"/>
        </w:rPr>
        <w:t xml:space="preserve"> </w:t>
      </w:r>
      <w:r>
        <w:rPr>
          <w:sz w:val="18"/>
        </w:rPr>
        <w:t>cargo;</w:t>
      </w:r>
    </w:p>
    <w:p w:rsidR="00E70A18" w:rsidRDefault="008F29BA">
      <w:pPr>
        <w:pStyle w:val="Prrafodelista"/>
        <w:numPr>
          <w:ilvl w:val="3"/>
          <w:numId w:val="59"/>
        </w:numPr>
        <w:tabs>
          <w:tab w:val="left" w:pos="1436"/>
        </w:tabs>
        <w:spacing w:before="79" w:line="249" w:lineRule="auto"/>
        <w:ind w:right="155"/>
        <w:jc w:val="both"/>
        <w:rPr>
          <w:sz w:val="18"/>
        </w:rPr>
      </w:pPr>
      <w:r>
        <w:rPr>
          <w:b/>
          <w:sz w:val="18"/>
        </w:rPr>
        <w:t xml:space="preserve">Sistema Electrónico: </w:t>
      </w:r>
      <w:r>
        <w:rPr>
          <w:sz w:val="18"/>
        </w:rPr>
        <w:t>conjunto de sistemas informáticos a través de los cuales los Proveedores de Servicios de Telecomunicaciones deberán realizar los diversos trámites previstos en el presen</w:t>
      </w:r>
      <w:r>
        <w:rPr>
          <w:sz w:val="18"/>
        </w:rPr>
        <w:t>te Plan;</w:t>
      </w:r>
    </w:p>
    <w:p w:rsidR="00E70A18" w:rsidRDefault="008F29BA">
      <w:pPr>
        <w:pStyle w:val="Prrafodelista"/>
        <w:numPr>
          <w:ilvl w:val="3"/>
          <w:numId w:val="59"/>
        </w:numPr>
        <w:tabs>
          <w:tab w:val="left" w:pos="1436"/>
        </w:tabs>
        <w:spacing w:before="79" w:line="249" w:lineRule="auto"/>
        <w:ind w:right="154"/>
        <w:jc w:val="both"/>
        <w:rPr>
          <w:sz w:val="18"/>
        </w:rPr>
      </w:pPr>
      <w:r>
        <w:rPr>
          <w:b/>
          <w:sz w:val="18"/>
        </w:rPr>
        <w:t xml:space="preserve">Tráfico: </w:t>
      </w:r>
      <w:r>
        <w:rPr>
          <w:sz w:val="18"/>
        </w:rPr>
        <w:t>toda emisión, transmisión o recepción de signos, señales, datos, escritos, imágenes, video, voz, sonidos o información de cualquier naturaleza que se efectúe a través de una red pública de telecomunicaciones que utilice para su enrutamien</w:t>
      </w:r>
      <w:r>
        <w:rPr>
          <w:sz w:val="18"/>
        </w:rPr>
        <w:t>to Numeración o Prefijos de Acceso definidos en el presente</w:t>
      </w:r>
      <w:r>
        <w:rPr>
          <w:sz w:val="18"/>
        </w:rPr>
        <w:t xml:space="preserve"> </w:t>
      </w:r>
      <w:r>
        <w:rPr>
          <w:sz w:val="18"/>
        </w:rPr>
        <w:t>Plan;</w:t>
      </w:r>
    </w:p>
    <w:p w:rsidR="00E70A18" w:rsidRDefault="008F29BA">
      <w:pPr>
        <w:pStyle w:val="Prrafodelista"/>
        <w:numPr>
          <w:ilvl w:val="3"/>
          <w:numId w:val="59"/>
        </w:numPr>
        <w:tabs>
          <w:tab w:val="left" w:pos="1436"/>
        </w:tabs>
        <w:spacing w:before="80" w:line="249" w:lineRule="auto"/>
        <w:ind w:right="155"/>
        <w:jc w:val="both"/>
        <w:rPr>
          <w:sz w:val="18"/>
        </w:rPr>
      </w:pPr>
      <w:r>
        <w:rPr>
          <w:b/>
          <w:sz w:val="18"/>
        </w:rPr>
        <w:t xml:space="preserve">Tráfico Internacional: </w:t>
      </w:r>
      <w:r>
        <w:rPr>
          <w:sz w:val="18"/>
        </w:rPr>
        <w:t>Tráfico de entrada que se origina en el extranjero y cuyo destino se encuentra dentro del territorio nacional, o Tráfico de salida que se origina dentro del territorio</w:t>
      </w:r>
      <w:r>
        <w:rPr>
          <w:sz w:val="18"/>
        </w:rPr>
        <w:t xml:space="preserve"> nacional y cuyo destino se encuentra en el</w:t>
      </w:r>
      <w:r>
        <w:rPr>
          <w:spacing w:val="-8"/>
          <w:sz w:val="18"/>
        </w:rPr>
        <w:t xml:space="preserve"> </w:t>
      </w:r>
      <w:r>
        <w:rPr>
          <w:sz w:val="18"/>
        </w:rPr>
        <w:t>extranjero;</w:t>
      </w:r>
    </w:p>
    <w:p w:rsidR="00E70A18" w:rsidRDefault="008F29BA">
      <w:pPr>
        <w:pStyle w:val="Prrafodelista"/>
        <w:numPr>
          <w:ilvl w:val="3"/>
          <w:numId w:val="59"/>
        </w:numPr>
        <w:tabs>
          <w:tab w:val="left" w:pos="1436"/>
        </w:tabs>
        <w:spacing w:before="79"/>
        <w:rPr>
          <w:sz w:val="18"/>
        </w:rPr>
      </w:pPr>
      <w:r>
        <w:rPr>
          <w:b/>
          <w:sz w:val="18"/>
        </w:rPr>
        <w:t>Tráfico Nacional</w:t>
      </w:r>
      <w:r>
        <w:rPr>
          <w:sz w:val="18"/>
        </w:rPr>
        <w:t>: Tráfico cuyo origen y destino se encuentra dentro del territorio</w:t>
      </w:r>
      <w:r>
        <w:rPr>
          <w:spacing w:val="-17"/>
          <w:sz w:val="18"/>
        </w:rPr>
        <w:t xml:space="preserve"> </w:t>
      </w:r>
      <w:r>
        <w:rPr>
          <w:sz w:val="18"/>
        </w:rPr>
        <w:t>nacional;</w:t>
      </w:r>
    </w:p>
    <w:p w:rsidR="00E70A18" w:rsidRDefault="008F29BA">
      <w:pPr>
        <w:pStyle w:val="Prrafodelista"/>
        <w:numPr>
          <w:ilvl w:val="3"/>
          <w:numId w:val="59"/>
        </w:numPr>
        <w:tabs>
          <w:tab w:val="left" w:pos="1436"/>
        </w:tabs>
        <w:spacing w:before="88" w:line="249" w:lineRule="auto"/>
        <w:ind w:right="155"/>
        <w:jc w:val="both"/>
        <w:rPr>
          <w:sz w:val="18"/>
        </w:rPr>
      </w:pPr>
      <w:r>
        <w:rPr>
          <w:b/>
          <w:sz w:val="18"/>
        </w:rPr>
        <w:t xml:space="preserve">Usuario: </w:t>
      </w:r>
      <w:r>
        <w:rPr>
          <w:sz w:val="18"/>
        </w:rPr>
        <w:t>persona física o moral que utiliza un servicio de telecomunicaciones como destinatario final;</w:t>
      </w:r>
      <w:r>
        <w:rPr>
          <w:spacing w:val="-3"/>
          <w:sz w:val="18"/>
        </w:rPr>
        <w:t xml:space="preserve"> </w:t>
      </w:r>
      <w:r>
        <w:rPr>
          <w:sz w:val="18"/>
        </w:rPr>
        <w:t>y</w:t>
      </w:r>
    </w:p>
    <w:p w:rsidR="00E70A18" w:rsidRDefault="008F29BA">
      <w:pPr>
        <w:pStyle w:val="Prrafodelista"/>
        <w:numPr>
          <w:ilvl w:val="3"/>
          <w:numId w:val="59"/>
        </w:numPr>
        <w:tabs>
          <w:tab w:val="left" w:pos="1436"/>
        </w:tabs>
        <w:spacing w:before="79" w:line="249" w:lineRule="auto"/>
        <w:ind w:right="155"/>
        <w:jc w:val="both"/>
        <w:rPr>
          <w:sz w:val="18"/>
        </w:rPr>
      </w:pPr>
      <w:r>
        <w:rPr>
          <w:b/>
          <w:sz w:val="18"/>
        </w:rPr>
        <w:t xml:space="preserve">Zona: </w:t>
      </w:r>
      <w:r>
        <w:rPr>
          <w:sz w:val="18"/>
        </w:rPr>
        <w:t>área geográfica dentro del territorio nacional, definida para efectos de llevar a cabo la adecuada asignación, administración y utilización de la</w:t>
      </w:r>
      <w:r>
        <w:rPr>
          <w:spacing w:val="-11"/>
          <w:sz w:val="18"/>
        </w:rPr>
        <w:t xml:space="preserve"> </w:t>
      </w:r>
      <w:r>
        <w:rPr>
          <w:sz w:val="18"/>
        </w:rPr>
        <w:t>Numeración.</w:t>
      </w:r>
    </w:p>
    <w:p w:rsidR="00E70A18" w:rsidRDefault="008F29BA">
      <w:pPr>
        <w:pStyle w:val="Textoindependiente"/>
        <w:spacing w:before="80" w:line="249" w:lineRule="auto"/>
        <w:ind w:left="859" w:right="153"/>
        <w:jc w:val="both"/>
      </w:pPr>
      <w:r>
        <w:t>Cualquier otro término no definido tendrá el significado que al mismo se le atribuye en la L</w:t>
      </w:r>
      <w:r>
        <w:t>ey, en las Reglas de Portabilidad, en el Plan de Señalización, en las Normas Oficiales Mexicanas vigentes y Disposiciones Técnicas emitidas por el Instituto relacionados con Numeración o en demás disposiciones legales y administrativas aplicables.</w:t>
      </w:r>
    </w:p>
    <w:p w:rsidR="00E70A18" w:rsidRDefault="008F29BA">
      <w:pPr>
        <w:pStyle w:val="Ttulo2"/>
        <w:numPr>
          <w:ilvl w:val="2"/>
          <w:numId w:val="59"/>
        </w:numPr>
        <w:tabs>
          <w:tab w:val="left" w:pos="859"/>
          <w:tab w:val="left" w:pos="860"/>
        </w:tabs>
        <w:spacing w:before="80"/>
      </w:pPr>
      <w:r>
        <w:t>APLICACI</w:t>
      </w:r>
      <w:r>
        <w:t>ÓN.</w:t>
      </w:r>
    </w:p>
    <w:p w:rsidR="00E70A18" w:rsidRDefault="008F29BA">
      <w:pPr>
        <w:pStyle w:val="Textoindependiente"/>
        <w:spacing w:before="86" w:line="249" w:lineRule="auto"/>
        <w:ind w:left="139" w:right="154" w:firstLine="288"/>
        <w:jc w:val="both"/>
      </w:pPr>
      <w:r>
        <w:t>Las disposiciones establecidas en el presente Plan son de observancia obligatoria para todos los Proveedores que utilizan recursos de Numeración del presente Plan para la prestación de servicios de telecomunicaciones.</w:t>
      </w:r>
    </w:p>
    <w:p w:rsidR="00E70A18" w:rsidRDefault="008F29BA">
      <w:pPr>
        <w:pStyle w:val="Ttulo2"/>
        <w:spacing w:before="81" w:line="343" w:lineRule="auto"/>
        <w:ind w:left="3170" w:right="3170" w:firstLine="854"/>
      </w:pPr>
      <w:r>
        <w:t>CAPÍTULO II ATRIBUCIONES DEL INSTI</w:t>
      </w:r>
      <w:r>
        <w:t>TUTO</w:t>
      </w:r>
    </w:p>
    <w:p w:rsidR="00E70A18" w:rsidRDefault="008F29BA">
      <w:pPr>
        <w:pStyle w:val="Prrafodelista"/>
        <w:numPr>
          <w:ilvl w:val="2"/>
          <w:numId w:val="59"/>
        </w:numPr>
        <w:tabs>
          <w:tab w:val="left" w:pos="859"/>
          <w:tab w:val="left" w:pos="860"/>
        </w:tabs>
        <w:spacing w:before="0" w:line="203" w:lineRule="exact"/>
        <w:rPr>
          <w:sz w:val="18"/>
        </w:rPr>
      </w:pPr>
      <w:r>
        <w:rPr>
          <w:sz w:val="18"/>
        </w:rPr>
        <w:t>En materia de Numeración, el Instituto tendrá las siguientes</w:t>
      </w:r>
      <w:r>
        <w:rPr>
          <w:spacing w:val="-9"/>
          <w:sz w:val="18"/>
        </w:rPr>
        <w:t xml:space="preserve"> </w:t>
      </w:r>
      <w:r>
        <w:rPr>
          <w:sz w:val="18"/>
        </w:rPr>
        <w:t>atribuciones:</w:t>
      </w:r>
    </w:p>
    <w:p w:rsidR="00E70A18" w:rsidRDefault="008F29BA">
      <w:pPr>
        <w:pStyle w:val="Prrafodelista"/>
        <w:numPr>
          <w:ilvl w:val="0"/>
          <w:numId w:val="58"/>
        </w:numPr>
        <w:tabs>
          <w:tab w:val="left" w:pos="1435"/>
          <w:tab w:val="left" w:pos="1436"/>
        </w:tabs>
        <w:spacing w:before="89"/>
        <w:rPr>
          <w:sz w:val="18"/>
        </w:rPr>
      </w:pPr>
      <w:r>
        <w:rPr>
          <w:sz w:val="18"/>
        </w:rPr>
        <w:t>Interpretar el presente Plan para efectos</w:t>
      </w:r>
      <w:r>
        <w:rPr>
          <w:spacing w:val="-1"/>
          <w:sz w:val="18"/>
        </w:rPr>
        <w:t xml:space="preserve"> </w:t>
      </w:r>
      <w:r>
        <w:rPr>
          <w:sz w:val="18"/>
        </w:rPr>
        <w:t>administrativos;</w:t>
      </w:r>
    </w:p>
    <w:p w:rsidR="00E70A18" w:rsidRDefault="008F29BA">
      <w:pPr>
        <w:pStyle w:val="Prrafodelista"/>
        <w:numPr>
          <w:ilvl w:val="0"/>
          <w:numId w:val="58"/>
        </w:numPr>
        <w:tabs>
          <w:tab w:val="left" w:pos="1435"/>
          <w:tab w:val="left" w:pos="1436"/>
        </w:tabs>
        <w:spacing w:before="88" w:line="249" w:lineRule="auto"/>
        <w:ind w:right="154"/>
        <w:rPr>
          <w:sz w:val="18"/>
        </w:rPr>
      </w:pPr>
      <w:r>
        <w:rPr>
          <w:sz w:val="18"/>
        </w:rPr>
        <w:t>Administrar de forma eficiente los recursos numéricos que requieran los Proveedores para la prestación de los Servici</w:t>
      </w:r>
      <w:r>
        <w:rPr>
          <w:sz w:val="18"/>
        </w:rPr>
        <w:t>os de Telecomunicaciones;</w:t>
      </w:r>
    </w:p>
    <w:p w:rsidR="00E70A18" w:rsidRDefault="008F29BA">
      <w:pPr>
        <w:pStyle w:val="Prrafodelista"/>
        <w:numPr>
          <w:ilvl w:val="0"/>
          <w:numId w:val="58"/>
        </w:numPr>
        <w:tabs>
          <w:tab w:val="left" w:pos="1436"/>
        </w:tabs>
        <w:spacing w:line="249" w:lineRule="auto"/>
        <w:ind w:right="152"/>
        <w:jc w:val="both"/>
        <w:rPr>
          <w:sz w:val="18"/>
        </w:rPr>
      </w:pPr>
      <w:r>
        <w:rPr>
          <w:sz w:val="18"/>
        </w:rPr>
        <w:t>Asignar a los Proveedores recursos numéricos bajo procedimientos abiertos, pro- competitivos, objetivos, no discriminatorios y transparentes, de conformidad con lo establecido en la</w:t>
      </w:r>
      <w:r>
        <w:rPr>
          <w:spacing w:val="-2"/>
          <w:sz w:val="18"/>
        </w:rPr>
        <w:t xml:space="preserve"> </w:t>
      </w:r>
      <w:r>
        <w:rPr>
          <w:sz w:val="18"/>
        </w:rPr>
        <w:t>Ley;</w:t>
      </w:r>
    </w:p>
    <w:p w:rsidR="00E70A18" w:rsidRDefault="008F29BA">
      <w:pPr>
        <w:pStyle w:val="Prrafodelista"/>
        <w:numPr>
          <w:ilvl w:val="0"/>
          <w:numId w:val="58"/>
        </w:numPr>
        <w:tabs>
          <w:tab w:val="left" w:pos="1435"/>
          <w:tab w:val="left" w:pos="1436"/>
        </w:tabs>
        <w:spacing w:before="79" w:line="249" w:lineRule="auto"/>
        <w:ind w:right="154"/>
        <w:rPr>
          <w:sz w:val="18"/>
        </w:rPr>
      </w:pPr>
      <w:r>
        <w:rPr>
          <w:sz w:val="18"/>
        </w:rPr>
        <w:t>Hacer el análisis de procedencia de solicitudes de Numeración y en su caso determinar la cantidad de recursos numéricos que deberán asignarse;</w:t>
      </w:r>
    </w:p>
    <w:p w:rsidR="00E70A18" w:rsidRDefault="008F29BA">
      <w:pPr>
        <w:pStyle w:val="Prrafodelista"/>
        <w:numPr>
          <w:ilvl w:val="0"/>
          <w:numId w:val="58"/>
        </w:numPr>
        <w:tabs>
          <w:tab w:val="left" w:pos="1435"/>
          <w:tab w:val="left" w:pos="1436"/>
        </w:tabs>
        <w:spacing w:before="81"/>
        <w:rPr>
          <w:sz w:val="18"/>
        </w:rPr>
      </w:pPr>
      <w:r>
        <w:rPr>
          <w:sz w:val="18"/>
        </w:rPr>
        <w:t>Mantener actualizado el Sistema de Numeración y Señalización;</w:t>
      </w:r>
    </w:p>
    <w:p w:rsidR="00E70A18" w:rsidRDefault="00E70A18">
      <w:pPr>
        <w:rPr>
          <w:sz w:val="18"/>
        </w:rPr>
        <w:sectPr w:rsidR="00E70A18">
          <w:pgSz w:w="12240" w:h="15840"/>
          <w:pgMar w:top="960" w:right="1540" w:bottom="280" w:left="1560" w:header="711" w:footer="0" w:gutter="0"/>
          <w:cols w:space="720"/>
        </w:sectPr>
      </w:pPr>
    </w:p>
    <w:p w:rsidR="00E70A18" w:rsidRDefault="008F29BA">
      <w:pPr>
        <w:pStyle w:val="Prrafodelista"/>
        <w:numPr>
          <w:ilvl w:val="0"/>
          <w:numId w:val="58"/>
        </w:numPr>
        <w:tabs>
          <w:tab w:val="left" w:pos="1435"/>
          <w:tab w:val="left" w:pos="1436"/>
        </w:tabs>
        <w:spacing w:before="179"/>
        <w:rPr>
          <w:sz w:val="18"/>
        </w:rPr>
      </w:pPr>
      <w:r>
        <w:rPr>
          <w:sz w:val="18"/>
        </w:rPr>
        <w:lastRenderedPageBreak/>
        <w:t>Asignar Códigos de Servicios Especial</w:t>
      </w:r>
      <w:r>
        <w:rPr>
          <w:sz w:val="18"/>
        </w:rPr>
        <w:t>es a las entidades</w:t>
      </w:r>
      <w:r>
        <w:rPr>
          <w:spacing w:val="-7"/>
          <w:sz w:val="18"/>
        </w:rPr>
        <w:t xml:space="preserve"> </w:t>
      </w:r>
      <w:r>
        <w:rPr>
          <w:sz w:val="18"/>
        </w:rPr>
        <w:t>gubernamentales;</w:t>
      </w:r>
    </w:p>
    <w:p w:rsidR="00E70A18" w:rsidRDefault="008F29BA">
      <w:pPr>
        <w:pStyle w:val="Prrafodelista"/>
        <w:numPr>
          <w:ilvl w:val="0"/>
          <w:numId w:val="58"/>
        </w:numPr>
        <w:tabs>
          <w:tab w:val="left" w:pos="1436"/>
        </w:tabs>
        <w:spacing w:before="100" w:line="249" w:lineRule="auto"/>
        <w:ind w:right="158"/>
        <w:jc w:val="both"/>
        <w:rPr>
          <w:sz w:val="18"/>
        </w:rPr>
      </w:pPr>
      <w:r>
        <w:rPr>
          <w:sz w:val="18"/>
        </w:rPr>
        <w:t>Crear nuevos Códigos de Servicios Especiales, así como nuevas Claves de Servicios No Geográficos;</w:t>
      </w:r>
    </w:p>
    <w:p w:rsidR="00E70A18" w:rsidRDefault="008F29BA">
      <w:pPr>
        <w:pStyle w:val="Prrafodelista"/>
        <w:numPr>
          <w:ilvl w:val="0"/>
          <w:numId w:val="58"/>
        </w:numPr>
        <w:tabs>
          <w:tab w:val="left" w:pos="1436"/>
        </w:tabs>
        <w:spacing w:before="90" w:line="249" w:lineRule="auto"/>
        <w:ind w:right="154"/>
        <w:jc w:val="both"/>
        <w:rPr>
          <w:sz w:val="18"/>
        </w:rPr>
      </w:pPr>
      <w:r>
        <w:rPr>
          <w:sz w:val="18"/>
        </w:rPr>
        <w:t>Modificar o dejar sin efectos las asignaciones de Numeración realizadas cuando medie una causa de seguridad nacional, inte</w:t>
      </w:r>
      <w:r>
        <w:rPr>
          <w:sz w:val="18"/>
        </w:rPr>
        <w:t>rés público o mandato</w:t>
      </w:r>
      <w:r>
        <w:rPr>
          <w:spacing w:val="-5"/>
          <w:sz w:val="18"/>
        </w:rPr>
        <w:t xml:space="preserve"> </w:t>
      </w:r>
      <w:r>
        <w:rPr>
          <w:sz w:val="18"/>
        </w:rPr>
        <w:t>legal;</w:t>
      </w:r>
    </w:p>
    <w:p w:rsidR="00E70A18" w:rsidRDefault="008F29BA">
      <w:pPr>
        <w:pStyle w:val="Prrafodelista"/>
        <w:numPr>
          <w:ilvl w:val="0"/>
          <w:numId w:val="58"/>
        </w:numPr>
        <w:tabs>
          <w:tab w:val="left" w:pos="1436"/>
        </w:tabs>
        <w:spacing w:before="93" w:line="249" w:lineRule="auto"/>
        <w:ind w:right="155"/>
        <w:jc w:val="both"/>
        <w:rPr>
          <w:sz w:val="18"/>
        </w:rPr>
      </w:pPr>
      <w:r>
        <w:rPr>
          <w:sz w:val="18"/>
        </w:rPr>
        <w:t>Determinar e informar, en su caso, las medidas temporales que deberán implementarse para asegurar la disponibilidad de Numeración Nacional y/o No Geográfica a todos los Proveedores sobre bases no</w:t>
      </w:r>
      <w:r>
        <w:rPr>
          <w:spacing w:val="-2"/>
          <w:sz w:val="18"/>
        </w:rPr>
        <w:t xml:space="preserve"> </w:t>
      </w:r>
      <w:r>
        <w:rPr>
          <w:sz w:val="18"/>
        </w:rPr>
        <w:t>discriminatorias;</w:t>
      </w:r>
    </w:p>
    <w:p w:rsidR="00E70A18" w:rsidRDefault="008F29BA">
      <w:pPr>
        <w:pStyle w:val="Prrafodelista"/>
        <w:numPr>
          <w:ilvl w:val="0"/>
          <w:numId w:val="58"/>
        </w:numPr>
        <w:tabs>
          <w:tab w:val="left" w:pos="1436"/>
        </w:tabs>
        <w:spacing w:before="91" w:line="249" w:lineRule="auto"/>
        <w:ind w:right="153"/>
        <w:jc w:val="both"/>
        <w:rPr>
          <w:sz w:val="18"/>
        </w:rPr>
      </w:pPr>
      <w:r>
        <w:rPr>
          <w:sz w:val="18"/>
        </w:rPr>
        <w:t>Requerir a lo</w:t>
      </w:r>
      <w:r>
        <w:rPr>
          <w:sz w:val="18"/>
        </w:rPr>
        <w:t>s Proveedores y entidades gubernamentales la información que sea necesaria para la debida administración de los recursos numéricos asignados, así como para solventar los diversos trámites relacionados con los</w:t>
      </w:r>
      <w:r>
        <w:rPr>
          <w:spacing w:val="-5"/>
          <w:sz w:val="18"/>
        </w:rPr>
        <w:t xml:space="preserve"> </w:t>
      </w:r>
      <w:r>
        <w:rPr>
          <w:sz w:val="18"/>
        </w:rPr>
        <w:t>mismos;</w:t>
      </w:r>
    </w:p>
    <w:p w:rsidR="00E70A18" w:rsidRDefault="008F29BA">
      <w:pPr>
        <w:pStyle w:val="Prrafodelista"/>
        <w:numPr>
          <w:ilvl w:val="0"/>
          <w:numId w:val="58"/>
        </w:numPr>
        <w:tabs>
          <w:tab w:val="left" w:pos="1436"/>
        </w:tabs>
        <w:spacing w:before="94" w:line="249" w:lineRule="auto"/>
        <w:ind w:right="152"/>
        <w:jc w:val="both"/>
        <w:rPr>
          <w:sz w:val="18"/>
        </w:rPr>
      </w:pPr>
      <w:r>
        <w:rPr>
          <w:sz w:val="18"/>
        </w:rPr>
        <w:t>Verificar la veracidad de la información que presenten los Proveedores y entidades gubernamentales en cumplimiento del presente</w:t>
      </w:r>
      <w:r>
        <w:rPr>
          <w:spacing w:val="-8"/>
          <w:sz w:val="18"/>
        </w:rPr>
        <w:t xml:space="preserve"> </w:t>
      </w:r>
      <w:r>
        <w:rPr>
          <w:sz w:val="18"/>
        </w:rPr>
        <w:t>Plan;</w:t>
      </w:r>
    </w:p>
    <w:p w:rsidR="00E70A18" w:rsidRDefault="008F29BA">
      <w:pPr>
        <w:pStyle w:val="Prrafodelista"/>
        <w:numPr>
          <w:ilvl w:val="0"/>
          <w:numId w:val="58"/>
        </w:numPr>
        <w:tabs>
          <w:tab w:val="left" w:pos="1436"/>
        </w:tabs>
        <w:spacing w:before="90" w:line="249" w:lineRule="auto"/>
        <w:ind w:right="155"/>
        <w:jc w:val="both"/>
        <w:rPr>
          <w:sz w:val="18"/>
        </w:rPr>
      </w:pPr>
      <w:r>
        <w:rPr>
          <w:sz w:val="18"/>
        </w:rPr>
        <w:t>Vigilar, verificar y supervisar el cumplimiento de las disposiciones del presente Plan por parte de los Proveedores y enti</w:t>
      </w:r>
      <w:r>
        <w:rPr>
          <w:sz w:val="18"/>
        </w:rPr>
        <w:t>dades</w:t>
      </w:r>
      <w:r>
        <w:rPr>
          <w:sz w:val="18"/>
        </w:rPr>
        <w:t xml:space="preserve"> </w:t>
      </w:r>
      <w:r>
        <w:rPr>
          <w:sz w:val="18"/>
        </w:rPr>
        <w:t>gubernamentales;</w:t>
      </w:r>
    </w:p>
    <w:p w:rsidR="00E70A18" w:rsidRDefault="008F29BA">
      <w:pPr>
        <w:pStyle w:val="Prrafodelista"/>
        <w:numPr>
          <w:ilvl w:val="0"/>
          <w:numId w:val="58"/>
        </w:numPr>
        <w:tabs>
          <w:tab w:val="left" w:pos="1436"/>
        </w:tabs>
        <w:spacing w:before="92" w:line="249" w:lineRule="auto"/>
        <w:ind w:right="155"/>
        <w:jc w:val="both"/>
        <w:rPr>
          <w:sz w:val="18"/>
        </w:rPr>
      </w:pPr>
      <w:r>
        <w:rPr>
          <w:sz w:val="18"/>
        </w:rPr>
        <w:t>Sancionar en términos de la Ley, los incumplimientos por parte de los Proveedores a las disposiciones establecidas en el presente Plan; y</w:t>
      </w:r>
    </w:p>
    <w:p w:rsidR="00E70A18" w:rsidRDefault="008F29BA">
      <w:pPr>
        <w:pStyle w:val="Prrafodelista"/>
        <w:numPr>
          <w:ilvl w:val="0"/>
          <w:numId w:val="58"/>
        </w:numPr>
        <w:tabs>
          <w:tab w:val="left" w:pos="1436"/>
        </w:tabs>
        <w:spacing w:before="91" w:line="249" w:lineRule="auto"/>
        <w:ind w:right="155"/>
        <w:jc w:val="both"/>
        <w:rPr>
          <w:sz w:val="18"/>
        </w:rPr>
      </w:pPr>
      <w:r>
        <w:rPr>
          <w:sz w:val="18"/>
        </w:rPr>
        <w:t>Las demás que le correspondan de conformidad con la Ley, disposiciones legales y administrativa</w:t>
      </w:r>
      <w:r>
        <w:rPr>
          <w:sz w:val="18"/>
        </w:rPr>
        <w:t>s aplicables.</w:t>
      </w:r>
    </w:p>
    <w:p w:rsidR="00E70A18" w:rsidRDefault="008F29BA">
      <w:pPr>
        <w:pStyle w:val="Prrafodelista"/>
        <w:numPr>
          <w:ilvl w:val="2"/>
          <w:numId w:val="59"/>
        </w:numPr>
        <w:tabs>
          <w:tab w:val="left" w:pos="859"/>
          <w:tab w:val="left" w:pos="860"/>
        </w:tabs>
        <w:spacing w:before="92"/>
        <w:rPr>
          <w:sz w:val="18"/>
        </w:rPr>
      </w:pPr>
      <w:r>
        <w:rPr>
          <w:sz w:val="18"/>
        </w:rPr>
        <w:t>El Sistema de Numeración y Señalización contendrá, entre otra, la siguiente</w:t>
      </w:r>
      <w:r>
        <w:rPr>
          <w:spacing w:val="-13"/>
          <w:sz w:val="18"/>
        </w:rPr>
        <w:t xml:space="preserve"> </w:t>
      </w:r>
      <w:r>
        <w:rPr>
          <w:sz w:val="18"/>
        </w:rPr>
        <w:t>información:</w:t>
      </w:r>
    </w:p>
    <w:p w:rsidR="00E70A18" w:rsidRDefault="008F29BA">
      <w:pPr>
        <w:pStyle w:val="Prrafodelista"/>
        <w:numPr>
          <w:ilvl w:val="3"/>
          <w:numId w:val="59"/>
        </w:numPr>
        <w:tabs>
          <w:tab w:val="left" w:pos="1435"/>
          <w:tab w:val="left" w:pos="1436"/>
        </w:tabs>
        <w:spacing w:before="98"/>
        <w:rPr>
          <w:sz w:val="18"/>
        </w:rPr>
      </w:pPr>
      <w:r>
        <w:rPr>
          <w:sz w:val="18"/>
        </w:rPr>
        <w:t>Concesionarios, Comercializadoras y entidades</w:t>
      </w:r>
      <w:r>
        <w:rPr>
          <w:spacing w:val="-4"/>
          <w:sz w:val="18"/>
        </w:rPr>
        <w:t xml:space="preserve"> </w:t>
      </w:r>
      <w:r>
        <w:rPr>
          <w:sz w:val="18"/>
        </w:rPr>
        <w:t>gubernamentales.</w:t>
      </w:r>
    </w:p>
    <w:p w:rsidR="00E70A18" w:rsidRDefault="008F29BA">
      <w:pPr>
        <w:pStyle w:val="Prrafodelista"/>
        <w:numPr>
          <w:ilvl w:val="4"/>
          <w:numId w:val="59"/>
        </w:numPr>
        <w:tabs>
          <w:tab w:val="left" w:pos="2155"/>
          <w:tab w:val="left" w:pos="2156"/>
        </w:tabs>
        <w:spacing w:before="100"/>
        <w:rPr>
          <w:sz w:val="18"/>
        </w:rPr>
      </w:pPr>
      <w:r>
        <w:rPr>
          <w:sz w:val="18"/>
        </w:rPr>
        <w:t>Nombre, denominación o razón social;</w:t>
      </w:r>
    </w:p>
    <w:p w:rsidR="00E70A18" w:rsidRDefault="008F29BA">
      <w:pPr>
        <w:pStyle w:val="Prrafodelista"/>
        <w:numPr>
          <w:ilvl w:val="4"/>
          <w:numId w:val="59"/>
        </w:numPr>
        <w:tabs>
          <w:tab w:val="left" w:pos="2155"/>
          <w:tab w:val="left" w:pos="2156"/>
        </w:tabs>
        <w:spacing w:before="98"/>
        <w:rPr>
          <w:sz w:val="18"/>
        </w:rPr>
      </w:pPr>
      <w:r>
        <w:rPr>
          <w:sz w:val="18"/>
        </w:rPr>
        <w:t>Representante Legal;</w:t>
      </w:r>
    </w:p>
    <w:p w:rsidR="00E70A18" w:rsidRDefault="008F29BA">
      <w:pPr>
        <w:pStyle w:val="Prrafodelista"/>
        <w:numPr>
          <w:ilvl w:val="4"/>
          <w:numId w:val="59"/>
        </w:numPr>
        <w:tabs>
          <w:tab w:val="left" w:pos="2155"/>
          <w:tab w:val="left" w:pos="2156"/>
        </w:tabs>
        <w:spacing w:before="100"/>
        <w:rPr>
          <w:sz w:val="18"/>
        </w:rPr>
      </w:pPr>
      <w:r>
        <w:rPr>
          <w:sz w:val="18"/>
        </w:rPr>
        <w:t>Correo electrónico; y</w:t>
      </w:r>
    </w:p>
    <w:p w:rsidR="00E70A18" w:rsidRDefault="008F29BA">
      <w:pPr>
        <w:pStyle w:val="Prrafodelista"/>
        <w:numPr>
          <w:ilvl w:val="4"/>
          <w:numId w:val="59"/>
        </w:numPr>
        <w:tabs>
          <w:tab w:val="left" w:pos="2155"/>
          <w:tab w:val="left" w:pos="2156"/>
        </w:tabs>
        <w:spacing w:before="98"/>
        <w:rPr>
          <w:sz w:val="18"/>
        </w:rPr>
      </w:pPr>
      <w:r>
        <w:rPr>
          <w:sz w:val="18"/>
        </w:rPr>
        <w:t>Domicilio.</w:t>
      </w:r>
    </w:p>
    <w:p w:rsidR="00E70A18" w:rsidRDefault="008F29BA">
      <w:pPr>
        <w:pStyle w:val="Prrafodelista"/>
        <w:numPr>
          <w:ilvl w:val="3"/>
          <w:numId w:val="59"/>
        </w:numPr>
        <w:tabs>
          <w:tab w:val="left" w:pos="1435"/>
          <w:tab w:val="left" w:pos="1436"/>
        </w:tabs>
        <w:spacing w:before="101"/>
        <w:rPr>
          <w:sz w:val="18"/>
        </w:rPr>
      </w:pPr>
      <w:r>
        <w:rPr>
          <w:sz w:val="18"/>
        </w:rPr>
        <w:t>Tipo de</w:t>
      </w:r>
      <w:r>
        <w:rPr>
          <w:sz w:val="18"/>
        </w:rPr>
        <w:t xml:space="preserve"> </w:t>
      </w:r>
      <w:r>
        <w:rPr>
          <w:sz w:val="18"/>
        </w:rPr>
        <w:t>Numeración.</w:t>
      </w:r>
    </w:p>
    <w:p w:rsidR="00E70A18" w:rsidRDefault="008F29BA">
      <w:pPr>
        <w:pStyle w:val="Prrafodelista"/>
        <w:numPr>
          <w:ilvl w:val="4"/>
          <w:numId w:val="59"/>
        </w:numPr>
        <w:tabs>
          <w:tab w:val="left" w:pos="2155"/>
          <w:tab w:val="left" w:pos="2156"/>
        </w:tabs>
        <w:spacing w:before="97"/>
        <w:rPr>
          <w:sz w:val="18"/>
        </w:rPr>
      </w:pPr>
      <w:r>
        <w:rPr>
          <w:sz w:val="18"/>
        </w:rPr>
        <w:t>Nacional.</w:t>
      </w:r>
    </w:p>
    <w:p w:rsidR="00E70A18" w:rsidRDefault="008F29BA">
      <w:pPr>
        <w:pStyle w:val="Prrafodelista"/>
        <w:numPr>
          <w:ilvl w:val="5"/>
          <w:numId w:val="59"/>
        </w:numPr>
        <w:tabs>
          <w:tab w:val="left" w:pos="3163"/>
          <w:tab w:val="left" w:pos="3164"/>
        </w:tabs>
        <w:spacing w:before="101"/>
        <w:rPr>
          <w:sz w:val="18"/>
        </w:rPr>
      </w:pPr>
      <w:r>
        <w:rPr>
          <w:sz w:val="18"/>
        </w:rPr>
        <w:t>Asignaciones de Numeración</w:t>
      </w:r>
      <w:r>
        <w:rPr>
          <w:spacing w:val="-3"/>
          <w:sz w:val="18"/>
        </w:rPr>
        <w:t xml:space="preserve"> </w:t>
      </w:r>
      <w:r>
        <w:rPr>
          <w:sz w:val="18"/>
        </w:rPr>
        <w:t>Nacional.</w:t>
      </w:r>
    </w:p>
    <w:p w:rsidR="00E70A18" w:rsidRDefault="008F29BA">
      <w:pPr>
        <w:pStyle w:val="Prrafodelista"/>
        <w:numPr>
          <w:ilvl w:val="4"/>
          <w:numId w:val="59"/>
        </w:numPr>
        <w:tabs>
          <w:tab w:val="left" w:pos="2155"/>
          <w:tab w:val="left" w:pos="2156"/>
        </w:tabs>
        <w:spacing w:before="97"/>
        <w:rPr>
          <w:sz w:val="18"/>
        </w:rPr>
      </w:pPr>
      <w:r>
        <w:rPr>
          <w:sz w:val="18"/>
        </w:rPr>
        <w:t>No Geográfica.</w:t>
      </w:r>
    </w:p>
    <w:p w:rsidR="00E70A18" w:rsidRDefault="008F29BA">
      <w:pPr>
        <w:pStyle w:val="Prrafodelista"/>
        <w:numPr>
          <w:ilvl w:val="5"/>
          <w:numId w:val="59"/>
        </w:numPr>
        <w:tabs>
          <w:tab w:val="left" w:pos="3163"/>
          <w:tab w:val="left" w:pos="3164"/>
        </w:tabs>
        <w:spacing w:before="101"/>
        <w:rPr>
          <w:sz w:val="18"/>
        </w:rPr>
      </w:pPr>
      <w:r>
        <w:rPr>
          <w:sz w:val="18"/>
        </w:rPr>
        <w:t>Claves de Servicios No</w:t>
      </w:r>
      <w:r>
        <w:rPr>
          <w:spacing w:val="-2"/>
          <w:sz w:val="18"/>
        </w:rPr>
        <w:t xml:space="preserve"> </w:t>
      </w:r>
      <w:r>
        <w:rPr>
          <w:sz w:val="18"/>
        </w:rPr>
        <w:t>Geográficos;</w:t>
      </w:r>
    </w:p>
    <w:p w:rsidR="00E70A18" w:rsidRDefault="008F29BA">
      <w:pPr>
        <w:pStyle w:val="Prrafodelista"/>
        <w:numPr>
          <w:ilvl w:val="5"/>
          <w:numId w:val="59"/>
        </w:numPr>
        <w:tabs>
          <w:tab w:val="left" w:pos="3163"/>
          <w:tab w:val="left" w:pos="3164"/>
        </w:tabs>
        <w:spacing w:before="97"/>
        <w:rPr>
          <w:sz w:val="18"/>
        </w:rPr>
      </w:pPr>
      <w:r>
        <w:rPr>
          <w:sz w:val="18"/>
        </w:rPr>
        <w:t>Asignaciones por Clave; y</w:t>
      </w:r>
    </w:p>
    <w:p w:rsidR="00E70A18" w:rsidRDefault="008F29BA">
      <w:pPr>
        <w:pStyle w:val="Prrafodelista"/>
        <w:numPr>
          <w:ilvl w:val="5"/>
          <w:numId w:val="59"/>
        </w:numPr>
        <w:tabs>
          <w:tab w:val="left" w:pos="3163"/>
          <w:tab w:val="left" w:pos="3164"/>
        </w:tabs>
        <w:spacing w:before="101"/>
        <w:rPr>
          <w:sz w:val="18"/>
        </w:rPr>
      </w:pPr>
      <w:r>
        <w:rPr>
          <w:sz w:val="18"/>
        </w:rPr>
        <w:t>Asignaciones de Números No Geográficos</w:t>
      </w:r>
      <w:r>
        <w:rPr>
          <w:spacing w:val="-3"/>
          <w:sz w:val="18"/>
        </w:rPr>
        <w:t xml:space="preserve"> </w:t>
      </w:r>
      <w:r>
        <w:rPr>
          <w:sz w:val="18"/>
        </w:rPr>
        <w:t>Específicos.</w:t>
      </w:r>
    </w:p>
    <w:p w:rsidR="00E70A18" w:rsidRDefault="008F29BA">
      <w:pPr>
        <w:pStyle w:val="Prrafodelista"/>
        <w:numPr>
          <w:ilvl w:val="4"/>
          <w:numId w:val="59"/>
        </w:numPr>
        <w:tabs>
          <w:tab w:val="left" w:pos="2155"/>
          <w:tab w:val="left" w:pos="2156"/>
        </w:tabs>
        <w:spacing w:before="97"/>
        <w:rPr>
          <w:sz w:val="18"/>
        </w:rPr>
      </w:pPr>
      <w:r>
        <w:rPr>
          <w:sz w:val="18"/>
        </w:rPr>
        <w:t>Códigos de Servicios Especiales.</w:t>
      </w:r>
    </w:p>
    <w:p w:rsidR="00E70A18" w:rsidRDefault="008F29BA">
      <w:pPr>
        <w:pStyle w:val="Prrafodelista"/>
        <w:numPr>
          <w:ilvl w:val="5"/>
          <w:numId w:val="59"/>
        </w:numPr>
        <w:tabs>
          <w:tab w:val="left" w:pos="3163"/>
          <w:tab w:val="left" w:pos="3164"/>
        </w:tabs>
        <w:spacing w:before="101" w:line="249" w:lineRule="auto"/>
        <w:ind w:right="155"/>
        <w:rPr>
          <w:sz w:val="18"/>
        </w:rPr>
      </w:pPr>
      <w:r>
        <w:rPr>
          <w:sz w:val="18"/>
        </w:rPr>
        <w:t>Códigos de Servicios Especiales utilizados por Proveedores de Servicios de</w:t>
      </w:r>
      <w:r>
        <w:rPr>
          <w:spacing w:val="-2"/>
          <w:sz w:val="18"/>
        </w:rPr>
        <w:t xml:space="preserve"> </w:t>
      </w:r>
      <w:r>
        <w:rPr>
          <w:sz w:val="18"/>
        </w:rPr>
        <w:t>Telecomunicaciones;</w:t>
      </w:r>
    </w:p>
    <w:p w:rsidR="00E70A18" w:rsidRDefault="008F29BA">
      <w:pPr>
        <w:pStyle w:val="Prrafodelista"/>
        <w:numPr>
          <w:ilvl w:val="5"/>
          <w:numId w:val="59"/>
        </w:numPr>
        <w:tabs>
          <w:tab w:val="left" w:pos="3163"/>
          <w:tab w:val="left" w:pos="3164"/>
        </w:tabs>
        <w:spacing w:before="90" w:line="249" w:lineRule="auto"/>
        <w:ind w:right="155"/>
        <w:rPr>
          <w:sz w:val="18"/>
        </w:rPr>
      </w:pPr>
      <w:r>
        <w:rPr>
          <w:sz w:val="18"/>
        </w:rPr>
        <w:t>Asignaciones de Códigos de Servicios Especiales a entidades gubernamentales;</w:t>
      </w:r>
      <w:r>
        <w:rPr>
          <w:spacing w:val="-1"/>
          <w:sz w:val="18"/>
        </w:rPr>
        <w:t xml:space="preserve"> </w:t>
      </w:r>
      <w:r>
        <w:rPr>
          <w:sz w:val="18"/>
        </w:rPr>
        <w:t>y</w:t>
      </w:r>
    </w:p>
    <w:p w:rsidR="00E70A18" w:rsidRDefault="008F29BA">
      <w:pPr>
        <w:pStyle w:val="Prrafodelista"/>
        <w:numPr>
          <w:ilvl w:val="5"/>
          <w:numId w:val="59"/>
        </w:numPr>
        <w:tabs>
          <w:tab w:val="left" w:pos="3163"/>
          <w:tab w:val="left" w:pos="3164"/>
        </w:tabs>
        <w:spacing w:before="93"/>
        <w:rPr>
          <w:sz w:val="18"/>
        </w:rPr>
      </w:pPr>
      <w:r>
        <w:rPr>
          <w:sz w:val="18"/>
        </w:rPr>
        <w:t>Matrices de</w:t>
      </w:r>
      <w:r>
        <w:rPr>
          <w:spacing w:val="-2"/>
          <w:sz w:val="18"/>
        </w:rPr>
        <w:t xml:space="preserve"> </w:t>
      </w:r>
      <w:r>
        <w:rPr>
          <w:sz w:val="18"/>
        </w:rPr>
        <w:t>enrutamiento.</w:t>
      </w:r>
    </w:p>
    <w:p w:rsidR="00E70A18" w:rsidRDefault="008F29BA">
      <w:pPr>
        <w:pStyle w:val="Prrafodelista"/>
        <w:numPr>
          <w:ilvl w:val="4"/>
          <w:numId w:val="59"/>
        </w:numPr>
        <w:tabs>
          <w:tab w:val="left" w:pos="2155"/>
          <w:tab w:val="left" w:pos="2156"/>
        </w:tabs>
        <w:spacing w:before="97"/>
        <w:rPr>
          <w:sz w:val="18"/>
        </w:rPr>
      </w:pPr>
      <w:r>
        <w:rPr>
          <w:sz w:val="18"/>
        </w:rPr>
        <w:t>Códigos de Identificación de Proveedores de Servicios de</w:t>
      </w:r>
      <w:r>
        <w:rPr>
          <w:spacing w:val="-11"/>
          <w:sz w:val="18"/>
        </w:rPr>
        <w:t xml:space="preserve"> </w:t>
      </w:r>
      <w:r>
        <w:rPr>
          <w:sz w:val="18"/>
        </w:rPr>
        <w:t>Telecomunicaciones.</w:t>
      </w:r>
    </w:p>
    <w:p w:rsidR="00E70A18" w:rsidRDefault="008F29BA">
      <w:pPr>
        <w:pStyle w:val="Prrafodelista"/>
        <w:numPr>
          <w:ilvl w:val="5"/>
          <w:numId w:val="59"/>
        </w:numPr>
        <w:tabs>
          <w:tab w:val="left" w:pos="3163"/>
          <w:tab w:val="left" w:pos="3164"/>
        </w:tabs>
        <w:spacing w:before="101"/>
        <w:rPr>
          <w:sz w:val="18"/>
        </w:rPr>
      </w:pPr>
      <w:r>
        <w:rPr>
          <w:sz w:val="18"/>
        </w:rPr>
        <w:t>Asignaciones de códigos IDO/IDD; y</w:t>
      </w:r>
    </w:p>
    <w:p w:rsidR="00E70A18" w:rsidRDefault="008F29BA">
      <w:pPr>
        <w:pStyle w:val="Prrafodelista"/>
        <w:numPr>
          <w:ilvl w:val="5"/>
          <w:numId w:val="59"/>
        </w:numPr>
        <w:tabs>
          <w:tab w:val="left" w:pos="3163"/>
          <w:tab w:val="left" w:pos="3164"/>
        </w:tabs>
        <w:spacing w:before="97"/>
        <w:rPr>
          <w:sz w:val="18"/>
        </w:rPr>
      </w:pPr>
      <w:r>
        <w:rPr>
          <w:sz w:val="18"/>
        </w:rPr>
        <w:t>Asignaciones de códigos IDA.</w:t>
      </w:r>
    </w:p>
    <w:p w:rsidR="00E70A18" w:rsidRDefault="008F29BA">
      <w:pPr>
        <w:pStyle w:val="Prrafodelista"/>
        <w:numPr>
          <w:ilvl w:val="4"/>
          <w:numId w:val="59"/>
        </w:numPr>
        <w:tabs>
          <w:tab w:val="left" w:pos="2155"/>
          <w:tab w:val="left" w:pos="2156"/>
        </w:tabs>
        <w:spacing w:before="101"/>
        <w:rPr>
          <w:sz w:val="18"/>
        </w:rPr>
      </w:pPr>
      <w:r>
        <w:rPr>
          <w:sz w:val="18"/>
        </w:rPr>
        <w:t>Códigos de Red</w:t>
      </w:r>
      <w:r>
        <w:rPr>
          <w:spacing w:val="1"/>
          <w:sz w:val="18"/>
        </w:rPr>
        <w:t xml:space="preserve"> </w:t>
      </w:r>
      <w:r>
        <w:rPr>
          <w:sz w:val="18"/>
        </w:rPr>
        <w:t>Móvil.</w:t>
      </w:r>
    </w:p>
    <w:p w:rsidR="00E70A18" w:rsidRDefault="008F29BA">
      <w:pPr>
        <w:pStyle w:val="Prrafodelista"/>
        <w:numPr>
          <w:ilvl w:val="5"/>
          <w:numId w:val="59"/>
        </w:numPr>
        <w:tabs>
          <w:tab w:val="left" w:pos="3163"/>
          <w:tab w:val="left" w:pos="3164"/>
        </w:tabs>
        <w:spacing w:before="97"/>
        <w:rPr>
          <w:sz w:val="18"/>
        </w:rPr>
      </w:pPr>
      <w:r>
        <w:rPr>
          <w:sz w:val="18"/>
        </w:rPr>
        <w:t>Asignaciones de Códigos de Red Móvil.</w:t>
      </w:r>
    </w:p>
    <w:p w:rsidR="00E70A18" w:rsidRDefault="008F29BA">
      <w:pPr>
        <w:pStyle w:val="Ttulo2"/>
        <w:spacing w:before="101" w:line="352" w:lineRule="auto"/>
        <w:ind w:left="3880" w:right="3903"/>
        <w:jc w:val="center"/>
      </w:pPr>
      <w:r>
        <w:t>CAPÍTULO III DE LAS ZONAS</w:t>
      </w:r>
    </w:p>
    <w:p w:rsidR="00E70A18" w:rsidRDefault="008F29BA">
      <w:pPr>
        <w:pStyle w:val="Prrafodelista"/>
        <w:numPr>
          <w:ilvl w:val="2"/>
          <w:numId w:val="59"/>
        </w:numPr>
        <w:tabs>
          <w:tab w:val="left" w:pos="860"/>
        </w:tabs>
        <w:spacing w:before="3" w:line="249" w:lineRule="auto"/>
        <w:ind w:right="155"/>
        <w:jc w:val="both"/>
        <w:rPr>
          <w:sz w:val="18"/>
        </w:rPr>
      </w:pPr>
      <w:r>
        <w:rPr>
          <w:sz w:val="18"/>
        </w:rPr>
        <w:t>Para efectos de asignación y administración de la Numeración, el territorio nacional se divide en 8 (ocho) Zonas. En este sentido, todos los Números Nacionales que empiecen con el mismo dígito, forman parte de la misma</w:t>
      </w:r>
      <w:r>
        <w:rPr>
          <w:spacing w:val="-2"/>
          <w:sz w:val="18"/>
        </w:rPr>
        <w:t xml:space="preserve"> </w:t>
      </w:r>
      <w:r>
        <w:rPr>
          <w:sz w:val="18"/>
        </w:rPr>
        <w:t>Zona.</w:t>
      </w:r>
    </w:p>
    <w:p w:rsidR="00E70A18" w:rsidRDefault="00E70A18">
      <w:pPr>
        <w:spacing w:line="249" w:lineRule="auto"/>
        <w:jc w:val="both"/>
        <w:rPr>
          <w:sz w:val="18"/>
        </w:rPr>
        <w:sectPr w:rsidR="00E70A18">
          <w:pgSz w:w="12240" w:h="15840"/>
          <w:pgMar w:top="960" w:right="1540" w:bottom="280" w:left="1560" w:header="711" w:footer="0" w:gutter="0"/>
          <w:cols w:space="720"/>
        </w:sectPr>
      </w:pPr>
    </w:p>
    <w:p w:rsidR="00E70A18" w:rsidRDefault="008F29BA">
      <w:pPr>
        <w:pStyle w:val="Prrafodelista"/>
        <w:numPr>
          <w:ilvl w:val="3"/>
          <w:numId w:val="59"/>
        </w:numPr>
        <w:tabs>
          <w:tab w:val="left" w:pos="1435"/>
          <w:tab w:val="left" w:pos="1436"/>
        </w:tabs>
        <w:spacing w:before="179"/>
        <w:rPr>
          <w:sz w:val="18"/>
        </w:rPr>
      </w:pPr>
      <w:r>
        <w:rPr>
          <w:sz w:val="18"/>
        </w:rPr>
        <w:lastRenderedPageBreak/>
        <w:t>Las Zonas se conf</w:t>
      </w:r>
      <w:r>
        <w:rPr>
          <w:sz w:val="18"/>
        </w:rPr>
        <w:t>ormarán de la siguiente</w:t>
      </w:r>
      <w:r>
        <w:rPr>
          <w:sz w:val="18"/>
        </w:rPr>
        <w:t xml:space="preserve"> </w:t>
      </w:r>
      <w:r>
        <w:rPr>
          <w:sz w:val="18"/>
        </w:rPr>
        <w:t>manera:</w:t>
      </w:r>
    </w:p>
    <w:p w:rsidR="00E70A18" w:rsidRDefault="00E70A18">
      <w:pPr>
        <w:pStyle w:val="Textoindependiente"/>
        <w:spacing w:before="3"/>
        <w:rPr>
          <w:sz w:val="7"/>
        </w:rPr>
      </w:pPr>
    </w:p>
    <w:tbl>
      <w:tblPr>
        <w:tblStyle w:val="TableNormal"/>
        <w:tblW w:w="0" w:type="auto"/>
        <w:tblInd w:w="19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55"/>
        <w:gridCol w:w="2520"/>
      </w:tblGrid>
      <w:tr w:rsidR="00E70A18">
        <w:trPr>
          <w:trHeight w:val="292"/>
        </w:trPr>
        <w:tc>
          <w:tcPr>
            <w:tcW w:w="2755" w:type="dxa"/>
            <w:tcBorders>
              <w:right w:val="nil"/>
            </w:tcBorders>
            <w:shd w:val="clear" w:color="auto" w:fill="DADADA"/>
          </w:tcPr>
          <w:p w:rsidR="00E70A18" w:rsidRDefault="008F29BA">
            <w:pPr>
              <w:pStyle w:val="TableParagraph"/>
              <w:spacing w:before="3"/>
              <w:ind w:left="1152" w:right="1145"/>
              <w:jc w:val="center"/>
              <w:rPr>
                <w:sz w:val="18"/>
              </w:rPr>
            </w:pPr>
            <w:r>
              <w:rPr>
                <w:sz w:val="18"/>
              </w:rPr>
              <w:t>Zona</w:t>
            </w:r>
          </w:p>
        </w:tc>
        <w:tc>
          <w:tcPr>
            <w:tcW w:w="2520" w:type="dxa"/>
            <w:tcBorders>
              <w:left w:val="nil"/>
            </w:tcBorders>
            <w:shd w:val="clear" w:color="auto" w:fill="DADADA"/>
          </w:tcPr>
          <w:p w:rsidR="00E70A18" w:rsidRDefault="008F29BA">
            <w:pPr>
              <w:pStyle w:val="TableParagraph"/>
              <w:spacing w:before="3"/>
              <w:ind w:left="571" w:right="549"/>
              <w:jc w:val="center"/>
              <w:rPr>
                <w:sz w:val="18"/>
              </w:rPr>
            </w:pPr>
            <w:r>
              <w:rPr>
                <w:sz w:val="18"/>
              </w:rPr>
              <w:t>Número de Zona</w:t>
            </w:r>
          </w:p>
        </w:tc>
      </w:tr>
      <w:tr w:rsidR="00E70A18">
        <w:trPr>
          <w:trHeight w:val="294"/>
        </w:trPr>
        <w:tc>
          <w:tcPr>
            <w:tcW w:w="2755" w:type="dxa"/>
          </w:tcPr>
          <w:p w:rsidR="00E70A18" w:rsidRDefault="008F29BA">
            <w:pPr>
              <w:pStyle w:val="TableParagraph"/>
              <w:spacing w:before="6"/>
              <w:ind w:left="992" w:right="976"/>
              <w:jc w:val="center"/>
              <w:rPr>
                <w:sz w:val="18"/>
              </w:rPr>
            </w:pPr>
            <w:r>
              <w:rPr>
                <w:sz w:val="18"/>
              </w:rPr>
              <w:t>Este</w:t>
            </w:r>
          </w:p>
        </w:tc>
        <w:tc>
          <w:tcPr>
            <w:tcW w:w="2520" w:type="dxa"/>
          </w:tcPr>
          <w:p w:rsidR="00E70A18" w:rsidRDefault="008F29BA">
            <w:pPr>
              <w:pStyle w:val="TableParagraph"/>
              <w:spacing w:before="6"/>
              <w:ind w:left="14"/>
              <w:jc w:val="center"/>
              <w:rPr>
                <w:sz w:val="18"/>
              </w:rPr>
            </w:pPr>
            <w:r>
              <w:rPr>
                <w:w w:val="99"/>
                <w:sz w:val="18"/>
              </w:rPr>
              <w:t>2</w:t>
            </w:r>
          </w:p>
        </w:tc>
      </w:tr>
      <w:tr w:rsidR="00E70A18">
        <w:trPr>
          <w:trHeight w:val="294"/>
        </w:trPr>
        <w:tc>
          <w:tcPr>
            <w:tcW w:w="2755" w:type="dxa"/>
          </w:tcPr>
          <w:p w:rsidR="00E70A18" w:rsidRDefault="008F29BA">
            <w:pPr>
              <w:pStyle w:val="TableParagraph"/>
              <w:spacing w:before="3"/>
              <w:ind w:left="992" w:right="976"/>
              <w:jc w:val="center"/>
              <w:rPr>
                <w:sz w:val="18"/>
              </w:rPr>
            </w:pPr>
            <w:r>
              <w:rPr>
                <w:sz w:val="18"/>
              </w:rPr>
              <w:t>Oeste</w:t>
            </w:r>
          </w:p>
        </w:tc>
        <w:tc>
          <w:tcPr>
            <w:tcW w:w="2520" w:type="dxa"/>
          </w:tcPr>
          <w:p w:rsidR="00E70A18" w:rsidRDefault="008F29BA">
            <w:pPr>
              <w:pStyle w:val="TableParagraph"/>
              <w:spacing w:before="3"/>
              <w:ind w:left="14"/>
              <w:jc w:val="center"/>
              <w:rPr>
                <w:sz w:val="18"/>
              </w:rPr>
            </w:pPr>
            <w:r>
              <w:rPr>
                <w:w w:val="99"/>
                <w:sz w:val="18"/>
              </w:rPr>
              <w:t>3</w:t>
            </w:r>
          </w:p>
        </w:tc>
      </w:tr>
      <w:tr w:rsidR="00E70A18">
        <w:trPr>
          <w:trHeight w:val="292"/>
        </w:trPr>
        <w:tc>
          <w:tcPr>
            <w:tcW w:w="2755" w:type="dxa"/>
          </w:tcPr>
          <w:p w:rsidR="00E70A18" w:rsidRDefault="008F29BA">
            <w:pPr>
              <w:pStyle w:val="TableParagraph"/>
              <w:spacing w:before="3"/>
              <w:ind w:left="989" w:right="976"/>
              <w:jc w:val="center"/>
              <w:rPr>
                <w:sz w:val="18"/>
              </w:rPr>
            </w:pPr>
            <w:r>
              <w:rPr>
                <w:sz w:val="18"/>
              </w:rPr>
              <w:t>Norte</w:t>
            </w:r>
          </w:p>
        </w:tc>
        <w:tc>
          <w:tcPr>
            <w:tcW w:w="2520" w:type="dxa"/>
          </w:tcPr>
          <w:p w:rsidR="00E70A18" w:rsidRDefault="008F29BA">
            <w:pPr>
              <w:pStyle w:val="TableParagraph"/>
              <w:spacing w:before="3"/>
              <w:ind w:left="14"/>
              <w:jc w:val="center"/>
              <w:rPr>
                <w:sz w:val="18"/>
              </w:rPr>
            </w:pPr>
            <w:r>
              <w:rPr>
                <w:w w:val="99"/>
                <w:sz w:val="18"/>
              </w:rPr>
              <w:t>4</w:t>
            </w:r>
          </w:p>
        </w:tc>
      </w:tr>
      <w:tr w:rsidR="00E70A18">
        <w:trPr>
          <w:trHeight w:val="294"/>
        </w:trPr>
        <w:tc>
          <w:tcPr>
            <w:tcW w:w="2755" w:type="dxa"/>
          </w:tcPr>
          <w:p w:rsidR="00E70A18" w:rsidRDefault="008F29BA">
            <w:pPr>
              <w:pStyle w:val="TableParagraph"/>
              <w:spacing w:before="6"/>
              <w:ind w:left="989" w:right="976"/>
              <w:jc w:val="center"/>
              <w:rPr>
                <w:sz w:val="18"/>
              </w:rPr>
            </w:pPr>
            <w:r>
              <w:rPr>
                <w:sz w:val="18"/>
              </w:rPr>
              <w:t>Centro</w:t>
            </w:r>
          </w:p>
        </w:tc>
        <w:tc>
          <w:tcPr>
            <w:tcW w:w="2520" w:type="dxa"/>
          </w:tcPr>
          <w:p w:rsidR="00E70A18" w:rsidRDefault="008F29BA">
            <w:pPr>
              <w:pStyle w:val="TableParagraph"/>
              <w:spacing w:before="6"/>
              <w:ind w:left="14"/>
              <w:jc w:val="center"/>
              <w:rPr>
                <w:sz w:val="18"/>
              </w:rPr>
            </w:pPr>
            <w:r>
              <w:rPr>
                <w:w w:val="99"/>
                <w:sz w:val="18"/>
              </w:rPr>
              <w:t>5</w:t>
            </w:r>
          </w:p>
        </w:tc>
      </w:tr>
      <w:tr w:rsidR="00E70A18">
        <w:trPr>
          <w:trHeight w:val="294"/>
        </w:trPr>
        <w:tc>
          <w:tcPr>
            <w:tcW w:w="2755" w:type="dxa"/>
          </w:tcPr>
          <w:p w:rsidR="00E70A18" w:rsidRDefault="008F29BA">
            <w:pPr>
              <w:pStyle w:val="TableParagraph"/>
              <w:spacing w:before="3"/>
              <w:ind w:left="992" w:right="976"/>
              <w:jc w:val="center"/>
              <w:rPr>
                <w:sz w:val="18"/>
              </w:rPr>
            </w:pPr>
            <w:r>
              <w:rPr>
                <w:sz w:val="18"/>
              </w:rPr>
              <w:t>Noroeste</w:t>
            </w:r>
          </w:p>
        </w:tc>
        <w:tc>
          <w:tcPr>
            <w:tcW w:w="2520" w:type="dxa"/>
          </w:tcPr>
          <w:p w:rsidR="00E70A18" w:rsidRDefault="008F29BA">
            <w:pPr>
              <w:pStyle w:val="TableParagraph"/>
              <w:spacing w:before="3"/>
              <w:ind w:left="14"/>
              <w:jc w:val="center"/>
              <w:rPr>
                <w:sz w:val="18"/>
              </w:rPr>
            </w:pPr>
            <w:r>
              <w:rPr>
                <w:w w:val="99"/>
                <w:sz w:val="18"/>
              </w:rPr>
              <w:t>6</w:t>
            </w:r>
          </w:p>
        </w:tc>
      </w:tr>
      <w:tr w:rsidR="00E70A18">
        <w:trPr>
          <w:trHeight w:val="294"/>
        </w:trPr>
        <w:tc>
          <w:tcPr>
            <w:tcW w:w="2755" w:type="dxa"/>
          </w:tcPr>
          <w:p w:rsidR="00E70A18" w:rsidRDefault="008F29BA">
            <w:pPr>
              <w:pStyle w:val="TableParagraph"/>
              <w:spacing w:before="3"/>
              <w:ind w:left="992" w:right="976"/>
              <w:jc w:val="center"/>
              <w:rPr>
                <w:sz w:val="18"/>
              </w:rPr>
            </w:pPr>
            <w:r>
              <w:rPr>
                <w:sz w:val="18"/>
              </w:rPr>
              <w:t>Suroeste</w:t>
            </w:r>
          </w:p>
        </w:tc>
        <w:tc>
          <w:tcPr>
            <w:tcW w:w="2520" w:type="dxa"/>
          </w:tcPr>
          <w:p w:rsidR="00E70A18" w:rsidRDefault="008F29BA">
            <w:pPr>
              <w:pStyle w:val="TableParagraph"/>
              <w:spacing w:before="3"/>
              <w:ind w:left="14"/>
              <w:jc w:val="center"/>
              <w:rPr>
                <w:sz w:val="18"/>
              </w:rPr>
            </w:pPr>
            <w:r>
              <w:rPr>
                <w:w w:val="99"/>
                <w:sz w:val="18"/>
              </w:rPr>
              <w:t>7</w:t>
            </w:r>
          </w:p>
        </w:tc>
      </w:tr>
      <w:tr w:rsidR="00E70A18">
        <w:trPr>
          <w:trHeight w:val="292"/>
        </w:trPr>
        <w:tc>
          <w:tcPr>
            <w:tcW w:w="2755" w:type="dxa"/>
          </w:tcPr>
          <w:p w:rsidR="00E70A18" w:rsidRDefault="008F29BA">
            <w:pPr>
              <w:pStyle w:val="TableParagraph"/>
              <w:spacing w:before="3"/>
              <w:ind w:left="989" w:right="976"/>
              <w:jc w:val="center"/>
              <w:rPr>
                <w:sz w:val="18"/>
              </w:rPr>
            </w:pPr>
            <w:r>
              <w:rPr>
                <w:sz w:val="18"/>
              </w:rPr>
              <w:t>Noreste</w:t>
            </w:r>
          </w:p>
        </w:tc>
        <w:tc>
          <w:tcPr>
            <w:tcW w:w="2520" w:type="dxa"/>
          </w:tcPr>
          <w:p w:rsidR="00E70A18" w:rsidRDefault="008F29BA">
            <w:pPr>
              <w:pStyle w:val="TableParagraph"/>
              <w:spacing w:before="3"/>
              <w:ind w:left="14"/>
              <w:jc w:val="center"/>
              <w:rPr>
                <w:sz w:val="18"/>
              </w:rPr>
            </w:pPr>
            <w:r>
              <w:rPr>
                <w:w w:val="99"/>
                <w:sz w:val="18"/>
              </w:rPr>
              <w:t>8</w:t>
            </w:r>
          </w:p>
        </w:tc>
      </w:tr>
      <w:tr w:rsidR="00E70A18">
        <w:trPr>
          <w:trHeight w:val="294"/>
        </w:trPr>
        <w:tc>
          <w:tcPr>
            <w:tcW w:w="2755" w:type="dxa"/>
          </w:tcPr>
          <w:p w:rsidR="00E70A18" w:rsidRDefault="008F29BA">
            <w:pPr>
              <w:pStyle w:val="TableParagraph"/>
              <w:spacing w:before="6"/>
              <w:ind w:left="992" w:right="976"/>
              <w:jc w:val="center"/>
              <w:rPr>
                <w:sz w:val="18"/>
              </w:rPr>
            </w:pPr>
            <w:r>
              <w:rPr>
                <w:sz w:val="18"/>
              </w:rPr>
              <w:t>Sureste</w:t>
            </w:r>
          </w:p>
        </w:tc>
        <w:tc>
          <w:tcPr>
            <w:tcW w:w="2520" w:type="dxa"/>
          </w:tcPr>
          <w:p w:rsidR="00E70A18" w:rsidRDefault="008F29BA">
            <w:pPr>
              <w:pStyle w:val="TableParagraph"/>
              <w:spacing w:before="6"/>
              <w:ind w:left="14"/>
              <w:jc w:val="center"/>
              <w:rPr>
                <w:sz w:val="18"/>
              </w:rPr>
            </w:pPr>
            <w:r>
              <w:rPr>
                <w:w w:val="99"/>
                <w:sz w:val="18"/>
              </w:rPr>
              <w:t>9</w:t>
            </w:r>
          </w:p>
        </w:tc>
      </w:tr>
    </w:tbl>
    <w:p w:rsidR="00E70A18" w:rsidRDefault="00E70A18">
      <w:pPr>
        <w:pStyle w:val="Textoindependiente"/>
        <w:spacing w:before="1"/>
        <w:rPr>
          <w:sz w:val="26"/>
        </w:rPr>
      </w:pPr>
    </w:p>
    <w:p w:rsidR="00E70A18" w:rsidRDefault="008F29BA">
      <w:pPr>
        <w:pStyle w:val="Prrafodelista"/>
        <w:numPr>
          <w:ilvl w:val="3"/>
          <w:numId w:val="59"/>
        </w:numPr>
        <w:tabs>
          <w:tab w:val="left" w:pos="1436"/>
        </w:tabs>
        <w:spacing w:before="0" w:line="247" w:lineRule="auto"/>
        <w:ind w:right="152"/>
        <w:jc w:val="both"/>
        <w:rPr>
          <w:sz w:val="18"/>
        </w:rPr>
      </w:pPr>
      <w:r>
        <w:rPr>
          <w:sz w:val="18"/>
        </w:rPr>
        <w:t>Derivado de la división del territorio nacional en Zonas, para efectos de asignación y administración numérica, los recursos actualmente asignados a los Proveedores, así como los que se asignen, podrán ser utilizados en cualquier población que el Proveedor</w:t>
      </w:r>
      <w:r>
        <w:rPr>
          <w:sz w:val="18"/>
        </w:rPr>
        <w:t xml:space="preserve"> de Servicios de Telecomunicaciones considere, respetando únicamente los límites geográficos de la Zona, sin que ello limite en ningún sentido el derecho de los Usuarios a la Portabilidad o al cambio de domicilio fuera de la misma, de conformidad con lo es</w:t>
      </w:r>
      <w:r>
        <w:rPr>
          <w:sz w:val="18"/>
        </w:rPr>
        <w:t>tablecido en las Reglas de</w:t>
      </w:r>
      <w:r>
        <w:rPr>
          <w:spacing w:val="-35"/>
          <w:sz w:val="18"/>
        </w:rPr>
        <w:t xml:space="preserve"> </w:t>
      </w:r>
      <w:r>
        <w:rPr>
          <w:sz w:val="18"/>
        </w:rPr>
        <w:t>Portabilidad.</w:t>
      </w:r>
    </w:p>
    <w:p w:rsidR="00E70A18" w:rsidRDefault="008F29BA">
      <w:pPr>
        <w:pStyle w:val="Prrafodelista"/>
        <w:numPr>
          <w:ilvl w:val="3"/>
          <w:numId w:val="59"/>
        </w:numPr>
        <w:tabs>
          <w:tab w:val="left" w:pos="1435"/>
          <w:tab w:val="left" w:pos="1436"/>
        </w:tabs>
        <w:spacing w:before="84" w:line="247" w:lineRule="auto"/>
        <w:ind w:right="154"/>
        <w:rPr>
          <w:sz w:val="18"/>
        </w:rPr>
      </w:pPr>
      <w:r>
        <w:rPr>
          <w:sz w:val="18"/>
        </w:rPr>
        <w:t>Las Zonas antes señaladas estarán comprendidas por los Estados, Municipios y Poblaciones, detalladas en el “Anexo Uno” del presente</w:t>
      </w:r>
      <w:r>
        <w:rPr>
          <w:spacing w:val="1"/>
          <w:sz w:val="18"/>
        </w:rPr>
        <w:t xml:space="preserve"> </w:t>
      </w:r>
      <w:r>
        <w:rPr>
          <w:sz w:val="18"/>
        </w:rPr>
        <w:t>Plan.</w:t>
      </w:r>
    </w:p>
    <w:p w:rsidR="00E70A18" w:rsidRDefault="008F29BA">
      <w:pPr>
        <w:pStyle w:val="Ttulo2"/>
        <w:spacing w:before="83"/>
        <w:ind w:left="586" w:right="608"/>
        <w:jc w:val="center"/>
      </w:pPr>
      <w:r>
        <w:t>CAPÍTULO IV</w:t>
      </w:r>
    </w:p>
    <w:p w:rsidR="00E70A18" w:rsidRDefault="008F29BA">
      <w:pPr>
        <w:spacing w:before="86"/>
        <w:ind w:left="588" w:right="608"/>
        <w:jc w:val="center"/>
        <w:rPr>
          <w:b/>
          <w:sz w:val="18"/>
        </w:rPr>
      </w:pPr>
      <w:r>
        <w:rPr>
          <w:b/>
          <w:sz w:val="18"/>
        </w:rPr>
        <w:t>DE LA NUMERACIÓN NACIONAL</w:t>
      </w:r>
    </w:p>
    <w:p w:rsidR="00E70A18" w:rsidRDefault="008F29BA">
      <w:pPr>
        <w:pStyle w:val="Prrafodelista"/>
        <w:numPr>
          <w:ilvl w:val="2"/>
          <w:numId w:val="59"/>
        </w:numPr>
        <w:tabs>
          <w:tab w:val="left" w:pos="859"/>
          <w:tab w:val="left" w:pos="860"/>
        </w:tabs>
        <w:spacing w:before="88"/>
        <w:rPr>
          <w:sz w:val="18"/>
        </w:rPr>
      </w:pPr>
      <w:r>
        <w:rPr>
          <w:b/>
          <w:sz w:val="18"/>
        </w:rPr>
        <w:t>ESTRUCTURA DE LOS NÚMEROS</w:t>
      </w:r>
      <w:r>
        <w:rPr>
          <w:b/>
          <w:spacing w:val="-4"/>
          <w:sz w:val="18"/>
        </w:rPr>
        <w:t xml:space="preserve"> </w:t>
      </w:r>
      <w:r>
        <w:rPr>
          <w:b/>
          <w:sz w:val="18"/>
        </w:rPr>
        <w:t>NACIONALES</w:t>
      </w:r>
      <w:r>
        <w:rPr>
          <w:sz w:val="18"/>
        </w:rPr>
        <w:t>.</w:t>
      </w:r>
    </w:p>
    <w:p w:rsidR="00E70A18" w:rsidRDefault="008F29BA">
      <w:pPr>
        <w:pStyle w:val="Prrafodelista"/>
        <w:numPr>
          <w:ilvl w:val="3"/>
          <w:numId w:val="59"/>
        </w:numPr>
        <w:tabs>
          <w:tab w:val="left" w:pos="1435"/>
          <w:tab w:val="left" w:pos="1436"/>
        </w:tabs>
        <w:spacing w:before="86"/>
        <w:rPr>
          <w:sz w:val="18"/>
        </w:rPr>
      </w:pPr>
      <w:r>
        <w:rPr>
          <w:sz w:val="18"/>
        </w:rPr>
        <w:t>E</w:t>
      </w:r>
      <w:r>
        <w:rPr>
          <w:sz w:val="18"/>
        </w:rPr>
        <w:t>l Número Nacional estará formado por 10 dígitos con base a la siguiente</w:t>
      </w:r>
      <w:r>
        <w:rPr>
          <w:spacing w:val="-17"/>
          <w:sz w:val="18"/>
        </w:rPr>
        <w:t xml:space="preserve"> </w:t>
      </w:r>
      <w:r>
        <w:rPr>
          <w:sz w:val="18"/>
        </w:rPr>
        <w:t>estructura:</w:t>
      </w:r>
    </w:p>
    <w:p w:rsidR="00E70A18" w:rsidRDefault="00E70A18">
      <w:pPr>
        <w:pStyle w:val="Textoindependiente"/>
        <w:spacing w:before="3"/>
        <w:rPr>
          <w:sz w:val="7"/>
        </w:rPr>
      </w:pPr>
    </w:p>
    <w:tbl>
      <w:tblPr>
        <w:tblStyle w:val="TableNormal"/>
        <w:tblW w:w="0" w:type="auto"/>
        <w:tblInd w:w="19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97"/>
        <w:gridCol w:w="1935"/>
      </w:tblGrid>
      <w:tr w:rsidR="00E70A18">
        <w:trPr>
          <w:trHeight w:val="294"/>
        </w:trPr>
        <w:tc>
          <w:tcPr>
            <w:tcW w:w="5132" w:type="dxa"/>
            <w:gridSpan w:val="2"/>
            <w:shd w:val="clear" w:color="auto" w:fill="DADADA"/>
          </w:tcPr>
          <w:p w:rsidR="00E70A18" w:rsidRDefault="008F29BA">
            <w:pPr>
              <w:pStyle w:val="TableParagraph"/>
              <w:spacing w:before="3"/>
              <w:ind w:left="1849" w:right="1837"/>
              <w:jc w:val="center"/>
              <w:rPr>
                <w:sz w:val="18"/>
              </w:rPr>
            </w:pPr>
            <w:r>
              <w:rPr>
                <w:sz w:val="18"/>
              </w:rPr>
              <w:t>Número Nacional</w:t>
            </w:r>
          </w:p>
        </w:tc>
      </w:tr>
      <w:tr w:rsidR="00E70A18">
        <w:trPr>
          <w:trHeight w:val="292"/>
        </w:trPr>
        <w:tc>
          <w:tcPr>
            <w:tcW w:w="3197" w:type="dxa"/>
          </w:tcPr>
          <w:p w:rsidR="00E70A18" w:rsidRDefault="008F29BA">
            <w:pPr>
              <w:pStyle w:val="TableParagraph"/>
              <w:spacing w:before="3"/>
              <w:ind w:left="463" w:right="449"/>
              <w:jc w:val="center"/>
              <w:rPr>
                <w:b/>
                <w:sz w:val="18"/>
              </w:rPr>
            </w:pPr>
            <w:r>
              <w:rPr>
                <w:b/>
                <w:sz w:val="18"/>
              </w:rPr>
              <w:t>Número de Zona (1 dígito)</w:t>
            </w:r>
          </w:p>
        </w:tc>
        <w:tc>
          <w:tcPr>
            <w:tcW w:w="1935" w:type="dxa"/>
          </w:tcPr>
          <w:p w:rsidR="00E70A18" w:rsidRDefault="008F29BA">
            <w:pPr>
              <w:pStyle w:val="TableParagraph"/>
              <w:spacing w:before="3"/>
              <w:ind w:left="385" w:right="371"/>
              <w:jc w:val="center"/>
              <w:rPr>
                <w:b/>
                <w:sz w:val="18"/>
              </w:rPr>
            </w:pPr>
            <w:r>
              <w:rPr>
                <w:b/>
                <w:sz w:val="18"/>
              </w:rPr>
              <w:t>9 dígitos</w:t>
            </w:r>
          </w:p>
        </w:tc>
      </w:tr>
      <w:tr w:rsidR="00E70A18">
        <w:trPr>
          <w:trHeight w:val="294"/>
        </w:trPr>
        <w:tc>
          <w:tcPr>
            <w:tcW w:w="3197" w:type="dxa"/>
          </w:tcPr>
          <w:p w:rsidR="00E70A18" w:rsidRDefault="008F29BA">
            <w:pPr>
              <w:pStyle w:val="TableParagraph"/>
              <w:spacing w:before="6"/>
              <w:ind w:left="9"/>
              <w:jc w:val="center"/>
              <w:rPr>
                <w:sz w:val="18"/>
              </w:rPr>
            </w:pPr>
            <w:r>
              <w:rPr>
                <w:sz w:val="18"/>
              </w:rPr>
              <w:t>A</w:t>
            </w:r>
          </w:p>
        </w:tc>
        <w:tc>
          <w:tcPr>
            <w:tcW w:w="1935" w:type="dxa"/>
          </w:tcPr>
          <w:p w:rsidR="00E70A18" w:rsidRDefault="008F29BA">
            <w:pPr>
              <w:pStyle w:val="TableParagraph"/>
              <w:spacing w:before="6"/>
              <w:ind w:left="385" w:right="373"/>
              <w:jc w:val="center"/>
              <w:rPr>
                <w:sz w:val="18"/>
              </w:rPr>
            </w:pPr>
            <w:r>
              <w:rPr>
                <w:sz w:val="18"/>
              </w:rPr>
              <w:t>b c d e f g h i j</w:t>
            </w:r>
          </w:p>
        </w:tc>
      </w:tr>
    </w:tbl>
    <w:p w:rsidR="00E70A18" w:rsidRDefault="00E70A18">
      <w:pPr>
        <w:pStyle w:val="Textoindependiente"/>
        <w:rPr>
          <w:sz w:val="26"/>
        </w:rPr>
      </w:pPr>
    </w:p>
    <w:p w:rsidR="00E70A18" w:rsidRDefault="008F29BA">
      <w:pPr>
        <w:pStyle w:val="Textoindependiente"/>
        <w:ind w:left="2155"/>
      </w:pPr>
      <w:r>
        <w:t>En donde:</w:t>
      </w:r>
    </w:p>
    <w:p w:rsidR="00E70A18" w:rsidRDefault="008F29BA">
      <w:pPr>
        <w:pStyle w:val="Ttulo2"/>
        <w:spacing w:before="86"/>
        <w:ind w:left="2155"/>
      </w:pPr>
      <w:r>
        <w:t>A= 2, 3, 4, …, 9</w:t>
      </w:r>
    </w:p>
    <w:p w:rsidR="00E70A18" w:rsidRDefault="008F29BA">
      <w:pPr>
        <w:spacing w:before="88"/>
        <w:ind w:left="2155"/>
        <w:rPr>
          <w:b/>
          <w:sz w:val="18"/>
        </w:rPr>
      </w:pPr>
      <w:r>
        <w:rPr>
          <w:b/>
          <w:sz w:val="18"/>
        </w:rPr>
        <w:t>b= 1, 2, 3, …, 9</w:t>
      </w:r>
    </w:p>
    <w:p w:rsidR="00E70A18" w:rsidRDefault="008F29BA">
      <w:pPr>
        <w:spacing w:before="86"/>
        <w:ind w:left="2155"/>
        <w:rPr>
          <w:b/>
          <w:sz w:val="18"/>
        </w:rPr>
      </w:pPr>
      <w:r>
        <w:rPr>
          <w:b/>
          <w:sz w:val="18"/>
        </w:rPr>
        <w:t>c, d, e, f, g, h, i, j=0, 1, 2, 3, …, 9</w:t>
      </w:r>
    </w:p>
    <w:p w:rsidR="00E70A18" w:rsidRDefault="008F29BA">
      <w:pPr>
        <w:pStyle w:val="Textoindependiente"/>
        <w:spacing w:before="88" w:line="247" w:lineRule="auto"/>
        <w:ind w:left="1435"/>
      </w:pPr>
      <w:r>
        <w:t>Ningún Número Nacional iniciará con la secuencia 9-1-1, en atención a lo establecido en los Lineamientos de Seguridad y Justicia.</w:t>
      </w:r>
    </w:p>
    <w:p w:rsidR="00E70A18" w:rsidRDefault="008F29BA">
      <w:pPr>
        <w:pStyle w:val="Ttulo2"/>
        <w:numPr>
          <w:ilvl w:val="3"/>
          <w:numId w:val="59"/>
        </w:numPr>
        <w:tabs>
          <w:tab w:val="left" w:pos="1435"/>
          <w:tab w:val="left" w:pos="1436"/>
        </w:tabs>
        <w:spacing w:before="83"/>
      </w:pPr>
      <w:r>
        <w:t>PROCEDIMIENTOS DE</w:t>
      </w:r>
      <w:r>
        <w:rPr>
          <w:spacing w:val="-1"/>
        </w:rPr>
        <w:t xml:space="preserve"> </w:t>
      </w:r>
      <w:r>
        <w:t>MARCACIÓN.</w:t>
      </w:r>
    </w:p>
    <w:p w:rsidR="00E70A18" w:rsidRDefault="008F29BA">
      <w:pPr>
        <w:pStyle w:val="Prrafodelista"/>
        <w:numPr>
          <w:ilvl w:val="4"/>
          <w:numId w:val="59"/>
        </w:numPr>
        <w:tabs>
          <w:tab w:val="left" w:pos="2156"/>
        </w:tabs>
        <w:spacing w:before="86" w:line="247" w:lineRule="auto"/>
        <w:ind w:right="156"/>
        <w:jc w:val="both"/>
        <w:rPr>
          <w:sz w:val="18"/>
        </w:rPr>
      </w:pPr>
      <w:r>
        <w:rPr>
          <w:sz w:val="18"/>
        </w:rPr>
        <w:t>El procedimiento de marcación aplicable para el Tráfico Nacional en llamadas originadas desde números en las Modalidades de uso fijo, móvil CPP y móvil MPP será el</w:t>
      </w:r>
      <w:r>
        <w:rPr>
          <w:spacing w:val="-5"/>
          <w:sz w:val="18"/>
        </w:rPr>
        <w:t xml:space="preserve"> </w:t>
      </w:r>
      <w:r>
        <w:rPr>
          <w:sz w:val="18"/>
        </w:rPr>
        <w:t>siguiente:</w:t>
      </w:r>
    </w:p>
    <w:p w:rsidR="00E70A18" w:rsidRDefault="00E70A18">
      <w:pPr>
        <w:pStyle w:val="Textoindependiente"/>
        <w:spacing w:before="9"/>
        <w:rPr>
          <w:sz w:val="6"/>
        </w:rPr>
      </w:pPr>
    </w:p>
    <w:tbl>
      <w:tblPr>
        <w:tblStyle w:val="TableNormal"/>
        <w:tblW w:w="0" w:type="auto"/>
        <w:tblInd w:w="14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17"/>
        <w:gridCol w:w="2650"/>
      </w:tblGrid>
      <w:tr w:rsidR="00E70A18">
        <w:trPr>
          <w:trHeight w:val="294"/>
        </w:trPr>
        <w:tc>
          <w:tcPr>
            <w:tcW w:w="3617" w:type="dxa"/>
            <w:shd w:val="clear" w:color="auto" w:fill="DADADA"/>
          </w:tcPr>
          <w:p w:rsidR="00E70A18" w:rsidRDefault="008F29BA">
            <w:pPr>
              <w:pStyle w:val="TableParagraph"/>
              <w:spacing w:before="3"/>
              <w:ind w:left="146" w:right="133"/>
              <w:jc w:val="center"/>
              <w:rPr>
                <w:sz w:val="18"/>
              </w:rPr>
            </w:pPr>
            <w:r>
              <w:rPr>
                <w:sz w:val="18"/>
              </w:rPr>
              <w:t>Modalidad de Uso del número de destino</w:t>
            </w:r>
          </w:p>
        </w:tc>
        <w:tc>
          <w:tcPr>
            <w:tcW w:w="2650" w:type="dxa"/>
            <w:shd w:val="clear" w:color="auto" w:fill="DADADA"/>
          </w:tcPr>
          <w:p w:rsidR="00E70A18" w:rsidRDefault="008F29BA">
            <w:pPr>
              <w:pStyle w:val="TableParagraph"/>
              <w:spacing w:before="3"/>
              <w:ind w:left="887" w:right="876"/>
              <w:jc w:val="center"/>
              <w:rPr>
                <w:sz w:val="18"/>
              </w:rPr>
            </w:pPr>
            <w:r>
              <w:rPr>
                <w:sz w:val="18"/>
              </w:rPr>
              <w:t>Marcación</w:t>
            </w:r>
          </w:p>
        </w:tc>
      </w:tr>
      <w:tr w:rsidR="00E70A18">
        <w:trPr>
          <w:trHeight w:val="292"/>
        </w:trPr>
        <w:tc>
          <w:tcPr>
            <w:tcW w:w="3617" w:type="dxa"/>
          </w:tcPr>
          <w:p w:rsidR="00E70A18" w:rsidRDefault="008F29BA">
            <w:pPr>
              <w:pStyle w:val="TableParagraph"/>
              <w:spacing w:before="3"/>
              <w:ind w:left="146" w:right="130"/>
              <w:jc w:val="center"/>
              <w:rPr>
                <w:sz w:val="18"/>
              </w:rPr>
            </w:pPr>
            <w:r>
              <w:rPr>
                <w:sz w:val="18"/>
              </w:rPr>
              <w:t>Fijo</w:t>
            </w:r>
          </w:p>
        </w:tc>
        <w:tc>
          <w:tcPr>
            <w:tcW w:w="2650" w:type="dxa"/>
            <w:vMerge w:val="restart"/>
          </w:tcPr>
          <w:p w:rsidR="00E70A18" w:rsidRDefault="00E70A18">
            <w:pPr>
              <w:pStyle w:val="TableParagraph"/>
              <w:spacing w:before="2"/>
              <w:ind w:left="0"/>
              <w:rPr>
                <w:sz w:val="27"/>
              </w:rPr>
            </w:pPr>
          </w:p>
          <w:p w:rsidR="00E70A18" w:rsidRDefault="008F29BA">
            <w:pPr>
              <w:pStyle w:val="TableParagraph"/>
              <w:spacing w:before="0"/>
              <w:ind w:left="136"/>
              <w:rPr>
                <w:sz w:val="18"/>
              </w:rPr>
            </w:pPr>
            <w:r>
              <w:rPr>
                <w:sz w:val="18"/>
              </w:rPr>
              <w:t>Número Nacional a 10 dígitos</w:t>
            </w:r>
          </w:p>
        </w:tc>
      </w:tr>
      <w:tr w:rsidR="00E70A18">
        <w:trPr>
          <w:trHeight w:val="294"/>
        </w:trPr>
        <w:tc>
          <w:tcPr>
            <w:tcW w:w="3617" w:type="dxa"/>
          </w:tcPr>
          <w:p w:rsidR="00E70A18" w:rsidRDefault="008F29BA">
            <w:pPr>
              <w:pStyle w:val="TableParagraph"/>
              <w:spacing w:before="6"/>
              <w:ind w:left="142" w:right="133"/>
              <w:jc w:val="center"/>
              <w:rPr>
                <w:sz w:val="18"/>
              </w:rPr>
            </w:pPr>
            <w:r>
              <w:rPr>
                <w:sz w:val="18"/>
              </w:rPr>
              <w:t>Móvil MPP</w:t>
            </w:r>
          </w:p>
        </w:tc>
        <w:tc>
          <w:tcPr>
            <w:tcW w:w="2650" w:type="dxa"/>
            <w:vMerge/>
            <w:tcBorders>
              <w:top w:val="nil"/>
            </w:tcBorders>
          </w:tcPr>
          <w:p w:rsidR="00E70A18" w:rsidRDefault="00E70A18">
            <w:pPr>
              <w:rPr>
                <w:sz w:val="2"/>
                <w:szCs w:val="2"/>
              </w:rPr>
            </w:pPr>
          </w:p>
        </w:tc>
      </w:tr>
      <w:tr w:rsidR="00E70A18">
        <w:trPr>
          <w:trHeight w:val="294"/>
        </w:trPr>
        <w:tc>
          <w:tcPr>
            <w:tcW w:w="3617" w:type="dxa"/>
          </w:tcPr>
          <w:p w:rsidR="00E70A18" w:rsidRDefault="008F29BA">
            <w:pPr>
              <w:pStyle w:val="TableParagraph"/>
              <w:spacing w:before="3"/>
              <w:ind w:left="144" w:right="133"/>
              <w:jc w:val="center"/>
              <w:rPr>
                <w:sz w:val="18"/>
              </w:rPr>
            </w:pPr>
            <w:r>
              <w:rPr>
                <w:sz w:val="18"/>
              </w:rPr>
              <w:t>Móvil CPP</w:t>
            </w:r>
          </w:p>
        </w:tc>
        <w:tc>
          <w:tcPr>
            <w:tcW w:w="2650" w:type="dxa"/>
            <w:vMerge/>
            <w:tcBorders>
              <w:top w:val="nil"/>
            </w:tcBorders>
          </w:tcPr>
          <w:p w:rsidR="00E70A18" w:rsidRDefault="00E70A18">
            <w:pPr>
              <w:rPr>
                <w:sz w:val="2"/>
                <w:szCs w:val="2"/>
              </w:rPr>
            </w:pPr>
          </w:p>
        </w:tc>
      </w:tr>
    </w:tbl>
    <w:p w:rsidR="00E70A18" w:rsidRDefault="00E70A18">
      <w:pPr>
        <w:pStyle w:val="Textoindependiente"/>
        <w:rPr>
          <w:sz w:val="26"/>
        </w:rPr>
      </w:pPr>
    </w:p>
    <w:p w:rsidR="00E70A18" w:rsidRDefault="008F29BA">
      <w:pPr>
        <w:pStyle w:val="Ttulo2"/>
        <w:numPr>
          <w:ilvl w:val="3"/>
          <w:numId w:val="59"/>
        </w:numPr>
        <w:tabs>
          <w:tab w:val="left" w:pos="1435"/>
          <w:tab w:val="left" w:pos="1436"/>
        </w:tabs>
      </w:pPr>
      <w:r>
        <w:t>PROCEDIMIENTO DE ASIGNACIÓN DE NÚMEROS</w:t>
      </w:r>
      <w:r>
        <w:rPr>
          <w:spacing w:val="-4"/>
        </w:rPr>
        <w:t xml:space="preserve"> </w:t>
      </w:r>
      <w:r>
        <w:t>NACIONALES.</w:t>
      </w:r>
    </w:p>
    <w:p w:rsidR="00E70A18" w:rsidRDefault="008F29BA">
      <w:pPr>
        <w:pStyle w:val="Textoindependiente"/>
        <w:spacing w:before="86" w:line="247" w:lineRule="auto"/>
        <w:ind w:left="1435" w:right="200"/>
      </w:pPr>
      <w:r>
        <w:t>Los Proveedores que requieran la asignación de Números Nacionales deberán de presentar la solicitud correspondiente de acuerdo al siguiente</w:t>
      </w:r>
      <w:r>
        <w:rPr>
          <w:spacing w:val="-9"/>
        </w:rPr>
        <w:t xml:space="preserve"> </w:t>
      </w:r>
      <w:r>
        <w:t>procedimiento:</w:t>
      </w:r>
    </w:p>
    <w:p w:rsidR="00E70A18" w:rsidRDefault="008F29BA">
      <w:pPr>
        <w:pStyle w:val="Prrafodelista"/>
        <w:numPr>
          <w:ilvl w:val="4"/>
          <w:numId w:val="59"/>
        </w:numPr>
        <w:tabs>
          <w:tab w:val="left" w:pos="2156"/>
        </w:tabs>
        <w:spacing w:before="83" w:line="247" w:lineRule="auto"/>
        <w:ind w:right="155"/>
        <w:jc w:val="both"/>
        <w:rPr>
          <w:sz w:val="18"/>
        </w:rPr>
      </w:pPr>
      <w:r>
        <w:rPr>
          <w:sz w:val="18"/>
        </w:rPr>
        <w:t>Los Proveedores deberán acceder al Sistema Electrónico, en donde llenarán los campos solicitados en el formato</w:t>
      </w:r>
      <w:r>
        <w:rPr>
          <w:spacing w:val="-4"/>
          <w:sz w:val="18"/>
        </w:rPr>
        <w:t xml:space="preserve"> </w:t>
      </w:r>
      <w:r>
        <w:rPr>
          <w:sz w:val="18"/>
        </w:rPr>
        <w:t>correspondiente.</w:t>
      </w:r>
    </w:p>
    <w:p w:rsidR="00E70A18" w:rsidRDefault="00E70A18">
      <w:pPr>
        <w:spacing w:line="247" w:lineRule="auto"/>
        <w:jc w:val="both"/>
        <w:rPr>
          <w:sz w:val="18"/>
        </w:rPr>
        <w:sectPr w:rsidR="00E70A18">
          <w:pgSz w:w="12240" w:h="15840"/>
          <w:pgMar w:top="960" w:right="1540" w:bottom="280" w:left="1560" w:header="711" w:footer="0" w:gutter="0"/>
          <w:cols w:space="720"/>
        </w:sectPr>
      </w:pPr>
    </w:p>
    <w:p w:rsidR="00E70A18" w:rsidRDefault="008F29BA">
      <w:pPr>
        <w:pStyle w:val="Prrafodelista"/>
        <w:numPr>
          <w:ilvl w:val="4"/>
          <w:numId w:val="59"/>
        </w:numPr>
        <w:tabs>
          <w:tab w:val="left" w:pos="2156"/>
        </w:tabs>
        <w:spacing w:before="179" w:line="249" w:lineRule="auto"/>
        <w:ind w:right="150"/>
        <w:jc w:val="both"/>
        <w:rPr>
          <w:sz w:val="18"/>
        </w:rPr>
      </w:pPr>
      <w:r>
        <w:rPr>
          <w:sz w:val="18"/>
        </w:rPr>
        <w:lastRenderedPageBreak/>
        <w:t>Una vez recibida la solicitud, el Instituto contará con un plazo máximo de 15 (quince) días hábiles para resolver y notificar lo conducente al</w:t>
      </w:r>
      <w:r>
        <w:rPr>
          <w:spacing w:val="-5"/>
          <w:sz w:val="18"/>
        </w:rPr>
        <w:t xml:space="preserve"> </w:t>
      </w:r>
      <w:r>
        <w:rPr>
          <w:sz w:val="18"/>
        </w:rPr>
        <w:t>solicitante.</w:t>
      </w:r>
    </w:p>
    <w:p w:rsidR="00E70A18" w:rsidRDefault="008F29BA">
      <w:pPr>
        <w:pStyle w:val="Prrafodelista"/>
        <w:numPr>
          <w:ilvl w:val="4"/>
          <w:numId w:val="59"/>
        </w:numPr>
        <w:tabs>
          <w:tab w:val="left" w:pos="2156"/>
        </w:tabs>
        <w:spacing w:before="81" w:line="249" w:lineRule="auto"/>
        <w:ind w:right="154"/>
        <w:jc w:val="both"/>
        <w:rPr>
          <w:sz w:val="18"/>
        </w:rPr>
      </w:pPr>
      <w:r>
        <w:rPr>
          <w:sz w:val="18"/>
        </w:rPr>
        <w:t xml:space="preserve">El Instituto atenderá las solicitudes de asignación de Numeración Nacional en el orden en que hayan </w:t>
      </w:r>
      <w:r>
        <w:rPr>
          <w:sz w:val="18"/>
        </w:rPr>
        <w:t>sido recibidas.</w:t>
      </w:r>
    </w:p>
    <w:p w:rsidR="00E70A18" w:rsidRDefault="008F29BA">
      <w:pPr>
        <w:pStyle w:val="Prrafodelista"/>
        <w:numPr>
          <w:ilvl w:val="4"/>
          <w:numId w:val="59"/>
        </w:numPr>
        <w:tabs>
          <w:tab w:val="left" w:pos="2156"/>
        </w:tabs>
        <w:spacing w:before="83" w:line="249" w:lineRule="auto"/>
        <w:ind w:right="155"/>
        <w:jc w:val="both"/>
        <w:rPr>
          <w:sz w:val="18"/>
        </w:rPr>
      </w:pPr>
      <w:r>
        <w:rPr>
          <w:sz w:val="18"/>
        </w:rPr>
        <w:t>El formato de solicitud de asignación de Numeración Nacional (H3107) que se encuentre en el Sistema Electrónico, contendrá la siguiente</w:t>
      </w:r>
      <w:r>
        <w:rPr>
          <w:spacing w:val="-17"/>
          <w:sz w:val="18"/>
        </w:rPr>
        <w:t xml:space="preserve"> </w:t>
      </w:r>
      <w:r>
        <w:rPr>
          <w:sz w:val="18"/>
        </w:rPr>
        <w:t>información:</w:t>
      </w:r>
    </w:p>
    <w:p w:rsidR="00E70A18" w:rsidRDefault="008F29BA">
      <w:pPr>
        <w:pStyle w:val="Prrafodelista"/>
        <w:numPr>
          <w:ilvl w:val="5"/>
          <w:numId w:val="59"/>
        </w:numPr>
        <w:tabs>
          <w:tab w:val="left" w:pos="3163"/>
          <w:tab w:val="left" w:pos="3164"/>
        </w:tabs>
        <w:spacing w:before="80"/>
        <w:rPr>
          <w:sz w:val="18"/>
        </w:rPr>
      </w:pPr>
      <w:r>
        <w:rPr>
          <w:sz w:val="18"/>
        </w:rPr>
        <w:t>Fecha de la</w:t>
      </w:r>
      <w:r>
        <w:rPr>
          <w:spacing w:val="-4"/>
          <w:sz w:val="18"/>
        </w:rPr>
        <w:t xml:space="preserve"> </w:t>
      </w:r>
      <w:r>
        <w:rPr>
          <w:sz w:val="18"/>
        </w:rPr>
        <w:t>solicitud;</w:t>
      </w:r>
    </w:p>
    <w:p w:rsidR="00E70A18" w:rsidRDefault="008F29BA">
      <w:pPr>
        <w:pStyle w:val="Prrafodelista"/>
        <w:numPr>
          <w:ilvl w:val="5"/>
          <w:numId w:val="59"/>
        </w:numPr>
        <w:tabs>
          <w:tab w:val="left" w:pos="3163"/>
          <w:tab w:val="left" w:pos="3164"/>
        </w:tabs>
        <w:spacing w:before="88"/>
        <w:rPr>
          <w:sz w:val="18"/>
        </w:rPr>
      </w:pPr>
      <w:r>
        <w:rPr>
          <w:sz w:val="18"/>
        </w:rPr>
        <w:t>Nombre, denominación o razón social del Proveedor</w:t>
      </w:r>
      <w:r>
        <w:rPr>
          <w:spacing w:val="-7"/>
          <w:sz w:val="18"/>
        </w:rPr>
        <w:t xml:space="preserve"> </w:t>
      </w:r>
      <w:r>
        <w:rPr>
          <w:sz w:val="18"/>
        </w:rPr>
        <w:t>solicitante;</w:t>
      </w:r>
    </w:p>
    <w:p w:rsidR="00E70A18" w:rsidRDefault="008F29BA">
      <w:pPr>
        <w:pStyle w:val="Prrafodelista"/>
        <w:numPr>
          <w:ilvl w:val="5"/>
          <w:numId w:val="59"/>
        </w:numPr>
        <w:tabs>
          <w:tab w:val="left" w:pos="3164"/>
        </w:tabs>
        <w:spacing w:before="91" w:line="249" w:lineRule="auto"/>
        <w:ind w:right="155"/>
        <w:jc w:val="both"/>
        <w:rPr>
          <w:sz w:val="18"/>
        </w:rPr>
      </w:pPr>
      <w:r>
        <w:rPr>
          <w:sz w:val="18"/>
        </w:rPr>
        <w:t>Los c</w:t>
      </w:r>
      <w:r>
        <w:rPr>
          <w:sz w:val="18"/>
        </w:rPr>
        <w:t>ódigos de identificación de Proveedor solicitante y del Concesionario de red, según</w:t>
      </w:r>
      <w:r>
        <w:rPr>
          <w:spacing w:val="-4"/>
          <w:sz w:val="18"/>
        </w:rPr>
        <w:t xml:space="preserve"> </w:t>
      </w:r>
      <w:r>
        <w:rPr>
          <w:sz w:val="18"/>
        </w:rPr>
        <w:t>corresponda:</w:t>
      </w:r>
    </w:p>
    <w:p w:rsidR="00E70A18" w:rsidRDefault="008F29BA">
      <w:pPr>
        <w:pStyle w:val="Prrafodelista"/>
        <w:numPr>
          <w:ilvl w:val="6"/>
          <w:numId w:val="59"/>
        </w:numPr>
        <w:tabs>
          <w:tab w:val="left" w:pos="4315"/>
          <w:tab w:val="left" w:pos="4316"/>
        </w:tabs>
        <w:spacing w:before="81" w:line="249" w:lineRule="auto"/>
        <w:ind w:right="155"/>
        <w:rPr>
          <w:sz w:val="18"/>
        </w:rPr>
      </w:pPr>
      <w:r>
        <w:rPr>
          <w:sz w:val="18"/>
        </w:rPr>
        <w:t>Código IDO/IDA del Concesionario solicitante y código IDO del Concesionario de</w:t>
      </w:r>
      <w:r>
        <w:rPr>
          <w:spacing w:val="-2"/>
          <w:sz w:val="18"/>
        </w:rPr>
        <w:t xml:space="preserve"> </w:t>
      </w:r>
      <w:r>
        <w:rPr>
          <w:sz w:val="18"/>
        </w:rPr>
        <w:t>red;</w:t>
      </w:r>
    </w:p>
    <w:p w:rsidR="00E70A18" w:rsidRDefault="008F29BA">
      <w:pPr>
        <w:pStyle w:val="Prrafodelista"/>
        <w:numPr>
          <w:ilvl w:val="6"/>
          <w:numId w:val="59"/>
        </w:numPr>
        <w:tabs>
          <w:tab w:val="left" w:pos="4315"/>
          <w:tab w:val="left" w:pos="4316"/>
        </w:tabs>
        <w:spacing w:before="80" w:line="249" w:lineRule="auto"/>
        <w:ind w:right="154"/>
        <w:rPr>
          <w:sz w:val="18"/>
        </w:rPr>
      </w:pPr>
      <w:r>
        <w:rPr>
          <w:sz w:val="18"/>
        </w:rPr>
        <w:t>Código IDA de la Comercializadora solicitante y el código IDO del Concesionario de red;</w:t>
      </w:r>
      <w:r>
        <w:rPr>
          <w:spacing w:val="-4"/>
          <w:sz w:val="18"/>
        </w:rPr>
        <w:t xml:space="preserve"> </w:t>
      </w:r>
      <w:r>
        <w:rPr>
          <w:sz w:val="18"/>
        </w:rPr>
        <w:t>o</w:t>
      </w:r>
    </w:p>
    <w:p w:rsidR="00E70A18" w:rsidRDefault="008F29BA">
      <w:pPr>
        <w:pStyle w:val="Prrafodelista"/>
        <w:numPr>
          <w:ilvl w:val="6"/>
          <w:numId w:val="59"/>
        </w:numPr>
        <w:tabs>
          <w:tab w:val="left" w:pos="4315"/>
          <w:tab w:val="left" w:pos="4316"/>
        </w:tabs>
        <w:spacing w:before="83" w:line="249" w:lineRule="auto"/>
        <w:ind w:right="155"/>
        <w:rPr>
          <w:sz w:val="18"/>
        </w:rPr>
      </w:pPr>
      <w:r>
        <w:rPr>
          <w:sz w:val="18"/>
        </w:rPr>
        <w:t>Código IDO o código IDA del Operador Móvil Virtual solicitante y el código IDO del Concesionario de</w:t>
      </w:r>
      <w:r>
        <w:rPr>
          <w:spacing w:val="-12"/>
          <w:sz w:val="18"/>
        </w:rPr>
        <w:t xml:space="preserve"> </w:t>
      </w:r>
      <w:r>
        <w:rPr>
          <w:sz w:val="18"/>
        </w:rPr>
        <w:t>red;</w:t>
      </w:r>
    </w:p>
    <w:p w:rsidR="00E70A18" w:rsidRDefault="008F29BA">
      <w:pPr>
        <w:pStyle w:val="Prrafodelista"/>
        <w:numPr>
          <w:ilvl w:val="5"/>
          <w:numId w:val="59"/>
        </w:numPr>
        <w:tabs>
          <w:tab w:val="left" w:pos="3163"/>
          <w:tab w:val="left" w:pos="3164"/>
        </w:tabs>
        <w:spacing w:before="81"/>
        <w:rPr>
          <w:sz w:val="18"/>
        </w:rPr>
      </w:pPr>
      <w:r>
        <w:rPr>
          <w:sz w:val="18"/>
        </w:rPr>
        <w:t>Zona correspondiente a la Numeración</w:t>
      </w:r>
      <w:r>
        <w:rPr>
          <w:spacing w:val="-3"/>
          <w:sz w:val="18"/>
        </w:rPr>
        <w:t xml:space="preserve"> </w:t>
      </w:r>
      <w:r>
        <w:rPr>
          <w:sz w:val="18"/>
        </w:rPr>
        <w:t>solicitada;</w:t>
      </w:r>
    </w:p>
    <w:p w:rsidR="00E70A18" w:rsidRDefault="008F29BA">
      <w:pPr>
        <w:pStyle w:val="Prrafodelista"/>
        <w:numPr>
          <w:ilvl w:val="5"/>
          <w:numId w:val="59"/>
        </w:numPr>
        <w:tabs>
          <w:tab w:val="left" w:pos="3163"/>
          <w:tab w:val="left" w:pos="3164"/>
        </w:tabs>
        <w:spacing w:before="88"/>
        <w:rPr>
          <w:sz w:val="18"/>
        </w:rPr>
      </w:pPr>
      <w:r>
        <w:rPr>
          <w:sz w:val="18"/>
        </w:rPr>
        <w:t>Modalidad de Uso requerida;</w:t>
      </w:r>
      <w:r>
        <w:rPr>
          <w:spacing w:val="-1"/>
          <w:sz w:val="18"/>
        </w:rPr>
        <w:t xml:space="preserve"> </w:t>
      </w:r>
      <w:r>
        <w:rPr>
          <w:sz w:val="18"/>
        </w:rPr>
        <w:t>y</w:t>
      </w:r>
    </w:p>
    <w:p w:rsidR="00E70A18" w:rsidRDefault="008F29BA">
      <w:pPr>
        <w:pStyle w:val="Prrafodelista"/>
        <w:numPr>
          <w:ilvl w:val="5"/>
          <w:numId w:val="59"/>
        </w:numPr>
        <w:tabs>
          <w:tab w:val="left" w:pos="3164"/>
        </w:tabs>
        <w:spacing w:before="91" w:line="249" w:lineRule="auto"/>
        <w:ind w:right="155"/>
        <w:jc w:val="both"/>
        <w:rPr>
          <w:sz w:val="18"/>
        </w:rPr>
      </w:pPr>
      <w:r>
        <w:rPr>
          <w:sz w:val="18"/>
        </w:rPr>
        <w:t>El total de Numeración solicitada, de conformidad con la definición de Bloque establecida en el numeral</w:t>
      </w:r>
      <w:r>
        <w:rPr>
          <w:spacing w:val="-3"/>
          <w:sz w:val="18"/>
        </w:rPr>
        <w:t xml:space="preserve"> </w:t>
      </w:r>
      <w:r>
        <w:rPr>
          <w:sz w:val="18"/>
        </w:rPr>
        <w:t>2.4.</w:t>
      </w:r>
    </w:p>
    <w:p w:rsidR="00E70A18" w:rsidRDefault="008F29BA">
      <w:pPr>
        <w:pStyle w:val="Textoindependiente"/>
        <w:spacing w:before="81" w:line="249" w:lineRule="auto"/>
        <w:ind w:left="2155" w:right="154"/>
        <w:jc w:val="both"/>
      </w:pPr>
      <w:r>
        <w:t>El Sistema Electrónico verificará que se hayan llenado la totalidad de los campos de la solicitud, sin que ello se co</w:t>
      </w:r>
      <w:r>
        <w:t>nsidere una aceptación tácita por parte del Instituto de que la misma se encuentre completa y correcta. En caso contrario, la solicitud no podrá ser procesada.</w:t>
      </w:r>
    </w:p>
    <w:p w:rsidR="00E70A18" w:rsidRDefault="008F29BA">
      <w:pPr>
        <w:pStyle w:val="Prrafodelista"/>
        <w:numPr>
          <w:ilvl w:val="4"/>
          <w:numId w:val="59"/>
        </w:numPr>
        <w:tabs>
          <w:tab w:val="left" w:pos="2156"/>
        </w:tabs>
        <w:spacing w:before="82" w:line="249" w:lineRule="auto"/>
        <w:ind w:right="155"/>
        <w:jc w:val="both"/>
        <w:rPr>
          <w:sz w:val="18"/>
        </w:rPr>
      </w:pPr>
      <w:r>
        <w:rPr>
          <w:sz w:val="18"/>
        </w:rPr>
        <w:t>El Sistema Electrónico enviará al Proveedor solicitante el acuse de recepción respectivo, que co</w:t>
      </w:r>
      <w:r>
        <w:rPr>
          <w:sz w:val="18"/>
        </w:rPr>
        <w:t>ntendrá fecha y hora de recepción y el folio que se le haya asignado, a través del cual se dará seguimiento al</w:t>
      </w:r>
      <w:r>
        <w:rPr>
          <w:spacing w:val="-10"/>
          <w:sz w:val="18"/>
        </w:rPr>
        <w:t xml:space="preserve"> </w:t>
      </w:r>
      <w:r>
        <w:rPr>
          <w:sz w:val="18"/>
        </w:rPr>
        <w:t>trámite.</w:t>
      </w:r>
    </w:p>
    <w:p w:rsidR="00E70A18" w:rsidRDefault="008F29BA">
      <w:pPr>
        <w:pStyle w:val="Prrafodelista"/>
        <w:numPr>
          <w:ilvl w:val="4"/>
          <w:numId w:val="59"/>
        </w:numPr>
        <w:tabs>
          <w:tab w:val="left" w:pos="2156"/>
        </w:tabs>
        <w:spacing w:before="83" w:line="249" w:lineRule="auto"/>
        <w:ind w:right="155"/>
        <w:jc w:val="both"/>
        <w:rPr>
          <w:sz w:val="18"/>
        </w:rPr>
      </w:pPr>
      <w:r>
        <w:rPr>
          <w:sz w:val="18"/>
        </w:rPr>
        <w:t>Una vez recibida la solicitud de asignación, el Instituto deberá llevar a cabo su análisis dentro de los 5 (cinco) días hábiles siguient</w:t>
      </w:r>
      <w:r>
        <w:rPr>
          <w:sz w:val="18"/>
        </w:rPr>
        <w:t>es, conforme a la siguiente información:</w:t>
      </w:r>
    </w:p>
    <w:p w:rsidR="00E70A18" w:rsidRDefault="008F29BA">
      <w:pPr>
        <w:pStyle w:val="Prrafodelista"/>
        <w:numPr>
          <w:ilvl w:val="5"/>
          <w:numId w:val="59"/>
        </w:numPr>
        <w:tabs>
          <w:tab w:val="left" w:pos="3164"/>
        </w:tabs>
        <w:spacing w:before="82" w:line="249" w:lineRule="auto"/>
        <w:ind w:right="152"/>
        <w:jc w:val="both"/>
        <w:rPr>
          <w:sz w:val="18"/>
        </w:rPr>
      </w:pPr>
      <w:r>
        <w:rPr>
          <w:sz w:val="18"/>
        </w:rPr>
        <w:t>El solicitante deberá contar con concesión única para uso comercial o para instalar, operar y explotar una red pública de telecomunicaciones, permiso o autorización para prestar los servicios de telecomunicaciones b</w:t>
      </w:r>
      <w:r>
        <w:rPr>
          <w:sz w:val="18"/>
        </w:rPr>
        <w:t>ajo la Modalidad de Uso en la que solicita la</w:t>
      </w:r>
      <w:r>
        <w:rPr>
          <w:spacing w:val="-9"/>
          <w:sz w:val="18"/>
        </w:rPr>
        <w:t xml:space="preserve"> </w:t>
      </w:r>
      <w:r>
        <w:rPr>
          <w:sz w:val="18"/>
        </w:rPr>
        <w:t>Numeración;</w:t>
      </w:r>
    </w:p>
    <w:p w:rsidR="00E70A18" w:rsidRDefault="008F29BA">
      <w:pPr>
        <w:pStyle w:val="Prrafodelista"/>
        <w:numPr>
          <w:ilvl w:val="5"/>
          <w:numId w:val="59"/>
        </w:numPr>
        <w:tabs>
          <w:tab w:val="left" w:pos="3164"/>
        </w:tabs>
        <w:spacing w:before="82" w:line="249" w:lineRule="auto"/>
        <w:ind w:right="152"/>
        <w:jc w:val="both"/>
        <w:rPr>
          <w:sz w:val="18"/>
        </w:rPr>
      </w:pPr>
      <w:r>
        <w:rPr>
          <w:sz w:val="18"/>
        </w:rPr>
        <w:t>El solicitante deberá contar con cobertura autorizada en su título de concesión, permiso o autorización, según corresponda, en alguna localidad o área geográfica perteneciente a la Zona en que se so</w:t>
      </w:r>
      <w:r>
        <w:rPr>
          <w:sz w:val="18"/>
        </w:rPr>
        <w:t>licita la asignación de Numeración</w:t>
      </w:r>
      <w:r>
        <w:rPr>
          <w:spacing w:val="-1"/>
          <w:sz w:val="18"/>
        </w:rPr>
        <w:t xml:space="preserve"> </w:t>
      </w:r>
      <w:r>
        <w:rPr>
          <w:sz w:val="18"/>
        </w:rPr>
        <w:t>Nacional;</w:t>
      </w:r>
    </w:p>
    <w:p w:rsidR="00E70A18" w:rsidRDefault="008F29BA">
      <w:pPr>
        <w:pStyle w:val="Prrafodelista"/>
        <w:numPr>
          <w:ilvl w:val="5"/>
          <w:numId w:val="59"/>
        </w:numPr>
        <w:tabs>
          <w:tab w:val="left" w:pos="3164"/>
        </w:tabs>
        <w:spacing w:before="84" w:line="249" w:lineRule="auto"/>
        <w:ind w:right="154"/>
        <w:jc w:val="both"/>
        <w:rPr>
          <w:sz w:val="18"/>
        </w:rPr>
      </w:pPr>
      <w:r>
        <w:rPr>
          <w:sz w:val="18"/>
        </w:rPr>
        <w:t>El solicitante deberá contar con un código IDO o, en su caso, código IDA asignado por el</w:t>
      </w:r>
      <w:r>
        <w:rPr>
          <w:spacing w:val="-1"/>
          <w:sz w:val="18"/>
        </w:rPr>
        <w:t xml:space="preserve"> </w:t>
      </w:r>
      <w:r>
        <w:rPr>
          <w:sz w:val="18"/>
        </w:rPr>
        <w:t>Instituto;</w:t>
      </w:r>
    </w:p>
    <w:p w:rsidR="00E70A18" w:rsidRDefault="008F29BA">
      <w:pPr>
        <w:pStyle w:val="Prrafodelista"/>
        <w:numPr>
          <w:ilvl w:val="5"/>
          <w:numId w:val="59"/>
        </w:numPr>
        <w:tabs>
          <w:tab w:val="left" w:pos="3164"/>
        </w:tabs>
        <w:spacing w:before="81" w:line="249" w:lineRule="auto"/>
        <w:ind w:right="152"/>
        <w:jc w:val="both"/>
        <w:rPr>
          <w:sz w:val="18"/>
        </w:rPr>
      </w:pPr>
      <w:r>
        <w:rPr>
          <w:sz w:val="18"/>
        </w:rPr>
        <w:t>En los casos en que el código de identificación del Proveedor solicitante sea distinto al código de identificación del Concesionario de red, se deberá verificar en el Registro Público de Concesiones la inscripción del convenio de comercialización de servic</w:t>
      </w:r>
      <w:r>
        <w:rPr>
          <w:sz w:val="18"/>
        </w:rPr>
        <w:t>ios con el Concesionario de red y si éste autorizó el uso de su código IDO en solicitudes de Numeración;</w:t>
      </w:r>
      <w:r>
        <w:rPr>
          <w:spacing w:val="-27"/>
          <w:sz w:val="18"/>
        </w:rPr>
        <w:t xml:space="preserve"> </w:t>
      </w:r>
      <w:r>
        <w:rPr>
          <w:sz w:val="18"/>
        </w:rPr>
        <w:t>y</w:t>
      </w:r>
    </w:p>
    <w:p w:rsidR="00E70A18" w:rsidRDefault="008F29BA">
      <w:pPr>
        <w:pStyle w:val="Prrafodelista"/>
        <w:numPr>
          <w:ilvl w:val="5"/>
          <w:numId w:val="59"/>
        </w:numPr>
        <w:tabs>
          <w:tab w:val="left" w:pos="3164"/>
        </w:tabs>
        <w:spacing w:before="83" w:line="249" w:lineRule="auto"/>
        <w:ind w:right="154"/>
        <w:jc w:val="both"/>
        <w:rPr>
          <w:sz w:val="18"/>
        </w:rPr>
      </w:pPr>
      <w:r>
        <w:rPr>
          <w:sz w:val="18"/>
        </w:rPr>
        <w:t xml:space="preserve">Para el caso de solicitar Numeración Nacional adicional, se verificará la efectiva utilización de al menos el 85% de la Numeración total que le haya </w:t>
      </w:r>
      <w:r>
        <w:rPr>
          <w:sz w:val="18"/>
        </w:rPr>
        <w:t>sido previamente asignada en la Zona para la misma Modalidad  de Uso, de conformidad con la información contenida en el reporte de utilización de Numeración Nacional correspondiente al bimestre inmediato anterior a la fecha de recepción de la</w:t>
      </w:r>
      <w:r>
        <w:rPr>
          <w:spacing w:val="-5"/>
          <w:sz w:val="18"/>
        </w:rPr>
        <w:t xml:space="preserve"> </w:t>
      </w:r>
      <w:r>
        <w:rPr>
          <w:sz w:val="18"/>
        </w:rPr>
        <w:t>solicitud.</w:t>
      </w:r>
    </w:p>
    <w:p w:rsidR="00E70A18" w:rsidRDefault="008F29BA">
      <w:pPr>
        <w:pStyle w:val="Prrafodelista"/>
        <w:numPr>
          <w:ilvl w:val="4"/>
          <w:numId w:val="59"/>
        </w:numPr>
        <w:tabs>
          <w:tab w:val="left" w:pos="2156"/>
        </w:tabs>
        <w:spacing w:before="86" w:line="249" w:lineRule="auto"/>
        <w:ind w:right="154"/>
        <w:jc w:val="both"/>
        <w:rPr>
          <w:sz w:val="18"/>
        </w:rPr>
      </w:pPr>
      <w:r>
        <w:rPr>
          <w:sz w:val="18"/>
        </w:rPr>
        <w:t>Si</w:t>
      </w:r>
      <w:r>
        <w:rPr>
          <w:sz w:val="18"/>
        </w:rPr>
        <w:t xml:space="preserve"> derivado del análisis realizado el Instituto considera que la información presentada no contiene los datos correctos, no cumple con los requisitos aplicables o no se justifica</w:t>
      </w:r>
      <w:r>
        <w:rPr>
          <w:spacing w:val="17"/>
          <w:sz w:val="18"/>
        </w:rPr>
        <w:t xml:space="preserve"> </w:t>
      </w:r>
      <w:r>
        <w:rPr>
          <w:sz w:val="18"/>
        </w:rPr>
        <w:t>la</w:t>
      </w:r>
      <w:r>
        <w:rPr>
          <w:spacing w:val="16"/>
          <w:sz w:val="18"/>
        </w:rPr>
        <w:t xml:space="preserve"> </w:t>
      </w:r>
      <w:r>
        <w:rPr>
          <w:sz w:val="18"/>
        </w:rPr>
        <w:t>cantidad</w:t>
      </w:r>
      <w:r>
        <w:rPr>
          <w:spacing w:val="17"/>
          <w:sz w:val="18"/>
        </w:rPr>
        <w:t xml:space="preserve"> </w:t>
      </w:r>
      <w:r>
        <w:rPr>
          <w:sz w:val="18"/>
        </w:rPr>
        <w:t>de</w:t>
      </w:r>
      <w:r>
        <w:rPr>
          <w:spacing w:val="17"/>
          <w:sz w:val="18"/>
        </w:rPr>
        <w:t xml:space="preserve"> </w:t>
      </w:r>
      <w:r>
        <w:rPr>
          <w:sz w:val="18"/>
        </w:rPr>
        <w:t>Numeración</w:t>
      </w:r>
      <w:r>
        <w:rPr>
          <w:spacing w:val="17"/>
          <w:sz w:val="18"/>
        </w:rPr>
        <w:t xml:space="preserve"> </w:t>
      </w:r>
      <w:r>
        <w:rPr>
          <w:sz w:val="18"/>
        </w:rPr>
        <w:t>Nacional</w:t>
      </w:r>
      <w:r>
        <w:rPr>
          <w:spacing w:val="17"/>
          <w:sz w:val="18"/>
        </w:rPr>
        <w:t xml:space="preserve"> </w:t>
      </w:r>
      <w:r>
        <w:rPr>
          <w:sz w:val="18"/>
        </w:rPr>
        <w:t>solicitada,</w:t>
      </w:r>
      <w:r>
        <w:rPr>
          <w:spacing w:val="15"/>
          <w:sz w:val="18"/>
        </w:rPr>
        <w:t xml:space="preserve"> </w:t>
      </w:r>
      <w:r>
        <w:rPr>
          <w:sz w:val="18"/>
        </w:rPr>
        <w:t>el</w:t>
      </w:r>
      <w:r>
        <w:rPr>
          <w:spacing w:val="17"/>
          <w:sz w:val="18"/>
        </w:rPr>
        <w:t xml:space="preserve"> </w:t>
      </w:r>
      <w:r>
        <w:rPr>
          <w:sz w:val="18"/>
        </w:rPr>
        <w:t>Instituto</w:t>
      </w:r>
      <w:r>
        <w:rPr>
          <w:spacing w:val="17"/>
          <w:sz w:val="18"/>
        </w:rPr>
        <w:t xml:space="preserve"> </w:t>
      </w:r>
      <w:r>
        <w:rPr>
          <w:sz w:val="18"/>
        </w:rPr>
        <w:t>podrá</w:t>
      </w:r>
      <w:r>
        <w:rPr>
          <w:spacing w:val="16"/>
          <w:sz w:val="18"/>
        </w:rPr>
        <w:t xml:space="preserve"> </w:t>
      </w:r>
      <w:r>
        <w:rPr>
          <w:sz w:val="18"/>
        </w:rPr>
        <w:t>otorgar</w:t>
      </w:r>
      <w:r>
        <w:rPr>
          <w:spacing w:val="17"/>
          <w:sz w:val="18"/>
        </w:rPr>
        <w:t xml:space="preserve"> </w:t>
      </w:r>
      <w:r>
        <w:rPr>
          <w:sz w:val="18"/>
        </w:rPr>
        <w:t>al</w:t>
      </w:r>
    </w:p>
    <w:p w:rsidR="00E70A18" w:rsidRDefault="00E70A18">
      <w:pPr>
        <w:spacing w:line="249" w:lineRule="auto"/>
        <w:jc w:val="both"/>
        <w:rPr>
          <w:sz w:val="18"/>
        </w:rPr>
        <w:sectPr w:rsidR="00E70A18">
          <w:pgSz w:w="12240" w:h="15840"/>
          <w:pgMar w:top="960" w:right="1540" w:bottom="280" w:left="1560" w:header="711" w:footer="0" w:gutter="0"/>
          <w:cols w:space="720"/>
        </w:sectPr>
      </w:pPr>
    </w:p>
    <w:p w:rsidR="00E70A18" w:rsidRDefault="008F29BA">
      <w:pPr>
        <w:pStyle w:val="Textoindependiente"/>
        <w:spacing w:before="179" w:line="249" w:lineRule="auto"/>
        <w:ind w:left="2155" w:right="153"/>
        <w:jc w:val="both"/>
      </w:pPr>
      <w:r>
        <w:lastRenderedPageBreak/>
        <w:t>solicitante un término de 5 (cinco) días hábiles contados a partir de la notificación electrónica realizada, para que presente a través del Sistema Electrónico las aclaraciones pertinentes. Transcurrido el plazo concedido sin que el solicita</w:t>
      </w:r>
      <w:r>
        <w:t>nte desahogue el requerimiento, la solicitud de asignación de Numeración Nacional será desechada.</w:t>
      </w:r>
    </w:p>
    <w:p w:rsidR="00E70A18" w:rsidRDefault="008F29BA">
      <w:pPr>
        <w:pStyle w:val="Textoindependiente"/>
        <w:spacing w:before="88" w:line="254" w:lineRule="auto"/>
        <w:ind w:left="2155" w:right="154"/>
        <w:jc w:val="both"/>
      </w:pPr>
      <w:r>
        <w:t>El término otorgado al solicitante para el desahogo del requerimiento suspende el plazo que tiene el Instituto para dictar resolución. Por lo que dicho término se reanudará a partir del día hábil inmediato siguiente a aquel en que el solicitante dé contest</w:t>
      </w:r>
      <w:r>
        <w:t>ación al requerimiento.</w:t>
      </w:r>
    </w:p>
    <w:p w:rsidR="00E70A18" w:rsidRDefault="008F29BA">
      <w:pPr>
        <w:pStyle w:val="Prrafodelista"/>
        <w:numPr>
          <w:ilvl w:val="4"/>
          <w:numId w:val="59"/>
        </w:numPr>
        <w:tabs>
          <w:tab w:val="left" w:pos="2156"/>
        </w:tabs>
        <w:spacing w:before="82" w:line="254" w:lineRule="auto"/>
        <w:ind w:right="154"/>
        <w:jc w:val="both"/>
        <w:rPr>
          <w:sz w:val="18"/>
        </w:rPr>
      </w:pPr>
      <w:r>
        <w:rPr>
          <w:sz w:val="18"/>
        </w:rPr>
        <w:t>Una vez que el Proveedor presente en tiempo y forma, a través del Sistema Electrónico, la información que le haya sido requerida, el Instituto realizará nuevamente su análisis a fin de asegurar el cumplimiento de los criterios refer</w:t>
      </w:r>
      <w:r>
        <w:rPr>
          <w:sz w:val="18"/>
        </w:rPr>
        <w:t>idos en el numeral</w:t>
      </w:r>
      <w:r>
        <w:rPr>
          <w:sz w:val="18"/>
        </w:rPr>
        <w:t xml:space="preserve"> </w:t>
      </w:r>
      <w:r>
        <w:rPr>
          <w:sz w:val="18"/>
        </w:rPr>
        <w:t>7.3.6.</w:t>
      </w:r>
    </w:p>
    <w:p w:rsidR="00E70A18" w:rsidRDefault="008F29BA">
      <w:pPr>
        <w:pStyle w:val="Prrafodelista"/>
        <w:numPr>
          <w:ilvl w:val="4"/>
          <w:numId w:val="59"/>
        </w:numPr>
        <w:tabs>
          <w:tab w:val="left" w:pos="2156"/>
        </w:tabs>
        <w:spacing w:before="83" w:line="256" w:lineRule="auto"/>
        <w:ind w:right="155"/>
        <w:jc w:val="both"/>
        <w:rPr>
          <w:sz w:val="18"/>
        </w:rPr>
      </w:pPr>
      <w:r>
        <w:rPr>
          <w:sz w:val="18"/>
        </w:rPr>
        <w:t>En caso de que la solicitud de asignación de Numeración Nacional no resulte procedente en atención al numeral antes citado, el Instituto notificará al solicitante la resolución respectiva a través del Sistema</w:t>
      </w:r>
      <w:r>
        <w:rPr>
          <w:sz w:val="18"/>
        </w:rPr>
        <w:t xml:space="preserve"> </w:t>
      </w:r>
      <w:r>
        <w:rPr>
          <w:sz w:val="18"/>
        </w:rPr>
        <w:t>Electrónico.</w:t>
      </w:r>
    </w:p>
    <w:p w:rsidR="00E70A18" w:rsidRDefault="008F29BA">
      <w:pPr>
        <w:pStyle w:val="Prrafodelista"/>
        <w:numPr>
          <w:ilvl w:val="4"/>
          <w:numId w:val="59"/>
        </w:numPr>
        <w:tabs>
          <w:tab w:val="left" w:pos="2156"/>
        </w:tabs>
        <w:spacing w:before="74" w:line="254" w:lineRule="auto"/>
        <w:ind w:right="152"/>
        <w:jc w:val="both"/>
        <w:rPr>
          <w:sz w:val="18"/>
        </w:rPr>
      </w:pPr>
      <w:r>
        <w:rPr>
          <w:sz w:val="18"/>
        </w:rPr>
        <w:t>De resul</w:t>
      </w:r>
      <w:r>
        <w:rPr>
          <w:sz w:val="18"/>
        </w:rPr>
        <w:t xml:space="preserve">tar procedente la solicitud conforme al análisis referido en el numeral 7.3.6., el Instituto determinará la cantidad de Numeración Nacional a asignar al Proveedor solicitante en orden secuencial, iniciando con la numeración contenida dentro de los Bloques </w:t>
      </w:r>
      <w:r>
        <w:rPr>
          <w:sz w:val="18"/>
        </w:rPr>
        <w:t>que actualmente se encuentran en uso y que cuentan con numeración disponible.</w:t>
      </w:r>
    </w:p>
    <w:p w:rsidR="00E70A18" w:rsidRDefault="008F29BA">
      <w:pPr>
        <w:pStyle w:val="Prrafodelista"/>
        <w:numPr>
          <w:ilvl w:val="4"/>
          <w:numId w:val="59"/>
        </w:numPr>
        <w:tabs>
          <w:tab w:val="left" w:pos="2156"/>
        </w:tabs>
        <w:spacing w:before="84" w:line="256" w:lineRule="auto"/>
        <w:ind w:right="155"/>
        <w:jc w:val="both"/>
        <w:rPr>
          <w:sz w:val="18"/>
        </w:rPr>
      </w:pPr>
      <w:r>
        <w:rPr>
          <w:sz w:val="18"/>
        </w:rPr>
        <w:t>Conforme a lo anterior, el Instituto notificará la resolución al solicitante a través del Sistema Electrónico, la cual contendrá la siguiente</w:t>
      </w:r>
      <w:r>
        <w:rPr>
          <w:spacing w:val="-9"/>
          <w:sz w:val="18"/>
        </w:rPr>
        <w:t xml:space="preserve"> </w:t>
      </w:r>
      <w:r>
        <w:rPr>
          <w:sz w:val="18"/>
        </w:rPr>
        <w:t>información:</w:t>
      </w:r>
    </w:p>
    <w:p w:rsidR="00E70A18" w:rsidRDefault="008F29BA">
      <w:pPr>
        <w:pStyle w:val="Prrafodelista"/>
        <w:numPr>
          <w:ilvl w:val="5"/>
          <w:numId w:val="59"/>
        </w:numPr>
        <w:tabs>
          <w:tab w:val="left" w:pos="3163"/>
          <w:tab w:val="left" w:pos="3164"/>
        </w:tabs>
        <w:rPr>
          <w:sz w:val="18"/>
        </w:rPr>
      </w:pPr>
      <w:r>
        <w:rPr>
          <w:sz w:val="18"/>
        </w:rPr>
        <w:t>Fecha de emisión de la asignación de Numeración</w:t>
      </w:r>
      <w:r>
        <w:rPr>
          <w:spacing w:val="-7"/>
          <w:sz w:val="18"/>
        </w:rPr>
        <w:t xml:space="preserve"> </w:t>
      </w:r>
      <w:r>
        <w:rPr>
          <w:sz w:val="18"/>
        </w:rPr>
        <w:t>Nacional;</w:t>
      </w:r>
    </w:p>
    <w:p w:rsidR="00E70A18" w:rsidRDefault="008F29BA">
      <w:pPr>
        <w:pStyle w:val="Prrafodelista"/>
        <w:numPr>
          <w:ilvl w:val="5"/>
          <w:numId w:val="59"/>
        </w:numPr>
        <w:tabs>
          <w:tab w:val="left" w:pos="3163"/>
          <w:tab w:val="left" w:pos="3164"/>
        </w:tabs>
        <w:spacing w:before="94"/>
        <w:rPr>
          <w:sz w:val="18"/>
        </w:rPr>
      </w:pPr>
      <w:r>
        <w:rPr>
          <w:sz w:val="18"/>
        </w:rPr>
        <w:t>Número de oficio de asignación de Numeración</w:t>
      </w:r>
      <w:r>
        <w:rPr>
          <w:spacing w:val="-1"/>
          <w:sz w:val="18"/>
        </w:rPr>
        <w:t xml:space="preserve"> </w:t>
      </w:r>
      <w:r>
        <w:rPr>
          <w:sz w:val="18"/>
        </w:rPr>
        <w:t>Nacional;</w:t>
      </w:r>
    </w:p>
    <w:p w:rsidR="00E70A18" w:rsidRDefault="008F29BA">
      <w:pPr>
        <w:pStyle w:val="Prrafodelista"/>
        <w:numPr>
          <w:ilvl w:val="5"/>
          <w:numId w:val="59"/>
        </w:numPr>
        <w:tabs>
          <w:tab w:val="left" w:pos="3163"/>
          <w:tab w:val="left" w:pos="3164"/>
        </w:tabs>
        <w:spacing w:before="93"/>
        <w:rPr>
          <w:sz w:val="18"/>
        </w:rPr>
      </w:pPr>
      <w:r>
        <w:rPr>
          <w:sz w:val="18"/>
        </w:rPr>
        <w:t>Nombre, denominación o razón social del</w:t>
      </w:r>
      <w:r>
        <w:rPr>
          <w:spacing w:val="-1"/>
          <w:sz w:val="18"/>
        </w:rPr>
        <w:t xml:space="preserve"> </w:t>
      </w:r>
      <w:r>
        <w:rPr>
          <w:sz w:val="18"/>
        </w:rPr>
        <w:t>solicitante;</w:t>
      </w:r>
    </w:p>
    <w:p w:rsidR="00E70A18" w:rsidRDefault="008F29BA">
      <w:pPr>
        <w:pStyle w:val="Prrafodelista"/>
        <w:numPr>
          <w:ilvl w:val="5"/>
          <w:numId w:val="59"/>
        </w:numPr>
        <w:tabs>
          <w:tab w:val="left" w:pos="3163"/>
          <w:tab w:val="left" w:pos="3164"/>
        </w:tabs>
        <w:spacing w:before="93" w:line="256" w:lineRule="auto"/>
        <w:ind w:right="155"/>
        <w:rPr>
          <w:sz w:val="18"/>
        </w:rPr>
      </w:pPr>
      <w:r>
        <w:rPr>
          <w:sz w:val="18"/>
        </w:rPr>
        <w:t>Los códigos de identificación del Proveedor asignatario y del Concesionario de red, según</w:t>
      </w:r>
      <w:r>
        <w:rPr>
          <w:spacing w:val="-4"/>
          <w:sz w:val="18"/>
        </w:rPr>
        <w:t xml:space="preserve"> </w:t>
      </w:r>
      <w:r>
        <w:rPr>
          <w:sz w:val="18"/>
        </w:rPr>
        <w:t>corresponda:</w:t>
      </w:r>
    </w:p>
    <w:p w:rsidR="00E70A18" w:rsidRDefault="008F29BA">
      <w:pPr>
        <w:pStyle w:val="Prrafodelista"/>
        <w:numPr>
          <w:ilvl w:val="6"/>
          <w:numId w:val="59"/>
        </w:numPr>
        <w:tabs>
          <w:tab w:val="left" w:pos="4315"/>
          <w:tab w:val="left" w:pos="4316"/>
        </w:tabs>
        <w:spacing w:before="75" w:line="256" w:lineRule="auto"/>
        <w:ind w:right="154"/>
        <w:rPr>
          <w:sz w:val="18"/>
        </w:rPr>
      </w:pPr>
      <w:r>
        <w:rPr>
          <w:sz w:val="18"/>
        </w:rPr>
        <w:t>Código IDO/IDA del Concesionario y código IDO del Concesionario de</w:t>
      </w:r>
      <w:r>
        <w:rPr>
          <w:sz w:val="18"/>
        </w:rPr>
        <w:t xml:space="preserve"> </w:t>
      </w:r>
      <w:r>
        <w:rPr>
          <w:sz w:val="18"/>
        </w:rPr>
        <w:t>red;</w:t>
      </w:r>
    </w:p>
    <w:p w:rsidR="00E70A18" w:rsidRDefault="008F29BA">
      <w:pPr>
        <w:pStyle w:val="Prrafodelista"/>
        <w:numPr>
          <w:ilvl w:val="6"/>
          <w:numId w:val="59"/>
        </w:numPr>
        <w:tabs>
          <w:tab w:val="left" w:pos="4315"/>
          <w:tab w:val="left" w:pos="4316"/>
        </w:tabs>
        <w:spacing w:line="256" w:lineRule="auto"/>
        <w:ind w:right="152"/>
        <w:rPr>
          <w:sz w:val="18"/>
        </w:rPr>
      </w:pPr>
      <w:r>
        <w:rPr>
          <w:sz w:val="18"/>
        </w:rPr>
        <w:t>Código IDA de la Comercializadora y el código IDO del Concesionario de red;</w:t>
      </w:r>
      <w:r>
        <w:rPr>
          <w:spacing w:val="-1"/>
          <w:sz w:val="18"/>
        </w:rPr>
        <w:t xml:space="preserve"> </w:t>
      </w:r>
      <w:r>
        <w:rPr>
          <w:sz w:val="18"/>
        </w:rPr>
        <w:t>o</w:t>
      </w:r>
    </w:p>
    <w:p w:rsidR="00E70A18" w:rsidRDefault="008F29BA">
      <w:pPr>
        <w:pStyle w:val="Prrafodelista"/>
        <w:numPr>
          <w:ilvl w:val="6"/>
          <w:numId w:val="59"/>
        </w:numPr>
        <w:tabs>
          <w:tab w:val="left" w:pos="4315"/>
          <w:tab w:val="left" w:pos="4316"/>
        </w:tabs>
        <w:spacing w:line="256" w:lineRule="auto"/>
        <w:ind w:right="154"/>
        <w:rPr>
          <w:sz w:val="18"/>
        </w:rPr>
      </w:pPr>
      <w:r>
        <w:rPr>
          <w:sz w:val="18"/>
        </w:rPr>
        <w:t>Código IDO o código IDA del Operador Móvil Virtual y el código IDO del Concesionario de</w:t>
      </w:r>
      <w:r>
        <w:rPr>
          <w:spacing w:val="-2"/>
          <w:sz w:val="18"/>
        </w:rPr>
        <w:t xml:space="preserve"> </w:t>
      </w:r>
      <w:r>
        <w:rPr>
          <w:sz w:val="18"/>
        </w:rPr>
        <w:t>red.</w:t>
      </w:r>
    </w:p>
    <w:p w:rsidR="00E70A18" w:rsidRDefault="008F29BA">
      <w:pPr>
        <w:pStyle w:val="Prrafodelista"/>
        <w:numPr>
          <w:ilvl w:val="5"/>
          <w:numId w:val="59"/>
        </w:numPr>
        <w:tabs>
          <w:tab w:val="left" w:pos="3163"/>
          <w:tab w:val="left" w:pos="3164"/>
        </w:tabs>
        <w:rPr>
          <w:sz w:val="18"/>
        </w:rPr>
      </w:pPr>
      <w:r>
        <w:rPr>
          <w:sz w:val="18"/>
        </w:rPr>
        <w:t>La Zona a la que corresponde la Numeración Nacional</w:t>
      </w:r>
      <w:r>
        <w:rPr>
          <w:spacing w:val="-11"/>
          <w:sz w:val="18"/>
        </w:rPr>
        <w:t xml:space="preserve"> </w:t>
      </w:r>
      <w:r>
        <w:rPr>
          <w:sz w:val="18"/>
        </w:rPr>
        <w:t>asignada;</w:t>
      </w:r>
    </w:p>
    <w:p w:rsidR="00E70A18" w:rsidRDefault="008F29BA">
      <w:pPr>
        <w:pStyle w:val="Prrafodelista"/>
        <w:numPr>
          <w:ilvl w:val="5"/>
          <w:numId w:val="59"/>
        </w:numPr>
        <w:tabs>
          <w:tab w:val="left" w:pos="3163"/>
          <w:tab w:val="left" w:pos="3164"/>
        </w:tabs>
        <w:spacing w:before="91" w:line="256" w:lineRule="auto"/>
        <w:ind w:right="155"/>
        <w:rPr>
          <w:sz w:val="18"/>
        </w:rPr>
      </w:pPr>
      <w:r>
        <w:rPr>
          <w:sz w:val="18"/>
        </w:rPr>
        <w:t>La Numeración Nacional asignada identificada por número inicial y número final;</w:t>
      </w:r>
    </w:p>
    <w:p w:rsidR="00E70A18" w:rsidRDefault="008F29BA">
      <w:pPr>
        <w:pStyle w:val="Prrafodelista"/>
        <w:numPr>
          <w:ilvl w:val="5"/>
          <w:numId w:val="59"/>
        </w:numPr>
        <w:tabs>
          <w:tab w:val="left" w:pos="3163"/>
          <w:tab w:val="left" w:pos="3164"/>
        </w:tabs>
        <w:rPr>
          <w:sz w:val="18"/>
        </w:rPr>
      </w:pPr>
      <w:r>
        <w:rPr>
          <w:sz w:val="18"/>
        </w:rPr>
        <w:t>La Modalidad de Uso asignada;</w:t>
      </w:r>
      <w:r>
        <w:rPr>
          <w:spacing w:val="-3"/>
          <w:sz w:val="18"/>
        </w:rPr>
        <w:t xml:space="preserve"> </w:t>
      </w:r>
      <w:r>
        <w:rPr>
          <w:sz w:val="18"/>
        </w:rPr>
        <w:t>y</w:t>
      </w:r>
    </w:p>
    <w:p w:rsidR="00E70A18" w:rsidRDefault="008F29BA">
      <w:pPr>
        <w:pStyle w:val="Prrafodelista"/>
        <w:numPr>
          <w:ilvl w:val="5"/>
          <w:numId w:val="59"/>
        </w:numPr>
        <w:tabs>
          <w:tab w:val="left" w:pos="3164"/>
        </w:tabs>
        <w:spacing w:before="93" w:line="256" w:lineRule="auto"/>
        <w:ind w:right="155"/>
        <w:jc w:val="both"/>
        <w:rPr>
          <w:sz w:val="18"/>
        </w:rPr>
      </w:pPr>
      <w:r>
        <w:rPr>
          <w:sz w:val="18"/>
        </w:rPr>
        <w:t>La fecha a partir de la cual podrá iniciar la utilización de la Numeración Nacional, la cual será de 15 (quince) días naturales posteriores a la fecha de emisión de la</w:t>
      </w:r>
      <w:r>
        <w:rPr>
          <w:spacing w:val="-3"/>
          <w:sz w:val="18"/>
        </w:rPr>
        <w:t xml:space="preserve"> </w:t>
      </w:r>
      <w:r>
        <w:rPr>
          <w:sz w:val="18"/>
        </w:rPr>
        <w:t>asignación.</w:t>
      </w:r>
    </w:p>
    <w:p w:rsidR="00E70A18" w:rsidRDefault="008F29BA">
      <w:pPr>
        <w:pStyle w:val="Prrafodelista"/>
        <w:numPr>
          <w:ilvl w:val="4"/>
          <w:numId w:val="59"/>
        </w:numPr>
        <w:tabs>
          <w:tab w:val="left" w:pos="2156"/>
        </w:tabs>
        <w:spacing w:before="75" w:line="256" w:lineRule="auto"/>
        <w:ind w:right="156"/>
        <w:jc w:val="both"/>
        <w:rPr>
          <w:sz w:val="18"/>
        </w:rPr>
      </w:pPr>
      <w:r>
        <w:rPr>
          <w:sz w:val="18"/>
        </w:rPr>
        <w:t>El Instituto dará de alta las asignaciones correspondientes en el Sistema de</w:t>
      </w:r>
      <w:r>
        <w:rPr>
          <w:sz w:val="18"/>
        </w:rPr>
        <w:t xml:space="preserve"> Numeración y Señalización en la fecha en la que se asigne la Numeración</w:t>
      </w:r>
      <w:r>
        <w:rPr>
          <w:spacing w:val="-32"/>
          <w:sz w:val="18"/>
        </w:rPr>
        <w:t xml:space="preserve"> </w:t>
      </w:r>
      <w:r>
        <w:rPr>
          <w:sz w:val="18"/>
        </w:rPr>
        <w:t>Nacional.</w:t>
      </w:r>
    </w:p>
    <w:p w:rsidR="00E70A18" w:rsidRDefault="008F29BA">
      <w:pPr>
        <w:pStyle w:val="Textoindependiente"/>
        <w:spacing w:before="77" w:line="254" w:lineRule="auto"/>
        <w:ind w:left="2155" w:right="153"/>
        <w:jc w:val="both"/>
      </w:pPr>
      <w:r>
        <w:t>El Proveedor asignatario contará con un plazo máximo de 6 (seis) meses contados a partir de la fecha de emisión de la asignación de Numeración Nacional para iniciar su utili</w:t>
      </w:r>
      <w:r>
        <w:t>zación. En este sentido, si la totalidad de la Numeración Nacional asignada dentro de un Bloque se reporta como No Utilizada durante 3 bimestres consecutivos, ésta deberá ser devuelta al Instituto de conformidad con el numeral 7.6. del presente Plan.</w:t>
      </w:r>
    </w:p>
    <w:p w:rsidR="00E70A18" w:rsidRDefault="008F29BA">
      <w:pPr>
        <w:pStyle w:val="Prrafodelista"/>
        <w:numPr>
          <w:ilvl w:val="4"/>
          <w:numId w:val="59"/>
        </w:numPr>
        <w:tabs>
          <w:tab w:val="left" w:pos="2156"/>
        </w:tabs>
        <w:spacing w:before="83" w:line="254" w:lineRule="auto"/>
        <w:ind w:right="153"/>
        <w:jc w:val="both"/>
        <w:rPr>
          <w:sz w:val="18"/>
        </w:rPr>
      </w:pPr>
      <w:r>
        <w:rPr>
          <w:sz w:val="18"/>
        </w:rPr>
        <w:t xml:space="preserve">Será </w:t>
      </w:r>
      <w:r>
        <w:rPr>
          <w:sz w:val="18"/>
        </w:rPr>
        <w:t xml:space="preserve">obligación de todos los Proveedores dar seguimiento a las actualizaciones realizadas al Sistema de Numeración y Señalización a fin de que realicen oportunamente los ajustes necesarios en su infraestructura que permitan el correcto enrutamiento del Tráfico </w:t>
      </w:r>
      <w:r>
        <w:rPr>
          <w:sz w:val="18"/>
        </w:rPr>
        <w:t>originado y con destino a dichos números a más tardar en la fecha señalada para el inicio de su</w:t>
      </w:r>
      <w:r>
        <w:rPr>
          <w:spacing w:val="-10"/>
          <w:sz w:val="18"/>
        </w:rPr>
        <w:t xml:space="preserve"> </w:t>
      </w:r>
      <w:r>
        <w:rPr>
          <w:sz w:val="18"/>
        </w:rPr>
        <w:t>utilización.</w:t>
      </w:r>
    </w:p>
    <w:p w:rsidR="00E70A18" w:rsidRDefault="00E70A18">
      <w:pPr>
        <w:spacing w:line="254" w:lineRule="auto"/>
        <w:jc w:val="both"/>
        <w:rPr>
          <w:sz w:val="18"/>
        </w:rPr>
        <w:sectPr w:rsidR="00E70A18">
          <w:pgSz w:w="12240" w:h="15840"/>
          <w:pgMar w:top="960" w:right="1540" w:bottom="280" w:left="1560" w:header="711" w:footer="0" w:gutter="0"/>
          <w:cols w:space="720"/>
        </w:sectPr>
      </w:pPr>
    </w:p>
    <w:p w:rsidR="00E70A18" w:rsidRDefault="008F29BA">
      <w:pPr>
        <w:pStyle w:val="Ttulo2"/>
        <w:numPr>
          <w:ilvl w:val="3"/>
          <w:numId w:val="59"/>
        </w:numPr>
        <w:tabs>
          <w:tab w:val="left" w:pos="1435"/>
          <w:tab w:val="left" w:pos="1436"/>
        </w:tabs>
        <w:spacing w:before="179"/>
      </w:pPr>
      <w:r>
        <w:lastRenderedPageBreak/>
        <w:t>PROCEDIMIENTO DE CESIÓN DE NÚMEROS</w:t>
      </w:r>
      <w:r>
        <w:rPr>
          <w:spacing w:val="-3"/>
        </w:rPr>
        <w:t xml:space="preserve"> </w:t>
      </w:r>
      <w:r>
        <w:t>NACIONALES.</w:t>
      </w:r>
    </w:p>
    <w:p w:rsidR="00E70A18" w:rsidRDefault="008F29BA">
      <w:pPr>
        <w:pStyle w:val="Textoindependiente"/>
        <w:spacing w:before="88" w:line="254" w:lineRule="auto"/>
        <w:ind w:left="1435" w:right="155"/>
        <w:jc w:val="both"/>
      </w:pPr>
      <w:r>
        <w:t>Los Proveedores que requieran que determinada Numeración Nacional sea cedida a su favo</w:t>
      </w:r>
      <w:r>
        <w:t>r, una vez obtenida la aceptación del Concesionario asignatario, deberán de presentar la solicitud correspondiente de acuerdo al siguiente procedimiento:</w:t>
      </w:r>
    </w:p>
    <w:p w:rsidR="00E70A18" w:rsidRDefault="008F29BA">
      <w:pPr>
        <w:pStyle w:val="Prrafodelista"/>
        <w:numPr>
          <w:ilvl w:val="4"/>
          <w:numId w:val="59"/>
        </w:numPr>
        <w:tabs>
          <w:tab w:val="left" w:pos="2156"/>
        </w:tabs>
        <w:spacing w:before="74" w:line="252" w:lineRule="auto"/>
        <w:ind w:right="154"/>
        <w:jc w:val="both"/>
        <w:rPr>
          <w:sz w:val="18"/>
        </w:rPr>
      </w:pPr>
      <w:r>
        <w:rPr>
          <w:sz w:val="18"/>
        </w:rPr>
        <w:t>El Proveedor cesionario deberá acceder al Sistema Electrónico, en donde llenará los campos solicitados en el formato</w:t>
      </w:r>
      <w:r>
        <w:rPr>
          <w:spacing w:val="-4"/>
          <w:sz w:val="18"/>
        </w:rPr>
        <w:t xml:space="preserve"> </w:t>
      </w:r>
      <w:r>
        <w:rPr>
          <w:sz w:val="18"/>
        </w:rPr>
        <w:t>correspondiente.</w:t>
      </w:r>
    </w:p>
    <w:p w:rsidR="00E70A18" w:rsidRDefault="008F29BA">
      <w:pPr>
        <w:pStyle w:val="Prrafodelista"/>
        <w:numPr>
          <w:ilvl w:val="4"/>
          <w:numId w:val="59"/>
        </w:numPr>
        <w:tabs>
          <w:tab w:val="left" w:pos="2156"/>
        </w:tabs>
        <w:spacing w:before="79" w:line="252" w:lineRule="auto"/>
        <w:ind w:right="150"/>
        <w:jc w:val="both"/>
        <w:rPr>
          <w:sz w:val="18"/>
        </w:rPr>
      </w:pPr>
      <w:r>
        <w:rPr>
          <w:sz w:val="18"/>
        </w:rPr>
        <w:t>Una vez recibida la solicitud, el Instituto contará con un plazo máximo de 15 (quince) días hábiles para resolver y notifi</w:t>
      </w:r>
      <w:r>
        <w:rPr>
          <w:sz w:val="18"/>
        </w:rPr>
        <w:t>car lo conducente a los</w:t>
      </w:r>
      <w:r>
        <w:rPr>
          <w:spacing w:val="-8"/>
          <w:sz w:val="18"/>
        </w:rPr>
        <w:t xml:space="preserve"> </w:t>
      </w:r>
      <w:r>
        <w:rPr>
          <w:sz w:val="18"/>
        </w:rPr>
        <w:t>interesados.</w:t>
      </w:r>
    </w:p>
    <w:p w:rsidR="00E70A18" w:rsidRDefault="008F29BA">
      <w:pPr>
        <w:pStyle w:val="Prrafodelista"/>
        <w:numPr>
          <w:ilvl w:val="4"/>
          <w:numId w:val="59"/>
        </w:numPr>
        <w:tabs>
          <w:tab w:val="left" w:pos="2156"/>
        </w:tabs>
        <w:spacing w:before="79" w:line="252" w:lineRule="auto"/>
        <w:ind w:right="154"/>
        <w:jc w:val="both"/>
        <w:rPr>
          <w:sz w:val="18"/>
        </w:rPr>
      </w:pPr>
      <w:r>
        <w:rPr>
          <w:sz w:val="18"/>
        </w:rPr>
        <w:t>El Instituto atenderá las solicitudes de cesión de Números Nacionales en el orden en que hayan sido</w:t>
      </w:r>
      <w:r>
        <w:rPr>
          <w:spacing w:val="1"/>
          <w:sz w:val="18"/>
        </w:rPr>
        <w:t xml:space="preserve"> </w:t>
      </w:r>
      <w:r>
        <w:rPr>
          <w:sz w:val="18"/>
        </w:rPr>
        <w:t>recibidas.</w:t>
      </w:r>
    </w:p>
    <w:p w:rsidR="00E70A18" w:rsidRDefault="008F29BA">
      <w:pPr>
        <w:pStyle w:val="Prrafodelista"/>
        <w:numPr>
          <w:ilvl w:val="4"/>
          <w:numId w:val="59"/>
        </w:numPr>
        <w:tabs>
          <w:tab w:val="left" w:pos="2156"/>
        </w:tabs>
        <w:spacing w:before="79" w:line="252" w:lineRule="auto"/>
        <w:ind w:right="155"/>
        <w:jc w:val="both"/>
        <w:rPr>
          <w:sz w:val="18"/>
        </w:rPr>
      </w:pPr>
      <w:r>
        <w:rPr>
          <w:sz w:val="18"/>
        </w:rPr>
        <w:t>El formato de solicitud de cesión de Números Nacionales (H3108) que se encuentre en el Sistema Electrónico, contendrá la siguiente</w:t>
      </w:r>
      <w:r>
        <w:rPr>
          <w:spacing w:val="-12"/>
          <w:sz w:val="18"/>
        </w:rPr>
        <w:t xml:space="preserve"> </w:t>
      </w:r>
      <w:r>
        <w:rPr>
          <w:sz w:val="18"/>
        </w:rPr>
        <w:t>información:</w:t>
      </w:r>
    </w:p>
    <w:p w:rsidR="00E70A18" w:rsidRDefault="008F29BA">
      <w:pPr>
        <w:pStyle w:val="Prrafodelista"/>
        <w:numPr>
          <w:ilvl w:val="5"/>
          <w:numId w:val="59"/>
        </w:numPr>
        <w:tabs>
          <w:tab w:val="left" w:pos="3163"/>
          <w:tab w:val="left" w:pos="3164"/>
        </w:tabs>
        <w:spacing w:before="81"/>
        <w:rPr>
          <w:sz w:val="18"/>
        </w:rPr>
      </w:pPr>
      <w:r>
        <w:rPr>
          <w:sz w:val="18"/>
        </w:rPr>
        <w:t>Fecha de la</w:t>
      </w:r>
      <w:r>
        <w:rPr>
          <w:spacing w:val="-4"/>
          <w:sz w:val="18"/>
        </w:rPr>
        <w:t xml:space="preserve"> </w:t>
      </w:r>
      <w:r>
        <w:rPr>
          <w:sz w:val="18"/>
        </w:rPr>
        <w:t>solicitud;</w:t>
      </w:r>
    </w:p>
    <w:p w:rsidR="00E70A18" w:rsidRDefault="008F29BA">
      <w:pPr>
        <w:pStyle w:val="Prrafodelista"/>
        <w:numPr>
          <w:ilvl w:val="5"/>
          <w:numId w:val="59"/>
        </w:numPr>
        <w:tabs>
          <w:tab w:val="left" w:pos="3163"/>
          <w:tab w:val="left" w:pos="3164"/>
        </w:tabs>
        <w:spacing w:before="90"/>
        <w:rPr>
          <w:sz w:val="18"/>
        </w:rPr>
      </w:pPr>
      <w:r>
        <w:rPr>
          <w:sz w:val="18"/>
        </w:rPr>
        <w:t>Nombre, denominación o razón social del</w:t>
      </w:r>
      <w:r>
        <w:rPr>
          <w:spacing w:val="-1"/>
          <w:sz w:val="18"/>
        </w:rPr>
        <w:t xml:space="preserve"> </w:t>
      </w:r>
      <w:r>
        <w:rPr>
          <w:sz w:val="18"/>
        </w:rPr>
        <w:t>cesionario;</w:t>
      </w:r>
    </w:p>
    <w:p w:rsidR="00E70A18" w:rsidRDefault="008F29BA">
      <w:pPr>
        <w:pStyle w:val="Prrafodelista"/>
        <w:numPr>
          <w:ilvl w:val="5"/>
          <w:numId w:val="59"/>
        </w:numPr>
        <w:tabs>
          <w:tab w:val="left" w:pos="3164"/>
        </w:tabs>
        <w:spacing w:before="89" w:line="252" w:lineRule="auto"/>
        <w:ind w:right="155"/>
        <w:jc w:val="both"/>
        <w:rPr>
          <w:sz w:val="18"/>
        </w:rPr>
      </w:pPr>
      <w:r>
        <w:rPr>
          <w:sz w:val="18"/>
        </w:rPr>
        <w:t>Los códigos de identificación del ces</w:t>
      </w:r>
      <w:r>
        <w:rPr>
          <w:sz w:val="18"/>
        </w:rPr>
        <w:t>ionario y del Concesionario de red, según corresponda:</w:t>
      </w:r>
    </w:p>
    <w:p w:rsidR="00E70A18" w:rsidRDefault="008F29BA">
      <w:pPr>
        <w:pStyle w:val="Prrafodelista"/>
        <w:numPr>
          <w:ilvl w:val="6"/>
          <w:numId w:val="59"/>
        </w:numPr>
        <w:tabs>
          <w:tab w:val="left" w:pos="4315"/>
          <w:tab w:val="left" w:pos="4316"/>
        </w:tabs>
        <w:spacing w:line="252" w:lineRule="auto"/>
        <w:ind w:right="152"/>
        <w:rPr>
          <w:sz w:val="18"/>
        </w:rPr>
      </w:pPr>
      <w:r>
        <w:rPr>
          <w:sz w:val="18"/>
        </w:rPr>
        <w:t>Código IDO/IDA del Concesionario cesionario y código IDO del Concesionario de</w:t>
      </w:r>
      <w:r>
        <w:rPr>
          <w:spacing w:val="-2"/>
          <w:sz w:val="18"/>
        </w:rPr>
        <w:t xml:space="preserve"> </w:t>
      </w:r>
      <w:r>
        <w:rPr>
          <w:sz w:val="18"/>
        </w:rPr>
        <w:t>red;</w:t>
      </w:r>
    </w:p>
    <w:p w:rsidR="00E70A18" w:rsidRDefault="008F29BA">
      <w:pPr>
        <w:pStyle w:val="Prrafodelista"/>
        <w:numPr>
          <w:ilvl w:val="6"/>
          <w:numId w:val="59"/>
        </w:numPr>
        <w:tabs>
          <w:tab w:val="left" w:pos="4315"/>
          <w:tab w:val="left" w:pos="4316"/>
        </w:tabs>
        <w:spacing w:before="79" w:line="252" w:lineRule="auto"/>
        <w:ind w:right="157"/>
        <w:rPr>
          <w:sz w:val="18"/>
        </w:rPr>
      </w:pPr>
      <w:r>
        <w:rPr>
          <w:sz w:val="18"/>
        </w:rPr>
        <w:t>Código IDA de la Comercializadora cesionaria y el código IDO del Concesionario de red;</w:t>
      </w:r>
      <w:r>
        <w:rPr>
          <w:spacing w:val="-4"/>
          <w:sz w:val="18"/>
        </w:rPr>
        <w:t xml:space="preserve"> </w:t>
      </w:r>
      <w:r>
        <w:rPr>
          <w:sz w:val="18"/>
        </w:rPr>
        <w:t>o</w:t>
      </w:r>
    </w:p>
    <w:p w:rsidR="00E70A18" w:rsidRDefault="008F29BA">
      <w:pPr>
        <w:pStyle w:val="Prrafodelista"/>
        <w:numPr>
          <w:ilvl w:val="6"/>
          <w:numId w:val="59"/>
        </w:numPr>
        <w:tabs>
          <w:tab w:val="left" w:pos="4314"/>
          <w:tab w:val="left" w:pos="4316"/>
        </w:tabs>
        <w:spacing w:before="79" w:line="256" w:lineRule="auto"/>
        <w:ind w:right="155"/>
        <w:rPr>
          <w:sz w:val="18"/>
        </w:rPr>
      </w:pPr>
      <w:r>
        <w:rPr>
          <w:sz w:val="18"/>
        </w:rPr>
        <w:t>Código IDO o código IDA del O</w:t>
      </w:r>
      <w:r>
        <w:rPr>
          <w:sz w:val="18"/>
        </w:rPr>
        <w:t>perador Móvil Virtual cesionario y el código IDO del Concesionario de</w:t>
      </w:r>
      <w:r>
        <w:rPr>
          <w:spacing w:val="-9"/>
          <w:sz w:val="18"/>
        </w:rPr>
        <w:t xml:space="preserve"> </w:t>
      </w:r>
      <w:r>
        <w:rPr>
          <w:sz w:val="18"/>
        </w:rPr>
        <w:t>red;</w:t>
      </w:r>
    </w:p>
    <w:p w:rsidR="00E70A18" w:rsidRDefault="008F29BA">
      <w:pPr>
        <w:pStyle w:val="Prrafodelista"/>
        <w:numPr>
          <w:ilvl w:val="5"/>
          <w:numId w:val="59"/>
        </w:numPr>
        <w:tabs>
          <w:tab w:val="left" w:pos="3162"/>
          <w:tab w:val="left" w:pos="3164"/>
        </w:tabs>
        <w:spacing w:before="73"/>
        <w:rPr>
          <w:sz w:val="18"/>
        </w:rPr>
      </w:pPr>
      <w:r>
        <w:rPr>
          <w:sz w:val="18"/>
        </w:rPr>
        <w:t>Nombre, denominación o razón social del cedente;</w:t>
      </w:r>
    </w:p>
    <w:p w:rsidR="00E70A18" w:rsidRDefault="008F29BA">
      <w:pPr>
        <w:pStyle w:val="Prrafodelista"/>
        <w:numPr>
          <w:ilvl w:val="5"/>
          <w:numId w:val="59"/>
        </w:numPr>
        <w:tabs>
          <w:tab w:val="left" w:pos="3162"/>
          <w:tab w:val="left" w:pos="3164"/>
        </w:tabs>
        <w:spacing w:before="91"/>
        <w:rPr>
          <w:sz w:val="18"/>
        </w:rPr>
      </w:pPr>
      <w:r>
        <w:rPr>
          <w:sz w:val="18"/>
        </w:rPr>
        <w:t>Motivo de la</w:t>
      </w:r>
      <w:r>
        <w:rPr>
          <w:spacing w:val="1"/>
          <w:sz w:val="18"/>
        </w:rPr>
        <w:t xml:space="preserve"> </w:t>
      </w:r>
      <w:r>
        <w:rPr>
          <w:sz w:val="18"/>
        </w:rPr>
        <w:t>cesión;</w:t>
      </w:r>
    </w:p>
    <w:p w:rsidR="00E70A18" w:rsidRDefault="008F29BA">
      <w:pPr>
        <w:pStyle w:val="Prrafodelista"/>
        <w:numPr>
          <w:ilvl w:val="5"/>
          <w:numId w:val="59"/>
        </w:numPr>
        <w:tabs>
          <w:tab w:val="left" w:pos="3164"/>
        </w:tabs>
        <w:spacing w:before="88" w:line="252" w:lineRule="auto"/>
        <w:ind w:right="155"/>
        <w:jc w:val="both"/>
        <w:rPr>
          <w:sz w:val="18"/>
        </w:rPr>
      </w:pPr>
      <w:r>
        <w:rPr>
          <w:sz w:val="18"/>
        </w:rPr>
        <w:t>En su caso, folio de inscripción del movimiento corporativo correspondiente en el Registro Público de</w:t>
      </w:r>
      <w:r>
        <w:rPr>
          <w:spacing w:val="-7"/>
          <w:sz w:val="18"/>
        </w:rPr>
        <w:t xml:space="preserve"> </w:t>
      </w:r>
      <w:r>
        <w:rPr>
          <w:sz w:val="18"/>
        </w:rPr>
        <w:t>Concesiones;</w:t>
      </w:r>
    </w:p>
    <w:p w:rsidR="00E70A18" w:rsidRDefault="008F29BA">
      <w:pPr>
        <w:pStyle w:val="Prrafodelista"/>
        <w:numPr>
          <w:ilvl w:val="5"/>
          <w:numId w:val="59"/>
        </w:numPr>
        <w:tabs>
          <w:tab w:val="left" w:pos="3164"/>
        </w:tabs>
        <w:spacing w:before="79" w:line="252" w:lineRule="auto"/>
        <w:ind w:right="155"/>
        <w:jc w:val="both"/>
        <w:rPr>
          <w:sz w:val="18"/>
        </w:rPr>
      </w:pPr>
      <w:r>
        <w:rPr>
          <w:sz w:val="18"/>
        </w:rPr>
        <w:t>Los códigos IDA e IDO que deberán asociarse a la Numeración Nacional que se pretende</w:t>
      </w:r>
      <w:r>
        <w:rPr>
          <w:spacing w:val="-9"/>
          <w:sz w:val="18"/>
        </w:rPr>
        <w:t xml:space="preserve"> </w:t>
      </w:r>
      <w:r>
        <w:rPr>
          <w:sz w:val="18"/>
        </w:rPr>
        <w:t>ceder;</w:t>
      </w:r>
    </w:p>
    <w:p w:rsidR="00E70A18" w:rsidRDefault="008F29BA">
      <w:pPr>
        <w:pStyle w:val="Prrafodelista"/>
        <w:numPr>
          <w:ilvl w:val="5"/>
          <w:numId w:val="59"/>
        </w:numPr>
        <w:tabs>
          <w:tab w:val="left" w:pos="3164"/>
        </w:tabs>
        <w:spacing w:before="79" w:line="252" w:lineRule="auto"/>
        <w:ind w:right="155"/>
        <w:jc w:val="both"/>
        <w:rPr>
          <w:sz w:val="18"/>
        </w:rPr>
      </w:pPr>
      <w:r>
        <w:rPr>
          <w:sz w:val="18"/>
        </w:rPr>
        <w:t>Zona a la que pertenece la Numeración Nacional que se pretende ceder, la cual deberá corresponder con la registrada en el Sistema de Numeración y</w:t>
      </w:r>
      <w:r>
        <w:rPr>
          <w:spacing w:val="-1"/>
          <w:sz w:val="18"/>
        </w:rPr>
        <w:t xml:space="preserve"> </w:t>
      </w:r>
      <w:r>
        <w:rPr>
          <w:sz w:val="18"/>
        </w:rPr>
        <w:t>Señal</w:t>
      </w:r>
      <w:r>
        <w:rPr>
          <w:sz w:val="18"/>
        </w:rPr>
        <w:t>ización;</w:t>
      </w:r>
    </w:p>
    <w:p w:rsidR="00E70A18" w:rsidRDefault="008F29BA">
      <w:pPr>
        <w:pStyle w:val="Prrafodelista"/>
        <w:numPr>
          <w:ilvl w:val="5"/>
          <w:numId w:val="59"/>
        </w:numPr>
        <w:tabs>
          <w:tab w:val="left" w:pos="3164"/>
        </w:tabs>
        <w:spacing w:before="80" w:line="252" w:lineRule="auto"/>
        <w:ind w:right="155"/>
        <w:jc w:val="both"/>
        <w:rPr>
          <w:sz w:val="18"/>
        </w:rPr>
      </w:pPr>
      <w:r>
        <w:rPr>
          <w:sz w:val="18"/>
        </w:rPr>
        <w:t>La Numeración Nacional que se pretende ceder detallada con número inicial y final de la misma. Para efectos de la cesión, la Numeración Nacional originalmente asignada se podrá fraccionar en Bloques mínimos de un</w:t>
      </w:r>
      <w:r>
        <w:rPr>
          <w:spacing w:val="-4"/>
          <w:sz w:val="18"/>
        </w:rPr>
        <w:t xml:space="preserve"> </w:t>
      </w:r>
      <w:r>
        <w:rPr>
          <w:sz w:val="18"/>
        </w:rPr>
        <w:t>millar;</w:t>
      </w:r>
    </w:p>
    <w:p w:rsidR="00E70A18" w:rsidRDefault="008F29BA">
      <w:pPr>
        <w:pStyle w:val="Prrafodelista"/>
        <w:numPr>
          <w:ilvl w:val="5"/>
          <w:numId w:val="59"/>
        </w:numPr>
        <w:tabs>
          <w:tab w:val="left" w:pos="3164"/>
        </w:tabs>
        <w:spacing w:line="254" w:lineRule="auto"/>
        <w:ind w:right="155"/>
        <w:jc w:val="both"/>
        <w:rPr>
          <w:sz w:val="18"/>
        </w:rPr>
      </w:pPr>
      <w:r>
        <w:rPr>
          <w:sz w:val="18"/>
        </w:rPr>
        <w:t xml:space="preserve">Modalidad de Uso asociada </w:t>
      </w:r>
      <w:r>
        <w:rPr>
          <w:sz w:val="18"/>
        </w:rPr>
        <w:t>a la Numeración Nacional que se pretende ceder, la cual deberá corresponder con la registrada en el Sistema de Numeración y</w:t>
      </w:r>
      <w:r>
        <w:rPr>
          <w:spacing w:val="-1"/>
          <w:sz w:val="18"/>
        </w:rPr>
        <w:t xml:space="preserve"> </w:t>
      </w:r>
      <w:r>
        <w:rPr>
          <w:sz w:val="18"/>
        </w:rPr>
        <w:t>Señalización;</w:t>
      </w:r>
    </w:p>
    <w:p w:rsidR="00E70A18" w:rsidRDefault="008F29BA">
      <w:pPr>
        <w:pStyle w:val="Prrafodelista"/>
        <w:numPr>
          <w:ilvl w:val="5"/>
          <w:numId w:val="59"/>
        </w:numPr>
        <w:tabs>
          <w:tab w:val="left" w:pos="3162"/>
          <w:tab w:val="left" w:pos="3164"/>
        </w:tabs>
        <w:spacing w:before="74"/>
        <w:rPr>
          <w:sz w:val="18"/>
        </w:rPr>
      </w:pPr>
      <w:r>
        <w:rPr>
          <w:sz w:val="18"/>
        </w:rPr>
        <w:t>Justificación de la cesión;</w:t>
      </w:r>
      <w:r>
        <w:rPr>
          <w:spacing w:val="-9"/>
          <w:sz w:val="18"/>
        </w:rPr>
        <w:t xml:space="preserve"> </w:t>
      </w:r>
      <w:r>
        <w:rPr>
          <w:sz w:val="18"/>
        </w:rPr>
        <w:t>y</w:t>
      </w:r>
    </w:p>
    <w:p w:rsidR="00E70A18" w:rsidRDefault="008F29BA">
      <w:pPr>
        <w:pStyle w:val="Prrafodelista"/>
        <w:numPr>
          <w:ilvl w:val="5"/>
          <w:numId w:val="59"/>
        </w:numPr>
        <w:tabs>
          <w:tab w:val="left" w:pos="3164"/>
        </w:tabs>
        <w:spacing w:before="88" w:line="252" w:lineRule="auto"/>
        <w:ind w:right="155"/>
        <w:jc w:val="both"/>
        <w:rPr>
          <w:sz w:val="18"/>
        </w:rPr>
      </w:pPr>
      <w:r>
        <w:rPr>
          <w:sz w:val="18"/>
        </w:rPr>
        <w:t xml:space="preserve">En caso de que la Numeración Nacional que se solicita ceder cuente con números activos, </w:t>
      </w:r>
      <w:r>
        <w:rPr>
          <w:sz w:val="18"/>
        </w:rPr>
        <w:t>provistos o portados, se deberá manifestar bajo protesta que el cambio no implicará afectación a los</w:t>
      </w:r>
      <w:r>
        <w:rPr>
          <w:spacing w:val="-11"/>
          <w:sz w:val="18"/>
        </w:rPr>
        <w:t xml:space="preserve"> </w:t>
      </w:r>
      <w:r>
        <w:rPr>
          <w:sz w:val="18"/>
        </w:rPr>
        <w:t>Usuarios.</w:t>
      </w:r>
    </w:p>
    <w:p w:rsidR="00E70A18" w:rsidRDefault="008F29BA">
      <w:pPr>
        <w:pStyle w:val="Textoindependiente"/>
        <w:spacing w:before="80" w:line="252" w:lineRule="auto"/>
        <w:ind w:left="2155" w:right="152" w:hanging="1"/>
        <w:jc w:val="both"/>
      </w:pPr>
      <w:r>
        <w:t>El Sistema Electrónico verificará que se hayan llenado la totalidad de los campos de la solicitud, sin que ello se considere una aceptación tácit</w:t>
      </w:r>
      <w:r>
        <w:t>a por parte del Instituto de que la solicitud se encuentra completa y correcta. En caso contrario, la solicitud no podrá ser procesada.</w:t>
      </w:r>
    </w:p>
    <w:p w:rsidR="00E70A18" w:rsidRDefault="008F29BA">
      <w:pPr>
        <w:pStyle w:val="Prrafodelista"/>
        <w:numPr>
          <w:ilvl w:val="4"/>
          <w:numId w:val="59"/>
        </w:numPr>
        <w:tabs>
          <w:tab w:val="left" w:pos="2156"/>
        </w:tabs>
        <w:spacing w:before="79" w:line="254" w:lineRule="auto"/>
        <w:ind w:right="155"/>
        <w:jc w:val="both"/>
        <w:rPr>
          <w:sz w:val="18"/>
        </w:rPr>
      </w:pPr>
      <w:r>
        <w:rPr>
          <w:sz w:val="18"/>
        </w:rPr>
        <w:t>El Sistema Electrónico enviará al Proveedor cesionario el acuse de recepción respectivo, que contendrá fecha y hora de r</w:t>
      </w:r>
      <w:r>
        <w:rPr>
          <w:sz w:val="18"/>
        </w:rPr>
        <w:t>ecepción y el folio que se le haya asignado a través del cual se dará seguimiento a dicho</w:t>
      </w:r>
      <w:r>
        <w:rPr>
          <w:spacing w:val="-7"/>
          <w:sz w:val="18"/>
        </w:rPr>
        <w:t xml:space="preserve"> </w:t>
      </w:r>
      <w:r>
        <w:rPr>
          <w:sz w:val="18"/>
        </w:rPr>
        <w:t>trámite.</w:t>
      </w:r>
    </w:p>
    <w:p w:rsidR="00E70A18" w:rsidRDefault="008F29BA">
      <w:pPr>
        <w:pStyle w:val="Prrafodelista"/>
        <w:numPr>
          <w:ilvl w:val="4"/>
          <w:numId w:val="59"/>
        </w:numPr>
        <w:tabs>
          <w:tab w:val="left" w:pos="2156"/>
        </w:tabs>
        <w:spacing w:before="71" w:line="254" w:lineRule="auto"/>
        <w:ind w:right="154"/>
        <w:jc w:val="both"/>
        <w:rPr>
          <w:sz w:val="18"/>
        </w:rPr>
      </w:pPr>
      <w:r>
        <w:rPr>
          <w:sz w:val="18"/>
        </w:rPr>
        <w:t>En su caso, el Sistema Electrónico notificará al cedente, para que en un término de 5 (cinco) días hábiles, valide a través del Sistema Electrónico la solicitud de cesión presentada por el cesionario y la apruebe. En caso contrario, la solicitud será desec</w:t>
      </w:r>
      <w:r>
        <w:rPr>
          <w:sz w:val="18"/>
        </w:rPr>
        <w:t>hada y notificada a las</w:t>
      </w:r>
      <w:r>
        <w:rPr>
          <w:spacing w:val="-3"/>
          <w:sz w:val="18"/>
        </w:rPr>
        <w:t xml:space="preserve"> </w:t>
      </w:r>
      <w:r>
        <w:rPr>
          <w:sz w:val="18"/>
        </w:rPr>
        <w:t>partes.</w:t>
      </w:r>
    </w:p>
    <w:p w:rsidR="00E70A18" w:rsidRDefault="00E70A18">
      <w:pPr>
        <w:spacing w:line="254" w:lineRule="auto"/>
        <w:jc w:val="both"/>
        <w:rPr>
          <w:sz w:val="18"/>
        </w:rPr>
        <w:sectPr w:rsidR="00E70A18">
          <w:pgSz w:w="12240" w:h="15840"/>
          <w:pgMar w:top="960" w:right="1540" w:bottom="280" w:left="1560" w:header="711" w:footer="0" w:gutter="0"/>
          <w:cols w:space="720"/>
        </w:sectPr>
      </w:pPr>
    </w:p>
    <w:p w:rsidR="00E70A18" w:rsidRDefault="008F29BA">
      <w:pPr>
        <w:pStyle w:val="Prrafodelista"/>
        <w:numPr>
          <w:ilvl w:val="4"/>
          <w:numId w:val="59"/>
        </w:numPr>
        <w:tabs>
          <w:tab w:val="left" w:pos="2156"/>
        </w:tabs>
        <w:spacing w:before="179" w:line="249" w:lineRule="auto"/>
        <w:ind w:right="152"/>
        <w:jc w:val="both"/>
        <w:rPr>
          <w:sz w:val="18"/>
        </w:rPr>
      </w:pPr>
      <w:r>
        <w:rPr>
          <w:sz w:val="18"/>
        </w:rPr>
        <w:lastRenderedPageBreak/>
        <w:t>Una vez recibida la solicitud de cesión y, cuando resulte aplicable, el Instituto cuente con la aprobación de la información por parte del cedente, llevará a cabo el análisis correspondiente dentro de los 5 (ci</w:t>
      </w:r>
      <w:r>
        <w:rPr>
          <w:sz w:val="18"/>
        </w:rPr>
        <w:t>nco) días hábiles siguientes, conforme a la siguiente información:</w:t>
      </w:r>
    </w:p>
    <w:p w:rsidR="00E70A18" w:rsidRDefault="008F29BA">
      <w:pPr>
        <w:pStyle w:val="Prrafodelista"/>
        <w:numPr>
          <w:ilvl w:val="5"/>
          <w:numId w:val="59"/>
        </w:numPr>
        <w:tabs>
          <w:tab w:val="left" w:pos="3164"/>
        </w:tabs>
        <w:spacing w:before="77" w:line="249" w:lineRule="auto"/>
        <w:ind w:right="152"/>
        <w:jc w:val="both"/>
        <w:rPr>
          <w:sz w:val="18"/>
        </w:rPr>
      </w:pPr>
      <w:r>
        <w:rPr>
          <w:sz w:val="18"/>
        </w:rPr>
        <w:t>El cesionario deberá contar con una concesión única para uso comercial o para instalar, operar y explotar una red pública de telecomunicaciones, permiso o autorización, en donde acredite qu</w:t>
      </w:r>
      <w:r>
        <w:rPr>
          <w:sz w:val="18"/>
        </w:rPr>
        <w:t>e tiene el derecho de prestar los servicios de telecomunicaciones en la Modalidad de Uso y Zona a la que pertenece la Numeración Nacional objeto de la</w:t>
      </w:r>
      <w:r>
        <w:rPr>
          <w:spacing w:val="-17"/>
          <w:sz w:val="18"/>
        </w:rPr>
        <w:t xml:space="preserve"> </w:t>
      </w:r>
      <w:r>
        <w:rPr>
          <w:sz w:val="18"/>
        </w:rPr>
        <w:t>cesión;</w:t>
      </w:r>
    </w:p>
    <w:p w:rsidR="00E70A18" w:rsidRDefault="008F29BA">
      <w:pPr>
        <w:pStyle w:val="Prrafodelista"/>
        <w:numPr>
          <w:ilvl w:val="5"/>
          <w:numId w:val="59"/>
        </w:numPr>
        <w:tabs>
          <w:tab w:val="left" w:pos="3164"/>
        </w:tabs>
        <w:spacing w:before="81" w:line="249" w:lineRule="auto"/>
        <w:ind w:right="152"/>
        <w:jc w:val="both"/>
        <w:rPr>
          <w:sz w:val="18"/>
        </w:rPr>
      </w:pPr>
      <w:r>
        <w:rPr>
          <w:sz w:val="18"/>
        </w:rPr>
        <w:t>En los casos en que el código de identificación del Proveedor cesionario sea distinto al código d</w:t>
      </w:r>
      <w:r>
        <w:rPr>
          <w:sz w:val="18"/>
        </w:rPr>
        <w:t>e identificación del Concesionario de red, se deberá verificar en el Registro Público de Concesiones la inscripción del convenio de comercialización de servicios que el Proveedor cesionario celebró con el Concesionario de red y si éste autorizó el uso de s</w:t>
      </w:r>
      <w:r>
        <w:rPr>
          <w:sz w:val="18"/>
        </w:rPr>
        <w:t>u código IDO en asignaciones de</w:t>
      </w:r>
      <w:r>
        <w:rPr>
          <w:sz w:val="18"/>
        </w:rPr>
        <w:t xml:space="preserve"> </w:t>
      </w:r>
      <w:r>
        <w:rPr>
          <w:sz w:val="18"/>
        </w:rPr>
        <w:t>numeración;</w:t>
      </w:r>
    </w:p>
    <w:p w:rsidR="00E70A18" w:rsidRDefault="008F29BA">
      <w:pPr>
        <w:pStyle w:val="Prrafodelista"/>
        <w:numPr>
          <w:ilvl w:val="5"/>
          <w:numId w:val="59"/>
        </w:numPr>
        <w:tabs>
          <w:tab w:val="left" w:pos="3164"/>
        </w:tabs>
        <w:spacing w:before="76" w:line="249" w:lineRule="auto"/>
        <w:ind w:right="155"/>
        <w:jc w:val="both"/>
        <w:rPr>
          <w:sz w:val="18"/>
        </w:rPr>
      </w:pPr>
      <w:r>
        <w:rPr>
          <w:sz w:val="18"/>
        </w:rPr>
        <w:t>El cedente deberá ser el asignatario de la numeración objeto de la cesión;</w:t>
      </w:r>
    </w:p>
    <w:p w:rsidR="00E70A18" w:rsidRDefault="008F29BA">
      <w:pPr>
        <w:pStyle w:val="Prrafodelista"/>
        <w:numPr>
          <w:ilvl w:val="5"/>
          <w:numId w:val="59"/>
        </w:numPr>
        <w:tabs>
          <w:tab w:val="left" w:pos="3164"/>
        </w:tabs>
        <w:spacing w:before="81" w:line="249" w:lineRule="auto"/>
        <w:ind w:right="155"/>
        <w:jc w:val="both"/>
        <w:rPr>
          <w:sz w:val="18"/>
        </w:rPr>
      </w:pPr>
      <w:r>
        <w:rPr>
          <w:sz w:val="18"/>
        </w:rPr>
        <w:t>En su caso, la inscripción del movimiento corporativo correspondiente en el Registro Público de</w:t>
      </w:r>
      <w:r>
        <w:rPr>
          <w:spacing w:val="-3"/>
          <w:sz w:val="18"/>
        </w:rPr>
        <w:t xml:space="preserve"> </w:t>
      </w:r>
      <w:r>
        <w:rPr>
          <w:sz w:val="18"/>
        </w:rPr>
        <w:t>Concesiones;</w:t>
      </w:r>
    </w:p>
    <w:p w:rsidR="00E70A18" w:rsidRDefault="008F29BA">
      <w:pPr>
        <w:pStyle w:val="Prrafodelista"/>
        <w:numPr>
          <w:ilvl w:val="5"/>
          <w:numId w:val="59"/>
        </w:numPr>
        <w:tabs>
          <w:tab w:val="left" w:pos="3164"/>
        </w:tabs>
        <w:spacing w:before="79" w:line="249" w:lineRule="auto"/>
        <w:ind w:right="153"/>
        <w:jc w:val="both"/>
        <w:rPr>
          <w:sz w:val="18"/>
        </w:rPr>
      </w:pPr>
      <w:r>
        <w:rPr>
          <w:sz w:val="18"/>
        </w:rPr>
        <w:t>Los Bloques de Numeración Na</w:t>
      </w:r>
      <w:r>
        <w:rPr>
          <w:sz w:val="18"/>
        </w:rPr>
        <w:t>cional a ceder deberán coincidir con la Modalidad de Uso y Zona registrada en el Sistema de Numeración y Señalización;</w:t>
      </w:r>
      <w:r>
        <w:rPr>
          <w:spacing w:val="-1"/>
          <w:sz w:val="18"/>
        </w:rPr>
        <w:t xml:space="preserve"> </w:t>
      </w:r>
      <w:r>
        <w:rPr>
          <w:sz w:val="18"/>
        </w:rPr>
        <w:t>y</w:t>
      </w:r>
    </w:p>
    <w:p w:rsidR="00E70A18" w:rsidRDefault="008F29BA">
      <w:pPr>
        <w:pStyle w:val="Prrafodelista"/>
        <w:numPr>
          <w:ilvl w:val="5"/>
          <w:numId w:val="59"/>
        </w:numPr>
        <w:tabs>
          <w:tab w:val="left" w:pos="3163"/>
          <w:tab w:val="left" w:pos="3164"/>
        </w:tabs>
        <w:spacing w:before="81"/>
        <w:rPr>
          <w:sz w:val="18"/>
        </w:rPr>
      </w:pPr>
      <w:r>
        <w:rPr>
          <w:sz w:val="18"/>
        </w:rPr>
        <w:t>La justificación de la</w:t>
      </w:r>
      <w:r>
        <w:rPr>
          <w:spacing w:val="2"/>
          <w:sz w:val="18"/>
        </w:rPr>
        <w:t xml:space="preserve"> </w:t>
      </w:r>
      <w:r>
        <w:rPr>
          <w:sz w:val="18"/>
        </w:rPr>
        <w:t>solicitud.</w:t>
      </w:r>
    </w:p>
    <w:p w:rsidR="00E70A18" w:rsidRDefault="008F29BA">
      <w:pPr>
        <w:pStyle w:val="Prrafodelista"/>
        <w:numPr>
          <w:ilvl w:val="4"/>
          <w:numId w:val="59"/>
        </w:numPr>
        <w:tabs>
          <w:tab w:val="left" w:pos="2156"/>
        </w:tabs>
        <w:spacing w:before="86" w:line="249" w:lineRule="auto"/>
        <w:ind w:right="152"/>
        <w:jc w:val="both"/>
        <w:rPr>
          <w:sz w:val="18"/>
        </w:rPr>
      </w:pPr>
      <w:r>
        <w:rPr>
          <w:sz w:val="18"/>
        </w:rPr>
        <w:t>Si derivado del análisis realizado, el Instituto considera que la información presentada no contiene los datos correctos, no es clara o no cumple con los requisitos aplicables, otorgará al cesionario un término de 5 (cinco) días hábiles contados a partir d</w:t>
      </w:r>
      <w:r>
        <w:rPr>
          <w:sz w:val="18"/>
        </w:rPr>
        <w:t>e la notificación electrónica realizada, para que presente las aclaraciones pertinentes. Transcurrido el plazo concedido sin que el cesionario desahogue el requerimiento a través del Sistema Electrónico, la solicitud de cesión será</w:t>
      </w:r>
      <w:r>
        <w:rPr>
          <w:spacing w:val="-3"/>
          <w:sz w:val="18"/>
        </w:rPr>
        <w:t xml:space="preserve"> </w:t>
      </w:r>
      <w:r>
        <w:rPr>
          <w:sz w:val="18"/>
        </w:rPr>
        <w:t>desechada.</w:t>
      </w:r>
    </w:p>
    <w:p w:rsidR="00E70A18" w:rsidRDefault="008F29BA">
      <w:pPr>
        <w:pStyle w:val="Textoindependiente"/>
        <w:spacing w:before="79" w:line="249" w:lineRule="auto"/>
        <w:ind w:left="2155" w:right="152"/>
        <w:jc w:val="both"/>
      </w:pPr>
      <w:r>
        <w:t>El término qu</w:t>
      </w:r>
      <w:r>
        <w:t>e sea otorgado al solicitante para el desahogo del requerimiento suspende el plazo que tiene el Instituto para dictar resolución, por lo que dicho término se reanudará a partir del día hábil inmediato siguiente a aquel en que el solicitante dé contestación</w:t>
      </w:r>
      <w:r>
        <w:t xml:space="preserve"> al requerimiento.</w:t>
      </w:r>
    </w:p>
    <w:p w:rsidR="00E70A18" w:rsidRDefault="008F29BA">
      <w:pPr>
        <w:pStyle w:val="Prrafodelista"/>
        <w:numPr>
          <w:ilvl w:val="4"/>
          <w:numId w:val="59"/>
        </w:numPr>
        <w:tabs>
          <w:tab w:val="left" w:pos="2156"/>
        </w:tabs>
        <w:spacing w:line="249" w:lineRule="auto"/>
        <w:ind w:right="154"/>
        <w:jc w:val="both"/>
        <w:rPr>
          <w:sz w:val="18"/>
        </w:rPr>
      </w:pPr>
      <w:r>
        <w:rPr>
          <w:sz w:val="18"/>
        </w:rPr>
        <w:t>Una vez que el cesionario presente en tiempo y forma a través del Sistema Electrónico la información que le haya sido requerida, el Instituto realizará nuevamente su análisis a fin de asegurar el cumplimiento de los criterios referidos e</w:t>
      </w:r>
      <w:r>
        <w:rPr>
          <w:sz w:val="18"/>
        </w:rPr>
        <w:t>n el numeral</w:t>
      </w:r>
      <w:r>
        <w:rPr>
          <w:sz w:val="18"/>
        </w:rPr>
        <w:t xml:space="preserve"> </w:t>
      </w:r>
      <w:r>
        <w:rPr>
          <w:sz w:val="18"/>
        </w:rPr>
        <w:t>7.4.7.</w:t>
      </w:r>
    </w:p>
    <w:p w:rsidR="00E70A18" w:rsidRDefault="008F29BA">
      <w:pPr>
        <w:pStyle w:val="Prrafodelista"/>
        <w:numPr>
          <w:ilvl w:val="4"/>
          <w:numId w:val="59"/>
        </w:numPr>
        <w:tabs>
          <w:tab w:val="left" w:pos="2156"/>
        </w:tabs>
        <w:spacing w:before="80" w:line="249" w:lineRule="auto"/>
        <w:ind w:right="152"/>
        <w:jc w:val="both"/>
        <w:rPr>
          <w:sz w:val="18"/>
        </w:rPr>
      </w:pPr>
      <w:r>
        <w:rPr>
          <w:sz w:val="18"/>
        </w:rPr>
        <w:t>En caso de que la solicitud de cesión no resulte procedente en atención al numeral antes citado, el Instituto notificará a los Proveedores involucrados la resolución respectiva a través del Sistema Electrónico.</w:t>
      </w:r>
    </w:p>
    <w:p w:rsidR="00E70A18" w:rsidRDefault="008F29BA">
      <w:pPr>
        <w:pStyle w:val="Prrafodelista"/>
        <w:numPr>
          <w:ilvl w:val="4"/>
          <w:numId w:val="59"/>
        </w:numPr>
        <w:tabs>
          <w:tab w:val="left" w:pos="2156"/>
        </w:tabs>
        <w:spacing w:before="79" w:line="249" w:lineRule="auto"/>
        <w:ind w:right="155"/>
        <w:jc w:val="both"/>
        <w:rPr>
          <w:sz w:val="18"/>
        </w:rPr>
      </w:pPr>
      <w:r>
        <w:rPr>
          <w:sz w:val="18"/>
        </w:rPr>
        <w:t>De resultar procedente la</w:t>
      </w:r>
      <w:r>
        <w:rPr>
          <w:sz w:val="18"/>
        </w:rPr>
        <w:t xml:space="preserve"> solicitud conforme al análisis referido en el numeral 7.4.7., el Instituto notificará la resolución al cedente y al cesionario a través del Sistema Electrónico, la cual contendrá la siguiente</w:t>
      </w:r>
      <w:r>
        <w:rPr>
          <w:spacing w:val="-11"/>
          <w:sz w:val="18"/>
        </w:rPr>
        <w:t xml:space="preserve"> </w:t>
      </w:r>
      <w:r>
        <w:rPr>
          <w:sz w:val="18"/>
        </w:rPr>
        <w:t>información:</w:t>
      </w:r>
    </w:p>
    <w:p w:rsidR="00E70A18" w:rsidRDefault="008F29BA">
      <w:pPr>
        <w:pStyle w:val="Prrafodelista"/>
        <w:numPr>
          <w:ilvl w:val="5"/>
          <w:numId w:val="59"/>
        </w:numPr>
        <w:tabs>
          <w:tab w:val="left" w:pos="3164"/>
        </w:tabs>
        <w:spacing w:before="79" w:line="249" w:lineRule="auto"/>
        <w:ind w:right="155"/>
        <w:jc w:val="both"/>
        <w:rPr>
          <w:sz w:val="18"/>
        </w:rPr>
      </w:pPr>
      <w:r>
        <w:rPr>
          <w:sz w:val="18"/>
        </w:rPr>
        <w:t>Fecha de emisión de la autorización de la cesión d</w:t>
      </w:r>
      <w:r>
        <w:rPr>
          <w:sz w:val="18"/>
        </w:rPr>
        <w:t>e Numeración Nacional;</w:t>
      </w:r>
    </w:p>
    <w:p w:rsidR="00E70A18" w:rsidRDefault="008F29BA">
      <w:pPr>
        <w:pStyle w:val="Prrafodelista"/>
        <w:numPr>
          <w:ilvl w:val="5"/>
          <w:numId w:val="59"/>
        </w:numPr>
        <w:tabs>
          <w:tab w:val="left" w:pos="3163"/>
          <w:tab w:val="left" w:pos="3164"/>
        </w:tabs>
        <w:spacing w:before="81"/>
        <w:rPr>
          <w:sz w:val="18"/>
        </w:rPr>
      </w:pPr>
      <w:r>
        <w:rPr>
          <w:sz w:val="18"/>
        </w:rPr>
        <w:t>Número de oficio de la cesión de Numeración</w:t>
      </w:r>
      <w:r>
        <w:rPr>
          <w:spacing w:val="-6"/>
          <w:sz w:val="18"/>
        </w:rPr>
        <w:t xml:space="preserve"> </w:t>
      </w:r>
      <w:r>
        <w:rPr>
          <w:sz w:val="18"/>
        </w:rPr>
        <w:t>Nacional;</w:t>
      </w:r>
    </w:p>
    <w:p w:rsidR="00E70A18" w:rsidRDefault="008F29BA">
      <w:pPr>
        <w:pStyle w:val="Prrafodelista"/>
        <w:numPr>
          <w:ilvl w:val="5"/>
          <w:numId w:val="59"/>
        </w:numPr>
        <w:tabs>
          <w:tab w:val="left" w:pos="3163"/>
          <w:tab w:val="left" w:pos="3164"/>
        </w:tabs>
        <w:spacing w:before="88"/>
        <w:rPr>
          <w:sz w:val="18"/>
        </w:rPr>
      </w:pPr>
      <w:r>
        <w:rPr>
          <w:sz w:val="18"/>
        </w:rPr>
        <w:t>Nombre, denominación o razón social del</w:t>
      </w:r>
      <w:r>
        <w:rPr>
          <w:spacing w:val="-1"/>
          <w:sz w:val="18"/>
        </w:rPr>
        <w:t xml:space="preserve"> </w:t>
      </w:r>
      <w:r>
        <w:rPr>
          <w:sz w:val="18"/>
        </w:rPr>
        <w:t>cesionario;</w:t>
      </w:r>
    </w:p>
    <w:p w:rsidR="00E70A18" w:rsidRDefault="008F29BA">
      <w:pPr>
        <w:pStyle w:val="Prrafodelista"/>
        <w:numPr>
          <w:ilvl w:val="5"/>
          <w:numId w:val="59"/>
        </w:numPr>
        <w:tabs>
          <w:tab w:val="left" w:pos="3163"/>
          <w:tab w:val="left" w:pos="3164"/>
        </w:tabs>
        <w:spacing w:before="88"/>
        <w:rPr>
          <w:sz w:val="18"/>
        </w:rPr>
      </w:pPr>
      <w:r>
        <w:rPr>
          <w:sz w:val="18"/>
        </w:rPr>
        <w:t>Nombre, denominación o razón social del cedente;</w:t>
      </w:r>
    </w:p>
    <w:p w:rsidR="00E70A18" w:rsidRDefault="008F29BA">
      <w:pPr>
        <w:pStyle w:val="Prrafodelista"/>
        <w:numPr>
          <w:ilvl w:val="5"/>
          <w:numId w:val="59"/>
        </w:numPr>
        <w:tabs>
          <w:tab w:val="left" w:pos="3163"/>
          <w:tab w:val="left" w:pos="3164"/>
        </w:tabs>
        <w:spacing w:before="88"/>
        <w:rPr>
          <w:sz w:val="18"/>
        </w:rPr>
      </w:pPr>
      <w:r>
        <w:rPr>
          <w:sz w:val="18"/>
        </w:rPr>
        <w:t>La Zona a la que corresponde la Numeración Nacional a</w:t>
      </w:r>
      <w:r>
        <w:rPr>
          <w:spacing w:val="-11"/>
          <w:sz w:val="18"/>
        </w:rPr>
        <w:t xml:space="preserve"> </w:t>
      </w:r>
      <w:r>
        <w:rPr>
          <w:sz w:val="18"/>
        </w:rPr>
        <w:t>ceder;</w:t>
      </w:r>
    </w:p>
    <w:p w:rsidR="00E70A18" w:rsidRDefault="008F29BA">
      <w:pPr>
        <w:pStyle w:val="Prrafodelista"/>
        <w:numPr>
          <w:ilvl w:val="5"/>
          <w:numId w:val="59"/>
        </w:numPr>
        <w:tabs>
          <w:tab w:val="left" w:pos="3164"/>
        </w:tabs>
        <w:spacing w:before="86" w:line="249" w:lineRule="auto"/>
        <w:ind w:right="155"/>
        <w:jc w:val="both"/>
        <w:rPr>
          <w:sz w:val="18"/>
        </w:rPr>
      </w:pPr>
      <w:r>
        <w:rPr>
          <w:sz w:val="18"/>
        </w:rPr>
        <w:t>La Numeración Nacional objeto de la cesión identificada por número inicial y número</w:t>
      </w:r>
      <w:r>
        <w:rPr>
          <w:spacing w:val="-3"/>
          <w:sz w:val="18"/>
        </w:rPr>
        <w:t xml:space="preserve"> </w:t>
      </w:r>
      <w:r>
        <w:rPr>
          <w:sz w:val="18"/>
        </w:rPr>
        <w:t>final;</w:t>
      </w:r>
    </w:p>
    <w:p w:rsidR="00E70A18" w:rsidRDefault="008F29BA">
      <w:pPr>
        <w:pStyle w:val="Prrafodelista"/>
        <w:numPr>
          <w:ilvl w:val="5"/>
          <w:numId w:val="59"/>
        </w:numPr>
        <w:tabs>
          <w:tab w:val="left" w:pos="3163"/>
          <w:tab w:val="left" w:pos="3164"/>
        </w:tabs>
        <w:spacing w:before="81"/>
        <w:rPr>
          <w:sz w:val="18"/>
        </w:rPr>
      </w:pPr>
      <w:r>
        <w:rPr>
          <w:sz w:val="18"/>
        </w:rPr>
        <w:t>La Modalidad de</w:t>
      </w:r>
      <w:r>
        <w:rPr>
          <w:spacing w:val="-1"/>
          <w:sz w:val="18"/>
        </w:rPr>
        <w:t xml:space="preserve"> </w:t>
      </w:r>
      <w:r>
        <w:rPr>
          <w:sz w:val="18"/>
        </w:rPr>
        <w:t>Uso;</w:t>
      </w:r>
    </w:p>
    <w:p w:rsidR="00E70A18" w:rsidRDefault="008F29BA">
      <w:pPr>
        <w:pStyle w:val="Prrafodelista"/>
        <w:numPr>
          <w:ilvl w:val="5"/>
          <w:numId w:val="59"/>
        </w:numPr>
        <w:tabs>
          <w:tab w:val="left" w:pos="3164"/>
        </w:tabs>
        <w:spacing w:before="88" w:line="249" w:lineRule="auto"/>
        <w:ind w:right="154"/>
        <w:jc w:val="both"/>
        <w:rPr>
          <w:sz w:val="18"/>
        </w:rPr>
      </w:pPr>
      <w:r>
        <w:rPr>
          <w:sz w:val="18"/>
        </w:rPr>
        <w:t>Los códigos de identificación del Proveedor cesionario y del Concesionario de red, según</w:t>
      </w:r>
      <w:r>
        <w:rPr>
          <w:spacing w:val="-4"/>
          <w:sz w:val="18"/>
        </w:rPr>
        <w:t xml:space="preserve"> </w:t>
      </w:r>
      <w:r>
        <w:rPr>
          <w:sz w:val="18"/>
        </w:rPr>
        <w:t>corresponda:</w:t>
      </w:r>
    </w:p>
    <w:p w:rsidR="00E70A18" w:rsidRDefault="00E70A18">
      <w:pPr>
        <w:spacing w:line="249" w:lineRule="auto"/>
        <w:jc w:val="both"/>
        <w:rPr>
          <w:sz w:val="18"/>
        </w:rPr>
        <w:sectPr w:rsidR="00E70A18">
          <w:pgSz w:w="12240" w:h="15840"/>
          <w:pgMar w:top="960" w:right="1540" w:bottom="280" w:left="1560" w:header="711" w:footer="0" w:gutter="0"/>
          <w:cols w:space="720"/>
        </w:sectPr>
      </w:pPr>
    </w:p>
    <w:p w:rsidR="00E70A18" w:rsidRDefault="00E70A18">
      <w:pPr>
        <w:pStyle w:val="Textoindependiente"/>
        <w:spacing w:before="2"/>
        <w:rPr>
          <w:sz w:val="16"/>
        </w:rPr>
      </w:pPr>
    </w:p>
    <w:p w:rsidR="00E70A18" w:rsidRDefault="008F29BA">
      <w:pPr>
        <w:pStyle w:val="Prrafodelista"/>
        <w:numPr>
          <w:ilvl w:val="6"/>
          <w:numId w:val="59"/>
        </w:numPr>
        <w:tabs>
          <w:tab w:val="left" w:pos="4315"/>
          <w:tab w:val="left" w:pos="4316"/>
        </w:tabs>
        <w:spacing w:before="0" w:line="261" w:lineRule="auto"/>
        <w:ind w:right="154"/>
        <w:rPr>
          <w:sz w:val="18"/>
        </w:rPr>
      </w:pPr>
      <w:r>
        <w:rPr>
          <w:sz w:val="18"/>
        </w:rPr>
        <w:t>Código IDO/IDA del Concesio</w:t>
      </w:r>
      <w:r>
        <w:rPr>
          <w:sz w:val="18"/>
        </w:rPr>
        <w:t>nario y código IDO del Concesionario de</w:t>
      </w:r>
      <w:r>
        <w:rPr>
          <w:sz w:val="18"/>
        </w:rPr>
        <w:t xml:space="preserve"> </w:t>
      </w:r>
      <w:r>
        <w:rPr>
          <w:sz w:val="18"/>
        </w:rPr>
        <w:t>red;</w:t>
      </w:r>
    </w:p>
    <w:p w:rsidR="00E70A18" w:rsidRDefault="008F29BA">
      <w:pPr>
        <w:pStyle w:val="Prrafodelista"/>
        <w:numPr>
          <w:ilvl w:val="6"/>
          <w:numId w:val="59"/>
        </w:numPr>
        <w:tabs>
          <w:tab w:val="left" w:pos="4315"/>
          <w:tab w:val="left" w:pos="4316"/>
        </w:tabs>
        <w:spacing w:before="77" w:line="261" w:lineRule="auto"/>
        <w:ind w:right="152"/>
        <w:rPr>
          <w:sz w:val="18"/>
        </w:rPr>
      </w:pPr>
      <w:r>
        <w:rPr>
          <w:sz w:val="18"/>
        </w:rPr>
        <w:t>Código IDA de la Comercializadora y el código IDO del Concesionario de red;</w:t>
      </w:r>
      <w:r>
        <w:rPr>
          <w:spacing w:val="-1"/>
          <w:sz w:val="18"/>
        </w:rPr>
        <w:t xml:space="preserve"> </w:t>
      </w:r>
      <w:r>
        <w:rPr>
          <w:sz w:val="18"/>
        </w:rPr>
        <w:t>o</w:t>
      </w:r>
    </w:p>
    <w:p w:rsidR="00E70A18" w:rsidRDefault="008F29BA">
      <w:pPr>
        <w:pStyle w:val="Prrafodelista"/>
        <w:numPr>
          <w:ilvl w:val="6"/>
          <w:numId w:val="59"/>
        </w:numPr>
        <w:tabs>
          <w:tab w:val="left" w:pos="4315"/>
          <w:tab w:val="left" w:pos="4316"/>
        </w:tabs>
        <w:spacing w:before="77" w:line="261" w:lineRule="auto"/>
        <w:ind w:right="155"/>
        <w:rPr>
          <w:sz w:val="18"/>
        </w:rPr>
      </w:pPr>
      <w:r>
        <w:rPr>
          <w:sz w:val="18"/>
        </w:rPr>
        <w:t>Código IDO o código IDA del Operador Móvil Virtual y el código IDO del Concesionario de red;</w:t>
      </w:r>
      <w:r>
        <w:rPr>
          <w:spacing w:val="-4"/>
          <w:sz w:val="18"/>
        </w:rPr>
        <w:t xml:space="preserve"> </w:t>
      </w:r>
      <w:r>
        <w:rPr>
          <w:sz w:val="18"/>
        </w:rPr>
        <w:t>y</w:t>
      </w:r>
    </w:p>
    <w:p w:rsidR="00E70A18" w:rsidRDefault="008F29BA">
      <w:pPr>
        <w:pStyle w:val="Prrafodelista"/>
        <w:numPr>
          <w:ilvl w:val="5"/>
          <w:numId w:val="59"/>
        </w:numPr>
        <w:tabs>
          <w:tab w:val="left" w:pos="3164"/>
        </w:tabs>
        <w:spacing w:before="76" w:line="261" w:lineRule="auto"/>
        <w:ind w:right="155"/>
        <w:jc w:val="both"/>
        <w:rPr>
          <w:sz w:val="18"/>
        </w:rPr>
      </w:pPr>
      <w:r>
        <w:rPr>
          <w:sz w:val="18"/>
        </w:rPr>
        <w:t>La fecha de implementación de la cesión en el Sistema de Numeración y Señalización, la cual será de 15 (quince) días naturales posteriores a la fecha de la</w:t>
      </w:r>
      <w:r>
        <w:rPr>
          <w:spacing w:val="-1"/>
          <w:sz w:val="18"/>
        </w:rPr>
        <w:t xml:space="preserve"> </w:t>
      </w:r>
      <w:r>
        <w:rPr>
          <w:sz w:val="18"/>
        </w:rPr>
        <w:t>resolución.</w:t>
      </w:r>
    </w:p>
    <w:p w:rsidR="00E70A18" w:rsidRDefault="008F29BA">
      <w:pPr>
        <w:pStyle w:val="Prrafodelista"/>
        <w:numPr>
          <w:ilvl w:val="4"/>
          <w:numId w:val="59"/>
        </w:numPr>
        <w:tabs>
          <w:tab w:val="left" w:pos="2156"/>
        </w:tabs>
        <w:spacing w:before="75" w:line="264" w:lineRule="auto"/>
        <w:ind w:right="153"/>
        <w:jc w:val="both"/>
        <w:rPr>
          <w:sz w:val="18"/>
        </w:rPr>
      </w:pPr>
      <w:r>
        <w:rPr>
          <w:sz w:val="18"/>
        </w:rPr>
        <w:t>El Instituto realizará la actualización respectiva en el Sistema de Numeración y Señalización en la fecha programada para la implementación de la</w:t>
      </w:r>
      <w:r>
        <w:rPr>
          <w:spacing w:val="-14"/>
          <w:sz w:val="18"/>
        </w:rPr>
        <w:t xml:space="preserve"> </w:t>
      </w:r>
      <w:r>
        <w:rPr>
          <w:sz w:val="18"/>
        </w:rPr>
        <w:t>cesión.</w:t>
      </w:r>
    </w:p>
    <w:p w:rsidR="00E70A18" w:rsidRDefault="008F29BA">
      <w:pPr>
        <w:pStyle w:val="Prrafodelista"/>
        <w:numPr>
          <w:ilvl w:val="4"/>
          <w:numId w:val="59"/>
        </w:numPr>
        <w:tabs>
          <w:tab w:val="left" w:pos="2156"/>
        </w:tabs>
        <w:spacing w:before="72" w:line="261" w:lineRule="auto"/>
        <w:ind w:right="155"/>
        <w:jc w:val="both"/>
        <w:rPr>
          <w:sz w:val="18"/>
        </w:rPr>
      </w:pPr>
      <w:r>
        <w:rPr>
          <w:sz w:val="18"/>
        </w:rPr>
        <w:t>Será obligación de todos los Proveedores dar seguimiento a las actualizaciones realizadas al Sistema d</w:t>
      </w:r>
      <w:r>
        <w:rPr>
          <w:sz w:val="18"/>
        </w:rPr>
        <w:t>e Numeración y Señalización a fin de que realicen oportunamente los ajustes necesarios en su infraestructura que permitan el correcto enrutamiento del Tráfico originado y con destino a los Números Nacionales cedidos en la fecha señalada para la</w:t>
      </w:r>
      <w:r>
        <w:rPr>
          <w:spacing w:val="-2"/>
          <w:sz w:val="18"/>
        </w:rPr>
        <w:t xml:space="preserve"> </w:t>
      </w:r>
      <w:r>
        <w:rPr>
          <w:sz w:val="18"/>
        </w:rPr>
        <w:t>implementac</w:t>
      </w:r>
      <w:r>
        <w:rPr>
          <w:sz w:val="18"/>
        </w:rPr>
        <w:t>ión.</w:t>
      </w:r>
    </w:p>
    <w:p w:rsidR="00E70A18" w:rsidRDefault="008F29BA">
      <w:pPr>
        <w:pStyle w:val="Prrafodelista"/>
        <w:numPr>
          <w:ilvl w:val="4"/>
          <w:numId w:val="59"/>
        </w:numPr>
        <w:tabs>
          <w:tab w:val="left" w:pos="2156"/>
        </w:tabs>
        <w:spacing w:before="72" w:line="261" w:lineRule="auto"/>
        <w:ind w:right="154"/>
        <w:jc w:val="both"/>
        <w:rPr>
          <w:sz w:val="18"/>
        </w:rPr>
      </w:pPr>
      <w:r>
        <w:rPr>
          <w:sz w:val="18"/>
        </w:rPr>
        <w:t>Será obligación del ABD dar seguimiento a las autorizaciones para la cesión de Números Nacionales emitidas por el Instituto con la finalidad de realizar las actualizaciones que, en su caso, resulten necesarias a la Base de Datos Administrativa a travé</w:t>
      </w:r>
      <w:r>
        <w:rPr>
          <w:sz w:val="18"/>
        </w:rPr>
        <w:t>s de los Archivos de</w:t>
      </w:r>
      <w:r>
        <w:rPr>
          <w:spacing w:val="-11"/>
          <w:sz w:val="18"/>
        </w:rPr>
        <w:t xml:space="preserve"> </w:t>
      </w:r>
      <w:r>
        <w:rPr>
          <w:sz w:val="18"/>
        </w:rPr>
        <w:t>Portabilidad.</w:t>
      </w:r>
    </w:p>
    <w:p w:rsidR="00E70A18" w:rsidRDefault="008F29BA">
      <w:pPr>
        <w:pStyle w:val="Ttulo2"/>
        <w:numPr>
          <w:ilvl w:val="3"/>
          <w:numId w:val="59"/>
        </w:numPr>
        <w:tabs>
          <w:tab w:val="left" w:pos="1435"/>
          <w:tab w:val="left" w:pos="1436"/>
        </w:tabs>
        <w:spacing w:before="77"/>
      </w:pPr>
      <w:r>
        <w:t>PROCEDIMIENTO DE CAMBIO DE MODALIDAD DE</w:t>
      </w:r>
      <w:r>
        <w:rPr>
          <w:spacing w:val="-4"/>
        </w:rPr>
        <w:t xml:space="preserve"> </w:t>
      </w:r>
      <w:r>
        <w:t>USO.</w:t>
      </w:r>
    </w:p>
    <w:p w:rsidR="00E70A18" w:rsidRDefault="008F29BA">
      <w:pPr>
        <w:pStyle w:val="Textoindependiente"/>
        <w:spacing w:before="95" w:line="259" w:lineRule="auto"/>
        <w:ind w:left="1435" w:right="155"/>
        <w:jc w:val="both"/>
      </w:pPr>
      <w:r>
        <w:t>Los Proveedores que requieran el cambio de Modalidad de Uso de los Números Nacionales asignados a su favor, deberán presentar la solicitud correspondiente de acuerdo al siguien</w:t>
      </w:r>
      <w:r>
        <w:t>te procedimiento:</w:t>
      </w:r>
    </w:p>
    <w:p w:rsidR="00E70A18" w:rsidRDefault="008F29BA">
      <w:pPr>
        <w:pStyle w:val="Prrafodelista"/>
        <w:numPr>
          <w:ilvl w:val="4"/>
          <w:numId w:val="59"/>
        </w:numPr>
        <w:tabs>
          <w:tab w:val="left" w:pos="2156"/>
        </w:tabs>
        <w:spacing w:before="81" w:line="261" w:lineRule="auto"/>
        <w:ind w:right="155"/>
        <w:jc w:val="both"/>
        <w:rPr>
          <w:sz w:val="18"/>
        </w:rPr>
      </w:pPr>
      <w:r>
        <w:rPr>
          <w:sz w:val="18"/>
        </w:rPr>
        <w:t>Los Proveedores deberán acceder al Sistema Electrónico, donde llenarán los campos solicitados en el formato</w:t>
      </w:r>
      <w:r>
        <w:rPr>
          <w:spacing w:val="-4"/>
          <w:sz w:val="18"/>
        </w:rPr>
        <w:t xml:space="preserve"> </w:t>
      </w:r>
      <w:r>
        <w:rPr>
          <w:sz w:val="18"/>
        </w:rPr>
        <w:t>correspondiente.</w:t>
      </w:r>
    </w:p>
    <w:p w:rsidR="00E70A18" w:rsidRDefault="008F29BA">
      <w:pPr>
        <w:pStyle w:val="Prrafodelista"/>
        <w:numPr>
          <w:ilvl w:val="4"/>
          <w:numId w:val="59"/>
        </w:numPr>
        <w:tabs>
          <w:tab w:val="left" w:pos="2156"/>
        </w:tabs>
        <w:spacing w:before="77" w:line="261" w:lineRule="auto"/>
        <w:ind w:right="150"/>
        <w:jc w:val="both"/>
        <w:rPr>
          <w:sz w:val="18"/>
        </w:rPr>
      </w:pPr>
      <w:r>
        <w:rPr>
          <w:sz w:val="18"/>
        </w:rPr>
        <w:t>Una vez recibida la solicitud, el Instituto contará con un plazo máximo de 15 (quince) días hábiles para resolver</w:t>
      </w:r>
      <w:r>
        <w:rPr>
          <w:sz w:val="18"/>
        </w:rPr>
        <w:t xml:space="preserve"> y notificar lo conducente al</w:t>
      </w:r>
      <w:r>
        <w:rPr>
          <w:spacing w:val="-5"/>
          <w:sz w:val="18"/>
        </w:rPr>
        <w:t xml:space="preserve"> </w:t>
      </w:r>
      <w:r>
        <w:rPr>
          <w:sz w:val="18"/>
        </w:rPr>
        <w:t>solicitante.</w:t>
      </w:r>
    </w:p>
    <w:p w:rsidR="00E70A18" w:rsidRDefault="008F29BA">
      <w:pPr>
        <w:pStyle w:val="Prrafodelista"/>
        <w:numPr>
          <w:ilvl w:val="4"/>
          <w:numId w:val="59"/>
        </w:numPr>
        <w:tabs>
          <w:tab w:val="left" w:pos="2156"/>
        </w:tabs>
        <w:spacing w:before="76" w:line="261" w:lineRule="auto"/>
        <w:ind w:right="155"/>
        <w:jc w:val="both"/>
        <w:rPr>
          <w:sz w:val="18"/>
        </w:rPr>
      </w:pPr>
      <w:r>
        <w:rPr>
          <w:sz w:val="18"/>
        </w:rPr>
        <w:t>El Instituto atenderá las solicitudes de cambio de Modalidad de Uso de la Numeración Nacional en el orden que hayan sido recibidas.</w:t>
      </w:r>
    </w:p>
    <w:p w:rsidR="00E70A18" w:rsidRDefault="008F29BA">
      <w:pPr>
        <w:pStyle w:val="Prrafodelista"/>
        <w:numPr>
          <w:ilvl w:val="4"/>
          <w:numId w:val="59"/>
        </w:numPr>
        <w:tabs>
          <w:tab w:val="left" w:pos="2156"/>
        </w:tabs>
        <w:spacing w:before="77" w:line="261" w:lineRule="auto"/>
        <w:ind w:right="154"/>
        <w:jc w:val="both"/>
        <w:rPr>
          <w:sz w:val="18"/>
        </w:rPr>
      </w:pPr>
      <w:r>
        <w:rPr>
          <w:sz w:val="18"/>
        </w:rPr>
        <w:t>El formato de solicitud de cambio de Modalidad de Uso (H3109) que se encuentre en el Sistema Electrónico contendrá la siguiente</w:t>
      </w:r>
      <w:r>
        <w:rPr>
          <w:spacing w:val="-6"/>
          <w:sz w:val="18"/>
        </w:rPr>
        <w:t xml:space="preserve"> </w:t>
      </w:r>
      <w:r>
        <w:rPr>
          <w:sz w:val="18"/>
        </w:rPr>
        <w:t>información:</w:t>
      </w:r>
    </w:p>
    <w:p w:rsidR="00E70A18" w:rsidRDefault="008F29BA">
      <w:pPr>
        <w:pStyle w:val="Prrafodelista"/>
        <w:numPr>
          <w:ilvl w:val="5"/>
          <w:numId w:val="59"/>
        </w:numPr>
        <w:tabs>
          <w:tab w:val="left" w:pos="3163"/>
          <w:tab w:val="left" w:pos="3164"/>
        </w:tabs>
        <w:spacing w:before="79"/>
        <w:rPr>
          <w:sz w:val="18"/>
        </w:rPr>
      </w:pPr>
      <w:r>
        <w:rPr>
          <w:sz w:val="18"/>
        </w:rPr>
        <w:t>Fecha de la</w:t>
      </w:r>
      <w:r>
        <w:rPr>
          <w:spacing w:val="-4"/>
          <w:sz w:val="18"/>
        </w:rPr>
        <w:t xml:space="preserve"> </w:t>
      </w:r>
      <w:r>
        <w:rPr>
          <w:sz w:val="18"/>
        </w:rPr>
        <w:t>solicitud;</w:t>
      </w:r>
    </w:p>
    <w:p w:rsidR="00E70A18" w:rsidRDefault="008F29BA">
      <w:pPr>
        <w:pStyle w:val="Prrafodelista"/>
        <w:numPr>
          <w:ilvl w:val="5"/>
          <w:numId w:val="59"/>
        </w:numPr>
        <w:tabs>
          <w:tab w:val="left" w:pos="3163"/>
          <w:tab w:val="left" w:pos="3164"/>
        </w:tabs>
        <w:spacing w:before="98"/>
        <w:rPr>
          <w:sz w:val="18"/>
        </w:rPr>
      </w:pPr>
      <w:r>
        <w:rPr>
          <w:sz w:val="18"/>
        </w:rPr>
        <w:t>Nombre, denominación o razón social de Proveedor</w:t>
      </w:r>
      <w:r>
        <w:rPr>
          <w:spacing w:val="-7"/>
          <w:sz w:val="18"/>
        </w:rPr>
        <w:t xml:space="preserve"> </w:t>
      </w:r>
      <w:r>
        <w:rPr>
          <w:sz w:val="18"/>
        </w:rPr>
        <w:t>solicitante;</w:t>
      </w:r>
    </w:p>
    <w:p w:rsidR="00E70A18" w:rsidRDefault="008F29BA">
      <w:pPr>
        <w:pStyle w:val="Prrafodelista"/>
        <w:numPr>
          <w:ilvl w:val="5"/>
          <w:numId w:val="59"/>
        </w:numPr>
        <w:tabs>
          <w:tab w:val="left" w:pos="3163"/>
          <w:tab w:val="left" w:pos="3164"/>
        </w:tabs>
        <w:spacing w:before="93" w:line="264" w:lineRule="auto"/>
        <w:ind w:right="152"/>
        <w:rPr>
          <w:sz w:val="18"/>
        </w:rPr>
      </w:pPr>
      <w:r>
        <w:rPr>
          <w:sz w:val="18"/>
        </w:rPr>
        <w:t>La Zona correspondiente a la N</w:t>
      </w:r>
      <w:r>
        <w:rPr>
          <w:sz w:val="18"/>
        </w:rPr>
        <w:t>umeración Nacional que se pretende cambiar de Modalidad de Uso;</w:t>
      </w:r>
    </w:p>
    <w:p w:rsidR="00E70A18" w:rsidRDefault="008F29BA">
      <w:pPr>
        <w:pStyle w:val="Prrafodelista"/>
        <w:numPr>
          <w:ilvl w:val="5"/>
          <w:numId w:val="59"/>
        </w:numPr>
        <w:tabs>
          <w:tab w:val="left" w:pos="3164"/>
        </w:tabs>
        <w:spacing w:before="73" w:line="261" w:lineRule="auto"/>
        <w:ind w:right="152"/>
        <w:jc w:val="both"/>
        <w:rPr>
          <w:sz w:val="18"/>
        </w:rPr>
      </w:pPr>
      <w:r>
        <w:rPr>
          <w:sz w:val="18"/>
        </w:rPr>
        <w:t>La Numeración Nacional que será objeto del cambio de Modalidad de Uso, identificada por número inicial y número final, la cual no deberá de contar con números provistos o portados a favor de o</w:t>
      </w:r>
      <w:r>
        <w:rPr>
          <w:sz w:val="18"/>
        </w:rPr>
        <w:t>tros PST. Para efectos del Cambio de Modalidad de Uso, la Numeración Nacional originalmente asignada se podrá fraccionar en Bloques mínimos de un millar;</w:t>
      </w:r>
    </w:p>
    <w:p w:rsidR="00E70A18" w:rsidRDefault="008F29BA">
      <w:pPr>
        <w:pStyle w:val="Prrafodelista"/>
        <w:numPr>
          <w:ilvl w:val="5"/>
          <w:numId w:val="59"/>
        </w:numPr>
        <w:tabs>
          <w:tab w:val="left" w:pos="3163"/>
          <w:tab w:val="left" w:pos="3164"/>
        </w:tabs>
        <w:spacing w:before="74"/>
        <w:rPr>
          <w:sz w:val="18"/>
        </w:rPr>
      </w:pPr>
      <w:r>
        <w:rPr>
          <w:sz w:val="18"/>
        </w:rPr>
        <w:t>Modalidad de Uso que tiene asignada la Numeración</w:t>
      </w:r>
      <w:r>
        <w:rPr>
          <w:spacing w:val="-8"/>
          <w:sz w:val="18"/>
        </w:rPr>
        <w:t xml:space="preserve"> </w:t>
      </w:r>
      <w:r>
        <w:rPr>
          <w:sz w:val="18"/>
        </w:rPr>
        <w:t>Nacional;</w:t>
      </w:r>
    </w:p>
    <w:p w:rsidR="00E70A18" w:rsidRDefault="008F29BA">
      <w:pPr>
        <w:pStyle w:val="Prrafodelista"/>
        <w:numPr>
          <w:ilvl w:val="5"/>
          <w:numId w:val="59"/>
        </w:numPr>
        <w:tabs>
          <w:tab w:val="left" w:pos="3163"/>
          <w:tab w:val="left" w:pos="3164"/>
        </w:tabs>
        <w:spacing w:before="95"/>
        <w:rPr>
          <w:sz w:val="18"/>
        </w:rPr>
      </w:pPr>
      <w:r>
        <w:rPr>
          <w:sz w:val="18"/>
        </w:rPr>
        <w:t>Modalidad de Uso</w:t>
      </w:r>
      <w:r>
        <w:rPr>
          <w:spacing w:val="-11"/>
          <w:sz w:val="18"/>
        </w:rPr>
        <w:t xml:space="preserve"> </w:t>
      </w:r>
      <w:r>
        <w:rPr>
          <w:sz w:val="18"/>
        </w:rPr>
        <w:t>solicitada;</w:t>
      </w:r>
    </w:p>
    <w:p w:rsidR="00E70A18" w:rsidRDefault="008F29BA">
      <w:pPr>
        <w:pStyle w:val="Prrafodelista"/>
        <w:numPr>
          <w:ilvl w:val="5"/>
          <w:numId w:val="59"/>
        </w:numPr>
        <w:tabs>
          <w:tab w:val="left" w:pos="3163"/>
          <w:tab w:val="left" w:pos="3164"/>
        </w:tabs>
        <w:spacing w:before="98"/>
        <w:rPr>
          <w:sz w:val="18"/>
        </w:rPr>
      </w:pPr>
      <w:r>
        <w:rPr>
          <w:sz w:val="18"/>
        </w:rPr>
        <w:t>Justificación</w:t>
      </w:r>
      <w:r>
        <w:rPr>
          <w:sz w:val="18"/>
        </w:rPr>
        <w:t xml:space="preserve"> de la solicitud;</w:t>
      </w:r>
      <w:r>
        <w:rPr>
          <w:spacing w:val="-12"/>
          <w:sz w:val="18"/>
        </w:rPr>
        <w:t xml:space="preserve"> </w:t>
      </w:r>
      <w:r>
        <w:rPr>
          <w:sz w:val="18"/>
        </w:rPr>
        <w:t>y</w:t>
      </w:r>
    </w:p>
    <w:p w:rsidR="00E70A18" w:rsidRDefault="008F29BA">
      <w:pPr>
        <w:pStyle w:val="Prrafodelista"/>
        <w:numPr>
          <w:ilvl w:val="5"/>
          <w:numId w:val="59"/>
        </w:numPr>
        <w:tabs>
          <w:tab w:val="left" w:pos="3164"/>
        </w:tabs>
        <w:spacing w:before="95" w:line="259" w:lineRule="auto"/>
        <w:ind w:right="154"/>
        <w:jc w:val="both"/>
        <w:rPr>
          <w:sz w:val="18"/>
        </w:rPr>
      </w:pPr>
      <w:r>
        <w:rPr>
          <w:sz w:val="18"/>
        </w:rPr>
        <w:t>En caso de que la Numeración Nacional que se solicita cambiar de Modalidad de Uso cuente con números activos, se deberá manifestar bajo protesta que el cambio no implicará afectación a los</w:t>
      </w:r>
      <w:r>
        <w:rPr>
          <w:spacing w:val="-18"/>
          <w:sz w:val="18"/>
        </w:rPr>
        <w:t xml:space="preserve"> </w:t>
      </w:r>
      <w:r>
        <w:rPr>
          <w:sz w:val="18"/>
        </w:rPr>
        <w:t>Usuarios.</w:t>
      </w:r>
    </w:p>
    <w:p w:rsidR="00E70A18" w:rsidRDefault="008F29BA">
      <w:pPr>
        <w:pStyle w:val="Textoindependiente"/>
        <w:spacing w:before="81" w:line="261" w:lineRule="auto"/>
        <w:ind w:left="2155" w:right="152"/>
        <w:jc w:val="both"/>
      </w:pPr>
      <w:r>
        <w:t>El Sistema Electrónico verificará que se hayan llenado la totalidad de los campos de la solicitud, sin que ello se considere una aceptación tácita por parte del Instituto de que la solicitud se encuentra completa y correcta. En caso contrario, la solicitud</w:t>
      </w:r>
      <w:r>
        <w:t xml:space="preserve"> no podrá ser procesada.</w:t>
      </w:r>
    </w:p>
    <w:p w:rsidR="00E70A18" w:rsidRDefault="00E70A18">
      <w:pPr>
        <w:spacing w:line="261" w:lineRule="auto"/>
        <w:jc w:val="both"/>
        <w:sectPr w:rsidR="00E70A18">
          <w:pgSz w:w="12240" w:h="15840"/>
          <w:pgMar w:top="960" w:right="1540" w:bottom="280" w:left="1560" w:header="711" w:footer="0" w:gutter="0"/>
          <w:cols w:space="720"/>
        </w:sectPr>
      </w:pPr>
    </w:p>
    <w:p w:rsidR="00E70A18" w:rsidRDefault="00E70A18">
      <w:pPr>
        <w:pStyle w:val="Textoindependiente"/>
        <w:spacing w:before="9"/>
        <w:rPr>
          <w:sz w:val="15"/>
        </w:rPr>
      </w:pPr>
    </w:p>
    <w:p w:rsidR="00E70A18" w:rsidRDefault="008F29BA">
      <w:pPr>
        <w:pStyle w:val="Prrafodelista"/>
        <w:numPr>
          <w:ilvl w:val="4"/>
          <w:numId w:val="59"/>
        </w:numPr>
        <w:tabs>
          <w:tab w:val="left" w:pos="2156"/>
        </w:tabs>
        <w:spacing w:before="0" w:line="256" w:lineRule="auto"/>
        <w:ind w:right="155"/>
        <w:jc w:val="both"/>
        <w:rPr>
          <w:sz w:val="18"/>
        </w:rPr>
      </w:pPr>
      <w:r>
        <w:rPr>
          <w:sz w:val="18"/>
        </w:rPr>
        <w:t>El Sistema Electrónico enviará al Proveedor solicitante el acuse de recepción respectivo, que contendrá fecha y hora de recepción y el folio que se le haya asignado, a través del cual se dará seguimiento a dicho</w:t>
      </w:r>
      <w:r>
        <w:rPr>
          <w:spacing w:val="-8"/>
          <w:sz w:val="18"/>
        </w:rPr>
        <w:t xml:space="preserve"> </w:t>
      </w:r>
      <w:r>
        <w:rPr>
          <w:sz w:val="18"/>
        </w:rPr>
        <w:t>trámite.</w:t>
      </w:r>
    </w:p>
    <w:p w:rsidR="00E70A18" w:rsidRDefault="008F29BA">
      <w:pPr>
        <w:pStyle w:val="Prrafodelista"/>
        <w:numPr>
          <w:ilvl w:val="4"/>
          <w:numId w:val="59"/>
        </w:numPr>
        <w:tabs>
          <w:tab w:val="left" w:pos="2156"/>
        </w:tabs>
        <w:spacing w:before="72" w:line="256" w:lineRule="auto"/>
        <w:ind w:right="155"/>
        <w:jc w:val="both"/>
        <w:rPr>
          <w:sz w:val="18"/>
        </w:rPr>
      </w:pPr>
      <w:r>
        <w:rPr>
          <w:sz w:val="18"/>
        </w:rPr>
        <w:t>Una vez recibida la solicitud de cambio de Modalidad de Uso, el Instituto llevará a cabo su análisis dentro de los 5 (cinco) días hábiles siguientes, conforme a la siguiente información:</w:t>
      </w:r>
    </w:p>
    <w:p w:rsidR="00E70A18" w:rsidRDefault="008F29BA">
      <w:pPr>
        <w:pStyle w:val="Prrafodelista"/>
        <w:numPr>
          <w:ilvl w:val="5"/>
          <w:numId w:val="59"/>
        </w:numPr>
        <w:tabs>
          <w:tab w:val="left" w:pos="3164"/>
        </w:tabs>
        <w:spacing w:before="72" w:line="254" w:lineRule="auto"/>
        <w:ind w:right="154"/>
        <w:jc w:val="both"/>
        <w:rPr>
          <w:sz w:val="18"/>
        </w:rPr>
      </w:pPr>
      <w:r>
        <w:rPr>
          <w:sz w:val="18"/>
        </w:rPr>
        <w:t>El Proveedor solicitante deberá contar con una concesión úni</w:t>
      </w:r>
      <w:r>
        <w:rPr>
          <w:sz w:val="18"/>
        </w:rPr>
        <w:t>ca para uso comercial o para instalar, operar y explotar una red pública de telecomunicaciones, permiso o autorización, en donde acredite que tiene el derecho de prestar los servicios de telecomunicaciones bajo la Modalidad de Uso objeto de la solicitud de</w:t>
      </w:r>
      <w:r>
        <w:rPr>
          <w:sz w:val="18"/>
        </w:rPr>
        <w:t>l cambio</w:t>
      </w:r>
      <w:r>
        <w:rPr>
          <w:spacing w:val="-14"/>
          <w:sz w:val="18"/>
        </w:rPr>
        <w:t xml:space="preserve"> </w:t>
      </w:r>
      <w:r>
        <w:rPr>
          <w:sz w:val="18"/>
        </w:rPr>
        <w:t>respectivo;</w:t>
      </w:r>
    </w:p>
    <w:p w:rsidR="00E70A18" w:rsidRDefault="008F29BA">
      <w:pPr>
        <w:pStyle w:val="Prrafodelista"/>
        <w:numPr>
          <w:ilvl w:val="5"/>
          <w:numId w:val="59"/>
        </w:numPr>
        <w:tabs>
          <w:tab w:val="left" w:pos="3164"/>
        </w:tabs>
        <w:spacing w:before="79" w:line="256" w:lineRule="auto"/>
        <w:ind w:right="155"/>
        <w:jc w:val="both"/>
        <w:rPr>
          <w:sz w:val="18"/>
        </w:rPr>
      </w:pPr>
      <w:r>
        <w:rPr>
          <w:sz w:val="18"/>
        </w:rPr>
        <w:t>El Proveedor solicitante deberá ser el asignatario de la Numeración Nacional cuya Modalidad de Uso se pretende</w:t>
      </w:r>
      <w:r>
        <w:rPr>
          <w:spacing w:val="-1"/>
          <w:sz w:val="18"/>
        </w:rPr>
        <w:t xml:space="preserve"> </w:t>
      </w:r>
      <w:r>
        <w:rPr>
          <w:sz w:val="18"/>
        </w:rPr>
        <w:t>cambiar.</w:t>
      </w:r>
    </w:p>
    <w:p w:rsidR="00E70A18" w:rsidRDefault="008F29BA">
      <w:pPr>
        <w:pStyle w:val="Prrafodelista"/>
        <w:numPr>
          <w:ilvl w:val="5"/>
          <w:numId w:val="59"/>
        </w:numPr>
        <w:tabs>
          <w:tab w:val="left" w:pos="3164"/>
        </w:tabs>
        <w:spacing w:before="76" w:line="254" w:lineRule="auto"/>
        <w:ind w:right="155"/>
        <w:jc w:val="both"/>
        <w:rPr>
          <w:sz w:val="18"/>
        </w:rPr>
      </w:pPr>
      <w:r>
        <w:rPr>
          <w:sz w:val="18"/>
        </w:rPr>
        <w:t>La Numeración Nacional que se solicita cambiar de Modalidad de Uso no deberá contar con números provistos o portado</w:t>
      </w:r>
      <w:r>
        <w:rPr>
          <w:sz w:val="18"/>
        </w:rPr>
        <w:t>s a favor de otros PST.</w:t>
      </w:r>
    </w:p>
    <w:p w:rsidR="00E70A18" w:rsidRDefault="008F29BA">
      <w:pPr>
        <w:pStyle w:val="Prrafodelista"/>
        <w:numPr>
          <w:ilvl w:val="5"/>
          <w:numId w:val="59"/>
        </w:numPr>
        <w:tabs>
          <w:tab w:val="left" w:pos="3164"/>
        </w:tabs>
        <w:spacing w:line="256" w:lineRule="auto"/>
        <w:ind w:right="155"/>
        <w:jc w:val="both"/>
        <w:rPr>
          <w:sz w:val="18"/>
        </w:rPr>
      </w:pPr>
      <w:r>
        <w:rPr>
          <w:sz w:val="18"/>
        </w:rPr>
        <w:t>La justificación del cambio de Modalidad de Uso presentada por el Proveedor solicitante;</w:t>
      </w:r>
      <w:r>
        <w:rPr>
          <w:spacing w:val="-3"/>
          <w:sz w:val="18"/>
        </w:rPr>
        <w:t xml:space="preserve"> </w:t>
      </w:r>
      <w:r>
        <w:rPr>
          <w:sz w:val="18"/>
        </w:rPr>
        <w:t>y</w:t>
      </w:r>
    </w:p>
    <w:p w:rsidR="00E70A18" w:rsidRDefault="008F29BA">
      <w:pPr>
        <w:pStyle w:val="Prrafodelista"/>
        <w:numPr>
          <w:ilvl w:val="5"/>
          <w:numId w:val="59"/>
        </w:numPr>
        <w:tabs>
          <w:tab w:val="left" w:pos="3164"/>
        </w:tabs>
        <w:spacing w:before="73" w:line="256" w:lineRule="auto"/>
        <w:ind w:right="152"/>
        <w:jc w:val="both"/>
        <w:rPr>
          <w:sz w:val="18"/>
        </w:rPr>
      </w:pPr>
      <w:r>
        <w:rPr>
          <w:sz w:val="18"/>
        </w:rPr>
        <w:t>Que el Concesionario de red asociado a la Numeración Nacional se encuentre autorizado para prestar los servicios en la nueva Modalidad de Uso</w:t>
      </w:r>
      <w:r>
        <w:rPr>
          <w:spacing w:val="-2"/>
          <w:sz w:val="18"/>
        </w:rPr>
        <w:t xml:space="preserve"> </w:t>
      </w:r>
      <w:r>
        <w:rPr>
          <w:sz w:val="18"/>
        </w:rPr>
        <w:t>solicitada.</w:t>
      </w:r>
    </w:p>
    <w:p w:rsidR="00E70A18" w:rsidRDefault="008F29BA">
      <w:pPr>
        <w:pStyle w:val="Prrafodelista"/>
        <w:numPr>
          <w:ilvl w:val="4"/>
          <w:numId w:val="59"/>
        </w:numPr>
        <w:tabs>
          <w:tab w:val="left" w:pos="2156"/>
        </w:tabs>
        <w:spacing w:before="75" w:line="254" w:lineRule="auto"/>
        <w:ind w:right="153"/>
        <w:jc w:val="both"/>
        <w:rPr>
          <w:sz w:val="18"/>
        </w:rPr>
      </w:pPr>
      <w:r>
        <w:rPr>
          <w:sz w:val="18"/>
        </w:rPr>
        <w:t>Si derivado del análisis realizado, el Instituto considera que la información presentada no contiene los datos correctos, no es clara o no cumple con los requisitos aplicables, el Instituto otorgará al Proveedor un término de 5 (cinco) días hábiles contado</w:t>
      </w:r>
      <w:r>
        <w:rPr>
          <w:sz w:val="18"/>
        </w:rPr>
        <w:t>s a partir de la notificación electrónica realizada, para que presente las aclaraciones pertinentes. Transcurrido el plazo concedido sin que el solicitante desahogue el requerimiento, la solicitud de cambio de Modalidad de Uso será desechada.</w:t>
      </w:r>
    </w:p>
    <w:p w:rsidR="00E70A18" w:rsidRDefault="008F29BA">
      <w:pPr>
        <w:pStyle w:val="Textoindependiente"/>
        <w:spacing w:before="77" w:line="254" w:lineRule="auto"/>
        <w:ind w:left="2155" w:right="152"/>
        <w:jc w:val="both"/>
      </w:pPr>
      <w:r>
        <w:t>El término qu</w:t>
      </w:r>
      <w:r>
        <w:t>e sea otorgado al solicitante para el desahogo del requerimiento suspende el plazo que tiene el Instituto para dictar resolución, por lo que dicho término se reanudará a partir del día hábil inmediato siguiente a aquel en que el solicitante dé contestación</w:t>
      </w:r>
      <w:r>
        <w:t xml:space="preserve"> al requerimiento.</w:t>
      </w:r>
    </w:p>
    <w:p w:rsidR="00E70A18" w:rsidRDefault="008F29BA">
      <w:pPr>
        <w:pStyle w:val="Prrafodelista"/>
        <w:numPr>
          <w:ilvl w:val="4"/>
          <w:numId w:val="59"/>
        </w:numPr>
        <w:tabs>
          <w:tab w:val="left" w:pos="2156"/>
        </w:tabs>
        <w:spacing w:line="254" w:lineRule="auto"/>
        <w:ind w:right="154"/>
        <w:jc w:val="both"/>
        <w:rPr>
          <w:sz w:val="18"/>
        </w:rPr>
      </w:pPr>
      <w:r>
        <w:rPr>
          <w:sz w:val="18"/>
        </w:rPr>
        <w:t xml:space="preserve">Una vez que el Proveedor presente en tiempo y forma, a través del Sistema Electrónico, la información que le haya sido requerida, el Instituto realizará nuevamente su análisis a fin de asegurar el cumplimiento de los criterios referidos </w:t>
      </w:r>
      <w:r>
        <w:rPr>
          <w:sz w:val="18"/>
        </w:rPr>
        <w:t>en el numeral</w:t>
      </w:r>
      <w:r>
        <w:rPr>
          <w:sz w:val="18"/>
        </w:rPr>
        <w:t xml:space="preserve"> </w:t>
      </w:r>
      <w:r>
        <w:rPr>
          <w:sz w:val="18"/>
        </w:rPr>
        <w:t>7.5.6.</w:t>
      </w:r>
    </w:p>
    <w:p w:rsidR="00E70A18" w:rsidRDefault="008F29BA">
      <w:pPr>
        <w:pStyle w:val="Prrafodelista"/>
        <w:numPr>
          <w:ilvl w:val="4"/>
          <w:numId w:val="59"/>
        </w:numPr>
        <w:tabs>
          <w:tab w:val="left" w:pos="2156"/>
        </w:tabs>
        <w:spacing w:before="77" w:line="256" w:lineRule="auto"/>
        <w:ind w:right="155"/>
        <w:jc w:val="both"/>
        <w:rPr>
          <w:sz w:val="18"/>
        </w:rPr>
      </w:pPr>
      <w:r>
        <w:rPr>
          <w:sz w:val="18"/>
        </w:rPr>
        <w:t>En caso de que la solicitud de cambio de Modalidad de Uso no resulte procedente en atención al numeral antes citado, el Instituto notificará al Proveedor la resolución respectiva a través del Sistema Electrónico.</w:t>
      </w:r>
    </w:p>
    <w:p w:rsidR="00E70A18" w:rsidRDefault="008F29BA">
      <w:pPr>
        <w:pStyle w:val="Prrafodelista"/>
        <w:numPr>
          <w:ilvl w:val="4"/>
          <w:numId w:val="59"/>
        </w:numPr>
        <w:tabs>
          <w:tab w:val="left" w:pos="2155"/>
        </w:tabs>
        <w:spacing w:before="73" w:line="256" w:lineRule="auto"/>
        <w:ind w:left="2154" w:right="155"/>
        <w:jc w:val="both"/>
        <w:rPr>
          <w:sz w:val="18"/>
        </w:rPr>
      </w:pPr>
      <w:r>
        <w:rPr>
          <w:sz w:val="18"/>
        </w:rPr>
        <w:t>De resultar procedente</w:t>
      </w:r>
      <w:r>
        <w:rPr>
          <w:sz w:val="18"/>
        </w:rPr>
        <w:t xml:space="preserve"> conforme al análisis referido en el numeral 7.5.6., el Instituto notificará a través del Sistema Electrónico al Proveedor solicitante la resolución, la cual contendrá la siguiente información:</w:t>
      </w:r>
    </w:p>
    <w:p w:rsidR="00E70A18" w:rsidRDefault="008F29BA">
      <w:pPr>
        <w:pStyle w:val="Prrafodelista"/>
        <w:numPr>
          <w:ilvl w:val="5"/>
          <w:numId w:val="59"/>
        </w:numPr>
        <w:tabs>
          <w:tab w:val="left" w:pos="3162"/>
          <w:tab w:val="left" w:pos="3163"/>
        </w:tabs>
        <w:spacing w:before="74"/>
        <w:ind w:left="3162"/>
        <w:rPr>
          <w:sz w:val="18"/>
        </w:rPr>
      </w:pPr>
      <w:r>
        <w:rPr>
          <w:sz w:val="18"/>
        </w:rPr>
        <w:t>Fecha emisión de la autorización de cambio de Modalidad de</w:t>
      </w:r>
      <w:r>
        <w:rPr>
          <w:spacing w:val="-24"/>
          <w:sz w:val="18"/>
        </w:rPr>
        <w:t xml:space="preserve"> </w:t>
      </w:r>
      <w:r>
        <w:rPr>
          <w:sz w:val="18"/>
        </w:rPr>
        <w:t>Uso</w:t>
      </w:r>
      <w:r>
        <w:rPr>
          <w:sz w:val="18"/>
        </w:rPr>
        <w:t>;</w:t>
      </w:r>
    </w:p>
    <w:p w:rsidR="00E70A18" w:rsidRDefault="008F29BA">
      <w:pPr>
        <w:pStyle w:val="Prrafodelista"/>
        <w:numPr>
          <w:ilvl w:val="5"/>
          <w:numId w:val="59"/>
        </w:numPr>
        <w:tabs>
          <w:tab w:val="left" w:pos="3162"/>
          <w:tab w:val="left" w:pos="3163"/>
        </w:tabs>
        <w:spacing w:before="94"/>
        <w:ind w:left="3162"/>
        <w:rPr>
          <w:sz w:val="18"/>
        </w:rPr>
      </w:pPr>
      <w:r>
        <w:rPr>
          <w:sz w:val="18"/>
        </w:rPr>
        <w:t>Número de oficio de la autorización de cambio de Modalidad de</w:t>
      </w:r>
      <w:r>
        <w:rPr>
          <w:spacing w:val="-28"/>
          <w:sz w:val="18"/>
        </w:rPr>
        <w:t xml:space="preserve"> </w:t>
      </w:r>
      <w:r>
        <w:rPr>
          <w:sz w:val="18"/>
        </w:rPr>
        <w:t>Uso;</w:t>
      </w:r>
    </w:p>
    <w:p w:rsidR="00E70A18" w:rsidRDefault="008F29BA">
      <w:pPr>
        <w:pStyle w:val="Prrafodelista"/>
        <w:numPr>
          <w:ilvl w:val="5"/>
          <w:numId w:val="59"/>
        </w:numPr>
        <w:tabs>
          <w:tab w:val="left" w:pos="3162"/>
          <w:tab w:val="left" w:pos="3163"/>
        </w:tabs>
        <w:spacing w:before="93"/>
        <w:ind w:left="3162"/>
        <w:rPr>
          <w:sz w:val="18"/>
        </w:rPr>
      </w:pPr>
      <w:r>
        <w:rPr>
          <w:sz w:val="18"/>
        </w:rPr>
        <w:t>Nombre, denominación o razón social del Proveedor</w:t>
      </w:r>
      <w:r>
        <w:rPr>
          <w:spacing w:val="-7"/>
          <w:sz w:val="18"/>
        </w:rPr>
        <w:t xml:space="preserve"> </w:t>
      </w:r>
      <w:r>
        <w:rPr>
          <w:sz w:val="18"/>
        </w:rPr>
        <w:t>solicitante;</w:t>
      </w:r>
    </w:p>
    <w:p w:rsidR="00E70A18" w:rsidRDefault="008F29BA">
      <w:pPr>
        <w:pStyle w:val="Prrafodelista"/>
        <w:numPr>
          <w:ilvl w:val="5"/>
          <w:numId w:val="59"/>
        </w:numPr>
        <w:tabs>
          <w:tab w:val="left" w:pos="3163"/>
        </w:tabs>
        <w:spacing w:before="88" w:line="256" w:lineRule="auto"/>
        <w:ind w:left="3162" w:right="155"/>
        <w:jc w:val="both"/>
        <w:rPr>
          <w:sz w:val="18"/>
        </w:rPr>
      </w:pPr>
      <w:r>
        <w:rPr>
          <w:sz w:val="18"/>
        </w:rPr>
        <w:t>La Zona a la que corresponde la Numeración Nacional objeto del Cambio de Modalidad de Uso;</w:t>
      </w:r>
    </w:p>
    <w:p w:rsidR="00E70A18" w:rsidRDefault="008F29BA">
      <w:pPr>
        <w:pStyle w:val="Prrafodelista"/>
        <w:numPr>
          <w:ilvl w:val="5"/>
          <w:numId w:val="59"/>
        </w:numPr>
        <w:tabs>
          <w:tab w:val="left" w:pos="3163"/>
        </w:tabs>
        <w:spacing w:before="75" w:line="256" w:lineRule="auto"/>
        <w:ind w:left="3162" w:right="155"/>
        <w:jc w:val="both"/>
        <w:rPr>
          <w:sz w:val="18"/>
        </w:rPr>
      </w:pPr>
      <w:r>
        <w:rPr>
          <w:sz w:val="18"/>
        </w:rPr>
        <w:t>La Numeración Nacional objeto del cambio de Modalidad de Uso, identificada por número inicial y número</w:t>
      </w:r>
      <w:r>
        <w:rPr>
          <w:spacing w:val="-10"/>
          <w:sz w:val="18"/>
        </w:rPr>
        <w:t xml:space="preserve"> </w:t>
      </w:r>
      <w:r>
        <w:rPr>
          <w:sz w:val="18"/>
        </w:rPr>
        <w:t>final;</w:t>
      </w:r>
    </w:p>
    <w:p w:rsidR="00E70A18" w:rsidRDefault="008F29BA">
      <w:pPr>
        <w:pStyle w:val="Prrafodelista"/>
        <w:numPr>
          <w:ilvl w:val="5"/>
          <w:numId w:val="59"/>
        </w:numPr>
        <w:tabs>
          <w:tab w:val="left" w:pos="3162"/>
          <w:tab w:val="left" w:pos="3163"/>
        </w:tabs>
        <w:ind w:left="3162"/>
        <w:rPr>
          <w:sz w:val="18"/>
        </w:rPr>
      </w:pPr>
      <w:r>
        <w:rPr>
          <w:sz w:val="18"/>
        </w:rPr>
        <w:t>La Modalidad de Uso anterior y la nueva Modalidad de Uso</w:t>
      </w:r>
      <w:r>
        <w:rPr>
          <w:spacing w:val="-20"/>
          <w:sz w:val="18"/>
        </w:rPr>
        <w:t xml:space="preserve"> </w:t>
      </w:r>
      <w:r>
        <w:rPr>
          <w:sz w:val="18"/>
        </w:rPr>
        <w:t>asignada;</w:t>
      </w:r>
    </w:p>
    <w:p w:rsidR="00E70A18" w:rsidRDefault="008F29BA">
      <w:pPr>
        <w:pStyle w:val="Prrafodelista"/>
        <w:numPr>
          <w:ilvl w:val="5"/>
          <w:numId w:val="59"/>
        </w:numPr>
        <w:tabs>
          <w:tab w:val="left" w:pos="3163"/>
        </w:tabs>
        <w:spacing w:before="88" w:line="259" w:lineRule="auto"/>
        <w:ind w:left="3162" w:right="155"/>
        <w:jc w:val="both"/>
        <w:rPr>
          <w:sz w:val="18"/>
        </w:rPr>
      </w:pPr>
      <w:r>
        <w:rPr>
          <w:sz w:val="18"/>
        </w:rPr>
        <w:t xml:space="preserve">Los códigos de identificación del Proveedor solicitante y del Concesionario de </w:t>
      </w:r>
      <w:r>
        <w:rPr>
          <w:sz w:val="18"/>
        </w:rPr>
        <w:t>red, según</w:t>
      </w:r>
      <w:r>
        <w:rPr>
          <w:spacing w:val="-4"/>
          <w:sz w:val="18"/>
        </w:rPr>
        <w:t xml:space="preserve"> </w:t>
      </w:r>
      <w:r>
        <w:rPr>
          <w:sz w:val="18"/>
        </w:rPr>
        <w:t>corresponda:</w:t>
      </w:r>
    </w:p>
    <w:p w:rsidR="00E70A18" w:rsidRDefault="008F29BA">
      <w:pPr>
        <w:pStyle w:val="Prrafodelista"/>
        <w:numPr>
          <w:ilvl w:val="6"/>
          <w:numId w:val="59"/>
        </w:numPr>
        <w:tabs>
          <w:tab w:val="left" w:pos="4314"/>
          <w:tab w:val="left" w:pos="4315"/>
        </w:tabs>
        <w:spacing w:before="72" w:line="259" w:lineRule="auto"/>
        <w:ind w:left="4314" w:right="155"/>
        <w:rPr>
          <w:sz w:val="18"/>
        </w:rPr>
      </w:pPr>
      <w:r>
        <w:rPr>
          <w:sz w:val="18"/>
        </w:rPr>
        <w:t>Código IDO/IDA del Concesionario y código IDO del Concesionario de</w:t>
      </w:r>
      <w:r>
        <w:rPr>
          <w:sz w:val="18"/>
        </w:rPr>
        <w:t xml:space="preserve"> </w:t>
      </w:r>
      <w:r>
        <w:rPr>
          <w:sz w:val="18"/>
        </w:rPr>
        <w:t>red;</w:t>
      </w:r>
    </w:p>
    <w:p w:rsidR="00E70A18" w:rsidRDefault="00E70A18">
      <w:pPr>
        <w:spacing w:line="259" w:lineRule="auto"/>
        <w:rPr>
          <w:sz w:val="18"/>
        </w:rPr>
        <w:sectPr w:rsidR="00E70A18">
          <w:pgSz w:w="12240" w:h="15840"/>
          <w:pgMar w:top="960" w:right="1540" w:bottom="280" w:left="1560" w:header="711" w:footer="0" w:gutter="0"/>
          <w:cols w:space="720"/>
        </w:sectPr>
      </w:pPr>
    </w:p>
    <w:p w:rsidR="00E70A18" w:rsidRDefault="008F29BA">
      <w:pPr>
        <w:pStyle w:val="Prrafodelista"/>
        <w:numPr>
          <w:ilvl w:val="6"/>
          <w:numId w:val="59"/>
        </w:numPr>
        <w:tabs>
          <w:tab w:val="left" w:pos="4316"/>
        </w:tabs>
        <w:spacing w:before="176" w:line="244" w:lineRule="auto"/>
        <w:ind w:right="152"/>
        <w:jc w:val="both"/>
        <w:rPr>
          <w:sz w:val="18"/>
        </w:rPr>
      </w:pPr>
      <w:r>
        <w:rPr>
          <w:sz w:val="18"/>
        </w:rPr>
        <w:lastRenderedPageBreak/>
        <w:t>Código IDA de la Comercializadora y el código IDO del Concesionario de red;</w:t>
      </w:r>
      <w:r>
        <w:rPr>
          <w:spacing w:val="-1"/>
          <w:sz w:val="18"/>
        </w:rPr>
        <w:t xml:space="preserve"> </w:t>
      </w:r>
      <w:r>
        <w:rPr>
          <w:sz w:val="18"/>
        </w:rPr>
        <w:t>o</w:t>
      </w:r>
    </w:p>
    <w:p w:rsidR="00E70A18" w:rsidRDefault="008F29BA">
      <w:pPr>
        <w:pStyle w:val="Prrafodelista"/>
        <w:numPr>
          <w:ilvl w:val="6"/>
          <w:numId w:val="59"/>
        </w:numPr>
        <w:tabs>
          <w:tab w:val="left" w:pos="4316"/>
        </w:tabs>
        <w:spacing w:before="80" w:line="244" w:lineRule="auto"/>
        <w:ind w:right="154"/>
        <w:jc w:val="both"/>
        <w:rPr>
          <w:sz w:val="18"/>
        </w:rPr>
      </w:pPr>
      <w:r>
        <w:rPr>
          <w:sz w:val="18"/>
        </w:rPr>
        <w:t>Código IDO o código IDA del Operador Móvil Virtual y el código IDO del Concesionario de red;</w:t>
      </w:r>
      <w:r>
        <w:rPr>
          <w:spacing w:val="-4"/>
          <w:sz w:val="18"/>
        </w:rPr>
        <w:t xml:space="preserve"> </w:t>
      </w:r>
      <w:r>
        <w:rPr>
          <w:sz w:val="18"/>
        </w:rPr>
        <w:t>y</w:t>
      </w:r>
    </w:p>
    <w:p w:rsidR="00E70A18" w:rsidRDefault="008F29BA">
      <w:pPr>
        <w:pStyle w:val="Prrafodelista"/>
        <w:numPr>
          <w:ilvl w:val="5"/>
          <w:numId w:val="59"/>
        </w:numPr>
        <w:tabs>
          <w:tab w:val="left" w:pos="3164"/>
        </w:tabs>
        <w:spacing w:before="79" w:line="244" w:lineRule="auto"/>
        <w:ind w:right="153"/>
        <w:jc w:val="both"/>
        <w:rPr>
          <w:sz w:val="18"/>
        </w:rPr>
      </w:pPr>
      <w:r>
        <w:rPr>
          <w:sz w:val="18"/>
        </w:rPr>
        <w:t>La fecha programada para que surta efectos el cambio de Modalidad de Uso, la cual será de 15 (quince) días naturales posteriores a la fecha de la resolución.</w:t>
      </w:r>
    </w:p>
    <w:p w:rsidR="00E70A18" w:rsidRDefault="008F29BA">
      <w:pPr>
        <w:pStyle w:val="Prrafodelista"/>
        <w:numPr>
          <w:ilvl w:val="4"/>
          <w:numId w:val="59"/>
        </w:numPr>
        <w:tabs>
          <w:tab w:val="left" w:pos="2156"/>
        </w:tabs>
        <w:spacing w:before="79" w:line="244" w:lineRule="auto"/>
        <w:ind w:right="153"/>
        <w:jc w:val="both"/>
        <w:rPr>
          <w:sz w:val="18"/>
        </w:rPr>
      </w:pPr>
      <w:r>
        <w:rPr>
          <w:sz w:val="18"/>
        </w:rPr>
        <w:t>El Instituto realizará la actualización respectiva en el Sistema de Numeración y Señalización en la fecha programada para la implementación del cambio de la Modalidad de</w:t>
      </w:r>
      <w:r>
        <w:rPr>
          <w:sz w:val="18"/>
        </w:rPr>
        <w:t xml:space="preserve"> </w:t>
      </w:r>
      <w:r>
        <w:rPr>
          <w:sz w:val="18"/>
        </w:rPr>
        <w:t>Uso.</w:t>
      </w:r>
    </w:p>
    <w:p w:rsidR="00E70A18" w:rsidRDefault="008F29BA">
      <w:pPr>
        <w:pStyle w:val="Prrafodelista"/>
        <w:numPr>
          <w:ilvl w:val="4"/>
          <w:numId w:val="59"/>
        </w:numPr>
        <w:tabs>
          <w:tab w:val="left" w:pos="2156"/>
        </w:tabs>
        <w:spacing w:before="79" w:line="244" w:lineRule="auto"/>
        <w:ind w:right="155"/>
        <w:jc w:val="both"/>
        <w:rPr>
          <w:sz w:val="18"/>
        </w:rPr>
      </w:pPr>
      <w:r>
        <w:rPr>
          <w:sz w:val="18"/>
        </w:rPr>
        <w:t>Será obligación de todos los Proveedores dar seguimiento a las actualizaciones re</w:t>
      </w:r>
      <w:r>
        <w:rPr>
          <w:sz w:val="18"/>
        </w:rPr>
        <w:t>alizadas al Sistema de Numeración y Señalización a fin de que realicen oportunamente los ajustes necesarios en su infraestructura que permitan el correcto enrutamiento del Tráfico originado y con destino a dichos Números</w:t>
      </w:r>
      <w:r>
        <w:rPr>
          <w:spacing w:val="-15"/>
          <w:sz w:val="18"/>
        </w:rPr>
        <w:t xml:space="preserve"> </w:t>
      </w:r>
      <w:r>
        <w:rPr>
          <w:sz w:val="18"/>
        </w:rPr>
        <w:t>Nacionales.</w:t>
      </w:r>
    </w:p>
    <w:p w:rsidR="00E70A18" w:rsidRDefault="008F29BA">
      <w:pPr>
        <w:pStyle w:val="Prrafodelista"/>
        <w:numPr>
          <w:ilvl w:val="4"/>
          <w:numId w:val="59"/>
        </w:numPr>
        <w:tabs>
          <w:tab w:val="left" w:pos="2156"/>
        </w:tabs>
        <w:spacing w:before="80" w:line="244" w:lineRule="auto"/>
        <w:ind w:right="155"/>
        <w:jc w:val="both"/>
        <w:rPr>
          <w:sz w:val="18"/>
        </w:rPr>
      </w:pPr>
      <w:r>
        <w:rPr>
          <w:sz w:val="18"/>
        </w:rPr>
        <w:t>Será obligación del ABD</w:t>
      </w:r>
      <w:r>
        <w:rPr>
          <w:sz w:val="18"/>
        </w:rPr>
        <w:t xml:space="preserve"> dar seguimiento a las autorizaciones para el cambio de Modalidad de Uso emitidas por el Instituto con la finalidad de realizar las actualizaciones que, en su caso, resulten necesarias a la Base de Datos Administrativa a través de los Archivos de</w:t>
      </w:r>
      <w:r>
        <w:rPr>
          <w:spacing w:val="-11"/>
          <w:sz w:val="18"/>
        </w:rPr>
        <w:t xml:space="preserve"> </w:t>
      </w:r>
      <w:r>
        <w:rPr>
          <w:sz w:val="18"/>
        </w:rPr>
        <w:t>Portabili</w:t>
      </w:r>
      <w:r>
        <w:rPr>
          <w:sz w:val="18"/>
        </w:rPr>
        <w:t>dad.</w:t>
      </w:r>
    </w:p>
    <w:p w:rsidR="00E70A18" w:rsidRDefault="008F29BA">
      <w:pPr>
        <w:pStyle w:val="Ttulo2"/>
        <w:numPr>
          <w:ilvl w:val="3"/>
          <w:numId w:val="59"/>
        </w:numPr>
        <w:tabs>
          <w:tab w:val="left" w:pos="1434"/>
          <w:tab w:val="left" w:pos="1436"/>
        </w:tabs>
        <w:spacing w:before="82"/>
      </w:pPr>
      <w:r>
        <w:t>PROCEDIMIENTO DE DEVOLUCIÓN NÚMEROS</w:t>
      </w:r>
      <w:r>
        <w:rPr>
          <w:spacing w:val="-3"/>
        </w:rPr>
        <w:t xml:space="preserve"> </w:t>
      </w:r>
      <w:r>
        <w:t>NACIONALES.</w:t>
      </w:r>
    </w:p>
    <w:p w:rsidR="00E70A18" w:rsidRDefault="008F29BA">
      <w:pPr>
        <w:pStyle w:val="Textoindependiente"/>
        <w:spacing w:before="83" w:line="244" w:lineRule="auto"/>
        <w:ind w:left="1435" w:right="154"/>
        <w:jc w:val="both"/>
      </w:pPr>
      <w:r>
        <w:t>Los Proveedores que: i) no requieran utilizar uno o más Bloque(s) de Numeración Nacional asignado(s) a su favor; ii) no inicien la utilización de la Numeración Nacional asignada a su favor dentro del pla</w:t>
      </w:r>
      <w:r>
        <w:t>zo establecido para ello o iii) reporten durante seis bimestres consecutivos un porcentaje de utilización de Numeración Nacional menor al 51% (cincuenta y uno por ciento) en una determinada Zona y Modalidad de Uso, deberán devolver al Instituto los Bloques</w:t>
      </w:r>
      <w:r>
        <w:t xml:space="preserve"> de Numeración Nacional aplicables conforme al siguiente procedimiento:</w:t>
      </w:r>
    </w:p>
    <w:p w:rsidR="00E70A18" w:rsidRDefault="008F29BA">
      <w:pPr>
        <w:pStyle w:val="Prrafodelista"/>
        <w:numPr>
          <w:ilvl w:val="4"/>
          <w:numId w:val="59"/>
        </w:numPr>
        <w:tabs>
          <w:tab w:val="left" w:pos="2156"/>
        </w:tabs>
        <w:spacing w:before="79" w:line="244" w:lineRule="auto"/>
        <w:ind w:right="154"/>
        <w:jc w:val="both"/>
        <w:rPr>
          <w:sz w:val="18"/>
        </w:rPr>
      </w:pPr>
      <w:r>
        <w:rPr>
          <w:sz w:val="18"/>
        </w:rPr>
        <w:t>En caso de que un Proveedor reporte un porcentaje de utilización de la Numeración Nacional asignada a su favor en una determinada Zona y Modalidad de Uso menor al 51% (cincuenta y un p</w:t>
      </w:r>
      <w:r>
        <w:rPr>
          <w:sz w:val="18"/>
        </w:rPr>
        <w:t xml:space="preserve">or ciento) durante seis bimestres consecutivos y cuente con Bloques de Numeración Nacional No Utilizada, deberá devolverlos a través del Sistema Electrónico en una cantidad que le permita alcanzar un porcentaje de utilización igual o lo más cercano al 65% </w:t>
      </w:r>
      <w:r>
        <w:rPr>
          <w:sz w:val="18"/>
        </w:rPr>
        <w:t>(sesenta y cinco por ciento). Para este efecto, contará con un plazo de 15 (quince) días hábiles, contados a partir de la fecha en que se materialice este supuesto, para devolver los Bloques de Numeración Nacional</w:t>
      </w:r>
      <w:r>
        <w:rPr>
          <w:spacing w:val="-3"/>
          <w:sz w:val="18"/>
        </w:rPr>
        <w:t xml:space="preserve"> </w:t>
      </w:r>
      <w:r>
        <w:rPr>
          <w:sz w:val="18"/>
        </w:rPr>
        <w:t>necesarios.</w:t>
      </w:r>
    </w:p>
    <w:p w:rsidR="00E70A18" w:rsidRDefault="008F29BA">
      <w:pPr>
        <w:pStyle w:val="Textoindependiente"/>
        <w:spacing w:before="77" w:line="244" w:lineRule="auto"/>
        <w:ind w:left="2155" w:right="154"/>
        <w:jc w:val="both"/>
      </w:pPr>
      <w:r>
        <w:t>Por otra parte, en caso de que</w:t>
      </w:r>
      <w:r>
        <w:t xml:space="preserve"> un Proveedor no inicie la utilización de los Bloques de Números Nacionales asignados a su favor dentro del plazo establecido y, por consiguiente, reporte la totalidad de la Numeración Nacional asignada dentro de un Bloque como No Utilizada durante 3 bimes</w:t>
      </w:r>
      <w:r>
        <w:t>tres consecutivos, deberá devolverlos en su totalidad al Instituto a través del Sistema Electrónico.</w:t>
      </w:r>
    </w:p>
    <w:p w:rsidR="00E70A18" w:rsidRDefault="008F29BA">
      <w:pPr>
        <w:pStyle w:val="Prrafodelista"/>
        <w:numPr>
          <w:ilvl w:val="4"/>
          <w:numId w:val="59"/>
        </w:numPr>
        <w:tabs>
          <w:tab w:val="left" w:pos="2156"/>
        </w:tabs>
        <w:spacing w:before="80" w:line="244" w:lineRule="auto"/>
        <w:ind w:right="155"/>
        <w:jc w:val="both"/>
        <w:rPr>
          <w:sz w:val="18"/>
        </w:rPr>
      </w:pPr>
      <w:r>
        <w:rPr>
          <w:sz w:val="18"/>
        </w:rPr>
        <w:t>Los Proveedores deberán acceder al Sistema Electrónico, en donde llenarán los campos solicitados en el formato</w:t>
      </w:r>
      <w:r>
        <w:rPr>
          <w:spacing w:val="-4"/>
          <w:sz w:val="18"/>
        </w:rPr>
        <w:t xml:space="preserve"> </w:t>
      </w:r>
      <w:r>
        <w:rPr>
          <w:sz w:val="18"/>
        </w:rPr>
        <w:t>correspondiente.</w:t>
      </w:r>
    </w:p>
    <w:p w:rsidR="00E70A18" w:rsidRDefault="008F29BA">
      <w:pPr>
        <w:pStyle w:val="Prrafodelista"/>
        <w:numPr>
          <w:ilvl w:val="4"/>
          <w:numId w:val="59"/>
        </w:numPr>
        <w:tabs>
          <w:tab w:val="left" w:pos="2156"/>
        </w:tabs>
        <w:spacing w:before="79" w:line="244" w:lineRule="auto"/>
        <w:ind w:right="151"/>
        <w:jc w:val="both"/>
        <w:rPr>
          <w:sz w:val="18"/>
        </w:rPr>
      </w:pPr>
      <w:r>
        <w:rPr>
          <w:sz w:val="18"/>
        </w:rPr>
        <w:t>Una vez recibida la solicitud, el Instituto contará con un plazo máximo de 30 (treinta) días hábiles para resolver y notificar lo conducente al</w:t>
      </w:r>
      <w:r>
        <w:rPr>
          <w:spacing w:val="-5"/>
          <w:sz w:val="18"/>
        </w:rPr>
        <w:t xml:space="preserve"> </w:t>
      </w:r>
      <w:r>
        <w:rPr>
          <w:sz w:val="18"/>
        </w:rPr>
        <w:t>solicitante.</w:t>
      </w:r>
    </w:p>
    <w:p w:rsidR="00E70A18" w:rsidRDefault="008F29BA">
      <w:pPr>
        <w:pStyle w:val="Prrafodelista"/>
        <w:numPr>
          <w:ilvl w:val="4"/>
          <w:numId w:val="59"/>
        </w:numPr>
        <w:tabs>
          <w:tab w:val="left" w:pos="2156"/>
        </w:tabs>
        <w:spacing w:before="79" w:line="244" w:lineRule="auto"/>
        <w:ind w:right="155"/>
        <w:jc w:val="both"/>
        <w:rPr>
          <w:sz w:val="18"/>
        </w:rPr>
      </w:pPr>
      <w:r>
        <w:rPr>
          <w:sz w:val="18"/>
        </w:rPr>
        <w:t xml:space="preserve">El formato de solicitud de devolución de Números Nacionales (H3110) que se encuentre en el Sistema </w:t>
      </w:r>
      <w:r>
        <w:rPr>
          <w:sz w:val="18"/>
        </w:rPr>
        <w:t>Electrónico contendrá la siguiente</w:t>
      </w:r>
      <w:r>
        <w:rPr>
          <w:spacing w:val="-12"/>
          <w:sz w:val="18"/>
        </w:rPr>
        <w:t xml:space="preserve"> </w:t>
      </w:r>
      <w:r>
        <w:rPr>
          <w:sz w:val="18"/>
        </w:rPr>
        <w:t>información:</w:t>
      </w:r>
    </w:p>
    <w:p w:rsidR="00E70A18" w:rsidRDefault="008F29BA">
      <w:pPr>
        <w:pStyle w:val="Prrafodelista"/>
        <w:numPr>
          <w:ilvl w:val="5"/>
          <w:numId w:val="59"/>
        </w:numPr>
        <w:tabs>
          <w:tab w:val="left" w:pos="3164"/>
        </w:tabs>
        <w:spacing w:before="82"/>
        <w:jc w:val="both"/>
        <w:rPr>
          <w:sz w:val="18"/>
        </w:rPr>
      </w:pPr>
      <w:r>
        <w:rPr>
          <w:sz w:val="18"/>
        </w:rPr>
        <w:t>Fecha de la</w:t>
      </w:r>
      <w:r>
        <w:rPr>
          <w:spacing w:val="-4"/>
          <w:sz w:val="18"/>
        </w:rPr>
        <w:t xml:space="preserve"> </w:t>
      </w:r>
      <w:r>
        <w:rPr>
          <w:sz w:val="18"/>
        </w:rPr>
        <w:t>solicitud;</w:t>
      </w:r>
    </w:p>
    <w:p w:rsidR="00E70A18" w:rsidRDefault="008F29BA">
      <w:pPr>
        <w:pStyle w:val="Prrafodelista"/>
        <w:numPr>
          <w:ilvl w:val="5"/>
          <w:numId w:val="59"/>
        </w:numPr>
        <w:tabs>
          <w:tab w:val="left" w:pos="3164"/>
        </w:tabs>
        <w:spacing w:before="83"/>
        <w:jc w:val="both"/>
        <w:rPr>
          <w:sz w:val="18"/>
        </w:rPr>
      </w:pPr>
      <w:r>
        <w:rPr>
          <w:sz w:val="18"/>
        </w:rPr>
        <w:t>Nombre, denominación o razón social del Proveedor</w:t>
      </w:r>
      <w:r>
        <w:rPr>
          <w:spacing w:val="-7"/>
          <w:sz w:val="18"/>
        </w:rPr>
        <w:t xml:space="preserve"> </w:t>
      </w:r>
      <w:r>
        <w:rPr>
          <w:sz w:val="18"/>
        </w:rPr>
        <w:t>solicitante;</w:t>
      </w:r>
    </w:p>
    <w:p w:rsidR="00E70A18" w:rsidRDefault="008F29BA">
      <w:pPr>
        <w:pStyle w:val="Prrafodelista"/>
        <w:numPr>
          <w:ilvl w:val="5"/>
          <w:numId w:val="59"/>
        </w:numPr>
        <w:tabs>
          <w:tab w:val="left" w:pos="3164"/>
        </w:tabs>
        <w:spacing w:before="84"/>
        <w:jc w:val="both"/>
        <w:rPr>
          <w:sz w:val="18"/>
        </w:rPr>
      </w:pPr>
      <w:r>
        <w:rPr>
          <w:sz w:val="18"/>
        </w:rPr>
        <w:t>Causa que motiva la</w:t>
      </w:r>
      <w:r>
        <w:rPr>
          <w:spacing w:val="-6"/>
          <w:sz w:val="18"/>
        </w:rPr>
        <w:t xml:space="preserve"> </w:t>
      </w:r>
      <w:r>
        <w:rPr>
          <w:sz w:val="18"/>
        </w:rPr>
        <w:t>devolución;</w:t>
      </w:r>
    </w:p>
    <w:p w:rsidR="00E70A18" w:rsidRDefault="008F29BA">
      <w:pPr>
        <w:pStyle w:val="Prrafodelista"/>
        <w:numPr>
          <w:ilvl w:val="5"/>
          <w:numId w:val="59"/>
        </w:numPr>
        <w:tabs>
          <w:tab w:val="left" w:pos="3164"/>
        </w:tabs>
        <w:spacing w:before="83"/>
        <w:jc w:val="both"/>
        <w:rPr>
          <w:sz w:val="18"/>
        </w:rPr>
      </w:pPr>
      <w:r>
        <w:rPr>
          <w:sz w:val="18"/>
        </w:rPr>
        <w:t>Numeración Nacional No Utilizada a</w:t>
      </w:r>
      <w:r>
        <w:rPr>
          <w:spacing w:val="-1"/>
          <w:sz w:val="18"/>
        </w:rPr>
        <w:t xml:space="preserve"> </w:t>
      </w:r>
      <w:r>
        <w:rPr>
          <w:sz w:val="18"/>
        </w:rPr>
        <w:t>devolver:</w:t>
      </w:r>
    </w:p>
    <w:p w:rsidR="00E70A18" w:rsidRDefault="008F29BA">
      <w:pPr>
        <w:pStyle w:val="Prrafodelista"/>
        <w:numPr>
          <w:ilvl w:val="6"/>
          <w:numId w:val="59"/>
        </w:numPr>
        <w:tabs>
          <w:tab w:val="left" w:pos="4314"/>
          <w:tab w:val="left" w:pos="4316"/>
        </w:tabs>
        <w:spacing w:before="86"/>
        <w:rPr>
          <w:sz w:val="18"/>
        </w:rPr>
      </w:pPr>
      <w:r>
        <w:rPr>
          <w:sz w:val="18"/>
        </w:rPr>
        <w:t>Zona;</w:t>
      </w:r>
    </w:p>
    <w:p w:rsidR="00E70A18" w:rsidRDefault="008F29BA">
      <w:pPr>
        <w:pStyle w:val="Prrafodelista"/>
        <w:numPr>
          <w:ilvl w:val="6"/>
          <w:numId w:val="59"/>
        </w:numPr>
        <w:tabs>
          <w:tab w:val="left" w:pos="4316"/>
        </w:tabs>
        <w:spacing w:before="83" w:line="244" w:lineRule="auto"/>
        <w:ind w:right="153"/>
        <w:jc w:val="both"/>
        <w:rPr>
          <w:sz w:val="18"/>
        </w:rPr>
      </w:pPr>
      <w:r>
        <w:rPr>
          <w:sz w:val="18"/>
        </w:rPr>
        <w:t>Bloque de Numeración Nacional a devolve</w:t>
      </w:r>
      <w:r>
        <w:rPr>
          <w:sz w:val="18"/>
        </w:rPr>
        <w:t>r, identificada por número inicial y número final. Para efectos de la devolución, los Bloques de Numeración Nacional originalmente asignados se podrán fraccionar en Bloques mínimos de un millar;</w:t>
      </w:r>
      <w:r>
        <w:rPr>
          <w:spacing w:val="-4"/>
          <w:sz w:val="18"/>
        </w:rPr>
        <w:t xml:space="preserve"> </w:t>
      </w:r>
      <w:r>
        <w:rPr>
          <w:sz w:val="18"/>
        </w:rPr>
        <w:t>y</w:t>
      </w:r>
    </w:p>
    <w:p w:rsidR="00E70A18" w:rsidRDefault="008F29BA">
      <w:pPr>
        <w:pStyle w:val="Prrafodelista"/>
        <w:numPr>
          <w:ilvl w:val="6"/>
          <w:numId w:val="59"/>
        </w:numPr>
        <w:tabs>
          <w:tab w:val="left" w:pos="4314"/>
          <w:tab w:val="left" w:pos="4316"/>
        </w:tabs>
        <w:spacing w:before="82"/>
        <w:rPr>
          <w:sz w:val="18"/>
        </w:rPr>
      </w:pPr>
      <w:r>
        <w:rPr>
          <w:sz w:val="18"/>
        </w:rPr>
        <w:t>Modalidad de</w:t>
      </w:r>
      <w:r>
        <w:rPr>
          <w:sz w:val="18"/>
        </w:rPr>
        <w:t xml:space="preserve"> </w:t>
      </w:r>
      <w:r>
        <w:rPr>
          <w:sz w:val="18"/>
        </w:rPr>
        <w:t>Uso;</w:t>
      </w:r>
    </w:p>
    <w:p w:rsidR="00E70A18" w:rsidRDefault="00E70A18">
      <w:pPr>
        <w:rPr>
          <w:sz w:val="18"/>
        </w:rPr>
        <w:sectPr w:rsidR="00E70A18">
          <w:pgSz w:w="12240" w:h="15840"/>
          <w:pgMar w:top="960" w:right="1540" w:bottom="280" w:left="1560" w:header="711" w:footer="0" w:gutter="0"/>
          <w:cols w:space="720"/>
        </w:sectPr>
      </w:pPr>
    </w:p>
    <w:p w:rsidR="00E70A18" w:rsidRDefault="008F29BA">
      <w:pPr>
        <w:pStyle w:val="Prrafodelista"/>
        <w:numPr>
          <w:ilvl w:val="5"/>
          <w:numId w:val="59"/>
        </w:numPr>
        <w:tabs>
          <w:tab w:val="left" w:pos="3163"/>
          <w:tab w:val="left" w:pos="3164"/>
        </w:tabs>
        <w:spacing w:before="179" w:line="249" w:lineRule="auto"/>
        <w:ind w:right="155"/>
        <w:rPr>
          <w:sz w:val="18"/>
        </w:rPr>
      </w:pPr>
      <w:r>
        <w:rPr>
          <w:sz w:val="18"/>
        </w:rPr>
        <w:lastRenderedPageBreak/>
        <w:t>En su caso, Numeración Naci</w:t>
      </w:r>
      <w:r>
        <w:rPr>
          <w:sz w:val="18"/>
        </w:rPr>
        <w:t>onal a devolver debido a que no se inició su utilización dentro del plazo</w:t>
      </w:r>
      <w:r>
        <w:rPr>
          <w:spacing w:val="-6"/>
          <w:sz w:val="18"/>
        </w:rPr>
        <w:t xml:space="preserve"> </w:t>
      </w:r>
      <w:r>
        <w:rPr>
          <w:sz w:val="18"/>
        </w:rPr>
        <w:t>establecido:</w:t>
      </w:r>
    </w:p>
    <w:p w:rsidR="00E70A18" w:rsidRDefault="008F29BA">
      <w:pPr>
        <w:pStyle w:val="Prrafodelista"/>
        <w:numPr>
          <w:ilvl w:val="6"/>
          <w:numId w:val="59"/>
        </w:numPr>
        <w:tabs>
          <w:tab w:val="left" w:pos="4315"/>
          <w:tab w:val="left" w:pos="4316"/>
        </w:tabs>
        <w:spacing w:before="81"/>
        <w:rPr>
          <w:sz w:val="18"/>
        </w:rPr>
      </w:pPr>
      <w:r>
        <w:rPr>
          <w:sz w:val="18"/>
        </w:rPr>
        <w:t>Zona;</w:t>
      </w:r>
    </w:p>
    <w:p w:rsidR="00E70A18" w:rsidRDefault="008F29BA">
      <w:pPr>
        <w:pStyle w:val="Prrafodelista"/>
        <w:numPr>
          <w:ilvl w:val="6"/>
          <w:numId w:val="59"/>
        </w:numPr>
        <w:tabs>
          <w:tab w:val="left" w:pos="4316"/>
        </w:tabs>
        <w:spacing w:before="90" w:line="249" w:lineRule="auto"/>
        <w:ind w:right="155"/>
        <w:jc w:val="both"/>
        <w:rPr>
          <w:sz w:val="18"/>
        </w:rPr>
      </w:pPr>
      <w:r>
        <w:rPr>
          <w:sz w:val="18"/>
        </w:rPr>
        <w:t>Bloque de Numeración Nacional a devolver, identificada por número inicial y número final. Los Bloques deberán coincidir con los registrados en el Sistema de Numeración y</w:t>
      </w:r>
      <w:r>
        <w:rPr>
          <w:spacing w:val="-2"/>
          <w:sz w:val="18"/>
        </w:rPr>
        <w:t xml:space="preserve"> </w:t>
      </w:r>
      <w:r>
        <w:rPr>
          <w:sz w:val="18"/>
        </w:rPr>
        <w:t>Señalización;</w:t>
      </w:r>
    </w:p>
    <w:p w:rsidR="00E70A18" w:rsidRDefault="008F29BA">
      <w:pPr>
        <w:pStyle w:val="Prrafodelista"/>
        <w:numPr>
          <w:ilvl w:val="6"/>
          <w:numId w:val="59"/>
        </w:numPr>
        <w:tabs>
          <w:tab w:val="left" w:pos="4315"/>
          <w:tab w:val="left" w:pos="4316"/>
        </w:tabs>
        <w:spacing w:before="82"/>
        <w:rPr>
          <w:sz w:val="18"/>
        </w:rPr>
      </w:pPr>
      <w:r>
        <w:rPr>
          <w:sz w:val="18"/>
        </w:rPr>
        <w:t>Modalidad de Uso;</w:t>
      </w:r>
      <w:r>
        <w:rPr>
          <w:sz w:val="18"/>
        </w:rPr>
        <w:t xml:space="preserve"> </w:t>
      </w:r>
      <w:r>
        <w:rPr>
          <w:sz w:val="18"/>
        </w:rPr>
        <w:t>y</w:t>
      </w:r>
    </w:p>
    <w:p w:rsidR="00E70A18" w:rsidRDefault="008F29BA">
      <w:pPr>
        <w:pStyle w:val="Prrafodelista"/>
        <w:numPr>
          <w:ilvl w:val="5"/>
          <w:numId w:val="59"/>
        </w:numPr>
        <w:tabs>
          <w:tab w:val="left" w:pos="3163"/>
          <w:tab w:val="left" w:pos="3164"/>
        </w:tabs>
        <w:spacing w:before="88" w:line="249" w:lineRule="auto"/>
        <w:ind w:right="154"/>
        <w:rPr>
          <w:sz w:val="18"/>
        </w:rPr>
      </w:pPr>
      <w:r>
        <w:rPr>
          <w:sz w:val="18"/>
        </w:rPr>
        <w:t>Manifestación bajo protesta que la Numeración Nacion</w:t>
      </w:r>
      <w:r>
        <w:rPr>
          <w:sz w:val="18"/>
        </w:rPr>
        <w:t>al a devolver no cuenta con números activos, provistos o</w:t>
      </w:r>
      <w:r>
        <w:rPr>
          <w:spacing w:val="-2"/>
          <w:sz w:val="18"/>
        </w:rPr>
        <w:t xml:space="preserve"> </w:t>
      </w:r>
      <w:r>
        <w:rPr>
          <w:sz w:val="18"/>
        </w:rPr>
        <w:t>portados.</w:t>
      </w:r>
    </w:p>
    <w:p w:rsidR="00E70A18" w:rsidRDefault="008F29BA">
      <w:pPr>
        <w:pStyle w:val="Textoindependiente"/>
        <w:spacing w:before="83" w:line="249" w:lineRule="auto"/>
        <w:ind w:left="2155" w:right="154"/>
        <w:jc w:val="both"/>
      </w:pPr>
      <w:r>
        <w:t>El Sistema Electrónico verificará que se hayan llenado los campos aplicables a la solicitud, sin que ello se considere una aceptación tácita por parte del Instituto de que la solicitud se e</w:t>
      </w:r>
      <w:r>
        <w:t>ncuentra completa y correcta. En caso contrario, la solicitud no podrá ser procesada.</w:t>
      </w:r>
    </w:p>
    <w:p w:rsidR="00E70A18" w:rsidRDefault="008F29BA">
      <w:pPr>
        <w:pStyle w:val="Prrafodelista"/>
        <w:numPr>
          <w:ilvl w:val="4"/>
          <w:numId w:val="59"/>
        </w:numPr>
        <w:tabs>
          <w:tab w:val="left" w:pos="2156"/>
        </w:tabs>
        <w:spacing w:before="83" w:line="249" w:lineRule="auto"/>
        <w:ind w:right="155"/>
        <w:jc w:val="both"/>
        <w:rPr>
          <w:sz w:val="18"/>
        </w:rPr>
      </w:pPr>
      <w:r>
        <w:rPr>
          <w:sz w:val="18"/>
        </w:rPr>
        <w:t>El Sistema Electrónico enviará al solicitante el acuse de recepción respectivo, que contendrá fecha y hora de recepción y el folio que se le haya asignado, a través del c</w:t>
      </w:r>
      <w:r>
        <w:rPr>
          <w:sz w:val="18"/>
        </w:rPr>
        <w:t>ual se dará seguimiento al</w:t>
      </w:r>
      <w:r>
        <w:rPr>
          <w:spacing w:val="-8"/>
          <w:sz w:val="18"/>
        </w:rPr>
        <w:t xml:space="preserve"> </w:t>
      </w:r>
      <w:r>
        <w:rPr>
          <w:sz w:val="18"/>
        </w:rPr>
        <w:t>trámite.</w:t>
      </w:r>
    </w:p>
    <w:p w:rsidR="00E70A18" w:rsidRDefault="008F29BA">
      <w:pPr>
        <w:pStyle w:val="Prrafodelista"/>
        <w:numPr>
          <w:ilvl w:val="4"/>
          <w:numId w:val="59"/>
        </w:numPr>
        <w:tabs>
          <w:tab w:val="left" w:pos="2156"/>
        </w:tabs>
        <w:spacing w:before="81" w:line="249" w:lineRule="auto"/>
        <w:ind w:right="155"/>
        <w:jc w:val="both"/>
        <w:rPr>
          <w:sz w:val="18"/>
        </w:rPr>
      </w:pPr>
      <w:r>
        <w:rPr>
          <w:sz w:val="18"/>
        </w:rPr>
        <w:t>Una vez recibida la solicitud de devolución, el Instituto llevará a cabo su análisis dentro de los 10 (diez) días hábiles siguientes, donde verificará lo</w:t>
      </w:r>
      <w:r>
        <w:rPr>
          <w:spacing w:val="-19"/>
          <w:sz w:val="18"/>
        </w:rPr>
        <w:t xml:space="preserve"> </w:t>
      </w:r>
      <w:r>
        <w:rPr>
          <w:sz w:val="18"/>
        </w:rPr>
        <w:t>siguiente:</w:t>
      </w:r>
    </w:p>
    <w:p w:rsidR="00E70A18" w:rsidRDefault="008F29BA">
      <w:pPr>
        <w:pStyle w:val="Prrafodelista"/>
        <w:numPr>
          <w:ilvl w:val="5"/>
          <w:numId w:val="59"/>
        </w:numPr>
        <w:tabs>
          <w:tab w:val="left" w:pos="3163"/>
          <w:tab w:val="left" w:pos="3164"/>
        </w:tabs>
        <w:spacing w:before="83" w:line="249" w:lineRule="auto"/>
        <w:ind w:right="155"/>
        <w:rPr>
          <w:sz w:val="18"/>
        </w:rPr>
      </w:pPr>
      <w:r>
        <w:rPr>
          <w:sz w:val="18"/>
        </w:rPr>
        <w:t>El Proveedor solicitante deberá ser el asignatario de l</w:t>
      </w:r>
      <w:r>
        <w:rPr>
          <w:sz w:val="18"/>
        </w:rPr>
        <w:t>a Numeración Nacional a</w:t>
      </w:r>
      <w:r>
        <w:rPr>
          <w:spacing w:val="-2"/>
          <w:sz w:val="18"/>
        </w:rPr>
        <w:t xml:space="preserve"> </w:t>
      </w:r>
      <w:r>
        <w:rPr>
          <w:sz w:val="18"/>
        </w:rPr>
        <w:t>devolver;</w:t>
      </w:r>
    </w:p>
    <w:p w:rsidR="00E70A18" w:rsidRDefault="008F29BA">
      <w:pPr>
        <w:pStyle w:val="Prrafodelista"/>
        <w:numPr>
          <w:ilvl w:val="5"/>
          <w:numId w:val="59"/>
        </w:numPr>
        <w:tabs>
          <w:tab w:val="left" w:pos="3163"/>
          <w:tab w:val="left" w:pos="3164"/>
        </w:tabs>
        <w:spacing w:before="81" w:line="249" w:lineRule="auto"/>
        <w:ind w:right="155"/>
        <w:rPr>
          <w:sz w:val="18"/>
        </w:rPr>
      </w:pPr>
      <w:r>
        <w:rPr>
          <w:sz w:val="18"/>
        </w:rPr>
        <w:t>La Numeración Nacional a devolver no deberá contar con Usuarios activos o con números portados o provistos a otros</w:t>
      </w:r>
      <w:r>
        <w:rPr>
          <w:spacing w:val="-13"/>
          <w:sz w:val="18"/>
        </w:rPr>
        <w:t xml:space="preserve"> </w:t>
      </w:r>
      <w:r>
        <w:rPr>
          <w:sz w:val="18"/>
        </w:rPr>
        <w:t>Proveedores;</w:t>
      </w:r>
    </w:p>
    <w:p w:rsidR="00E70A18" w:rsidRDefault="008F29BA">
      <w:pPr>
        <w:pStyle w:val="Prrafodelista"/>
        <w:numPr>
          <w:ilvl w:val="5"/>
          <w:numId w:val="59"/>
        </w:numPr>
        <w:tabs>
          <w:tab w:val="left" w:pos="3164"/>
        </w:tabs>
        <w:spacing w:before="80" w:line="249" w:lineRule="auto"/>
        <w:ind w:right="152"/>
        <w:jc w:val="both"/>
        <w:rPr>
          <w:sz w:val="18"/>
        </w:rPr>
      </w:pPr>
      <w:r>
        <w:rPr>
          <w:sz w:val="18"/>
        </w:rPr>
        <w:t>Los Bloques de Numeración Nacional que no iniciaron su utilización dentro del plazo establecido deberán coincidir con los registrados en el Sistema de Numeración y Señalización;</w:t>
      </w:r>
      <w:r>
        <w:rPr>
          <w:spacing w:val="-3"/>
          <w:sz w:val="18"/>
        </w:rPr>
        <w:t xml:space="preserve"> </w:t>
      </w:r>
      <w:r>
        <w:rPr>
          <w:sz w:val="18"/>
        </w:rPr>
        <w:t>y</w:t>
      </w:r>
    </w:p>
    <w:p w:rsidR="00E70A18" w:rsidRDefault="008F29BA">
      <w:pPr>
        <w:pStyle w:val="Prrafodelista"/>
        <w:numPr>
          <w:ilvl w:val="5"/>
          <w:numId w:val="59"/>
        </w:numPr>
        <w:tabs>
          <w:tab w:val="left" w:pos="3163"/>
          <w:tab w:val="left" w:pos="3164"/>
        </w:tabs>
        <w:spacing w:before="84"/>
        <w:rPr>
          <w:sz w:val="18"/>
        </w:rPr>
      </w:pPr>
      <w:r>
        <w:rPr>
          <w:sz w:val="18"/>
        </w:rPr>
        <w:t>La causa que motiva la</w:t>
      </w:r>
      <w:r>
        <w:rPr>
          <w:spacing w:val="2"/>
          <w:sz w:val="18"/>
        </w:rPr>
        <w:t xml:space="preserve"> </w:t>
      </w:r>
      <w:r>
        <w:rPr>
          <w:sz w:val="18"/>
        </w:rPr>
        <w:t>devolución.</w:t>
      </w:r>
    </w:p>
    <w:p w:rsidR="00E70A18" w:rsidRDefault="008F29BA">
      <w:pPr>
        <w:pStyle w:val="Prrafodelista"/>
        <w:numPr>
          <w:ilvl w:val="4"/>
          <w:numId w:val="59"/>
        </w:numPr>
        <w:tabs>
          <w:tab w:val="left" w:pos="2156"/>
        </w:tabs>
        <w:spacing w:before="88" w:line="249" w:lineRule="auto"/>
        <w:ind w:right="152"/>
        <w:jc w:val="both"/>
        <w:rPr>
          <w:sz w:val="18"/>
        </w:rPr>
      </w:pPr>
      <w:r>
        <w:rPr>
          <w:sz w:val="18"/>
        </w:rPr>
        <w:t>Si derivado del análisis realizado, el In</w:t>
      </w:r>
      <w:r>
        <w:rPr>
          <w:sz w:val="18"/>
        </w:rPr>
        <w:t>stituto considera que la información presentada no contiene los datos correctos, no es clara o no cumple con los requisitos aplicables, le otorgará al Proveedor un término de 5 (cinco) días hábiles contados a partir de la notificación electrónica realizada</w:t>
      </w:r>
      <w:r>
        <w:rPr>
          <w:sz w:val="18"/>
        </w:rPr>
        <w:t xml:space="preserve"> para que presente las aclaraciones pertinentes. Transcurrido el plazo concedido sin que el solicitante haya desahogado el requerimiento, la solicitud de devolución de Numeración Nacional será</w:t>
      </w:r>
      <w:r>
        <w:rPr>
          <w:spacing w:val="-3"/>
          <w:sz w:val="18"/>
        </w:rPr>
        <w:t xml:space="preserve"> </w:t>
      </w:r>
      <w:r>
        <w:rPr>
          <w:sz w:val="18"/>
        </w:rPr>
        <w:t>desechada.</w:t>
      </w:r>
    </w:p>
    <w:p w:rsidR="00E70A18" w:rsidRDefault="008F29BA">
      <w:pPr>
        <w:pStyle w:val="Textoindependiente"/>
        <w:spacing w:before="85" w:line="249" w:lineRule="auto"/>
        <w:ind w:left="2155" w:right="152"/>
        <w:jc w:val="both"/>
      </w:pPr>
      <w:r>
        <w:t>El término que sea otorgado al Proveedor para el des</w:t>
      </w:r>
      <w:r>
        <w:t>ahogo del requerimiento suspende el plazo que tiene el Instituto para dictar resolución, por lo que dicho término se reanudará a partir del día hábil inmediato siguiente a aquel en que el solicitante dé contestación al requerimiento.</w:t>
      </w:r>
    </w:p>
    <w:p w:rsidR="00E70A18" w:rsidRDefault="008F29BA">
      <w:pPr>
        <w:pStyle w:val="Prrafodelista"/>
        <w:numPr>
          <w:ilvl w:val="4"/>
          <w:numId w:val="59"/>
        </w:numPr>
        <w:tabs>
          <w:tab w:val="left" w:pos="2156"/>
        </w:tabs>
        <w:spacing w:before="84" w:line="249" w:lineRule="auto"/>
        <w:ind w:right="154"/>
        <w:jc w:val="both"/>
        <w:rPr>
          <w:sz w:val="18"/>
        </w:rPr>
      </w:pPr>
      <w:r>
        <w:rPr>
          <w:sz w:val="18"/>
        </w:rPr>
        <w:t>Una vez que el Proveed</w:t>
      </w:r>
      <w:r>
        <w:rPr>
          <w:sz w:val="18"/>
        </w:rPr>
        <w:t>or presente en tiempo y forma a través del Sistema Electrónico la información que le haya sido requerida, el Instituto realizará nuevamente su análisis a fin de asegurar el cumplimiento de los criterios referidos en el numeral</w:t>
      </w:r>
      <w:r>
        <w:rPr>
          <w:sz w:val="18"/>
        </w:rPr>
        <w:t xml:space="preserve"> </w:t>
      </w:r>
      <w:r>
        <w:rPr>
          <w:sz w:val="18"/>
        </w:rPr>
        <w:t>7.6.6.</w:t>
      </w:r>
    </w:p>
    <w:p w:rsidR="00E70A18" w:rsidRDefault="008F29BA">
      <w:pPr>
        <w:pStyle w:val="Prrafodelista"/>
        <w:numPr>
          <w:ilvl w:val="4"/>
          <w:numId w:val="59"/>
        </w:numPr>
        <w:tabs>
          <w:tab w:val="left" w:pos="2156"/>
        </w:tabs>
        <w:spacing w:before="82" w:line="249" w:lineRule="auto"/>
        <w:ind w:right="154"/>
        <w:jc w:val="both"/>
        <w:rPr>
          <w:sz w:val="18"/>
        </w:rPr>
      </w:pPr>
      <w:r>
        <w:rPr>
          <w:sz w:val="18"/>
        </w:rPr>
        <w:t>En caso de que la soli</w:t>
      </w:r>
      <w:r>
        <w:rPr>
          <w:sz w:val="18"/>
        </w:rPr>
        <w:t>citud de devolución no resulte procedente en atención al numeral antes citado, el Instituto notificará al Proveedor la resolución respectiva a través del Sistema</w:t>
      </w:r>
      <w:r>
        <w:rPr>
          <w:spacing w:val="1"/>
          <w:sz w:val="18"/>
        </w:rPr>
        <w:t xml:space="preserve"> </w:t>
      </w:r>
      <w:r>
        <w:rPr>
          <w:sz w:val="18"/>
        </w:rPr>
        <w:t>Electrónico.</w:t>
      </w:r>
    </w:p>
    <w:p w:rsidR="00E70A18" w:rsidRDefault="008F29BA">
      <w:pPr>
        <w:pStyle w:val="Prrafodelista"/>
        <w:numPr>
          <w:ilvl w:val="4"/>
          <w:numId w:val="59"/>
        </w:numPr>
        <w:tabs>
          <w:tab w:val="left" w:pos="2156"/>
        </w:tabs>
        <w:spacing w:before="82" w:line="249" w:lineRule="auto"/>
        <w:ind w:right="157"/>
        <w:jc w:val="both"/>
        <w:rPr>
          <w:sz w:val="18"/>
        </w:rPr>
      </w:pPr>
      <w:r>
        <w:rPr>
          <w:sz w:val="18"/>
        </w:rPr>
        <w:t>En caso de resultar procedente la solicitud, el Instituto notificará a través del</w:t>
      </w:r>
      <w:r>
        <w:rPr>
          <w:sz w:val="18"/>
        </w:rPr>
        <w:t xml:space="preserve"> Sistema Electrónico al solicitante la resolución, la cual contendrá la siguiente</w:t>
      </w:r>
      <w:r>
        <w:rPr>
          <w:spacing w:val="-25"/>
          <w:sz w:val="18"/>
        </w:rPr>
        <w:t xml:space="preserve"> </w:t>
      </w:r>
      <w:r>
        <w:rPr>
          <w:sz w:val="18"/>
        </w:rPr>
        <w:t>información:</w:t>
      </w:r>
    </w:p>
    <w:p w:rsidR="00E70A18" w:rsidRDefault="008F29BA">
      <w:pPr>
        <w:pStyle w:val="Prrafodelista"/>
        <w:numPr>
          <w:ilvl w:val="5"/>
          <w:numId w:val="59"/>
        </w:numPr>
        <w:tabs>
          <w:tab w:val="left" w:pos="3163"/>
          <w:tab w:val="left" w:pos="3164"/>
        </w:tabs>
        <w:spacing w:before="83" w:line="249" w:lineRule="auto"/>
        <w:ind w:right="154"/>
        <w:rPr>
          <w:sz w:val="18"/>
        </w:rPr>
      </w:pPr>
      <w:r>
        <w:rPr>
          <w:sz w:val="18"/>
        </w:rPr>
        <w:t>Fecha de emisión de la autorización de devolución de Numeración Nacional;</w:t>
      </w:r>
    </w:p>
    <w:p w:rsidR="00E70A18" w:rsidRDefault="008F29BA">
      <w:pPr>
        <w:pStyle w:val="Prrafodelista"/>
        <w:numPr>
          <w:ilvl w:val="5"/>
          <w:numId w:val="59"/>
        </w:numPr>
        <w:tabs>
          <w:tab w:val="left" w:pos="3163"/>
          <w:tab w:val="left" w:pos="3164"/>
        </w:tabs>
        <w:spacing w:before="81"/>
        <w:rPr>
          <w:sz w:val="18"/>
        </w:rPr>
      </w:pPr>
      <w:r>
        <w:rPr>
          <w:sz w:val="18"/>
        </w:rPr>
        <w:t>Número de oficio de devolución de Numeración</w:t>
      </w:r>
      <w:r>
        <w:rPr>
          <w:spacing w:val="-1"/>
          <w:sz w:val="18"/>
        </w:rPr>
        <w:t xml:space="preserve"> </w:t>
      </w:r>
      <w:r>
        <w:rPr>
          <w:sz w:val="18"/>
        </w:rPr>
        <w:t>Nacional;</w:t>
      </w:r>
    </w:p>
    <w:p w:rsidR="00E70A18" w:rsidRDefault="008F29BA">
      <w:pPr>
        <w:pStyle w:val="Prrafodelista"/>
        <w:numPr>
          <w:ilvl w:val="5"/>
          <w:numId w:val="59"/>
        </w:numPr>
        <w:tabs>
          <w:tab w:val="left" w:pos="3163"/>
          <w:tab w:val="left" w:pos="3164"/>
        </w:tabs>
        <w:spacing w:before="88"/>
        <w:rPr>
          <w:sz w:val="18"/>
        </w:rPr>
      </w:pPr>
      <w:r>
        <w:rPr>
          <w:sz w:val="18"/>
        </w:rPr>
        <w:t>Nombre, denominación o razón social del Proveedor</w:t>
      </w:r>
      <w:r>
        <w:rPr>
          <w:spacing w:val="-7"/>
          <w:sz w:val="18"/>
        </w:rPr>
        <w:t xml:space="preserve"> </w:t>
      </w:r>
      <w:r>
        <w:rPr>
          <w:sz w:val="18"/>
        </w:rPr>
        <w:t>solicitante;</w:t>
      </w:r>
    </w:p>
    <w:p w:rsidR="00E70A18" w:rsidRDefault="008F29BA">
      <w:pPr>
        <w:pStyle w:val="Prrafodelista"/>
        <w:numPr>
          <w:ilvl w:val="5"/>
          <w:numId w:val="59"/>
        </w:numPr>
        <w:tabs>
          <w:tab w:val="left" w:pos="3163"/>
          <w:tab w:val="left" w:pos="3164"/>
        </w:tabs>
        <w:spacing w:before="90"/>
        <w:rPr>
          <w:sz w:val="18"/>
        </w:rPr>
      </w:pPr>
      <w:r>
        <w:rPr>
          <w:sz w:val="18"/>
        </w:rPr>
        <w:t>Zona a la que corresponde la Numeración Nacional a devolver;</w:t>
      </w:r>
      <w:r>
        <w:rPr>
          <w:spacing w:val="-16"/>
          <w:sz w:val="18"/>
        </w:rPr>
        <w:t xml:space="preserve"> </w:t>
      </w:r>
      <w:r>
        <w:rPr>
          <w:sz w:val="18"/>
        </w:rPr>
        <w:t>y</w:t>
      </w:r>
    </w:p>
    <w:p w:rsidR="00E70A18" w:rsidRDefault="008F29BA">
      <w:pPr>
        <w:pStyle w:val="Prrafodelista"/>
        <w:numPr>
          <w:ilvl w:val="5"/>
          <w:numId w:val="59"/>
        </w:numPr>
        <w:tabs>
          <w:tab w:val="left" w:pos="3163"/>
          <w:tab w:val="left" w:pos="3164"/>
        </w:tabs>
        <w:spacing w:before="89" w:line="249" w:lineRule="auto"/>
        <w:ind w:right="154"/>
        <w:rPr>
          <w:sz w:val="18"/>
        </w:rPr>
      </w:pPr>
      <w:r>
        <w:rPr>
          <w:sz w:val="18"/>
        </w:rPr>
        <w:t>Los Bloques de Números Nacionales devueltos, identificados por número inicial y número</w:t>
      </w:r>
      <w:r>
        <w:rPr>
          <w:sz w:val="18"/>
        </w:rPr>
        <w:t xml:space="preserve"> </w:t>
      </w:r>
      <w:r>
        <w:rPr>
          <w:sz w:val="18"/>
        </w:rPr>
        <w:t>final.</w:t>
      </w:r>
    </w:p>
    <w:p w:rsidR="00E70A18" w:rsidRDefault="00E70A18">
      <w:pPr>
        <w:spacing w:line="249" w:lineRule="auto"/>
        <w:rPr>
          <w:sz w:val="18"/>
        </w:rPr>
        <w:sectPr w:rsidR="00E70A18">
          <w:pgSz w:w="12240" w:h="15840"/>
          <w:pgMar w:top="960" w:right="1540" w:bottom="280" w:left="1560" w:header="711" w:footer="0" w:gutter="0"/>
          <w:cols w:space="720"/>
        </w:sectPr>
      </w:pPr>
    </w:p>
    <w:p w:rsidR="00E70A18" w:rsidRDefault="00E70A18">
      <w:pPr>
        <w:pStyle w:val="Textoindependiente"/>
        <w:spacing w:before="7"/>
        <w:rPr>
          <w:sz w:val="16"/>
        </w:rPr>
      </w:pPr>
    </w:p>
    <w:p w:rsidR="00E70A18" w:rsidRDefault="008F29BA">
      <w:pPr>
        <w:pStyle w:val="Prrafodelista"/>
        <w:numPr>
          <w:ilvl w:val="4"/>
          <w:numId w:val="59"/>
        </w:numPr>
        <w:tabs>
          <w:tab w:val="left" w:pos="2156"/>
        </w:tabs>
        <w:spacing w:before="0" w:line="266" w:lineRule="auto"/>
        <w:ind w:right="153"/>
        <w:jc w:val="both"/>
        <w:rPr>
          <w:sz w:val="18"/>
        </w:rPr>
      </w:pPr>
      <w:r>
        <w:rPr>
          <w:sz w:val="18"/>
        </w:rPr>
        <w:t>El Instituto realizará la actualización respectiva en el Sistema de Numeración y Señalización en la fecha de emisión de la autorización de la devolución de la Numeración Nacional.</w:t>
      </w:r>
    </w:p>
    <w:p w:rsidR="00E70A18" w:rsidRDefault="008F29BA">
      <w:pPr>
        <w:pStyle w:val="Prrafodelista"/>
        <w:numPr>
          <w:ilvl w:val="4"/>
          <w:numId w:val="59"/>
        </w:numPr>
        <w:tabs>
          <w:tab w:val="left" w:pos="2156"/>
        </w:tabs>
        <w:spacing w:before="81" w:line="266" w:lineRule="auto"/>
        <w:ind w:right="155"/>
        <w:jc w:val="both"/>
        <w:rPr>
          <w:sz w:val="18"/>
        </w:rPr>
      </w:pPr>
      <w:r>
        <w:rPr>
          <w:sz w:val="18"/>
        </w:rPr>
        <w:t>El Instituto podrá reasignar los Números Nacionales libres devueltos una vez</w:t>
      </w:r>
      <w:r>
        <w:rPr>
          <w:sz w:val="18"/>
        </w:rPr>
        <w:t xml:space="preserve"> transcurridos tres meses posteriores a la fecha de emisión del oficio de autorización de la</w:t>
      </w:r>
      <w:r>
        <w:rPr>
          <w:spacing w:val="-2"/>
          <w:sz w:val="18"/>
        </w:rPr>
        <w:t xml:space="preserve"> </w:t>
      </w:r>
      <w:r>
        <w:rPr>
          <w:sz w:val="18"/>
        </w:rPr>
        <w:t>devolución.</w:t>
      </w:r>
    </w:p>
    <w:p w:rsidR="00E70A18" w:rsidRDefault="008F29BA">
      <w:pPr>
        <w:pStyle w:val="Prrafodelista"/>
        <w:numPr>
          <w:ilvl w:val="4"/>
          <w:numId w:val="59"/>
        </w:numPr>
        <w:tabs>
          <w:tab w:val="left" w:pos="2156"/>
        </w:tabs>
        <w:spacing w:before="81" w:line="266" w:lineRule="auto"/>
        <w:ind w:right="155"/>
        <w:jc w:val="both"/>
        <w:rPr>
          <w:sz w:val="18"/>
        </w:rPr>
      </w:pPr>
      <w:r>
        <w:rPr>
          <w:sz w:val="18"/>
        </w:rPr>
        <w:t>Será obligación de todos los Proveedores dar seguimiento a las actualizaciones realizadas al Sistema de Numeración y Señalización a fin de que realicen</w:t>
      </w:r>
      <w:r>
        <w:rPr>
          <w:sz w:val="18"/>
        </w:rPr>
        <w:t xml:space="preserve"> oportunamente los ajustes necesarios en su</w:t>
      </w:r>
      <w:r>
        <w:rPr>
          <w:spacing w:val="-7"/>
          <w:sz w:val="18"/>
        </w:rPr>
        <w:t xml:space="preserve"> </w:t>
      </w:r>
      <w:r>
        <w:rPr>
          <w:sz w:val="18"/>
        </w:rPr>
        <w:t>infraestructura.</w:t>
      </w:r>
    </w:p>
    <w:p w:rsidR="00E70A18" w:rsidRDefault="008F29BA">
      <w:pPr>
        <w:pStyle w:val="Prrafodelista"/>
        <w:numPr>
          <w:ilvl w:val="4"/>
          <w:numId w:val="59"/>
        </w:numPr>
        <w:tabs>
          <w:tab w:val="left" w:pos="2156"/>
        </w:tabs>
        <w:spacing w:before="79" w:line="266" w:lineRule="auto"/>
        <w:ind w:right="155"/>
        <w:jc w:val="both"/>
        <w:rPr>
          <w:sz w:val="18"/>
        </w:rPr>
      </w:pPr>
      <w:r>
        <w:rPr>
          <w:sz w:val="18"/>
        </w:rPr>
        <w:t>En caso de incumplimiento por parte de los Proveedores a lo dispuesto en el presente procedimiento, el Instituto impondrá las sanciones correspondientes previstas en la</w:t>
      </w:r>
      <w:r>
        <w:rPr>
          <w:spacing w:val="-1"/>
          <w:sz w:val="18"/>
        </w:rPr>
        <w:t xml:space="preserve"> </w:t>
      </w:r>
      <w:r>
        <w:rPr>
          <w:sz w:val="18"/>
        </w:rPr>
        <w:t>Ley.</w:t>
      </w:r>
    </w:p>
    <w:p w:rsidR="00E70A18" w:rsidRDefault="008F29BA">
      <w:pPr>
        <w:pStyle w:val="Prrafodelista"/>
        <w:numPr>
          <w:ilvl w:val="4"/>
          <w:numId w:val="59"/>
        </w:numPr>
        <w:tabs>
          <w:tab w:val="left" w:pos="2156"/>
        </w:tabs>
        <w:spacing w:before="81" w:line="266" w:lineRule="auto"/>
        <w:ind w:right="154"/>
        <w:jc w:val="both"/>
        <w:rPr>
          <w:sz w:val="18"/>
        </w:rPr>
      </w:pPr>
      <w:r>
        <w:rPr>
          <w:sz w:val="18"/>
        </w:rPr>
        <w:t>El Instituto podrá re</w:t>
      </w:r>
      <w:r>
        <w:rPr>
          <w:sz w:val="18"/>
        </w:rPr>
        <w:t>querir a los Proveedores la devolución de Numeración Nacional asignada a su favor en casos de seguridad nacional o interés público que sean decretados por mandato de Ley, resolución administrativa o cualquier otro ordenamiento</w:t>
      </w:r>
      <w:r>
        <w:rPr>
          <w:spacing w:val="-3"/>
          <w:sz w:val="18"/>
        </w:rPr>
        <w:t xml:space="preserve"> </w:t>
      </w:r>
      <w:r>
        <w:rPr>
          <w:sz w:val="18"/>
        </w:rPr>
        <w:t>legal.</w:t>
      </w:r>
    </w:p>
    <w:p w:rsidR="00E70A18" w:rsidRDefault="008F29BA">
      <w:pPr>
        <w:pStyle w:val="Prrafodelista"/>
        <w:numPr>
          <w:ilvl w:val="4"/>
          <w:numId w:val="59"/>
        </w:numPr>
        <w:tabs>
          <w:tab w:val="left" w:pos="2156"/>
        </w:tabs>
        <w:spacing w:before="82" w:line="266" w:lineRule="auto"/>
        <w:ind w:right="151"/>
        <w:jc w:val="both"/>
        <w:rPr>
          <w:sz w:val="18"/>
        </w:rPr>
      </w:pPr>
      <w:r>
        <w:rPr>
          <w:sz w:val="18"/>
        </w:rPr>
        <w:t>En el caso de concesiones, permisos o autorizaciones que hayan terminado por motivos de renuncia, revocación o vencimiento de su plazo de vigencia y sus titulares hayan contado con asignaciones de Numeración Nacional, el Instituto llevará a cabo una revisi</w:t>
      </w:r>
      <w:r>
        <w:rPr>
          <w:sz w:val="18"/>
        </w:rPr>
        <w:t>ón de los Bloques de Numeración Nacional correspondientes con la finalidad de devolver a la reserva los que no se encuentren utilizados, mientras que los que cuenten con Usuarios activos por tratarse de Numeración portada o provista a otro Proveedor, serán</w:t>
      </w:r>
      <w:r>
        <w:rPr>
          <w:sz w:val="18"/>
        </w:rPr>
        <w:t xml:space="preserve"> reasignados a favor del Proveedor que cuente con la mayor cantidad de Usuarios en un determinado Bloque. Para efectos del presente numeral, los Bloques de Numeración Nacional originalmente asignados podrán fraccionarse en Bloques mínimos de un</w:t>
      </w:r>
      <w:r>
        <w:rPr>
          <w:spacing w:val="-4"/>
          <w:sz w:val="18"/>
        </w:rPr>
        <w:t xml:space="preserve"> </w:t>
      </w:r>
      <w:r>
        <w:rPr>
          <w:sz w:val="18"/>
        </w:rPr>
        <w:t>millar.</w:t>
      </w:r>
    </w:p>
    <w:p w:rsidR="00E70A18" w:rsidRDefault="008F29BA">
      <w:pPr>
        <w:pStyle w:val="Prrafodelista"/>
        <w:numPr>
          <w:ilvl w:val="4"/>
          <w:numId w:val="59"/>
        </w:numPr>
        <w:tabs>
          <w:tab w:val="left" w:pos="2156"/>
        </w:tabs>
        <w:spacing w:before="83" w:line="266" w:lineRule="auto"/>
        <w:ind w:right="154"/>
        <w:jc w:val="both"/>
        <w:rPr>
          <w:sz w:val="18"/>
        </w:rPr>
      </w:pPr>
      <w:r>
        <w:rPr>
          <w:sz w:val="18"/>
        </w:rPr>
        <w:t>Ser</w:t>
      </w:r>
      <w:r>
        <w:rPr>
          <w:sz w:val="18"/>
        </w:rPr>
        <w:t>á obligación del ABD dar seguimiento a las devoluciones y reasignaciones de Numeración Nacional emitidas por el Instituto con la finalidad de realizar las actualizaciones que, en su caso, resulten necesarias a la Base de Datos Administrativa a través de lo</w:t>
      </w:r>
      <w:r>
        <w:rPr>
          <w:sz w:val="18"/>
        </w:rPr>
        <w:t>s Archivos de</w:t>
      </w:r>
      <w:r>
        <w:rPr>
          <w:spacing w:val="-11"/>
          <w:sz w:val="18"/>
        </w:rPr>
        <w:t xml:space="preserve"> </w:t>
      </w:r>
      <w:r>
        <w:rPr>
          <w:sz w:val="18"/>
        </w:rPr>
        <w:t>Portabilidad.</w:t>
      </w:r>
    </w:p>
    <w:p w:rsidR="00E70A18" w:rsidRDefault="008F29BA">
      <w:pPr>
        <w:pStyle w:val="Ttulo2"/>
        <w:spacing w:before="80"/>
        <w:ind w:left="588" w:right="608"/>
        <w:jc w:val="center"/>
      </w:pPr>
      <w:r>
        <w:t>CAPÍTULO V</w:t>
      </w:r>
    </w:p>
    <w:p w:rsidR="00E70A18" w:rsidRDefault="008F29BA">
      <w:pPr>
        <w:spacing w:before="105"/>
        <w:ind w:left="588" w:right="608"/>
        <w:jc w:val="center"/>
        <w:rPr>
          <w:b/>
          <w:sz w:val="18"/>
        </w:rPr>
      </w:pPr>
      <w:r>
        <w:rPr>
          <w:b/>
          <w:sz w:val="18"/>
        </w:rPr>
        <w:t>DE LA NUMERACIÓN NO GEOGRÁFICA</w:t>
      </w:r>
    </w:p>
    <w:p w:rsidR="00E70A18" w:rsidRDefault="008F29BA">
      <w:pPr>
        <w:pStyle w:val="Prrafodelista"/>
        <w:numPr>
          <w:ilvl w:val="2"/>
          <w:numId w:val="59"/>
        </w:numPr>
        <w:tabs>
          <w:tab w:val="left" w:pos="859"/>
          <w:tab w:val="left" w:pos="860"/>
        </w:tabs>
        <w:spacing w:before="102"/>
        <w:rPr>
          <w:b/>
          <w:sz w:val="18"/>
        </w:rPr>
      </w:pPr>
      <w:r>
        <w:rPr>
          <w:b/>
          <w:sz w:val="18"/>
        </w:rPr>
        <w:t>ESTRUCTURA DE LOS NÚMEROS NO</w:t>
      </w:r>
      <w:r>
        <w:rPr>
          <w:b/>
          <w:spacing w:val="-6"/>
          <w:sz w:val="18"/>
        </w:rPr>
        <w:t xml:space="preserve"> </w:t>
      </w:r>
      <w:r>
        <w:rPr>
          <w:b/>
          <w:sz w:val="18"/>
        </w:rPr>
        <w:t>GEOGRÁFICOS.</w:t>
      </w:r>
    </w:p>
    <w:p w:rsidR="00E70A18" w:rsidRDefault="008F29BA">
      <w:pPr>
        <w:pStyle w:val="Textoindependiente"/>
        <w:spacing w:before="103"/>
        <w:ind w:left="859"/>
      </w:pPr>
      <w:r>
        <w:t>Los Números No Geográficos estarán formados por 10 dígitos con base en la siguiente estructura:</w:t>
      </w:r>
    </w:p>
    <w:p w:rsidR="00E70A18" w:rsidRDefault="00E70A18">
      <w:pPr>
        <w:pStyle w:val="Textoindependiente"/>
        <w:spacing w:before="6"/>
        <w:rPr>
          <w:sz w:val="7"/>
        </w:rPr>
      </w:pPr>
    </w:p>
    <w:tbl>
      <w:tblPr>
        <w:tblStyle w:val="TableNormal"/>
        <w:tblW w:w="0" w:type="auto"/>
        <w:tblInd w:w="8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28"/>
        <w:gridCol w:w="4529"/>
      </w:tblGrid>
      <w:tr w:rsidR="00E70A18">
        <w:trPr>
          <w:trHeight w:val="308"/>
        </w:trPr>
        <w:tc>
          <w:tcPr>
            <w:tcW w:w="8057" w:type="dxa"/>
            <w:gridSpan w:val="2"/>
            <w:shd w:val="clear" w:color="auto" w:fill="DADADA"/>
          </w:tcPr>
          <w:p w:rsidR="00E70A18" w:rsidRDefault="008F29BA">
            <w:pPr>
              <w:pStyle w:val="TableParagraph"/>
              <w:spacing w:before="15"/>
              <w:ind w:left="3083" w:right="3068"/>
              <w:jc w:val="center"/>
              <w:rPr>
                <w:sz w:val="18"/>
              </w:rPr>
            </w:pPr>
            <w:r>
              <w:rPr>
                <w:sz w:val="18"/>
              </w:rPr>
              <w:t>Número No Geográfico</w:t>
            </w:r>
          </w:p>
        </w:tc>
      </w:tr>
      <w:tr w:rsidR="00E70A18">
        <w:trPr>
          <w:trHeight w:val="311"/>
        </w:trPr>
        <w:tc>
          <w:tcPr>
            <w:tcW w:w="8057" w:type="dxa"/>
            <w:gridSpan w:val="2"/>
          </w:tcPr>
          <w:p w:rsidR="00E70A18" w:rsidRDefault="008F29BA">
            <w:pPr>
              <w:pStyle w:val="TableParagraph"/>
              <w:spacing w:before="18"/>
              <w:ind w:left="3083" w:right="3068"/>
              <w:jc w:val="center"/>
              <w:rPr>
                <w:sz w:val="18"/>
              </w:rPr>
            </w:pPr>
            <w:r>
              <w:rPr>
                <w:sz w:val="18"/>
              </w:rPr>
              <w:t>10 dígitos</w:t>
            </w:r>
          </w:p>
        </w:tc>
      </w:tr>
      <w:tr w:rsidR="00E70A18">
        <w:trPr>
          <w:trHeight w:val="539"/>
        </w:trPr>
        <w:tc>
          <w:tcPr>
            <w:tcW w:w="3528" w:type="dxa"/>
          </w:tcPr>
          <w:p w:rsidR="00E70A18" w:rsidRDefault="008F29BA">
            <w:pPr>
              <w:pStyle w:val="TableParagraph"/>
              <w:spacing w:before="15" w:line="266" w:lineRule="auto"/>
              <w:ind w:left="1437" w:right="236" w:hanging="1172"/>
              <w:rPr>
                <w:b/>
                <w:sz w:val="18"/>
              </w:rPr>
            </w:pPr>
            <w:r>
              <w:rPr>
                <w:b/>
                <w:sz w:val="18"/>
              </w:rPr>
              <w:t>Clave de Servicio No Geográfico (3 dígitos)</w:t>
            </w:r>
          </w:p>
        </w:tc>
        <w:tc>
          <w:tcPr>
            <w:tcW w:w="4529" w:type="dxa"/>
          </w:tcPr>
          <w:p w:rsidR="00E70A18" w:rsidRDefault="008F29BA">
            <w:pPr>
              <w:pStyle w:val="TableParagraph"/>
              <w:spacing w:before="15"/>
              <w:ind w:left="932" w:right="921"/>
              <w:jc w:val="center"/>
              <w:rPr>
                <w:b/>
                <w:sz w:val="18"/>
              </w:rPr>
            </w:pPr>
            <w:r>
              <w:rPr>
                <w:b/>
                <w:sz w:val="18"/>
              </w:rPr>
              <w:t>Número del Usuario (7 dígitos)</w:t>
            </w:r>
          </w:p>
        </w:tc>
      </w:tr>
      <w:tr w:rsidR="00E70A18">
        <w:trPr>
          <w:trHeight w:val="311"/>
        </w:trPr>
        <w:tc>
          <w:tcPr>
            <w:tcW w:w="3528" w:type="dxa"/>
          </w:tcPr>
          <w:p w:rsidR="00E70A18" w:rsidRDefault="008F29BA">
            <w:pPr>
              <w:pStyle w:val="TableParagraph"/>
              <w:spacing w:before="15"/>
              <w:ind w:left="1568" w:right="1554"/>
              <w:jc w:val="center"/>
              <w:rPr>
                <w:sz w:val="18"/>
              </w:rPr>
            </w:pPr>
            <w:r>
              <w:rPr>
                <w:sz w:val="18"/>
              </w:rPr>
              <w:t>A0N</w:t>
            </w:r>
          </w:p>
        </w:tc>
        <w:tc>
          <w:tcPr>
            <w:tcW w:w="4529" w:type="dxa"/>
          </w:tcPr>
          <w:p w:rsidR="00E70A18" w:rsidRDefault="008F29BA">
            <w:pPr>
              <w:pStyle w:val="TableParagraph"/>
              <w:spacing w:before="15"/>
              <w:ind w:left="932" w:right="919"/>
              <w:jc w:val="center"/>
              <w:rPr>
                <w:sz w:val="18"/>
              </w:rPr>
            </w:pPr>
            <w:r>
              <w:rPr>
                <w:sz w:val="18"/>
              </w:rPr>
              <w:t>d e f g h i j</w:t>
            </w:r>
          </w:p>
        </w:tc>
      </w:tr>
    </w:tbl>
    <w:p w:rsidR="00E70A18" w:rsidRDefault="00E70A18">
      <w:pPr>
        <w:pStyle w:val="Textoindependiente"/>
        <w:spacing w:before="3"/>
        <w:rPr>
          <w:sz w:val="28"/>
        </w:rPr>
      </w:pPr>
    </w:p>
    <w:p w:rsidR="00E70A18" w:rsidRDefault="008F29BA">
      <w:pPr>
        <w:pStyle w:val="Textoindependiente"/>
        <w:spacing w:before="1"/>
        <w:ind w:left="1850"/>
      </w:pPr>
      <w:r>
        <w:t>En donde:</w:t>
      </w:r>
    </w:p>
    <w:p w:rsidR="00E70A18" w:rsidRDefault="008F29BA">
      <w:pPr>
        <w:pStyle w:val="Ttulo2"/>
        <w:spacing w:before="102"/>
        <w:ind w:left="1850"/>
      </w:pPr>
      <w:r>
        <w:t>A= 2, 3, …, 9</w:t>
      </w:r>
    </w:p>
    <w:p w:rsidR="00E70A18" w:rsidRDefault="008F29BA">
      <w:pPr>
        <w:spacing w:before="103"/>
        <w:ind w:left="1850"/>
        <w:rPr>
          <w:b/>
          <w:sz w:val="18"/>
        </w:rPr>
      </w:pPr>
      <w:r>
        <w:rPr>
          <w:b/>
          <w:sz w:val="18"/>
        </w:rPr>
        <w:t>N= 0, 1, 2, …, 9</w:t>
      </w:r>
    </w:p>
    <w:p w:rsidR="00E70A18" w:rsidRDefault="008F29BA">
      <w:pPr>
        <w:spacing w:before="102"/>
        <w:ind w:left="1850"/>
        <w:rPr>
          <w:b/>
          <w:sz w:val="18"/>
        </w:rPr>
      </w:pPr>
      <w:r>
        <w:rPr>
          <w:b/>
          <w:sz w:val="18"/>
        </w:rPr>
        <w:t>d, e, f, g, h, i, j= 0, 1, 2, …, 9</w:t>
      </w:r>
    </w:p>
    <w:p w:rsidR="00E70A18" w:rsidRDefault="008F29BA">
      <w:pPr>
        <w:pStyle w:val="Prrafodelista"/>
        <w:numPr>
          <w:ilvl w:val="3"/>
          <w:numId w:val="59"/>
        </w:numPr>
        <w:tabs>
          <w:tab w:val="left" w:pos="1435"/>
          <w:tab w:val="left" w:pos="1436"/>
        </w:tabs>
        <w:spacing w:before="105"/>
        <w:rPr>
          <w:b/>
          <w:sz w:val="18"/>
        </w:rPr>
      </w:pPr>
      <w:r>
        <w:rPr>
          <w:b/>
          <w:sz w:val="18"/>
        </w:rPr>
        <w:t>PROCEDIMIENTOS DE</w:t>
      </w:r>
      <w:r>
        <w:rPr>
          <w:b/>
          <w:spacing w:val="-1"/>
          <w:sz w:val="18"/>
        </w:rPr>
        <w:t xml:space="preserve"> </w:t>
      </w:r>
      <w:r>
        <w:rPr>
          <w:b/>
          <w:sz w:val="18"/>
        </w:rPr>
        <w:t>MARCACIÓN.</w:t>
      </w:r>
    </w:p>
    <w:p w:rsidR="00E70A18" w:rsidRDefault="008F29BA">
      <w:pPr>
        <w:pStyle w:val="Prrafodelista"/>
        <w:numPr>
          <w:ilvl w:val="4"/>
          <w:numId w:val="59"/>
        </w:numPr>
        <w:tabs>
          <w:tab w:val="left" w:pos="2156"/>
        </w:tabs>
        <w:spacing w:before="103" w:line="266" w:lineRule="auto"/>
        <w:ind w:right="155"/>
        <w:jc w:val="both"/>
        <w:rPr>
          <w:sz w:val="18"/>
        </w:rPr>
      </w:pPr>
      <w:r>
        <w:rPr>
          <w:sz w:val="18"/>
        </w:rPr>
        <w:t>Las llamadas a Números No Geográficos deberán marcarse de acuerdo al siguiente procedimiento:</w:t>
      </w:r>
    </w:p>
    <w:p w:rsidR="00E70A18" w:rsidRDefault="00E70A18">
      <w:pPr>
        <w:pStyle w:val="Textoindependiente"/>
        <w:spacing w:before="7"/>
        <w:rPr>
          <w:sz w:val="5"/>
        </w:rPr>
      </w:pPr>
    </w:p>
    <w:tbl>
      <w:tblPr>
        <w:tblStyle w:val="TableNormal"/>
        <w:tblW w:w="0" w:type="auto"/>
        <w:tblInd w:w="33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95"/>
      </w:tblGrid>
      <w:tr w:rsidR="00E70A18">
        <w:trPr>
          <w:trHeight w:val="309"/>
        </w:trPr>
        <w:tc>
          <w:tcPr>
            <w:tcW w:w="2395" w:type="dxa"/>
            <w:shd w:val="clear" w:color="auto" w:fill="E0E0E0"/>
          </w:tcPr>
          <w:p w:rsidR="00E70A18" w:rsidRDefault="008F29BA">
            <w:pPr>
              <w:pStyle w:val="TableParagraph"/>
              <w:spacing w:before="15"/>
              <w:ind w:left="251" w:right="238"/>
              <w:jc w:val="center"/>
              <w:rPr>
                <w:sz w:val="18"/>
              </w:rPr>
            </w:pPr>
            <w:r>
              <w:rPr>
                <w:sz w:val="18"/>
              </w:rPr>
              <w:t>Número No Geográfico</w:t>
            </w:r>
          </w:p>
        </w:tc>
      </w:tr>
      <w:tr w:rsidR="00E70A18">
        <w:trPr>
          <w:trHeight w:val="311"/>
        </w:trPr>
        <w:tc>
          <w:tcPr>
            <w:tcW w:w="2395" w:type="dxa"/>
          </w:tcPr>
          <w:p w:rsidR="00E70A18" w:rsidRDefault="008F29BA">
            <w:pPr>
              <w:pStyle w:val="TableParagraph"/>
              <w:spacing w:before="15"/>
              <w:ind w:left="251" w:right="238"/>
              <w:jc w:val="center"/>
              <w:rPr>
                <w:sz w:val="18"/>
              </w:rPr>
            </w:pPr>
            <w:r>
              <w:rPr>
                <w:sz w:val="18"/>
              </w:rPr>
              <w:t>10 dígitos</w:t>
            </w:r>
          </w:p>
        </w:tc>
      </w:tr>
    </w:tbl>
    <w:p w:rsidR="00E70A18" w:rsidRDefault="00E70A18">
      <w:pPr>
        <w:jc w:val="center"/>
        <w:rPr>
          <w:sz w:val="18"/>
        </w:rPr>
        <w:sectPr w:rsidR="00E70A18">
          <w:pgSz w:w="12240" w:h="15840"/>
          <w:pgMar w:top="960" w:right="1540" w:bottom="280" w:left="1560" w:header="711" w:footer="0" w:gutter="0"/>
          <w:cols w:space="720"/>
        </w:sectPr>
      </w:pPr>
    </w:p>
    <w:p w:rsidR="00E70A18" w:rsidRDefault="008F29BA">
      <w:pPr>
        <w:pStyle w:val="Ttulo2"/>
        <w:numPr>
          <w:ilvl w:val="3"/>
          <w:numId w:val="59"/>
        </w:numPr>
        <w:tabs>
          <w:tab w:val="left" w:pos="1435"/>
          <w:tab w:val="left" w:pos="1436"/>
        </w:tabs>
        <w:spacing w:before="179"/>
      </w:pPr>
      <w:r>
        <w:lastRenderedPageBreak/>
        <w:t>CLAVES DE SERVICIOS NO GEOGRÁFICOS.</w:t>
      </w:r>
    </w:p>
    <w:p w:rsidR="00E70A18" w:rsidRDefault="008F29BA">
      <w:pPr>
        <w:pStyle w:val="Prrafodelista"/>
        <w:numPr>
          <w:ilvl w:val="4"/>
          <w:numId w:val="59"/>
        </w:numPr>
        <w:tabs>
          <w:tab w:val="left" w:pos="2155"/>
          <w:tab w:val="left" w:pos="2156"/>
        </w:tabs>
        <w:spacing w:before="88"/>
        <w:rPr>
          <w:sz w:val="18"/>
        </w:rPr>
      </w:pPr>
      <w:r>
        <w:rPr>
          <w:sz w:val="18"/>
        </w:rPr>
        <w:t>Las Claves para Servicios No Geográficos asignadas, son las</w:t>
      </w:r>
      <w:r>
        <w:rPr>
          <w:spacing w:val="-8"/>
          <w:sz w:val="18"/>
        </w:rPr>
        <w:t xml:space="preserve"> </w:t>
      </w:r>
      <w:r>
        <w:rPr>
          <w:sz w:val="18"/>
        </w:rPr>
        <w:t>siguientes:</w:t>
      </w:r>
    </w:p>
    <w:p w:rsidR="00E70A18" w:rsidRDefault="00E70A18">
      <w:pPr>
        <w:pStyle w:val="Textoindependiente"/>
        <w:spacing w:before="4"/>
        <w:rPr>
          <w:sz w:val="7"/>
        </w:rPr>
      </w:pPr>
    </w:p>
    <w:tbl>
      <w:tblPr>
        <w:tblStyle w:val="TableNormal"/>
        <w:tblW w:w="0" w:type="auto"/>
        <w:tblInd w:w="9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00"/>
        <w:gridCol w:w="6173"/>
      </w:tblGrid>
      <w:tr w:rsidR="00E70A18">
        <w:trPr>
          <w:trHeight w:val="510"/>
        </w:trPr>
        <w:tc>
          <w:tcPr>
            <w:tcW w:w="1800" w:type="dxa"/>
            <w:shd w:val="clear" w:color="auto" w:fill="DADADA"/>
          </w:tcPr>
          <w:p w:rsidR="00E70A18" w:rsidRDefault="008F29BA">
            <w:pPr>
              <w:pStyle w:val="TableParagraph"/>
              <w:spacing w:before="3" w:line="249" w:lineRule="auto"/>
              <w:ind w:left="275" w:right="124" w:hanging="125"/>
              <w:rPr>
                <w:b/>
                <w:sz w:val="18"/>
              </w:rPr>
            </w:pPr>
            <w:r>
              <w:rPr>
                <w:b/>
                <w:sz w:val="18"/>
              </w:rPr>
              <w:t>Clave de Servicio No Geográfico</w:t>
            </w:r>
          </w:p>
        </w:tc>
        <w:tc>
          <w:tcPr>
            <w:tcW w:w="6173" w:type="dxa"/>
            <w:shd w:val="clear" w:color="auto" w:fill="DADADA"/>
          </w:tcPr>
          <w:p w:rsidR="00E70A18" w:rsidRDefault="008F29BA">
            <w:pPr>
              <w:pStyle w:val="TableParagraph"/>
              <w:spacing w:before="111"/>
              <w:ind w:left="2550" w:right="2537"/>
              <w:jc w:val="center"/>
              <w:rPr>
                <w:b/>
                <w:sz w:val="18"/>
              </w:rPr>
            </w:pPr>
            <w:r>
              <w:rPr>
                <w:b/>
                <w:sz w:val="18"/>
              </w:rPr>
              <w:t>Descripción</w:t>
            </w:r>
          </w:p>
        </w:tc>
      </w:tr>
      <w:tr w:rsidR="00E70A18">
        <w:trPr>
          <w:trHeight w:val="508"/>
        </w:trPr>
        <w:tc>
          <w:tcPr>
            <w:tcW w:w="1800" w:type="dxa"/>
          </w:tcPr>
          <w:p w:rsidR="00E70A18" w:rsidRDefault="008F29BA">
            <w:pPr>
              <w:pStyle w:val="TableParagraph"/>
              <w:spacing w:before="111"/>
              <w:ind w:left="746"/>
              <w:rPr>
                <w:sz w:val="18"/>
              </w:rPr>
            </w:pPr>
            <w:r>
              <w:rPr>
                <w:sz w:val="18"/>
              </w:rPr>
              <w:t>200</w:t>
            </w:r>
          </w:p>
        </w:tc>
        <w:tc>
          <w:tcPr>
            <w:tcW w:w="6173" w:type="dxa"/>
          </w:tcPr>
          <w:p w:rsidR="00E70A18" w:rsidRDefault="008F29BA">
            <w:pPr>
              <w:pStyle w:val="TableParagraph"/>
              <w:spacing w:before="1" w:line="249" w:lineRule="auto"/>
              <w:ind w:right="95"/>
              <w:rPr>
                <w:sz w:val="18"/>
              </w:rPr>
            </w:pPr>
            <w:r>
              <w:rPr>
                <w:sz w:val="18"/>
              </w:rPr>
              <w:t>Servicio de telefonía satelital fija o móvil con pago en el origen (sistemas geoestacionarios).</w:t>
            </w:r>
          </w:p>
        </w:tc>
      </w:tr>
      <w:tr w:rsidR="00E70A18">
        <w:trPr>
          <w:trHeight w:val="510"/>
        </w:trPr>
        <w:tc>
          <w:tcPr>
            <w:tcW w:w="1800" w:type="dxa"/>
          </w:tcPr>
          <w:p w:rsidR="00E70A18" w:rsidRDefault="008F29BA">
            <w:pPr>
              <w:pStyle w:val="TableParagraph"/>
              <w:spacing w:before="111"/>
              <w:ind w:left="746"/>
              <w:rPr>
                <w:sz w:val="18"/>
              </w:rPr>
            </w:pPr>
            <w:r>
              <w:rPr>
                <w:sz w:val="18"/>
              </w:rPr>
              <w:t>201</w:t>
            </w:r>
          </w:p>
        </w:tc>
        <w:tc>
          <w:tcPr>
            <w:tcW w:w="6173" w:type="dxa"/>
          </w:tcPr>
          <w:p w:rsidR="00E70A18" w:rsidRDefault="008F29BA">
            <w:pPr>
              <w:pStyle w:val="TableParagraph"/>
              <w:spacing w:before="3" w:line="249" w:lineRule="auto"/>
              <w:ind w:right="95"/>
              <w:rPr>
                <w:sz w:val="18"/>
              </w:rPr>
            </w:pPr>
            <w:r>
              <w:rPr>
                <w:sz w:val="18"/>
              </w:rPr>
              <w:t>Servicio de telefonía satelital fija o móvil con pago en el origen (sistemas de órbita</w:t>
            </w:r>
            <w:r>
              <w:rPr>
                <w:spacing w:val="-2"/>
                <w:sz w:val="18"/>
              </w:rPr>
              <w:t xml:space="preserve"> </w:t>
            </w:r>
            <w:r>
              <w:rPr>
                <w:sz w:val="18"/>
              </w:rPr>
              <w:t>baja).</w:t>
            </w:r>
          </w:p>
        </w:tc>
      </w:tr>
      <w:tr w:rsidR="00E70A18">
        <w:trPr>
          <w:trHeight w:val="294"/>
        </w:trPr>
        <w:tc>
          <w:tcPr>
            <w:tcW w:w="1800" w:type="dxa"/>
          </w:tcPr>
          <w:p w:rsidR="00E70A18" w:rsidRDefault="008F29BA">
            <w:pPr>
              <w:pStyle w:val="TableParagraph"/>
              <w:spacing w:before="3"/>
              <w:ind w:left="746"/>
              <w:rPr>
                <w:sz w:val="18"/>
              </w:rPr>
            </w:pPr>
            <w:r>
              <w:rPr>
                <w:sz w:val="18"/>
              </w:rPr>
              <w:t>300</w:t>
            </w:r>
          </w:p>
        </w:tc>
        <w:tc>
          <w:tcPr>
            <w:tcW w:w="6173" w:type="dxa"/>
          </w:tcPr>
          <w:p w:rsidR="00E70A18" w:rsidRDefault="008F29BA">
            <w:pPr>
              <w:pStyle w:val="TableParagraph"/>
              <w:spacing w:before="3"/>
              <w:rPr>
                <w:sz w:val="18"/>
              </w:rPr>
            </w:pPr>
            <w:r>
              <w:rPr>
                <w:sz w:val="18"/>
              </w:rPr>
              <w:t>Servicios con cobro compartido entre el origen y el destino.</w:t>
            </w:r>
          </w:p>
        </w:tc>
      </w:tr>
      <w:tr w:rsidR="00E70A18">
        <w:trPr>
          <w:trHeight w:val="726"/>
        </w:trPr>
        <w:tc>
          <w:tcPr>
            <w:tcW w:w="1800" w:type="dxa"/>
          </w:tcPr>
          <w:p w:rsidR="00E70A18" w:rsidRDefault="00E70A18">
            <w:pPr>
              <w:pStyle w:val="TableParagraph"/>
              <w:spacing w:before="1"/>
              <w:ind w:left="0"/>
              <w:rPr>
                <w:sz w:val="19"/>
              </w:rPr>
            </w:pPr>
          </w:p>
          <w:p w:rsidR="00E70A18" w:rsidRDefault="008F29BA">
            <w:pPr>
              <w:pStyle w:val="TableParagraph"/>
              <w:spacing w:before="0"/>
              <w:ind w:left="746"/>
              <w:rPr>
                <w:sz w:val="18"/>
              </w:rPr>
            </w:pPr>
            <w:r>
              <w:rPr>
                <w:sz w:val="18"/>
              </w:rPr>
              <w:t>500</w:t>
            </w:r>
          </w:p>
        </w:tc>
        <w:tc>
          <w:tcPr>
            <w:tcW w:w="6173" w:type="dxa"/>
          </w:tcPr>
          <w:p w:rsidR="00E70A18" w:rsidRDefault="008F29BA">
            <w:pPr>
              <w:pStyle w:val="TableParagraph"/>
              <w:spacing w:before="3" w:line="249" w:lineRule="auto"/>
              <w:ind w:right="55"/>
              <w:jc w:val="both"/>
              <w:rPr>
                <w:sz w:val="18"/>
              </w:rPr>
            </w:pPr>
            <w:r>
              <w:rPr>
                <w:sz w:val="18"/>
              </w:rPr>
              <w:t>Números personales con transferencia de llamadas; el Usuario que efectúa la llamada paga la tarifa de acceso local y la diferencia la paga el Usuario que recibe la llamada.</w:t>
            </w:r>
          </w:p>
        </w:tc>
      </w:tr>
      <w:tr w:rsidR="00E70A18">
        <w:trPr>
          <w:trHeight w:val="294"/>
        </w:trPr>
        <w:tc>
          <w:tcPr>
            <w:tcW w:w="1800" w:type="dxa"/>
          </w:tcPr>
          <w:p w:rsidR="00E70A18" w:rsidRDefault="008F29BA">
            <w:pPr>
              <w:pStyle w:val="TableParagraph"/>
              <w:spacing w:before="0"/>
              <w:ind w:left="707"/>
              <w:rPr>
                <w:sz w:val="12"/>
              </w:rPr>
            </w:pPr>
            <w:r>
              <w:rPr>
                <w:sz w:val="18"/>
              </w:rPr>
              <w:t>700</w:t>
            </w:r>
            <w:hyperlink w:anchor="_bookmark5" w:history="1">
              <w:r>
                <w:rPr>
                  <w:position w:val="6"/>
                  <w:sz w:val="12"/>
                </w:rPr>
                <w:t>1</w:t>
              </w:r>
            </w:hyperlink>
          </w:p>
        </w:tc>
        <w:tc>
          <w:tcPr>
            <w:tcW w:w="6173" w:type="dxa"/>
          </w:tcPr>
          <w:p w:rsidR="00E70A18" w:rsidRDefault="008F29BA">
            <w:pPr>
              <w:pStyle w:val="TableParagraph"/>
              <w:spacing w:before="3"/>
              <w:rPr>
                <w:sz w:val="18"/>
              </w:rPr>
            </w:pPr>
            <w:r>
              <w:rPr>
                <w:sz w:val="18"/>
              </w:rPr>
              <w:t>Números de acceso a la red privada virtual de cada operador.</w:t>
            </w:r>
          </w:p>
        </w:tc>
      </w:tr>
      <w:tr w:rsidR="00E70A18">
        <w:trPr>
          <w:trHeight w:val="294"/>
        </w:trPr>
        <w:tc>
          <w:tcPr>
            <w:tcW w:w="1800" w:type="dxa"/>
          </w:tcPr>
          <w:p w:rsidR="00E70A18" w:rsidRDefault="008F29BA">
            <w:pPr>
              <w:pStyle w:val="TableParagraph"/>
              <w:spacing w:before="3"/>
              <w:ind w:left="746"/>
              <w:rPr>
                <w:sz w:val="18"/>
              </w:rPr>
            </w:pPr>
            <w:r>
              <w:rPr>
                <w:sz w:val="18"/>
              </w:rPr>
              <w:t>800</w:t>
            </w:r>
          </w:p>
        </w:tc>
        <w:tc>
          <w:tcPr>
            <w:tcW w:w="6173" w:type="dxa"/>
          </w:tcPr>
          <w:p w:rsidR="00E70A18" w:rsidRDefault="008F29BA">
            <w:pPr>
              <w:pStyle w:val="TableParagraph"/>
              <w:spacing w:before="3"/>
              <w:rPr>
                <w:sz w:val="18"/>
              </w:rPr>
            </w:pPr>
            <w:r>
              <w:rPr>
                <w:sz w:val="18"/>
              </w:rPr>
              <w:t>Números No Geográficos con cobro revertido.</w:t>
            </w:r>
          </w:p>
        </w:tc>
      </w:tr>
      <w:tr w:rsidR="00E70A18">
        <w:trPr>
          <w:trHeight w:val="294"/>
        </w:trPr>
        <w:tc>
          <w:tcPr>
            <w:tcW w:w="1800" w:type="dxa"/>
          </w:tcPr>
          <w:p w:rsidR="00E70A18" w:rsidRDefault="008F29BA">
            <w:pPr>
              <w:pStyle w:val="TableParagraph"/>
              <w:spacing w:before="3"/>
              <w:ind w:left="746"/>
              <w:rPr>
                <w:sz w:val="18"/>
              </w:rPr>
            </w:pPr>
            <w:r>
              <w:rPr>
                <w:sz w:val="18"/>
              </w:rPr>
              <w:t>900</w:t>
            </w:r>
          </w:p>
        </w:tc>
        <w:tc>
          <w:tcPr>
            <w:tcW w:w="6173" w:type="dxa"/>
          </w:tcPr>
          <w:p w:rsidR="00E70A18" w:rsidRDefault="008F29BA">
            <w:pPr>
              <w:pStyle w:val="TableParagraph"/>
              <w:spacing w:before="3"/>
              <w:rPr>
                <w:sz w:val="18"/>
              </w:rPr>
            </w:pPr>
            <w:r>
              <w:rPr>
                <w:sz w:val="18"/>
              </w:rPr>
              <w:t>Números No Geográficos con sobrecuota por el servicio prestado.</w:t>
            </w:r>
          </w:p>
        </w:tc>
      </w:tr>
    </w:tbl>
    <w:p w:rsidR="00E70A18" w:rsidRDefault="00E70A18">
      <w:pPr>
        <w:pStyle w:val="Textoindependiente"/>
        <w:rPr>
          <w:sz w:val="26"/>
        </w:rPr>
      </w:pPr>
    </w:p>
    <w:p w:rsidR="00E70A18" w:rsidRDefault="008F29BA">
      <w:pPr>
        <w:pStyle w:val="Textoindependiente"/>
        <w:spacing w:line="249" w:lineRule="auto"/>
        <w:ind w:left="859" w:right="152"/>
        <w:jc w:val="both"/>
      </w:pPr>
      <w:r>
        <w:t>Las combinaciones A0N no definidas en la tabla anterior quedarán disponibles para otros Servicios No Geográficos, para lo cual deberá seguirse el procedimiento de creación de nuevas claves establecido en el siguiente numeral:</w:t>
      </w:r>
    </w:p>
    <w:p w:rsidR="00E70A18" w:rsidRDefault="008F29BA">
      <w:pPr>
        <w:pStyle w:val="Ttulo2"/>
        <w:numPr>
          <w:ilvl w:val="3"/>
          <w:numId w:val="59"/>
        </w:numPr>
        <w:tabs>
          <w:tab w:val="left" w:pos="1435"/>
          <w:tab w:val="left" w:pos="1436"/>
        </w:tabs>
        <w:spacing w:before="79" w:line="249" w:lineRule="auto"/>
        <w:ind w:right="158"/>
      </w:pPr>
      <w:r>
        <w:t>PROCEDIMIENTO DE CREACIÓN DE N</w:t>
      </w:r>
      <w:r>
        <w:t>UEVAS CLAVES DE SERVICIOS NO GEOGRÁFICOS.</w:t>
      </w:r>
    </w:p>
    <w:p w:rsidR="00E70A18" w:rsidRDefault="008F29BA">
      <w:pPr>
        <w:pStyle w:val="Textoindependiente"/>
        <w:spacing w:before="78" w:line="249" w:lineRule="auto"/>
        <w:ind w:left="1435"/>
      </w:pPr>
      <w:r>
        <w:t>Los Proveedores que requieran la creación de una nueva Clave de Servicios No Geográficos, deberán de presentar la solicitud correspondiente de acuerdo al siguiente procedimiento:</w:t>
      </w:r>
    </w:p>
    <w:p w:rsidR="00E70A18" w:rsidRDefault="008F29BA">
      <w:pPr>
        <w:pStyle w:val="Prrafodelista"/>
        <w:numPr>
          <w:ilvl w:val="4"/>
          <w:numId w:val="59"/>
        </w:numPr>
        <w:tabs>
          <w:tab w:val="left" w:pos="2156"/>
        </w:tabs>
        <w:spacing w:before="81" w:line="249" w:lineRule="auto"/>
        <w:ind w:right="155"/>
        <w:jc w:val="both"/>
        <w:rPr>
          <w:sz w:val="18"/>
        </w:rPr>
      </w:pPr>
      <w:r>
        <w:rPr>
          <w:sz w:val="18"/>
        </w:rPr>
        <w:t xml:space="preserve">Los Proveedores deberán acceder al </w:t>
      </w:r>
      <w:r>
        <w:rPr>
          <w:sz w:val="18"/>
        </w:rPr>
        <w:t>Sistema Electrónico, en donde llenarán los campos solicitados en el formato</w:t>
      </w:r>
      <w:r>
        <w:rPr>
          <w:spacing w:val="-4"/>
          <w:sz w:val="18"/>
        </w:rPr>
        <w:t xml:space="preserve"> </w:t>
      </w:r>
      <w:r>
        <w:rPr>
          <w:sz w:val="18"/>
        </w:rPr>
        <w:t>correspondiente.</w:t>
      </w:r>
    </w:p>
    <w:p w:rsidR="00E70A18" w:rsidRDefault="008F29BA">
      <w:pPr>
        <w:pStyle w:val="Prrafodelista"/>
        <w:numPr>
          <w:ilvl w:val="4"/>
          <w:numId w:val="59"/>
        </w:numPr>
        <w:tabs>
          <w:tab w:val="left" w:pos="2156"/>
        </w:tabs>
        <w:spacing w:line="249" w:lineRule="auto"/>
        <w:ind w:right="152"/>
        <w:jc w:val="both"/>
        <w:rPr>
          <w:sz w:val="18"/>
        </w:rPr>
      </w:pPr>
      <w:r>
        <w:rPr>
          <w:sz w:val="18"/>
        </w:rPr>
        <w:t>Una vez recibida la solicitud, el Instituto contará con un plazo máximo de 60 (sesenta) días hábiles para resolver y notificar lo conducente al</w:t>
      </w:r>
      <w:r>
        <w:rPr>
          <w:spacing w:val="-17"/>
          <w:sz w:val="18"/>
        </w:rPr>
        <w:t xml:space="preserve"> </w:t>
      </w:r>
      <w:r>
        <w:rPr>
          <w:sz w:val="18"/>
        </w:rPr>
        <w:t>solicitante.</w:t>
      </w:r>
    </w:p>
    <w:p w:rsidR="00E70A18" w:rsidRDefault="008F29BA">
      <w:pPr>
        <w:pStyle w:val="Prrafodelista"/>
        <w:numPr>
          <w:ilvl w:val="4"/>
          <w:numId w:val="59"/>
        </w:numPr>
        <w:tabs>
          <w:tab w:val="left" w:pos="2156"/>
        </w:tabs>
        <w:spacing w:before="81" w:line="249" w:lineRule="auto"/>
        <w:ind w:right="155"/>
        <w:jc w:val="both"/>
        <w:rPr>
          <w:sz w:val="18"/>
        </w:rPr>
      </w:pPr>
      <w:r>
        <w:rPr>
          <w:sz w:val="18"/>
        </w:rPr>
        <w:t>El formato de solicitud de creación de una nueva Clave de Servicio No Geográfico (H3111) que se encuentre en el Sistema Electrónico, contendrá la siguiente información:</w:t>
      </w:r>
    </w:p>
    <w:p w:rsidR="00E70A18" w:rsidRDefault="008F29BA">
      <w:pPr>
        <w:pStyle w:val="Prrafodelista"/>
        <w:numPr>
          <w:ilvl w:val="5"/>
          <w:numId w:val="59"/>
        </w:numPr>
        <w:tabs>
          <w:tab w:val="left" w:pos="3163"/>
          <w:tab w:val="left" w:pos="3164"/>
        </w:tabs>
        <w:spacing w:before="79"/>
        <w:rPr>
          <w:sz w:val="18"/>
        </w:rPr>
      </w:pPr>
      <w:r>
        <w:rPr>
          <w:sz w:val="18"/>
        </w:rPr>
        <w:t>Fecha de la</w:t>
      </w:r>
      <w:r>
        <w:rPr>
          <w:spacing w:val="-4"/>
          <w:sz w:val="18"/>
        </w:rPr>
        <w:t xml:space="preserve"> </w:t>
      </w:r>
      <w:r>
        <w:rPr>
          <w:sz w:val="18"/>
        </w:rPr>
        <w:t>solicitud;</w:t>
      </w:r>
    </w:p>
    <w:p w:rsidR="00E70A18" w:rsidRDefault="008F29BA">
      <w:pPr>
        <w:pStyle w:val="Prrafodelista"/>
        <w:numPr>
          <w:ilvl w:val="5"/>
          <w:numId w:val="59"/>
        </w:numPr>
        <w:tabs>
          <w:tab w:val="left" w:pos="3163"/>
          <w:tab w:val="left" w:pos="3164"/>
        </w:tabs>
        <w:spacing w:before="88"/>
        <w:rPr>
          <w:sz w:val="18"/>
        </w:rPr>
      </w:pPr>
      <w:r>
        <w:rPr>
          <w:sz w:val="18"/>
        </w:rPr>
        <w:t>Nombre, denominación o razón social del Proveedor</w:t>
      </w:r>
      <w:r>
        <w:rPr>
          <w:spacing w:val="-7"/>
          <w:sz w:val="18"/>
        </w:rPr>
        <w:t xml:space="preserve"> </w:t>
      </w:r>
      <w:r>
        <w:rPr>
          <w:sz w:val="18"/>
        </w:rPr>
        <w:t>solicitante;</w:t>
      </w:r>
    </w:p>
    <w:p w:rsidR="00E70A18" w:rsidRDefault="008F29BA">
      <w:pPr>
        <w:pStyle w:val="Prrafodelista"/>
        <w:numPr>
          <w:ilvl w:val="5"/>
          <w:numId w:val="59"/>
        </w:numPr>
        <w:tabs>
          <w:tab w:val="left" w:pos="3163"/>
          <w:tab w:val="left" w:pos="3164"/>
        </w:tabs>
        <w:spacing w:before="89"/>
        <w:rPr>
          <w:sz w:val="18"/>
        </w:rPr>
      </w:pPr>
      <w:r>
        <w:rPr>
          <w:sz w:val="18"/>
        </w:rPr>
        <w:t>C</w:t>
      </w:r>
      <w:r>
        <w:rPr>
          <w:sz w:val="18"/>
        </w:rPr>
        <w:t>lave de Servicio No Geográfico que se solicita crear;</w:t>
      </w:r>
      <w:r>
        <w:rPr>
          <w:spacing w:val="-1"/>
          <w:sz w:val="18"/>
        </w:rPr>
        <w:t xml:space="preserve"> </w:t>
      </w:r>
      <w:r>
        <w:rPr>
          <w:sz w:val="18"/>
        </w:rPr>
        <w:t>y</w:t>
      </w:r>
    </w:p>
    <w:p w:rsidR="00E70A18" w:rsidRDefault="008F29BA">
      <w:pPr>
        <w:pStyle w:val="Prrafodelista"/>
        <w:numPr>
          <w:ilvl w:val="5"/>
          <w:numId w:val="59"/>
        </w:numPr>
        <w:tabs>
          <w:tab w:val="left" w:pos="3163"/>
          <w:tab w:val="left" w:pos="3164"/>
        </w:tabs>
        <w:spacing w:before="88" w:line="249" w:lineRule="auto"/>
        <w:ind w:right="154"/>
        <w:rPr>
          <w:sz w:val="18"/>
        </w:rPr>
      </w:pPr>
      <w:r>
        <w:rPr>
          <w:sz w:val="18"/>
        </w:rPr>
        <w:t>Descripción detallada y justificación del servicio que se pretende prestar a través de la</w:t>
      </w:r>
      <w:r>
        <w:rPr>
          <w:sz w:val="18"/>
        </w:rPr>
        <w:t xml:space="preserve"> </w:t>
      </w:r>
      <w:r>
        <w:rPr>
          <w:sz w:val="18"/>
        </w:rPr>
        <w:t>misma.</w:t>
      </w:r>
    </w:p>
    <w:p w:rsidR="00E70A18" w:rsidRDefault="008F29BA">
      <w:pPr>
        <w:pStyle w:val="Textoindependiente"/>
        <w:spacing w:before="78" w:line="249" w:lineRule="auto"/>
        <w:ind w:left="2155" w:right="154"/>
        <w:jc w:val="both"/>
      </w:pPr>
      <w:r>
        <w:t xml:space="preserve">El Sistema Electrónico verificará que se hayan llenado la totalidad de los campos de la solicitud, sin </w:t>
      </w:r>
      <w:r>
        <w:t>que ello se considere una aceptación tácita por parte del Instituto de que la misma se encuentre completa y correcta. En caso contrario, la solicitud no podrá ser procesada.</w:t>
      </w:r>
    </w:p>
    <w:p w:rsidR="00E70A18" w:rsidRDefault="008F29BA">
      <w:pPr>
        <w:pStyle w:val="Prrafodelista"/>
        <w:numPr>
          <w:ilvl w:val="4"/>
          <w:numId w:val="59"/>
        </w:numPr>
        <w:tabs>
          <w:tab w:val="left" w:pos="2156"/>
        </w:tabs>
        <w:spacing w:before="80" w:line="249" w:lineRule="auto"/>
        <w:ind w:right="155"/>
        <w:jc w:val="both"/>
        <w:rPr>
          <w:sz w:val="18"/>
        </w:rPr>
      </w:pPr>
      <w:r>
        <w:rPr>
          <w:sz w:val="18"/>
        </w:rPr>
        <w:t>El Sistema Electrónico enviará al Proveedor solicitante el acuse de recepción resp</w:t>
      </w:r>
      <w:r>
        <w:rPr>
          <w:sz w:val="18"/>
        </w:rPr>
        <w:t>ectivo, que contendrá fecha y hora de recepción y el folio que se le haya asignado a través del cual se dará seguimiento al</w:t>
      </w:r>
      <w:r>
        <w:rPr>
          <w:spacing w:val="-8"/>
          <w:sz w:val="18"/>
        </w:rPr>
        <w:t xml:space="preserve"> </w:t>
      </w:r>
      <w:r>
        <w:rPr>
          <w:sz w:val="18"/>
        </w:rPr>
        <w:t>trámite.</w:t>
      </w:r>
    </w:p>
    <w:p w:rsidR="00E70A18" w:rsidRDefault="008F29BA">
      <w:pPr>
        <w:pStyle w:val="Prrafodelista"/>
        <w:numPr>
          <w:ilvl w:val="4"/>
          <w:numId w:val="59"/>
        </w:numPr>
        <w:tabs>
          <w:tab w:val="left" w:pos="2156"/>
        </w:tabs>
        <w:spacing w:before="79" w:line="249" w:lineRule="auto"/>
        <w:ind w:right="155"/>
        <w:jc w:val="both"/>
        <w:rPr>
          <w:sz w:val="18"/>
        </w:rPr>
      </w:pPr>
      <w:r>
        <w:rPr>
          <w:sz w:val="18"/>
        </w:rPr>
        <w:t>Una vez recibida la solicitud de creación de una Clave de Servicios No Geográficos, el Instituto llevará a cabo su análisis</w:t>
      </w:r>
      <w:r>
        <w:rPr>
          <w:sz w:val="18"/>
        </w:rPr>
        <w:t xml:space="preserve"> dentro de los 20 (veinte) días hábiles siguientes, conforme a la siguiente</w:t>
      </w:r>
      <w:r>
        <w:rPr>
          <w:spacing w:val="-3"/>
          <w:sz w:val="18"/>
        </w:rPr>
        <w:t xml:space="preserve"> </w:t>
      </w:r>
      <w:r>
        <w:rPr>
          <w:sz w:val="18"/>
        </w:rPr>
        <w:t>información:</w:t>
      </w:r>
    </w:p>
    <w:p w:rsidR="00E70A18" w:rsidRDefault="008F29BA">
      <w:pPr>
        <w:pStyle w:val="Prrafodelista"/>
        <w:numPr>
          <w:ilvl w:val="5"/>
          <w:numId w:val="59"/>
        </w:numPr>
        <w:tabs>
          <w:tab w:val="left" w:pos="3164"/>
        </w:tabs>
        <w:spacing w:before="79" w:line="249" w:lineRule="auto"/>
        <w:ind w:right="154"/>
        <w:jc w:val="both"/>
        <w:rPr>
          <w:sz w:val="18"/>
        </w:rPr>
      </w:pPr>
      <w:r>
        <w:rPr>
          <w:sz w:val="18"/>
        </w:rPr>
        <w:t>El Proveedor solicitante deberá contar con una concesión única para uso comercial o para instalar, operar y explotar una red pública de telecomunicaciones, permiso o autorización, en donde acredite que tiene el derecho de prestar el servicio fijo y/o</w:t>
      </w:r>
      <w:r>
        <w:rPr>
          <w:spacing w:val="-12"/>
          <w:sz w:val="18"/>
        </w:rPr>
        <w:t xml:space="preserve"> </w:t>
      </w:r>
      <w:r>
        <w:rPr>
          <w:sz w:val="18"/>
        </w:rPr>
        <w:t>móvil</w:t>
      </w:r>
      <w:r>
        <w:rPr>
          <w:sz w:val="18"/>
        </w:rPr>
        <w:t>;</w:t>
      </w:r>
    </w:p>
    <w:p w:rsidR="00E70A18" w:rsidRDefault="00212EC3">
      <w:pPr>
        <w:pStyle w:val="Textoindependiente"/>
        <w:spacing w:before="7"/>
        <w:rPr>
          <w:sz w:val="23"/>
        </w:rPr>
      </w:pPr>
      <w:r>
        <w:rPr>
          <w:noProof/>
          <w:lang w:val="es-MX" w:eastAsia="es-MX"/>
        </w:rPr>
        <mc:AlternateContent>
          <mc:Choice Requires="wps">
            <w:drawing>
              <wp:anchor distT="0" distB="0" distL="0" distR="0" simplePos="0" relativeHeight="1144" behindDoc="0" locked="0" layoutInCell="1" allowOverlap="1">
                <wp:simplePos x="0" y="0"/>
                <wp:positionH relativeFrom="page">
                  <wp:posOffset>1078865</wp:posOffset>
                </wp:positionH>
                <wp:positionV relativeFrom="paragraph">
                  <wp:posOffset>201295</wp:posOffset>
                </wp:positionV>
                <wp:extent cx="1828800" cy="0"/>
                <wp:effectExtent l="12065" t="10795" r="6985" b="8255"/>
                <wp:wrapTopAndBottom/>
                <wp:docPr id="364"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ED52D" id="Line 232" o:spid="_x0000_s1026" style="position:absolute;z-index:1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95pt,15.85pt" to="228.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" strokeweight=".6pt">
                <w10:wrap type="topAndBottom" anchorx="page"/>
              </v:line>
            </w:pict>
          </mc:Fallback>
        </mc:AlternateContent>
      </w:r>
    </w:p>
    <w:p w:rsidR="00E70A18" w:rsidRDefault="008F29BA">
      <w:pPr>
        <w:spacing w:before="74" w:line="249" w:lineRule="auto"/>
        <w:ind w:left="139"/>
        <w:rPr>
          <w:sz w:val="14"/>
        </w:rPr>
      </w:pPr>
      <w:bookmarkStart w:id="8" w:name="_bookmark5"/>
      <w:bookmarkEnd w:id="8"/>
      <w:r>
        <w:rPr>
          <w:position w:val="6"/>
          <w:sz w:val="12"/>
        </w:rPr>
        <w:t xml:space="preserve">1 </w:t>
      </w:r>
      <w:r>
        <w:rPr>
          <w:sz w:val="14"/>
        </w:rPr>
        <w:t>La administración de los Números No Geográficos correspondientes a este servicio la llevará a cabo, de manera independiente, cada Concesionario.</w:t>
      </w:r>
    </w:p>
    <w:p w:rsidR="00E70A18" w:rsidRDefault="00E70A18">
      <w:pPr>
        <w:spacing w:line="249" w:lineRule="auto"/>
        <w:rPr>
          <w:sz w:val="14"/>
        </w:rPr>
        <w:sectPr w:rsidR="00E70A18">
          <w:pgSz w:w="12240" w:h="15840"/>
          <w:pgMar w:top="960" w:right="1540" w:bottom="280" w:left="1560" w:header="711" w:footer="0" w:gutter="0"/>
          <w:cols w:space="720"/>
        </w:sectPr>
      </w:pPr>
    </w:p>
    <w:p w:rsidR="00E70A18" w:rsidRDefault="00E70A18">
      <w:pPr>
        <w:pStyle w:val="Textoindependiente"/>
        <w:spacing w:before="9"/>
        <w:rPr>
          <w:sz w:val="15"/>
        </w:rPr>
      </w:pPr>
    </w:p>
    <w:p w:rsidR="00E70A18" w:rsidRDefault="008F29BA">
      <w:pPr>
        <w:pStyle w:val="Prrafodelista"/>
        <w:numPr>
          <w:ilvl w:val="5"/>
          <w:numId w:val="59"/>
        </w:numPr>
        <w:tabs>
          <w:tab w:val="left" w:pos="3164"/>
        </w:tabs>
        <w:spacing w:before="0" w:line="252" w:lineRule="auto"/>
        <w:ind w:right="153"/>
        <w:jc w:val="both"/>
        <w:rPr>
          <w:sz w:val="18"/>
        </w:rPr>
      </w:pPr>
      <w:r>
        <w:rPr>
          <w:sz w:val="18"/>
        </w:rPr>
        <w:t>El servicio que se pretende prestar a través de la Clave de Servicios No Geográficos deber</w:t>
      </w:r>
      <w:r>
        <w:rPr>
          <w:sz w:val="18"/>
        </w:rPr>
        <w:t>á poder ser replicado por otros Proveedores para ser ofrecido en las mismas condiciones a los</w:t>
      </w:r>
      <w:r>
        <w:rPr>
          <w:spacing w:val="-6"/>
          <w:sz w:val="18"/>
        </w:rPr>
        <w:t xml:space="preserve"> </w:t>
      </w:r>
      <w:r>
        <w:rPr>
          <w:sz w:val="18"/>
        </w:rPr>
        <w:t>Usuarios;</w:t>
      </w:r>
    </w:p>
    <w:p w:rsidR="00E70A18" w:rsidRDefault="008F29BA">
      <w:pPr>
        <w:pStyle w:val="Prrafodelista"/>
        <w:numPr>
          <w:ilvl w:val="5"/>
          <w:numId w:val="59"/>
        </w:numPr>
        <w:tabs>
          <w:tab w:val="left" w:pos="3163"/>
          <w:tab w:val="left" w:pos="3164"/>
        </w:tabs>
        <w:spacing w:before="82"/>
        <w:rPr>
          <w:sz w:val="18"/>
        </w:rPr>
      </w:pPr>
      <w:r>
        <w:rPr>
          <w:sz w:val="18"/>
        </w:rPr>
        <w:t>La descripción y justificación presentada por el Proveedor</w:t>
      </w:r>
      <w:r>
        <w:rPr>
          <w:spacing w:val="-20"/>
          <w:sz w:val="18"/>
        </w:rPr>
        <w:t xml:space="preserve"> </w:t>
      </w:r>
      <w:r>
        <w:rPr>
          <w:sz w:val="18"/>
        </w:rPr>
        <w:t>solicitante;</w:t>
      </w:r>
    </w:p>
    <w:p w:rsidR="00E70A18" w:rsidRDefault="008F29BA">
      <w:pPr>
        <w:pStyle w:val="Prrafodelista"/>
        <w:numPr>
          <w:ilvl w:val="5"/>
          <w:numId w:val="59"/>
        </w:numPr>
        <w:tabs>
          <w:tab w:val="left" w:pos="3164"/>
        </w:tabs>
        <w:spacing w:before="91" w:line="252" w:lineRule="auto"/>
        <w:ind w:right="155"/>
        <w:jc w:val="both"/>
        <w:rPr>
          <w:sz w:val="18"/>
        </w:rPr>
      </w:pPr>
      <w:r>
        <w:rPr>
          <w:sz w:val="18"/>
        </w:rPr>
        <w:t>La recomendación que, en su caso, emita el Comité respecto a la solicitud;</w:t>
      </w:r>
      <w:r>
        <w:rPr>
          <w:spacing w:val="-1"/>
          <w:sz w:val="18"/>
        </w:rPr>
        <w:t xml:space="preserve"> </w:t>
      </w:r>
      <w:r>
        <w:rPr>
          <w:sz w:val="18"/>
        </w:rPr>
        <w:t>y</w:t>
      </w:r>
    </w:p>
    <w:p w:rsidR="00E70A18" w:rsidRDefault="008F29BA">
      <w:pPr>
        <w:pStyle w:val="Prrafodelista"/>
        <w:numPr>
          <w:ilvl w:val="5"/>
          <w:numId w:val="59"/>
        </w:numPr>
        <w:tabs>
          <w:tab w:val="left" w:pos="3164"/>
        </w:tabs>
        <w:spacing w:before="81" w:line="252" w:lineRule="auto"/>
        <w:ind w:right="155"/>
        <w:jc w:val="both"/>
        <w:rPr>
          <w:sz w:val="18"/>
        </w:rPr>
      </w:pPr>
      <w:r>
        <w:rPr>
          <w:sz w:val="18"/>
        </w:rPr>
        <w:t>La posibilidad de utilizar la Clave de Servicios No Geográficos solicitada para el servicio requerido o, en su caso, la disponibilidad de otra</w:t>
      </w:r>
      <w:r>
        <w:rPr>
          <w:spacing w:val="-20"/>
          <w:sz w:val="18"/>
        </w:rPr>
        <w:t xml:space="preserve"> </w:t>
      </w:r>
      <w:r>
        <w:rPr>
          <w:sz w:val="18"/>
        </w:rPr>
        <w:t>clave.</w:t>
      </w:r>
    </w:p>
    <w:p w:rsidR="00E70A18" w:rsidRDefault="008F29BA">
      <w:pPr>
        <w:pStyle w:val="Prrafodelista"/>
        <w:numPr>
          <w:ilvl w:val="4"/>
          <w:numId w:val="59"/>
        </w:numPr>
        <w:tabs>
          <w:tab w:val="left" w:pos="2156"/>
        </w:tabs>
        <w:spacing w:before="81" w:line="252" w:lineRule="auto"/>
        <w:ind w:right="152"/>
        <w:jc w:val="both"/>
        <w:rPr>
          <w:sz w:val="18"/>
        </w:rPr>
      </w:pPr>
      <w:r>
        <w:rPr>
          <w:sz w:val="18"/>
        </w:rPr>
        <w:t>Si derivado del análisis realizado, el Instituto considera que la información presentada no contiene los d</w:t>
      </w:r>
      <w:r>
        <w:rPr>
          <w:sz w:val="18"/>
        </w:rPr>
        <w:t>atos correctos, no cumple con los requisitos aplicables o no es clara, otorgará al solicitante un término de 5 (cinco) días hábiles contados a partir de la notificación realizada, para que presente a través del Sistema Electrónico las aclaraciones pertinen</w:t>
      </w:r>
      <w:r>
        <w:rPr>
          <w:sz w:val="18"/>
        </w:rPr>
        <w:t>tes. Transcurrido el plazo concedido sin que el solicitante haya desahogado el requerimiento, la solicitud será</w:t>
      </w:r>
      <w:r>
        <w:rPr>
          <w:spacing w:val="-12"/>
          <w:sz w:val="18"/>
        </w:rPr>
        <w:t xml:space="preserve"> </w:t>
      </w:r>
      <w:r>
        <w:rPr>
          <w:sz w:val="18"/>
        </w:rPr>
        <w:t>desechada.</w:t>
      </w:r>
    </w:p>
    <w:p w:rsidR="00E70A18" w:rsidRDefault="008F29BA">
      <w:pPr>
        <w:pStyle w:val="Textoindependiente"/>
        <w:spacing w:before="83" w:line="252" w:lineRule="auto"/>
        <w:ind w:left="2155" w:right="152"/>
        <w:jc w:val="both"/>
      </w:pPr>
      <w:r>
        <w:t>El término que sea otorgado al solicitante para el desahogo del requerimiento suspende el plazo que tiene el Instituto para dictar resolución, por lo que dicho término se reanudará a partir del día hábil inmediato siguiente a aquel en que el solicitante dé</w:t>
      </w:r>
      <w:r>
        <w:t xml:space="preserve"> contestación al requerimiento.</w:t>
      </w:r>
    </w:p>
    <w:p w:rsidR="00E70A18" w:rsidRDefault="008F29BA">
      <w:pPr>
        <w:pStyle w:val="Prrafodelista"/>
        <w:numPr>
          <w:ilvl w:val="4"/>
          <w:numId w:val="59"/>
        </w:numPr>
        <w:tabs>
          <w:tab w:val="left" w:pos="2156"/>
        </w:tabs>
        <w:spacing w:before="83" w:line="252" w:lineRule="auto"/>
        <w:ind w:right="154"/>
        <w:jc w:val="both"/>
        <w:rPr>
          <w:sz w:val="18"/>
        </w:rPr>
      </w:pPr>
      <w:r>
        <w:rPr>
          <w:sz w:val="18"/>
        </w:rPr>
        <w:t>Una vez que el Proveedor presente en tiempo y forma la información que le haya sido requerida, el Instituto realizará nuevamente su análisis a fin de asegurar el cumplimiento de los criterios referidos en el numeral</w:t>
      </w:r>
      <w:r>
        <w:rPr>
          <w:spacing w:val="-3"/>
          <w:sz w:val="18"/>
        </w:rPr>
        <w:t xml:space="preserve"> </w:t>
      </w:r>
      <w:r>
        <w:rPr>
          <w:sz w:val="18"/>
        </w:rPr>
        <w:t>8.3.5.</w:t>
      </w:r>
    </w:p>
    <w:p w:rsidR="00E70A18" w:rsidRDefault="008F29BA">
      <w:pPr>
        <w:pStyle w:val="Prrafodelista"/>
        <w:numPr>
          <w:ilvl w:val="4"/>
          <w:numId w:val="59"/>
        </w:numPr>
        <w:tabs>
          <w:tab w:val="left" w:pos="2156"/>
        </w:tabs>
        <w:spacing w:before="82" w:line="252" w:lineRule="auto"/>
        <w:ind w:right="154"/>
        <w:jc w:val="both"/>
        <w:rPr>
          <w:sz w:val="18"/>
        </w:rPr>
      </w:pPr>
      <w:r>
        <w:rPr>
          <w:sz w:val="18"/>
        </w:rPr>
        <w:t>E</w:t>
      </w:r>
      <w:r>
        <w:rPr>
          <w:sz w:val="18"/>
        </w:rPr>
        <w:t>n caso de que la solicitud de creación de una Clave de Servicios No Geográficos no resulte procedente en atención al numeral antes citado, el Instituto notificará al solicitante la resolución respectiva a través del Sistema</w:t>
      </w:r>
      <w:r>
        <w:rPr>
          <w:spacing w:val="-3"/>
          <w:sz w:val="18"/>
        </w:rPr>
        <w:t xml:space="preserve"> </w:t>
      </w:r>
      <w:r>
        <w:rPr>
          <w:sz w:val="18"/>
        </w:rPr>
        <w:t>Electrónico.</w:t>
      </w:r>
    </w:p>
    <w:p w:rsidR="00E70A18" w:rsidRDefault="008F29BA">
      <w:pPr>
        <w:pStyle w:val="Prrafodelista"/>
        <w:numPr>
          <w:ilvl w:val="4"/>
          <w:numId w:val="59"/>
        </w:numPr>
        <w:tabs>
          <w:tab w:val="left" w:pos="2156"/>
        </w:tabs>
        <w:spacing w:before="80" w:line="252" w:lineRule="auto"/>
        <w:ind w:right="155"/>
        <w:jc w:val="both"/>
        <w:rPr>
          <w:sz w:val="18"/>
        </w:rPr>
      </w:pPr>
      <w:r>
        <w:rPr>
          <w:sz w:val="18"/>
        </w:rPr>
        <w:t>De resultar procede</w:t>
      </w:r>
      <w:r>
        <w:rPr>
          <w:sz w:val="18"/>
        </w:rPr>
        <w:t>nte conforme al análisis referido en el numeral 8.3.5., el Instituto notificará al solicitante la resolución a través Sistema Electrónico, la cual contendrá la siguiente información:</w:t>
      </w:r>
    </w:p>
    <w:p w:rsidR="00E70A18" w:rsidRDefault="00E70A18">
      <w:pPr>
        <w:pStyle w:val="Textoindependiente"/>
        <w:spacing w:before="8"/>
        <w:rPr>
          <w:sz w:val="7"/>
        </w:rPr>
      </w:pPr>
    </w:p>
    <w:tbl>
      <w:tblPr>
        <w:tblStyle w:val="TableNormal"/>
        <w:tblW w:w="0" w:type="auto"/>
        <w:tblInd w:w="2105" w:type="dxa"/>
        <w:tblLayout w:type="fixed"/>
        <w:tblLook w:val="01E0" w:firstRow="1" w:lastRow="1" w:firstColumn="1" w:lastColumn="1" w:noHBand="0" w:noVBand="0"/>
      </w:tblPr>
      <w:tblGrid>
        <w:gridCol w:w="855"/>
        <w:gridCol w:w="5759"/>
        <w:gridCol w:w="315"/>
      </w:tblGrid>
      <w:tr w:rsidR="00E70A18">
        <w:trPr>
          <w:trHeight w:val="467"/>
        </w:trPr>
        <w:tc>
          <w:tcPr>
            <w:tcW w:w="855" w:type="dxa"/>
          </w:tcPr>
          <w:p w:rsidR="00E70A18" w:rsidRDefault="008F29BA">
            <w:pPr>
              <w:pStyle w:val="TableParagraph"/>
              <w:spacing w:before="0" w:line="201" w:lineRule="exact"/>
              <w:ind w:left="50"/>
              <w:rPr>
                <w:b/>
                <w:sz w:val="18"/>
              </w:rPr>
            </w:pPr>
            <w:r>
              <w:rPr>
                <w:b/>
                <w:sz w:val="18"/>
              </w:rPr>
              <w:t>8.3.9.1.</w:t>
            </w:r>
          </w:p>
        </w:tc>
        <w:tc>
          <w:tcPr>
            <w:tcW w:w="5759" w:type="dxa"/>
          </w:tcPr>
          <w:p w:rsidR="00E70A18" w:rsidRDefault="008F29BA">
            <w:pPr>
              <w:pStyle w:val="TableParagraph"/>
              <w:spacing w:before="0" w:line="252" w:lineRule="auto"/>
              <w:ind w:left="203" w:right="43"/>
              <w:rPr>
                <w:sz w:val="18"/>
              </w:rPr>
            </w:pPr>
            <w:r>
              <w:rPr>
                <w:sz w:val="18"/>
              </w:rPr>
              <w:t>Fecha de emisión de la creación de la Clave de Servicios Geográ</w:t>
            </w:r>
            <w:r>
              <w:rPr>
                <w:sz w:val="18"/>
              </w:rPr>
              <w:t>ficos;</w:t>
            </w:r>
          </w:p>
        </w:tc>
        <w:tc>
          <w:tcPr>
            <w:tcW w:w="315" w:type="dxa"/>
          </w:tcPr>
          <w:p w:rsidR="00E70A18" w:rsidRDefault="008F29BA">
            <w:pPr>
              <w:pStyle w:val="TableParagraph"/>
              <w:spacing w:before="0" w:line="201" w:lineRule="exact"/>
              <w:ind w:left="14" w:right="25"/>
              <w:jc w:val="center"/>
              <w:rPr>
                <w:sz w:val="18"/>
              </w:rPr>
            </w:pPr>
            <w:r>
              <w:rPr>
                <w:sz w:val="18"/>
              </w:rPr>
              <w:t>No</w:t>
            </w:r>
          </w:p>
        </w:tc>
      </w:tr>
      <w:tr w:rsidR="00E70A18">
        <w:trPr>
          <w:trHeight w:val="515"/>
        </w:trPr>
        <w:tc>
          <w:tcPr>
            <w:tcW w:w="855" w:type="dxa"/>
          </w:tcPr>
          <w:p w:rsidR="00E70A18" w:rsidRDefault="008F29BA">
            <w:pPr>
              <w:pStyle w:val="TableParagraph"/>
              <w:spacing w:before="42"/>
              <w:ind w:left="50"/>
              <w:rPr>
                <w:b/>
                <w:sz w:val="18"/>
              </w:rPr>
            </w:pPr>
            <w:r>
              <w:rPr>
                <w:b/>
                <w:sz w:val="18"/>
              </w:rPr>
              <w:t>8.3.9.2.</w:t>
            </w:r>
          </w:p>
        </w:tc>
        <w:tc>
          <w:tcPr>
            <w:tcW w:w="5759" w:type="dxa"/>
          </w:tcPr>
          <w:p w:rsidR="00E70A18" w:rsidRDefault="008F29BA">
            <w:pPr>
              <w:pStyle w:val="TableParagraph"/>
              <w:spacing w:before="42" w:line="252" w:lineRule="auto"/>
              <w:ind w:left="203" w:right="43"/>
              <w:rPr>
                <w:sz w:val="18"/>
              </w:rPr>
            </w:pPr>
            <w:r>
              <w:rPr>
                <w:sz w:val="18"/>
              </w:rPr>
              <w:t>Número de oficio de la creación de la Clave de Servicios Geográficos;</w:t>
            </w:r>
          </w:p>
        </w:tc>
        <w:tc>
          <w:tcPr>
            <w:tcW w:w="315" w:type="dxa"/>
          </w:tcPr>
          <w:p w:rsidR="00E70A18" w:rsidRDefault="008F29BA">
            <w:pPr>
              <w:pStyle w:val="TableParagraph"/>
              <w:spacing w:before="42"/>
              <w:ind w:left="11" w:right="27"/>
              <w:jc w:val="center"/>
              <w:rPr>
                <w:sz w:val="18"/>
              </w:rPr>
            </w:pPr>
            <w:r>
              <w:rPr>
                <w:sz w:val="18"/>
              </w:rPr>
              <w:t>No</w:t>
            </w:r>
          </w:p>
        </w:tc>
      </w:tr>
      <w:tr w:rsidR="00E70A18">
        <w:trPr>
          <w:trHeight w:val="298"/>
        </w:trPr>
        <w:tc>
          <w:tcPr>
            <w:tcW w:w="855" w:type="dxa"/>
          </w:tcPr>
          <w:p w:rsidR="00E70A18" w:rsidRDefault="008F29BA">
            <w:pPr>
              <w:pStyle w:val="TableParagraph"/>
              <w:spacing w:before="42"/>
              <w:ind w:left="50"/>
              <w:rPr>
                <w:b/>
                <w:sz w:val="18"/>
              </w:rPr>
            </w:pPr>
            <w:r>
              <w:rPr>
                <w:b/>
                <w:sz w:val="18"/>
              </w:rPr>
              <w:t>8.3.9.3.</w:t>
            </w:r>
          </w:p>
        </w:tc>
        <w:tc>
          <w:tcPr>
            <w:tcW w:w="5759" w:type="dxa"/>
          </w:tcPr>
          <w:p w:rsidR="00E70A18" w:rsidRDefault="008F29BA">
            <w:pPr>
              <w:pStyle w:val="TableParagraph"/>
              <w:spacing w:before="42"/>
              <w:ind w:left="203"/>
              <w:rPr>
                <w:sz w:val="18"/>
              </w:rPr>
            </w:pPr>
            <w:r>
              <w:rPr>
                <w:sz w:val="18"/>
              </w:rPr>
              <w:t>Nombre, denominación o razón social del solicitante;</w:t>
            </w:r>
          </w:p>
        </w:tc>
        <w:tc>
          <w:tcPr>
            <w:tcW w:w="315" w:type="dxa"/>
          </w:tcPr>
          <w:p w:rsidR="00E70A18" w:rsidRDefault="00E70A18">
            <w:pPr>
              <w:pStyle w:val="TableParagraph"/>
              <w:spacing w:before="0"/>
              <w:ind w:left="0"/>
              <w:rPr>
                <w:rFonts w:ascii="Times New Roman"/>
                <w:sz w:val="18"/>
              </w:rPr>
            </w:pPr>
          </w:p>
        </w:tc>
      </w:tr>
      <w:tr w:rsidR="00E70A18">
        <w:trPr>
          <w:trHeight w:val="298"/>
        </w:trPr>
        <w:tc>
          <w:tcPr>
            <w:tcW w:w="855" w:type="dxa"/>
          </w:tcPr>
          <w:p w:rsidR="00E70A18" w:rsidRDefault="008F29BA">
            <w:pPr>
              <w:pStyle w:val="TableParagraph"/>
              <w:spacing w:before="43"/>
              <w:ind w:left="50"/>
              <w:rPr>
                <w:b/>
                <w:sz w:val="18"/>
              </w:rPr>
            </w:pPr>
            <w:r>
              <w:rPr>
                <w:b/>
                <w:sz w:val="18"/>
              </w:rPr>
              <w:t>8.3.9.4.</w:t>
            </w:r>
          </w:p>
        </w:tc>
        <w:tc>
          <w:tcPr>
            <w:tcW w:w="5759" w:type="dxa"/>
          </w:tcPr>
          <w:p w:rsidR="00E70A18" w:rsidRDefault="008F29BA">
            <w:pPr>
              <w:pStyle w:val="TableParagraph"/>
              <w:spacing w:before="43"/>
              <w:ind w:left="203"/>
              <w:rPr>
                <w:sz w:val="18"/>
              </w:rPr>
            </w:pPr>
            <w:r>
              <w:rPr>
                <w:sz w:val="18"/>
              </w:rPr>
              <w:t>La nueva Clave de Servicios No Geográficos creada;</w:t>
            </w:r>
          </w:p>
        </w:tc>
        <w:tc>
          <w:tcPr>
            <w:tcW w:w="315" w:type="dxa"/>
          </w:tcPr>
          <w:p w:rsidR="00E70A18" w:rsidRDefault="00E70A18">
            <w:pPr>
              <w:pStyle w:val="TableParagraph"/>
              <w:spacing w:before="0"/>
              <w:ind w:left="0"/>
              <w:rPr>
                <w:rFonts w:ascii="Times New Roman"/>
                <w:sz w:val="18"/>
              </w:rPr>
            </w:pPr>
          </w:p>
        </w:tc>
      </w:tr>
      <w:tr w:rsidR="00E70A18">
        <w:trPr>
          <w:trHeight w:val="249"/>
        </w:trPr>
        <w:tc>
          <w:tcPr>
            <w:tcW w:w="855" w:type="dxa"/>
          </w:tcPr>
          <w:p w:rsidR="00E70A18" w:rsidRDefault="008F29BA">
            <w:pPr>
              <w:pStyle w:val="TableParagraph"/>
              <w:spacing w:before="42" w:line="187" w:lineRule="exact"/>
              <w:ind w:left="50"/>
              <w:rPr>
                <w:b/>
                <w:sz w:val="18"/>
              </w:rPr>
            </w:pPr>
            <w:r>
              <w:rPr>
                <w:b/>
                <w:sz w:val="18"/>
              </w:rPr>
              <w:t>8.3.9.5.</w:t>
            </w:r>
          </w:p>
        </w:tc>
        <w:tc>
          <w:tcPr>
            <w:tcW w:w="5759" w:type="dxa"/>
          </w:tcPr>
          <w:p w:rsidR="00E70A18" w:rsidRDefault="008F29BA">
            <w:pPr>
              <w:pStyle w:val="TableParagraph"/>
              <w:spacing w:before="42" w:line="187" w:lineRule="exact"/>
              <w:ind w:left="203"/>
              <w:rPr>
                <w:sz w:val="18"/>
              </w:rPr>
            </w:pPr>
            <w:r>
              <w:rPr>
                <w:sz w:val="18"/>
              </w:rPr>
              <w:t>Descripción del servicio que se prestará a través de la nueva clave; y</w:t>
            </w:r>
          </w:p>
        </w:tc>
        <w:tc>
          <w:tcPr>
            <w:tcW w:w="315" w:type="dxa"/>
          </w:tcPr>
          <w:p w:rsidR="00E70A18" w:rsidRDefault="00E70A18">
            <w:pPr>
              <w:pStyle w:val="TableParagraph"/>
              <w:spacing w:before="0"/>
              <w:ind w:left="0"/>
              <w:rPr>
                <w:rFonts w:ascii="Times New Roman"/>
                <w:sz w:val="18"/>
              </w:rPr>
            </w:pPr>
          </w:p>
        </w:tc>
      </w:tr>
    </w:tbl>
    <w:p w:rsidR="00E70A18" w:rsidRDefault="008F29BA">
      <w:pPr>
        <w:pStyle w:val="Textoindependiente"/>
        <w:spacing w:before="90" w:line="252" w:lineRule="auto"/>
        <w:ind w:left="3163" w:right="154" w:hanging="1008"/>
        <w:jc w:val="both"/>
      </w:pPr>
      <w:r>
        <w:rPr>
          <w:b/>
        </w:rPr>
        <w:t xml:space="preserve">8.3.9.6. </w:t>
      </w:r>
      <w:r>
        <w:t>La fecha a partir de la cual podrá ser utilizada la Clave de Servicios No Geográficos, la cual será de 90 (noventa) días naturales posteriores a la fecha de emisión de la resolución.</w:t>
      </w:r>
    </w:p>
    <w:p w:rsidR="00E70A18" w:rsidRDefault="008F29BA">
      <w:pPr>
        <w:pStyle w:val="Prrafodelista"/>
        <w:numPr>
          <w:ilvl w:val="4"/>
          <w:numId w:val="59"/>
        </w:numPr>
        <w:tabs>
          <w:tab w:val="left" w:pos="2156"/>
        </w:tabs>
        <w:spacing w:before="83" w:line="252" w:lineRule="auto"/>
        <w:ind w:right="154"/>
        <w:jc w:val="both"/>
        <w:rPr>
          <w:sz w:val="18"/>
        </w:rPr>
      </w:pPr>
      <w:r>
        <w:rPr>
          <w:sz w:val="18"/>
        </w:rPr>
        <w:t>Una vez que el Instituto haya resuelto favorablemente la solicitud de cre</w:t>
      </w:r>
      <w:r>
        <w:rPr>
          <w:sz w:val="18"/>
        </w:rPr>
        <w:t>ación de la Clave de Servicio No Geográfico, deberá darla de alta en el Sistema de Numeración y Señalización. Asimismo, dará aviso a los Proveedores con el fin de que los Concesionarios tengan conocimiento de la misma y realicen los ajustes necesarios en s</w:t>
      </w:r>
      <w:r>
        <w:rPr>
          <w:sz w:val="18"/>
        </w:rPr>
        <w:t>u infraestructura a fin de permitir el correcto enrutamiento del Tráfico con destino a los Números No Geográficos pertenecientes a la nueva clave y como resultado puedan solicitar y utilizar la Numeración No Geográfica</w:t>
      </w:r>
      <w:r>
        <w:rPr>
          <w:spacing w:val="-10"/>
          <w:sz w:val="18"/>
        </w:rPr>
        <w:t xml:space="preserve"> </w:t>
      </w:r>
      <w:r>
        <w:rPr>
          <w:sz w:val="18"/>
        </w:rPr>
        <w:t>correspondiente.</w:t>
      </w:r>
    </w:p>
    <w:p w:rsidR="00E70A18" w:rsidRDefault="008F29BA">
      <w:pPr>
        <w:pStyle w:val="Ttulo2"/>
        <w:numPr>
          <w:ilvl w:val="3"/>
          <w:numId w:val="59"/>
        </w:numPr>
        <w:tabs>
          <w:tab w:val="left" w:pos="1435"/>
          <w:tab w:val="left" w:pos="1436"/>
        </w:tabs>
        <w:spacing w:before="84"/>
      </w:pPr>
      <w:r>
        <w:t>PROCEDIMIENTOS DE AS</w:t>
      </w:r>
      <w:r>
        <w:t>IGNACIÓN DE NÚMEROS NO</w:t>
      </w:r>
      <w:r>
        <w:rPr>
          <w:spacing w:val="-4"/>
        </w:rPr>
        <w:t xml:space="preserve"> </w:t>
      </w:r>
      <w:r>
        <w:t>GEOGRÁFICOS.</w:t>
      </w:r>
    </w:p>
    <w:p w:rsidR="00E70A18" w:rsidRDefault="008F29BA">
      <w:pPr>
        <w:pStyle w:val="Prrafodelista"/>
        <w:numPr>
          <w:ilvl w:val="4"/>
          <w:numId w:val="59"/>
        </w:numPr>
        <w:tabs>
          <w:tab w:val="left" w:pos="2155"/>
          <w:tab w:val="left" w:pos="2156"/>
        </w:tabs>
        <w:spacing w:before="90"/>
        <w:rPr>
          <w:b/>
          <w:sz w:val="18"/>
        </w:rPr>
      </w:pPr>
      <w:r>
        <w:rPr>
          <w:b/>
          <w:sz w:val="18"/>
        </w:rPr>
        <w:t>ASIGNACIÓN DE NUMERACIÓN NO GEOGRÁFICA POR</w:t>
      </w:r>
      <w:r>
        <w:rPr>
          <w:b/>
          <w:spacing w:val="-6"/>
          <w:sz w:val="18"/>
        </w:rPr>
        <w:t xml:space="preserve"> </w:t>
      </w:r>
      <w:r>
        <w:rPr>
          <w:b/>
          <w:sz w:val="18"/>
        </w:rPr>
        <w:t>BLOQUE.</w:t>
      </w:r>
    </w:p>
    <w:p w:rsidR="00E70A18" w:rsidRDefault="008F29BA">
      <w:pPr>
        <w:pStyle w:val="Prrafodelista"/>
        <w:numPr>
          <w:ilvl w:val="5"/>
          <w:numId w:val="59"/>
        </w:numPr>
        <w:tabs>
          <w:tab w:val="left" w:pos="3164"/>
        </w:tabs>
        <w:spacing w:before="91" w:line="252" w:lineRule="auto"/>
        <w:ind w:right="153"/>
        <w:jc w:val="both"/>
        <w:rPr>
          <w:sz w:val="18"/>
        </w:rPr>
      </w:pPr>
      <w:r>
        <w:rPr>
          <w:sz w:val="18"/>
        </w:rPr>
        <w:t>Los Proveedores interesados en obtener Numeración No Geográfica por Bloque deberán acceder al Sistema Electrónico, en donde llenarán los campos solicitados en el formato</w:t>
      </w:r>
      <w:r>
        <w:rPr>
          <w:spacing w:val="-5"/>
          <w:sz w:val="18"/>
        </w:rPr>
        <w:t xml:space="preserve"> </w:t>
      </w:r>
      <w:r>
        <w:rPr>
          <w:sz w:val="18"/>
        </w:rPr>
        <w:t>correspondiente.</w:t>
      </w:r>
    </w:p>
    <w:p w:rsidR="00E70A18" w:rsidRDefault="008F29BA">
      <w:pPr>
        <w:pStyle w:val="Prrafodelista"/>
        <w:numPr>
          <w:ilvl w:val="5"/>
          <w:numId w:val="59"/>
        </w:numPr>
        <w:tabs>
          <w:tab w:val="left" w:pos="3163"/>
          <w:tab w:val="left" w:pos="3164"/>
        </w:tabs>
        <w:spacing w:before="82"/>
        <w:rPr>
          <w:sz w:val="18"/>
        </w:rPr>
      </w:pPr>
      <w:r>
        <w:rPr>
          <w:sz w:val="18"/>
        </w:rPr>
        <w:t>Una vez recibida la solicitud, el Instituto contará con un plazo máximo</w:t>
      </w:r>
      <w:r>
        <w:rPr>
          <w:spacing w:val="-8"/>
          <w:sz w:val="18"/>
        </w:rPr>
        <w:t xml:space="preserve"> </w:t>
      </w:r>
      <w:r>
        <w:rPr>
          <w:sz w:val="18"/>
        </w:rPr>
        <w:t>de</w:t>
      </w:r>
    </w:p>
    <w:p w:rsidR="00E70A18" w:rsidRDefault="008F29BA">
      <w:pPr>
        <w:pStyle w:val="Textoindependiente"/>
        <w:spacing w:before="11" w:line="252" w:lineRule="auto"/>
        <w:ind w:left="3163"/>
      </w:pPr>
      <w:r>
        <w:t>15 (quince) días hábiles para resolver y notificar lo conducente al solicitante.</w:t>
      </w:r>
    </w:p>
    <w:p w:rsidR="00E70A18" w:rsidRDefault="008F29BA">
      <w:pPr>
        <w:pStyle w:val="Prrafodelista"/>
        <w:numPr>
          <w:ilvl w:val="5"/>
          <w:numId w:val="59"/>
        </w:numPr>
        <w:tabs>
          <w:tab w:val="left" w:pos="3164"/>
        </w:tabs>
        <w:spacing w:before="81" w:line="252" w:lineRule="auto"/>
        <w:ind w:right="154"/>
        <w:jc w:val="both"/>
        <w:rPr>
          <w:sz w:val="18"/>
        </w:rPr>
      </w:pPr>
      <w:r>
        <w:rPr>
          <w:sz w:val="18"/>
        </w:rPr>
        <w:t>El Instituto atenderá las solicitudes de asignación de Numeración No Geográfica por Bloque en el orden en que hayan sido</w:t>
      </w:r>
      <w:r>
        <w:rPr>
          <w:spacing w:val="-11"/>
          <w:sz w:val="18"/>
        </w:rPr>
        <w:t xml:space="preserve"> </w:t>
      </w:r>
      <w:r>
        <w:rPr>
          <w:sz w:val="18"/>
        </w:rPr>
        <w:t>recibidas.</w:t>
      </w:r>
    </w:p>
    <w:p w:rsidR="00E70A18" w:rsidRDefault="00E70A18">
      <w:pPr>
        <w:spacing w:line="252" w:lineRule="auto"/>
        <w:jc w:val="both"/>
        <w:rPr>
          <w:sz w:val="18"/>
        </w:rPr>
        <w:sectPr w:rsidR="00E70A18">
          <w:pgSz w:w="12240" w:h="15840"/>
          <w:pgMar w:top="960" w:right="1540" w:bottom="280" w:left="1560" w:header="711" w:footer="0" w:gutter="0"/>
          <w:cols w:space="720"/>
        </w:sectPr>
      </w:pPr>
    </w:p>
    <w:p w:rsidR="00E70A18" w:rsidRDefault="00E70A18">
      <w:pPr>
        <w:pStyle w:val="Textoindependiente"/>
        <w:spacing w:before="2"/>
        <w:rPr>
          <w:sz w:val="16"/>
        </w:rPr>
      </w:pPr>
    </w:p>
    <w:p w:rsidR="00E70A18" w:rsidRDefault="008F29BA">
      <w:pPr>
        <w:pStyle w:val="Prrafodelista"/>
        <w:numPr>
          <w:ilvl w:val="5"/>
          <w:numId w:val="59"/>
        </w:numPr>
        <w:tabs>
          <w:tab w:val="left" w:pos="3164"/>
        </w:tabs>
        <w:spacing w:before="0" w:line="261" w:lineRule="auto"/>
        <w:ind w:right="154"/>
        <w:jc w:val="both"/>
        <w:rPr>
          <w:sz w:val="18"/>
        </w:rPr>
      </w:pPr>
      <w:r>
        <w:rPr>
          <w:sz w:val="18"/>
        </w:rPr>
        <w:t>Las solicitudes de asignación de Numeración No Geográfica por Bloque deberán presentarse por Clave de Servici</w:t>
      </w:r>
      <w:r>
        <w:rPr>
          <w:sz w:val="18"/>
        </w:rPr>
        <w:t>o No</w:t>
      </w:r>
      <w:r>
        <w:rPr>
          <w:spacing w:val="-3"/>
          <w:sz w:val="18"/>
        </w:rPr>
        <w:t xml:space="preserve"> </w:t>
      </w:r>
      <w:r>
        <w:rPr>
          <w:sz w:val="18"/>
        </w:rPr>
        <w:t>Geográfico.</w:t>
      </w:r>
    </w:p>
    <w:p w:rsidR="00E70A18" w:rsidRDefault="008F29BA">
      <w:pPr>
        <w:pStyle w:val="Prrafodelista"/>
        <w:numPr>
          <w:ilvl w:val="5"/>
          <w:numId w:val="59"/>
        </w:numPr>
        <w:tabs>
          <w:tab w:val="left" w:pos="3164"/>
        </w:tabs>
        <w:spacing w:before="77" w:line="261" w:lineRule="auto"/>
        <w:ind w:right="154"/>
        <w:jc w:val="both"/>
        <w:rPr>
          <w:sz w:val="18"/>
        </w:rPr>
      </w:pPr>
      <w:r>
        <w:rPr>
          <w:sz w:val="18"/>
        </w:rPr>
        <w:t>El formato de solicitud de asignación de Numeración No Geográfica por Bloque (H3112) que se encuentre en el Sistema Electrónico contendrá la siguiente</w:t>
      </w:r>
      <w:r>
        <w:rPr>
          <w:sz w:val="18"/>
        </w:rPr>
        <w:t xml:space="preserve"> </w:t>
      </w:r>
      <w:r>
        <w:rPr>
          <w:sz w:val="18"/>
        </w:rPr>
        <w:t>información:</w:t>
      </w:r>
    </w:p>
    <w:p w:rsidR="00E70A18" w:rsidRDefault="008F29BA">
      <w:pPr>
        <w:pStyle w:val="Prrafodelista"/>
        <w:numPr>
          <w:ilvl w:val="6"/>
          <w:numId w:val="59"/>
        </w:numPr>
        <w:tabs>
          <w:tab w:val="left" w:pos="4315"/>
          <w:tab w:val="left" w:pos="4316"/>
        </w:tabs>
        <w:spacing w:before="77"/>
        <w:rPr>
          <w:sz w:val="18"/>
        </w:rPr>
      </w:pPr>
      <w:r>
        <w:rPr>
          <w:sz w:val="18"/>
        </w:rPr>
        <w:t>Fecha de la</w:t>
      </w:r>
      <w:r>
        <w:rPr>
          <w:spacing w:val="-4"/>
          <w:sz w:val="18"/>
        </w:rPr>
        <w:t xml:space="preserve"> </w:t>
      </w:r>
      <w:r>
        <w:rPr>
          <w:sz w:val="18"/>
        </w:rPr>
        <w:t>solicitud;</w:t>
      </w:r>
    </w:p>
    <w:p w:rsidR="00E70A18" w:rsidRDefault="008F29BA">
      <w:pPr>
        <w:pStyle w:val="Prrafodelista"/>
        <w:numPr>
          <w:ilvl w:val="6"/>
          <w:numId w:val="59"/>
        </w:numPr>
        <w:tabs>
          <w:tab w:val="left" w:pos="4316"/>
        </w:tabs>
        <w:spacing w:before="95" w:line="261" w:lineRule="auto"/>
        <w:ind w:right="154"/>
        <w:jc w:val="both"/>
        <w:rPr>
          <w:sz w:val="18"/>
        </w:rPr>
      </w:pPr>
      <w:r>
        <w:rPr>
          <w:sz w:val="18"/>
        </w:rPr>
        <w:t>Nombre, denominación o razón social del Proveedor so</w:t>
      </w:r>
      <w:r>
        <w:rPr>
          <w:sz w:val="18"/>
        </w:rPr>
        <w:t>licitante;</w:t>
      </w:r>
    </w:p>
    <w:p w:rsidR="00E70A18" w:rsidRDefault="008F29BA">
      <w:pPr>
        <w:pStyle w:val="Prrafodelista"/>
        <w:numPr>
          <w:ilvl w:val="6"/>
          <w:numId w:val="59"/>
        </w:numPr>
        <w:tabs>
          <w:tab w:val="left" w:pos="4316"/>
        </w:tabs>
        <w:spacing w:before="77" w:line="261" w:lineRule="auto"/>
        <w:ind w:right="155"/>
        <w:jc w:val="both"/>
        <w:rPr>
          <w:sz w:val="18"/>
        </w:rPr>
      </w:pPr>
      <w:r>
        <w:rPr>
          <w:sz w:val="18"/>
        </w:rPr>
        <w:t>Los códigos de identificación de Proveedor solicitante y del Concesionario de red, según</w:t>
      </w:r>
      <w:r>
        <w:rPr>
          <w:spacing w:val="-4"/>
          <w:sz w:val="18"/>
        </w:rPr>
        <w:t xml:space="preserve"> </w:t>
      </w:r>
      <w:r>
        <w:rPr>
          <w:sz w:val="18"/>
        </w:rPr>
        <w:t>corresponda:</w:t>
      </w:r>
    </w:p>
    <w:p w:rsidR="00E70A18" w:rsidRDefault="008F29BA">
      <w:pPr>
        <w:pStyle w:val="Prrafodelista"/>
        <w:numPr>
          <w:ilvl w:val="7"/>
          <w:numId w:val="59"/>
        </w:numPr>
        <w:tabs>
          <w:tab w:val="left" w:pos="5468"/>
        </w:tabs>
        <w:spacing w:before="76" w:line="261" w:lineRule="auto"/>
        <w:ind w:right="155"/>
        <w:jc w:val="both"/>
        <w:rPr>
          <w:sz w:val="18"/>
        </w:rPr>
      </w:pPr>
      <w:r>
        <w:rPr>
          <w:sz w:val="18"/>
        </w:rPr>
        <w:t>Código IDO/IDA del Concesionario solicitante y código IDO del Concesionario de red;</w:t>
      </w:r>
      <w:r>
        <w:rPr>
          <w:spacing w:val="-1"/>
          <w:sz w:val="18"/>
        </w:rPr>
        <w:t xml:space="preserve"> </w:t>
      </w:r>
      <w:r>
        <w:rPr>
          <w:sz w:val="18"/>
        </w:rPr>
        <w:t>o</w:t>
      </w:r>
    </w:p>
    <w:p w:rsidR="00E70A18" w:rsidRDefault="008F29BA">
      <w:pPr>
        <w:pStyle w:val="Prrafodelista"/>
        <w:numPr>
          <w:ilvl w:val="7"/>
          <w:numId w:val="59"/>
        </w:numPr>
        <w:tabs>
          <w:tab w:val="left" w:pos="5468"/>
        </w:tabs>
        <w:spacing w:before="75" w:line="261" w:lineRule="auto"/>
        <w:ind w:right="154"/>
        <w:jc w:val="both"/>
        <w:rPr>
          <w:sz w:val="18"/>
        </w:rPr>
      </w:pPr>
      <w:r>
        <w:rPr>
          <w:sz w:val="18"/>
        </w:rPr>
        <w:t>Código IDA de la Comercializadora solicitante y el Código IDO del Concesionario de</w:t>
      </w:r>
      <w:r>
        <w:rPr>
          <w:sz w:val="18"/>
        </w:rPr>
        <w:t xml:space="preserve"> </w:t>
      </w:r>
      <w:r>
        <w:rPr>
          <w:sz w:val="18"/>
        </w:rPr>
        <w:t>red;</w:t>
      </w:r>
    </w:p>
    <w:p w:rsidR="00E70A18" w:rsidRDefault="008F29BA">
      <w:pPr>
        <w:pStyle w:val="Prrafodelista"/>
        <w:numPr>
          <w:ilvl w:val="6"/>
          <w:numId w:val="59"/>
        </w:numPr>
        <w:tabs>
          <w:tab w:val="left" w:pos="4315"/>
          <w:tab w:val="left" w:pos="4316"/>
        </w:tabs>
        <w:spacing w:before="79"/>
        <w:rPr>
          <w:sz w:val="18"/>
        </w:rPr>
      </w:pPr>
      <w:r>
        <w:rPr>
          <w:sz w:val="18"/>
        </w:rPr>
        <w:t>Clave del Servicio No</w:t>
      </w:r>
      <w:r>
        <w:rPr>
          <w:spacing w:val="1"/>
          <w:sz w:val="18"/>
        </w:rPr>
        <w:t xml:space="preserve"> </w:t>
      </w:r>
      <w:r>
        <w:rPr>
          <w:sz w:val="18"/>
        </w:rPr>
        <w:t>Geográfico;</w:t>
      </w:r>
    </w:p>
    <w:p w:rsidR="00E70A18" w:rsidRDefault="008F29BA">
      <w:pPr>
        <w:pStyle w:val="Prrafodelista"/>
        <w:numPr>
          <w:ilvl w:val="6"/>
          <w:numId w:val="59"/>
        </w:numPr>
        <w:tabs>
          <w:tab w:val="left" w:pos="4316"/>
        </w:tabs>
        <w:spacing w:before="93" w:line="264" w:lineRule="auto"/>
        <w:ind w:right="155"/>
        <w:jc w:val="both"/>
        <w:rPr>
          <w:sz w:val="18"/>
        </w:rPr>
      </w:pPr>
      <w:r>
        <w:rPr>
          <w:sz w:val="18"/>
        </w:rPr>
        <w:t>El total de numeración solicitada, de conformidad con la definición de Bloque establecida en el numeral 2.4.;</w:t>
      </w:r>
      <w:r>
        <w:rPr>
          <w:spacing w:val="-19"/>
          <w:sz w:val="18"/>
        </w:rPr>
        <w:t xml:space="preserve"> </w:t>
      </w:r>
      <w:r>
        <w:rPr>
          <w:sz w:val="18"/>
        </w:rPr>
        <w:t>y</w:t>
      </w:r>
    </w:p>
    <w:p w:rsidR="00E70A18" w:rsidRDefault="008F29BA">
      <w:pPr>
        <w:pStyle w:val="Prrafodelista"/>
        <w:numPr>
          <w:ilvl w:val="6"/>
          <w:numId w:val="59"/>
        </w:numPr>
        <w:tabs>
          <w:tab w:val="left" w:pos="4315"/>
          <w:tab w:val="left" w:pos="4316"/>
        </w:tabs>
        <w:spacing w:before="75"/>
        <w:rPr>
          <w:sz w:val="18"/>
        </w:rPr>
      </w:pPr>
      <w:r>
        <w:rPr>
          <w:sz w:val="18"/>
        </w:rPr>
        <w:t>En su caso, justificac</w:t>
      </w:r>
      <w:r>
        <w:rPr>
          <w:sz w:val="18"/>
        </w:rPr>
        <w:t>ión de la</w:t>
      </w:r>
      <w:r>
        <w:rPr>
          <w:spacing w:val="-8"/>
          <w:sz w:val="18"/>
        </w:rPr>
        <w:t xml:space="preserve"> </w:t>
      </w:r>
      <w:r>
        <w:rPr>
          <w:sz w:val="18"/>
        </w:rPr>
        <w:t>solicitud.</w:t>
      </w:r>
    </w:p>
    <w:p w:rsidR="00E70A18" w:rsidRDefault="008F29BA">
      <w:pPr>
        <w:pStyle w:val="Textoindependiente"/>
        <w:spacing w:before="96" w:line="261" w:lineRule="auto"/>
        <w:ind w:left="3163" w:right="153"/>
        <w:jc w:val="both"/>
      </w:pPr>
      <w:r>
        <w:t>El Sistema Electrónico verificará que se hayan llenado la totalidad de los campos de la solicitud, sin que ello se considere una aceptación tácita por parte del Instituto de que la solicitud se encuentra completa y correcta. En caso co</w:t>
      </w:r>
      <w:r>
        <w:t>ntrario, la solicitud no podrá ser procesada.</w:t>
      </w:r>
    </w:p>
    <w:p w:rsidR="00E70A18" w:rsidRDefault="008F29BA">
      <w:pPr>
        <w:pStyle w:val="Prrafodelista"/>
        <w:numPr>
          <w:ilvl w:val="5"/>
          <w:numId w:val="59"/>
        </w:numPr>
        <w:tabs>
          <w:tab w:val="left" w:pos="3164"/>
        </w:tabs>
        <w:spacing w:before="74" w:line="259" w:lineRule="auto"/>
        <w:ind w:right="155"/>
        <w:jc w:val="both"/>
        <w:rPr>
          <w:sz w:val="18"/>
        </w:rPr>
      </w:pPr>
      <w:r>
        <w:rPr>
          <w:sz w:val="18"/>
        </w:rPr>
        <w:t>El Sistema Electrónico enviará al solicitante el acuse de recepción respectivo, que contendrá fecha y hora de recepción y el folio que se le haya asignado, a través del cual se dará seguimiento al</w:t>
      </w:r>
      <w:r>
        <w:rPr>
          <w:spacing w:val="-10"/>
          <w:sz w:val="18"/>
        </w:rPr>
        <w:t xml:space="preserve"> </w:t>
      </w:r>
      <w:r>
        <w:rPr>
          <w:sz w:val="18"/>
        </w:rPr>
        <w:t>trámite.</w:t>
      </w:r>
    </w:p>
    <w:p w:rsidR="00E70A18" w:rsidRDefault="008F29BA">
      <w:pPr>
        <w:pStyle w:val="Prrafodelista"/>
        <w:numPr>
          <w:ilvl w:val="5"/>
          <w:numId w:val="59"/>
        </w:numPr>
        <w:tabs>
          <w:tab w:val="left" w:pos="3164"/>
        </w:tabs>
        <w:spacing w:before="80" w:line="261" w:lineRule="auto"/>
        <w:ind w:right="155"/>
        <w:jc w:val="both"/>
        <w:rPr>
          <w:sz w:val="18"/>
        </w:rPr>
      </w:pPr>
      <w:r>
        <w:rPr>
          <w:sz w:val="18"/>
        </w:rPr>
        <w:t xml:space="preserve">Una </w:t>
      </w:r>
      <w:r>
        <w:rPr>
          <w:sz w:val="18"/>
        </w:rPr>
        <w:t>vez recibida la solicitud de asignación de Numeración No Geográfica por Bloque, el Instituto llevará a cabo su análisis dentro de los 5 (cinco) días hábiles siguientes conforme a la siguiente</w:t>
      </w:r>
      <w:r>
        <w:rPr>
          <w:spacing w:val="-30"/>
          <w:sz w:val="18"/>
        </w:rPr>
        <w:t xml:space="preserve"> </w:t>
      </w:r>
      <w:r>
        <w:rPr>
          <w:sz w:val="18"/>
        </w:rPr>
        <w:t>información:</w:t>
      </w:r>
    </w:p>
    <w:p w:rsidR="00E70A18" w:rsidRDefault="008F29BA">
      <w:pPr>
        <w:pStyle w:val="Prrafodelista"/>
        <w:numPr>
          <w:ilvl w:val="6"/>
          <w:numId w:val="59"/>
        </w:numPr>
        <w:tabs>
          <w:tab w:val="left" w:pos="4316"/>
        </w:tabs>
        <w:spacing w:before="75" w:line="261" w:lineRule="auto"/>
        <w:ind w:right="155"/>
        <w:jc w:val="both"/>
        <w:rPr>
          <w:sz w:val="18"/>
        </w:rPr>
      </w:pPr>
      <w:r>
        <w:rPr>
          <w:sz w:val="18"/>
        </w:rPr>
        <w:t>El solicitante deberá contar con concesión única pa</w:t>
      </w:r>
      <w:r>
        <w:rPr>
          <w:sz w:val="18"/>
        </w:rPr>
        <w:t>ra uso comercial o para instalar, operar y explotar una red pública de telecomunicaciones, permiso o autorización que lo habilite para prestar el Servicio No Geográfico correspondiente;</w:t>
      </w:r>
    </w:p>
    <w:p w:rsidR="00E70A18" w:rsidRDefault="008F29BA">
      <w:pPr>
        <w:pStyle w:val="Prrafodelista"/>
        <w:numPr>
          <w:ilvl w:val="6"/>
          <w:numId w:val="59"/>
        </w:numPr>
        <w:tabs>
          <w:tab w:val="left" w:pos="4316"/>
        </w:tabs>
        <w:spacing w:before="72" w:line="259" w:lineRule="auto"/>
        <w:ind w:right="152"/>
        <w:jc w:val="both"/>
        <w:rPr>
          <w:sz w:val="18"/>
        </w:rPr>
      </w:pPr>
      <w:r>
        <w:rPr>
          <w:sz w:val="18"/>
        </w:rPr>
        <w:t>En los casos en que el código de identificación del Proveedor solicitante sea distinto al código de identificación del Concesionario de red, se deberá  verificar en el Registro Público de Concesiones la inscripción del convenio de comercialización de servi</w:t>
      </w:r>
      <w:r>
        <w:rPr>
          <w:sz w:val="18"/>
        </w:rPr>
        <w:t>cios con el Concesionario de red y si éste autorizó el uso de su código IDO en solicitudes de</w:t>
      </w:r>
      <w:r>
        <w:rPr>
          <w:spacing w:val="-4"/>
          <w:sz w:val="18"/>
        </w:rPr>
        <w:t xml:space="preserve"> </w:t>
      </w:r>
      <w:r>
        <w:rPr>
          <w:sz w:val="18"/>
        </w:rPr>
        <w:t>Numeración;</w:t>
      </w:r>
    </w:p>
    <w:p w:rsidR="00E70A18" w:rsidRDefault="008F29BA">
      <w:pPr>
        <w:pStyle w:val="Prrafodelista"/>
        <w:numPr>
          <w:ilvl w:val="6"/>
          <w:numId w:val="59"/>
        </w:numPr>
        <w:tabs>
          <w:tab w:val="left" w:pos="4316"/>
        </w:tabs>
        <w:spacing w:before="84" w:line="259" w:lineRule="auto"/>
        <w:ind w:right="154"/>
        <w:jc w:val="both"/>
        <w:rPr>
          <w:sz w:val="18"/>
        </w:rPr>
      </w:pPr>
      <w:r>
        <w:rPr>
          <w:sz w:val="18"/>
        </w:rPr>
        <w:t>Para el caso de solicitar Numeración No Geográfica adicional, se verificará la efectiva utilización de al menos el 85% de la Numeración previamente asignada en</w:t>
      </w:r>
      <w:r>
        <w:rPr>
          <w:spacing w:val="23"/>
          <w:sz w:val="18"/>
        </w:rPr>
        <w:t xml:space="preserve"> </w:t>
      </w:r>
      <w:r>
        <w:rPr>
          <w:sz w:val="18"/>
        </w:rPr>
        <w:t>la Clave del Servicio No Geográfico, de conformidad con la información contenida en el reporte d</w:t>
      </w:r>
      <w:r>
        <w:rPr>
          <w:sz w:val="18"/>
        </w:rPr>
        <w:t>e utilización de Numeración No Geográfica correspondiente al bimestre inmediato anterior a la fecha de recepción de la solicitud; y</w:t>
      </w:r>
    </w:p>
    <w:p w:rsidR="00E70A18" w:rsidRDefault="008F29BA">
      <w:pPr>
        <w:pStyle w:val="Prrafodelista"/>
        <w:numPr>
          <w:ilvl w:val="6"/>
          <w:numId w:val="59"/>
        </w:numPr>
        <w:tabs>
          <w:tab w:val="left" w:pos="4316"/>
        </w:tabs>
        <w:spacing w:before="83" w:line="261" w:lineRule="auto"/>
        <w:ind w:right="154"/>
        <w:jc w:val="both"/>
        <w:rPr>
          <w:sz w:val="18"/>
        </w:rPr>
      </w:pPr>
      <w:r>
        <w:rPr>
          <w:sz w:val="18"/>
        </w:rPr>
        <w:t>En su caso, cualquier documento o información que considere necesario presentar para justificar la prestación del Servicio N</w:t>
      </w:r>
      <w:r>
        <w:rPr>
          <w:sz w:val="18"/>
        </w:rPr>
        <w:t>o Geográfico para el cual se solicita la Numeración No</w:t>
      </w:r>
      <w:r>
        <w:rPr>
          <w:sz w:val="18"/>
        </w:rPr>
        <w:t xml:space="preserve"> </w:t>
      </w:r>
      <w:r>
        <w:rPr>
          <w:sz w:val="18"/>
        </w:rPr>
        <w:t>Geográfica.</w:t>
      </w:r>
    </w:p>
    <w:p w:rsidR="00E70A18" w:rsidRDefault="00E70A18">
      <w:pPr>
        <w:spacing w:line="261" w:lineRule="auto"/>
        <w:jc w:val="both"/>
        <w:rPr>
          <w:sz w:val="18"/>
        </w:rPr>
        <w:sectPr w:rsidR="00E70A18">
          <w:pgSz w:w="12240" w:h="15840"/>
          <w:pgMar w:top="960" w:right="1540" w:bottom="280" w:left="1560" w:header="711" w:footer="0" w:gutter="0"/>
          <w:cols w:space="720"/>
        </w:sectPr>
      </w:pPr>
    </w:p>
    <w:p w:rsidR="00E70A18" w:rsidRDefault="00E70A18">
      <w:pPr>
        <w:pStyle w:val="Textoindependiente"/>
        <w:spacing w:before="11"/>
        <w:rPr>
          <w:sz w:val="15"/>
        </w:rPr>
      </w:pPr>
    </w:p>
    <w:p w:rsidR="00E70A18" w:rsidRDefault="008F29BA">
      <w:pPr>
        <w:pStyle w:val="Prrafodelista"/>
        <w:numPr>
          <w:ilvl w:val="5"/>
          <w:numId w:val="59"/>
        </w:numPr>
        <w:tabs>
          <w:tab w:val="left" w:pos="3164"/>
        </w:tabs>
        <w:spacing w:before="0" w:line="254" w:lineRule="auto"/>
        <w:ind w:right="155"/>
        <w:jc w:val="both"/>
        <w:rPr>
          <w:sz w:val="18"/>
        </w:rPr>
      </w:pPr>
      <w:r>
        <w:rPr>
          <w:sz w:val="18"/>
        </w:rPr>
        <w:t>Si derivado del análisis realizado el Instituto considera que la información presentada no contiene los datos correctos, no cumple con los requisitos aplicables o no es clara</w:t>
      </w:r>
      <w:r>
        <w:rPr>
          <w:sz w:val="18"/>
        </w:rPr>
        <w:t>, el Instituto le otorgará al solicitante un término de 5 (cinco) días hábiles contados a partir de la notificación electrónica realizada para que presente las aclaraciones pertinentes. Transcurrido el plazo concedido sin que el solicitante haya desahogado</w:t>
      </w:r>
      <w:r>
        <w:rPr>
          <w:sz w:val="18"/>
        </w:rPr>
        <w:t xml:space="preserve"> el requerimiento, la solicitud de asignación será</w:t>
      </w:r>
      <w:r>
        <w:rPr>
          <w:spacing w:val="-29"/>
          <w:sz w:val="18"/>
        </w:rPr>
        <w:t xml:space="preserve"> </w:t>
      </w:r>
      <w:r>
        <w:rPr>
          <w:sz w:val="18"/>
        </w:rPr>
        <w:t>desechada.</w:t>
      </w:r>
    </w:p>
    <w:p w:rsidR="00E70A18" w:rsidRDefault="008F29BA">
      <w:pPr>
        <w:pStyle w:val="Textoindependiente"/>
        <w:spacing w:before="85" w:line="254" w:lineRule="auto"/>
        <w:ind w:left="3163" w:right="152"/>
        <w:jc w:val="both"/>
      </w:pPr>
      <w:r>
        <w:t xml:space="preserve">El término que sea otorgado al solicitante para el desahogo del requerimiento suspende el plazo que tiene el Instituto para dictar resolución, por lo que dicho término se reanudará a partir del </w:t>
      </w:r>
      <w:r>
        <w:t>día hábil inmediato siguiente a aquel en que el solicitante dé contestación al requerimiento.</w:t>
      </w:r>
    </w:p>
    <w:p w:rsidR="00E70A18" w:rsidRDefault="008F29BA">
      <w:pPr>
        <w:pStyle w:val="Prrafodelista"/>
        <w:numPr>
          <w:ilvl w:val="5"/>
          <w:numId w:val="59"/>
        </w:numPr>
        <w:tabs>
          <w:tab w:val="left" w:pos="3164"/>
        </w:tabs>
        <w:spacing w:before="81" w:line="256" w:lineRule="auto"/>
        <w:ind w:left="3162" w:right="153" w:hanging="1007"/>
        <w:jc w:val="both"/>
        <w:rPr>
          <w:sz w:val="18"/>
        </w:rPr>
      </w:pPr>
      <w:r>
        <w:rPr>
          <w:sz w:val="18"/>
        </w:rPr>
        <w:t>Una vez que el solicitante presente en tiempo y forma a través del Sistema Electrónico la información que le haya sido requerida, el Instituto realizará nuevament</w:t>
      </w:r>
      <w:r>
        <w:rPr>
          <w:sz w:val="18"/>
        </w:rPr>
        <w:t>e su análisis a fin de asegurar el cumplimiento de los criterios referidos en el numeral</w:t>
      </w:r>
      <w:r>
        <w:rPr>
          <w:spacing w:val="-7"/>
          <w:sz w:val="18"/>
        </w:rPr>
        <w:t xml:space="preserve"> </w:t>
      </w:r>
      <w:r>
        <w:rPr>
          <w:sz w:val="18"/>
        </w:rPr>
        <w:t>8.4.1.7.</w:t>
      </w:r>
    </w:p>
    <w:p w:rsidR="00E70A18" w:rsidRDefault="008F29BA">
      <w:pPr>
        <w:pStyle w:val="Prrafodelista"/>
        <w:numPr>
          <w:ilvl w:val="5"/>
          <w:numId w:val="59"/>
        </w:numPr>
        <w:tabs>
          <w:tab w:val="left" w:pos="3163"/>
        </w:tabs>
        <w:spacing w:before="74" w:line="256" w:lineRule="auto"/>
        <w:ind w:left="3162" w:right="155"/>
        <w:jc w:val="both"/>
        <w:rPr>
          <w:sz w:val="18"/>
        </w:rPr>
      </w:pPr>
      <w:r>
        <w:rPr>
          <w:sz w:val="18"/>
        </w:rPr>
        <w:t>En caso de que la solicitud de asignación de Numeración No Geográfica por Bloque no resulte procedente en atención al numeral antes citado, el Instituto notif</w:t>
      </w:r>
      <w:r>
        <w:rPr>
          <w:sz w:val="18"/>
        </w:rPr>
        <w:t xml:space="preserve">icará al Proveedor la resolución respectiva a través </w:t>
      </w:r>
      <w:r>
        <w:rPr>
          <w:spacing w:val="-2"/>
          <w:sz w:val="18"/>
        </w:rPr>
        <w:t xml:space="preserve">del </w:t>
      </w:r>
      <w:r>
        <w:rPr>
          <w:sz w:val="18"/>
        </w:rPr>
        <w:t>Sistema Electrónico.</w:t>
      </w:r>
    </w:p>
    <w:p w:rsidR="00E70A18" w:rsidRDefault="008F29BA">
      <w:pPr>
        <w:pStyle w:val="Prrafodelista"/>
        <w:numPr>
          <w:ilvl w:val="5"/>
          <w:numId w:val="59"/>
        </w:numPr>
        <w:tabs>
          <w:tab w:val="left" w:pos="3163"/>
        </w:tabs>
        <w:spacing w:before="74" w:line="256" w:lineRule="auto"/>
        <w:ind w:left="3162" w:right="152"/>
        <w:jc w:val="both"/>
        <w:rPr>
          <w:sz w:val="18"/>
        </w:rPr>
      </w:pPr>
      <w:r>
        <w:rPr>
          <w:sz w:val="18"/>
        </w:rPr>
        <w:t>De resultar procedente conforme al análisis realizado, el Instituto determinará la cantidad de Numeración No Geográfica a asignar al Proveedor solicitante, la cual no podrá ser m</w:t>
      </w:r>
      <w:r>
        <w:rPr>
          <w:sz w:val="18"/>
        </w:rPr>
        <w:t>ayor a un Bloque de mil Números No Geográficos, con excepción de la Numeración No Geográfica perteneciente a las claves 200 y 201, así como de cualquier otra Clave de Servicios No Geográficos que el Instituto determine al momento de su</w:t>
      </w:r>
      <w:r>
        <w:rPr>
          <w:spacing w:val="-7"/>
          <w:sz w:val="18"/>
        </w:rPr>
        <w:t xml:space="preserve"> </w:t>
      </w:r>
      <w:r>
        <w:rPr>
          <w:sz w:val="18"/>
        </w:rPr>
        <w:t>creación.</w:t>
      </w:r>
    </w:p>
    <w:p w:rsidR="00E70A18" w:rsidRDefault="008F29BA">
      <w:pPr>
        <w:pStyle w:val="Prrafodelista"/>
        <w:numPr>
          <w:ilvl w:val="5"/>
          <w:numId w:val="59"/>
        </w:numPr>
        <w:tabs>
          <w:tab w:val="left" w:pos="3164"/>
        </w:tabs>
        <w:spacing w:before="70" w:line="256" w:lineRule="auto"/>
        <w:ind w:right="155" w:hanging="1009"/>
        <w:jc w:val="both"/>
        <w:rPr>
          <w:sz w:val="18"/>
        </w:rPr>
      </w:pPr>
      <w:r>
        <w:rPr>
          <w:sz w:val="18"/>
        </w:rPr>
        <w:t>Conforme a lo anterior, el Instituto notificará a través del Sistema Electrónico al solicitante la resolución, la cual contendrá la siguiente información:</w:t>
      </w:r>
    </w:p>
    <w:p w:rsidR="00E70A18" w:rsidRDefault="008F29BA">
      <w:pPr>
        <w:pStyle w:val="Prrafodelista"/>
        <w:numPr>
          <w:ilvl w:val="6"/>
          <w:numId w:val="59"/>
        </w:numPr>
        <w:tabs>
          <w:tab w:val="left" w:pos="4316"/>
        </w:tabs>
        <w:spacing w:line="256" w:lineRule="auto"/>
        <w:ind w:right="155"/>
        <w:jc w:val="both"/>
        <w:rPr>
          <w:sz w:val="18"/>
        </w:rPr>
      </w:pPr>
      <w:r>
        <w:rPr>
          <w:sz w:val="18"/>
        </w:rPr>
        <w:t>Fecha de emisión de la asignación de Numeración No Geográfica por</w:t>
      </w:r>
      <w:r>
        <w:rPr>
          <w:spacing w:val="-3"/>
          <w:sz w:val="18"/>
        </w:rPr>
        <w:t xml:space="preserve"> </w:t>
      </w:r>
      <w:r>
        <w:rPr>
          <w:sz w:val="18"/>
        </w:rPr>
        <w:t>Bloque;</w:t>
      </w:r>
    </w:p>
    <w:p w:rsidR="00E70A18" w:rsidRDefault="008F29BA">
      <w:pPr>
        <w:pStyle w:val="Prrafodelista"/>
        <w:numPr>
          <w:ilvl w:val="6"/>
          <w:numId w:val="59"/>
        </w:numPr>
        <w:tabs>
          <w:tab w:val="left" w:pos="4316"/>
        </w:tabs>
        <w:spacing w:before="75" w:line="256" w:lineRule="auto"/>
        <w:ind w:right="155"/>
        <w:jc w:val="both"/>
        <w:rPr>
          <w:sz w:val="18"/>
        </w:rPr>
      </w:pPr>
      <w:r>
        <w:rPr>
          <w:sz w:val="18"/>
        </w:rPr>
        <w:t>Número de oficio de asignac</w:t>
      </w:r>
      <w:r>
        <w:rPr>
          <w:sz w:val="18"/>
        </w:rPr>
        <w:t>ión de Numeración No Geográfica por</w:t>
      </w:r>
      <w:r>
        <w:rPr>
          <w:spacing w:val="-3"/>
          <w:sz w:val="18"/>
        </w:rPr>
        <w:t xml:space="preserve"> </w:t>
      </w:r>
      <w:r>
        <w:rPr>
          <w:sz w:val="18"/>
        </w:rPr>
        <w:t>Bloque;</w:t>
      </w:r>
    </w:p>
    <w:p w:rsidR="00E70A18" w:rsidRDefault="008F29BA">
      <w:pPr>
        <w:pStyle w:val="Prrafodelista"/>
        <w:numPr>
          <w:ilvl w:val="6"/>
          <w:numId w:val="59"/>
        </w:numPr>
        <w:tabs>
          <w:tab w:val="left" w:pos="4316"/>
        </w:tabs>
        <w:spacing w:line="256" w:lineRule="auto"/>
        <w:ind w:right="155"/>
        <w:jc w:val="both"/>
        <w:rPr>
          <w:sz w:val="18"/>
        </w:rPr>
      </w:pPr>
      <w:r>
        <w:rPr>
          <w:sz w:val="18"/>
        </w:rPr>
        <w:t>Nombre, denominación o razón social del Proveedor solicitante;</w:t>
      </w:r>
    </w:p>
    <w:p w:rsidR="00E70A18" w:rsidRDefault="008F29BA">
      <w:pPr>
        <w:pStyle w:val="Prrafodelista"/>
        <w:numPr>
          <w:ilvl w:val="6"/>
          <w:numId w:val="59"/>
        </w:numPr>
        <w:tabs>
          <w:tab w:val="left" w:pos="4316"/>
        </w:tabs>
        <w:spacing w:line="256" w:lineRule="auto"/>
        <w:ind w:right="156"/>
        <w:jc w:val="both"/>
        <w:rPr>
          <w:sz w:val="18"/>
        </w:rPr>
      </w:pPr>
      <w:r>
        <w:rPr>
          <w:sz w:val="18"/>
        </w:rPr>
        <w:t>Los códigos de identificación del Proveedor solicitante y del Concesionario de red, según</w:t>
      </w:r>
      <w:r>
        <w:rPr>
          <w:spacing w:val="-4"/>
          <w:sz w:val="18"/>
        </w:rPr>
        <w:t xml:space="preserve"> </w:t>
      </w:r>
      <w:r>
        <w:rPr>
          <w:sz w:val="18"/>
        </w:rPr>
        <w:t>corresponda:</w:t>
      </w:r>
    </w:p>
    <w:p w:rsidR="00E70A18" w:rsidRDefault="008F29BA">
      <w:pPr>
        <w:pStyle w:val="Prrafodelista"/>
        <w:numPr>
          <w:ilvl w:val="7"/>
          <w:numId w:val="59"/>
        </w:numPr>
        <w:tabs>
          <w:tab w:val="left" w:pos="5468"/>
        </w:tabs>
        <w:spacing w:before="76" w:line="256" w:lineRule="auto"/>
        <w:ind w:right="154"/>
        <w:jc w:val="both"/>
        <w:rPr>
          <w:sz w:val="18"/>
        </w:rPr>
      </w:pPr>
      <w:r>
        <w:rPr>
          <w:sz w:val="18"/>
        </w:rPr>
        <w:t>Código IDO/IDA del Concesionario solicitante y</w:t>
      </w:r>
      <w:r>
        <w:rPr>
          <w:sz w:val="18"/>
        </w:rPr>
        <w:t xml:space="preserve"> el código IDO del Concesionario de red;</w:t>
      </w:r>
      <w:r>
        <w:rPr>
          <w:spacing w:val="-1"/>
          <w:sz w:val="18"/>
        </w:rPr>
        <w:t xml:space="preserve"> </w:t>
      </w:r>
      <w:r>
        <w:rPr>
          <w:sz w:val="18"/>
        </w:rPr>
        <w:t>o</w:t>
      </w:r>
    </w:p>
    <w:p w:rsidR="00E70A18" w:rsidRDefault="008F29BA">
      <w:pPr>
        <w:pStyle w:val="Prrafodelista"/>
        <w:numPr>
          <w:ilvl w:val="7"/>
          <w:numId w:val="59"/>
        </w:numPr>
        <w:tabs>
          <w:tab w:val="left" w:pos="5468"/>
        </w:tabs>
        <w:spacing w:before="77" w:line="256" w:lineRule="auto"/>
        <w:ind w:right="154"/>
        <w:jc w:val="both"/>
        <w:rPr>
          <w:sz w:val="18"/>
        </w:rPr>
      </w:pPr>
      <w:r>
        <w:rPr>
          <w:sz w:val="18"/>
        </w:rPr>
        <w:t>Código IDA de la Comercializadora y el código IDO del Concesionario de</w:t>
      </w:r>
      <w:r>
        <w:rPr>
          <w:spacing w:val="-5"/>
          <w:sz w:val="18"/>
        </w:rPr>
        <w:t xml:space="preserve"> </w:t>
      </w:r>
      <w:r>
        <w:rPr>
          <w:sz w:val="18"/>
        </w:rPr>
        <w:t>Red:</w:t>
      </w:r>
    </w:p>
    <w:p w:rsidR="00E70A18" w:rsidRDefault="008F29BA">
      <w:pPr>
        <w:pStyle w:val="Prrafodelista"/>
        <w:numPr>
          <w:ilvl w:val="6"/>
          <w:numId w:val="59"/>
        </w:numPr>
        <w:tabs>
          <w:tab w:val="left" w:pos="4316"/>
        </w:tabs>
        <w:spacing w:before="75" w:line="256" w:lineRule="auto"/>
        <w:ind w:right="157"/>
        <w:jc w:val="both"/>
        <w:rPr>
          <w:sz w:val="18"/>
        </w:rPr>
      </w:pPr>
      <w:r>
        <w:rPr>
          <w:sz w:val="18"/>
        </w:rPr>
        <w:t>La Clave de Servicio No Geográfica de la Numeración asignada;</w:t>
      </w:r>
    </w:p>
    <w:p w:rsidR="00E70A18" w:rsidRDefault="008F29BA">
      <w:pPr>
        <w:pStyle w:val="Prrafodelista"/>
        <w:numPr>
          <w:ilvl w:val="6"/>
          <w:numId w:val="59"/>
        </w:numPr>
        <w:tabs>
          <w:tab w:val="left" w:pos="4316"/>
        </w:tabs>
        <w:spacing w:line="256" w:lineRule="auto"/>
        <w:ind w:right="155"/>
        <w:jc w:val="both"/>
        <w:rPr>
          <w:sz w:val="18"/>
        </w:rPr>
      </w:pPr>
      <w:r>
        <w:rPr>
          <w:sz w:val="18"/>
        </w:rPr>
        <w:t>La Numeración No Geográfica asignada identificada por número inicial y núme</w:t>
      </w:r>
      <w:r>
        <w:rPr>
          <w:sz w:val="18"/>
        </w:rPr>
        <w:t>ro final, misma que será seleccionada al azar;</w:t>
      </w:r>
      <w:r>
        <w:rPr>
          <w:spacing w:val="-4"/>
          <w:sz w:val="18"/>
        </w:rPr>
        <w:t xml:space="preserve"> </w:t>
      </w:r>
      <w:r>
        <w:rPr>
          <w:sz w:val="18"/>
        </w:rPr>
        <w:t>y</w:t>
      </w:r>
    </w:p>
    <w:p w:rsidR="00E70A18" w:rsidRDefault="008F29BA">
      <w:pPr>
        <w:pStyle w:val="Prrafodelista"/>
        <w:numPr>
          <w:ilvl w:val="6"/>
          <w:numId w:val="59"/>
        </w:numPr>
        <w:tabs>
          <w:tab w:val="left" w:pos="4316"/>
        </w:tabs>
        <w:spacing w:before="75" w:line="256" w:lineRule="auto"/>
        <w:ind w:right="152"/>
        <w:jc w:val="both"/>
        <w:rPr>
          <w:sz w:val="18"/>
        </w:rPr>
      </w:pPr>
      <w:r>
        <w:rPr>
          <w:sz w:val="18"/>
        </w:rPr>
        <w:t>La fecha a partir de la cual podrá iniciar la utilización de la Numeración No Geográfica, la cual será de 15 (quince) días naturales posteriores a la fecha de notificación de la resolución.</w:t>
      </w:r>
    </w:p>
    <w:p w:rsidR="00E70A18" w:rsidRDefault="008F29BA">
      <w:pPr>
        <w:pStyle w:val="Prrafodelista"/>
        <w:numPr>
          <w:ilvl w:val="5"/>
          <w:numId w:val="59"/>
        </w:numPr>
        <w:tabs>
          <w:tab w:val="left" w:pos="3164"/>
        </w:tabs>
        <w:spacing w:before="74" w:line="256" w:lineRule="auto"/>
        <w:ind w:right="155"/>
        <w:jc w:val="both"/>
        <w:rPr>
          <w:sz w:val="18"/>
        </w:rPr>
      </w:pPr>
      <w:r>
        <w:rPr>
          <w:sz w:val="18"/>
        </w:rPr>
        <w:t>El Instituto dará de alta las asignaciones correspondientes en el Sistema de Numeración y Señalización en la fecha en que se asigne la Numeración No</w:t>
      </w:r>
      <w:r>
        <w:rPr>
          <w:sz w:val="18"/>
        </w:rPr>
        <w:t xml:space="preserve"> </w:t>
      </w:r>
      <w:r>
        <w:rPr>
          <w:sz w:val="18"/>
        </w:rPr>
        <w:t>Geográfica.</w:t>
      </w:r>
    </w:p>
    <w:p w:rsidR="00E70A18" w:rsidRDefault="00E70A18">
      <w:pPr>
        <w:spacing w:line="256" w:lineRule="auto"/>
        <w:jc w:val="both"/>
        <w:rPr>
          <w:sz w:val="18"/>
        </w:rPr>
        <w:sectPr w:rsidR="00E70A18">
          <w:pgSz w:w="12240" w:h="15840"/>
          <w:pgMar w:top="960" w:right="1540" w:bottom="280" w:left="1560" w:header="711" w:footer="0" w:gutter="0"/>
          <w:cols w:space="720"/>
        </w:sectPr>
      </w:pPr>
    </w:p>
    <w:p w:rsidR="00E70A18" w:rsidRDefault="00E70A18">
      <w:pPr>
        <w:pStyle w:val="Textoindependiente"/>
        <w:spacing w:before="4"/>
        <w:rPr>
          <w:sz w:val="16"/>
        </w:rPr>
      </w:pPr>
    </w:p>
    <w:p w:rsidR="00E70A18" w:rsidRDefault="008F29BA">
      <w:pPr>
        <w:pStyle w:val="Textoindependiente"/>
        <w:spacing w:line="264" w:lineRule="auto"/>
        <w:ind w:left="3163" w:right="152"/>
        <w:jc w:val="both"/>
      </w:pPr>
      <w:r>
        <w:t xml:space="preserve">El Proveedor asignatario contará con un plazo máximo de 6 (seis) meses contados </w:t>
      </w:r>
      <w:r>
        <w:t>a partir de la fecha de emisión de la asignación de Numeración No Geográfica por Bloque para iniciar su utilización. En  este sentido, si la totalidad de la Numeración No Geográfica asignada dentro de un Bloque se reporta como No Utilizada durante 3 bimest</w:t>
      </w:r>
      <w:r>
        <w:t>res consecutivos, ésta deberá ser devuelta al Instituto de conformidad con el numeral 8.8. del presente</w:t>
      </w:r>
      <w:r>
        <w:rPr>
          <w:spacing w:val="-6"/>
        </w:rPr>
        <w:t xml:space="preserve"> </w:t>
      </w:r>
      <w:r>
        <w:t>Plan.</w:t>
      </w:r>
    </w:p>
    <w:p w:rsidR="00E70A18" w:rsidRDefault="008F29BA">
      <w:pPr>
        <w:pStyle w:val="Prrafodelista"/>
        <w:numPr>
          <w:ilvl w:val="5"/>
          <w:numId w:val="59"/>
        </w:numPr>
        <w:tabs>
          <w:tab w:val="left" w:pos="3164"/>
        </w:tabs>
        <w:spacing w:before="82" w:line="264" w:lineRule="auto"/>
        <w:ind w:right="153"/>
        <w:jc w:val="both"/>
        <w:rPr>
          <w:sz w:val="18"/>
        </w:rPr>
      </w:pPr>
      <w:r>
        <w:rPr>
          <w:sz w:val="18"/>
        </w:rPr>
        <w:t>Será obligación de todos los Proveedores dar seguimiento a las actualizaciones realizadas al Sistema de Numeración y Señalización a fin de que realicen oportunamente los ajustes necesarios en su infraestructura que permitan el correcto enrutamiento del Trá</w:t>
      </w:r>
      <w:r>
        <w:rPr>
          <w:sz w:val="18"/>
        </w:rPr>
        <w:t>fico originado y con destino a dichos números a más tardar en la fecha señalada para el inicio de su</w:t>
      </w:r>
      <w:r>
        <w:rPr>
          <w:spacing w:val="-5"/>
          <w:sz w:val="18"/>
        </w:rPr>
        <w:t xml:space="preserve"> </w:t>
      </w:r>
      <w:r>
        <w:rPr>
          <w:sz w:val="18"/>
        </w:rPr>
        <w:t>utilización.</w:t>
      </w:r>
    </w:p>
    <w:p w:rsidR="00E70A18" w:rsidRDefault="008F29BA">
      <w:pPr>
        <w:pStyle w:val="Prrafodelista"/>
        <w:numPr>
          <w:ilvl w:val="5"/>
          <w:numId w:val="59"/>
        </w:numPr>
        <w:tabs>
          <w:tab w:val="left" w:pos="3164"/>
        </w:tabs>
        <w:spacing w:before="84" w:line="264" w:lineRule="auto"/>
        <w:ind w:right="152"/>
        <w:jc w:val="both"/>
        <w:rPr>
          <w:sz w:val="18"/>
        </w:rPr>
      </w:pPr>
      <w:r>
        <w:rPr>
          <w:sz w:val="18"/>
        </w:rPr>
        <w:t>En el caso de los Servicios No Geográficos prestados a través de la clave 700, que por sus características y forma de traducción permiten tene</w:t>
      </w:r>
      <w:r>
        <w:rPr>
          <w:sz w:val="18"/>
        </w:rPr>
        <w:t>r Números No Geográficos repetidos, no se requerirá una asignación de numeración por parte del Instituto. Por lo que el Proveedor podrá asignar Numeración No Geográfica de dicha clave de manera discrecional a sus Usuarios.</w:t>
      </w:r>
    </w:p>
    <w:p w:rsidR="00E70A18" w:rsidRDefault="008F29BA">
      <w:pPr>
        <w:pStyle w:val="Ttulo2"/>
        <w:numPr>
          <w:ilvl w:val="4"/>
          <w:numId w:val="59"/>
        </w:numPr>
        <w:tabs>
          <w:tab w:val="left" w:pos="2155"/>
          <w:tab w:val="left" w:pos="2156"/>
        </w:tabs>
        <w:spacing w:before="82"/>
      </w:pPr>
      <w:r>
        <w:t>ASIGNACIÓN DE NÚMEROS NO GEOGRÁFI</w:t>
      </w:r>
      <w:r>
        <w:t>COS</w:t>
      </w:r>
      <w:r>
        <w:rPr>
          <w:spacing w:val="-1"/>
        </w:rPr>
        <w:t xml:space="preserve"> </w:t>
      </w:r>
      <w:r>
        <w:t>ESPECÍFICOS.</w:t>
      </w:r>
    </w:p>
    <w:p w:rsidR="00E70A18" w:rsidRDefault="008F29BA">
      <w:pPr>
        <w:pStyle w:val="Prrafodelista"/>
        <w:numPr>
          <w:ilvl w:val="5"/>
          <w:numId w:val="59"/>
        </w:numPr>
        <w:tabs>
          <w:tab w:val="left" w:pos="3164"/>
        </w:tabs>
        <w:spacing w:before="100" w:line="264" w:lineRule="auto"/>
        <w:ind w:right="155"/>
        <w:jc w:val="both"/>
        <w:rPr>
          <w:sz w:val="18"/>
        </w:rPr>
      </w:pPr>
      <w:r>
        <w:rPr>
          <w:sz w:val="18"/>
        </w:rPr>
        <w:t>Los Proveedores interesados en obtener Números No Geográficos Específicos deberán acceder al Sistema Electrónico, donde llenarán los campos solicitados en el formato</w:t>
      </w:r>
      <w:r>
        <w:rPr>
          <w:spacing w:val="-5"/>
          <w:sz w:val="18"/>
        </w:rPr>
        <w:t xml:space="preserve"> </w:t>
      </w:r>
      <w:r>
        <w:rPr>
          <w:sz w:val="18"/>
        </w:rPr>
        <w:t>correspondiente.</w:t>
      </w:r>
    </w:p>
    <w:p w:rsidR="00E70A18" w:rsidRDefault="008F29BA">
      <w:pPr>
        <w:pStyle w:val="Prrafodelista"/>
        <w:numPr>
          <w:ilvl w:val="5"/>
          <w:numId w:val="59"/>
        </w:numPr>
        <w:tabs>
          <w:tab w:val="left" w:pos="3164"/>
        </w:tabs>
        <w:spacing w:before="83" w:line="264" w:lineRule="auto"/>
        <w:ind w:right="155"/>
        <w:jc w:val="both"/>
        <w:rPr>
          <w:sz w:val="18"/>
        </w:rPr>
      </w:pPr>
      <w:r>
        <w:rPr>
          <w:sz w:val="18"/>
        </w:rPr>
        <w:t>Una vez recibida la solicitud de asignación de Numeració</w:t>
      </w:r>
      <w:r>
        <w:rPr>
          <w:sz w:val="18"/>
        </w:rPr>
        <w:t>n No Geográfica Específica, el Instituto contará con un plazo máximo de 15 (quince) días hábiles para resolver y notificar lo conducente al solicitante.</w:t>
      </w:r>
    </w:p>
    <w:p w:rsidR="00E70A18" w:rsidRDefault="008F29BA">
      <w:pPr>
        <w:pStyle w:val="Prrafodelista"/>
        <w:numPr>
          <w:ilvl w:val="5"/>
          <w:numId w:val="59"/>
        </w:numPr>
        <w:tabs>
          <w:tab w:val="left" w:pos="3164"/>
        </w:tabs>
        <w:spacing w:before="80" w:line="264" w:lineRule="auto"/>
        <w:ind w:right="154"/>
        <w:jc w:val="both"/>
        <w:rPr>
          <w:sz w:val="18"/>
        </w:rPr>
      </w:pPr>
      <w:r>
        <w:rPr>
          <w:sz w:val="18"/>
        </w:rPr>
        <w:t xml:space="preserve">El Instituto atenderá las solicitudes de asignación de Numeración No Geográfica Específica en el orden </w:t>
      </w:r>
      <w:r>
        <w:rPr>
          <w:sz w:val="18"/>
        </w:rPr>
        <w:t>en que hayan sido</w:t>
      </w:r>
      <w:r>
        <w:rPr>
          <w:spacing w:val="-6"/>
          <w:sz w:val="18"/>
        </w:rPr>
        <w:t xml:space="preserve"> </w:t>
      </w:r>
      <w:r>
        <w:rPr>
          <w:sz w:val="18"/>
        </w:rPr>
        <w:t>recibidas.</w:t>
      </w:r>
    </w:p>
    <w:p w:rsidR="00E70A18" w:rsidRDefault="008F29BA">
      <w:pPr>
        <w:pStyle w:val="Prrafodelista"/>
        <w:numPr>
          <w:ilvl w:val="5"/>
          <w:numId w:val="59"/>
        </w:numPr>
        <w:tabs>
          <w:tab w:val="left" w:pos="3164"/>
        </w:tabs>
        <w:spacing w:before="80" w:line="264" w:lineRule="auto"/>
        <w:ind w:right="154"/>
        <w:jc w:val="both"/>
        <w:rPr>
          <w:sz w:val="18"/>
        </w:rPr>
      </w:pPr>
      <w:r>
        <w:rPr>
          <w:sz w:val="18"/>
        </w:rPr>
        <w:t>La solicitud de asignación de Números No Geográficos Específicos que realice el Proveedor en el Sistema Electrónico deberá presentarse por Clave de Servicio No Geográfico y por persona física o moral que pretende contratar la Numeración No Geográfica Espec</w:t>
      </w:r>
      <w:r>
        <w:rPr>
          <w:sz w:val="18"/>
        </w:rPr>
        <w:t>ífica (el, “contratante”). El formato correspondiente (H3113) contendrá la siguiente información:</w:t>
      </w:r>
    </w:p>
    <w:p w:rsidR="00E70A18" w:rsidRDefault="008F29BA">
      <w:pPr>
        <w:pStyle w:val="Prrafodelista"/>
        <w:numPr>
          <w:ilvl w:val="6"/>
          <w:numId w:val="59"/>
        </w:numPr>
        <w:tabs>
          <w:tab w:val="left" w:pos="4315"/>
          <w:tab w:val="left" w:pos="4316"/>
        </w:tabs>
        <w:spacing w:before="84"/>
        <w:rPr>
          <w:sz w:val="18"/>
        </w:rPr>
      </w:pPr>
      <w:r>
        <w:rPr>
          <w:sz w:val="18"/>
        </w:rPr>
        <w:t>Fecha de la</w:t>
      </w:r>
      <w:r>
        <w:rPr>
          <w:spacing w:val="-4"/>
          <w:sz w:val="18"/>
        </w:rPr>
        <w:t xml:space="preserve"> </w:t>
      </w:r>
      <w:r>
        <w:rPr>
          <w:sz w:val="18"/>
        </w:rPr>
        <w:t>solicitud;</w:t>
      </w:r>
    </w:p>
    <w:p w:rsidR="00E70A18" w:rsidRDefault="008F29BA">
      <w:pPr>
        <w:pStyle w:val="Prrafodelista"/>
        <w:numPr>
          <w:ilvl w:val="6"/>
          <w:numId w:val="59"/>
        </w:numPr>
        <w:tabs>
          <w:tab w:val="left" w:pos="4315"/>
          <w:tab w:val="left" w:pos="4316"/>
        </w:tabs>
        <w:spacing w:before="100" w:line="264" w:lineRule="auto"/>
        <w:ind w:right="154"/>
        <w:rPr>
          <w:sz w:val="18"/>
        </w:rPr>
      </w:pPr>
      <w:r>
        <w:rPr>
          <w:sz w:val="18"/>
        </w:rPr>
        <w:t>Nombre, denominación o razón social del Proveedor solicitante;</w:t>
      </w:r>
    </w:p>
    <w:p w:rsidR="00E70A18" w:rsidRDefault="008F29BA">
      <w:pPr>
        <w:pStyle w:val="Prrafodelista"/>
        <w:numPr>
          <w:ilvl w:val="6"/>
          <w:numId w:val="59"/>
        </w:numPr>
        <w:tabs>
          <w:tab w:val="left" w:pos="4315"/>
          <w:tab w:val="left" w:pos="4316"/>
        </w:tabs>
        <w:spacing w:before="80" w:line="264" w:lineRule="auto"/>
        <w:ind w:right="155"/>
        <w:rPr>
          <w:sz w:val="18"/>
        </w:rPr>
      </w:pPr>
      <w:r>
        <w:rPr>
          <w:sz w:val="18"/>
        </w:rPr>
        <w:t>Los códigos de identificación del Proveedor solicitante y del Concesiona</w:t>
      </w:r>
      <w:r>
        <w:rPr>
          <w:sz w:val="18"/>
        </w:rPr>
        <w:t>rio de red, según</w:t>
      </w:r>
      <w:r>
        <w:rPr>
          <w:spacing w:val="-4"/>
          <w:sz w:val="18"/>
        </w:rPr>
        <w:t xml:space="preserve"> </w:t>
      </w:r>
      <w:r>
        <w:rPr>
          <w:sz w:val="18"/>
        </w:rPr>
        <w:t>corresponda:</w:t>
      </w:r>
    </w:p>
    <w:p w:rsidR="00E70A18" w:rsidRDefault="008F29BA">
      <w:pPr>
        <w:pStyle w:val="Prrafodelista"/>
        <w:numPr>
          <w:ilvl w:val="7"/>
          <w:numId w:val="59"/>
        </w:numPr>
        <w:tabs>
          <w:tab w:val="left" w:pos="5468"/>
        </w:tabs>
        <w:spacing w:before="83" w:line="264" w:lineRule="auto"/>
        <w:ind w:right="155"/>
        <w:jc w:val="both"/>
        <w:rPr>
          <w:sz w:val="18"/>
        </w:rPr>
      </w:pPr>
      <w:r>
        <w:rPr>
          <w:sz w:val="18"/>
        </w:rPr>
        <w:t>Código IDO/IDA del Concesionario solicitante y código IDO del Concesionario de red;</w:t>
      </w:r>
      <w:r>
        <w:rPr>
          <w:spacing w:val="-1"/>
          <w:sz w:val="18"/>
        </w:rPr>
        <w:t xml:space="preserve"> </w:t>
      </w:r>
      <w:r>
        <w:rPr>
          <w:sz w:val="18"/>
        </w:rPr>
        <w:t>o</w:t>
      </w:r>
    </w:p>
    <w:p w:rsidR="00E70A18" w:rsidRDefault="008F29BA">
      <w:pPr>
        <w:pStyle w:val="Prrafodelista"/>
        <w:numPr>
          <w:ilvl w:val="7"/>
          <w:numId w:val="59"/>
        </w:numPr>
        <w:tabs>
          <w:tab w:val="left" w:pos="5468"/>
        </w:tabs>
        <w:spacing w:before="80" w:line="264" w:lineRule="auto"/>
        <w:ind w:right="154"/>
        <w:jc w:val="both"/>
        <w:rPr>
          <w:sz w:val="18"/>
        </w:rPr>
      </w:pPr>
      <w:r>
        <w:rPr>
          <w:sz w:val="18"/>
        </w:rPr>
        <w:t>Código IDA de la Comercializadora solicitante y el código IDO del Concesionario de</w:t>
      </w:r>
      <w:r>
        <w:rPr>
          <w:sz w:val="18"/>
        </w:rPr>
        <w:t xml:space="preserve"> </w:t>
      </w:r>
      <w:r>
        <w:rPr>
          <w:sz w:val="18"/>
        </w:rPr>
        <w:t>red;</w:t>
      </w:r>
    </w:p>
    <w:p w:rsidR="00E70A18" w:rsidRDefault="008F29BA">
      <w:pPr>
        <w:pStyle w:val="Prrafodelista"/>
        <w:numPr>
          <w:ilvl w:val="6"/>
          <w:numId w:val="59"/>
        </w:numPr>
        <w:tabs>
          <w:tab w:val="left" w:pos="4315"/>
          <w:tab w:val="left" w:pos="4316"/>
        </w:tabs>
        <w:spacing w:before="80"/>
        <w:rPr>
          <w:sz w:val="18"/>
        </w:rPr>
      </w:pPr>
      <w:r>
        <w:rPr>
          <w:sz w:val="18"/>
        </w:rPr>
        <w:t>Clave del Servicio No</w:t>
      </w:r>
      <w:r>
        <w:rPr>
          <w:spacing w:val="1"/>
          <w:sz w:val="18"/>
        </w:rPr>
        <w:t xml:space="preserve"> </w:t>
      </w:r>
      <w:r>
        <w:rPr>
          <w:sz w:val="18"/>
        </w:rPr>
        <w:t>Geográfico;</w:t>
      </w:r>
    </w:p>
    <w:p w:rsidR="00E70A18" w:rsidRDefault="008F29BA">
      <w:pPr>
        <w:pStyle w:val="Prrafodelista"/>
        <w:numPr>
          <w:ilvl w:val="6"/>
          <w:numId w:val="59"/>
        </w:numPr>
        <w:tabs>
          <w:tab w:val="left" w:pos="4315"/>
          <w:tab w:val="left" w:pos="4316"/>
        </w:tabs>
        <w:spacing w:before="103"/>
        <w:rPr>
          <w:sz w:val="18"/>
        </w:rPr>
      </w:pPr>
      <w:r>
        <w:rPr>
          <w:sz w:val="18"/>
        </w:rPr>
        <w:t>Número(s) No Geog</w:t>
      </w:r>
      <w:r>
        <w:rPr>
          <w:sz w:val="18"/>
        </w:rPr>
        <w:t>ráfico(s) Específico(s)</w:t>
      </w:r>
      <w:r>
        <w:rPr>
          <w:spacing w:val="-7"/>
          <w:sz w:val="18"/>
        </w:rPr>
        <w:t xml:space="preserve"> </w:t>
      </w:r>
      <w:r>
        <w:rPr>
          <w:sz w:val="18"/>
        </w:rPr>
        <w:t>solicitado(s);</w:t>
      </w:r>
    </w:p>
    <w:p w:rsidR="00E70A18" w:rsidRDefault="008F29BA">
      <w:pPr>
        <w:pStyle w:val="Prrafodelista"/>
        <w:numPr>
          <w:ilvl w:val="6"/>
          <w:numId w:val="59"/>
        </w:numPr>
        <w:tabs>
          <w:tab w:val="left" w:pos="4315"/>
          <w:tab w:val="left" w:pos="4316"/>
        </w:tabs>
        <w:spacing w:before="100"/>
        <w:rPr>
          <w:sz w:val="18"/>
        </w:rPr>
      </w:pPr>
      <w:r>
        <w:rPr>
          <w:sz w:val="18"/>
        </w:rPr>
        <w:t>Nombre, denominación o razón social del</w:t>
      </w:r>
      <w:r>
        <w:rPr>
          <w:spacing w:val="-6"/>
          <w:sz w:val="18"/>
        </w:rPr>
        <w:t xml:space="preserve"> </w:t>
      </w:r>
      <w:r>
        <w:rPr>
          <w:sz w:val="18"/>
        </w:rPr>
        <w:t>contratante;</w:t>
      </w:r>
    </w:p>
    <w:p w:rsidR="00E70A18" w:rsidRDefault="008F29BA">
      <w:pPr>
        <w:pStyle w:val="Prrafodelista"/>
        <w:numPr>
          <w:ilvl w:val="6"/>
          <w:numId w:val="59"/>
        </w:numPr>
        <w:tabs>
          <w:tab w:val="left" w:pos="4316"/>
        </w:tabs>
        <w:spacing w:before="100" w:line="264" w:lineRule="auto"/>
        <w:ind w:right="154"/>
        <w:jc w:val="both"/>
        <w:rPr>
          <w:sz w:val="18"/>
        </w:rPr>
      </w:pPr>
      <w:r>
        <w:rPr>
          <w:sz w:val="18"/>
        </w:rPr>
        <w:t>El Proveedor deberá digitalizar y adjuntar en el Sistema Electrónico la solicitud expresa, por escrito y legible del contratante, la cual deberá de contener por lo menos la siguiente información:</w:t>
      </w:r>
    </w:p>
    <w:p w:rsidR="00E70A18" w:rsidRDefault="00E70A18">
      <w:pPr>
        <w:spacing w:line="264" w:lineRule="auto"/>
        <w:jc w:val="both"/>
        <w:rPr>
          <w:sz w:val="18"/>
        </w:rPr>
        <w:sectPr w:rsidR="00E70A18">
          <w:pgSz w:w="12240" w:h="15840"/>
          <w:pgMar w:top="960" w:right="1540" w:bottom="280" w:left="1560" w:header="711" w:footer="0" w:gutter="0"/>
          <w:cols w:space="720"/>
        </w:sectPr>
      </w:pPr>
    </w:p>
    <w:p w:rsidR="00E70A18" w:rsidRDefault="008F29BA">
      <w:pPr>
        <w:pStyle w:val="Prrafodelista"/>
        <w:numPr>
          <w:ilvl w:val="7"/>
          <w:numId w:val="59"/>
        </w:numPr>
        <w:tabs>
          <w:tab w:val="left" w:pos="5467"/>
          <w:tab w:val="left" w:pos="5468"/>
        </w:tabs>
        <w:spacing w:before="179"/>
        <w:rPr>
          <w:sz w:val="18"/>
        </w:rPr>
      </w:pPr>
      <w:r>
        <w:rPr>
          <w:sz w:val="18"/>
        </w:rPr>
        <w:lastRenderedPageBreak/>
        <w:t>Fecha de la</w:t>
      </w:r>
      <w:r>
        <w:rPr>
          <w:spacing w:val="-4"/>
          <w:sz w:val="18"/>
        </w:rPr>
        <w:t xml:space="preserve"> </w:t>
      </w:r>
      <w:r>
        <w:rPr>
          <w:sz w:val="18"/>
        </w:rPr>
        <w:t>solicitud;</w:t>
      </w:r>
    </w:p>
    <w:p w:rsidR="00E70A18" w:rsidRDefault="008F29BA">
      <w:pPr>
        <w:pStyle w:val="Prrafodelista"/>
        <w:numPr>
          <w:ilvl w:val="7"/>
          <w:numId w:val="59"/>
        </w:numPr>
        <w:tabs>
          <w:tab w:val="left" w:pos="5467"/>
          <w:tab w:val="left" w:pos="5468"/>
        </w:tabs>
        <w:spacing w:before="88" w:line="249" w:lineRule="auto"/>
        <w:ind w:right="157"/>
        <w:rPr>
          <w:sz w:val="18"/>
        </w:rPr>
      </w:pPr>
      <w:r>
        <w:rPr>
          <w:sz w:val="18"/>
        </w:rPr>
        <w:t xml:space="preserve">Nombre, denominación o </w:t>
      </w:r>
      <w:r>
        <w:rPr>
          <w:sz w:val="18"/>
        </w:rPr>
        <w:t>razón social del contratante;</w:t>
      </w:r>
    </w:p>
    <w:p w:rsidR="00E70A18" w:rsidRDefault="008F29BA">
      <w:pPr>
        <w:pStyle w:val="Prrafodelista"/>
        <w:numPr>
          <w:ilvl w:val="7"/>
          <w:numId w:val="59"/>
        </w:numPr>
        <w:tabs>
          <w:tab w:val="left" w:pos="5467"/>
          <w:tab w:val="left" w:pos="5468"/>
        </w:tabs>
        <w:spacing w:line="249" w:lineRule="auto"/>
        <w:ind w:right="155"/>
        <w:rPr>
          <w:sz w:val="18"/>
        </w:rPr>
      </w:pPr>
      <w:r>
        <w:rPr>
          <w:sz w:val="18"/>
        </w:rPr>
        <w:t>En su caso, nombre del representante legal del</w:t>
      </w:r>
      <w:r>
        <w:rPr>
          <w:spacing w:val="-3"/>
          <w:sz w:val="18"/>
        </w:rPr>
        <w:t xml:space="preserve"> </w:t>
      </w:r>
      <w:r>
        <w:rPr>
          <w:sz w:val="18"/>
        </w:rPr>
        <w:t>contratante;</w:t>
      </w:r>
    </w:p>
    <w:p w:rsidR="00E70A18" w:rsidRDefault="008F29BA">
      <w:pPr>
        <w:pStyle w:val="Prrafodelista"/>
        <w:numPr>
          <w:ilvl w:val="7"/>
          <w:numId w:val="59"/>
        </w:numPr>
        <w:tabs>
          <w:tab w:val="left" w:pos="5467"/>
          <w:tab w:val="left" w:pos="5468"/>
        </w:tabs>
        <w:spacing w:before="81" w:line="249" w:lineRule="auto"/>
        <w:ind w:right="155"/>
        <w:rPr>
          <w:sz w:val="18"/>
        </w:rPr>
      </w:pPr>
      <w:r>
        <w:rPr>
          <w:sz w:val="18"/>
        </w:rPr>
        <w:t>Nombre, denominación o razón social del Proveedor con el que contratará el</w:t>
      </w:r>
      <w:r>
        <w:rPr>
          <w:spacing w:val="-16"/>
          <w:sz w:val="18"/>
        </w:rPr>
        <w:t xml:space="preserve"> </w:t>
      </w:r>
      <w:r>
        <w:rPr>
          <w:sz w:val="18"/>
        </w:rPr>
        <w:t>servicio;</w:t>
      </w:r>
    </w:p>
    <w:p w:rsidR="00E70A18" w:rsidRDefault="008F29BA">
      <w:pPr>
        <w:pStyle w:val="Prrafodelista"/>
        <w:numPr>
          <w:ilvl w:val="7"/>
          <w:numId w:val="59"/>
        </w:numPr>
        <w:tabs>
          <w:tab w:val="left" w:pos="5467"/>
          <w:tab w:val="left" w:pos="5468"/>
        </w:tabs>
        <w:spacing w:line="249" w:lineRule="auto"/>
        <w:ind w:right="152"/>
        <w:rPr>
          <w:sz w:val="18"/>
        </w:rPr>
      </w:pPr>
      <w:r>
        <w:rPr>
          <w:sz w:val="18"/>
        </w:rPr>
        <w:t>Número(s) No Geográfico(s) Específico(s) que solicita;</w:t>
      </w:r>
      <w:r>
        <w:rPr>
          <w:spacing w:val="-3"/>
          <w:sz w:val="18"/>
        </w:rPr>
        <w:t xml:space="preserve"> </w:t>
      </w:r>
      <w:r>
        <w:rPr>
          <w:sz w:val="18"/>
        </w:rPr>
        <w:t>y</w:t>
      </w:r>
    </w:p>
    <w:p w:rsidR="00E70A18" w:rsidRDefault="008F29BA">
      <w:pPr>
        <w:pStyle w:val="Prrafodelista"/>
        <w:numPr>
          <w:ilvl w:val="7"/>
          <w:numId w:val="59"/>
        </w:numPr>
        <w:tabs>
          <w:tab w:val="left" w:pos="5467"/>
          <w:tab w:val="left" w:pos="5468"/>
        </w:tabs>
        <w:spacing w:before="81" w:line="249" w:lineRule="auto"/>
        <w:ind w:right="155"/>
        <w:rPr>
          <w:sz w:val="18"/>
        </w:rPr>
      </w:pPr>
      <w:r>
        <w:rPr>
          <w:sz w:val="18"/>
        </w:rPr>
        <w:t>Firma del contratante o,</w:t>
      </w:r>
      <w:r>
        <w:rPr>
          <w:sz w:val="18"/>
        </w:rPr>
        <w:t xml:space="preserve"> en su caso, de su representante</w:t>
      </w:r>
      <w:r>
        <w:rPr>
          <w:spacing w:val="-3"/>
          <w:sz w:val="18"/>
        </w:rPr>
        <w:t xml:space="preserve"> </w:t>
      </w:r>
      <w:r>
        <w:rPr>
          <w:sz w:val="18"/>
        </w:rPr>
        <w:t>legal.</w:t>
      </w:r>
    </w:p>
    <w:p w:rsidR="00E70A18" w:rsidRDefault="008F29BA">
      <w:pPr>
        <w:pStyle w:val="Prrafodelista"/>
        <w:numPr>
          <w:ilvl w:val="6"/>
          <w:numId w:val="59"/>
        </w:numPr>
        <w:tabs>
          <w:tab w:val="left" w:pos="4315"/>
          <w:tab w:val="left" w:pos="4316"/>
        </w:tabs>
        <w:rPr>
          <w:sz w:val="18"/>
        </w:rPr>
      </w:pPr>
      <w:r>
        <w:rPr>
          <w:sz w:val="18"/>
        </w:rPr>
        <w:t>En su caso, justificación de la</w:t>
      </w:r>
      <w:r>
        <w:rPr>
          <w:spacing w:val="-8"/>
          <w:sz w:val="18"/>
        </w:rPr>
        <w:t xml:space="preserve"> </w:t>
      </w:r>
      <w:r>
        <w:rPr>
          <w:sz w:val="18"/>
        </w:rPr>
        <w:t>solicitud.</w:t>
      </w:r>
    </w:p>
    <w:p w:rsidR="00E70A18" w:rsidRDefault="008F29BA">
      <w:pPr>
        <w:pStyle w:val="Textoindependiente"/>
        <w:spacing w:before="89" w:line="249" w:lineRule="auto"/>
        <w:ind w:left="3163" w:right="152"/>
        <w:jc w:val="both"/>
      </w:pPr>
      <w:r>
        <w:t>El Sistema Electrónico verificará que se hayan llenado la totalidad de los campos de la solicitud, sin que ello se considere una aceptación tácita por parte del Instituto de que la solicitud se encuentra completa y correcta. En caso contrario, la solicitud</w:t>
      </w:r>
      <w:r>
        <w:t xml:space="preserve"> no podrá ser procesada.</w:t>
      </w:r>
    </w:p>
    <w:p w:rsidR="00E70A18" w:rsidRDefault="008F29BA">
      <w:pPr>
        <w:pStyle w:val="Prrafodelista"/>
        <w:numPr>
          <w:ilvl w:val="5"/>
          <w:numId w:val="59"/>
        </w:numPr>
        <w:tabs>
          <w:tab w:val="left" w:pos="3164"/>
        </w:tabs>
        <w:spacing w:before="79" w:line="249" w:lineRule="auto"/>
        <w:ind w:right="155"/>
        <w:jc w:val="both"/>
        <w:rPr>
          <w:sz w:val="18"/>
        </w:rPr>
      </w:pPr>
      <w:r>
        <w:rPr>
          <w:sz w:val="18"/>
        </w:rPr>
        <w:t>El Sistema Electrónico enviará al solicitante el acuse de recepción respectivo, que contendrá fecha y hora de recepción y el folio que se le haya asignado, a través del cual se dará seguimiento a dicho</w:t>
      </w:r>
      <w:r>
        <w:rPr>
          <w:spacing w:val="-18"/>
          <w:sz w:val="18"/>
        </w:rPr>
        <w:t xml:space="preserve"> </w:t>
      </w:r>
      <w:r>
        <w:rPr>
          <w:sz w:val="18"/>
        </w:rPr>
        <w:t>trámite.</w:t>
      </w:r>
    </w:p>
    <w:p w:rsidR="00E70A18" w:rsidRDefault="008F29BA">
      <w:pPr>
        <w:pStyle w:val="Prrafodelista"/>
        <w:numPr>
          <w:ilvl w:val="5"/>
          <w:numId w:val="59"/>
        </w:numPr>
        <w:tabs>
          <w:tab w:val="left" w:pos="3164"/>
        </w:tabs>
        <w:spacing w:before="80" w:line="249" w:lineRule="auto"/>
        <w:ind w:right="154"/>
        <w:jc w:val="both"/>
        <w:rPr>
          <w:sz w:val="18"/>
        </w:rPr>
      </w:pPr>
      <w:r>
        <w:rPr>
          <w:sz w:val="18"/>
        </w:rPr>
        <w:t>Una vez recibida la solicitud de asignación de Numeración No Geográfica Específica, el Instituto llevará a cabo su análisis, dentro de los 5 (cinco) días hábiles siguientes conforme a la siguiente</w:t>
      </w:r>
      <w:r>
        <w:rPr>
          <w:spacing w:val="-30"/>
          <w:sz w:val="18"/>
        </w:rPr>
        <w:t xml:space="preserve"> </w:t>
      </w:r>
      <w:r>
        <w:rPr>
          <w:sz w:val="18"/>
        </w:rPr>
        <w:t>información:</w:t>
      </w:r>
    </w:p>
    <w:p w:rsidR="00E70A18" w:rsidRDefault="008F29BA">
      <w:pPr>
        <w:pStyle w:val="Prrafodelista"/>
        <w:numPr>
          <w:ilvl w:val="6"/>
          <w:numId w:val="59"/>
        </w:numPr>
        <w:tabs>
          <w:tab w:val="left" w:pos="4316"/>
        </w:tabs>
        <w:spacing w:before="79" w:line="249" w:lineRule="auto"/>
        <w:ind w:right="154"/>
        <w:jc w:val="both"/>
        <w:rPr>
          <w:sz w:val="18"/>
        </w:rPr>
      </w:pPr>
      <w:r>
        <w:rPr>
          <w:sz w:val="18"/>
        </w:rPr>
        <w:t>El solicitante deberá contar con concesión úni</w:t>
      </w:r>
      <w:r>
        <w:rPr>
          <w:sz w:val="18"/>
        </w:rPr>
        <w:t>ca para uso comercial o para instalar, operar y explotar una red pública de telecomunicaciones, permiso o autorización que lo habilite para prestar el Servicio No Geográfico correspondiente;</w:t>
      </w:r>
    </w:p>
    <w:p w:rsidR="00E70A18" w:rsidRDefault="008F29BA">
      <w:pPr>
        <w:pStyle w:val="Prrafodelista"/>
        <w:numPr>
          <w:ilvl w:val="6"/>
          <w:numId w:val="59"/>
        </w:numPr>
        <w:tabs>
          <w:tab w:val="left" w:pos="4316"/>
        </w:tabs>
        <w:spacing w:line="249" w:lineRule="auto"/>
        <w:ind w:right="152"/>
        <w:jc w:val="both"/>
        <w:rPr>
          <w:sz w:val="18"/>
        </w:rPr>
      </w:pPr>
      <w:r>
        <w:rPr>
          <w:sz w:val="18"/>
        </w:rPr>
        <w:t>En los casos en que el código de identificación del Proveedor sol</w:t>
      </w:r>
      <w:r>
        <w:rPr>
          <w:sz w:val="18"/>
        </w:rPr>
        <w:t xml:space="preserve">icitante sea distinto al código de identificación del Concesionario de red, se deberá  verificar en el Registro Público de Concesiones la inscripción del convenio de comercialización de servicios con el Concesionario de red y si éste autorizó el uso de su </w:t>
      </w:r>
      <w:r>
        <w:rPr>
          <w:sz w:val="18"/>
        </w:rPr>
        <w:t>código IDO en las asignaciones de</w:t>
      </w:r>
      <w:r>
        <w:rPr>
          <w:spacing w:val="-5"/>
          <w:sz w:val="18"/>
        </w:rPr>
        <w:t xml:space="preserve"> </w:t>
      </w:r>
      <w:r>
        <w:rPr>
          <w:sz w:val="18"/>
        </w:rPr>
        <w:t>numeración;</w:t>
      </w:r>
    </w:p>
    <w:p w:rsidR="00E70A18" w:rsidRDefault="008F29BA">
      <w:pPr>
        <w:pStyle w:val="Prrafodelista"/>
        <w:numPr>
          <w:ilvl w:val="6"/>
          <w:numId w:val="59"/>
        </w:numPr>
        <w:tabs>
          <w:tab w:val="left" w:pos="4316"/>
        </w:tabs>
        <w:spacing w:before="77" w:line="249" w:lineRule="auto"/>
        <w:ind w:right="152"/>
        <w:jc w:val="both"/>
        <w:rPr>
          <w:sz w:val="18"/>
        </w:rPr>
      </w:pPr>
      <w:r>
        <w:rPr>
          <w:sz w:val="18"/>
        </w:rPr>
        <w:t>Si el Número No Geográfico Específico solicitado por el Usuario se encuentra disponible;</w:t>
      </w:r>
      <w:r>
        <w:rPr>
          <w:spacing w:val="-2"/>
          <w:sz w:val="18"/>
        </w:rPr>
        <w:t xml:space="preserve"> </w:t>
      </w:r>
      <w:r>
        <w:rPr>
          <w:sz w:val="18"/>
        </w:rPr>
        <w:t>y</w:t>
      </w:r>
    </w:p>
    <w:p w:rsidR="00E70A18" w:rsidRDefault="008F29BA">
      <w:pPr>
        <w:pStyle w:val="Prrafodelista"/>
        <w:numPr>
          <w:ilvl w:val="6"/>
          <w:numId w:val="59"/>
        </w:numPr>
        <w:tabs>
          <w:tab w:val="left" w:pos="4316"/>
        </w:tabs>
        <w:spacing w:before="81" w:line="249" w:lineRule="auto"/>
        <w:ind w:right="154"/>
        <w:jc w:val="both"/>
        <w:rPr>
          <w:sz w:val="18"/>
        </w:rPr>
      </w:pPr>
      <w:r>
        <w:rPr>
          <w:sz w:val="18"/>
        </w:rPr>
        <w:t>En su caso, cualquier documento o información que considere necesario presentar para justificar la prestación del Servi</w:t>
      </w:r>
      <w:r>
        <w:rPr>
          <w:sz w:val="18"/>
        </w:rPr>
        <w:t>cio No Geográfico para el cual se solicita la Numeración No</w:t>
      </w:r>
      <w:r>
        <w:rPr>
          <w:sz w:val="18"/>
        </w:rPr>
        <w:t xml:space="preserve"> </w:t>
      </w:r>
      <w:r>
        <w:rPr>
          <w:sz w:val="18"/>
        </w:rPr>
        <w:t>Geográfica.</w:t>
      </w:r>
    </w:p>
    <w:p w:rsidR="00E70A18" w:rsidRDefault="008F29BA">
      <w:pPr>
        <w:pStyle w:val="Prrafodelista"/>
        <w:numPr>
          <w:ilvl w:val="5"/>
          <w:numId w:val="59"/>
        </w:numPr>
        <w:tabs>
          <w:tab w:val="left" w:pos="3164"/>
        </w:tabs>
        <w:spacing w:before="80" w:line="249" w:lineRule="auto"/>
        <w:ind w:right="152"/>
        <w:jc w:val="both"/>
        <w:rPr>
          <w:sz w:val="18"/>
        </w:rPr>
      </w:pPr>
      <w:r>
        <w:rPr>
          <w:sz w:val="18"/>
        </w:rPr>
        <w:t>Si derivado del análisis realizado el Instituto considera que la información presentada no contiene los datos correctos, no cumple con los requisitos aplicables o no es clara, le otorg</w:t>
      </w:r>
      <w:r>
        <w:rPr>
          <w:sz w:val="18"/>
        </w:rPr>
        <w:t>ará al Proveedor un término de 5 (cinco) días hábiles contados a partir de la notificación electrónica realizada para que presente las aclaraciones pertinentes. Transcurrido el plazo concedido sin que el solicitante haya desahogado el requerimiento, la sol</w:t>
      </w:r>
      <w:r>
        <w:rPr>
          <w:sz w:val="18"/>
        </w:rPr>
        <w:t>icitud de asignación será</w:t>
      </w:r>
      <w:r>
        <w:rPr>
          <w:spacing w:val="-11"/>
          <w:sz w:val="18"/>
        </w:rPr>
        <w:t xml:space="preserve"> </w:t>
      </w:r>
      <w:r>
        <w:rPr>
          <w:sz w:val="18"/>
        </w:rPr>
        <w:t>desechada.</w:t>
      </w:r>
    </w:p>
    <w:p w:rsidR="00E70A18" w:rsidRDefault="008F29BA">
      <w:pPr>
        <w:pStyle w:val="Textoindependiente"/>
        <w:spacing w:before="77" w:line="249" w:lineRule="auto"/>
        <w:ind w:left="3163" w:right="151"/>
        <w:jc w:val="both"/>
      </w:pPr>
      <w:r>
        <w:t>El término que sea otorgado al solicitante para el desahogo del requerimiento suspende el plazo que tiene el Instituto para dictar resolución, por lo que dicho término se reanudará a partir del día hábil inmediato sigui</w:t>
      </w:r>
      <w:r>
        <w:t>ente a aquel en que el solicitante dé contestación al requerimiento.</w:t>
      </w:r>
    </w:p>
    <w:p w:rsidR="00E70A18" w:rsidRDefault="008F29BA">
      <w:pPr>
        <w:pStyle w:val="Prrafodelista"/>
        <w:numPr>
          <w:ilvl w:val="5"/>
          <w:numId w:val="59"/>
        </w:numPr>
        <w:tabs>
          <w:tab w:val="left" w:pos="3164"/>
        </w:tabs>
        <w:spacing w:line="249" w:lineRule="auto"/>
        <w:ind w:right="152"/>
        <w:jc w:val="both"/>
        <w:rPr>
          <w:sz w:val="18"/>
        </w:rPr>
      </w:pPr>
      <w:r>
        <w:rPr>
          <w:sz w:val="18"/>
        </w:rPr>
        <w:t>Una vez que el solicitante presente en tiempo y forma a través del Sistema Electrónico la información que le haya sido requerida, el Instituto realizará nuevamente su análisis a fin de asegurar el cumplimiento de los criterios referidos en el numeral</w:t>
      </w:r>
      <w:r>
        <w:rPr>
          <w:spacing w:val="-7"/>
          <w:sz w:val="18"/>
        </w:rPr>
        <w:t xml:space="preserve"> </w:t>
      </w:r>
      <w:r>
        <w:rPr>
          <w:sz w:val="18"/>
        </w:rPr>
        <w:t>8.4.2</w:t>
      </w:r>
      <w:r>
        <w:rPr>
          <w:sz w:val="18"/>
        </w:rPr>
        <w:t>.6.</w:t>
      </w:r>
    </w:p>
    <w:p w:rsidR="00E70A18" w:rsidRDefault="00E70A18">
      <w:pPr>
        <w:spacing w:line="249" w:lineRule="auto"/>
        <w:jc w:val="both"/>
        <w:rPr>
          <w:sz w:val="18"/>
        </w:rPr>
        <w:sectPr w:rsidR="00E70A18">
          <w:pgSz w:w="12240" w:h="15840"/>
          <w:pgMar w:top="960" w:right="1540" w:bottom="280" w:left="1560" w:header="711" w:footer="0" w:gutter="0"/>
          <w:cols w:space="720"/>
        </w:sectPr>
      </w:pPr>
    </w:p>
    <w:p w:rsidR="00E70A18" w:rsidRDefault="008F29BA">
      <w:pPr>
        <w:pStyle w:val="Prrafodelista"/>
        <w:numPr>
          <w:ilvl w:val="5"/>
          <w:numId w:val="59"/>
        </w:numPr>
        <w:tabs>
          <w:tab w:val="left" w:pos="3164"/>
        </w:tabs>
        <w:spacing w:before="173" w:line="235" w:lineRule="auto"/>
        <w:ind w:right="154"/>
        <w:jc w:val="both"/>
        <w:rPr>
          <w:sz w:val="18"/>
        </w:rPr>
      </w:pPr>
      <w:r>
        <w:rPr>
          <w:sz w:val="18"/>
        </w:rPr>
        <w:lastRenderedPageBreak/>
        <w:t>En caso de que la solicitud de asignación no resulte procedente en atención al numeral antes citado, el Instituto notificará al Proveedor la resolución respectiva a través del Sistema</w:t>
      </w:r>
      <w:r>
        <w:rPr>
          <w:spacing w:val="-1"/>
          <w:sz w:val="18"/>
        </w:rPr>
        <w:t xml:space="preserve"> </w:t>
      </w:r>
      <w:r>
        <w:rPr>
          <w:sz w:val="18"/>
        </w:rPr>
        <w:t>Electrónico.</w:t>
      </w:r>
    </w:p>
    <w:p w:rsidR="00E70A18" w:rsidRDefault="008F29BA">
      <w:pPr>
        <w:pStyle w:val="Prrafodelista"/>
        <w:numPr>
          <w:ilvl w:val="5"/>
          <w:numId w:val="59"/>
        </w:numPr>
        <w:tabs>
          <w:tab w:val="left" w:pos="3164"/>
        </w:tabs>
        <w:spacing w:before="77" w:line="235" w:lineRule="auto"/>
        <w:ind w:right="155"/>
        <w:jc w:val="both"/>
        <w:rPr>
          <w:sz w:val="18"/>
        </w:rPr>
      </w:pPr>
      <w:r>
        <w:rPr>
          <w:sz w:val="18"/>
        </w:rPr>
        <w:t>De resultar procedente la solicitud confo</w:t>
      </w:r>
      <w:r>
        <w:rPr>
          <w:sz w:val="18"/>
        </w:rPr>
        <w:t>rme al análisis referido en el numeral 8.4.2.6., el Instituto notificará al solicitante la resolución a través del Sistema Electrónico, misma que contendrá la siguiente</w:t>
      </w:r>
      <w:r>
        <w:rPr>
          <w:spacing w:val="-19"/>
          <w:sz w:val="18"/>
        </w:rPr>
        <w:t xml:space="preserve"> </w:t>
      </w:r>
      <w:r>
        <w:rPr>
          <w:sz w:val="18"/>
        </w:rPr>
        <w:t>información:</w:t>
      </w:r>
    </w:p>
    <w:p w:rsidR="00E70A18" w:rsidRDefault="008F29BA">
      <w:pPr>
        <w:pStyle w:val="Prrafodelista"/>
        <w:numPr>
          <w:ilvl w:val="6"/>
          <w:numId w:val="59"/>
        </w:numPr>
        <w:tabs>
          <w:tab w:val="left" w:pos="4315"/>
          <w:tab w:val="left" w:pos="4316"/>
        </w:tabs>
        <w:spacing w:before="77" w:line="237" w:lineRule="auto"/>
        <w:ind w:right="155"/>
        <w:rPr>
          <w:sz w:val="18"/>
        </w:rPr>
      </w:pPr>
      <w:r>
        <w:rPr>
          <w:sz w:val="18"/>
        </w:rPr>
        <w:t>Fecha de emisión de la asignación de Numeración No Geográfica Específica;</w:t>
      </w:r>
    </w:p>
    <w:p w:rsidR="00E70A18" w:rsidRDefault="008F29BA">
      <w:pPr>
        <w:pStyle w:val="Prrafodelista"/>
        <w:numPr>
          <w:ilvl w:val="6"/>
          <w:numId w:val="59"/>
        </w:numPr>
        <w:tabs>
          <w:tab w:val="left" w:pos="4315"/>
          <w:tab w:val="left" w:pos="4316"/>
        </w:tabs>
        <w:spacing w:before="70"/>
        <w:ind w:right="155"/>
        <w:rPr>
          <w:sz w:val="18"/>
        </w:rPr>
      </w:pPr>
      <w:r>
        <w:rPr>
          <w:sz w:val="18"/>
        </w:rPr>
        <w:t>Número de oficio de asignación de Numeración No Geográfica Específica;</w:t>
      </w:r>
    </w:p>
    <w:p w:rsidR="00E70A18" w:rsidRDefault="008F29BA">
      <w:pPr>
        <w:pStyle w:val="Prrafodelista"/>
        <w:numPr>
          <w:ilvl w:val="6"/>
          <w:numId w:val="59"/>
        </w:numPr>
        <w:tabs>
          <w:tab w:val="left" w:pos="4315"/>
          <w:tab w:val="left" w:pos="4316"/>
        </w:tabs>
        <w:spacing w:before="73" w:line="237" w:lineRule="auto"/>
        <w:ind w:right="154"/>
        <w:rPr>
          <w:sz w:val="18"/>
        </w:rPr>
      </w:pPr>
      <w:r>
        <w:rPr>
          <w:sz w:val="18"/>
        </w:rPr>
        <w:t>Nombre, denominación o razón social del Proveedor solicitante;</w:t>
      </w:r>
    </w:p>
    <w:p w:rsidR="00E70A18" w:rsidRDefault="008F29BA">
      <w:pPr>
        <w:pStyle w:val="Prrafodelista"/>
        <w:numPr>
          <w:ilvl w:val="6"/>
          <w:numId w:val="59"/>
        </w:numPr>
        <w:tabs>
          <w:tab w:val="left" w:pos="4315"/>
          <w:tab w:val="left" w:pos="4316"/>
        </w:tabs>
        <w:spacing w:before="75" w:line="237" w:lineRule="auto"/>
        <w:ind w:right="155"/>
        <w:rPr>
          <w:sz w:val="18"/>
        </w:rPr>
      </w:pPr>
      <w:r>
        <w:rPr>
          <w:sz w:val="18"/>
        </w:rPr>
        <w:t>Los códigos de identificación del Proveedor solicitante y del Concesionario de red, según</w:t>
      </w:r>
      <w:r>
        <w:rPr>
          <w:spacing w:val="-4"/>
          <w:sz w:val="18"/>
        </w:rPr>
        <w:t xml:space="preserve"> </w:t>
      </w:r>
      <w:r>
        <w:rPr>
          <w:sz w:val="18"/>
        </w:rPr>
        <w:t>corresponda:</w:t>
      </w:r>
    </w:p>
    <w:p w:rsidR="00E70A18" w:rsidRDefault="008F29BA">
      <w:pPr>
        <w:pStyle w:val="Prrafodelista"/>
        <w:numPr>
          <w:ilvl w:val="7"/>
          <w:numId w:val="59"/>
        </w:numPr>
        <w:tabs>
          <w:tab w:val="left" w:pos="5468"/>
        </w:tabs>
        <w:spacing w:before="71"/>
        <w:ind w:right="154"/>
        <w:rPr>
          <w:sz w:val="18"/>
        </w:rPr>
      </w:pPr>
      <w:r>
        <w:rPr>
          <w:sz w:val="18"/>
        </w:rPr>
        <w:t xml:space="preserve">Código IDO/IDA del </w:t>
      </w:r>
      <w:r>
        <w:rPr>
          <w:sz w:val="18"/>
        </w:rPr>
        <w:t>Concesionario y código IDO del Concesionario de red;</w:t>
      </w:r>
      <w:r>
        <w:rPr>
          <w:spacing w:val="-5"/>
          <w:sz w:val="18"/>
        </w:rPr>
        <w:t xml:space="preserve"> </w:t>
      </w:r>
      <w:r>
        <w:rPr>
          <w:sz w:val="18"/>
        </w:rPr>
        <w:t>o</w:t>
      </w:r>
    </w:p>
    <w:p w:rsidR="00E70A18" w:rsidRDefault="008F29BA">
      <w:pPr>
        <w:pStyle w:val="Prrafodelista"/>
        <w:numPr>
          <w:ilvl w:val="7"/>
          <w:numId w:val="59"/>
        </w:numPr>
        <w:tabs>
          <w:tab w:val="left" w:pos="5468"/>
        </w:tabs>
        <w:spacing w:before="73" w:line="237" w:lineRule="auto"/>
        <w:ind w:right="154"/>
        <w:rPr>
          <w:sz w:val="18"/>
        </w:rPr>
      </w:pPr>
      <w:r>
        <w:rPr>
          <w:sz w:val="18"/>
        </w:rPr>
        <w:t>Código IDA de la Comercializadora y el código IDO del Concesionario de</w:t>
      </w:r>
      <w:r>
        <w:rPr>
          <w:spacing w:val="-4"/>
          <w:sz w:val="18"/>
        </w:rPr>
        <w:t xml:space="preserve"> </w:t>
      </w:r>
      <w:r>
        <w:rPr>
          <w:sz w:val="18"/>
        </w:rPr>
        <w:t>red;</w:t>
      </w:r>
    </w:p>
    <w:p w:rsidR="00E70A18" w:rsidRDefault="008F29BA">
      <w:pPr>
        <w:pStyle w:val="Prrafodelista"/>
        <w:numPr>
          <w:ilvl w:val="6"/>
          <w:numId w:val="59"/>
        </w:numPr>
        <w:tabs>
          <w:tab w:val="left" w:pos="4315"/>
          <w:tab w:val="left" w:pos="4316"/>
        </w:tabs>
        <w:spacing w:before="74" w:line="237" w:lineRule="auto"/>
        <w:ind w:right="155"/>
        <w:rPr>
          <w:sz w:val="18"/>
        </w:rPr>
      </w:pPr>
      <w:r>
        <w:rPr>
          <w:sz w:val="18"/>
        </w:rPr>
        <w:t>La Clave de Servicio No Geográfico de la Numeración asignada;</w:t>
      </w:r>
    </w:p>
    <w:p w:rsidR="00E70A18" w:rsidRDefault="008F29BA">
      <w:pPr>
        <w:pStyle w:val="Prrafodelista"/>
        <w:numPr>
          <w:ilvl w:val="6"/>
          <w:numId w:val="59"/>
        </w:numPr>
        <w:tabs>
          <w:tab w:val="left" w:pos="4315"/>
          <w:tab w:val="left" w:pos="4316"/>
          <w:tab w:val="left" w:pos="5063"/>
          <w:tab w:val="left" w:pos="6151"/>
          <w:tab w:val="left" w:pos="6616"/>
          <w:tab w:val="left" w:pos="7941"/>
        </w:tabs>
        <w:spacing w:before="71"/>
        <w:ind w:right="154"/>
        <w:rPr>
          <w:sz w:val="18"/>
        </w:rPr>
      </w:pPr>
      <w:r>
        <w:rPr>
          <w:sz w:val="18"/>
        </w:rPr>
        <w:t>El(los)</w:t>
      </w:r>
      <w:r>
        <w:rPr>
          <w:sz w:val="18"/>
        </w:rPr>
        <w:tab/>
        <w:t>Número(s)</w:t>
      </w:r>
      <w:r>
        <w:rPr>
          <w:sz w:val="18"/>
        </w:rPr>
        <w:tab/>
        <w:t>No</w:t>
      </w:r>
      <w:r>
        <w:rPr>
          <w:sz w:val="18"/>
        </w:rPr>
        <w:tab/>
        <w:t>Geográfico(s)</w:t>
      </w:r>
      <w:r>
        <w:rPr>
          <w:sz w:val="18"/>
        </w:rPr>
        <w:tab/>
        <w:t>Específico(s) asignado(s);</w:t>
      </w:r>
      <w:r>
        <w:rPr>
          <w:spacing w:val="-1"/>
          <w:sz w:val="18"/>
        </w:rPr>
        <w:t xml:space="preserve"> </w:t>
      </w:r>
      <w:r>
        <w:rPr>
          <w:sz w:val="18"/>
        </w:rPr>
        <w:t>y</w:t>
      </w:r>
    </w:p>
    <w:p w:rsidR="00E70A18" w:rsidRDefault="008F29BA">
      <w:pPr>
        <w:pStyle w:val="Prrafodelista"/>
        <w:numPr>
          <w:ilvl w:val="6"/>
          <w:numId w:val="59"/>
        </w:numPr>
        <w:tabs>
          <w:tab w:val="left" w:pos="4316"/>
        </w:tabs>
        <w:spacing w:before="75" w:line="235" w:lineRule="auto"/>
        <w:ind w:right="152"/>
        <w:jc w:val="both"/>
        <w:rPr>
          <w:sz w:val="18"/>
        </w:rPr>
      </w:pPr>
      <w:r>
        <w:rPr>
          <w:sz w:val="18"/>
        </w:rPr>
        <w:t>El nombre, denominación o razón social de persona física o moral que contratará el(los) Número(s) No  Geográfico(s)</w:t>
      </w:r>
      <w:r>
        <w:rPr>
          <w:spacing w:val="-1"/>
          <w:sz w:val="18"/>
        </w:rPr>
        <w:t xml:space="preserve"> </w:t>
      </w:r>
      <w:r>
        <w:rPr>
          <w:sz w:val="18"/>
        </w:rPr>
        <w:t>Específico(s).</w:t>
      </w:r>
    </w:p>
    <w:p w:rsidR="00E70A18" w:rsidRDefault="008F29BA">
      <w:pPr>
        <w:pStyle w:val="Prrafodelista"/>
        <w:numPr>
          <w:ilvl w:val="5"/>
          <w:numId w:val="59"/>
        </w:numPr>
        <w:tabs>
          <w:tab w:val="left" w:pos="3164"/>
        </w:tabs>
        <w:spacing w:before="77" w:line="235" w:lineRule="auto"/>
        <w:ind w:right="154"/>
        <w:jc w:val="both"/>
        <w:rPr>
          <w:sz w:val="18"/>
        </w:rPr>
      </w:pPr>
      <w:r>
        <w:rPr>
          <w:sz w:val="18"/>
        </w:rPr>
        <w:t>Los Proveedores que hayan sido objeto de una asignación de Números No Geográficos Específicos y deseen iniciar su uso regular, deberán seguir el proceso para su alta en la Base de Datos Administrativa conforme a la Regla 51 de las Reglas de</w:t>
      </w:r>
      <w:r>
        <w:rPr>
          <w:spacing w:val="-9"/>
          <w:sz w:val="18"/>
        </w:rPr>
        <w:t xml:space="preserve"> </w:t>
      </w:r>
      <w:r>
        <w:rPr>
          <w:sz w:val="18"/>
        </w:rPr>
        <w:t>Portabilidad.</w:t>
      </w:r>
    </w:p>
    <w:p w:rsidR="00E70A18" w:rsidRDefault="008F29BA">
      <w:pPr>
        <w:pStyle w:val="Prrafodelista"/>
        <w:numPr>
          <w:ilvl w:val="5"/>
          <w:numId w:val="59"/>
        </w:numPr>
        <w:tabs>
          <w:tab w:val="left" w:pos="3164"/>
        </w:tabs>
        <w:spacing w:before="77" w:line="235" w:lineRule="auto"/>
        <w:ind w:right="154"/>
        <w:jc w:val="both"/>
        <w:rPr>
          <w:sz w:val="18"/>
        </w:rPr>
      </w:pPr>
      <w:r>
        <w:rPr>
          <w:sz w:val="18"/>
        </w:rPr>
        <w:t>E</w:t>
      </w:r>
      <w:r>
        <w:rPr>
          <w:sz w:val="18"/>
        </w:rPr>
        <w:t>l Instituto dará de alta las asignaciones correspondientes en el Sistema de Numeración y Señalización en la fecha en que se asigne la Numeración No Geográfica</w:t>
      </w:r>
      <w:r>
        <w:rPr>
          <w:spacing w:val="1"/>
          <w:sz w:val="18"/>
        </w:rPr>
        <w:t xml:space="preserve"> </w:t>
      </w:r>
      <w:r>
        <w:rPr>
          <w:sz w:val="18"/>
        </w:rPr>
        <w:t>Específica.</w:t>
      </w:r>
    </w:p>
    <w:p w:rsidR="00E70A18" w:rsidRDefault="008F29BA">
      <w:pPr>
        <w:pStyle w:val="Prrafodelista"/>
        <w:numPr>
          <w:ilvl w:val="5"/>
          <w:numId w:val="59"/>
        </w:numPr>
        <w:tabs>
          <w:tab w:val="left" w:pos="3164"/>
        </w:tabs>
        <w:spacing w:line="235" w:lineRule="auto"/>
        <w:ind w:right="153"/>
        <w:jc w:val="both"/>
        <w:rPr>
          <w:sz w:val="18"/>
        </w:rPr>
      </w:pPr>
      <w:r>
        <w:rPr>
          <w:sz w:val="18"/>
        </w:rPr>
        <w:t>Será obligación de todos los Proveedores dar seguimiento a las actualizaciones realiz</w:t>
      </w:r>
      <w:r>
        <w:rPr>
          <w:sz w:val="18"/>
        </w:rPr>
        <w:t>adas al Sistema de Numeración y Señalización a fin de que realicen oportunamente los ajustes necesarios en su infraestructura que permitan el correcto enrutamiento del Tráfico originado y con destino a dichos</w:t>
      </w:r>
      <w:r>
        <w:rPr>
          <w:spacing w:val="-4"/>
          <w:sz w:val="18"/>
        </w:rPr>
        <w:t xml:space="preserve"> </w:t>
      </w:r>
      <w:r>
        <w:rPr>
          <w:sz w:val="18"/>
        </w:rPr>
        <w:t>números.</w:t>
      </w:r>
    </w:p>
    <w:p w:rsidR="00E70A18" w:rsidRDefault="008F29BA">
      <w:pPr>
        <w:pStyle w:val="Prrafodelista"/>
        <w:numPr>
          <w:ilvl w:val="5"/>
          <w:numId w:val="59"/>
        </w:numPr>
        <w:tabs>
          <w:tab w:val="left" w:pos="3164"/>
        </w:tabs>
        <w:spacing w:before="75" w:line="235" w:lineRule="auto"/>
        <w:ind w:right="155"/>
        <w:jc w:val="both"/>
        <w:rPr>
          <w:sz w:val="18"/>
        </w:rPr>
      </w:pPr>
      <w:r>
        <w:rPr>
          <w:sz w:val="18"/>
        </w:rPr>
        <w:t>El Instituto mantendrá una base de dat</w:t>
      </w:r>
      <w:r>
        <w:rPr>
          <w:sz w:val="18"/>
        </w:rPr>
        <w:t>os de Números No Geográficos Específicos (Base de Datos NNGE) asignados en la que se incluyan los siguientes</w:t>
      </w:r>
      <w:r>
        <w:rPr>
          <w:spacing w:val="-2"/>
          <w:sz w:val="18"/>
        </w:rPr>
        <w:t xml:space="preserve"> </w:t>
      </w:r>
      <w:r>
        <w:rPr>
          <w:sz w:val="18"/>
        </w:rPr>
        <w:t>campos:</w:t>
      </w:r>
    </w:p>
    <w:p w:rsidR="00E70A18" w:rsidRDefault="008F29BA">
      <w:pPr>
        <w:pStyle w:val="Prrafodelista"/>
        <w:numPr>
          <w:ilvl w:val="0"/>
          <w:numId w:val="57"/>
        </w:numPr>
        <w:tabs>
          <w:tab w:val="left" w:pos="3595"/>
          <w:tab w:val="left" w:pos="3596"/>
        </w:tabs>
        <w:spacing w:before="77"/>
        <w:rPr>
          <w:sz w:val="18"/>
        </w:rPr>
      </w:pPr>
      <w:r>
        <w:rPr>
          <w:sz w:val="18"/>
        </w:rPr>
        <w:t>Número No Geográfico</w:t>
      </w:r>
      <w:r>
        <w:rPr>
          <w:spacing w:val="1"/>
          <w:sz w:val="18"/>
        </w:rPr>
        <w:t xml:space="preserve"> </w:t>
      </w:r>
      <w:r>
        <w:rPr>
          <w:sz w:val="18"/>
        </w:rPr>
        <w:t>Específico;</w:t>
      </w:r>
    </w:p>
    <w:p w:rsidR="00E70A18" w:rsidRDefault="008F29BA">
      <w:pPr>
        <w:pStyle w:val="Prrafodelista"/>
        <w:numPr>
          <w:ilvl w:val="0"/>
          <w:numId w:val="57"/>
        </w:numPr>
        <w:tabs>
          <w:tab w:val="left" w:pos="3595"/>
          <w:tab w:val="left" w:pos="3596"/>
        </w:tabs>
        <w:spacing w:before="74"/>
        <w:rPr>
          <w:sz w:val="18"/>
        </w:rPr>
      </w:pPr>
      <w:r>
        <w:rPr>
          <w:sz w:val="18"/>
        </w:rPr>
        <w:t>Número de Oficio de</w:t>
      </w:r>
      <w:r>
        <w:rPr>
          <w:spacing w:val="-13"/>
          <w:sz w:val="18"/>
        </w:rPr>
        <w:t xml:space="preserve"> </w:t>
      </w:r>
      <w:r>
        <w:rPr>
          <w:sz w:val="18"/>
        </w:rPr>
        <w:t>Asignación;</w:t>
      </w:r>
    </w:p>
    <w:p w:rsidR="00E70A18" w:rsidRDefault="008F29BA">
      <w:pPr>
        <w:pStyle w:val="Prrafodelista"/>
        <w:numPr>
          <w:ilvl w:val="0"/>
          <w:numId w:val="57"/>
        </w:numPr>
        <w:tabs>
          <w:tab w:val="left" w:pos="3595"/>
          <w:tab w:val="left" w:pos="3596"/>
        </w:tabs>
        <w:spacing w:before="76"/>
        <w:rPr>
          <w:sz w:val="18"/>
        </w:rPr>
      </w:pPr>
      <w:r>
        <w:rPr>
          <w:sz w:val="18"/>
        </w:rPr>
        <w:t>Fecha del Oficio de</w:t>
      </w:r>
      <w:r>
        <w:rPr>
          <w:spacing w:val="-13"/>
          <w:sz w:val="18"/>
        </w:rPr>
        <w:t xml:space="preserve"> </w:t>
      </w:r>
      <w:r>
        <w:rPr>
          <w:sz w:val="18"/>
        </w:rPr>
        <w:t>Asignación;</w:t>
      </w:r>
    </w:p>
    <w:p w:rsidR="00E70A18" w:rsidRDefault="008F29BA">
      <w:pPr>
        <w:pStyle w:val="Prrafodelista"/>
        <w:numPr>
          <w:ilvl w:val="0"/>
          <w:numId w:val="57"/>
        </w:numPr>
        <w:tabs>
          <w:tab w:val="left" w:pos="3595"/>
          <w:tab w:val="left" w:pos="3596"/>
        </w:tabs>
        <w:spacing w:before="74"/>
        <w:rPr>
          <w:sz w:val="18"/>
        </w:rPr>
      </w:pPr>
      <w:r>
        <w:rPr>
          <w:sz w:val="18"/>
        </w:rPr>
        <w:t>Código IDO;</w:t>
      </w:r>
      <w:r>
        <w:rPr>
          <w:spacing w:val="-3"/>
          <w:sz w:val="18"/>
        </w:rPr>
        <w:t xml:space="preserve"> </w:t>
      </w:r>
      <w:r>
        <w:rPr>
          <w:sz w:val="18"/>
        </w:rPr>
        <w:t>y</w:t>
      </w:r>
    </w:p>
    <w:p w:rsidR="00E70A18" w:rsidRDefault="008F29BA">
      <w:pPr>
        <w:pStyle w:val="Prrafodelista"/>
        <w:numPr>
          <w:ilvl w:val="0"/>
          <w:numId w:val="57"/>
        </w:numPr>
        <w:tabs>
          <w:tab w:val="left" w:pos="3595"/>
          <w:tab w:val="left" w:pos="3596"/>
        </w:tabs>
        <w:spacing w:before="76"/>
        <w:rPr>
          <w:sz w:val="18"/>
        </w:rPr>
      </w:pPr>
      <w:r>
        <w:rPr>
          <w:sz w:val="18"/>
        </w:rPr>
        <w:t>Código</w:t>
      </w:r>
      <w:r>
        <w:rPr>
          <w:spacing w:val="-3"/>
          <w:sz w:val="18"/>
        </w:rPr>
        <w:t xml:space="preserve"> </w:t>
      </w:r>
      <w:r>
        <w:rPr>
          <w:sz w:val="18"/>
        </w:rPr>
        <w:t>IDA.</w:t>
      </w:r>
    </w:p>
    <w:p w:rsidR="00E70A18" w:rsidRDefault="008F29BA">
      <w:pPr>
        <w:pStyle w:val="Textoindependiente"/>
        <w:spacing w:before="73" w:line="237" w:lineRule="auto"/>
        <w:ind w:left="3163" w:right="155"/>
        <w:jc w:val="both"/>
      </w:pPr>
      <w:r>
        <w:t>El registro de los Números No Geográficos Específicos asignados estará disponible para su descarga por parte de los Proveedores y demás interesados, en el portal de Internet del Instituto.</w:t>
      </w:r>
    </w:p>
    <w:p w:rsidR="00E70A18" w:rsidRDefault="008F29BA">
      <w:pPr>
        <w:pStyle w:val="Ttulo2"/>
        <w:numPr>
          <w:ilvl w:val="3"/>
          <w:numId w:val="59"/>
        </w:numPr>
        <w:tabs>
          <w:tab w:val="left" w:pos="1435"/>
          <w:tab w:val="left" w:pos="1436"/>
        </w:tabs>
        <w:spacing w:before="73"/>
      </w:pPr>
      <w:r>
        <w:t>PROCEDIMIENTO DE CANCELACIÓN DE NÚMEROS NO GEOGRÁFICOS</w:t>
      </w:r>
      <w:r>
        <w:rPr>
          <w:spacing w:val="-14"/>
        </w:rPr>
        <w:t xml:space="preserve"> </w:t>
      </w:r>
      <w:r>
        <w:t>ESPECÍFICOS.</w:t>
      </w:r>
    </w:p>
    <w:p w:rsidR="00E70A18" w:rsidRDefault="008F29BA">
      <w:pPr>
        <w:pStyle w:val="Textoindependiente"/>
        <w:spacing w:before="75" w:line="237" w:lineRule="auto"/>
        <w:ind w:left="1435" w:right="155"/>
        <w:jc w:val="both"/>
      </w:pPr>
      <w:r>
        <w:t>Los Números No Geográficos Específicos se cancelarán por voluntad del Usuario o por falta de pago al Proveedor.</w:t>
      </w:r>
    </w:p>
    <w:p w:rsidR="00E70A18" w:rsidRDefault="008F29BA">
      <w:pPr>
        <w:pStyle w:val="Textoindependiente"/>
        <w:spacing w:before="74" w:line="235" w:lineRule="auto"/>
        <w:ind w:left="1435" w:right="154"/>
        <w:jc w:val="both"/>
      </w:pPr>
      <w:r>
        <w:t>Adicionalmente, los Usuarios que obtengan Números No Geográficos Específicos dispondrán de un plazo de 90 (noventa) días naturales, contado a p</w:t>
      </w:r>
      <w:r>
        <w:t>artir de la asignación de la Numeración, para iniciar su uso regular. Vencido este plazo, sin que se inicie su utilización, el Proveedor asignatario será responsable de llevar a cabo su cancelación ante el Instituto con la finalidad de reintegrar la Numera</w:t>
      </w:r>
      <w:r>
        <w:t>ción No Geográfica Específica asignada a la reserva de Números No</w:t>
      </w:r>
      <w:r>
        <w:t xml:space="preserve"> </w:t>
      </w:r>
      <w:r>
        <w:t>Geográficos.</w:t>
      </w:r>
    </w:p>
    <w:p w:rsidR="00E70A18" w:rsidRDefault="00E70A18">
      <w:pPr>
        <w:spacing w:line="235" w:lineRule="auto"/>
        <w:jc w:val="both"/>
        <w:sectPr w:rsidR="00E70A18">
          <w:pgSz w:w="12240" w:h="15840"/>
          <w:pgMar w:top="960" w:right="1540" w:bottom="280" w:left="1560" w:header="711" w:footer="0" w:gutter="0"/>
          <w:cols w:space="720"/>
        </w:sectPr>
      </w:pPr>
    </w:p>
    <w:p w:rsidR="00E70A18" w:rsidRDefault="00E70A18">
      <w:pPr>
        <w:pStyle w:val="Textoindependiente"/>
        <w:spacing w:before="11"/>
        <w:rPr>
          <w:sz w:val="15"/>
        </w:rPr>
      </w:pPr>
    </w:p>
    <w:p w:rsidR="00E70A18" w:rsidRDefault="008F29BA">
      <w:pPr>
        <w:pStyle w:val="Textoindependiente"/>
        <w:spacing w:line="254" w:lineRule="auto"/>
        <w:ind w:left="1435" w:right="154"/>
        <w:jc w:val="both"/>
      </w:pPr>
      <w:r>
        <w:t xml:space="preserve">Los Proveedores cuyos Números No Geográficos Específicos asignados por el Instituto hayan sido cancelados por los motivos antes señalados o por medio del proceso </w:t>
      </w:r>
      <w:r>
        <w:t>establecido en la Regla 54 de las Reglas de Portabilidad, deberán reintegrarlos a la reserva de Números No Geográficos del Instituto conforme al siguiente procedimiento:</w:t>
      </w:r>
    </w:p>
    <w:p w:rsidR="00E70A18" w:rsidRDefault="008F29BA">
      <w:pPr>
        <w:pStyle w:val="Prrafodelista"/>
        <w:numPr>
          <w:ilvl w:val="4"/>
          <w:numId w:val="59"/>
        </w:numPr>
        <w:tabs>
          <w:tab w:val="left" w:pos="2156"/>
        </w:tabs>
        <w:spacing w:before="83" w:line="256" w:lineRule="auto"/>
        <w:ind w:right="156"/>
        <w:jc w:val="both"/>
        <w:rPr>
          <w:sz w:val="18"/>
        </w:rPr>
      </w:pPr>
      <w:r>
        <w:rPr>
          <w:sz w:val="18"/>
        </w:rPr>
        <w:t>Los Proveedores deberán acceder al Sistema Electrónico en donde llenarán los campos so</w:t>
      </w:r>
      <w:r>
        <w:rPr>
          <w:sz w:val="18"/>
        </w:rPr>
        <w:t>licitados en el formato</w:t>
      </w:r>
      <w:r>
        <w:rPr>
          <w:spacing w:val="-4"/>
          <w:sz w:val="18"/>
        </w:rPr>
        <w:t xml:space="preserve"> </w:t>
      </w:r>
      <w:r>
        <w:rPr>
          <w:sz w:val="18"/>
        </w:rPr>
        <w:t>correspondiente.</w:t>
      </w:r>
    </w:p>
    <w:p w:rsidR="00E70A18" w:rsidRDefault="008F29BA">
      <w:pPr>
        <w:pStyle w:val="Prrafodelista"/>
        <w:numPr>
          <w:ilvl w:val="4"/>
          <w:numId w:val="59"/>
        </w:numPr>
        <w:tabs>
          <w:tab w:val="left" w:pos="2156"/>
        </w:tabs>
        <w:spacing w:before="75" w:line="256" w:lineRule="auto"/>
        <w:ind w:right="150"/>
        <w:jc w:val="both"/>
        <w:rPr>
          <w:sz w:val="18"/>
        </w:rPr>
      </w:pPr>
      <w:r>
        <w:rPr>
          <w:sz w:val="18"/>
        </w:rPr>
        <w:t>Una vez recibida la solicitud, el Instituto contará con un plazo máximo de 15 (quince) días hábiles para resolver y notificar lo conducente al</w:t>
      </w:r>
      <w:r>
        <w:rPr>
          <w:spacing w:val="-5"/>
          <w:sz w:val="18"/>
        </w:rPr>
        <w:t xml:space="preserve"> </w:t>
      </w:r>
      <w:r>
        <w:rPr>
          <w:sz w:val="18"/>
        </w:rPr>
        <w:t>solicitante.</w:t>
      </w:r>
    </w:p>
    <w:p w:rsidR="00E70A18" w:rsidRDefault="008F29BA">
      <w:pPr>
        <w:pStyle w:val="Prrafodelista"/>
        <w:numPr>
          <w:ilvl w:val="4"/>
          <w:numId w:val="59"/>
        </w:numPr>
        <w:tabs>
          <w:tab w:val="left" w:pos="2156"/>
        </w:tabs>
        <w:spacing w:line="256" w:lineRule="auto"/>
        <w:ind w:right="155"/>
        <w:jc w:val="both"/>
        <w:rPr>
          <w:sz w:val="18"/>
        </w:rPr>
      </w:pPr>
      <w:r>
        <w:rPr>
          <w:sz w:val="18"/>
        </w:rPr>
        <w:t>El Instituto atenderá las solicitudes de cancelación de Números No Geográficos Específicos en el orden que hayan sido</w:t>
      </w:r>
      <w:r>
        <w:rPr>
          <w:spacing w:val="-6"/>
          <w:sz w:val="18"/>
        </w:rPr>
        <w:t xml:space="preserve"> </w:t>
      </w:r>
      <w:r>
        <w:rPr>
          <w:sz w:val="18"/>
        </w:rPr>
        <w:t>recibidas.</w:t>
      </w:r>
    </w:p>
    <w:p w:rsidR="00E70A18" w:rsidRDefault="008F29BA">
      <w:pPr>
        <w:pStyle w:val="Prrafodelista"/>
        <w:numPr>
          <w:ilvl w:val="4"/>
          <w:numId w:val="59"/>
        </w:numPr>
        <w:tabs>
          <w:tab w:val="left" w:pos="2156"/>
        </w:tabs>
        <w:spacing w:line="256" w:lineRule="auto"/>
        <w:ind w:right="156"/>
        <w:jc w:val="both"/>
        <w:rPr>
          <w:sz w:val="18"/>
        </w:rPr>
      </w:pPr>
      <w:r>
        <w:rPr>
          <w:sz w:val="18"/>
        </w:rPr>
        <w:t>La solicitud de cancelación de Números No Geográficos Específicos que realice el Proveedor en el Sistema Electrónico deberá pre</w:t>
      </w:r>
      <w:r>
        <w:rPr>
          <w:sz w:val="18"/>
        </w:rPr>
        <w:t>sentarse en forma</w:t>
      </w:r>
      <w:r>
        <w:rPr>
          <w:spacing w:val="-16"/>
          <w:sz w:val="18"/>
        </w:rPr>
        <w:t xml:space="preserve"> </w:t>
      </w:r>
      <w:r>
        <w:rPr>
          <w:sz w:val="18"/>
        </w:rPr>
        <w:t>individual.</w:t>
      </w:r>
    </w:p>
    <w:p w:rsidR="00E70A18" w:rsidRDefault="008F29BA">
      <w:pPr>
        <w:pStyle w:val="Prrafodelista"/>
        <w:numPr>
          <w:ilvl w:val="4"/>
          <w:numId w:val="59"/>
        </w:numPr>
        <w:tabs>
          <w:tab w:val="left" w:pos="2156"/>
        </w:tabs>
        <w:spacing w:before="76" w:line="256" w:lineRule="auto"/>
        <w:ind w:right="154"/>
        <w:jc w:val="both"/>
        <w:rPr>
          <w:sz w:val="18"/>
        </w:rPr>
      </w:pPr>
      <w:r>
        <w:rPr>
          <w:sz w:val="18"/>
        </w:rPr>
        <w:t>El formato de solicitud de cancelación de Números No Geográficos Específicos (H3114) que se encuentre en el Sistema Electrónico, contendrá la siguiente información:</w:t>
      </w:r>
    </w:p>
    <w:p w:rsidR="00E70A18" w:rsidRDefault="008F29BA">
      <w:pPr>
        <w:pStyle w:val="Prrafodelista"/>
        <w:numPr>
          <w:ilvl w:val="5"/>
          <w:numId w:val="59"/>
        </w:numPr>
        <w:tabs>
          <w:tab w:val="left" w:pos="3164"/>
        </w:tabs>
        <w:spacing w:before="77"/>
        <w:jc w:val="both"/>
        <w:rPr>
          <w:sz w:val="18"/>
        </w:rPr>
      </w:pPr>
      <w:r>
        <w:rPr>
          <w:sz w:val="18"/>
        </w:rPr>
        <w:t>Fecha de la</w:t>
      </w:r>
      <w:r>
        <w:rPr>
          <w:spacing w:val="-4"/>
          <w:sz w:val="18"/>
        </w:rPr>
        <w:t xml:space="preserve"> </w:t>
      </w:r>
      <w:r>
        <w:rPr>
          <w:sz w:val="18"/>
        </w:rPr>
        <w:t>solicitud;</w:t>
      </w:r>
    </w:p>
    <w:p w:rsidR="00E70A18" w:rsidRDefault="008F29BA">
      <w:pPr>
        <w:pStyle w:val="Prrafodelista"/>
        <w:numPr>
          <w:ilvl w:val="5"/>
          <w:numId w:val="59"/>
        </w:numPr>
        <w:tabs>
          <w:tab w:val="left" w:pos="3164"/>
        </w:tabs>
        <w:spacing w:before="93"/>
        <w:jc w:val="both"/>
        <w:rPr>
          <w:sz w:val="18"/>
        </w:rPr>
      </w:pPr>
      <w:r>
        <w:rPr>
          <w:sz w:val="18"/>
        </w:rPr>
        <w:t>Nombre, denominación o razón social del Proveedor</w:t>
      </w:r>
      <w:r>
        <w:rPr>
          <w:spacing w:val="-7"/>
          <w:sz w:val="18"/>
        </w:rPr>
        <w:t xml:space="preserve"> </w:t>
      </w:r>
      <w:r>
        <w:rPr>
          <w:sz w:val="18"/>
        </w:rPr>
        <w:t>solicitante;</w:t>
      </w:r>
    </w:p>
    <w:p w:rsidR="00E70A18" w:rsidRDefault="008F29BA">
      <w:pPr>
        <w:pStyle w:val="Prrafodelista"/>
        <w:numPr>
          <w:ilvl w:val="5"/>
          <w:numId w:val="59"/>
        </w:numPr>
        <w:tabs>
          <w:tab w:val="left" w:pos="3164"/>
        </w:tabs>
        <w:spacing w:before="93"/>
        <w:jc w:val="both"/>
        <w:rPr>
          <w:sz w:val="18"/>
        </w:rPr>
      </w:pPr>
      <w:r>
        <w:rPr>
          <w:sz w:val="18"/>
        </w:rPr>
        <w:t>Causa que motiva la</w:t>
      </w:r>
      <w:r>
        <w:rPr>
          <w:spacing w:val="-16"/>
          <w:sz w:val="18"/>
        </w:rPr>
        <w:t xml:space="preserve"> </w:t>
      </w:r>
      <w:r>
        <w:rPr>
          <w:sz w:val="18"/>
        </w:rPr>
        <w:t>cancelación;</w:t>
      </w:r>
    </w:p>
    <w:p w:rsidR="00E70A18" w:rsidRDefault="008F29BA">
      <w:pPr>
        <w:pStyle w:val="Prrafodelista"/>
        <w:numPr>
          <w:ilvl w:val="5"/>
          <w:numId w:val="59"/>
        </w:numPr>
        <w:tabs>
          <w:tab w:val="left" w:pos="3164"/>
        </w:tabs>
        <w:spacing w:before="93"/>
        <w:jc w:val="both"/>
        <w:rPr>
          <w:sz w:val="18"/>
        </w:rPr>
      </w:pPr>
      <w:r>
        <w:rPr>
          <w:sz w:val="18"/>
        </w:rPr>
        <w:t>Clave del Servicio No</w:t>
      </w:r>
      <w:r>
        <w:rPr>
          <w:spacing w:val="-12"/>
          <w:sz w:val="18"/>
        </w:rPr>
        <w:t xml:space="preserve"> </w:t>
      </w:r>
      <w:r>
        <w:rPr>
          <w:sz w:val="18"/>
        </w:rPr>
        <w:t>Geográfico;</w:t>
      </w:r>
    </w:p>
    <w:p w:rsidR="00E70A18" w:rsidRDefault="008F29BA">
      <w:pPr>
        <w:pStyle w:val="Prrafodelista"/>
        <w:numPr>
          <w:ilvl w:val="5"/>
          <w:numId w:val="59"/>
        </w:numPr>
        <w:tabs>
          <w:tab w:val="left" w:pos="3164"/>
        </w:tabs>
        <w:spacing w:before="93"/>
        <w:jc w:val="both"/>
        <w:rPr>
          <w:sz w:val="18"/>
        </w:rPr>
      </w:pPr>
      <w:r>
        <w:rPr>
          <w:sz w:val="18"/>
        </w:rPr>
        <w:t>Número No Geográfico Específico a cancelar;</w:t>
      </w:r>
      <w:r>
        <w:rPr>
          <w:spacing w:val="-1"/>
          <w:sz w:val="18"/>
        </w:rPr>
        <w:t xml:space="preserve"> </w:t>
      </w:r>
      <w:r>
        <w:rPr>
          <w:sz w:val="18"/>
        </w:rPr>
        <w:t>y</w:t>
      </w:r>
    </w:p>
    <w:p w:rsidR="00E70A18" w:rsidRDefault="008F29BA">
      <w:pPr>
        <w:pStyle w:val="Prrafodelista"/>
        <w:numPr>
          <w:ilvl w:val="5"/>
          <w:numId w:val="59"/>
        </w:numPr>
        <w:tabs>
          <w:tab w:val="left" w:pos="3163"/>
          <w:tab w:val="left" w:pos="3164"/>
        </w:tabs>
        <w:spacing w:before="93" w:line="256" w:lineRule="auto"/>
        <w:ind w:right="155"/>
        <w:rPr>
          <w:sz w:val="18"/>
        </w:rPr>
      </w:pPr>
      <w:r>
        <w:rPr>
          <w:sz w:val="18"/>
        </w:rPr>
        <w:t>Manifestación bajo protesta que el Número No Geográfico Específico a devolver no</w:t>
      </w:r>
      <w:r>
        <w:rPr>
          <w:sz w:val="18"/>
        </w:rPr>
        <w:t xml:space="preserve"> se encuentra activo o</w:t>
      </w:r>
      <w:r>
        <w:rPr>
          <w:spacing w:val="-4"/>
          <w:sz w:val="18"/>
        </w:rPr>
        <w:t xml:space="preserve"> </w:t>
      </w:r>
      <w:r>
        <w:rPr>
          <w:sz w:val="18"/>
        </w:rPr>
        <w:t>portado.</w:t>
      </w:r>
    </w:p>
    <w:p w:rsidR="00E70A18" w:rsidRDefault="008F29BA">
      <w:pPr>
        <w:pStyle w:val="Textoindependiente"/>
        <w:spacing w:before="76" w:line="256" w:lineRule="auto"/>
        <w:ind w:left="2155" w:right="152"/>
        <w:jc w:val="both"/>
      </w:pPr>
      <w:r>
        <w:t>El Sistema Electrónico verificará que se hayan llenado la totalidad de los campos de la solicitud, sin que ello se considere una aceptación tácita por parte del Instituto de que la solicitud se encuentra completa y correcta.</w:t>
      </w:r>
      <w:r>
        <w:t xml:space="preserve"> En caso contrario, la solicitud no podrá ser procesada.</w:t>
      </w:r>
    </w:p>
    <w:p w:rsidR="00E70A18" w:rsidRDefault="008F29BA">
      <w:pPr>
        <w:pStyle w:val="Prrafodelista"/>
        <w:numPr>
          <w:ilvl w:val="4"/>
          <w:numId w:val="59"/>
        </w:numPr>
        <w:tabs>
          <w:tab w:val="left" w:pos="2156"/>
        </w:tabs>
        <w:spacing w:before="74" w:line="256" w:lineRule="auto"/>
        <w:ind w:right="155"/>
        <w:jc w:val="both"/>
        <w:rPr>
          <w:sz w:val="18"/>
        </w:rPr>
      </w:pPr>
      <w:r>
        <w:rPr>
          <w:sz w:val="18"/>
        </w:rPr>
        <w:t>El Sistema Electrónico enviará al solicitante el acuse de recepción respectivo, que contendrá fecha y hora de recepción y el folio que se le haya asignado, a través del cual se dará seguimiento al</w:t>
      </w:r>
      <w:r>
        <w:rPr>
          <w:spacing w:val="-8"/>
          <w:sz w:val="18"/>
        </w:rPr>
        <w:t xml:space="preserve"> </w:t>
      </w:r>
      <w:r>
        <w:rPr>
          <w:sz w:val="18"/>
        </w:rPr>
        <w:t>trámite.</w:t>
      </w:r>
    </w:p>
    <w:p w:rsidR="00E70A18" w:rsidRDefault="008F29BA">
      <w:pPr>
        <w:pStyle w:val="Prrafodelista"/>
        <w:numPr>
          <w:ilvl w:val="4"/>
          <w:numId w:val="59"/>
        </w:numPr>
        <w:tabs>
          <w:tab w:val="left" w:pos="2156"/>
        </w:tabs>
        <w:spacing w:before="77" w:line="256" w:lineRule="auto"/>
        <w:ind w:right="155"/>
        <w:jc w:val="both"/>
        <w:rPr>
          <w:sz w:val="18"/>
        </w:rPr>
      </w:pPr>
      <w:r>
        <w:rPr>
          <w:sz w:val="18"/>
        </w:rPr>
        <w:t>Una vez recibida la solicitud de cancelación, el Instituto llevará a cabo su análisis dentro de los 5 (cinco) días hábiles siguientes, donde verificará lo</w:t>
      </w:r>
      <w:r>
        <w:rPr>
          <w:spacing w:val="-18"/>
          <w:sz w:val="18"/>
        </w:rPr>
        <w:t xml:space="preserve"> </w:t>
      </w:r>
      <w:r>
        <w:rPr>
          <w:sz w:val="18"/>
        </w:rPr>
        <w:t>siguiente:</w:t>
      </w:r>
    </w:p>
    <w:p w:rsidR="00E70A18" w:rsidRDefault="008F29BA">
      <w:pPr>
        <w:pStyle w:val="Prrafodelista"/>
        <w:numPr>
          <w:ilvl w:val="5"/>
          <w:numId w:val="59"/>
        </w:numPr>
        <w:tabs>
          <w:tab w:val="left" w:pos="3163"/>
          <w:tab w:val="left" w:pos="3164"/>
        </w:tabs>
        <w:spacing w:before="76" w:line="256" w:lineRule="auto"/>
        <w:ind w:right="153"/>
        <w:rPr>
          <w:sz w:val="18"/>
        </w:rPr>
      </w:pPr>
      <w:r>
        <w:rPr>
          <w:sz w:val="18"/>
        </w:rPr>
        <w:t>El Proveedor que solicita la cancelación de Numeración No Geográfica Específica d</w:t>
      </w:r>
      <w:r>
        <w:rPr>
          <w:sz w:val="18"/>
        </w:rPr>
        <w:t>eberá ser el último que le prestaba el</w:t>
      </w:r>
      <w:r>
        <w:rPr>
          <w:spacing w:val="-13"/>
          <w:sz w:val="18"/>
        </w:rPr>
        <w:t xml:space="preserve"> </w:t>
      </w:r>
      <w:r>
        <w:rPr>
          <w:sz w:val="18"/>
        </w:rPr>
        <w:t>servicio;</w:t>
      </w:r>
    </w:p>
    <w:p w:rsidR="00E70A18" w:rsidRDefault="008F29BA">
      <w:pPr>
        <w:pStyle w:val="Prrafodelista"/>
        <w:numPr>
          <w:ilvl w:val="5"/>
          <w:numId w:val="59"/>
        </w:numPr>
        <w:tabs>
          <w:tab w:val="left" w:pos="3163"/>
          <w:tab w:val="left" w:pos="3164"/>
        </w:tabs>
        <w:rPr>
          <w:sz w:val="18"/>
        </w:rPr>
      </w:pPr>
      <w:r>
        <w:rPr>
          <w:sz w:val="18"/>
        </w:rPr>
        <w:t>La causa de la cancelación;</w:t>
      </w:r>
      <w:r>
        <w:rPr>
          <w:spacing w:val="-3"/>
          <w:sz w:val="18"/>
        </w:rPr>
        <w:t xml:space="preserve"> </w:t>
      </w:r>
      <w:r>
        <w:rPr>
          <w:sz w:val="18"/>
        </w:rPr>
        <w:t>y</w:t>
      </w:r>
    </w:p>
    <w:p w:rsidR="00E70A18" w:rsidRDefault="008F29BA">
      <w:pPr>
        <w:pStyle w:val="Prrafodelista"/>
        <w:numPr>
          <w:ilvl w:val="5"/>
          <w:numId w:val="59"/>
        </w:numPr>
        <w:tabs>
          <w:tab w:val="left" w:pos="3163"/>
          <w:tab w:val="left" w:pos="3164"/>
        </w:tabs>
        <w:spacing w:before="93" w:line="256" w:lineRule="auto"/>
        <w:ind w:right="153"/>
        <w:rPr>
          <w:sz w:val="18"/>
        </w:rPr>
      </w:pPr>
      <w:r>
        <w:rPr>
          <w:sz w:val="18"/>
        </w:rPr>
        <w:t>Los Números No Geográficos Específicos cancelados no deberán contar con Usuarios</w:t>
      </w:r>
      <w:r>
        <w:rPr>
          <w:spacing w:val="-1"/>
          <w:sz w:val="18"/>
        </w:rPr>
        <w:t xml:space="preserve"> </w:t>
      </w:r>
      <w:r>
        <w:rPr>
          <w:sz w:val="18"/>
        </w:rPr>
        <w:t>activos.</w:t>
      </w:r>
    </w:p>
    <w:p w:rsidR="00E70A18" w:rsidRDefault="008F29BA">
      <w:pPr>
        <w:pStyle w:val="Prrafodelista"/>
        <w:numPr>
          <w:ilvl w:val="4"/>
          <w:numId w:val="59"/>
        </w:numPr>
        <w:tabs>
          <w:tab w:val="left" w:pos="2156"/>
        </w:tabs>
        <w:spacing w:line="254" w:lineRule="auto"/>
        <w:ind w:right="154"/>
        <w:jc w:val="both"/>
        <w:rPr>
          <w:sz w:val="18"/>
        </w:rPr>
      </w:pPr>
      <w:r>
        <w:rPr>
          <w:sz w:val="18"/>
        </w:rPr>
        <w:t>Si derivado del análisis realizado el Instituto considera que la información presentada</w:t>
      </w:r>
      <w:r>
        <w:rPr>
          <w:sz w:val="18"/>
        </w:rPr>
        <w:t xml:space="preserve"> no contiene los datos correctos, no cumple con los requisitos aplicables o no </w:t>
      </w:r>
      <w:r>
        <w:rPr>
          <w:spacing w:val="-3"/>
          <w:sz w:val="18"/>
        </w:rPr>
        <w:t xml:space="preserve">es </w:t>
      </w:r>
      <w:r>
        <w:rPr>
          <w:sz w:val="18"/>
        </w:rPr>
        <w:t>clara, le otorgará al Proveedor un término de 5 (cinco) días hábiles contados a partir de la notificación electrónica realizada para que presente las aclaraciones pertinentes</w:t>
      </w:r>
      <w:r>
        <w:rPr>
          <w:sz w:val="18"/>
        </w:rPr>
        <w:t>. Transcurrido el plazo concedido sin que el solicitante haya desahogado el requerimiento, la solicitud de cancelación será</w:t>
      </w:r>
      <w:r>
        <w:rPr>
          <w:spacing w:val="-9"/>
          <w:sz w:val="18"/>
        </w:rPr>
        <w:t xml:space="preserve"> </w:t>
      </w:r>
      <w:r>
        <w:rPr>
          <w:sz w:val="18"/>
        </w:rPr>
        <w:t>desechada.</w:t>
      </w:r>
    </w:p>
    <w:p w:rsidR="00E70A18" w:rsidRDefault="008F29BA">
      <w:pPr>
        <w:pStyle w:val="Textoindependiente"/>
        <w:spacing w:before="83" w:line="254" w:lineRule="auto"/>
        <w:ind w:left="2155" w:right="152"/>
        <w:jc w:val="both"/>
      </w:pPr>
      <w:r>
        <w:t>El término que sea otorgado al Proveedor para el desahogo del requerimiento suspende el plazo que tiene el Instituto para</w:t>
      </w:r>
      <w:r>
        <w:t xml:space="preserve"> dictar resolución, por lo que dicho término se reanudará a partir del día hábil inmediato siguiente a aquel en que el solicitante dé contestación al requerimiento.</w:t>
      </w:r>
    </w:p>
    <w:p w:rsidR="00E70A18" w:rsidRDefault="008F29BA">
      <w:pPr>
        <w:pStyle w:val="Prrafodelista"/>
        <w:numPr>
          <w:ilvl w:val="4"/>
          <w:numId w:val="59"/>
        </w:numPr>
        <w:tabs>
          <w:tab w:val="left" w:pos="2156"/>
        </w:tabs>
        <w:spacing w:before="82" w:line="254" w:lineRule="auto"/>
        <w:ind w:right="154"/>
        <w:jc w:val="both"/>
        <w:rPr>
          <w:sz w:val="18"/>
        </w:rPr>
      </w:pPr>
      <w:r>
        <w:rPr>
          <w:sz w:val="18"/>
        </w:rPr>
        <w:t>Una vez que el solicitante presente en tiempo y forma a través del Sistema Electrónico la i</w:t>
      </w:r>
      <w:r>
        <w:rPr>
          <w:sz w:val="18"/>
        </w:rPr>
        <w:t>nformación que le haya sido requerida, el Instituto realizará nuevamente su análisis a fin de asegurar el cumplimiento de los criterios referidos en el numeral</w:t>
      </w:r>
      <w:r>
        <w:rPr>
          <w:sz w:val="18"/>
        </w:rPr>
        <w:t xml:space="preserve"> </w:t>
      </w:r>
      <w:r>
        <w:rPr>
          <w:sz w:val="18"/>
        </w:rPr>
        <w:t>8.5.7.</w:t>
      </w:r>
    </w:p>
    <w:p w:rsidR="00E70A18" w:rsidRDefault="008F29BA">
      <w:pPr>
        <w:pStyle w:val="Prrafodelista"/>
        <w:numPr>
          <w:ilvl w:val="4"/>
          <w:numId w:val="59"/>
        </w:numPr>
        <w:tabs>
          <w:tab w:val="left" w:pos="2156"/>
        </w:tabs>
        <w:spacing w:line="249" w:lineRule="auto"/>
        <w:ind w:right="154"/>
        <w:jc w:val="both"/>
        <w:rPr>
          <w:sz w:val="18"/>
        </w:rPr>
      </w:pPr>
      <w:r>
        <w:rPr>
          <w:sz w:val="18"/>
        </w:rPr>
        <w:t>En caso de que la solicitud de cancelación no resulte procedente en atención al numeral a</w:t>
      </w:r>
      <w:r>
        <w:rPr>
          <w:sz w:val="18"/>
        </w:rPr>
        <w:t>ntes citado, el Instituto notificará al Proveedor la resolución respectiva a través del Sistema</w:t>
      </w:r>
      <w:r>
        <w:rPr>
          <w:spacing w:val="1"/>
          <w:sz w:val="18"/>
        </w:rPr>
        <w:t xml:space="preserve"> </w:t>
      </w:r>
      <w:r>
        <w:rPr>
          <w:sz w:val="18"/>
        </w:rPr>
        <w:t>Electrónico.</w:t>
      </w:r>
    </w:p>
    <w:p w:rsidR="00E70A18" w:rsidRDefault="00E70A18">
      <w:pPr>
        <w:spacing w:line="249" w:lineRule="auto"/>
        <w:jc w:val="both"/>
        <w:rPr>
          <w:sz w:val="18"/>
        </w:rPr>
        <w:sectPr w:rsidR="00E70A18">
          <w:pgSz w:w="12240" w:h="15840"/>
          <w:pgMar w:top="960" w:right="1540" w:bottom="280" w:left="1560" w:header="711" w:footer="0" w:gutter="0"/>
          <w:cols w:space="720"/>
        </w:sectPr>
      </w:pPr>
    </w:p>
    <w:p w:rsidR="00E70A18" w:rsidRDefault="00E70A18">
      <w:pPr>
        <w:pStyle w:val="Textoindependiente"/>
        <w:spacing w:before="2"/>
        <w:rPr>
          <w:sz w:val="16"/>
        </w:rPr>
      </w:pPr>
    </w:p>
    <w:p w:rsidR="00E70A18" w:rsidRDefault="008F29BA">
      <w:pPr>
        <w:pStyle w:val="Prrafodelista"/>
        <w:numPr>
          <w:ilvl w:val="4"/>
          <w:numId w:val="59"/>
        </w:numPr>
        <w:tabs>
          <w:tab w:val="left" w:pos="2156"/>
        </w:tabs>
        <w:spacing w:before="0" w:line="259" w:lineRule="auto"/>
        <w:ind w:right="157"/>
        <w:jc w:val="both"/>
        <w:rPr>
          <w:sz w:val="18"/>
        </w:rPr>
      </w:pPr>
      <w:r>
        <w:rPr>
          <w:sz w:val="18"/>
        </w:rPr>
        <w:t>En caso de resultar procedente la solicitud, el Instituto notificará a través del Sistema Electrónico al solicitante la resolución, la cual contendrá la siguiente</w:t>
      </w:r>
      <w:r>
        <w:rPr>
          <w:spacing w:val="-25"/>
          <w:sz w:val="18"/>
        </w:rPr>
        <w:t xml:space="preserve"> </w:t>
      </w:r>
      <w:r>
        <w:rPr>
          <w:sz w:val="18"/>
        </w:rPr>
        <w:t>información:</w:t>
      </w:r>
    </w:p>
    <w:p w:rsidR="00E70A18" w:rsidRDefault="008F29BA">
      <w:pPr>
        <w:pStyle w:val="Prrafodelista"/>
        <w:numPr>
          <w:ilvl w:val="5"/>
          <w:numId w:val="59"/>
        </w:numPr>
        <w:tabs>
          <w:tab w:val="left" w:pos="3163"/>
          <w:tab w:val="left" w:pos="3164"/>
        </w:tabs>
        <w:spacing w:before="79" w:line="259" w:lineRule="auto"/>
        <w:ind w:right="155"/>
        <w:rPr>
          <w:sz w:val="18"/>
        </w:rPr>
      </w:pPr>
      <w:r>
        <w:rPr>
          <w:sz w:val="18"/>
        </w:rPr>
        <w:t>Fecha de emisión de la autorización de la cancelación de Números No Geográficos Específicos;</w:t>
      </w:r>
    </w:p>
    <w:p w:rsidR="00E70A18" w:rsidRDefault="008F29BA">
      <w:pPr>
        <w:pStyle w:val="Prrafodelista"/>
        <w:numPr>
          <w:ilvl w:val="5"/>
          <w:numId w:val="59"/>
        </w:numPr>
        <w:tabs>
          <w:tab w:val="left" w:pos="3163"/>
          <w:tab w:val="left" w:pos="3164"/>
        </w:tabs>
        <w:spacing w:line="259" w:lineRule="auto"/>
        <w:ind w:right="155"/>
        <w:rPr>
          <w:sz w:val="18"/>
        </w:rPr>
      </w:pPr>
      <w:r>
        <w:rPr>
          <w:sz w:val="18"/>
        </w:rPr>
        <w:t>Número de oficio de la cancelación de Números No Geográficos Específicos;</w:t>
      </w:r>
    </w:p>
    <w:p w:rsidR="00E70A18" w:rsidRDefault="008F29BA">
      <w:pPr>
        <w:pStyle w:val="Prrafodelista"/>
        <w:numPr>
          <w:ilvl w:val="5"/>
          <w:numId w:val="59"/>
        </w:numPr>
        <w:tabs>
          <w:tab w:val="left" w:pos="3163"/>
          <w:tab w:val="left" w:pos="3164"/>
        </w:tabs>
        <w:spacing w:before="79"/>
        <w:rPr>
          <w:sz w:val="18"/>
        </w:rPr>
      </w:pPr>
      <w:r>
        <w:rPr>
          <w:sz w:val="18"/>
        </w:rPr>
        <w:t>Nombre, denominación o razón social del Proveedor</w:t>
      </w:r>
      <w:r>
        <w:rPr>
          <w:spacing w:val="-7"/>
          <w:sz w:val="18"/>
        </w:rPr>
        <w:t xml:space="preserve"> </w:t>
      </w:r>
      <w:r>
        <w:rPr>
          <w:sz w:val="18"/>
        </w:rPr>
        <w:t>solicitante;</w:t>
      </w:r>
    </w:p>
    <w:p w:rsidR="00E70A18" w:rsidRDefault="008F29BA">
      <w:pPr>
        <w:pStyle w:val="Prrafodelista"/>
        <w:numPr>
          <w:ilvl w:val="5"/>
          <w:numId w:val="59"/>
        </w:numPr>
        <w:tabs>
          <w:tab w:val="left" w:pos="3163"/>
          <w:tab w:val="left" w:pos="3164"/>
        </w:tabs>
        <w:spacing w:before="97"/>
        <w:rPr>
          <w:sz w:val="18"/>
        </w:rPr>
      </w:pPr>
      <w:r>
        <w:rPr>
          <w:sz w:val="18"/>
        </w:rPr>
        <w:t>La Clave de Servicio No Ge</w:t>
      </w:r>
      <w:r>
        <w:rPr>
          <w:sz w:val="18"/>
        </w:rPr>
        <w:t>ográfico de la Numeración cancelada;</w:t>
      </w:r>
      <w:r>
        <w:rPr>
          <w:spacing w:val="-13"/>
          <w:sz w:val="18"/>
        </w:rPr>
        <w:t xml:space="preserve"> </w:t>
      </w:r>
      <w:r>
        <w:rPr>
          <w:sz w:val="18"/>
        </w:rPr>
        <w:t>y</w:t>
      </w:r>
    </w:p>
    <w:p w:rsidR="00E70A18" w:rsidRDefault="008F29BA">
      <w:pPr>
        <w:pStyle w:val="Prrafodelista"/>
        <w:numPr>
          <w:ilvl w:val="5"/>
          <w:numId w:val="59"/>
        </w:numPr>
        <w:tabs>
          <w:tab w:val="left" w:pos="3163"/>
          <w:tab w:val="left" w:pos="3164"/>
        </w:tabs>
        <w:spacing w:before="96"/>
        <w:rPr>
          <w:sz w:val="18"/>
        </w:rPr>
      </w:pPr>
      <w:r>
        <w:rPr>
          <w:sz w:val="18"/>
        </w:rPr>
        <w:t>El Número No Geográfico Específico</w:t>
      </w:r>
      <w:r>
        <w:rPr>
          <w:spacing w:val="-1"/>
          <w:sz w:val="18"/>
        </w:rPr>
        <w:t xml:space="preserve"> </w:t>
      </w:r>
      <w:r>
        <w:rPr>
          <w:sz w:val="18"/>
        </w:rPr>
        <w:t>cancelado.</w:t>
      </w:r>
    </w:p>
    <w:p w:rsidR="00E70A18" w:rsidRDefault="008F29BA">
      <w:pPr>
        <w:pStyle w:val="Prrafodelista"/>
        <w:numPr>
          <w:ilvl w:val="4"/>
          <w:numId w:val="59"/>
        </w:numPr>
        <w:tabs>
          <w:tab w:val="left" w:pos="2156"/>
        </w:tabs>
        <w:spacing w:before="95" w:line="259" w:lineRule="auto"/>
        <w:ind w:right="152"/>
        <w:jc w:val="both"/>
        <w:rPr>
          <w:sz w:val="18"/>
        </w:rPr>
      </w:pPr>
      <w:r>
        <w:rPr>
          <w:sz w:val="18"/>
        </w:rPr>
        <w:t xml:space="preserve">El Instituto realizará la actualización respectiva en el Sistema de Numeración y Señalización en la fecha de emisión de la autorización de la cancelación de la Numeración </w:t>
      </w:r>
      <w:r>
        <w:rPr>
          <w:sz w:val="18"/>
        </w:rPr>
        <w:t>No Geográfica</w:t>
      </w:r>
      <w:r>
        <w:rPr>
          <w:spacing w:val="1"/>
          <w:sz w:val="18"/>
        </w:rPr>
        <w:t xml:space="preserve"> </w:t>
      </w:r>
      <w:r>
        <w:rPr>
          <w:sz w:val="18"/>
        </w:rPr>
        <w:t>Específica.</w:t>
      </w:r>
    </w:p>
    <w:p w:rsidR="00E70A18" w:rsidRDefault="008F29BA">
      <w:pPr>
        <w:pStyle w:val="Prrafodelista"/>
        <w:numPr>
          <w:ilvl w:val="4"/>
          <w:numId w:val="59"/>
        </w:numPr>
        <w:tabs>
          <w:tab w:val="left" w:pos="2156"/>
        </w:tabs>
        <w:spacing w:line="259" w:lineRule="auto"/>
        <w:ind w:right="152"/>
        <w:jc w:val="both"/>
        <w:rPr>
          <w:sz w:val="18"/>
        </w:rPr>
      </w:pPr>
      <w:r>
        <w:rPr>
          <w:sz w:val="18"/>
        </w:rPr>
        <w:t xml:space="preserve">Los Números No Geográficos Específicos cancelados no podrán ser asignados nuevamente a ningún Proveedor antes de seis meses, contados a partir de la fecha de emisión de la autorización de cancelación, con excepción de los Números </w:t>
      </w:r>
      <w:r>
        <w:rPr>
          <w:sz w:val="18"/>
        </w:rPr>
        <w:t>No Geográficos Específicos cuyos Usuarios no iniciaron su uso regular dentro del plazo establecido, en este caso dicha Numeración podrá ser reasignada de forma inmediata.</w:t>
      </w:r>
    </w:p>
    <w:p w:rsidR="00E70A18" w:rsidRDefault="008F29BA">
      <w:pPr>
        <w:pStyle w:val="Prrafodelista"/>
        <w:numPr>
          <w:ilvl w:val="4"/>
          <w:numId w:val="59"/>
        </w:numPr>
        <w:tabs>
          <w:tab w:val="left" w:pos="2156"/>
        </w:tabs>
        <w:spacing w:line="259" w:lineRule="auto"/>
        <w:ind w:right="156"/>
        <w:jc w:val="both"/>
        <w:rPr>
          <w:sz w:val="18"/>
        </w:rPr>
      </w:pPr>
      <w:r>
        <w:rPr>
          <w:sz w:val="18"/>
        </w:rPr>
        <w:t>Será obligación de todos los Proveedores dar seguimiento a las actualizaciones realizadas al Sistema de Numeración y Señalización a fin de que realicen oportunamente los ajustes necesarios en su</w:t>
      </w:r>
      <w:r>
        <w:rPr>
          <w:spacing w:val="-7"/>
          <w:sz w:val="18"/>
        </w:rPr>
        <w:t xml:space="preserve"> </w:t>
      </w:r>
      <w:r>
        <w:rPr>
          <w:sz w:val="18"/>
        </w:rPr>
        <w:t>infraestructura.</w:t>
      </w:r>
    </w:p>
    <w:p w:rsidR="00E70A18" w:rsidRDefault="008F29BA">
      <w:pPr>
        <w:pStyle w:val="Prrafodelista"/>
        <w:numPr>
          <w:ilvl w:val="4"/>
          <w:numId w:val="59"/>
        </w:numPr>
        <w:tabs>
          <w:tab w:val="left" w:pos="2156"/>
        </w:tabs>
        <w:spacing w:line="259" w:lineRule="auto"/>
        <w:ind w:right="155"/>
        <w:jc w:val="both"/>
        <w:rPr>
          <w:sz w:val="18"/>
        </w:rPr>
      </w:pPr>
      <w:r>
        <w:rPr>
          <w:sz w:val="18"/>
        </w:rPr>
        <w:t>En caso de incumplimiento por parte de los P</w:t>
      </w:r>
      <w:r>
        <w:rPr>
          <w:sz w:val="18"/>
        </w:rPr>
        <w:t>roveedores a lo dispuesto en el presente procedimiento, el Instituto impondrá las sanciones correspondientes previstas en la</w:t>
      </w:r>
      <w:r>
        <w:rPr>
          <w:spacing w:val="-1"/>
          <w:sz w:val="18"/>
        </w:rPr>
        <w:t xml:space="preserve"> </w:t>
      </w:r>
      <w:r>
        <w:rPr>
          <w:sz w:val="18"/>
        </w:rPr>
        <w:t>Ley.</w:t>
      </w:r>
    </w:p>
    <w:p w:rsidR="00E70A18" w:rsidRDefault="008F29BA">
      <w:pPr>
        <w:pStyle w:val="Prrafodelista"/>
        <w:numPr>
          <w:ilvl w:val="4"/>
          <w:numId w:val="59"/>
        </w:numPr>
        <w:tabs>
          <w:tab w:val="left" w:pos="2156"/>
        </w:tabs>
        <w:spacing w:line="259" w:lineRule="auto"/>
        <w:ind w:right="155"/>
        <w:jc w:val="both"/>
        <w:rPr>
          <w:sz w:val="18"/>
        </w:rPr>
      </w:pPr>
      <w:r>
        <w:rPr>
          <w:sz w:val="18"/>
        </w:rPr>
        <w:t>El Instituto podrá requerir a los Proveedores la devolución de Numeración No Geográfica Específica asignada a su favor en caso</w:t>
      </w:r>
      <w:r>
        <w:rPr>
          <w:sz w:val="18"/>
        </w:rPr>
        <w:t>s de seguridad nacional o interés público que sean decretados por mandato de Ley, resolución administrativa o cualquier otro ordenamiento</w:t>
      </w:r>
      <w:r>
        <w:rPr>
          <w:spacing w:val="-2"/>
          <w:sz w:val="18"/>
        </w:rPr>
        <w:t xml:space="preserve"> </w:t>
      </w:r>
      <w:r>
        <w:rPr>
          <w:sz w:val="18"/>
        </w:rPr>
        <w:t>legal.</w:t>
      </w:r>
    </w:p>
    <w:p w:rsidR="00E70A18" w:rsidRDefault="008F29BA">
      <w:pPr>
        <w:pStyle w:val="Prrafodelista"/>
        <w:numPr>
          <w:ilvl w:val="4"/>
          <w:numId w:val="59"/>
        </w:numPr>
        <w:tabs>
          <w:tab w:val="left" w:pos="2156"/>
        </w:tabs>
        <w:spacing w:line="259" w:lineRule="auto"/>
        <w:ind w:right="151"/>
        <w:jc w:val="both"/>
        <w:rPr>
          <w:sz w:val="18"/>
        </w:rPr>
      </w:pPr>
      <w:r>
        <w:rPr>
          <w:sz w:val="18"/>
        </w:rPr>
        <w:t xml:space="preserve">En el caso de concesiones, permisos o autorizaciones que hayan terminado por motivos de renuncia, revocación o </w:t>
      </w:r>
      <w:r>
        <w:rPr>
          <w:sz w:val="18"/>
        </w:rPr>
        <w:t xml:space="preserve">vencimiento de su plazo de vigencia y sus titulares hayan contado con asignaciones de Numeración No Geográfica Específica, </w:t>
      </w:r>
      <w:r>
        <w:rPr>
          <w:spacing w:val="-3"/>
          <w:sz w:val="18"/>
        </w:rPr>
        <w:t xml:space="preserve">el </w:t>
      </w:r>
      <w:r>
        <w:rPr>
          <w:sz w:val="18"/>
        </w:rPr>
        <w:t>Instituto llevará a cabo una revisión de los números correspondientes con la finalidad de devolver a la reserva los que no se encu</w:t>
      </w:r>
      <w:r>
        <w:rPr>
          <w:sz w:val="18"/>
        </w:rPr>
        <w:t>entren utilizados, mientras que los que cuenten con Usuarios activos por tratarse de Numeración portada a otro Proveedor, serán reasignados a favor del Proveedor</w:t>
      </w:r>
      <w:r>
        <w:rPr>
          <w:spacing w:val="-7"/>
          <w:sz w:val="18"/>
        </w:rPr>
        <w:t xml:space="preserve"> </w:t>
      </w:r>
      <w:r>
        <w:rPr>
          <w:sz w:val="18"/>
        </w:rPr>
        <w:t>Receptor.</w:t>
      </w:r>
    </w:p>
    <w:p w:rsidR="00E70A18" w:rsidRDefault="008F29BA">
      <w:pPr>
        <w:pStyle w:val="Prrafodelista"/>
        <w:numPr>
          <w:ilvl w:val="4"/>
          <w:numId w:val="59"/>
        </w:numPr>
        <w:tabs>
          <w:tab w:val="left" w:pos="2156"/>
        </w:tabs>
        <w:spacing w:before="77" w:line="259" w:lineRule="auto"/>
        <w:ind w:right="151"/>
        <w:jc w:val="both"/>
        <w:rPr>
          <w:sz w:val="18"/>
        </w:rPr>
      </w:pPr>
      <w:r>
        <w:rPr>
          <w:sz w:val="18"/>
        </w:rPr>
        <w:t>Será obligación del ABD dar seguimiento a las cancelaciones y reasignaciones de Nume</w:t>
      </w:r>
      <w:r>
        <w:rPr>
          <w:sz w:val="18"/>
        </w:rPr>
        <w:t>ración No Geográfica Específica emitidas por el Instituto con la finalidad de realizar las actualizaciones que, en su caso, resulten necesarias a la Base de Datos Administrativa a través de los Archivos de</w:t>
      </w:r>
      <w:r>
        <w:rPr>
          <w:spacing w:val="-11"/>
          <w:sz w:val="18"/>
        </w:rPr>
        <w:t xml:space="preserve"> </w:t>
      </w:r>
      <w:r>
        <w:rPr>
          <w:sz w:val="18"/>
        </w:rPr>
        <w:t>Portabilidad.</w:t>
      </w:r>
    </w:p>
    <w:p w:rsidR="00E70A18" w:rsidRDefault="008F29BA">
      <w:pPr>
        <w:pStyle w:val="Ttulo2"/>
        <w:numPr>
          <w:ilvl w:val="3"/>
          <w:numId w:val="59"/>
        </w:numPr>
        <w:tabs>
          <w:tab w:val="left" w:pos="1435"/>
          <w:tab w:val="left" w:pos="1436"/>
        </w:tabs>
        <w:spacing w:before="77"/>
      </w:pPr>
      <w:r>
        <w:t>PROCEDIMIENTO DE CESIÓN DE NÚMEROS N</w:t>
      </w:r>
      <w:r>
        <w:t>O</w:t>
      </w:r>
      <w:r>
        <w:rPr>
          <w:spacing w:val="-5"/>
        </w:rPr>
        <w:t xml:space="preserve"> </w:t>
      </w:r>
      <w:r>
        <w:t>GEOGRÁFICOS.</w:t>
      </w:r>
    </w:p>
    <w:p w:rsidR="00E70A18" w:rsidRDefault="008F29BA">
      <w:pPr>
        <w:pStyle w:val="Textoindependiente"/>
        <w:spacing w:before="96" w:line="259" w:lineRule="auto"/>
        <w:ind w:left="1435" w:right="154" w:hanging="1"/>
        <w:jc w:val="both"/>
      </w:pPr>
      <w:r>
        <w:t>Los Proveedores que requieran que determinada Numeración No Geográfica sea cedida a su favor, una vez obtenida la aceptación del Concesionario asignatario, deberán de presentar la solicitud correspondiente de acuerdo al siguiente procedimien</w:t>
      </w:r>
      <w:r>
        <w:t>to:</w:t>
      </w:r>
    </w:p>
    <w:p w:rsidR="00E70A18" w:rsidRDefault="008F29BA">
      <w:pPr>
        <w:pStyle w:val="Prrafodelista"/>
        <w:numPr>
          <w:ilvl w:val="4"/>
          <w:numId w:val="59"/>
        </w:numPr>
        <w:tabs>
          <w:tab w:val="left" w:pos="2156"/>
        </w:tabs>
        <w:spacing w:line="259" w:lineRule="auto"/>
        <w:ind w:right="155"/>
        <w:jc w:val="both"/>
        <w:rPr>
          <w:sz w:val="18"/>
        </w:rPr>
      </w:pPr>
      <w:r>
        <w:rPr>
          <w:sz w:val="18"/>
        </w:rPr>
        <w:t>El Proveedor cesionario deberá acceder al Sistema Electrónico en donde llenará los campos solicitados en el formato</w:t>
      </w:r>
      <w:r>
        <w:rPr>
          <w:spacing w:val="-4"/>
          <w:sz w:val="18"/>
        </w:rPr>
        <w:t xml:space="preserve"> </w:t>
      </w:r>
      <w:r>
        <w:rPr>
          <w:sz w:val="18"/>
        </w:rPr>
        <w:t>correspondiente.</w:t>
      </w:r>
    </w:p>
    <w:p w:rsidR="00E70A18" w:rsidRDefault="008F29BA">
      <w:pPr>
        <w:pStyle w:val="Prrafodelista"/>
        <w:numPr>
          <w:ilvl w:val="4"/>
          <w:numId w:val="59"/>
        </w:numPr>
        <w:tabs>
          <w:tab w:val="left" w:pos="2156"/>
        </w:tabs>
        <w:spacing w:before="79" w:line="259" w:lineRule="auto"/>
        <w:ind w:right="150"/>
        <w:jc w:val="both"/>
        <w:rPr>
          <w:sz w:val="18"/>
        </w:rPr>
      </w:pPr>
      <w:r>
        <w:rPr>
          <w:sz w:val="18"/>
        </w:rPr>
        <w:t>Una vez recibida la solicitud, el Instituto contará con un plazo máximo de 15 (quince) días hábiles para resolver y not</w:t>
      </w:r>
      <w:r>
        <w:rPr>
          <w:sz w:val="18"/>
        </w:rPr>
        <w:t>ificar lo conducente a los</w:t>
      </w:r>
      <w:r>
        <w:rPr>
          <w:spacing w:val="-8"/>
          <w:sz w:val="18"/>
        </w:rPr>
        <w:t xml:space="preserve"> </w:t>
      </w:r>
      <w:r>
        <w:rPr>
          <w:sz w:val="18"/>
        </w:rPr>
        <w:t>interesados.</w:t>
      </w:r>
    </w:p>
    <w:p w:rsidR="00E70A18" w:rsidRDefault="008F29BA">
      <w:pPr>
        <w:pStyle w:val="Prrafodelista"/>
        <w:numPr>
          <w:ilvl w:val="4"/>
          <w:numId w:val="59"/>
        </w:numPr>
        <w:tabs>
          <w:tab w:val="left" w:pos="2156"/>
        </w:tabs>
        <w:spacing w:before="80" w:line="259" w:lineRule="auto"/>
        <w:ind w:right="155"/>
        <w:jc w:val="both"/>
        <w:rPr>
          <w:sz w:val="18"/>
        </w:rPr>
      </w:pPr>
      <w:r>
        <w:rPr>
          <w:sz w:val="18"/>
        </w:rPr>
        <w:t>El Instituto atenderá las solicitudes de cesión de Números No Geográficos en el orden que hayan sido</w:t>
      </w:r>
      <w:r>
        <w:rPr>
          <w:spacing w:val="-6"/>
          <w:sz w:val="18"/>
        </w:rPr>
        <w:t xml:space="preserve"> </w:t>
      </w:r>
      <w:r>
        <w:rPr>
          <w:sz w:val="18"/>
        </w:rPr>
        <w:t>recibidas;</w:t>
      </w:r>
    </w:p>
    <w:p w:rsidR="00E70A18" w:rsidRDefault="008F29BA">
      <w:pPr>
        <w:pStyle w:val="Prrafodelista"/>
        <w:numPr>
          <w:ilvl w:val="4"/>
          <w:numId w:val="59"/>
        </w:numPr>
        <w:tabs>
          <w:tab w:val="left" w:pos="2156"/>
        </w:tabs>
        <w:spacing w:before="79" w:line="259" w:lineRule="auto"/>
        <w:ind w:right="153"/>
        <w:jc w:val="both"/>
        <w:rPr>
          <w:sz w:val="18"/>
        </w:rPr>
      </w:pPr>
      <w:r>
        <w:rPr>
          <w:sz w:val="18"/>
        </w:rPr>
        <w:t>Las solicitudes de cesión de Numeración No Geográfica deberán presentarse por Clave de Servicio No Geográfico.</w:t>
      </w:r>
    </w:p>
    <w:p w:rsidR="00E70A18" w:rsidRDefault="008F29BA">
      <w:pPr>
        <w:pStyle w:val="Prrafodelista"/>
        <w:numPr>
          <w:ilvl w:val="4"/>
          <w:numId w:val="59"/>
        </w:numPr>
        <w:tabs>
          <w:tab w:val="left" w:pos="2156"/>
        </w:tabs>
        <w:spacing w:line="259" w:lineRule="auto"/>
        <w:ind w:right="155"/>
        <w:jc w:val="both"/>
        <w:rPr>
          <w:sz w:val="18"/>
        </w:rPr>
      </w:pPr>
      <w:r>
        <w:rPr>
          <w:sz w:val="18"/>
        </w:rPr>
        <w:t>El formato de solicitud de cesión de Numeración No Geográfica (H3115) que se encuentre en el Sistema Electrónico, contendrá la siguiente</w:t>
      </w:r>
      <w:r>
        <w:rPr>
          <w:spacing w:val="-17"/>
          <w:sz w:val="18"/>
        </w:rPr>
        <w:t xml:space="preserve"> </w:t>
      </w:r>
      <w:r>
        <w:rPr>
          <w:sz w:val="18"/>
        </w:rPr>
        <w:t>informac</w:t>
      </w:r>
      <w:r>
        <w:rPr>
          <w:sz w:val="18"/>
        </w:rPr>
        <w:t>ión:</w:t>
      </w:r>
    </w:p>
    <w:p w:rsidR="00E70A18" w:rsidRDefault="00E70A18">
      <w:pPr>
        <w:spacing w:line="259" w:lineRule="auto"/>
        <w:jc w:val="both"/>
        <w:rPr>
          <w:sz w:val="18"/>
        </w:rPr>
        <w:sectPr w:rsidR="00E70A18">
          <w:pgSz w:w="12240" w:h="15840"/>
          <w:pgMar w:top="960" w:right="1540" w:bottom="280" w:left="1560" w:header="711" w:footer="0" w:gutter="0"/>
          <w:cols w:space="720"/>
        </w:sectPr>
      </w:pPr>
    </w:p>
    <w:p w:rsidR="00E70A18" w:rsidRDefault="008F29BA">
      <w:pPr>
        <w:pStyle w:val="Prrafodelista"/>
        <w:numPr>
          <w:ilvl w:val="5"/>
          <w:numId w:val="59"/>
        </w:numPr>
        <w:tabs>
          <w:tab w:val="left" w:pos="3163"/>
          <w:tab w:val="left" w:pos="3164"/>
        </w:tabs>
        <w:spacing w:before="179"/>
        <w:rPr>
          <w:sz w:val="18"/>
        </w:rPr>
      </w:pPr>
      <w:r>
        <w:rPr>
          <w:sz w:val="18"/>
        </w:rPr>
        <w:lastRenderedPageBreak/>
        <w:t>Fecha de la</w:t>
      </w:r>
      <w:r>
        <w:rPr>
          <w:spacing w:val="-4"/>
          <w:sz w:val="18"/>
        </w:rPr>
        <w:t xml:space="preserve"> </w:t>
      </w:r>
      <w:r>
        <w:rPr>
          <w:sz w:val="18"/>
        </w:rPr>
        <w:t>solicitud;</w:t>
      </w:r>
    </w:p>
    <w:p w:rsidR="00E70A18" w:rsidRDefault="008F29BA">
      <w:pPr>
        <w:pStyle w:val="Prrafodelista"/>
        <w:numPr>
          <w:ilvl w:val="5"/>
          <w:numId w:val="59"/>
        </w:numPr>
        <w:tabs>
          <w:tab w:val="left" w:pos="3163"/>
          <w:tab w:val="left" w:pos="3164"/>
        </w:tabs>
        <w:spacing w:before="88"/>
        <w:rPr>
          <w:sz w:val="18"/>
        </w:rPr>
      </w:pPr>
      <w:r>
        <w:rPr>
          <w:sz w:val="18"/>
        </w:rPr>
        <w:t>Nombre, denominación o razón social del</w:t>
      </w:r>
      <w:r>
        <w:rPr>
          <w:spacing w:val="-1"/>
          <w:sz w:val="18"/>
        </w:rPr>
        <w:t xml:space="preserve"> </w:t>
      </w:r>
      <w:r>
        <w:rPr>
          <w:sz w:val="18"/>
        </w:rPr>
        <w:t>cesionario;</w:t>
      </w:r>
    </w:p>
    <w:p w:rsidR="00E70A18" w:rsidRDefault="008F29BA">
      <w:pPr>
        <w:pStyle w:val="Prrafodelista"/>
        <w:numPr>
          <w:ilvl w:val="5"/>
          <w:numId w:val="59"/>
        </w:numPr>
        <w:tabs>
          <w:tab w:val="left" w:pos="3163"/>
          <w:tab w:val="left" w:pos="3164"/>
        </w:tabs>
        <w:spacing w:before="86" w:line="249" w:lineRule="auto"/>
        <w:ind w:right="156"/>
        <w:rPr>
          <w:sz w:val="18"/>
        </w:rPr>
      </w:pPr>
      <w:r>
        <w:rPr>
          <w:sz w:val="18"/>
        </w:rPr>
        <w:t>Los códigos de identificación del cesionario y del Concesionario de red, según corresponda:</w:t>
      </w:r>
    </w:p>
    <w:p w:rsidR="00E70A18" w:rsidRDefault="008F29BA">
      <w:pPr>
        <w:pStyle w:val="Prrafodelista"/>
        <w:numPr>
          <w:ilvl w:val="6"/>
          <w:numId w:val="59"/>
        </w:numPr>
        <w:tabs>
          <w:tab w:val="left" w:pos="4315"/>
          <w:tab w:val="left" w:pos="4316"/>
        </w:tabs>
        <w:spacing w:before="81" w:line="249" w:lineRule="auto"/>
        <w:ind w:right="152"/>
        <w:rPr>
          <w:sz w:val="18"/>
        </w:rPr>
      </w:pPr>
      <w:r>
        <w:rPr>
          <w:sz w:val="18"/>
        </w:rPr>
        <w:t>Código IDO/IDA del Concesionario cesionario y código IDO del Concesionario de red;</w:t>
      </w:r>
      <w:r>
        <w:rPr>
          <w:spacing w:val="-4"/>
          <w:sz w:val="18"/>
        </w:rPr>
        <w:t xml:space="preserve"> </w:t>
      </w:r>
      <w:r>
        <w:rPr>
          <w:sz w:val="18"/>
        </w:rPr>
        <w:t>o</w:t>
      </w:r>
    </w:p>
    <w:p w:rsidR="00E70A18" w:rsidRDefault="008F29BA">
      <w:pPr>
        <w:pStyle w:val="Prrafodelista"/>
        <w:numPr>
          <w:ilvl w:val="6"/>
          <w:numId w:val="59"/>
        </w:numPr>
        <w:tabs>
          <w:tab w:val="left" w:pos="4315"/>
          <w:tab w:val="left" w:pos="4316"/>
        </w:tabs>
        <w:spacing w:line="249" w:lineRule="auto"/>
        <w:ind w:right="155"/>
        <w:rPr>
          <w:sz w:val="18"/>
        </w:rPr>
      </w:pPr>
      <w:r>
        <w:rPr>
          <w:sz w:val="18"/>
        </w:rPr>
        <w:t>Código IDA de la Comercializadora cesionaria y el código IDO del Concesionario de</w:t>
      </w:r>
      <w:r>
        <w:rPr>
          <w:spacing w:val="-2"/>
          <w:sz w:val="18"/>
        </w:rPr>
        <w:t xml:space="preserve"> </w:t>
      </w:r>
      <w:r>
        <w:rPr>
          <w:sz w:val="18"/>
        </w:rPr>
        <w:t>red;</w:t>
      </w:r>
    </w:p>
    <w:p w:rsidR="00E70A18" w:rsidRDefault="008F29BA">
      <w:pPr>
        <w:pStyle w:val="Prrafodelista"/>
        <w:numPr>
          <w:ilvl w:val="5"/>
          <w:numId w:val="59"/>
        </w:numPr>
        <w:tabs>
          <w:tab w:val="left" w:pos="3163"/>
          <w:tab w:val="left" w:pos="3164"/>
        </w:tabs>
        <w:spacing w:before="81"/>
        <w:rPr>
          <w:sz w:val="18"/>
        </w:rPr>
      </w:pPr>
      <w:r>
        <w:rPr>
          <w:sz w:val="18"/>
        </w:rPr>
        <w:t>Nombre, denominación o razón social del cedente;</w:t>
      </w:r>
    </w:p>
    <w:p w:rsidR="00E70A18" w:rsidRDefault="008F29BA">
      <w:pPr>
        <w:pStyle w:val="Prrafodelista"/>
        <w:numPr>
          <w:ilvl w:val="5"/>
          <w:numId w:val="59"/>
        </w:numPr>
        <w:tabs>
          <w:tab w:val="left" w:pos="3163"/>
          <w:tab w:val="left" w:pos="3164"/>
        </w:tabs>
        <w:spacing w:before="88"/>
        <w:rPr>
          <w:sz w:val="18"/>
        </w:rPr>
      </w:pPr>
      <w:r>
        <w:rPr>
          <w:sz w:val="18"/>
        </w:rPr>
        <w:t>Motivo de la</w:t>
      </w:r>
      <w:r>
        <w:rPr>
          <w:spacing w:val="1"/>
          <w:sz w:val="18"/>
        </w:rPr>
        <w:t xml:space="preserve"> </w:t>
      </w:r>
      <w:r>
        <w:rPr>
          <w:sz w:val="18"/>
        </w:rPr>
        <w:t>cesión;</w:t>
      </w:r>
    </w:p>
    <w:p w:rsidR="00E70A18" w:rsidRDefault="008F29BA">
      <w:pPr>
        <w:pStyle w:val="Prrafodelista"/>
        <w:numPr>
          <w:ilvl w:val="5"/>
          <w:numId w:val="59"/>
        </w:numPr>
        <w:tabs>
          <w:tab w:val="left" w:pos="3163"/>
          <w:tab w:val="left" w:pos="3164"/>
        </w:tabs>
        <w:spacing w:before="88" w:line="249" w:lineRule="auto"/>
        <w:ind w:right="155"/>
        <w:rPr>
          <w:sz w:val="18"/>
        </w:rPr>
      </w:pPr>
      <w:r>
        <w:rPr>
          <w:sz w:val="18"/>
        </w:rPr>
        <w:t>En su caso, folio de inscripción del movimiento corporativo correspondiente en el Registro Público de</w:t>
      </w:r>
      <w:r>
        <w:rPr>
          <w:spacing w:val="-7"/>
          <w:sz w:val="18"/>
        </w:rPr>
        <w:t xml:space="preserve"> </w:t>
      </w:r>
      <w:r>
        <w:rPr>
          <w:sz w:val="18"/>
        </w:rPr>
        <w:t>Concesiones;</w:t>
      </w:r>
    </w:p>
    <w:p w:rsidR="00E70A18" w:rsidRDefault="008F29BA">
      <w:pPr>
        <w:pStyle w:val="Prrafodelista"/>
        <w:numPr>
          <w:ilvl w:val="5"/>
          <w:numId w:val="59"/>
        </w:numPr>
        <w:tabs>
          <w:tab w:val="left" w:pos="3163"/>
          <w:tab w:val="left" w:pos="3164"/>
        </w:tabs>
        <w:spacing w:line="249" w:lineRule="auto"/>
        <w:ind w:right="155"/>
        <w:rPr>
          <w:sz w:val="18"/>
        </w:rPr>
      </w:pPr>
      <w:r>
        <w:rPr>
          <w:sz w:val="18"/>
        </w:rPr>
        <w:t>Los códigos IDO e IDA que deberán asociarse a la Numeración No Geográfica que se pretende</w:t>
      </w:r>
      <w:r>
        <w:rPr>
          <w:spacing w:val="-9"/>
          <w:sz w:val="18"/>
        </w:rPr>
        <w:t xml:space="preserve"> </w:t>
      </w:r>
      <w:r>
        <w:rPr>
          <w:sz w:val="18"/>
        </w:rPr>
        <w:t>ceder;</w:t>
      </w:r>
    </w:p>
    <w:p w:rsidR="00E70A18" w:rsidRDefault="008F29BA">
      <w:pPr>
        <w:pStyle w:val="Prrafodelista"/>
        <w:numPr>
          <w:ilvl w:val="5"/>
          <w:numId w:val="59"/>
        </w:numPr>
        <w:tabs>
          <w:tab w:val="left" w:pos="3163"/>
          <w:tab w:val="left" w:pos="3164"/>
        </w:tabs>
        <w:spacing w:before="81"/>
        <w:rPr>
          <w:sz w:val="18"/>
        </w:rPr>
      </w:pPr>
      <w:r>
        <w:rPr>
          <w:sz w:val="18"/>
        </w:rPr>
        <w:t xml:space="preserve">La Clave de Servicio No Geográfico a la que </w:t>
      </w:r>
      <w:r>
        <w:rPr>
          <w:sz w:val="18"/>
        </w:rPr>
        <w:t>pertenece la</w:t>
      </w:r>
      <w:r>
        <w:rPr>
          <w:spacing w:val="-14"/>
          <w:sz w:val="18"/>
        </w:rPr>
        <w:t xml:space="preserve"> </w:t>
      </w:r>
      <w:r>
        <w:rPr>
          <w:sz w:val="18"/>
        </w:rPr>
        <w:t>Numeración</w:t>
      </w:r>
    </w:p>
    <w:p w:rsidR="00E70A18" w:rsidRDefault="008F29BA">
      <w:pPr>
        <w:pStyle w:val="Prrafodelista"/>
        <w:numPr>
          <w:ilvl w:val="5"/>
          <w:numId w:val="59"/>
        </w:numPr>
        <w:tabs>
          <w:tab w:val="left" w:pos="3164"/>
        </w:tabs>
        <w:spacing w:before="88" w:line="249" w:lineRule="auto"/>
        <w:ind w:right="153"/>
        <w:jc w:val="both"/>
        <w:rPr>
          <w:sz w:val="18"/>
        </w:rPr>
      </w:pPr>
      <w:r>
        <w:rPr>
          <w:sz w:val="18"/>
        </w:rPr>
        <w:t>La Numeración No Geográfica que se pretende ceder detallada con número inicial y final de la misma. Para efectos de la cesión, la Numeración No Geográfica originalmente asignada se podrá fraccionar en Bloques mínimos de un</w:t>
      </w:r>
      <w:r>
        <w:rPr>
          <w:spacing w:val="-4"/>
          <w:sz w:val="18"/>
        </w:rPr>
        <w:t xml:space="preserve"> </w:t>
      </w:r>
      <w:r>
        <w:rPr>
          <w:sz w:val="18"/>
        </w:rPr>
        <w:t>millar;</w:t>
      </w:r>
    </w:p>
    <w:p w:rsidR="00E70A18" w:rsidRDefault="008F29BA">
      <w:pPr>
        <w:pStyle w:val="Prrafodelista"/>
        <w:numPr>
          <w:ilvl w:val="5"/>
          <w:numId w:val="59"/>
        </w:numPr>
        <w:tabs>
          <w:tab w:val="left" w:pos="3162"/>
          <w:tab w:val="left" w:pos="3164"/>
        </w:tabs>
        <w:spacing w:before="80"/>
        <w:rPr>
          <w:sz w:val="18"/>
        </w:rPr>
      </w:pPr>
      <w:r>
        <w:rPr>
          <w:sz w:val="18"/>
        </w:rPr>
        <w:t>J</w:t>
      </w:r>
      <w:r>
        <w:rPr>
          <w:sz w:val="18"/>
        </w:rPr>
        <w:t>ustificación de la cesión;</w:t>
      </w:r>
      <w:r>
        <w:rPr>
          <w:spacing w:val="-9"/>
          <w:sz w:val="18"/>
        </w:rPr>
        <w:t xml:space="preserve"> </w:t>
      </w:r>
      <w:r>
        <w:rPr>
          <w:sz w:val="18"/>
        </w:rPr>
        <w:t>y</w:t>
      </w:r>
    </w:p>
    <w:p w:rsidR="00E70A18" w:rsidRDefault="008F29BA">
      <w:pPr>
        <w:pStyle w:val="Prrafodelista"/>
        <w:numPr>
          <w:ilvl w:val="5"/>
          <w:numId w:val="59"/>
        </w:numPr>
        <w:tabs>
          <w:tab w:val="left" w:pos="3164"/>
        </w:tabs>
        <w:spacing w:before="86" w:line="249" w:lineRule="auto"/>
        <w:ind w:right="154"/>
        <w:jc w:val="both"/>
        <w:rPr>
          <w:sz w:val="18"/>
        </w:rPr>
      </w:pPr>
      <w:r>
        <w:rPr>
          <w:sz w:val="18"/>
        </w:rPr>
        <w:t>En caso de que la Numeración No Geográfica que se solicita ceder cuente con números activos, provistos o portados, se deberá manifestar bajo protesta que el cambio no implicará afectación a los</w:t>
      </w:r>
      <w:r>
        <w:rPr>
          <w:spacing w:val="-18"/>
          <w:sz w:val="18"/>
        </w:rPr>
        <w:t xml:space="preserve"> </w:t>
      </w:r>
      <w:r>
        <w:rPr>
          <w:sz w:val="18"/>
        </w:rPr>
        <w:t>Usuarios.</w:t>
      </w:r>
    </w:p>
    <w:p w:rsidR="00E70A18" w:rsidRDefault="008F29BA">
      <w:pPr>
        <w:pStyle w:val="Textoindependiente"/>
        <w:spacing w:before="79" w:line="249" w:lineRule="auto"/>
        <w:ind w:left="2155" w:right="152"/>
        <w:jc w:val="both"/>
      </w:pPr>
      <w:r>
        <w:t xml:space="preserve">El Sistema Electrónico </w:t>
      </w:r>
      <w:r>
        <w:t>verificará que se hayan llenado la totalidad de los campos de la solicitud, sin que ello se considere una aceptación tácita por parte del Instituto de que la solicitud se encuentra completa y correcta. En caso contrario, la solicitud no podrá ser procesada</w:t>
      </w:r>
      <w:r>
        <w:t>.</w:t>
      </w:r>
    </w:p>
    <w:p w:rsidR="00E70A18" w:rsidRDefault="008F29BA">
      <w:pPr>
        <w:pStyle w:val="Prrafodelista"/>
        <w:numPr>
          <w:ilvl w:val="4"/>
          <w:numId w:val="59"/>
        </w:numPr>
        <w:tabs>
          <w:tab w:val="left" w:pos="2156"/>
        </w:tabs>
        <w:spacing w:before="80" w:line="249" w:lineRule="auto"/>
        <w:ind w:right="155"/>
        <w:jc w:val="both"/>
        <w:rPr>
          <w:sz w:val="18"/>
        </w:rPr>
      </w:pPr>
      <w:r>
        <w:rPr>
          <w:sz w:val="18"/>
        </w:rPr>
        <w:t>El Sistema Electrónico enviará al Proveedor cesionario el acuse de recepción respectivo, que contendrá fecha y hora de recepción y el folio que se le haya asignado a través del cual se dará seguimiento a dicho</w:t>
      </w:r>
      <w:r>
        <w:rPr>
          <w:spacing w:val="-7"/>
          <w:sz w:val="18"/>
        </w:rPr>
        <w:t xml:space="preserve"> </w:t>
      </w:r>
      <w:r>
        <w:rPr>
          <w:sz w:val="18"/>
        </w:rPr>
        <w:t>trámite.</w:t>
      </w:r>
    </w:p>
    <w:p w:rsidR="00E70A18" w:rsidRDefault="008F29BA">
      <w:pPr>
        <w:pStyle w:val="Prrafodelista"/>
        <w:numPr>
          <w:ilvl w:val="4"/>
          <w:numId w:val="59"/>
        </w:numPr>
        <w:tabs>
          <w:tab w:val="left" w:pos="2156"/>
        </w:tabs>
        <w:spacing w:before="79" w:line="249" w:lineRule="auto"/>
        <w:ind w:right="154"/>
        <w:jc w:val="both"/>
        <w:rPr>
          <w:sz w:val="18"/>
        </w:rPr>
      </w:pPr>
      <w:r>
        <w:rPr>
          <w:sz w:val="18"/>
        </w:rPr>
        <w:t xml:space="preserve">En su caso, el Sistema Electrónico </w:t>
      </w:r>
      <w:r>
        <w:rPr>
          <w:sz w:val="18"/>
        </w:rPr>
        <w:t>notificará al cedente, para que en un término de 5 (cinco) días hábiles, valide a través del Sistema Electrónico la solicitud de cesión presentada por el cesionario y la apruebe. En caso contrario, la solicitud será desechada y notificada a las</w:t>
      </w:r>
      <w:r>
        <w:rPr>
          <w:spacing w:val="-3"/>
          <w:sz w:val="18"/>
        </w:rPr>
        <w:t xml:space="preserve"> </w:t>
      </w:r>
      <w:r>
        <w:rPr>
          <w:sz w:val="18"/>
        </w:rPr>
        <w:t>partes.</w:t>
      </w:r>
    </w:p>
    <w:p w:rsidR="00E70A18" w:rsidRDefault="008F29BA">
      <w:pPr>
        <w:pStyle w:val="Prrafodelista"/>
        <w:numPr>
          <w:ilvl w:val="4"/>
          <w:numId w:val="59"/>
        </w:numPr>
        <w:tabs>
          <w:tab w:val="left" w:pos="2156"/>
        </w:tabs>
        <w:spacing w:before="80" w:line="249" w:lineRule="auto"/>
        <w:ind w:right="153"/>
        <w:jc w:val="both"/>
        <w:rPr>
          <w:sz w:val="18"/>
        </w:rPr>
      </w:pPr>
      <w:r>
        <w:rPr>
          <w:sz w:val="18"/>
        </w:rPr>
        <w:t>Una vez recibida la solicitud de cesión y, cuando resulte aplicable, el Instituto cuente con la aprobación de la información por parte del cedente, llevará a cabo el análisis correspondiente dentro de los 5 (cinco) días hábiles siguientes, conforme a la si</w:t>
      </w:r>
      <w:r>
        <w:rPr>
          <w:sz w:val="18"/>
        </w:rPr>
        <w:t>guiente información:</w:t>
      </w:r>
    </w:p>
    <w:p w:rsidR="00E70A18" w:rsidRDefault="008F29BA">
      <w:pPr>
        <w:pStyle w:val="Prrafodelista"/>
        <w:numPr>
          <w:ilvl w:val="5"/>
          <w:numId w:val="59"/>
        </w:numPr>
        <w:tabs>
          <w:tab w:val="left" w:pos="3164"/>
        </w:tabs>
        <w:spacing w:before="77" w:line="249" w:lineRule="auto"/>
        <w:ind w:left="3162" w:right="152" w:hanging="1007"/>
        <w:jc w:val="both"/>
        <w:rPr>
          <w:sz w:val="18"/>
        </w:rPr>
      </w:pPr>
      <w:r>
        <w:rPr>
          <w:sz w:val="18"/>
        </w:rPr>
        <w:t>El cesionario deberá contar con una concesión única para uso comercial o para instalar, operar y explotar una red pública de telecomunicaciones, permiso o autorización, que lo habilite para prestar el servicio no geográfico correspondi</w:t>
      </w:r>
      <w:r>
        <w:rPr>
          <w:sz w:val="18"/>
        </w:rPr>
        <w:t>ente. De igual forma, el Concesionario de red deberá contar con una concesión única para uso comercial o para instalar, operar y explotar una red pública de telecomunicaciones que lo habilite para prestar el servicio no geográfico</w:t>
      </w:r>
      <w:r>
        <w:rPr>
          <w:spacing w:val="-15"/>
          <w:sz w:val="18"/>
        </w:rPr>
        <w:t xml:space="preserve"> </w:t>
      </w:r>
      <w:r>
        <w:rPr>
          <w:sz w:val="18"/>
        </w:rPr>
        <w:t>correspondiente;</w:t>
      </w:r>
    </w:p>
    <w:p w:rsidR="00E70A18" w:rsidRDefault="008F29BA">
      <w:pPr>
        <w:pStyle w:val="Prrafodelista"/>
        <w:numPr>
          <w:ilvl w:val="5"/>
          <w:numId w:val="59"/>
        </w:numPr>
        <w:tabs>
          <w:tab w:val="left" w:pos="3162"/>
          <w:tab w:val="left" w:pos="3163"/>
        </w:tabs>
        <w:spacing w:before="80" w:line="249" w:lineRule="auto"/>
        <w:ind w:left="3162" w:right="155"/>
        <w:rPr>
          <w:sz w:val="18"/>
        </w:rPr>
      </w:pPr>
      <w:r>
        <w:rPr>
          <w:sz w:val="18"/>
        </w:rPr>
        <w:t>El ceden</w:t>
      </w:r>
      <w:r>
        <w:rPr>
          <w:sz w:val="18"/>
        </w:rPr>
        <w:t>te deberá ser el asignatario de la numeración objeto de la cesión;</w:t>
      </w:r>
    </w:p>
    <w:p w:rsidR="00E70A18" w:rsidRDefault="008F29BA">
      <w:pPr>
        <w:pStyle w:val="Prrafodelista"/>
        <w:numPr>
          <w:ilvl w:val="5"/>
          <w:numId w:val="59"/>
        </w:numPr>
        <w:tabs>
          <w:tab w:val="left" w:pos="3162"/>
          <w:tab w:val="left" w:pos="3163"/>
        </w:tabs>
        <w:spacing w:line="249" w:lineRule="auto"/>
        <w:ind w:left="3162" w:right="155"/>
        <w:rPr>
          <w:sz w:val="18"/>
        </w:rPr>
      </w:pPr>
      <w:r>
        <w:rPr>
          <w:sz w:val="18"/>
        </w:rPr>
        <w:t>En su caso, la inscripción del movimiento corporativo correspondiente  en el Registro Público de Concesiones;</w:t>
      </w:r>
      <w:r>
        <w:rPr>
          <w:spacing w:val="-3"/>
          <w:sz w:val="18"/>
        </w:rPr>
        <w:t xml:space="preserve"> </w:t>
      </w:r>
      <w:r>
        <w:rPr>
          <w:sz w:val="18"/>
        </w:rPr>
        <w:t>y</w:t>
      </w:r>
    </w:p>
    <w:p w:rsidR="00E70A18" w:rsidRDefault="008F29BA">
      <w:pPr>
        <w:pStyle w:val="Prrafodelista"/>
        <w:numPr>
          <w:ilvl w:val="5"/>
          <w:numId w:val="59"/>
        </w:numPr>
        <w:tabs>
          <w:tab w:val="left" w:pos="3162"/>
          <w:tab w:val="left" w:pos="3163"/>
        </w:tabs>
        <w:spacing w:before="81"/>
        <w:ind w:left="3162"/>
        <w:rPr>
          <w:sz w:val="18"/>
        </w:rPr>
      </w:pPr>
      <w:r>
        <w:rPr>
          <w:sz w:val="18"/>
        </w:rPr>
        <w:t>La justificación de la</w:t>
      </w:r>
      <w:r>
        <w:rPr>
          <w:spacing w:val="2"/>
          <w:sz w:val="18"/>
        </w:rPr>
        <w:t xml:space="preserve"> </w:t>
      </w:r>
      <w:r>
        <w:rPr>
          <w:sz w:val="18"/>
        </w:rPr>
        <w:t>solicitud.</w:t>
      </w:r>
    </w:p>
    <w:p w:rsidR="00E70A18" w:rsidRDefault="008F29BA">
      <w:pPr>
        <w:pStyle w:val="Prrafodelista"/>
        <w:numPr>
          <w:ilvl w:val="4"/>
          <w:numId w:val="59"/>
        </w:numPr>
        <w:tabs>
          <w:tab w:val="left" w:pos="2155"/>
        </w:tabs>
        <w:spacing w:before="88" w:line="249" w:lineRule="auto"/>
        <w:ind w:left="2154" w:right="155"/>
        <w:jc w:val="both"/>
        <w:rPr>
          <w:sz w:val="18"/>
        </w:rPr>
      </w:pPr>
      <w:r>
        <w:rPr>
          <w:sz w:val="18"/>
        </w:rPr>
        <w:t>Si derivado del análisis realizado el Insti</w:t>
      </w:r>
      <w:r>
        <w:rPr>
          <w:sz w:val="18"/>
        </w:rPr>
        <w:t>tuto considera que la información presentada no contiene los datos correctos, no es clara o no cumple con los requisitos aplicables, otorgará al cesionario un término de 5 (cinco) días hábiles contados a partir de la notificación electrónica realizada, par</w:t>
      </w:r>
      <w:r>
        <w:rPr>
          <w:sz w:val="18"/>
        </w:rPr>
        <w:t>a que presente a través del</w:t>
      </w:r>
      <w:r>
        <w:rPr>
          <w:spacing w:val="41"/>
          <w:sz w:val="18"/>
        </w:rPr>
        <w:t xml:space="preserve"> </w:t>
      </w:r>
      <w:r>
        <w:rPr>
          <w:sz w:val="18"/>
        </w:rPr>
        <w:t>Sistema</w:t>
      </w:r>
    </w:p>
    <w:p w:rsidR="00E70A18" w:rsidRDefault="00E70A18">
      <w:pPr>
        <w:spacing w:line="249" w:lineRule="auto"/>
        <w:jc w:val="both"/>
        <w:rPr>
          <w:sz w:val="18"/>
        </w:rPr>
        <w:sectPr w:rsidR="00E70A18">
          <w:pgSz w:w="12240" w:h="15840"/>
          <w:pgMar w:top="960" w:right="1540" w:bottom="280" w:left="1560" w:header="711" w:footer="0" w:gutter="0"/>
          <w:cols w:space="720"/>
        </w:sectPr>
      </w:pPr>
    </w:p>
    <w:p w:rsidR="00E70A18" w:rsidRDefault="008F29BA">
      <w:pPr>
        <w:pStyle w:val="Textoindependiente"/>
        <w:spacing w:before="179" w:line="249" w:lineRule="auto"/>
        <w:ind w:left="2155" w:right="155"/>
        <w:jc w:val="both"/>
      </w:pPr>
      <w:r>
        <w:lastRenderedPageBreak/>
        <w:t>Electrónico las aclaraciones pertinentes. Transcurrido el plazo concedido sin que el solicitante desahogue el requerimiento a través del Sistema Electrónico, la solicitud de cesión será desechada.</w:t>
      </w:r>
    </w:p>
    <w:p w:rsidR="00E70A18" w:rsidRDefault="008F29BA">
      <w:pPr>
        <w:pStyle w:val="Textoindependiente"/>
        <w:spacing w:before="79" w:line="249" w:lineRule="auto"/>
        <w:ind w:left="2155" w:right="152"/>
        <w:jc w:val="both"/>
      </w:pPr>
      <w:r>
        <w:t>El término que sea otorgado al solicitante para el desahogo del requerimiento suspende el plazo que tiene el Instituto para dictar resolución, por lo que dicho término se reanudará a partir del día hábil inmediato siguiente a aquel en que el solicitante dé</w:t>
      </w:r>
      <w:r>
        <w:t xml:space="preserve"> contestación al requerimiento.</w:t>
      </w:r>
    </w:p>
    <w:p w:rsidR="00E70A18" w:rsidRDefault="008F29BA">
      <w:pPr>
        <w:pStyle w:val="Prrafodelista"/>
        <w:numPr>
          <w:ilvl w:val="4"/>
          <w:numId w:val="59"/>
        </w:numPr>
        <w:tabs>
          <w:tab w:val="left" w:pos="2156"/>
        </w:tabs>
        <w:spacing w:before="77" w:line="249" w:lineRule="auto"/>
        <w:ind w:right="155"/>
        <w:jc w:val="both"/>
        <w:rPr>
          <w:sz w:val="18"/>
        </w:rPr>
      </w:pPr>
      <w:r>
        <w:rPr>
          <w:sz w:val="18"/>
        </w:rPr>
        <w:t xml:space="preserve">Una vez que el cesionario presente en tiempo y forma a través del Sistema Electrónico, la información solicitada, el Instituto realizará nuevamente su análisis a fin de asegurar el cumplimiento de los criterios referidos en </w:t>
      </w:r>
      <w:r>
        <w:rPr>
          <w:sz w:val="18"/>
        </w:rPr>
        <w:t>el numeral</w:t>
      </w:r>
      <w:r>
        <w:rPr>
          <w:spacing w:val="-15"/>
          <w:sz w:val="18"/>
        </w:rPr>
        <w:t xml:space="preserve"> </w:t>
      </w:r>
      <w:r>
        <w:rPr>
          <w:sz w:val="18"/>
        </w:rPr>
        <w:t>8.6.8.</w:t>
      </w:r>
    </w:p>
    <w:p w:rsidR="00E70A18" w:rsidRDefault="008F29BA">
      <w:pPr>
        <w:pStyle w:val="Prrafodelista"/>
        <w:numPr>
          <w:ilvl w:val="4"/>
          <w:numId w:val="59"/>
        </w:numPr>
        <w:tabs>
          <w:tab w:val="left" w:pos="2156"/>
        </w:tabs>
        <w:spacing w:before="79" w:line="249" w:lineRule="auto"/>
        <w:ind w:right="152"/>
        <w:jc w:val="both"/>
        <w:rPr>
          <w:sz w:val="18"/>
        </w:rPr>
      </w:pPr>
      <w:r>
        <w:rPr>
          <w:sz w:val="18"/>
        </w:rPr>
        <w:t>En caso de que la solicitud de cesión no resulte procedente en atención al numeral antes citado, el Instituto notificará a los Proveedores involucrados la resolución respectiva a través del Sistema Electrónico.</w:t>
      </w:r>
    </w:p>
    <w:p w:rsidR="00E70A18" w:rsidRDefault="008F29BA">
      <w:pPr>
        <w:pStyle w:val="Prrafodelista"/>
        <w:numPr>
          <w:ilvl w:val="4"/>
          <w:numId w:val="59"/>
        </w:numPr>
        <w:tabs>
          <w:tab w:val="left" w:pos="2156"/>
        </w:tabs>
        <w:spacing w:before="82" w:line="249" w:lineRule="auto"/>
        <w:ind w:right="154"/>
        <w:jc w:val="both"/>
        <w:rPr>
          <w:sz w:val="18"/>
        </w:rPr>
      </w:pPr>
      <w:r>
        <w:rPr>
          <w:sz w:val="18"/>
        </w:rPr>
        <w:t>De resultar procedente la s</w:t>
      </w:r>
      <w:r>
        <w:rPr>
          <w:sz w:val="18"/>
        </w:rPr>
        <w:t>olicitud, conforme al análisis referido en el numeral 8.6.8., el Instituto notificará la resolución al cedente y cesionario a través del Sistema Electrónico, la cual contendrá la siguiente</w:t>
      </w:r>
      <w:r>
        <w:rPr>
          <w:spacing w:val="-11"/>
          <w:sz w:val="18"/>
        </w:rPr>
        <w:t xml:space="preserve"> </w:t>
      </w:r>
      <w:r>
        <w:rPr>
          <w:sz w:val="18"/>
        </w:rPr>
        <w:t>información:</w:t>
      </w:r>
    </w:p>
    <w:p w:rsidR="00E70A18" w:rsidRDefault="008F29BA">
      <w:pPr>
        <w:pStyle w:val="Prrafodelista"/>
        <w:numPr>
          <w:ilvl w:val="5"/>
          <w:numId w:val="59"/>
        </w:numPr>
        <w:tabs>
          <w:tab w:val="left" w:pos="3163"/>
          <w:tab w:val="left" w:pos="3164"/>
        </w:tabs>
        <w:spacing w:before="79" w:line="249" w:lineRule="auto"/>
        <w:ind w:right="154"/>
        <w:rPr>
          <w:sz w:val="18"/>
        </w:rPr>
      </w:pPr>
      <w:r>
        <w:rPr>
          <w:sz w:val="18"/>
        </w:rPr>
        <w:t>Fecha de emisión de la autorización de la cesión de Nú</w:t>
      </w:r>
      <w:r>
        <w:rPr>
          <w:sz w:val="18"/>
        </w:rPr>
        <w:t>meros No Geográficos;</w:t>
      </w:r>
    </w:p>
    <w:p w:rsidR="00E70A18" w:rsidRDefault="008F29BA">
      <w:pPr>
        <w:pStyle w:val="Prrafodelista"/>
        <w:numPr>
          <w:ilvl w:val="5"/>
          <w:numId w:val="59"/>
        </w:numPr>
        <w:tabs>
          <w:tab w:val="left" w:pos="3164"/>
        </w:tabs>
        <w:spacing w:before="81"/>
        <w:jc w:val="both"/>
        <w:rPr>
          <w:sz w:val="18"/>
        </w:rPr>
      </w:pPr>
      <w:r>
        <w:rPr>
          <w:sz w:val="18"/>
        </w:rPr>
        <w:t>Número de oficio de la cesión de Números No</w:t>
      </w:r>
      <w:r>
        <w:rPr>
          <w:spacing w:val="-6"/>
          <w:sz w:val="18"/>
        </w:rPr>
        <w:t xml:space="preserve"> </w:t>
      </w:r>
      <w:r>
        <w:rPr>
          <w:sz w:val="18"/>
        </w:rPr>
        <w:t>Geográficos;</w:t>
      </w:r>
    </w:p>
    <w:p w:rsidR="00E70A18" w:rsidRDefault="008F29BA">
      <w:pPr>
        <w:pStyle w:val="Prrafodelista"/>
        <w:numPr>
          <w:ilvl w:val="5"/>
          <w:numId w:val="59"/>
        </w:numPr>
        <w:tabs>
          <w:tab w:val="left" w:pos="3164"/>
        </w:tabs>
        <w:spacing w:before="86"/>
        <w:jc w:val="both"/>
        <w:rPr>
          <w:sz w:val="18"/>
        </w:rPr>
      </w:pPr>
      <w:r>
        <w:rPr>
          <w:sz w:val="18"/>
        </w:rPr>
        <w:t>Nombre, denominación o razón social del</w:t>
      </w:r>
      <w:r>
        <w:rPr>
          <w:spacing w:val="-1"/>
          <w:sz w:val="18"/>
        </w:rPr>
        <w:t xml:space="preserve"> </w:t>
      </w:r>
      <w:r>
        <w:rPr>
          <w:sz w:val="18"/>
        </w:rPr>
        <w:t>cesionario;</w:t>
      </w:r>
    </w:p>
    <w:p w:rsidR="00E70A18" w:rsidRDefault="008F29BA">
      <w:pPr>
        <w:pStyle w:val="Prrafodelista"/>
        <w:numPr>
          <w:ilvl w:val="5"/>
          <w:numId w:val="59"/>
        </w:numPr>
        <w:tabs>
          <w:tab w:val="left" w:pos="3164"/>
        </w:tabs>
        <w:spacing w:before="88"/>
        <w:jc w:val="both"/>
        <w:rPr>
          <w:sz w:val="18"/>
        </w:rPr>
      </w:pPr>
      <w:r>
        <w:rPr>
          <w:sz w:val="18"/>
        </w:rPr>
        <w:t>Nombre, denominación o razón social del cedente;</w:t>
      </w:r>
    </w:p>
    <w:p w:rsidR="00E70A18" w:rsidRDefault="008F29BA">
      <w:pPr>
        <w:pStyle w:val="Prrafodelista"/>
        <w:numPr>
          <w:ilvl w:val="5"/>
          <w:numId w:val="59"/>
        </w:numPr>
        <w:tabs>
          <w:tab w:val="left" w:pos="3164"/>
        </w:tabs>
        <w:spacing w:before="88"/>
        <w:jc w:val="both"/>
        <w:rPr>
          <w:sz w:val="18"/>
        </w:rPr>
      </w:pPr>
      <w:r>
        <w:rPr>
          <w:sz w:val="18"/>
        </w:rPr>
        <w:t>Clave de Servicios No</w:t>
      </w:r>
      <w:r>
        <w:rPr>
          <w:spacing w:val="2"/>
          <w:sz w:val="18"/>
        </w:rPr>
        <w:t xml:space="preserve"> </w:t>
      </w:r>
      <w:r>
        <w:rPr>
          <w:sz w:val="18"/>
        </w:rPr>
        <w:t>Geográficos;</w:t>
      </w:r>
    </w:p>
    <w:p w:rsidR="00E70A18" w:rsidRDefault="008F29BA">
      <w:pPr>
        <w:pStyle w:val="Prrafodelista"/>
        <w:numPr>
          <w:ilvl w:val="5"/>
          <w:numId w:val="59"/>
        </w:numPr>
        <w:tabs>
          <w:tab w:val="left" w:pos="3163"/>
          <w:tab w:val="left" w:pos="3164"/>
        </w:tabs>
        <w:spacing w:before="88" w:line="249" w:lineRule="auto"/>
        <w:ind w:right="154"/>
        <w:rPr>
          <w:sz w:val="18"/>
        </w:rPr>
      </w:pPr>
      <w:r>
        <w:rPr>
          <w:sz w:val="18"/>
        </w:rPr>
        <w:t xml:space="preserve">La Numeración No Geográfica objeto de la </w:t>
      </w:r>
      <w:r>
        <w:rPr>
          <w:sz w:val="18"/>
        </w:rPr>
        <w:t>cesión identificada por número inicial y número</w:t>
      </w:r>
      <w:r>
        <w:rPr>
          <w:sz w:val="18"/>
        </w:rPr>
        <w:t xml:space="preserve"> </w:t>
      </w:r>
      <w:r>
        <w:rPr>
          <w:sz w:val="18"/>
        </w:rPr>
        <w:t>final;</w:t>
      </w:r>
    </w:p>
    <w:p w:rsidR="00E70A18" w:rsidRDefault="008F29BA">
      <w:pPr>
        <w:pStyle w:val="Prrafodelista"/>
        <w:numPr>
          <w:ilvl w:val="5"/>
          <w:numId w:val="59"/>
        </w:numPr>
        <w:tabs>
          <w:tab w:val="left" w:pos="3163"/>
          <w:tab w:val="left" w:pos="3164"/>
        </w:tabs>
        <w:spacing w:before="79" w:line="249" w:lineRule="auto"/>
        <w:ind w:right="154"/>
        <w:rPr>
          <w:sz w:val="18"/>
        </w:rPr>
      </w:pPr>
      <w:r>
        <w:rPr>
          <w:sz w:val="18"/>
        </w:rPr>
        <w:t>Los códigos de identificación del Proveedor cesionario y del Concesionario de red, según</w:t>
      </w:r>
      <w:r>
        <w:rPr>
          <w:spacing w:val="-4"/>
          <w:sz w:val="18"/>
        </w:rPr>
        <w:t xml:space="preserve"> </w:t>
      </w:r>
      <w:r>
        <w:rPr>
          <w:sz w:val="18"/>
        </w:rPr>
        <w:t>corresponda:</w:t>
      </w:r>
    </w:p>
    <w:p w:rsidR="00E70A18" w:rsidRDefault="00E70A18">
      <w:pPr>
        <w:pStyle w:val="Textoindependiente"/>
        <w:spacing w:before="5"/>
        <w:rPr>
          <w:sz w:val="7"/>
        </w:rPr>
      </w:pPr>
    </w:p>
    <w:tbl>
      <w:tblPr>
        <w:tblStyle w:val="TableNormal"/>
        <w:tblW w:w="0" w:type="auto"/>
        <w:tblInd w:w="3113" w:type="dxa"/>
        <w:tblLayout w:type="fixed"/>
        <w:tblLook w:val="01E0" w:firstRow="1" w:lastRow="1" w:firstColumn="1" w:lastColumn="1" w:noHBand="0" w:noVBand="0"/>
      </w:tblPr>
      <w:tblGrid>
        <w:gridCol w:w="1052"/>
        <w:gridCol w:w="4538"/>
        <w:gridCol w:w="333"/>
      </w:tblGrid>
      <w:tr w:rsidR="00E70A18">
        <w:trPr>
          <w:trHeight w:val="462"/>
        </w:trPr>
        <w:tc>
          <w:tcPr>
            <w:tcW w:w="1052" w:type="dxa"/>
          </w:tcPr>
          <w:p w:rsidR="00E70A18" w:rsidRDefault="008F29BA">
            <w:pPr>
              <w:pStyle w:val="TableParagraph"/>
              <w:spacing w:before="0" w:line="201" w:lineRule="exact"/>
              <w:ind w:left="50"/>
              <w:rPr>
                <w:b/>
                <w:sz w:val="18"/>
              </w:rPr>
            </w:pPr>
            <w:r>
              <w:rPr>
                <w:b/>
                <w:sz w:val="18"/>
              </w:rPr>
              <w:t>8.6.12.7.1.</w:t>
            </w:r>
          </w:p>
        </w:tc>
        <w:tc>
          <w:tcPr>
            <w:tcW w:w="4538" w:type="dxa"/>
          </w:tcPr>
          <w:p w:rsidR="00E70A18" w:rsidRDefault="008F29BA">
            <w:pPr>
              <w:pStyle w:val="TableParagraph"/>
              <w:spacing w:before="0" w:line="249" w:lineRule="auto"/>
              <w:ind w:left="150"/>
              <w:rPr>
                <w:sz w:val="18"/>
              </w:rPr>
            </w:pPr>
            <w:r>
              <w:rPr>
                <w:sz w:val="18"/>
              </w:rPr>
              <w:t>Código IDO/IDA del Concesionario y código IDO Concesionario de red; o</w:t>
            </w:r>
          </w:p>
        </w:tc>
        <w:tc>
          <w:tcPr>
            <w:tcW w:w="333" w:type="dxa"/>
          </w:tcPr>
          <w:p w:rsidR="00E70A18" w:rsidRDefault="008F29BA">
            <w:pPr>
              <w:pStyle w:val="TableParagraph"/>
              <w:spacing w:before="0" w:line="201" w:lineRule="exact"/>
              <w:ind w:left="0" w:right="51"/>
              <w:jc w:val="right"/>
              <w:rPr>
                <w:sz w:val="18"/>
              </w:rPr>
            </w:pPr>
            <w:r>
              <w:rPr>
                <w:sz w:val="18"/>
              </w:rPr>
              <w:t>del</w:t>
            </w:r>
          </w:p>
        </w:tc>
      </w:tr>
      <w:tr w:rsidR="00E70A18">
        <w:trPr>
          <w:trHeight w:val="462"/>
        </w:trPr>
        <w:tc>
          <w:tcPr>
            <w:tcW w:w="1052" w:type="dxa"/>
          </w:tcPr>
          <w:p w:rsidR="00E70A18" w:rsidRDefault="008F29BA">
            <w:pPr>
              <w:pStyle w:val="TableParagraph"/>
              <w:spacing w:before="40"/>
              <w:ind w:left="50"/>
              <w:rPr>
                <w:b/>
                <w:sz w:val="18"/>
              </w:rPr>
            </w:pPr>
            <w:r>
              <w:rPr>
                <w:b/>
                <w:sz w:val="18"/>
              </w:rPr>
              <w:t>8.6.12.7.2.</w:t>
            </w:r>
          </w:p>
        </w:tc>
        <w:tc>
          <w:tcPr>
            <w:tcW w:w="4538" w:type="dxa"/>
          </w:tcPr>
          <w:p w:rsidR="00E70A18" w:rsidRDefault="008F29BA">
            <w:pPr>
              <w:pStyle w:val="TableParagraph"/>
              <w:spacing w:before="37" w:line="210" w:lineRule="atLeast"/>
              <w:ind w:left="150"/>
              <w:rPr>
                <w:sz w:val="18"/>
              </w:rPr>
            </w:pPr>
            <w:r>
              <w:rPr>
                <w:sz w:val="18"/>
              </w:rPr>
              <w:t>Código IDA de la Comercializadora y el código IDO Concesionario de red; y</w:t>
            </w:r>
          </w:p>
        </w:tc>
        <w:tc>
          <w:tcPr>
            <w:tcW w:w="333" w:type="dxa"/>
          </w:tcPr>
          <w:p w:rsidR="00E70A18" w:rsidRDefault="008F29BA">
            <w:pPr>
              <w:pStyle w:val="TableParagraph"/>
              <w:spacing w:before="40"/>
              <w:ind w:left="0" w:right="48"/>
              <w:jc w:val="right"/>
              <w:rPr>
                <w:sz w:val="18"/>
              </w:rPr>
            </w:pPr>
            <w:r>
              <w:rPr>
                <w:w w:val="95"/>
                <w:sz w:val="18"/>
              </w:rPr>
              <w:t>del</w:t>
            </w:r>
          </w:p>
        </w:tc>
      </w:tr>
    </w:tbl>
    <w:p w:rsidR="00E70A18" w:rsidRDefault="008F29BA">
      <w:pPr>
        <w:pStyle w:val="Prrafodelista"/>
        <w:numPr>
          <w:ilvl w:val="5"/>
          <w:numId w:val="59"/>
        </w:numPr>
        <w:tabs>
          <w:tab w:val="left" w:pos="3164"/>
        </w:tabs>
        <w:spacing w:before="89" w:line="249" w:lineRule="auto"/>
        <w:ind w:right="155"/>
        <w:jc w:val="both"/>
        <w:rPr>
          <w:sz w:val="18"/>
        </w:rPr>
      </w:pPr>
      <w:r>
        <w:rPr>
          <w:sz w:val="18"/>
        </w:rPr>
        <w:t>La fecha de implementación de la cesión en el Sistema de Numeración y Señalización, la cual será de 15 (quince) días naturales posteriores a la fecha de la</w:t>
      </w:r>
      <w:r>
        <w:rPr>
          <w:spacing w:val="-1"/>
          <w:sz w:val="18"/>
        </w:rPr>
        <w:t xml:space="preserve"> </w:t>
      </w:r>
      <w:r>
        <w:rPr>
          <w:sz w:val="18"/>
        </w:rPr>
        <w:t>resolución.</w:t>
      </w:r>
    </w:p>
    <w:p w:rsidR="00E70A18" w:rsidRDefault="008F29BA">
      <w:pPr>
        <w:pStyle w:val="Prrafodelista"/>
        <w:numPr>
          <w:ilvl w:val="4"/>
          <w:numId w:val="59"/>
        </w:numPr>
        <w:tabs>
          <w:tab w:val="left" w:pos="2156"/>
        </w:tabs>
        <w:spacing w:before="79" w:line="249" w:lineRule="auto"/>
        <w:ind w:right="153"/>
        <w:jc w:val="both"/>
        <w:rPr>
          <w:sz w:val="18"/>
        </w:rPr>
      </w:pPr>
      <w:r>
        <w:rPr>
          <w:sz w:val="18"/>
        </w:rPr>
        <w:t>El Instituto realizará la actualización respectiva en el Sistema de Numeración</w:t>
      </w:r>
      <w:r>
        <w:rPr>
          <w:spacing w:val="13"/>
          <w:sz w:val="18"/>
        </w:rPr>
        <w:t xml:space="preserve"> </w:t>
      </w:r>
      <w:r>
        <w:rPr>
          <w:sz w:val="18"/>
        </w:rPr>
        <w:t>y Señalización en la fecha programada para la implementación de la</w:t>
      </w:r>
      <w:r>
        <w:rPr>
          <w:spacing w:val="-14"/>
          <w:sz w:val="18"/>
        </w:rPr>
        <w:t xml:space="preserve"> </w:t>
      </w:r>
      <w:r>
        <w:rPr>
          <w:sz w:val="18"/>
        </w:rPr>
        <w:t>cesión.</w:t>
      </w:r>
    </w:p>
    <w:p w:rsidR="00E70A18" w:rsidRDefault="008F29BA">
      <w:pPr>
        <w:pStyle w:val="Prrafodelista"/>
        <w:numPr>
          <w:ilvl w:val="4"/>
          <w:numId w:val="59"/>
        </w:numPr>
        <w:tabs>
          <w:tab w:val="left" w:pos="2156"/>
        </w:tabs>
        <w:spacing w:line="249" w:lineRule="auto"/>
        <w:ind w:right="155"/>
        <w:jc w:val="both"/>
        <w:rPr>
          <w:sz w:val="18"/>
        </w:rPr>
      </w:pPr>
      <w:r>
        <w:rPr>
          <w:sz w:val="18"/>
        </w:rPr>
        <w:t>Será obligación de todos los Proveedores dar seguimiento a las actualizaciones realizadas al Sistema de Numeración y Señalización a fin de que realicen oportunamente los ajustes necesarios en su infraestructura que permitan el correcto enrutamiento del Trá</w:t>
      </w:r>
      <w:r>
        <w:rPr>
          <w:sz w:val="18"/>
        </w:rPr>
        <w:t>fico originado y con destino a los Números No Geográficos cedidos en la fecha señalada para su</w:t>
      </w:r>
      <w:r>
        <w:rPr>
          <w:spacing w:val="-8"/>
          <w:sz w:val="18"/>
        </w:rPr>
        <w:t xml:space="preserve"> </w:t>
      </w:r>
      <w:r>
        <w:rPr>
          <w:sz w:val="18"/>
        </w:rPr>
        <w:t>implementación.</w:t>
      </w:r>
    </w:p>
    <w:p w:rsidR="00E70A18" w:rsidRDefault="008F29BA">
      <w:pPr>
        <w:pStyle w:val="Prrafodelista"/>
        <w:numPr>
          <w:ilvl w:val="4"/>
          <w:numId w:val="59"/>
        </w:numPr>
        <w:tabs>
          <w:tab w:val="left" w:pos="2156"/>
        </w:tabs>
        <w:spacing w:before="81" w:line="249" w:lineRule="auto"/>
        <w:ind w:right="154"/>
        <w:jc w:val="both"/>
        <w:rPr>
          <w:sz w:val="18"/>
        </w:rPr>
      </w:pPr>
      <w:r>
        <w:rPr>
          <w:sz w:val="18"/>
        </w:rPr>
        <w:t xml:space="preserve">Será obligación del ABD dar seguimiento a las autorizaciones para la cesión de Números No Geográficos emitidas por el Instituto con la finalidad </w:t>
      </w:r>
      <w:r>
        <w:rPr>
          <w:sz w:val="18"/>
        </w:rPr>
        <w:t>de realizar las actualizaciones que, en su caso, resulten necesarias a la Base de Datos Administrativa a través de los Archivos de</w:t>
      </w:r>
      <w:r>
        <w:rPr>
          <w:spacing w:val="-11"/>
          <w:sz w:val="18"/>
        </w:rPr>
        <w:t xml:space="preserve"> </w:t>
      </w:r>
      <w:r>
        <w:rPr>
          <w:sz w:val="18"/>
        </w:rPr>
        <w:t>Portabilidad.</w:t>
      </w:r>
    </w:p>
    <w:p w:rsidR="00E70A18" w:rsidRDefault="008F29BA">
      <w:pPr>
        <w:pStyle w:val="Ttulo2"/>
        <w:numPr>
          <w:ilvl w:val="3"/>
          <w:numId w:val="59"/>
        </w:numPr>
        <w:tabs>
          <w:tab w:val="left" w:pos="1435"/>
          <w:tab w:val="left" w:pos="1436"/>
        </w:tabs>
        <w:spacing w:before="80"/>
      </w:pPr>
      <w:r>
        <w:t>PROCEDIMIENTO DE CESIÓN DE NÚMEROS NO GEOGRÁFICOS</w:t>
      </w:r>
      <w:r>
        <w:rPr>
          <w:spacing w:val="-7"/>
        </w:rPr>
        <w:t xml:space="preserve"> </w:t>
      </w:r>
      <w:r>
        <w:t>ESPECÍFICOS.</w:t>
      </w:r>
    </w:p>
    <w:p w:rsidR="00E70A18" w:rsidRDefault="008F29BA">
      <w:pPr>
        <w:pStyle w:val="Textoindependiente"/>
        <w:spacing w:before="85" w:line="249" w:lineRule="auto"/>
        <w:ind w:left="1435" w:right="155"/>
        <w:jc w:val="both"/>
      </w:pPr>
      <w:r>
        <w:t>Los Proveedores que requieran que determinada Nu</w:t>
      </w:r>
      <w:r>
        <w:t>meración No Geográfica Específica sea cedida a su favor, deberán de presentar la solicitud correspondiente de acuerdo al siguiente procedimiento:</w:t>
      </w:r>
    </w:p>
    <w:p w:rsidR="00E70A18" w:rsidRDefault="008F29BA">
      <w:pPr>
        <w:pStyle w:val="Prrafodelista"/>
        <w:numPr>
          <w:ilvl w:val="4"/>
          <w:numId w:val="59"/>
        </w:numPr>
        <w:tabs>
          <w:tab w:val="left" w:pos="2156"/>
        </w:tabs>
        <w:spacing w:before="80" w:line="249" w:lineRule="auto"/>
        <w:ind w:right="155"/>
        <w:jc w:val="both"/>
        <w:rPr>
          <w:sz w:val="18"/>
        </w:rPr>
      </w:pPr>
      <w:r>
        <w:rPr>
          <w:sz w:val="18"/>
        </w:rPr>
        <w:t>El Proveedor cesionario deberá acceder al Sistema Electrónico, donde llenará los campos solicitados en el formato</w:t>
      </w:r>
      <w:r>
        <w:rPr>
          <w:spacing w:val="-4"/>
          <w:sz w:val="18"/>
        </w:rPr>
        <w:t xml:space="preserve"> </w:t>
      </w:r>
      <w:r>
        <w:rPr>
          <w:sz w:val="18"/>
        </w:rPr>
        <w:t>correspondiente.</w:t>
      </w:r>
    </w:p>
    <w:p w:rsidR="00E70A18" w:rsidRDefault="008F29BA">
      <w:pPr>
        <w:pStyle w:val="Prrafodelista"/>
        <w:numPr>
          <w:ilvl w:val="4"/>
          <w:numId w:val="59"/>
        </w:numPr>
        <w:tabs>
          <w:tab w:val="left" w:pos="2156"/>
        </w:tabs>
        <w:spacing w:before="80" w:line="249" w:lineRule="auto"/>
        <w:ind w:right="150"/>
        <w:jc w:val="both"/>
        <w:rPr>
          <w:sz w:val="18"/>
        </w:rPr>
      </w:pPr>
      <w:r>
        <w:rPr>
          <w:sz w:val="18"/>
        </w:rPr>
        <w:t>Una vez recibida la solicitud, el Instituto contará con un plazo máximo de 15 (quince) días hábiles para resolver y notificar</w:t>
      </w:r>
      <w:r>
        <w:rPr>
          <w:sz w:val="18"/>
        </w:rPr>
        <w:t xml:space="preserve"> lo conducente a los</w:t>
      </w:r>
      <w:r>
        <w:rPr>
          <w:spacing w:val="-8"/>
          <w:sz w:val="18"/>
        </w:rPr>
        <w:t xml:space="preserve"> </w:t>
      </w:r>
      <w:r>
        <w:rPr>
          <w:sz w:val="18"/>
        </w:rPr>
        <w:t>interesados.</w:t>
      </w:r>
    </w:p>
    <w:p w:rsidR="00E70A18" w:rsidRDefault="008F29BA">
      <w:pPr>
        <w:pStyle w:val="Prrafodelista"/>
        <w:numPr>
          <w:ilvl w:val="4"/>
          <w:numId w:val="59"/>
        </w:numPr>
        <w:tabs>
          <w:tab w:val="left" w:pos="2156"/>
        </w:tabs>
        <w:spacing w:before="79" w:line="249" w:lineRule="auto"/>
        <w:ind w:right="155"/>
        <w:jc w:val="both"/>
        <w:rPr>
          <w:sz w:val="18"/>
        </w:rPr>
      </w:pPr>
      <w:r>
        <w:rPr>
          <w:sz w:val="18"/>
        </w:rPr>
        <w:t>El Instituto atenderá las solicitudes de cesión de Números No Geográficos Específicos en el orden que hayan sido</w:t>
      </w:r>
      <w:r>
        <w:rPr>
          <w:spacing w:val="-6"/>
          <w:sz w:val="18"/>
        </w:rPr>
        <w:t xml:space="preserve"> </w:t>
      </w:r>
      <w:r>
        <w:rPr>
          <w:sz w:val="18"/>
        </w:rPr>
        <w:t>recibidas.</w:t>
      </w:r>
    </w:p>
    <w:p w:rsidR="00E70A18" w:rsidRDefault="00E70A18">
      <w:pPr>
        <w:spacing w:line="249" w:lineRule="auto"/>
        <w:jc w:val="both"/>
        <w:rPr>
          <w:sz w:val="18"/>
        </w:rPr>
        <w:sectPr w:rsidR="00E70A18">
          <w:pgSz w:w="12240" w:h="15840"/>
          <w:pgMar w:top="960" w:right="1540" w:bottom="280" w:left="1560" w:header="711" w:footer="0" w:gutter="0"/>
          <w:cols w:space="720"/>
        </w:sectPr>
      </w:pPr>
    </w:p>
    <w:p w:rsidR="00E70A18" w:rsidRDefault="008F29BA">
      <w:pPr>
        <w:pStyle w:val="Prrafodelista"/>
        <w:numPr>
          <w:ilvl w:val="4"/>
          <w:numId w:val="59"/>
        </w:numPr>
        <w:tabs>
          <w:tab w:val="left" w:pos="2156"/>
        </w:tabs>
        <w:spacing w:before="179" w:line="249" w:lineRule="auto"/>
        <w:ind w:right="152"/>
        <w:jc w:val="both"/>
        <w:rPr>
          <w:sz w:val="18"/>
        </w:rPr>
      </w:pPr>
      <w:r>
        <w:rPr>
          <w:sz w:val="18"/>
        </w:rPr>
        <w:lastRenderedPageBreak/>
        <w:t>Las solicitudes de cesión de Numeración No Geográfica Específica deberán presentarse</w:t>
      </w:r>
      <w:r>
        <w:rPr>
          <w:sz w:val="18"/>
        </w:rPr>
        <w:t xml:space="preserve"> por Clave de Servicio No</w:t>
      </w:r>
      <w:r>
        <w:rPr>
          <w:spacing w:val="-3"/>
          <w:sz w:val="18"/>
        </w:rPr>
        <w:t xml:space="preserve"> </w:t>
      </w:r>
      <w:r>
        <w:rPr>
          <w:sz w:val="18"/>
        </w:rPr>
        <w:t>Geográfico.</w:t>
      </w:r>
    </w:p>
    <w:p w:rsidR="00E70A18" w:rsidRDefault="008F29BA">
      <w:pPr>
        <w:pStyle w:val="Prrafodelista"/>
        <w:numPr>
          <w:ilvl w:val="4"/>
          <w:numId w:val="59"/>
        </w:numPr>
        <w:tabs>
          <w:tab w:val="left" w:pos="2156"/>
        </w:tabs>
        <w:spacing w:before="81" w:line="249" w:lineRule="auto"/>
        <w:ind w:right="154"/>
        <w:jc w:val="both"/>
        <w:rPr>
          <w:sz w:val="18"/>
        </w:rPr>
      </w:pPr>
      <w:r>
        <w:rPr>
          <w:sz w:val="18"/>
        </w:rPr>
        <w:t>El formato de solicitud de cesión de Numeración No Geográfica Específica (H3116) que se encuentre en el Sistema Electrónico, deberá contener la siguiente información:</w:t>
      </w:r>
    </w:p>
    <w:p w:rsidR="00E70A18" w:rsidRDefault="008F29BA">
      <w:pPr>
        <w:pStyle w:val="Prrafodelista"/>
        <w:numPr>
          <w:ilvl w:val="5"/>
          <w:numId w:val="59"/>
        </w:numPr>
        <w:tabs>
          <w:tab w:val="left" w:pos="3163"/>
          <w:tab w:val="left" w:pos="3164"/>
        </w:tabs>
        <w:spacing w:before="83"/>
        <w:rPr>
          <w:sz w:val="18"/>
        </w:rPr>
      </w:pPr>
      <w:r>
        <w:rPr>
          <w:sz w:val="18"/>
        </w:rPr>
        <w:t>Fecha de la</w:t>
      </w:r>
      <w:r>
        <w:rPr>
          <w:spacing w:val="-4"/>
          <w:sz w:val="18"/>
        </w:rPr>
        <w:t xml:space="preserve"> </w:t>
      </w:r>
      <w:r>
        <w:rPr>
          <w:sz w:val="18"/>
        </w:rPr>
        <w:t>solicitud;</w:t>
      </w:r>
    </w:p>
    <w:p w:rsidR="00E70A18" w:rsidRDefault="008F29BA">
      <w:pPr>
        <w:pStyle w:val="Prrafodelista"/>
        <w:numPr>
          <w:ilvl w:val="5"/>
          <w:numId w:val="59"/>
        </w:numPr>
        <w:tabs>
          <w:tab w:val="left" w:pos="3163"/>
          <w:tab w:val="left" w:pos="3164"/>
        </w:tabs>
        <w:spacing w:before="89"/>
        <w:rPr>
          <w:sz w:val="18"/>
        </w:rPr>
      </w:pPr>
      <w:r>
        <w:rPr>
          <w:sz w:val="18"/>
        </w:rPr>
        <w:t>Nombre, denominación o razón</w:t>
      </w:r>
      <w:r>
        <w:rPr>
          <w:sz w:val="18"/>
        </w:rPr>
        <w:t xml:space="preserve"> social del</w:t>
      </w:r>
      <w:r>
        <w:rPr>
          <w:spacing w:val="-1"/>
          <w:sz w:val="18"/>
        </w:rPr>
        <w:t xml:space="preserve"> </w:t>
      </w:r>
      <w:r>
        <w:rPr>
          <w:sz w:val="18"/>
        </w:rPr>
        <w:t>cesionario;</w:t>
      </w:r>
    </w:p>
    <w:p w:rsidR="00E70A18" w:rsidRDefault="008F29BA">
      <w:pPr>
        <w:pStyle w:val="Prrafodelista"/>
        <w:numPr>
          <w:ilvl w:val="5"/>
          <w:numId w:val="59"/>
        </w:numPr>
        <w:tabs>
          <w:tab w:val="left" w:pos="3163"/>
          <w:tab w:val="left" w:pos="3164"/>
        </w:tabs>
        <w:spacing w:before="88" w:line="249" w:lineRule="auto"/>
        <w:ind w:right="155"/>
        <w:rPr>
          <w:sz w:val="18"/>
        </w:rPr>
      </w:pPr>
      <w:r>
        <w:rPr>
          <w:sz w:val="18"/>
        </w:rPr>
        <w:t>Los códigos de identificación del cesionario y del Concesionario de red, según corresponda:</w:t>
      </w:r>
    </w:p>
    <w:p w:rsidR="00E70A18" w:rsidRDefault="008F29BA">
      <w:pPr>
        <w:pStyle w:val="Prrafodelista"/>
        <w:numPr>
          <w:ilvl w:val="6"/>
          <w:numId w:val="59"/>
        </w:numPr>
        <w:tabs>
          <w:tab w:val="left" w:pos="4315"/>
          <w:tab w:val="left" w:pos="4316"/>
        </w:tabs>
        <w:spacing w:before="83" w:line="249" w:lineRule="auto"/>
        <w:ind w:right="152"/>
        <w:rPr>
          <w:sz w:val="18"/>
        </w:rPr>
      </w:pPr>
      <w:r>
        <w:rPr>
          <w:sz w:val="18"/>
        </w:rPr>
        <w:t>Código IDO/IDA del Concesionario cesionario y código IDO del Concesionario de red;</w:t>
      </w:r>
      <w:r>
        <w:rPr>
          <w:spacing w:val="-4"/>
          <w:sz w:val="18"/>
        </w:rPr>
        <w:t xml:space="preserve"> </w:t>
      </w:r>
      <w:r>
        <w:rPr>
          <w:sz w:val="18"/>
        </w:rPr>
        <w:t>o</w:t>
      </w:r>
    </w:p>
    <w:p w:rsidR="00E70A18" w:rsidRDefault="008F29BA">
      <w:pPr>
        <w:pStyle w:val="Prrafodelista"/>
        <w:numPr>
          <w:ilvl w:val="6"/>
          <w:numId w:val="59"/>
        </w:numPr>
        <w:tabs>
          <w:tab w:val="left" w:pos="4315"/>
          <w:tab w:val="left" w:pos="4316"/>
        </w:tabs>
        <w:spacing w:before="80" w:line="249" w:lineRule="auto"/>
        <w:ind w:right="157"/>
        <w:rPr>
          <w:sz w:val="18"/>
        </w:rPr>
      </w:pPr>
      <w:r>
        <w:rPr>
          <w:sz w:val="18"/>
        </w:rPr>
        <w:t>Código IDA de la Comercializadora cesionaria y el código IDO del Concesionario de</w:t>
      </w:r>
      <w:r>
        <w:rPr>
          <w:spacing w:val="-2"/>
          <w:sz w:val="18"/>
        </w:rPr>
        <w:t xml:space="preserve"> </w:t>
      </w:r>
      <w:r>
        <w:rPr>
          <w:sz w:val="18"/>
        </w:rPr>
        <w:t>red;</w:t>
      </w:r>
    </w:p>
    <w:p w:rsidR="00E70A18" w:rsidRDefault="008F29BA">
      <w:pPr>
        <w:pStyle w:val="Prrafodelista"/>
        <w:numPr>
          <w:ilvl w:val="5"/>
          <w:numId w:val="59"/>
        </w:numPr>
        <w:tabs>
          <w:tab w:val="left" w:pos="3162"/>
          <w:tab w:val="left" w:pos="3164"/>
        </w:tabs>
        <w:spacing w:before="81"/>
        <w:rPr>
          <w:sz w:val="18"/>
        </w:rPr>
      </w:pPr>
      <w:r>
        <w:rPr>
          <w:sz w:val="18"/>
        </w:rPr>
        <w:t>Nombre, denominación o razón social del cedente;</w:t>
      </w:r>
    </w:p>
    <w:p w:rsidR="00E70A18" w:rsidRDefault="008F29BA">
      <w:pPr>
        <w:pStyle w:val="Prrafodelista"/>
        <w:numPr>
          <w:ilvl w:val="5"/>
          <w:numId w:val="59"/>
        </w:numPr>
        <w:tabs>
          <w:tab w:val="left" w:pos="3162"/>
          <w:tab w:val="left" w:pos="3164"/>
        </w:tabs>
        <w:spacing w:before="91" w:line="249" w:lineRule="auto"/>
        <w:ind w:right="152"/>
        <w:rPr>
          <w:sz w:val="18"/>
        </w:rPr>
      </w:pPr>
      <w:r>
        <w:rPr>
          <w:sz w:val="18"/>
        </w:rPr>
        <w:t>Folio de inscripción del movimiento corporativo correspondiente en el Registro Público de</w:t>
      </w:r>
      <w:r>
        <w:rPr>
          <w:spacing w:val="1"/>
          <w:sz w:val="18"/>
        </w:rPr>
        <w:t xml:space="preserve"> </w:t>
      </w:r>
      <w:r>
        <w:rPr>
          <w:sz w:val="18"/>
        </w:rPr>
        <w:t>Concesiones;</w:t>
      </w:r>
    </w:p>
    <w:p w:rsidR="00E70A18" w:rsidRDefault="008F29BA">
      <w:pPr>
        <w:pStyle w:val="Prrafodelista"/>
        <w:numPr>
          <w:ilvl w:val="5"/>
          <w:numId w:val="59"/>
        </w:numPr>
        <w:tabs>
          <w:tab w:val="left" w:pos="3162"/>
          <w:tab w:val="left" w:pos="3164"/>
        </w:tabs>
        <w:spacing w:before="80" w:line="249" w:lineRule="auto"/>
        <w:ind w:right="155"/>
        <w:rPr>
          <w:sz w:val="18"/>
        </w:rPr>
      </w:pPr>
      <w:r>
        <w:rPr>
          <w:sz w:val="18"/>
        </w:rPr>
        <w:t>Los códigos IDA e</w:t>
      </w:r>
      <w:r>
        <w:rPr>
          <w:sz w:val="18"/>
        </w:rPr>
        <w:t xml:space="preserve"> IDO que deberán asociarse a la Numeración No Geográfica Específica que se pretende</w:t>
      </w:r>
      <w:r>
        <w:rPr>
          <w:spacing w:val="-8"/>
          <w:sz w:val="18"/>
        </w:rPr>
        <w:t xml:space="preserve"> </w:t>
      </w:r>
      <w:r>
        <w:rPr>
          <w:sz w:val="18"/>
        </w:rPr>
        <w:t>ceder;</w:t>
      </w:r>
    </w:p>
    <w:p w:rsidR="00E70A18" w:rsidRDefault="008F29BA">
      <w:pPr>
        <w:pStyle w:val="Prrafodelista"/>
        <w:numPr>
          <w:ilvl w:val="5"/>
          <w:numId w:val="59"/>
        </w:numPr>
        <w:tabs>
          <w:tab w:val="left" w:pos="3162"/>
          <w:tab w:val="left" w:pos="3164"/>
        </w:tabs>
        <w:spacing w:before="81" w:line="249" w:lineRule="auto"/>
        <w:ind w:right="155"/>
        <w:rPr>
          <w:sz w:val="18"/>
        </w:rPr>
      </w:pPr>
      <w:r>
        <w:rPr>
          <w:sz w:val="18"/>
        </w:rPr>
        <w:t>La Clave de Servicio No Geográfico a la que pertenece la Numeración que se pretende</w:t>
      </w:r>
      <w:r>
        <w:rPr>
          <w:spacing w:val="-4"/>
          <w:sz w:val="18"/>
        </w:rPr>
        <w:t xml:space="preserve"> </w:t>
      </w:r>
      <w:r>
        <w:rPr>
          <w:sz w:val="18"/>
        </w:rPr>
        <w:t>ceder;</w:t>
      </w:r>
    </w:p>
    <w:p w:rsidR="00E70A18" w:rsidRDefault="008F29BA">
      <w:pPr>
        <w:pStyle w:val="Prrafodelista"/>
        <w:numPr>
          <w:ilvl w:val="5"/>
          <w:numId w:val="59"/>
        </w:numPr>
        <w:tabs>
          <w:tab w:val="left" w:pos="3162"/>
          <w:tab w:val="left" w:pos="3164"/>
        </w:tabs>
        <w:spacing w:before="83"/>
        <w:rPr>
          <w:sz w:val="18"/>
        </w:rPr>
      </w:pPr>
      <w:r>
        <w:rPr>
          <w:sz w:val="18"/>
        </w:rPr>
        <w:t>El(los) Número(s) No Geográfico(s) Específico(s) a</w:t>
      </w:r>
      <w:r>
        <w:rPr>
          <w:spacing w:val="-8"/>
          <w:sz w:val="18"/>
        </w:rPr>
        <w:t xml:space="preserve"> </w:t>
      </w:r>
      <w:r>
        <w:rPr>
          <w:sz w:val="18"/>
        </w:rPr>
        <w:t>ceder;</w:t>
      </w:r>
    </w:p>
    <w:p w:rsidR="00E70A18" w:rsidRDefault="008F29BA">
      <w:pPr>
        <w:pStyle w:val="Prrafodelista"/>
        <w:numPr>
          <w:ilvl w:val="5"/>
          <w:numId w:val="59"/>
        </w:numPr>
        <w:tabs>
          <w:tab w:val="left" w:pos="3162"/>
          <w:tab w:val="left" w:pos="3164"/>
        </w:tabs>
        <w:spacing w:before="88" w:line="249" w:lineRule="auto"/>
        <w:ind w:right="154"/>
        <w:rPr>
          <w:sz w:val="18"/>
        </w:rPr>
      </w:pPr>
      <w:r>
        <w:rPr>
          <w:sz w:val="18"/>
        </w:rPr>
        <w:t>Nombre, denomina</w:t>
      </w:r>
      <w:r>
        <w:rPr>
          <w:sz w:val="18"/>
        </w:rPr>
        <w:t>ción o razón social del(los) cliente(s) que tiene(n) contratado(s) el(los) Número(s) No Geográfico(s)</w:t>
      </w:r>
      <w:r>
        <w:rPr>
          <w:spacing w:val="-7"/>
          <w:sz w:val="18"/>
        </w:rPr>
        <w:t xml:space="preserve"> </w:t>
      </w:r>
      <w:r>
        <w:rPr>
          <w:sz w:val="18"/>
        </w:rPr>
        <w:t>Específico(s);</w:t>
      </w:r>
    </w:p>
    <w:p w:rsidR="00E70A18" w:rsidRDefault="008F29BA">
      <w:pPr>
        <w:pStyle w:val="Prrafodelista"/>
        <w:numPr>
          <w:ilvl w:val="5"/>
          <w:numId w:val="59"/>
        </w:numPr>
        <w:tabs>
          <w:tab w:val="left" w:pos="3162"/>
          <w:tab w:val="left" w:pos="3164"/>
        </w:tabs>
        <w:spacing w:before="81"/>
        <w:rPr>
          <w:sz w:val="18"/>
        </w:rPr>
      </w:pPr>
      <w:r>
        <w:rPr>
          <w:sz w:val="18"/>
        </w:rPr>
        <w:t>Justificación de la cesión;</w:t>
      </w:r>
      <w:r>
        <w:rPr>
          <w:spacing w:val="-9"/>
          <w:sz w:val="18"/>
        </w:rPr>
        <w:t xml:space="preserve"> </w:t>
      </w:r>
      <w:r>
        <w:rPr>
          <w:sz w:val="18"/>
        </w:rPr>
        <w:t>y</w:t>
      </w:r>
    </w:p>
    <w:p w:rsidR="00E70A18" w:rsidRDefault="008F29BA">
      <w:pPr>
        <w:pStyle w:val="Prrafodelista"/>
        <w:numPr>
          <w:ilvl w:val="5"/>
          <w:numId w:val="59"/>
        </w:numPr>
        <w:tabs>
          <w:tab w:val="left" w:pos="3164"/>
        </w:tabs>
        <w:spacing w:before="90" w:line="249" w:lineRule="auto"/>
        <w:ind w:right="155"/>
        <w:jc w:val="both"/>
        <w:rPr>
          <w:sz w:val="18"/>
        </w:rPr>
      </w:pPr>
      <w:r>
        <w:rPr>
          <w:sz w:val="18"/>
        </w:rPr>
        <w:t>En caso de que la Numeración No Geográfica Específica que se solicita ceder cuente con números activos o portados, se deberá manifestar bajo protesta que el cambio no implicará afectación a los</w:t>
      </w:r>
      <w:r>
        <w:rPr>
          <w:spacing w:val="-18"/>
          <w:sz w:val="18"/>
        </w:rPr>
        <w:t xml:space="preserve"> </w:t>
      </w:r>
      <w:r>
        <w:rPr>
          <w:sz w:val="18"/>
        </w:rPr>
        <w:t>Usuarios.</w:t>
      </w:r>
    </w:p>
    <w:p w:rsidR="00E70A18" w:rsidRDefault="008F29BA">
      <w:pPr>
        <w:pStyle w:val="Textoindependiente"/>
        <w:spacing w:before="82" w:line="249" w:lineRule="auto"/>
        <w:ind w:left="2155" w:right="152"/>
        <w:jc w:val="both"/>
      </w:pPr>
      <w:r>
        <w:t>El Sistema Electrónico verificará que se hayan llenado la totalidad de los campos de la solicitud, sin que ello se considere una aceptación tácita por parte del Instituto de que la solicitud se encuentra completa y correcta. En caso contrario, la solicitud</w:t>
      </w:r>
      <w:r>
        <w:t xml:space="preserve"> no podrá ser procesada.</w:t>
      </w:r>
    </w:p>
    <w:p w:rsidR="00E70A18" w:rsidRDefault="008F29BA">
      <w:pPr>
        <w:pStyle w:val="Prrafodelista"/>
        <w:numPr>
          <w:ilvl w:val="4"/>
          <w:numId w:val="59"/>
        </w:numPr>
        <w:tabs>
          <w:tab w:val="left" w:pos="2156"/>
        </w:tabs>
        <w:spacing w:before="82" w:line="249" w:lineRule="auto"/>
        <w:ind w:right="154"/>
        <w:jc w:val="both"/>
        <w:rPr>
          <w:sz w:val="18"/>
        </w:rPr>
      </w:pPr>
      <w:r>
        <w:rPr>
          <w:sz w:val="18"/>
        </w:rPr>
        <w:t>El Sistema Electrónico enviará al cesionario el acuse de recepción respectivo, que contendrá fecha y hora de recepción y el folio que se le haya asignado a través del cual se dará seguimiento a dicho</w:t>
      </w:r>
      <w:r>
        <w:rPr>
          <w:spacing w:val="-7"/>
          <w:sz w:val="18"/>
        </w:rPr>
        <w:t xml:space="preserve"> </w:t>
      </w:r>
      <w:r>
        <w:rPr>
          <w:sz w:val="18"/>
        </w:rPr>
        <w:t>trámite.</w:t>
      </w:r>
    </w:p>
    <w:p w:rsidR="00E70A18" w:rsidRDefault="008F29BA">
      <w:pPr>
        <w:pStyle w:val="Prrafodelista"/>
        <w:numPr>
          <w:ilvl w:val="4"/>
          <w:numId w:val="59"/>
        </w:numPr>
        <w:tabs>
          <w:tab w:val="left" w:pos="2156"/>
        </w:tabs>
        <w:spacing w:before="84" w:line="249" w:lineRule="auto"/>
        <w:ind w:right="154"/>
        <w:jc w:val="both"/>
        <w:rPr>
          <w:sz w:val="18"/>
        </w:rPr>
      </w:pPr>
      <w:r>
        <w:rPr>
          <w:sz w:val="18"/>
        </w:rPr>
        <w:t>En su caso, el Sistema</w:t>
      </w:r>
      <w:r>
        <w:rPr>
          <w:sz w:val="18"/>
        </w:rPr>
        <w:t xml:space="preserve"> Electrónico notificará al cedente de la Numeración No Geográfica Específica, para que en un término de 5 (cinco) días hábiles, valide vía electrónica la solicitud de cesión presentada por el cesionario y la apruebe. En caso contrario, la solicitud será de</w:t>
      </w:r>
      <w:r>
        <w:rPr>
          <w:sz w:val="18"/>
        </w:rPr>
        <w:t>sechada y notificada a las</w:t>
      </w:r>
      <w:r>
        <w:rPr>
          <w:spacing w:val="-12"/>
          <w:sz w:val="18"/>
        </w:rPr>
        <w:t xml:space="preserve"> </w:t>
      </w:r>
      <w:r>
        <w:rPr>
          <w:sz w:val="18"/>
        </w:rPr>
        <w:t>partes.</w:t>
      </w:r>
    </w:p>
    <w:p w:rsidR="00E70A18" w:rsidRDefault="008F29BA">
      <w:pPr>
        <w:pStyle w:val="Prrafodelista"/>
        <w:numPr>
          <w:ilvl w:val="4"/>
          <w:numId w:val="59"/>
        </w:numPr>
        <w:tabs>
          <w:tab w:val="left" w:pos="2156"/>
        </w:tabs>
        <w:spacing w:before="82" w:line="249" w:lineRule="auto"/>
        <w:ind w:right="153"/>
        <w:jc w:val="both"/>
        <w:rPr>
          <w:sz w:val="18"/>
        </w:rPr>
      </w:pPr>
      <w:r>
        <w:rPr>
          <w:sz w:val="18"/>
        </w:rPr>
        <w:t>Una vez recibida la solicitud de cesión y, cuando resulte aplicable, el Instituto cuente con la aprobación de la información por parte del cedente, llevará a cabo el análisis correspondiente dentro de los 5 (cinco) días h</w:t>
      </w:r>
      <w:r>
        <w:rPr>
          <w:sz w:val="18"/>
        </w:rPr>
        <w:t>ábiles siguientes, conforme a la siguiente información:</w:t>
      </w:r>
    </w:p>
    <w:p w:rsidR="00E70A18" w:rsidRDefault="008F29BA">
      <w:pPr>
        <w:pStyle w:val="Prrafodelista"/>
        <w:numPr>
          <w:ilvl w:val="5"/>
          <w:numId w:val="59"/>
        </w:numPr>
        <w:tabs>
          <w:tab w:val="left" w:pos="3164"/>
        </w:tabs>
        <w:spacing w:before="82" w:line="249" w:lineRule="auto"/>
        <w:ind w:right="152"/>
        <w:jc w:val="both"/>
        <w:rPr>
          <w:sz w:val="18"/>
        </w:rPr>
      </w:pPr>
      <w:r>
        <w:rPr>
          <w:sz w:val="18"/>
        </w:rPr>
        <w:t xml:space="preserve">El cesionario deberá contar con una concesión única para uso comercial o para instalar, operar y explotar una red pública de telecomunicaciones, permiso o autorización que lo habilite para prestar el </w:t>
      </w:r>
      <w:r>
        <w:rPr>
          <w:sz w:val="18"/>
        </w:rPr>
        <w:t>servicio no geográfico correspondiente;</w:t>
      </w:r>
    </w:p>
    <w:p w:rsidR="00E70A18" w:rsidRDefault="008F29BA">
      <w:pPr>
        <w:pStyle w:val="Prrafodelista"/>
        <w:numPr>
          <w:ilvl w:val="5"/>
          <w:numId w:val="59"/>
        </w:numPr>
        <w:tabs>
          <w:tab w:val="left" w:pos="3164"/>
        </w:tabs>
        <w:spacing w:before="85" w:line="249" w:lineRule="auto"/>
        <w:ind w:right="152"/>
        <w:jc w:val="both"/>
        <w:rPr>
          <w:sz w:val="18"/>
        </w:rPr>
      </w:pPr>
      <w:r>
        <w:rPr>
          <w:sz w:val="18"/>
        </w:rPr>
        <w:t xml:space="preserve">En los casos en que el código de identificación del cesionario sea distinto al código de identificación del Concesionario de red, se deberá verificar en el Registro Público de Concesiones la inscripción del convenio </w:t>
      </w:r>
      <w:r>
        <w:rPr>
          <w:sz w:val="18"/>
        </w:rPr>
        <w:t>de comercialización de servicios que el cesionario celebró con el Concesionario de red y si éste autorizó el uso de su código IDO en asignaciones de</w:t>
      </w:r>
      <w:r>
        <w:rPr>
          <w:spacing w:val="-1"/>
          <w:sz w:val="18"/>
        </w:rPr>
        <w:t xml:space="preserve"> </w:t>
      </w:r>
      <w:r>
        <w:rPr>
          <w:sz w:val="18"/>
        </w:rPr>
        <w:t>numeración;</w:t>
      </w:r>
    </w:p>
    <w:p w:rsidR="00E70A18" w:rsidRDefault="008F29BA">
      <w:pPr>
        <w:pStyle w:val="Prrafodelista"/>
        <w:numPr>
          <w:ilvl w:val="5"/>
          <w:numId w:val="59"/>
        </w:numPr>
        <w:tabs>
          <w:tab w:val="left" w:pos="3162"/>
          <w:tab w:val="left" w:pos="3164"/>
        </w:tabs>
        <w:spacing w:before="83" w:line="249" w:lineRule="auto"/>
        <w:ind w:right="155"/>
        <w:rPr>
          <w:sz w:val="18"/>
        </w:rPr>
      </w:pPr>
      <w:r>
        <w:rPr>
          <w:sz w:val="18"/>
        </w:rPr>
        <w:t>El cedente deberá ser el asignatario de la Numeración No Geográfica Específica objeto de la ces</w:t>
      </w:r>
      <w:r>
        <w:rPr>
          <w:sz w:val="18"/>
        </w:rPr>
        <w:t>ión;</w:t>
      </w:r>
    </w:p>
    <w:p w:rsidR="00E70A18" w:rsidRDefault="00E70A18">
      <w:pPr>
        <w:spacing w:line="249" w:lineRule="auto"/>
        <w:rPr>
          <w:sz w:val="18"/>
        </w:rPr>
        <w:sectPr w:rsidR="00E70A18">
          <w:pgSz w:w="12240" w:h="15840"/>
          <w:pgMar w:top="960" w:right="1540" w:bottom="280" w:left="1560" w:header="711" w:footer="0" w:gutter="0"/>
          <w:cols w:space="720"/>
        </w:sectPr>
      </w:pPr>
    </w:p>
    <w:p w:rsidR="00E70A18" w:rsidRDefault="00E70A18">
      <w:pPr>
        <w:pStyle w:val="Textoindependiente"/>
        <w:spacing w:before="11"/>
        <w:rPr>
          <w:sz w:val="15"/>
        </w:rPr>
      </w:pPr>
    </w:p>
    <w:p w:rsidR="00E70A18" w:rsidRDefault="008F29BA">
      <w:pPr>
        <w:pStyle w:val="Prrafodelista"/>
        <w:numPr>
          <w:ilvl w:val="5"/>
          <w:numId w:val="59"/>
        </w:numPr>
        <w:tabs>
          <w:tab w:val="left" w:pos="3164"/>
        </w:tabs>
        <w:spacing w:before="0" w:line="256" w:lineRule="auto"/>
        <w:ind w:right="153"/>
        <w:jc w:val="both"/>
        <w:rPr>
          <w:sz w:val="18"/>
        </w:rPr>
      </w:pPr>
      <w:r>
        <w:rPr>
          <w:sz w:val="18"/>
        </w:rPr>
        <w:t>La inscripción del movimiento corporativo correspondiente en el Registro Público de</w:t>
      </w:r>
      <w:r>
        <w:rPr>
          <w:sz w:val="18"/>
        </w:rPr>
        <w:t xml:space="preserve"> </w:t>
      </w:r>
      <w:r>
        <w:rPr>
          <w:sz w:val="18"/>
        </w:rPr>
        <w:t>Concesiones;</w:t>
      </w:r>
    </w:p>
    <w:p w:rsidR="00E70A18" w:rsidRDefault="008F29BA">
      <w:pPr>
        <w:pStyle w:val="Prrafodelista"/>
        <w:numPr>
          <w:ilvl w:val="5"/>
          <w:numId w:val="59"/>
        </w:numPr>
        <w:tabs>
          <w:tab w:val="left" w:pos="3164"/>
        </w:tabs>
        <w:spacing w:before="90" w:line="256" w:lineRule="auto"/>
        <w:ind w:right="154"/>
        <w:jc w:val="both"/>
        <w:rPr>
          <w:sz w:val="18"/>
        </w:rPr>
      </w:pPr>
      <w:r>
        <w:rPr>
          <w:sz w:val="18"/>
        </w:rPr>
        <w:t xml:space="preserve">El nombre, denominación o razón social del(los) cliente(s) que tiene(n) contratado(s) el(los) Número(s) No Geográfico(s) Específico(s) deberá </w:t>
      </w:r>
      <w:r>
        <w:rPr>
          <w:spacing w:val="-3"/>
          <w:sz w:val="18"/>
        </w:rPr>
        <w:t xml:space="preserve">coincidir </w:t>
      </w:r>
      <w:r>
        <w:rPr>
          <w:sz w:val="18"/>
        </w:rPr>
        <w:t xml:space="preserve">con lo </w:t>
      </w:r>
      <w:r>
        <w:rPr>
          <w:spacing w:val="-3"/>
          <w:sz w:val="18"/>
        </w:rPr>
        <w:t xml:space="preserve">registrado </w:t>
      </w:r>
      <w:r>
        <w:rPr>
          <w:sz w:val="18"/>
        </w:rPr>
        <w:t xml:space="preserve">en </w:t>
      </w:r>
      <w:r>
        <w:rPr>
          <w:spacing w:val="-3"/>
          <w:sz w:val="18"/>
        </w:rPr>
        <w:t xml:space="preserve">el </w:t>
      </w:r>
      <w:r>
        <w:rPr>
          <w:sz w:val="18"/>
        </w:rPr>
        <w:t xml:space="preserve">Sistema de </w:t>
      </w:r>
      <w:r>
        <w:rPr>
          <w:spacing w:val="-3"/>
          <w:sz w:val="18"/>
        </w:rPr>
        <w:t xml:space="preserve">Numeración </w:t>
      </w:r>
      <w:r>
        <w:rPr>
          <w:sz w:val="18"/>
        </w:rPr>
        <w:t xml:space="preserve">y </w:t>
      </w:r>
      <w:r>
        <w:rPr>
          <w:spacing w:val="-3"/>
          <w:sz w:val="18"/>
        </w:rPr>
        <w:t>Señalización;</w:t>
      </w:r>
      <w:r>
        <w:rPr>
          <w:spacing w:val="-30"/>
          <w:sz w:val="18"/>
        </w:rPr>
        <w:t xml:space="preserve"> </w:t>
      </w:r>
      <w:r>
        <w:rPr>
          <w:sz w:val="18"/>
        </w:rPr>
        <w:t>y</w:t>
      </w:r>
    </w:p>
    <w:p w:rsidR="00E70A18" w:rsidRDefault="008F29BA">
      <w:pPr>
        <w:pStyle w:val="Prrafodelista"/>
        <w:numPr>
          <w:ilvl w:val="5"/>
          <w:numId w:val="59"/>
        </w:numPr>
        <w:tabs>
          <w:tab w:val="left" w:pos="3163"/>
          <w:tab w:val="left" w:pos="3164"/>
        </w:tabs>
        <w:spacing w:before="89"/>
        <w:rPr>
          <w:sz w:val="18"/>
        </w:rPr>
      </w:pPr>
      <w:r>
        <w:rPr>
          <w:sz w:val="18"/>
        </w:rPr>
        <w:t>La justificación de la</w:t>
      </w:r>
      <w:r>
        <w:rPr>
          <w:spacing w:val="2"/>
          <w:sz w:val="18"/>
        </w:rPr>
        <w:t xml:space="preserve"> </w:t>
      </w:r>
      <w:r>
        <w:rPr>
          <w:sz w:val="18"/>
        </w:rPr>
        <w:t>solicitud.</w:t>
      </w:r>
    </w:p>
    <w:p w:rsidR="00E70A18" w:rsidRDefault="008F29BA">
      <w:pPr>
        <w:pStyle w:val="Prrafodelista"/>
        <w:numPr>
          <w:ilvl w:val="4"/>
          <w:numId w:val="59"/>
        </w:numPr>
        <w:tabs>
          <w:tab w:val="left" w:pos="2156"/>
        </w:tabs>
        <w:spacing w:before="105" w:line="256" w:lineRule="auto"/>
        <w:ind w:right="154"/>
        <w:jc w:val="both"/>
        <w:rPr>
          <w:sz w:val="18"/>
        </w:rPr>
      </w:pPr>
      <w:r>
        <w:rPr>
          <w:sz w:val="18"/>
        </w:rPr>
        <w:t>Si der</w:t>
      </w:r>
      <w:r>
        <w:rPr>
          <w:sz w:val="18"/>
        </w:rPr>
        <w:t>ivado del análisis realizado el Instituto considera que la información presentada no contiene los datos correctos, no es clara o no cumple con los requisitos aplicables, otorgará al cesionario un término de 5 (cinco) días hábiles contados a partir de la no</w:t>
      </w:r>
      <w:r>
        <w:rPr>
          <w:sz w:val="18"/>
        </w:rPr>
        <w:t>tificación electrónica realizada para que presente a través del Sistema Electrónico las aclaraciones pertinentes. Transcurrido el plazo concedido sin que el cesionario desahogue el requerimiento a través del Sistema Electrónico, la solicitud de cesión será</w:t>
      </w:r>
      <w:r>
        <w:rPr>
          <w:spacing w:val="-4"/>
          <w:sz w:val="18"/>
        </w:rPr>
        <w:t xml:space="preserve"> </w:t>
      </w:r>
      <w:r>
        <w:rPr>
          <w:sz w:val="18"/>
        </w:rPr>
        <w:t>desechada.</w:t>
      </w:r>
    </w:p>
    <w:p w:rsidR="00E70A18" w:rsidRDefault="008F29BA">
      <w:pPr>
        <w:pStyle w:val="Textoindependiente"/>
        <w:spacing w:before="89" w:line="256" w:lineRule="auto"/>
        <w:ind w:left="2155" w:right="152"/>
        <w:jc w:val="both"/>
      </w:pPr>
      <w:r>
        <w:t>El término que sea otorgado al solicitante para el desahogo del requerimiento suspende el plazo que tiene el Instituto para dictar resolución, por lo que dicho término se reanudará a partir del día hábil inmediato siguiente a aquel en que el so</w:t>
      </w:r>
      <w:r>
        <w:t>licitante dé contestación al requerimiento.</w:t>
      </w:r>
    </w:p>
    <w:p w:rsidR="00E70A18" w:rsidRDefault="008F29BA">
      <w:pPr>
        <w:pStyle w:val="Prrafodelista"/>
        <w:numPr>
          <w:ilvl w:val="4"/>
          <w:numId w:val="59"/>
        </w:numPr>
        <w:tabs>
          <w:tab w:val="left" w:pos="2156"/>
        </w:tabs>
        <w:spacing w:before="89" w:line="256" w:lineRule="auto"/>
        <w:ind w:right="153"/>
        <w:jc w:val="both"/>
        <w:rPr>
          <w:sz w:val="18"/>
        </w:rPr>
      </w:pPr>
      <w:r>
        <w:rPr>
          <w:sz w:val="18"/>
        </w:rPr>
        <w:t>Una vez que el cesionario presente en tiempo y forma a través del Sistema Electrónico la información solicitada, el Instituto realizará nuevamente su análisis a fin de asegurar el cumplimiento de los criterios re</w:t>
      </w:r>
      <w:r>
        <w:rPr>
          <w:sz w:val="18"/>
        </w:rPr>
        <w:t>feridos en el numeral</w:t>
      </w:r>
      <w:r>
        <w:rPr>
          <w:spacing w:val="-15"/>
          <w:sz w:val="18"/>
        </w:rPr>
        <w:t xml:space="preserve"> </w:t>
      </w:r>
      <w:r>
        <w:rPr>
          <w:sz w:val="18"/>
        </w:rPr>
        <w:t>8.7.8.</w:t>
      </w:r>
    </w:p>
    <w:p w:rsidR="00E70A18" w:rsidRDefault="008F29BA">
      <w:pPr>
        <w:pStyle w:val="Prrafodelista"/>
        <w:numPr>
          <w:ilvl w:val="4"/>
          <w:numId w:val="59"/>
        </w:numPr>
        <w:tabs>
          <w:tab w:val="left" w:pos="2156"/>
        </w:tabs>
        <w:spacing w:before="89" w:line="256" w:lineRule="auto"/>
        <w:ind w:right="152"/>
        <w:jc w:val="both"/>
        <w:rPr>
          <w:sz w:val="18"/>
        </w:rPr>
      </w:pPr>
      <w:r>
        <w:rPr>
          <w:sz w:val="18"/>
        </w:rPr>
        <w:t>En caso de que la solicitud de cesión no resulte procedente en atención al numeral antes citado, el Instituto notificará a los Proveedores involucrados la resolución respectiva a través del Sistema Electrónico.</w:t>
      </w:r>
    </w:p>
    <w:p w:rsidR="00E70A18" w:rsidRDefault="008F29BA">
      <w:pPr>
        <w:pStyle w:val="Prrafodelista"/>
        <w:numPr>
          <w:ilvl w:val="4"/>
          <w:numId w:val="59"/>
        </w:numPr>
        <w:tabs>
          <w:tab w:val="left" w:pos="2156"/>
        </w:tabs>
        <w:spacing w:before="90" w:line="256" w:lineRule="auto"/>
        <w:ind w:right="154"/>
        <w:jc w:val="both"/>
        <w:rPr>
          <w:sz w:val="18"/>
        </w:rPr>
      </w:pPr>
      <w:r>
        <w:rPr>
          <w:sz w:val="18"/>
        </w:rPr>
        <w:t>De resultar proc</w:t>
      </w:r>
      <w:r>
        <w:rPr>
          <w:sz w:val="18"/>
        </w:rPr>
        <w:t>edente la solicitud, conforme al análisis referido en el numeral 8.7.8., el Instituto notificará la resolución al cedente y al cesionario a través del Sistema Electrónico, la cual contendrá la siguiente</w:t>
      </w:r>
      <w:r>
        <w:rPr>
          <w:spacing w:val="-11"/>
          <w:sz w:val="18"/>
        </w:rPr>
        <w:t xml:space="preserve"> </w:t>
      </w:r>
      <w:r>
        <w:rPr>
          <w:sz w:val="18"/>
        </w:rPr>
        <w:t>información:</w:t>
      </w:r>
    </w:p>
    <w:p w:rsidR="00E70A18" w:rsidRDefault="008F29BA">
      <w:pPr>
        <w:pStyle w:val="Prrafodelista"/>
        <w:numPr>
          <w:ilvl w:val="5"/>
          <w:numId w:val="59"/>
        </w:numPr>
        <w:tabs>
          <w:tab w:val="left" w:pos="3164"/>
        </w:tabs>
        <w:spacing w:before="91" w:line="256" w:lineRule="auto"/>
        <w:ind w:right="154"/>
        <w:jc w:val="both"/>
        <w:rPr>
          <w:sz w:val="18"/>
        </w:rPr>
      </w:pPr>
      <w:r>
        <w:rPr>
          <w:sz w:val="18"/>
        </w:rPr>
        <w:t>Fecha de emisión de la autorización de la cesión de Números No Geográficos Específicos;</w:t>
      </w:r>
    </w:p>
    <w:p w:rsidR="00E70A18" w:rsidRDefault="008F29BA">
      <w:pPr>
        <w:pStyle w:val="Prrafodelista"/>
        <w:numPr>
          <w:ilvl w:val="5"/>
          <w:numId w:val="59"/>
        </w:numPr>
        <w:tabs>
          <w:tab w:val="left" w:pos="3163"/>
          <w:tab w:val="left" w:pos="3164"/>
        </w:tabs>
        <w:spacing w:before="90"/>
        <w:rPr>
          <w:sz w:val="18"/>
        </w:rPr>
      </w:pPr>
      <w:r>
        <w:rPr>
          <w:sz w:val="18"/>
        </w:rPr>
        <w:t>Número de oficio de la cesión de Números No Geográficos</w:t>
      </w:r>
      <w:r>
        <w:rPr>
          <w:spacing w:val="-16"/>
          <w:sz w:val="18"/>
        </w:rPr>
        <w:t xml:space="preserve"> </w:t>
      </w:r>
      <w:r>
        <w:rPr>
          <w:sz w:val="18"/>
        </w:rPr>
        <w:t>Específicos;</w:t>
      </w:r>
    </w:p>
    <w:p w:rsidR="00E70A18" w:rsidRDefault="008F29BA">
      <w:pPr>
        <w:pStyle w:val="Prrafodelista"/>
        <w:numPr>
          <w:ilvl w:val="5"/>
          <w:numId w:val="59"/>
        </w:numPr>
        <w:tabs>
          <w:tab w:val="left" w:pos="3163"/>
          <w:tab w:val="left" w:pos="3164"/>
        </w:tabs>
        <w:spacing w:before="105"/>
        <w:rPr>
          <w:sz w:val="18"/>
        </w:rPr>
      </w:pPr>
      <w:r>
        <w:rPr>
          <w:sz w:val="18"/>
        </w:rPr>
        <w:t>Nombre, denominación o razón social del</w:t>
      </w:r>
      <w:r>
        <w:rPr>
          <w:spacing w:val="-1"/>
          <w:sz w:val="18"/>
        </w:rPr>
        <w:t xml:space="preserve"> </w:t>
      </w:r>
      <w:r>
        <w:rPr>
          <w:sz w:val="18"/>
        </w:rPr>
        <w:t>cesionario;</w:t>
      </w:r>
    </w:p>
    <w:p w:rsidR="00E70A18" w:rsidRDefault="008F29BA">
      <w:pPr>
        <w:pStyle w:val="Prrafodelista"/>
        <w:numPr>
          <w:ilvl w:val="5"/>
          <w:numId w:val="59"/>
        </w:numPr>
        <w:tabs>
          <w:tab w:val="left" w:pos="3163"/>
          <w:tab w:val="left" w:pos="3164"/>
        </w:tabs>
        <w:spacing w:before="105"/>
        <w:rPr>
          <w:sz w:val="18"/>
        </w:rPr>
      </w:pPr>
      <w:r>
        <w:rPr>
          <w:sz w:val="18"/>
        </w:rPr>
        <w:t>Nombre, denominación o razón social del cedente;</w:t>
      </w:r>
    </w:p>
    <w:p w:rsidR="00E70A18" w:rsidRDefault="008F29BA">
      <w:pPr>
        <w:pStyle w:val="Prrafodelista"/>
        <w:numPr>
          <w:ilvl w:val="5"/>
          <w:numId w:val="59"/>
        </w:numPr>
        <w:tabs>
          <w:tab w:val="left" w:pos="3163"/>
          <w:tab w:val="left" w:pos="3164"/>
        </w:tabs>
        <w:spacing w:before="105"/>
        <w:rPr>
          <w:sz w:val="18"/>
        </w:rPr>
      </w:pPr>
      <w:r>
        <w:rPr>
          <w:sz w:val="18"/>
        </w:rPr>
        <w:t>Clave de Servicios No</w:t>
      </w:r>
      <w:r>
        <w:rPr>
          <w:spacing w:val="2"/>
          <w:sz w:val="18"/>
        </w:rPr>
        <w:t xml:space="preserve"> </w:t>
      </w:r>
      <w:r>
        <w:rPr>
          <w:sz w:val="18"/>
        </w:rPr>
        <w:t>Geográficos;</w:t>
      </w:r>
    </w:p>
    <w:p w:rsidR="00E70A18" w:rsidRDefault="008F29BA">
      <w:pPr>
        <w:pStyle w:val="Prrafodelista"/>
        <w:numPr>
          <w:ilvl w:val="5"/>
          <w:numId w:val="59"/>
        </w:numPr>
        <w:tabs>
          <w:tab w:val="left" w:pos="3163"/>
          <w:tab w:val="left" w:pos="3164"/>
        </w:tabs>
        <w:spacing w:before="105"/>
        <w:rPr>
          <w:sz w:val="18"/>
        </w:rPr>
      </w:pPr>
      <w:r>
        <w:rPr>
          <w:sz w:val="18"/>
        </w:rPr>
        <w:t>El(los) Número(s) No Geográfico(s) Específico(s)</w:t>
      </w:r>
      <w:r>
        <w:rPr>
          <w:spacing w:val="-8"/>
          <w:sz w:val="18"/>
        </w:rPr>
        <w:t xml:space="preserve"> </w:t>
      </w:r>
      <w:r>
        <w:rPr>
          <w:sz w:val="18"/>
        </w:rPr>
        <w:t>cedidos;</w:t>
      </w:r>
    </w:p>
    <w:p w:rsidR="00E70A18" w:rsidRDefault="008F29BA">
      <w:pPr>
        <w:pStyle w:val="Prrafodelista"/>
        <w:numPr>
          <w:ilvl w:val="5"/>
          <w:numId w:val="59"/>
        </w:numPr>
        <w:tabs>
          <w:tab w:val="left" w:pos="3164"/>
        </w:tabs>
        <w:spacing w:before="105" w:line="256" w:lineRule="auto"/>
        <w:ind w:right="154"/>
        <w:jc w:val="both"/>
        <w:rPr>
          <w:sz w:val="18"/>
        </w:rPr>
      </w:pPr>
      <w:r>
        <w:rPr>
          <w:sz w:val="18"/>
        </w:rPr>
        <w:t>Los códigos de identificación del cesionario y del Concesionario de red, según corresponda:</w:t>
      </w:r>
    </w:p>
    <w:p w:rsidR="00E70A18" w:rsidRDefault="008F29BA">
      <w:pPr>
        <w:pStyle w:val="Prrafodelista"/>
        <w:numPr>
          <w:ilvl w:val="6"/>
          <w:numId w:val="59"/>
        </w:numPr>
        <w:tabs>
          <w:tab w:val="left" w:pos="4315"/>
          <w:tab w:val="left" w:pos="4316"/>
        </w:tabs>
        <w:spacing w:before="90" w:line="256" w:lineRule="auto"/>
        <w:ind w:right="154"/>
        <w:rPr>
          <w:sz w:val="18"/>
        </w:rPr>
      </w:pPr>
      <w:r>
        <w:rPr>
          <w:sz w:val="18"/>
        </w:rPr>
        <w:t>Código IDO/IDA del Con</w:t>
      </w:r>
      <w:r>
        <w:rPr>
          <w:sz w:val="18"/>
        </w:rPr>
        <w:t>cesionario y código IDO del Concesionario de red;</w:t>
      </w:r>
      <w:r>
        <w:rPr>
          <w:spacing w:val="-1"/>
          <w:sz w:val="18"/>
        </w:rPr>
        <w:t xml:space="preserve"> </w:t>
      </w:r>
      <w:r>
        <w:rPr>
          <w:sz w:val="18"/>
        </w:rPr>
        <w:t>o</w:t>
      </w:r>
    </w:p>
    <w:p w:rsidR="00E70A18" w:rsidRDefault="008F29BA">
      <w:pPr>
        <w:pStyle w:val="Prrafodelista"/>
        <w:numPr>
          <w:ilvl w:val="6"/>
          <w:numId w:val="59"/>
        </w:numPr>
        <w:tabs>
          <w:tab w:val="left" w:pos="4315"/>
          <w:tab w:val="left" w:pos="4316"/>
        </w:tabs>
        <w:spacing w:before="89" w:line="256" w:lineRule="auto"/>
        <w:ind w:right="152"/>
        <w:rPr>
          <w:sz w:val="18"/>
        </w:rPr>
      </w:pPr>
      <w:r>
        <w:rPr>
          <w:sz w:val="18"/>
        </w:rPr>
        <w:t>Código IDA de la Comercializadora y el código IDO del Concesionario de</w:t>
      </w:r>
      <w:r>
        <w:rPr>
          <w:sz w:val="18"/>
        </w:rPr>
        <w:t xml:space="preserve"> </w:t>
      </w:r>
      <w:r>
        <w:rPr>
          <w:sz w:val="18"/>
        </w:rPr>
        <w:t>red;</w:t>
      </w:r>
    </w:p>
    <w:p w:rsidR="00E70A18" w:rsidRDefault="008F29BA">
      <w:pPr>
        <w:pStyle w:val="Prrafodelista"/>
        <w:numPr>
          <w:ilvl w:val="5"/>
          <w:numId w:val="59"/>
        </w:numPr>
        <w:tabs>
          <w:tab w:val="left" w:pos="3164"/>
        </w:tabs>
        <w:spacing w:before="90" w:line="256" w:lineRule="auto"/>
        <w:ind w:right="154"/>
        <w:jc w:val="both"/>
        <w:rPr>
          <w:sz w:val="18"/>
        </w:rPr>
      </w:pPr>
      <w:r>
        <w:rPr>
          <w:sz w:val="18"/>
        </w:rPr>
        <w:t>El nombre, denominación o razón social de la(s) persona(s) física(s) o moral(es) que tiene(n) contratado(s) el(los) Número(s) No</w:t>
      </w:r>
      <w:r>
        <w:rPr>
          <w:sz w:val="18"/>
        </w:rPr>
        <w:t xml:space="preserve"> Geográfico(s) Específico(s);</w:t>
      </w:r>
      <w:r>
        <w:rPr>
          <w:spacing w:val="-1"/>
          <w:sz w:val="18"/>
        </w:rPr>
        <w:t xml:space="preserve"> </w:t>
      </w:r>
      <w:r>
        <w:rPr>
          <w:sz w:val="18"/>
        </w:rPr>
        <w:t>y</w:t>
      </w:r>
    </w:p>
    <w:p w:rsidR="00E70A18" w:rsidRDefault="008F29BA">
      <w:pPr>
        <w:pStyle w:val="Prrafodelista"/>
        <w:numPr>
          <w:ilvl w:val="5"/>
          <w:numId w:val="59"/>
        </w:numPr>
        <w:tabs>
          <w:tab w:val="left" w:pos="3164"/>
        </w:tabs>
        <w:spacing w:before="90" w:line="256" w:lineRule="auto"/>
        <w:ind w:right="155"/>
        <w:jc w:val="both"/>
        <w:rPr>
          <w:sz w:val="18"/>
        </w:rPr>
      </w:pPr>
      <w:r>
        <w:rPr>
          <w:sz w:val="18"/>
        </w:rPr>
        <w:t>La fecha de implementación de la cesión en el Sistema de Numeración y Señalización, la cual será de 15 (quince) días naturales posteriores a la fecha de la</w:t>
      </w:r>
      <w:r>
        <w:rPr>
          <w:spacing w:val="-1"/>
          <w:sz w:val="18"/>
        </w:rPr>
        <w:t xml:space="preserve"> </w:t>
      </w:r>
      <w:r>
        <w:rPr>
          <w:sz w:val="18"/>
        </w:rPr>
        <w:t>resolución.</w:t>
      </w:r>
    </w:p>
    <w:p w:rsidR="00E70A18" w:rsidRDefault="008F29BA">
      <w:pPr>
        <w:pStyle w:val="Prrafodelista"/>
        <w:numPr>
          <w:ilvl w:val="4"/>
          <w:numId w:val="59"/>
        </w:numPr>
        <w:tabs>
          <w:tab w:val="left" w:pos="2156"/>
        </w:tabs>
        <w:spacing w:before="89" w:line="256" w:lineRule="auto"/>
        <w:ind w:right="152"/>
        <w:jc w:val="both"/>
        <w:rPr>
          <w:sz w:val="18"/>
        </w:rPr>
      </w:pPr>
      <w:r>
        <w:rPr>
          <w:sz w:val="18"/>
        </w:rPr>
        <w:t>El Instituto realizará la actualización respectiva en el Sistema de Numeración y Señalización en la fecha programada para la implementación de la</w:t>
      </w:r>
      <w:r>
        <w:rPr>
          <w:spacing w:val="-14"/>
          <w:sz w:val="18"/>
        </w:rPr>
        <w:t xml:space="preserve"> </w:t>
      </w:r>
      <w:r>
        <w:rPr>
          <w:sz w:val="18"/>
        </w:rPr>
        <w:t>cesión.</w:t>
      </w:r>
    </w:p>
    <w:p w:rsidR="00E70A18" w:rsidRDefault="008F29BA">
      <w:pPr>
        <w:pStyle w:val="Prrafodelista"/>
        <w:numPr>
          <w:ilvl w:val="4"/>
          <w:numId w:val="59"/>
        </w:numPr>
        <w:tabs>
          <w:tab w:val="left" w:pos="2156"/>
        </w:tabs>
        <w:spacing w:before="90" w:line="256" w:lineRule="auto"/>
        <w:ind w:right="155"/>
        <w:jc w:val="both"/>
        <w:rPr>
          <w:sz w:val="18"/>
        </w:rPr>
      </w:pPr>
      <w:r>
        <w:rPr>
          <w:sz w:val="18"/>
        </w:rPr>
        <w:t>Será obligación de todos los Proveedores dar seguimiento a las actualizaciones realizadas al Sistema d</w:t>
      </w:r>
      <w:r>
        <w:rPr>
          <w:sz w:val="18"/>
        </w:rPr>
        <w:t>e Numeración y Señalización a fin de que realicen oportunamente los ajustes necesarios en su infraestructura que permitan el correcto enrutamiento del Tráfico originado y con destino a los Números No Geográficos Específicos cedidos en la fecha señalada par</w:t>
      </w:r>
      <w:r>
        <w:rPr>
          <w:sz w:val="18"/>
        </w:rPr>
        <w:t>a su</w:t>
      </w:r>
      <w:r>
        <w:rPr>
          <w:spacing w:val="-4"/>
          <w:sz w:val="18"/>
        </w:rPr>
        <w:t xml:space="preserve"> </w:t>
      </w:r>
      <w:r>
        <w:rPr>
          <w:sz w:val="18"/>
        </w:rPr>
        <w:t>implementación.</w:t>
      </w:r>
    </w:p>
    <w:p w:rsidR="00E70A18" w:rsidRDefault="00E70A18">
      <w:pPr>
        <w:spacing w:line="256" w:lineRule="auto"/>
        <w:jc w:val="both"/>
        <w:rPr>
          <w:sz w:val="18"/>
        </w:rPr>
        <w:sectPr w:rsidR="00E70A18">
          <w:pgSz w:w="12240" w:h="15840"/>
          <w:pgMar w:top="960" w:right="1540" w:bottom="280" w:left="1560" w:header="711" w:footer="0" w:gutter="0"/>
          <w:cols w:space="720"/>
        </w:sectPr>
      </w:pPr>
    </w:p>
    <w:p w:rsidR="00E70A18" w:rsidRDefault="008F29BA">
      <w:pPr>
        <w:pStyle w:val="Prrafodelista"/>
        <w:numPr>
          <w:ilvl w:val="4"/>
          <w:numId w:val="59"/>
        </w:numPr>
        <w:tabs>
          <w:tab w:val="left" w:pos="2156"/>
        </w:tabs>
        <w:spacing w:before="176" w:line="244" w:lineRule="auto"/>
        <w:ind w:right="154"/>
        <w:jc w:val="both"/>
        <w:rPr>
          <w:sz w:val="18"/>
        </w:rPr>
      </w:pPr>
      <w:r>
        <w:rPr>
          <w:sz w:val="18"/>
        </w:rPr>
        <w:lastRenderedPageBreak/>
        <w:t>Será obligación del ABD dar seguimiento a las autorizaciones para la cesión de Números No Geográficos Específicos emitidas por el Instituto con la finalidad de realizar las actualizaciones que, en su caso, resulten necesa</w:t>
      </w:r>
      <w:r>
        <w:rPr>
          <w:sz w:val="18"/>
        </w:rPr>
        <w:t>rias a la Base de Datos Administrativa a través de los Archivos de</w:t>
      </w:r>
      <w:r>
        <w:rPr>
          <w:spacing w:val="-11"/>
          <w:sz w:val="18"/>
        </w:rPr>
        <w:t xml:space="preserve"> </w:t>
      </w:r>
      <w:r>
        <w:rPr>
          <w:sz w:val="18"/>
        </w:rPr>
        <w:t>Portabilidad.</w:t>
      </w:r>
    </w:p>
    <w:p w:rsidR="00E70A18" w:rsidRDefault="008F29BA">
      <w:pPr>
        <w:pStyle w:val="Ttulo2"/>
        <w:numPr>
          <w:ilvl w:val="3"/>
          <w:numId w:val="59"/>
        </w:numPr>
        <w:tabs>
          <w:tab w:val="left" w:pos="1435"/>
          <w:tab w:val="left" w:pos="1436"/>
        </w:tabs>
        <w:spacing w:before="75"/>
      </w:pPr>
      <w:r>
        <w:t>PROCEDIMIENTO DE DEVOLUCIÓN NÚMEROS NO</w:t>
      </w:r>
      <w:r>
        <w:rPr>
          <w:spacing w:val="-5"/>
        </w:rPr>
        <w:t xml:space="preserve"> </w:t>
      </w:r>
      <w:r>
        <w:t>GEOGRÁFICOS.</w:t>
      </w:r>
    </w:p>
    <w:p w:rsidR="00E70A18" w:rsidRDefault="008F29BA">
      <w:pPr>
        <w:pStyle w:val="Textoindependiente"/>
        <w:spacing w:before="83" w:line="242" w:lineRule="auto"/>
        <w:ind w:left="1435" w:right="155"/>
        <w:jc w:val="both"/>
      </w:pPr>
      <w:r>
        <w:t>Los Proveedores que: i) no requieran utilizar uno o más Bloque(s) de Números No Geográficos asignado(s) a su favor; ii) que</w:t>
      </w:r>
      <w:r>
        <w:t xml:space="preserve"> no inicien la utilización de la Numeración No Geográfica asignada a su favor dentro del plazo establecido para ello o iii) reporten durante seis bimestres consecutivos un porcentaje de utilización de la Numeración No Geográfica menor al 51% (cincuenta y u</w:t>
      </w:r>
      <w:r>
        <w:t>no por ciento) en una determinada Clave de Servicios No Geográficos, deberán devolver al Instituto los Bloques de Numeración No Geográfica aplicables conforme al siguiente procedimiento:</w:t>
      </w:r>
    </w:p>
    <w:p w:rsidR="00E70A18" w:rsidRDefault="008F29BA">
      <w:pPr>
        <w:pStyle w:val="Prrafodelista"/>
        <w:numPr>
          <w:ilvl w:val="4"/>
          <w:numId w:val="59"/>
        </w:numPr>
        <w:tabs>
          <w:tab w:val="left" w:pos="2156"/>
        </w:tabs>
        <w:spacing w:before="87" w:line="242" w:lineRule="auto"/>
        <w:ind w:right="154"/>
        <w:jc w:val="both"/>
        <w:rPr>
          <w:sz w:val="18"/>
        </w:rPr>
      </w:pPr>
      <w:r>
        <w:rPr>
          <w:sz w:val="18"/>
        </w:rPr>
        <w:t>En caso de que un Proveedor reporte un porcentaje de utilización de l</w:t>
      </w:r>
      <w:r>
        <w:rPr>
          <w:sz w:val="18"/>
        </w:rPr>
        <w:t>a Numeración No Geográfica asignada a su favor en una determinada Clave de Servicio No Geográfico menor al 51% (cincuenta y un por ciento) durante seis bimestres consecutivos y cuente con Bloques de Numeración No Geográfica No Utilizada, deberá devolverlos</w:t>
      </w:r>
      <w:r>
        <w:rPr>
          <w:sz w:val="18"/>
        </w:rPr>
        <w:t xml:space="preserve"> a través del Sistema Electrónico en una cantidad que le permita alcanzar un porcentaje de utilización igual o lo más cercano al 65% (sesenta y cinco por ciento). Para este efecto, contará con un plazo de 15 (quince) días hábiles, contados a partir de la f</w:t>
      </w:r>
      <w:r>
        <w:rPr>
          <w:sz w:val="18"/>
        </w:rPr>
        <w:t>echa en que se materialice este supuesto, para devolver los Bloques de Numeración No Geográfica</w:t>
      </w:r>
      <w:r>
        <w:rPr>
          <w:spacing w:val="-3"/>
          <w:sz w:val="18"/>
        </w:rPr>
        <w:t xml:space="preserve"> </w:t>
      </w:r>
      <w:r>
        <w:rPr>
          <w:sz w:val="18"/>
        </w:rPr>
        <w:t>necesarios.</w:t>
      </w:r>
    </w:p>
    <w:p w:rsidR="00E70A18" w:rsidRDefault="008F29BA">
      <w:pPr>
        <w:pStyle w:val="Textoindependiente"/>
        <w:spacing w:before="86" w:line="244" w:lineRule="auto"/>
        <w:ind w:left="2155" w:right="151"/>
        <w:jc w:val="both"/>
      </w:pPr>
      <w:r>
        <w:t xml:space="preserve">Por otra parte, en caso de que un Proveedor no inicie la utilización de los Bloques de Números No Geográficos asignados a su favor dentro del plazo </w:t>
      </w:r>
      <w:r>
        <w:t>establecido y por consiguiente reporte la totalidad de la Numeración No Geográfica asignada dentro de un Bloque como No Utilizada durante 3 bimestres consecutivos, deberá devolverlos en su totalidad al Instituto a través del Sistema Electrónico.</w:t>
      </w:r>
    </w:p>
    <w:p w:rsidR="00E70A18" w:rsidRDefault="008F29BA">
      <w:pPr>
        <w:pStyle w:val="Prrafodelista"/>
        <w:numPr>
          <w:ilvl w:val="4"/>
          <w:numId w:val="59"/>
        </w:numPr>
        <w:tabs>
          <w:tab w:val="left" w:pos="2156"/>
        </w:tabs>
        <w:spacing w:before="75" w:line="244" w:lineRule="auto"/>
        <w:ind w:right="155"/>
        <w:jc w:val="both"/>
        <w:rPr>
          <w:sz w:val="18"/>
        </w:rPr>
      </w:pPr>
      <w:r>
        <w:rPr>
          <w:sz w:val="18"/>
        </w:rPr>
        <w:t>Los Provee</w:t>
      </w:r>
      <w:r>
        <w:rPr>
          <w:sz w:val="18"/>
        </w:rPr>
        <w:t>dores deberán acceder al Sistema Electrónico, en donde llenarán los campos solicitados en el formato</w:t>
      </w:r>
      <w:r>
        <w:rPr>
          <w:spacing w:val="-4"/>
          <w:sz w:val="18"/>
        </w:rPr>
        <w:t xml:space="preserve"> </w:t>
      </w:r>
      <w:r>
        <w:rPr>
          <w:sz w:val="18"/>
        </w:rPr>
        <w:t>correspondiente.</w:t>
      </w:r>
    </w:p>
    <w:p w:rsidR="00E70A18" w:rsidRDefault="008F29BA">
      <w:pPr>
        <w:pStyle w:val="Prrafodelista"/>
        <w:numPr>
          <w:ilvl w:val="4"/>
          <w:numId w:val="59"/>
        </w:numPr>
        <w:tabs>
          <w:tab w:val="left" w:pos="2156"/>
        </w:tabs>
        <w:spacing w:before="79" w:line="244" w:lineRule="auto"/>
        <w:ind w:right="154"/>
        <w:jc w:val="both"/>
        <w:rPr>
          <w:sz w:val="18"/>
        </w:rPr>
      </w:pPr>
      <w:r>
        <w:rPr>
          <w:sz w:val="18"/>
        </w:rPr>
        <w:t>Las solicitudes de devolución de Numeración No Geográfica asignada por Bloque deberán presentarse por Clave de Servicio No</w:t>
      </w:r>
      <w:r>
        <w:rPr>
          <w:spacing w:val="-1"/>
          <w:sz w:val="18"/>
        </w:rPr>
        <w:t xml:space="preserve"> </w:t>
      </w:r>
      <w:r>
        <w:rPr>
          <w:sz w:val="18"/>
        </w:rPr>
        <w:t>Geográfico.</w:t>
      </w:r>
    </w:p>
    <w:p w:rsidR="00E70A18" w:rsidRDefault="008F29BA">
      <w:pPr>
        <w:pStyle w:val="Prrafodelista"/>
        <w:numPr>
          <w:ilvl w:val="4"/>
          <w:numId w:val="59"/>
        </w:numPr>
        <w:tabs>
          <w:tab w:val="left" w:pos="2156"/>
        </w:tabs>
        <w:spacing w:before="77" w:line="244" w:lineRule="auto"/>
        <w:ind w:right="151"/>
        <w:jc w:val="both"/>
        <w:rPr>
          <w:sz w:val="18"/>
        </w:rPr>
      </w:pPr>
      <w:r>
        <w:rPr>
          <w:sz w:val="18"/>
        </w:rPr>
        <w:t>Una vez recibida la solicitud, el Instituto contará con un plazo máximo de 30 (treinta) días hábiles para resolver y notificar lo conducente al</w:t>
      </w:r>
      <w:r>
        <w:rPr>
          <w:spacing w:val="-5"/>
          <w:sz w:val="18"/>
        </w:rPr>
        <w:t xml:space="preserve"> </w:t>
      </w:r>
      <w:r>
        <w:rPr>
          <w:sz w:val="18"/>
        </w:rPr>
        <w:t>solicitante.</w:t>
      </w:r>
    </w:p>
    <w:p w:rsidR="00E70A18" w:rsidRDefault="008F29BA">
      <w:pPr>
        <w:pStyle w:val="Prrafodelista"/>
        <w:numPr>
          <w:ilvl w:val="4"/>
          <w:numId w:val="59"/>
        </w:numPr>
        <w:tabs>
          <w:tab w:val="left" w:pos="2156"/>
        </w:tabs>
        <w:spacing w:before="77" w:line="244" w:lineRule="auto"/>
        <w:ind w:right="155"/>
        <w:jc w:val="both"/>
        <w:rPr>
          <w:sz w:val="18"/>
        </w:rPr>
      </w:pPr>
      <w:r>
        <w:rPr>
          <w:sz w:val="18"/>
        </w:rPr>
        <w:t>El formato de solicitud de devolución de Números No Geográficos (H3117) que se encuentre en el Sist</w:t>
      </w:r>
      <w:r>
        <w:rPr>
          <w:sz w:val="18"/>
        </w:rPr>
        <w:t>ema Electrónico, contendrá la siguiente</w:t>
      </w:r>
      <w:r>
        <w:rPr>
          <w:spacing w:val="-17"/>
          <w:sz w:val="18"/>
        </w:rPr>
        <w:t xml:space="preserve"> </w:t>
      </w:r>
      <w:r>
        <w:rPr>
          <w:sz w:val="18"/>
        </w:rPr>
        <w:t>información:</w:t>
      </w:r>
    </w:p>
    <w:p w:rsidR="00E70A18" w:rsidRDefault="008F29BA">
      <w:pPr>
        <w:pStyle w:val="Prrafodelista"/>
        <w:numPr>
          <w:ilvl w:val="5"/>
          <w:numId w:val="59"/>
        </w:numPr>
        <w:tabs>
          <w:tab w:val="left" w:pos="3162"/>
          <w:tab w:val="left" w:pos="3163"/>
        </w:tabs>
        <w:spacing w:before="79"/>
        <w:ind w:left="3162"/>
        <w:rPr>
          <w:sz w:val="18"/>
        </w:rPr>
      </w:pPr>
      <w:r>
        <w:rPr>
          <w:sz w:val="18"/>
        </w:rPr>
        <w:t>Fecha de la</w:t>
      </w:r>
      <w:r>
        <w:rPr>
          <w:spacing w:val="-4"/>
          <w:sz w:val="18"/>
        </w:rPr>
        <w:t xml:space="preserve"> </w:t>
      </w:r>
      <w:r>
        <w:rPr>
          <w:sz w:val="18"/>
        </w:rPr>
        <w:t>solicitud;</w:t>
      </w:r>
    </w:p>
    <w:p w:rsidR="00E70A18" w:rsidRDefault="008F29BA">
      <w:pPr>
        <w:pStyle w:val="Prrafodelista"/>
        <w:numPr>
          <w:ilvl w:val="5"/>
          <w:numId w:val="59"/>
        </w:numPr>
        <w:tabs>
          <w:tab w:val="left" w:pos="3162"/>
          <w:tab w:val="left" w:pos="3163"/>
        </w:tabs>
        <w:spacing w:before="84"/>
        <w:ind w:left="3162"/>
        <w:rPr>
          <w:sz w:val="18"/>
        </w:rPr>
      </w:pPr>
      <w:r>
        <w:rPr>
          <w:sz w:val="18"/>
        </w:rPr>
        <w:t>Nombre, denominación o razón social del Proveedor</w:t>
      </w:r>
      <w:r>
        <w:rPr>
          <w:spacing w:val="-7"/>
          <w:sz w:val="18"/>
        </w:rPr>
        <w:t xml:space="preserve"> </w:t>
      </w:r>
      <w:r>
        <w:rPr>
          <w:sz w:val="18"/>
        </w:rPr>
        <w:t>solicitante;</w:t>
      </w:r>
    </w:p>
    <w:p w:rsidR="00E70A18" w:rsidRDefault="008F29BA">
      <w:pPr>
        <w:pStyle w:val="Prrafodelista"/>
        <w:numPr>
          <w:ilvl w:val="5"/>
          <w:numId w:val="59"/>
        </w:numPr>
        <w:tabs>
          <w:tab w:val="left" w:pos="3162"/>
          <w:tab w:val="left" w:pos="3163"/>
        </w:tabs>
        <w:spacing w:before="83"/>
        <w:ind w:left="3162"/>
        <w:rPr>
          <w:sz w:val="18"/>
        </w:rPr>
      </w:pPr>
      <w:r>
        <w:rPr>
          <w:sz w:val="18"/>
        </w:rPr>
        <w:t>Causa que motiva la</w:t>
      </w:r>
      <w:r>
        <w:rPr>
          <w:spacing w:val="-6"/>
          <w:sz w:val="18"/>
        </w:rPr>
        <w:t xml:space="preserve"> </w:t>
      </w:r>
      <w:r>
        <w:rPr>
          <w:sz w:val="18"/>
        </w:rPr>
        <w:t>devolución;</w:t>
      </w:r>
    </w:p>
    <w:p w:rsidR="00E70A18" w:rsidRDefault="008F29BA">
      <w:pPr>
        <w:pStyle w:val="Prrafodelista"/>
        <w:numPr>
          <w:ilvl w:val="5"/>
          <w:numId w:val="59"/>
        </w:numPr>
        <w:tabs>
          <w:tab w:val="left" w:pos="3162"/>
          <w:tab w:val="left" w:pos="3163"/>
        </w:tabs>
        <w:spacing w:before="81" w:line="244" w:lineRule="auto"/>
        <w:ind w:left="3162" w:right="155"/>
        <w:rPr>
          <w:sz w:val="18"/>
        </w:rPr>
      </w:pPr>
      <w:r>
        <w:rPr>
          <w:sz w:val="18"/>
        </w:rPr>
        <w:t>Clave de Servicio No Geográfico de la Numeración que se pretende devolver;</w:t>
      </w:r>
    </w:p>
    <w:p w:rsidR="00E70A18" w:rsidRDefault="008F29BA">
      <w:pPr>
        <w:pStyle w:val="Prrafodelista"/>
        <w:numPr>
          <w:ilvl w:val="5"/>
          <w:numId w:val="59"/>
        </w:numPr>
        <w:tabs>
          <w:tab w:val="left" w:pos="3162"/>
          <w:tab w:val="left" w:pos="3163"/>
        </w:tabs>
        <w:spacing w:before="79"/>
        <w:ind w:left="3162"/>
        <w:rPr>
          <w:sz w:val="18"/>
        </w:rPr>
      </w:pPr>
      <w:r>
        <w:rPr>
          <w:sz w:val="18"/>
        </w:rPr>
        <w:t>Numeración No Geográfica a devolver, según</w:t>
      </w:r>
      <w:r>
        <w:rPr>
          <w:spacing w:val="-8"/>
          <w:sz w:val="18"/>
        </w:rPr>
        <w:t xml:space="preserve"> </w:t>
      </w:r>
      <w:r>
        <w:rPr>
          <w:sz w:val="18"/>
        </w:rPr>
        <w:t>corresponda:</w:t>
      </w:r>
    </w:p>
    <w:p w:rsidR="00E70A18" w:rsidRDefault="008F29BA">
      <w:pPr>
        <w:pStyle w:val="Prrafodelista"/>
        <w:numPr>
          <w:ilvl w:val="6"/>
          <w:numId w:val="59"/>
        </w:numPr>
        <w:tabs>
          <w:tab w:val="left" w:pos="4315"/>
        </w:tabs>
        <w:spacing w:before="81" w:line="244" w:lineRule="auto"/>
        <w:ind w:left="4314" w:right="155"/>
        <w:jc w:val="both"/>
        <w:rPr>
          <w:sz w:val="18"/>
        </w:rPr>
      </w:pPr>
      <w:r>
        <w:rPr>
          <w:sz w:val="18"/>
        </w:rPr>
        <w:t>Bloque de Numeración No Geográfica No Utilizada a devolver, identificada por número inicial y número final. Para efectos de la devolución, los Bloques de Numeración No Geográfica originalmente asignad</w:t>
      </w:r>
      <w:r>
        <w:rPr>
          <w:sz w:val="18"/>
        </w:rPr>
        <w:t>os se podrán fraccionar en Bloques mínimos de un</w:t>
      </w:r>
      <w:r>
        <w:rPr>
          <w:spacing w:val="-8"/>
          <w:sz w:val="18"/>
        </w:rPr>
        <w:t xml:space="preserve"> </w:t>
      </w:r>
      <w:r>
        <w:rPr>
          <w:sz w:val="18"/>
        </w:rPr>
        <w:t>millar;</w:t>
      </w:r>
    </w:p>
    <w:p w:rsidR="00E70A18" w:rsidRDefault="008F29BA">
      <w:pPr>
        <w:pStyle w:val="Prrafodelista"/>
        <w:numPr>
          <w:ilvl w:val="6"/>
          <w:numId w:val="59"/>
        </w:numPr>
        <w:tabs>
          <w:tab w:val="left" w:pos="4316"/>
        </w:tabs>
        <w:spacing w:before="75" w:line="244" w:lineRule="auto"/>
        <w:ind w:right="155"/>
        <w:jc w:val="both"/>
        <w:rPr>
          <w:sz w:val="18"/>
        </w:rPr>
      </w:pPr>
      <w:r>
        <w:rPr>
          <w:sz w:val="18"/>
        </w:rPr>
        <w:t>En su caso, Bloque de Numeración No Geográfica asignada que será devuelta debido a que no inició su utilización dentro del plazo establecido, identificado por número inicial y número final. Los Bloques deberán coincidir con los registrados en el Sistema de</w:t>
      </w:r>
      <w:r>
        <w:rPr>
          <w:sz w:val="18"/>
        </w:rPr>
        <w:t xml:space="preserve"> Numeración y Señalización;</w:t>
      </w:r>
      <w:r>
        <w:rPr>
          <w:spacing w:val="-2"/>
          <w:sz w:val="18"/>
        </w:rPr>
        <w:t xml:space="preserve"> </w:t>
      </w:r>
      <w:r>
        <w:rPr>
          <w:sz w:val="18"/>
        </w:rPr>
        <w:t>y</w:t>
      </w:r>
    </w:p>
    <w:p w:rsidR="00E70A18" w:rsidRDefault="008F29BA">
      <w:pPr>
        <w:pStyle w:val="Prrafodelista"/>
        <w:numPr>
          <w:ilvl w:val="5"/>
          <w:numId w:val="59"/>
        </w:numPr>
        <w:tabs>
          <w:tab w:val="left" w:pos="3162"/>
          <w:tab w:val="left" w:pos="3164"/>
        </w:tabs>
        <w:spacing w:before="72" w:line="244" w:lineRule="auto"/>
        <w:ind w:right="153"/>
        <w:rPr>
          <w:sz w:val="18"/>
        </w:rPr>
      </w:pPr>
      <w:r>
        <w:rPr>
          <w:sz w:val="18"/>
        </w:rPr>
        <w:t>Manifestación bajo protesta que la Numeración No Geográfica a devolver no cuenta con números activos, provistos o</w:t>
      </w:r>
      <w:r>
        <w:rPr>
          <w:spacing w:val="-13"/>
          <w:sz w:val="18"/>
        </w:rPr>
        <w:t xml:space="preserve"> </w:t>
      </w:r>
      <w:r>
        <w:rPr>
          <w:sz w:val="18"/>
        </w:rPr>
        <w:t>portados.</w:t>
      </w:r>
    </w:p>
    <w:p w:rsidR="00E70A18" w:rsidRDefault="008F29BA">
      <w:pPr>
        <w:pStyle w:val="Textoindependiente"/>
        <w:spacing w:before="82" w:line="249" w:lineRule="auto"/>
        <w:ind w:left="2155" w:right="154"/>
        <w:jc w:val="both"/>
      </w:pPr>
      <w:r>
        <w:t>El Sistema Electrónico verificará que se hayan llenado los campos aplicables a la solicitud, sin que e</w:t>
      </w:r>
      <w:r>
        <w:t>llo se considere una aceptación tácita por parte del Instituto de que la solicitud se encuentra completa y correcta. En caso contrario, la solicitud no podrá ser procesada.</w:t>
      </w:r>
    </w:p>
    <w:p w:rsidR="00E70A18" w:rsidRDefault="00E70A18">
      <w:pPr>
        <w:spacing w:line="249" w:lineRule="auto"/>
        <w:jc w:val="both"/>
        <w:sectPr w:rsidR="00E70A18">
          <w:pgSz w:w="12240" w:h="15840"/>
          <w:pgMar w:top="960" w:right="1540" w:bottom="280" w:left="1560" w:header="711" w:footer="0" w:gutter="0"/>
          <w:cols w:space="720"/>
        </w:sectPr>
      </w:pPr>
    </w:p>
    <w:p w:rsidR="00E70A18" w:rsidRDefault="00E70A18">
      <w:pPr>
        <w:pStyle w:val="Textoindependiente"/>
        <w:spacing w:before="11"/>
        <w:rPr>
          <w:sz w:val="15"/>
        </w:rPr>
      </w:pPr>
    </w:p>
    <w:p w:rsidR="00E70A18" w:rsidRDefault="008F29BA">
      <w:pPr>
        <w:pStyle w:val="Prrafodelista"/>
        <w:numPr>
          <w:ilvl w:val="4"/>
          <w:numId w:val="59"/>
        </w:numPr>
        <w:tabs>
          <w:tab w:val="left" w:pos="2156"/>
        </w:tabs>
        <w:spacing w:before="0" w:line="254" w:lineRule="auto"/>
        <w:ind w:right="155"/>
        <w:jc w:val="both"/>
        <w:rPr>
          <w:sz w:val="18"/>
        </w:rPr>
      </w:pPr>
      <w:r>
        <w:rPr>
          <w:sz w:val="18"/>
        </w:rPr>
        <w:t xml:space="preserve">El Sistema Electrónico enviará al solicitante el acuse de recepción </w:t>
      </w:r>
      <w:r>
        <w:rPr>
          <w:sz w:val="18"/>
        </w:rPr>
        <w:t>respectivo, que contendrá fecha y hora de recepción y el folio que se le haya asignado, a través del cual se dará seguimiento al</w:t>
      </w:r>
      <w:r>
        <w:rPr>
          <w:spacing w:val="-8"/>
          <w:sz w:val="18"/>
        </w:rPr>
        <w:t xml:space="preserve"> </w:t>
      </w:r>
      <w:r>
        <w:rPr>
          <w:sz w:val="18"/>
        </w:rPr>
        <w:t>trámite.</w:t>
      </w:r>
    </w:p>
    <w:p w:rsidR="00E70A18" w:rsidRDefault="008F29BA">
      <w:pPr>
        <w:pStyle w:val="Prrafodelista"/>
        <w:numPr>
          <w:ilvl w:val="4"/>
          <w:numId w:val="59"/>
        </w:numPr>
        <w:tabs>
          <w:tab w:val="left" w:pos="2156"/>
        </w:tabs>
        <w:spacing w:before="81" w:line="256" w:lineRule="auto"/>
        <w:ind w:right="155"/>
        <w:jc w:val="both"/>
        <w:rPr>
          <w:sz w:val="18"/>
        </w:rPr>
      </w:pPr>
      <w:r>
        <w:rPr>
          <w:sz w:val="18"/>
        </w:rPr>
        <w:t>Una vez recibida la solicitud de devolución, el Instituto llevará a cabo su análisis dentro de los 10 (diez) días hábi</w:t>
      </w:r>
      <w:r>
        <w:rPr>
          <w:sz w:val="18"/>
        </w:rPr>
        <w:t>les siguientes, donde verificará lo</w:t>
      </w:r>
      <w:r>
        <w:rPr>
          <w:spacing w:val="-19"/>
          <w:sz w:val="18"/>
        </w:rPr>
        <w:t xml:space="preserve"> </w:t>
      </w:r>
      <w:r>
        <w:rPr>
          <w:sz w:val="18"/>
        </w:rPr>
        <w:t>siguiente:</w:t>
      </w:r>
    </w:p>
    <w:p w:rsidR="00E70A18" w:rsidRDefault="008F29BA">
      <w:pPr>
        <w:pStyle w:val="Prrafodelista"/>
        <w:numPr>
          <w:ilvl w:val="5"/>
          <w:numId w:val="59"/>
        </w:numPr>
        <w:tabs>
          <w:tab w:val="left" w:pos="3164"/>
        </w:tabs>
        <w:spacing w:line="256" w:lineRule="auto"/>
        <w:ind w:right="155"/>
        <w:jc w:val="both"/>
        <w:rPr>
          <w:sz w:val="18"/>
        </w:rPr>
      </w:pPr>
      <w:r>
        <w:rPr>
          <w:sz w:val="18"/>
        </w:rPr>
        <w:t>El Proveedor solicitante deberá ser el asignatario de la Numeración No Geográfica a</w:t>
      </w:r>
      <w:r>
        <w:rPr>
          <w:spacing w:val="-2"/>
          <w:sz w:val="18"/>
        </w:rPr>
        <w:t xml:space="preserve"> </w:t>
      </w:r>
      <w:r>
        <w:rPr>
          <w:sz w:val="18"/>
        </w:rPr>
        <w:t>devolver;</w:t>
      </w:r>
    </w:p>
    <w:p w:rsidR="00E70A18" w:rsidRDefault="008F29BA">
      <w:pPr>
        <w:pStyle w:val="Prrafodelista"/>
        <w:numPr>
          <w:ilvl w:val="5"/>
          <w:numId w:val="59"/>
        </w:numPr>
        <w:tabs>
          <w:tab w:val="left" w:pos="3164"/>
        </w:tabs>
        <w:spacing w:before="76" w:line="256" w:lineRule="auto"/>
        <w:ind w:right="152"/>
        <w:jc w:val="both"/>
        <w:rPr>
          <w:sz w:val="18"/>
        </w:rPr>
      </w:pPr>
      <w:r>
        <w:rPr>
          <w:sz w:val="18"/>
        </w:rPr>
        <w:t xml:space="preserve">La Numeración No Geográfica a devolver no deberá contar con  Usuarios activos o con números portados o provistos a </w:t>
      </w:r>
      <w:r>
        <w:rPr>
          <w:sz w:val="18"/>
        </w:rPr>
        <w:t>otros Proveedores;</w:t>
      </w:r>
    </w:p>
    <w:p w:rsidR="00E70A18" w:rsidRDefault="008F29BA">
      <w:pPr>
        <w:pStyle w:val="Prrafodelista"/>
        <w:numPr>
          <w:ilvl w:val="5"/>
          <w:numId w:val="59"/>
        </w:numPr>
        <w:tabs>
          <w:tab w:val="left" w:pos="3164"/>
        </w:tabs>
        <w:spacing w:before="77" w:line="254" w:lineRule="auto"/>
        <w:ind w:right="155"/>
        <w:jc w:val="both"/>
        <w:rPr>
          <w:sz w:val="18"/>
        </w:rPr>
      </w:pPr>
      <w:r>
        <w:rPr>
          <w:sz w:val="18"/>
        </w:rPr>
        <w:t xml:space="preserve">Los Bloques de Numeración No Geográfica que no iniciaron su utilización dentro del plazo establecido deberán coincidir con </w:t>
      </w:r>
      <w:r>
        <w:rPr>
          <w:spacing w:val="-4"/>
          <w:sz w:val="18"/>
        </w:rPr>
        <w:t xml:space="preserve">los </w:t>
      </w:r>
      <w:r>
        <w:rPr>
          <w:sz w:val="18"/>
        </w:rPr>
        <w:t>registrados en el Sistema de Numeración y Señalización;</w:t>
      </w:r>
      <w:r>
        <w:rPr>
          <w:spacing w:val="-9"/>
          <w:sz w:val="18"/>
        </w:rPr>
        <w:t xml:space="preserve"> </w:t>
      </w:r>
      <w:r>
        <w:rPr>
          <w:sz w:val="18"/>
        </w:rPr>
        <w:t>y</w:t>
      </w:r>
    </w:p>
    <w:p w:rsidR="00E70A18" w:rsidRDefault="008F29BA">
      <w:pPr>
        <w:pStyle w:val="Prrafodelista"/>
        <w:numPr>
          <w:ilvl w:val="5"/>
          <w:numId w:val="59"/>
        </w:numPr>
        <w:tabs>
          <w:tab w:val="left" w:pos="3163"/>
          <w:tab w:val="left" w:pos="3164"/>
        </w:tabs>
        <w:spacing w:before="81"/>
        <w:rPr>
          <w:sz w:val="18"/>
        </w:rPr>
      </w:pPr>
      <w:r>
        <w:rPr>
          <w:sz w:val="18"/>
        </w:rPr>
        <w:t>La causa que motiva la</w:t>
      </w:r>
      <w:r>
        <w:rPr>
          <w:spacing w:val="2"/>
          <w:sz w:val="18"/>
        </w:rPr>
        <w:t xml:space="preserve"> </w:t>
      </w:r>
      <w:r>
        <w:rPr>
          <w:sz w:val="18"/>
        </w:rPr>
        <w:t>devolución.</w:t>
      </w:r>
    </w:p>
    <w:p w:rsidR="00E70A18" w:rsidRDefault="008F29BA">
      <w:pPr>
        <w:pStyle w:val="Prrafodelista"/>
        <w:numPr>
          <w:ilvl w:val="4"/>
          <w:numId w:val="59"/>
        </w:numPr>
        <w:tabs>
          <w:tab w:val="left" w:pos="2156"/>
        </w:tabs>
        <w:spacing w:before="93" w:line="254" w:lineRule="auto"/>
        <w:ind w:right="151"/>
        <w:jc w:val="both"/>
        <w:rPr>
          <w:sz w:val="18"/>
        </w:rPr>
      </w:pPr>
      <w:r>
        <w:rPr>
          <w:sz w:val="18"/>
        </w:rPr>
        <w:t>Si derivado del análisis realizado el Instituto considera que la información presentada no contiene los datos correctos, no es clara o no cumple con los requisitos aplicables, le otorgará al Proveedor solicitante un término de 5 (cinco) días hábiles contad</w:t>
      </w:r>
      <w:r>
        <w:rPr>
          <w:sz w:val="18"/>
        </w:rPr>
        <w:t>os a partir de la notificación electrónica realizada para que presente las aclaraciones pertinentes. Transcurrido el plazo concedido sin que el Proveedor solicitante haya desahogado el requerimiento, la solicitud de devolución de Numeración No Geográfica s</w:t>
      </w:r>
      <w:r>
        <w:rPr>
          <w:sz w:val="18"/>
        </w:rPr>
        <w:t>erá desechada.</w:t>
      </w:r>
    </w:p>
    <w:p w:rsidR="00E70A18" w:rsidRDefault="008F29BA">
      <w:pPr>
        <w:pStyle w:val="Textoindependiente"/>
        <w:spacing w:before="85" w:line="254" w:lineRule="auto"/>
        <w:ind w:left="2155" w:right="152"/>
        <w:jc w:val="both"/>
      </w:pPr>
      <w:r>
        <w:t>El término que sea otorgado al Proveedor para el desahogo del requerimiento suspende el plazo que tiene el Instituto para dictar resolución, por lo que dicho término se reanudará a partir del día hábil inmediato siguiente a aquel en que el s</w:t>
      </w:r>
      <w:r>
        <w:t>olicitante dé contestación al requerimiento.</w:t>
      </w:r>
    </w:p>
    <w:p w:rsidR="00E70A18" w:rsidRDefault="008F29BA">
      <w:pPr>
        <w:pStyle w:val="Prrafodelista"/>
        <w:numPr>
          <w:ilvl w:val="4"/>
          <w:numId w:val="59"/>
        </w:numPr>
        <w:tabs>
          <w:tab w:val="left" w:pos="2156"/>
        </w:tabs>
        <w:spacing w:before="82" w:line="254" w:lineRule="auto"/>
        <w:ind w:right="153"/>
        <w:jc w:val="both"/>
        <w:rPr>
          <w:sz w:val="18"/>
        </w:rPr>
      </w:pPr>
      <w:r>
        <w:rPr>
          <w:sz w:val="18"/>
        </w:rPr>
        <w:t>Una vez que el Proveedor solicitante presente en tiempo y forma a través del Sistema Electrónico la información que le haya sido requerida, el Instituto realizará nuevamente su análisis a fin de asegurar el cump</w:t>
      </w:r>
      <w:r>
        <w:rPr>
          <w:sz w:val="18"/>
        </w:rPr>
        <w:t>limiento de los criterios referidos en el numeral</w:t>
      </w:r>
      <w:r>
        <w:rPr>
          <w:sz w:val="18"/>
        </w:rPr>
        <w:t xml:space="preserve"> </w:t>
      </w:r>
      <w:r>
        <w:rPr>
          <w:sz w:val="18"/>
        </w:rPr>
        <w:t>8.8.7.</w:t>
      </w:r>
    </w:p>
    <w:p w:rsidR="00E70A18" w:rsidRDefault="008F29BA">
      <w:pPr>
        <w:pStyle w:val="Prrafodelista"/>
        <w:numPr>
          <w:ilvl w:val="4"/>
          <w:numId w:val="59"/>
        </w:numPr>
        <w:tabs>
          <w:tab w:val="left" w:pos="2156"/>
        </w:tabs>
        <w:spacing w:before="83" w:line="256" w:lineRule="auto"/>
        <w:ind w:right="154"/>
        <w:jc w:val="both"/>
        <w:rPr>
          <w:sz w:val="18"/>
        </w:rPr>
      </w:pPr>
      <w:r>
        <w:rPr>
          <w:sz w:val="18"/>
        </w:rPr>
        <w:t>En caso de que la solicitud de devolución no resulte procedente en atención al numeral antes citado, el Instituto notificará al Proveedor la resolución respectiva a través del Sistema</w:t>
      </w:r>
      <w:r>
        <w:rPr>
          <w:spacing w:val="1"/>
          <w:sz w:val="18"/>
        </w:rPr>
        <w:t xml:space="preserve"> </w:t>
      </w:r>
      <w:r>
        <w:rPr>
          <w:sz w:val="18"/>
        </w:rPr>
        <w:t>Electrónico.</w:t>
      </w:r>
    </w:p>
    <w:p w:rsidR="00E70A18" w:rsidRDefault="008F29BA">
      <w:pPr>
        <w:pStyle w:val="Prrafodelista"/>
        <w:numPr>
          <w:ilvl w:val="4"/>
          <w:numId w:val="59"/>
        </w:numPr>
        <w:tabs>
          <w:tab w:val="left" w:pos="2156"/>
        </w:tabs>
        <w:spacing w:before="74" w:line="256" w:lineRule="auto"/>
        <w:ind w:right="155"/>
        <w:jc w:val="both"/>
        <w:rPr>
          <w:sz w:val="18"/>
        </w:rPr>
      </w:pPr>
      <w:r>
        <w:rPr>
          <w:sz w:val="18"/>
        </w:rPr>
        <w:t>En</w:t>
      </w:r>
      <w:r>
        <w:rPr>
          <w:sz w:val="18"/>
        </w:rPr>
        <w:t xml:space="preserve"> caso de resultar procedente la solicitud, el Instituto notificará a través del Sistema Electrónico al Proveedor solicitante la resolución, la cual contendrá la siguiente información:</w:t>
      </w:r>
    </w:p>
    <w:p w:rsidR="00E70A18" w:rsidRDefault="008F29BA">
      <w:pPr>
        <w:pStyle w:val="Prrafodelista"/>
        <w:numPr>
          <w:ilvl w:val="5"/>
          <w:numId w:val="59"/>
        </w:numPr>
        <w:tabs>
          <w:tab w:val="left" w:pos="3164"/>
        </w:tabs>
        <w:spacing w:line="256" w:lineRule="auto"/>
        <w:ind w:right="156"/>
        <w:jc w:val="both"/>
        <w:rPr>
          <w:sz w:val="18"/>
        </w:rPr>
      </w:pPr>
      <w:r>
        <w:rPr>
          <w:sz w:val="18"/>
        </w:rPr>
        <w:t>Fecha de emisión de la autorización de devolución de Números No Geográfi</w:t>
      </w:r>
      <w:r>
        <w:rPr>
          <w:sz w:val="18"/>
        </w:rPr>
        <w:t>cos asignados por</w:t>
      </w:r>
      <w:r>
        <w:rPr>
          <w:sz w:val="18"/>
        </w:rPr>
        <w:t xml:space="preserve"> </w:t>
      </w:r>
      <w:r>
        <w:rPr>
          <w:sz w:val="18"/>
        </w:rPr>
        <w:t>Bloque;</w:t>
      </w:r>
    </w:p>
    <w:p w:rsidR="00E70A18" w:rsidRDefault="008F29BA">
      <w:pPr>
        <w:pStyle w:val="Prrafodelista"/>
        <w:numPr>
          <w:ilvl w:val="5"/>
          <w:numId w:val="59"/>
        </w:numPr>
        <w:tabs>
          <w:tab w:val="left" w:pos="3164"/>
        </w:tabs>
        <w:spacing w:before="75" w:line="256" w:lineRule="auto"/>
        <w:ind w:right="156"/>
        <w:jc w:val="both"/>
        <w:rPr>
          <w:sz w:val="18"/>
        </w:rPr>
      </w:pPr>
      <w:r>
        <w:rPr>
          <w:sz w:val="18"/>
        </w:rPr>
        <w:t>Número de oficio de devolución de Números No Geográficos asignados por</w:t>
      </w:r>
      <w:r>
        <w:rPr>
          <w:spacing w:val="-1"/>
          <w:sz w:val="18"/>
        </w:rPr>
        <w:t xml:space="preserve"> </w:t>
      </w:r>
      <w:r>
        <w:rPr>
          <w:sz w:val="18"/>
        </w:rPr>
        <w:t>Bloque;</w:t>
      </w:r>
    </w:p>
    <w:p w:rsidR="00E70A18" w:rsidRDefault="008F29BA">
      <w:pPr>
        <w:pStyle w:val="Prrafodelista"/>
        <w:numPr>
          <w:ilvl w:val="5"/>
          <w:numId w:val="59"/>
        </w:numPr>
        <w:tabs>
          <w:tab w:val="left" w:pos="3163"/>
          <w:tab w:val="left" w:pos="3164"/>
        </w:tabs>
        <w:rPr>
          <w:sz w:val="18"/>
        </w:rPr>
      </w:pPr>
      <w:r>
        <w:rPr>
          <w:sz w:val="18"/>
        </w:rPr>
        <w:t>Nombre, denominación o razón social del Proveedor</w:t>
      </w:r>
      <w:r>
        <w:rPr>
          <w:spacing w:val="-7"/>
          <w:sz w:val="18"/>
        </w:rPr>
        <w:t xml:space="preserve"> </w:t>
      </w:r>
      <w:r>
        <w:rPr>
          <w:sz w:val="18"/>
        </w:rPr>
        <w:t>solicitante;</w:t>
      </w:r>
    </w:p>
    <w:p w:rsidR="00E70A18" w:rsidRDefault="008F29BA">
      <w:pPr>
        <w:pStyle w:val="Prrafodelista"/>
        <w:numPr>
          <w:ilvl w:val="5"/>
          <w:numId w:val="59"/>
        </w:numPr>
        <w:tabs>
          <w:tab w:val="left" w:pos="3164"/>
        </w:tabs>
        <w:spacing w:before="93" w:line="256" w:lineRule="auto"/>
        <w:ind w:right="153"/>
        <w:jc w:val="both"/>
        <w:rPr>
          <w:sz w:val="18"/>
        </w:rPr>
      </w:pPr>
      <w:r>
        <w:rPr>
          <w:sz w:val="18"/>
        </w:rPr>
        <w:t>Los Bloques de Números No Geográficos devueltos, identificados por número inicial y número</w:t>
      </w:r>
      <w:r>
        <w:rPr>
          <w:sz w:val="18"/>
        </w:rPr>
        <w:t xml:space="preserve"> </w:t>
      </w:r>
      <w:r>
        <w:rPr>
          <w:sz w:val="18"/>
        </w:rPr>
        <w:t>final.</w:t>
      </w:r>
    </w:p>
    <w:p w:rsidR="00E70A18" w:rsidRDefault="008F29BA">
      <w:pPr>
        <w:pStyle w:val="Prrafodelista"/>
        <w:numPr>
          <w:ilvl w:val="4"/>
          <w:numId w:val="59"/>
        </w:numPr>
        <w:tabs>
          <w:tab w:val="left" w:pos="2156"/>
        </w:tabs>
        <w:spacing w:line="254" w:lineRule="auto"/>
        <w:ind w:right="153"/>
        <w:jc w:val="both"/>
        <w:rPr>
          <w:sz w:val="18"/>
        </w:rPr>
      </w:pPr>
      <w:r>
        <w:rPr>
          <w:sz w:val="18"/>
        </w:rPr>
        <w:t>El Instituto realizará la actualización respectiva en el Sistema de Numeración y Señalización en la fecha de emisión de la autorización de la devolución de la</w:t>
      </w:r>
      <w:r>
        <w:rPr>
          <w:sz w:val="18"/>
        </w:rPr>
        <w:t xml:space="preserve"> Numeración No</w:t>
      </w:r>
      <w:r>
        <w:rPr>
          <w:sz w:val="18"/>
        </w:rPr>
        <w:t xml:space="preserve"> </w:t>
      </w:r>
      <w:r>
        <w:rPr>
          <w:sz w:val="18"/>
        </w:rPr>
        <w:t>Geográfica.</w:t>
      </w:r>
    </w:p>
    <w:p w:rsidR="00E70A18" w:rsidRDefault="008F29BA">
      <w:pPr>
        <w:pStyle w:val="Prrafodelista"/>
        <w:numPr>
          <w:ilvl w:val="4"/>
          <w:numId w:val="59"/>
        </w:numPr>
        <w:tabs>
          <w:tab w:val="left" w:pos="2156"/>
        </w:tabs>
        <w:spacing w:before="81" w:line="256" w:lineRule="auto"/>
        <w:ind w:right="152"/>
        <w:jc w:val="both"/>
        <w:rPr>
          <w:sz w:val="18"/>
        </w:rPr>
      </w:pPr>
      <w:r>
        <w:rPr>
          <w:sz w:val="18"/>
        </w:rPr>
        <w:t>El Instituto podrá reasignar los Números No Geográficos No Utilizados devueltos una vez transcurridos seis meses posteriores a la fecha de emisión del oficio de autorización de la</w:t>
      </w:r>
      <w:r>
        <w:rPr>
          <w:spacing w:val="-4"/>
          <w:sz w:val="18"/>
        </w:rPr>
        <w:t xml:space="preserve"> </w:t>
      </w:r>
      <w:r>
        <w:rPr>
          <w:sz w:val="18"/>
        </w:rPr>
        <w:t>devolución.</w:t>
      </w:r>
    </w:p>
    <w:p w:rsidR="00E70A18" w:rsidRDefault="008F29BA">
      <w:pPr>
        <w:pStyle w:val="Prrafodelista"/>
        <w:numPr>
          <w:ilvl w:val="4"/>
          <w:numId w:val="59"/>
        </w:numPr>
        <w:tabs>
          <w:tab w:val="left" w:pos="2156"/>
        </w:tabs>
        <w:spacing w:before="75" w:line="256" w:lineRule="auto"/>
        <w:ind w:right="155"/>
        <w:jc w:val="both"/>
        <w:rPr>
          <w:sz w:val="18"/>
        </w:rPr>
      </w:pPr>
      <w:r>
        <w:rPr>
          <w:sz w:val="18"/>
        </w:rPr>
        <w:t>Será obligación de todos los Proveedo</w:t>
      </w:r>
      <w:r>
        <w:rPr>
          <w:sz w:val="18"/>
        </w:rPr>
        <w:t>res dar seguimiento a las actualizaciones realizadas al Sistema de Numeración y Señalización a fin de que realicen oportunamente los ajustes necesarios en su</w:t>
      </w:r>
      <w:r>
        <w:rPr>
          <w:spacing w:val="-7"/>
          <w:sz w:val="18"/>
        </w:rPr>
        <w:t xml:space="preserve"> </w:t>
      </w:r>
      <w:r>
        <w:rPr>
          <w:sz w:val="18"/>
        </w:rPr>
        <w:t>infraestructura.</w:t>
      </w:r>
    </w:p>
    <w:p w:rsidR="00E70A18" w:rsidRDefault="008F29BA">
      <w:pPr>
        <w:pStyle w:val="Prrafodelista"/>
        <w:numPr>
          <w:ilvl w:val="4"/>
          <w:numId w:val="59"/>
        </w:numPr>
        <w:tabs>
          <w:tab w:val="left" w:pos="2156"/>
        </w:tabs>
        <w:spacing w:before="73" w:line="249" w:lineRule="auto"/>
        <w:ind w:right="155"/>
        <w:jc w:val="both"/>
        <w:rPr>
          <w:sz w:val="18"/>
        </w:rPr>
      </w:pPr>
      <w:r>
        <w:rPr>
          <w:sz w:val="18"/>
        </w:rPr>
        <w:t>En caso de incumplimiento por parte de los Proveedores a lo dispuesto en el prese</w:t>
      </w:r>
      <w:r>
        <w:rPr>
          <w:sz w:val="18"/>
        </w:rPr>
        <w:t>nte procedimiento, el Instituto impondrá las sanciones correspondientes previstas en la</w:t>
      </w:r>
      <w:r>
        <w:rPr>
          <w:spacing w:val="-1"/>
          <w:sz w:val="18"/>
        </w:rPr>
        <w:t xml:space="preserve"> </w:t>
      </w:r>
      <w:r>
        <w:rPr>
          <w:sz w:val="18"/>
        </w:rPr>
        <w:t>Ley.</w:t>
      </w:r>
    </w:p>
    <w:p w:rsidR="00E70A18" w:rsidRDefault="00E70A18">
      <w:pPr>
        <w:spacing w:line="249" w:lineRule="auto"/>
        <w:jc w:val="both"/>
        <w:rPr>
          <w:sz w:val="18"/>
        </w:rPr>
        <w:sectPr w:rsidR="00E70A18">
          <w:pgSz w:w="12240" w:h="15840"/>
          <w:pgMar w:top="960" w:right="1540" w:bottom="280" w:left="1560" w:header="711" w:footer="0" w:gutter="0"/>
          <w:cols w:space="720"/>
        </w:sectPr>
      </w:pPr>
    </w:p>
    <w:p w:rsidR="00E70A18" w:rsidRDefault="00E70A18">
      <w:pPr>
        <w:pStyle w:val="Textoindependiente"/>
        <w:spacing w:before="4"/>
        <w:rPr>
          <w:sz w:val="16"/>
        </w:rPr>
      </w:pPr>
    </w:p>
    <w:p w:rsidR="00E70A18" w:rsidRDefault="008F29BA">
      <w:pPr>
        <w:pStyle w:val="Prrafodelista"/>
        <w:numPr>
          <w:ilvl w:val="4"/>
          <w:numId w:val="59"/>
        </w:numPr>
        <w:tabs>
          <w:tab w:val="left" w:pos="2156"/>
        </w:tabs>
        <w:spacing w:before="0" w:line="264" w:lineRule="auto"/>
        <w:ind w:right="155"/>
        <w:jc w:val="both"/>
        <w:rPr>
          <w:sz w:val="18"/>
        </w:rPr>
      </w:pPr>
      <w:r>
        <w:rPr>
          <w:sz w:val="18"/>
        </w:rPr>
        <w:t>El Instituto podrá requerir a los Proveedores la devolución de Numeración No Geográfica asignada por Bloque a su favor en casos de seguridad naciona</w:t>
      </w:r>
      <w:r>
        <w:rPr>
          <w:sz w:val="18"/>
        </w:rPr>
        <w:t>l o interés público que sean decretados por mandato de Ley, resolución administrativa o cualquier otro ordenamiento</w:t>
      </w:r>
      <w:r>
        <w:rPr>
          <w:spacing w:val="-2"/>
          <w:sz w:val="18"/>
        </w:rPr>
        <w:t xml:space="preserve"> </w:t>
      </w:r>
      <w:r>
        <w:rPr>
          <w:sz w:val="18"/>
        </w:rPr>
        <w:t>legal.</w:t>
      </w:r>
    </w:p>
    <w:p w:rsidR="00E70A18" w:rsidRDefault="008F29BA">
      <w:pPr>
        <w:pStyle w:val="Prrafodelista"/>
        <w:numPr>
          <w:ilvl w:val="4"/>
          <w:numId w:val="59"/>
        </w:numPr>
        <w:tabs>
          <w:tab w:val="left" w:pos="2156"/>
        </w:tabs>
        <w:spacing w:before="74" w:line="261" w:lineRule="auto"/>
        <w:ind w:right="151"/>
        <w:jc w:val="both"/>
        <w:rPr>
          <w:sz w:val="18"/>
        </w:rPr>
      </w:pPr>
      <w:r>
        <w:rPr>
          <w:sz w:val="18"/>
        </w:rPr>
        <w:t>En el caso de concesiones, permisos o autorizaciones que hayan terminado por motivos de renuncia, revocación o vencimiento de su plaz</w:t>
      </w:r>
      <w:r>
        <w:rPr>
          <w:sz w:val="18"/>
        </w:rPr>
        <w:t>o de vigencia y sus titulares hayan contado con asignaciones de Numeración No Geográfica por Bloque, el Instituto llevará a cabo una revisión de los Bloques de Numeración No Geográfica correspondientes con la finalidad de devolver a la reserva los que no s</w:t>
      </w:r>
      <w:r>
        <w:rPr>
          <w:sz w:val="18"/>
        </w:rPr>
        <w:t>e encuentren utilizados, mientras que los que cuenten con Usuarios activos por tratarse de Numeración portada o provista a otro Proveedor, serán reasignados a favor del Proveedor que cuente con la mayor cantidad de Usuarios en un determinado Bloque. Para e</w:t>
      </w:r>
      <w:r>
        <w:rPr>
          <w:sz w:val="18"/>
        </w:rPr>
        <w:t>fectos del presente numeral, los Bloques de Numeración No Geográfica originalmente asignados podrán fraccionarse en Bloques mínimos de un</w:t>
      </w:r>
      <w:r>
        <w:rPr>
          <w:spacing w:val="-16"/>
          <w:sz w:val="18"/>
        </w:rPr>
        <w:t xml:space="preserve"> </w:t>
      </w:r>
      <w:r>
        <w:rPr>
          <w:sz w:val="18"/>
        </w:rPr>
        <w:t>millar.</w:t>
      </w:r>
    </w:p>
    <w:p w:rsidR="00E70A18" w:rsidRDefault="008F29BA">
      <w:pPr>
        <w:pStyle w:val="Prrafodelista"/>
        <w:numPr>
          <w:ilvl w:val="4"/>
          <w:numId w:val="59"/>
        </w:numPr>
        <w:tabs>
          <w:tab w:val="left" w:pos="2156"/>
        </w:tabs>
        <w:spacing w:before="83" w:line="264" w:lineRule="auto"/>
        <w:ind w:right="154"/>
        <w:jc w:val="both"/>
        <w:rPr>
          <w:sz w:val="18"/>
        </w:rPr>
      </w:pPr>
      <w:r>
        <w:rPr>
          <w:sz w:val="18"/>
        </w:rPr>
        <w:t>Será obligación del ABD dar seguimiento a las devoluciones y reasignaciones de Numeración No Geográfica emitidas por el Instituto con la finalidad de realizar las actualizaciones que, en su caso, resulten necesarias a la Base de Datos Administrativa a trav</w:t>
      </w:r>
      <w:r>
        <w:rPr>
          <w:sz w:val="18"/>
        </w:rPr>
        <w:t>és de los Archivos de</w:t>
      </w:r>
      <w:r>
        <w:rPr>
          <w:spacing w:val="-11"/>
          <w:sz w:val="18"/>
        </w:rPr>
        <w:t xml:space="preserve"> </w:t>
      </w:r>
      <w:r>
        <w:rPr>
          <w:sz w:val="18"/>
        </w:rPr>
        <w:t>Portabilidad.</w:t>
      </w:r>
    </w:p>
    <w:p w:rsidR="00E70A18" w:rsidRDefault="008F29BA">
      <w:pPr>
        <w:pStyle w:val="Ttulo2"/>
        <w:spacing w:before="76"/>
        <w:ind w:left="585" w:right="608"/>
        <w:jc w:val="center"/>
      </w:pPr>
      <w:r>
        <w:t>CAPÍTULO VI</w:t>
      </w:r>
    </w:p>
    <w:p w:rsidR="00E70A18" w:rsidRDefault="008F29BA">
      <w:pPr>
        <w:spacing w:before="100"/>
        <w:ind w:left="2515"/>
        <w:rPr>
          <w:b/>
          <w:sz w:val="18"/>
        </w:rPr>
      </w:pPr>
      <w:r>
        <w:rPr>
          <w:b/>
          <w:sz w:val="18"/>
        </w:rPr>
        <w:t>DE LOS CÓDIGOS DE SERVICIOS ESPECIALES</w:t>
      </w:r>
    </w:p>
    <w:p w:rsidR="00E70A18" w:rsidRDefault="008F29BA">
      <w:pPr>
        <w:pStyle w:val="Prrafodelista"/>
        <w:numPr>
          <w:ilvl w:val="2"/>
          <w:numId w:val="59"/>
        </w:numPr>
        <w:tabs>
          <w:tab w:val="left" w:pos="859"/>
          <w:tab w:val="left" w:pos="860"/>
        </w:tabs>
        <w:spacing w:before="98"/>
        <w:rPr>
          <w:b/>
          <w:sz w:val="18"/>
        </w:rPr>
      </w:pPr>
      <w:r>
        <w:rPr>
          <w:b/>
          <w:sz w:val="18"/>
        </w:rPr>
        <w:t>ESTRUCTURA DE LOS CÓDIGOS DE SERVICIOS</w:t>
      </w:r>
      <w:r>
        <w:rPr>
          <w:b/>
          <w:spacing w:val="-5"/>
          <w:sz w:val="18"/>
        </w:rPr>
        <w:t xml:space="preserve"> </w:t>
      </w:r>
      <w:r>
        <w:rPr>
          <w:b/>
          <w:sz w:val="18"/>
        </w:rPr>
        <w:t>ESPECIALES.</w:t>
      </w:r>
    </w:p>
    <w:p w:rsidR="00E70A18" w:rsidRDefault="008F29BA">
      <w:pPr>
        <w:pStyle w:val="Textoindependiente"/>
        <w:spacing w:before="97" w:line="264" w:lineRule="auto"/>
        <w:ind w:left="859"/>
      </w:pPr>
      <w:r>
        <w:t>Los Servicios Especiales podrán ser prestados tanto por Proveedores como por entidades gubernamentales.</w:t>
      </w:r>
    </w:p>
    <w:p w:rsidR="00E70A18" w:rsidRDefault="008F29BA">
      <w:pPr>
        <w:pStyle w:val="Prrafodelista"/>
        <w:numPr>
          <w:ilvl w:val="3"/>
          <w:numId w:val="59"/>
        </w:numPr>
        <w:tabs>
          <w:tab w:val="left" w:pos="1435"/>
          <w:tab w:val="left" w:pos="1436"/>
        </w:tabs>
        <w:rPr>
          <w:sz w:val="18"/>
        </w:rPr>
      </w:pPr>
      <w:r>
        <w:rPr>
          <w:sz w:val="18"/>
        </w:rPr>
        <w:t>Los Códigos de</w:t>
      </w:r>
      <w:r>
        <w:rPr>
          <w:sz w:val="18"/>
        </w:rPr>
        <w:t xml:space="preserve"> Servicios Especiales tendrán la siguiente</w:t>
      </w:r>
      <w:r>
        <w:rPr>
          <w:spacing w:val="-3"/>
          <w:sz w:val="18"/>
        </w:rPr>
        <w:t xml:space="preserve"> </w:t>
      </w:r>
      <w:r>
        <w:rPr>
          <w:sz w:val="18"/>
        </w:rPr>
        <w:t>estructura:</w:t>
      </w:r>
    </w:p>
    <w:p w:rsidR="00E70A18" w:rsidRDefault="00E70A18">
      <w:pPr>
        <w:pStyle w:val="Textoindependiente"/>
        <w:spacing w:before="4"/>
        <w:rPr>
          <w:sz w:val="7"/>
        </w:rPr>
      </w:pPr>
    </w:p>
    <w:tbl>
      <w:tblPr>
        <w:tblStyle w:val="TableNormal"/>
        <w:tblW w:w="0" w:type="auto"/>
        <w:tblInd w:w="17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02"/>
      </w:tblGrid>
      <w:tr w:rsidR="00E70A18">
        <w:trPr>
          <w:trHeight w:val="611"/>
        </w:trPr>
        <w:tc>
          <w:tcPr>
            <w:tcW w:w="5702" w:type="dxa"/>
            <w:shd w:val="clear" w:color="auto" w:fill="DADADA"/>
          </w:tcPr>
          <w:p w:rsidR="00E70A18" w:rsidRDefault="008F29BA">
            <w:pPr>
              <w:pStyle w:val="TableParagraph"/>
              <w:spacing w:before="15"/>
              <w:ind w:left="1426" w:right="1409"/>
              <w:jc w:val="center"/>
              <w:rPr>
                <w:b/>
                <w:sz w:val="18"/>
              </w:rPr>
            </w:pPr>
            <w:r>
              <w:rPr>
                <w:b/>
                <w:sz w:val="18"/>
              </w:rPr>
              <w:t>Códigos de Servicios Especiales</w:t>
            </w:r>
          </w:p>
          <w:p w:rsidR="00E70A18" w:rsidRDefault="008F29BA">
            <w:pPr>
              <w:pStyle w:val="TableParagraph"/>
              <w:spacing w:before="98"/>
              <w:ind w:left="1426" w:right="1409"/>
              <w:jc w:val="center"/>
              <w:rPr>
                <w:b/>
                <w:sz w:val="18"/>
              </w:rPr>
            </w:pPr>
            <w:r>
              <w:rPr>
                <w:b/>
                <w:sz w:val="18"/>
              </w:rPr>
              <w:t>(3 dígitos)</w:t>
            </w:r>
          </w:p>
        </w:tc>
      </w:tr>
      <w:tr w:rsidR="00E70A18">
        <w:trPr>
          <w:trHeight w:val="306"/>
        </w:trPr>
        <w:tc>
          <w:tcPr>
            <w:tcW w:w="5702" w:type="dxa"/>
          </w:tcPr>
          <w:p w:rsidR="00E70A18" w:rsidRDefault="008F29BA">
            <w:pPr>
              <w:pStyle w:val="TableParagraph"/>
              <w:spacing w:before="15"/>
              <w:ind w:left="1423" w:right="1409"/>
              <w:jc w:val="center"/>
              <w:rPr>
                <w:sz w:val="18"/>
              </w:rPr>
            </w:pPr>
            <w:r>
              <w:rPr>
                <w:sz w:val="18"/>
              </w:rPr>
              <w:t>0NX</w:t>
            </w:r>
          </w:p>
        </w:tc>
      </w:tr>
    </w:tbl>
    <w:p w:rsidR="00E70A18" w:rsidRDefault="00E70A18">
      <w:pPr>
        <w:pStyle w:val="Textoindependiente"/>
        <w:spacing w:before="10"/>
        <w:rPr>
          <w:sz w:val="27"/>
        </w:rPr>
      </w:pPr>
    </w:p>
    <w:p w:rsidR="00E70A18" w:rsidRDefault="008F29BA">
      <w:pPr>
        <w:pStyle w:val="Textoindependiente"/>
        <w:spacing w:before="1"/>
        <w:ind w:left="2390"/>
      </w:pPr>
      <w:r>
        <w:t>En donde:</w:t>
      </w:r>
    </w:p>
    <w:p w:rsidR="00E70A18" w:rsidRDefault="008F29BA">
      <w:pPr>
        <w:pStyle w:val="Textoindependiente"/>
        <w:spacing w:before="100"/>
        <w:ind w:left="2390"/>
      </w:pPr>
      <w:r>
        <w:rPr>
          <w:b/>
        </w:rPr>
        <w:t xml:space="preserve">N </w:t>
      </w:r>
      <w:r>
        <w:t>= genérico de Servicio Especial prestado= 1, 2, 3, ..., 9</w:t>
      </w:r>
    </w:p>
    <w:p w:rsidR="00E70A18" w:rsidRDefault="008F29BA">
      <w:pPr>
        <w:pStyle w:val="Textoindependiente"/>
        <w:spacing w:before="98"/>
        <w:ind w:left="2390"/>
      </w:pPr>
      <w:r>
        <w:rPr>
          <w:b/>
        </w:rPr>
        <w:t xml:space="preserve">X </w:t>
      </w:r>
      <w:r>
        <w:t>= 0, 1, ..., 9</w:t>
      </w:r>
    </w:p>
    <w:p w:rsidR="00E70A18" w:rsidRDefault="008F29BA">
      <w:pPr>
        <w:pStyle w:val="Prrafodelista"/>
        <w:numPr>
          <w:ilvl w:val="3"/>
          <w:numId w:val="59"/>
        </w:numPr>
        <w:tabs>
          <w:tab w:val="left" w:pos="1436"/>
        </w:tabs>
        <w:spacing w:before="97" w:line="261" w:lineRule="auto"/>
        <w:ind w:right="154"/>
        <w:jc w:val="both"/>
        <w:rPr>
          <w:sz w:val="18"/>
        </w:rPr>
      </w:pPr>
      <w:r>
        <w:rPr>
          <w:sz w:val="18"/>
        </w:rPr>
        <w:t>Cualquier secuencia de numeración de 2 o más dígitos distinta a la establecida en el numeral anterior, así como a la utilizada como prefijo de acceso al Servicio de Larga Distancia Internacional (00), podrá ser utilizada por los Proveedores, siempre y cuan</w:t>
      </w:r>
      <w:r>
        <w:rPr>
          <w:sz w:val="18"/>
        </w:rPr>
        <w:t>do éstas no entren en conflicto con la Numeración Nacional y No Geográfica asignada por el Instituto, pudiendo utilizar en ellas los caracteres “#”, “*” u otros de tipo no numérico, para la provisión de servicios prestados directamente por ellos o por terc</w:t>
      </w:r>
      <w:r>
        <w:rPr>
          <w:sz w:val="18"/>
        </w:rPr>
        <w:t>eros a sus Usuarios, con excepción a las estructuras “*0NX” y “#0NX”, las cuales estarán</w:t>
      </w:r>
      <w:r>
        <w:rPr>
          <w:spacing w:val="-2"/>
          <w:sz w:val="18"/>
        </w:rPr>
        <w:t xml:space="preserve"> </w:t>
      </w:r>
      <w:r>
        <w:rPr>
          <w:sz w:val="18"/>
        </w:rPr>
        <w:t>reservadas.</w:t>
      </w:r>
    </w:p>
    <w:p w:rsidR="00E70A18" w:rsidRDefault="008F29BA">
      <w:pPr>
        <w:pStyle w:val="Textoindependiente"/>
        <w:spacing w:before="82" w:line="266" w:lineRule="auto"/>
        <w:ind w:left="1435" w:right="152"/>
        <w:jc w:val="both"/>
      </w:pPr>
      <w:r>
        <w:t>Las secuencias de numeración distintas a las establecidas en el numeral 9.1. no se considerarán como Códigos de Servicios Especiales.</w:t>
      </w:r>
    </w:p>
    <w:p w:rsidR="00E70A18" w:rsidRDefault="008F29BA">
      <w:pPr>
        <w:pStyle w:val="Textoindependiente"/>
        <w:spacing w:before="73" w:line="264" w:lineRule="auto"/>
        <w:ind w:left="1435" w:right="153"/>
        <w:jc w:val="both"/>
      </w:pPr>
      <w:r>
        <w:t>En ningún caso deberá</w:t>
      </w:r>
      <w:r>
        <w:t xml:space="preserve"> utilizarse la secuencia de numeración 911 o cualquier otra que pudiera causar confusión con el número de emergencias a nivel nacional 911, tales como *911, #911, etc.</w:t>
      </w:r>
    </w:p>
    <w:p w:rsidR="00E70A18" w:rsidRDefault="008F29BA">
      <w:pPr>
        <w:pStyle w:val="Prrafodelista"/>
        <w:numPr>
          <w:ilvl w:val="3"/>
          <w:numId w:val="59"/>
        </w:numPr>
        <w:tabs>
          <w:tab w:val="left" w:pos="1435"/>
          <w:tab w:val="left" w:pos="1436"/>
        </w:tabs>
        <w:spacing w:before="75" w:line="264" w:lineRule="auto"/>
        <w:ind w:right="155"/>
        <w:rPr>
          <w:sz w:val="18"/>
        </w:rPr>
      </w:pPr>
      <w:r>
        <w:rPr>
          <w:sz w:val="18"/>
        </w:rPr>
        <w:t>Queda prohibida la prestación de servicios de red privada, o de servicios privados, a tr</w:t>
      </w:r>
      <w:r>
        <w:rPr>
          <w:sz w:val="18"/>
        </w:rPr>
        <w:t>avés de los Códigos de Servicios</w:t>
      </w:r>
      <w:r>
        <w:rPr>
          <w:sz w:val="18"/>
        </w:rPr>
        <w:t xml:space="preserve"> </w:t>
      </w:r>
      <w:r>
        <w:rPr>
          <w:sz w:val="18"/>
        </w:rPr>
        <w:t>Especiales.</w:t>
      </w:r>
    </w:p>
    <w:p w:rsidR="00E70A18" w:rsidRDefault="008F29BA">
      <w:pPr>
        <w:pStyle w:val="Ttulo2"/>
        <w:numPr>
          <w:ilvl w:val="3"/>
          <w:numId w:val="59"/>
        </w:numPr>
        <w:tabs>
          <w:tab w:val="left" w:pos="1435"/>
          <w:tab w:val="left" w:pos="1436"/>
        </w:tabs>
        <w:spacing w:before="80"/>
      </w:pPr>
      <w:r>
        <w:t>PROCEDIMIENTOS DE</w:t>
      </w:r>
      <w:r>
        <w:rPr>
          <w:spacing w:val="-1"/>
        </w:rPr>
        <w:t xml:space="preserve"> </w:t>
      </w:r>
      <w:r>
        <w:t>MARCACIÓN.</w:t>
      </w:r>
    </w:p>
    <w:p w:rsidR="00E70A18" w:rsidRDefault="008F29BA">
      <w:pPr>
        <w:pStyle w:val="Textoindependiente"/>
        <w:spacing w:before="96" w:line="264" w:lineRule="auto"/>
        <w:ind w:left="1435" w:right="155"/>
        <w:jc w:val="both"/>
      </w:pPr>
      <w:r>
        <w:t>Las llamadas a Códigos de Servicios Especiales deberán marcarse de acuerdo al siguiente procedimiento:</w:t>
      </w:r>
    </w:p>
    <w:p w:rsidR="00E70A18" w:rsidRDefault="00E70A18">
      <w:pPr>
        <w:pStyle w:val="Textoindependiente"/>
        <w:spacing w:before="6"/>
        <w:rPr>
          <w:sz w:val="5"/>
        </w:rPr>
      </w:pPr>
    </w:p>
    <w:tbl>
      <w:tblPr>
        <w:tblStyle w:val="TableNormal"/>
        <w:tblW w:w="0" w:type="auto"/>
        <w:tblInd w:w="17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98"/>
      </w:tblGrid>
      <w:tr w:rsidR="00E70A18">
        <w:trPr>
          <w:trHeight w:val="306"/>
        </w:trPr>
        <w:tc>
          <w:tcPr>
            <w:tcW w:w="5698" w:type="dxa"/>
            <w:shd w:val="clear" w:color="auto" w:fill="DADADA"/>
          </w:tcPr>
          <w:p w:rsidR="00E70A18" w:rsidRDefault="008F29BA">
            <w:pPr>
              <w:pStyle w:val="TableParagraph"/>
              <w:spacing w:before="15"/>
              <w:ind w:left="1423" w:right="1407"/>
              <w:jc w:val="center"/>
              <w:rPr>
                <w:b/>
                <w:sz w:val="18"/>
              </w:rPr>
            </w:pPr>
            <w:r>
              <w:rPr>
                <w:b/>
                <w:sz w:val="18"/>
              </w:rPr>
              <w:t>Códigos de Servicios Especiales</w:t>
            </w:r>
          </w:p>
        </w:tc>
      </w:tr>
      <w:tr w:rsidR="00E70A18">
        <w:trPr>
          <w:trHeight w:val="306"/>
        </w:trPr>
        <w:tc>
          <w:tcPr>
            <w:tcW w:w="5698" w:type="dxa"/>
          </w:tcPr>
          <w:p w:rsidR="00E70A18" w:rsidRDefault="008F29BA">
            <w:pPr>
              <w:pStyle w:val="TableParagraph"/>
              <w:spacing w:before="15"/>
              <w:ind w:left="1422" w:right="1407"/>
              <w:jc w:val="center"/>
              <w:rPr>
                <w:sz w:val="18"/>
              </w:rPr>
            </w:pPr>
            <w:r>
              <w:rPr>
                <w:sz w:val="18"/>
              </w:rPr>
              <w:t>3 dígitos</w:t>
            </w:r>
          </w:p>
        </w:tc>
      </w:tr>
    </w:tbl>
    <w:p w:rsidR="00E70A18" w:rsidRDefault="00E70A18">
      <w:pPr>
        <w:jc w:val="center"/>
        <w:rPr>
          <w:sz w:val="18"/>
        </w:rPr>
        <w:sectPr w:rsidR="00E70A18">
          <w:pgSz w:w="12240" w:h="15840"/>
          <w:pgMar w:top="960" w:right="1540" w:bottom="280" w:left="1560" w:header="711" w:footer="0" w:gutter="0"/>
          <w:cols w:space="720"/>
        </w:sectPr>
      </w:pPr>
    </w:p>
    <w:p w:rsidR="00E70A18" w:rsidRDefault="008F29BA">
      <w:pPr>
        <w:pStyle w:val="Ttulo2"/>
        <w:spacing w:before="179"/>
        <w:ind w:left="1804"/>
      </w:pPr>
      <w:r>
        <w:lastRenderedPageBreak/>
        <w:t>CÓDIGOS ESTABLECIDOS PARA LOS SERVICIOS ESPECIALES</w:t>
      </w:r>
    </w:p>
    <w:p w:rsidR="00E70A18" w:rsidRDefault="008F29BA">
      <w:pPr>
        <w:pStyle w:val="Prrafodelista"/>
        <w:numPr>
          <w:ilvl w:val="4"/>
          <w:numId w:val="59"/>
        </w:numPr>
        <w:tabs>
          <w:tab w:val="left" w:pos="1436"/>
        </w:tabs>
        <w:spacing w:before="88"/>
        <w:ind w:hanging="1296"/>
        <w:rPr>
          <w:sz w:val="18"/>
        </w:rPr>
      </w:pPr>
      <w:r>
        <w:rPr>
          <w:sz w:val="18"/>
        </w:rPr>
        <w:t>Los Códigos de Servicios Especiales establecidos son los que a continuación se</w:t>
      </w:r>
      <w:r>
        <w:rPr>
          <w:spacing w:val="-21"/>
          <w:sz w:val="18"/>
        </w:rPr>
        <w:t xml:space="preserve"> </w:t>
      </w:r>
      <w:r>
        <w:rPr>
          <w:sz w:val="18"/>
        </w:rPr>
        <w:t>señalan:</w:t>
      </w:r>
    </w:p>
    <w:p w:rsidR="00E70A18" w:rsidRDefault="00E70A18">
      <w:pPr>
        <w:pStyle w:val="Textoindependiente"/>
        <w:spacing w:before="4"/>
        <w:rPr>
          <w:sz w:val="7"/>
        </w:rPr>
      </w:pPr>
    </w:p>
    <w:tbl>
      <w:tblPr>
        <w:tblStyle w:val="TableNormal"/>
        <w:tblW w:w="0" w:type="auto"/>
        <w:tblInd w:w="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70"/>
        <w:gridCol w:w="3749"/>
        <w:gridCol w:w="1827"/>
        <w:gridCol w:w="1096"/>
        <w:gridCol w:w="472"/>
      </w:tblGrid>
      <w:tr w:rsidR="00E70A18">
        <w:trPr>
          <w:trHeight w:val="306"/>
        </w:trPr>
        <w:tc>
          <w:tcPr>
            <w:tcW w:w="1570" w:type="dxa"/>
            <w:shd w:val="clear" w:color="auto" w:fill="DADADA"/>
          </w:tcPr>
          <w:p w:rsidR="00E70A18" w:rsidRDefault="008F29BA">
            <w:pPr>
              <w:pStyle w:val="TableParagraph"/>
              <w:spacing w:before="32"/>
              <w:ind w:left="112"/>
              <w:rPr>
                <w:b/>
                <w:sz w:val="16"/>
              </w:rPr>
            </w:pPr>
            <w:r>
              <w:rPr>
                <w:b/>
                <w:sz w:val="16"/>
              </w:rPr>
              <w:t>Código asignado</w:t>
            </w:r>
          </w:p>
        </w:tc>
        <w:tc>
          <w:tcPr>
            <w:tcW w:w="3749" w:type="dxa"/>
            <w:shd w:val="clear" w:color="auto" w:fill="DADADA"/>
          </w:tcPr>
          <w:p w:rsidR="00E70A18" w:rsidRDefault="008F29BA">
            <w:pPr>
              <w:pStyle w:val="TableParagraph"/>
              <w:spacing w:before="32"/>
              <w:ind w:left="1213"/>
              <w:rPr>
                <w:b/>
                <w:sz w:val="16"/>
              </w:rPr>
            </w:pPr>
            <w:r>
              <w:rPr>
                <w:b/>
                <w:sz w:val="16"/>
              </w:rPr>
              <w:t>Servicio Especial</w:t>
            </w:r>
          </w:p>
        </w:tc>
        <w:tc>
          <w:tcPr>
            <w:tcW w:w="3395" w:type="dxa"/>
            <w:gridSpan w:val="3"/>
            <w:shd w:val="clear" w:color="auto" w:fill="DADADA"/>
          </w:tcPr>
          <w:p w:rsidR="00E70A18" w:rsidRDefault="008F29BA">
            <w:pPr>
              <w:pStyle w:val="TableParagraph"/>
              <w:spacing w:before="32"/>
              <w:ind w:left="503"/>
              <w:rPr>
                <w:b/>
                <w:sz w:val="16"/>
              </w:rPr>
            </w:pPr>
            <w:r>
              <w:rPr>
                <w:b/>
                <w:sz w:val="16"/>
              </w:rPr>
              <w:t>Prestador del Servicio Especial</w:t>
            </w:r>
          </w:p>
        </w:tc>
      </w:tr>
      <w:tr w:rsidR="00E70A18">
        <w:trPr>
          <w:trHeight w:val="309"/>
        </w:trPr>
        <w:tc>
          <w:tcPr>
            <w:tcW w:w="1570" w:type="dxa"/>
          </w:tcPr>
          <w:p w:rsidR="00E70A18" w:rsidRDefault="008F29BA">
            <w:pPr>
              <w:pStyle w:val="TableParagraph"/>
              <w:spacing w:before="34"/>
              <w:ind w:left="71"/>
              <w:rPr>
                <w:sz w:val="16"/>
              </w:rPr>
            </w:pPr>
            <w:r>
              <w:rPr>
                <w:sz w:val="16"/>
              </w:rPr>
              <w:t>010 - 019</w:t>
            </w:r>
          </w:p>
        </w:tc>
        <w:tc>
          <w:tcPr>
            <w:tcW w:w="3749" w:type="dxa"/>
          </w:tcPr>
          <w:p w:rsidR="00E70A18" w:rsidRDefault="008F29BA">
            <w:pPr>
              <w:pStyle w:val="TableParagraph"/>
              <w:spacing w:before="34"/>
              <w:ind w:left="71"/>
              <w:rPr>
                <w:sz w:val="16"/>
              </w:rPr>
            </w:pPr>
            <w:r>
              <w:rPr>
                <w:sz w:val="16"/>
              </w:rPr>
              <w:t>Disponibles</w:t>
            </w:r>
          </w:p>
        </w:tc>
        <w:tc>
          <w:tcPr>
            <w:tcW w:w="3395" w:type="dxa"/>
            <w:gridSpan w:val="3"/>
          </w:tcPr>
          <w:p w:rsidR="00E70A18" w:rsidRDefault="00E70A18">
            <w:pPr>
              <w:pStyle w:val="TableParagraph"/>
              <w:spacing w:before="0"/>
              <w:ind w:left="0"/>
              <w:rPr>
                <w:rFonts w:ascii="Times New Roman"/>
                <w:sz w:val="16"/>
              </w:rPr>
            </w:pPr>
          </w:p>
        </w:tc>
      </w:tr>
      <w:tr w:rsidR="00E70A18">
        <w:trPr>
          <w:trHeight w:val="537"/>
        </w:trPr>
        <w:tc>
          <w:tcPr>
            <w:tcW w:w="1570" w:type="dxa"/>
          </w:tcPr>
          <w:p w:rsidR="00E70A18" w:rsidRDefault="008F29BA">
            <w:pPr>
              <w:pStyle w:val="TableParagraph"/>
              <w:spacing w:before="32"/>
              <w:ind w:left="71"/>
              <w:rPr>
                <w:sz w:val="16"/>
              </w:rPr>
            </w:pPr>
            <w:r>
              <w:rPr>
                <w:sz w:val="16"/>
              </w:rPr>
              <w:t>020</w:t>
            </w:r>
          </w:p>
        </w:tc>
        <w:tc>
          <w:tcPr>
            <w:tcW w:w="3749" w:type="dxa"/>
          </w:tcPr>
          <w:p w:rsidR="00E70A18" w:rsidRDefault="008F29BA">
            <w:pPr>
              <w:pStyle w:val="TableParagraph"/>
              <w:spacing w:before="32"/>
              <w:ind w:left="71"/>
              <w:rPr>
                <w:sz w:val="16"/>
              </w:rPr>
            </w:pPr>
            <w:r>
              <w:rPr>
                <w:sz w:val="16"/>
              </w:rPr>
              <w:t>Servicio de asistencia de llamada vía operadora</w:t>
            </w:r>
          </w:p>
        </w:tc>
        <w:tc>
          <w:tcPr>
            <w:tcW w:w="1827" w:type="dxa"/>
            <w:tcBorders>
              <w:right w:val="nil"/>
            </w:tcBorders>
          </w:tcPr>
          <w:p w:rsidR="00E70A18" w:rsidRDefault="008F29BA">
            <w:pPr>
              <w:pStyle w:val="TableParagraph"/>
              <w:tabs>
                <w:tab w:val="left" w:pos="1424"/>
              </w:tabs>
              <w:spacing w:before="32" w:line="297" w:lineRule="auto"/>
              <w:ind w:left="71" w:right="215"/>
              <w:rPr>
                <w:sz w:val="16"/>
              </w:rPr>
            </w:pPr>
            <w:r>
              <w:rPr>
                <w:sz w:val="16"/>
              </w:rPr>
              <w:t>Proveedores</w:t>
            </w:r>
            <w:r>
              <w:rPr>
                <w:sz w:val="16"/>
              </w:rPr>
              <w:tab/>
              <w:t>de Telecomunicaciones</w:t>
            </w:r>
          </w:p>
        </w:tc>
        <w:tc>
          <w:tcPr>
            <w:tcW w:w="1096" w:type="dxa"/>
            <w:tcBorders>
              <w:left w:val="nil"/>
              <w:right w:val="nil"/>
            </w:tcBorders>
          </w:tcPr>
          <w:p w:rsidR="00E70A18" w:rsidRDefault="008F29BA">
            <w:pPr>
              <w:pStyle w:val="TableParagraph"/>
              <w:spacing w:before="32"/>
              <w:ind w:left="208" w:right="198"/>
              <w:jc w:val="center"/>
              <w:rPr>
                <w:sz w:val="16"/>
              </w:rPr>
            </w:pPr>
            <w:r>
              <w:rPr>
                <w:sz w:val="16"/>
              </w:rPr>
              <w:t>Servicios</w:t>
            </w:r>
          </w:p>
        </w:tc>
        <w:tc>
          <w:tcPr>
            <w:tcW w:w="472" w:type="dxa"/>
            <w:tcBorders>
              <w:left w:val="nil"/>
            </w:tcBorders>
          </w:tcPr>
          <w:p w:rsidR="00E70A18" w:rsidRDefault="008F29BA">
            <w:pPr>
              <w:pStyle w:val="TableParagraph"/>
              <w:spacing w:before="32"/>
              <w:ind w:left="0" w:right="55"/>
              <w:jc w:val="right"/>
              <w:rPr>
                <w:sz w:val="16"/>
              </w:rPr>
            </w:pPr>
            <w:r>
              <w:rPr>
                <w:sz w:val="16"/>
              </w:rPr>
              <w:t>de</w:t>
            </w:r>
          </w:p>
        </w:tc>
      </w:tr>
      <w:tr w:rsidR="00E70A18">
        <w:trPr>
          <w:trHeight w:val="306"/>
        </w:trPr>
        <w:tc>
          <w:tcPr>
            <w:tcW w:w="1570" w:type="dxa"/>
          </w:tcPr>
          <w:p w:rsidR="00E70A18" w:rsidRDefault="008F29BA">
            <w:pPr>
              <w:pStyle w:val="TableParagraph"/>
              <w:spacing w:before="32"/>
              <w:ind w:left="71"/>
              <w:rPr>
                <w:sz w:val="16"/>
              </w:rPr>
            </w:pPr>
            <w:r>
              <w:rPr>
                <w:sz w:val="16"/>
              </w:rPr>
              <w:t>021 - 029</w:t>
            </w:r>
          </w:p>
        </w:tc>
        <w:tc>
          <w:tcPr>
            <w:tcW w:w="3749" w:type="dxa"/>
          </w:tcPr>
          <w:p w:rsidR="00E70A18" w:rsidRDefault="008F29BA">
            <w:pPr>
              <w:pStyle w:val="TableParagraph"/>
              <w:spacing w:before="32"/>
              <w:ind w:left="71"/>
              <w:rPr>
                <w:sz w:val="16"/>
              </w:rPr>
            </w:pPr>
            <w:r>
              <w:rPr>
                <w:sz w:val="16"/>
              </w:rPr>
              <w:t>Disponibles</w:t>
            </w:r>
          </w:p>
        </w:tc>
        <w:tc>
          <w:tcPr>
            <w:tcW w:w="3395" w:type="dxa"/>
            <w:gridSpan w:val="3"/>
          </w:tcPr>
          <w:p w:rsidR="00E70A18" w:rsidRDefault="00E70A18">
            <w:pPr>
              <w:pStyle w:val="TableParagraph"/>
              <w:spacing w:before="0"/>
              <w:ind w:left="0"/>
              <w:rPr>
                <w:rFonts w:ascii="Times New Roman"/>
                <w:sz w:val="16"/>
              </w:rPr>
            </w:pPr>
          </w:p>
        </w:tc>
      </w:tr>
      <w:tr w:rsidR="00E70A18">
        <w:trPr>
          <w:trHeight w:val="537"/>
        </w:trPr>
        <w:tc>
          <w:tcPr>
            <w:tcW w:w="1570" w:type="dxa"/>
          </w:tcPr>
          <w:p w:rsidR="00E70A18" w:rsidRDefault="008F29BA">
            <w:pPr>
              <w:pStyle w:val="TableParagraph"/>
              <w:spacing w:before="32"/>
              <w:ind w:left="71"/>
              <w:rPr>
                <w:sz w:val="16"/>
              </w:rPr>
            </w:pPr>
            <w:r>
              <w:rPr>
                <w:sz w:val="16"/>
              </w:rPr>
              <w:t>030</w:t>
            </w:r>
          </w:p>
        </w:tc>
        <w:tc>
          <w:tcPr>
            <w:tcW w:w="3749" w:type="dxa"/>
          </w:tcPr>
          <w:p w:rsidR="00E70A18" w:rsidRDefault="008F29BA">
            <w:pPr>
              <w:pStyle w:val="TableParagraph"/>
              <w:spacing w:before="32"/>
              <w:ind w:left="71"/>
              <w:rPr>
                <w:sz w:val="16"/>
              </w:rPr>
            </w:pPr>
            <w:r>
              <w:rPr>
                <w:sz w:val="16"/>
              </w:rPr>
              <w:t>Hora exacta</w:t>
            </w:r>
          </w:p>
        </w:tc>
        <w:tc>
          <w:tcPr>
            <w:tcW w:w="1827" w:type="dxa"/>
            <w:tcBorders>
              <w:right w:val="nil"/>
            </w:tcBorders>
          </w:tcPr>
          <w:p w:rsidR="00E70A18" w:rsidRDefault="008F29BA">
            <w:pPr>
              <w:pStyle w:val="TableParagraph"/>
              <w:tabs>
                <w:tab w:val="left" w:pos="1424"/>
              </w:tabs>
              <w:spacing w:before="32" w:line="297" w:lineRule="auto"/>
              <w:ind w:left="71" w:right="215"/>
              <w:rPr>
                <w:sz w:val="16"/>
              </w:rPr>
            </w:pPr>
            <w:r>
              <w:rPr>
                <w:sz w:val="16"/>
              </w:rPr>
              <w:t>Proveedores</w:t>
            </w:r>
            <w:r>
              <w:rPr>
                <w:sz w:val="16"/>
              </w:rPr>
              <w:tab/>
              <w:t>de Telecomunicaciones</w:t>
            </w:r>
          </w:p>
        </w:tc>
        <w:tc>
          <w:tcPr>
            <w:tcW w:w="1096" w:type="dxa"/>
            <w:tcBorders>
              <w:left w:val="nil"/>
              <w:right w:val="nil"/>
            </w:tcBorders>
          </w:tcPr>
          <w:p w:rsidR="00E70A18" w:rsidRDefault="008F29BA">
            <w:pPr>
              <w:pStyle w:val="TableParagraph"/>
              <w:spacing w:before="32"/>
              <w:ind w:left="208" w:right="198"/>
              <w:jc w:val="center"/>
              <w:rPr>
                <w:sz w:val="16"/>
              </w:rPr>
            </w:pPr>
            <w:r>
              <w:rPr>
                <w:sz w:val="16"/>
              </w:rPr>
              <w:t>Servicios</w:t>
            </w:r>
          </w:p>
        </w:tc>
        <w:tc>
          <w:tcPr>
            <w:tcW w:w="472" w:type="dxa"/>
            <w:tcBorders>
              <w:left w:val="nil"/>
            </w:tcBorders>
          </w:tcPr>
          <w:p w:rsidR="00E70A18" w:rsidRDefault="008F29BA">
            <w:pPr>
              <w:pStyle w:val="TableParagraph"/>
              <w:spacing w:before="32"/>
              <w:ind w:left="0" w:right="55"/>
              <w:jc w:val="right"/>
              <w:rPr>
                <w:sz w:val="16"/>
              </w:rPr>
            </w:pPr>
            <w:r>
              <w:rPr>
                <w:sz w:val="16"/>
              </w:rPr>
              <w:t>de</w:t>
            </w:r>
          </w:p>
        </w:tc>
      </w:tr>
      <w:tr w:rsidR="00E70A18">
        <w:trPr>
          <w:trHeight w:val="534"/>
        </w:trPr>
        <w:tc>
          <w:tcPr>
            <w:tcW w:w="1570" w:type="dxa"/>
          </w:tcPr>
          <w:p w:rsidR="00E70A18" w:rsidRDefault="008F29BA">
            <w:pPr>
              <w:pStyle w:val="TableParagraph"/>
              <w:spacing w:before="32"/>
              <w:ind w:left="71"/>
              <w:rPr>
                <w:sz w:val="16"/>
              </w:rPr>
            </w:pPr>
            <w:r>
              <w:rPr>
                <w:sz w:val="16"/>
              </w:rPr>
              <w:t>031</w:t>
            </w:r>
          </w:p>
        </w:tc>
        <w:tc>
          <w:tcPr>
            <w:tcW w:w="3749" w:type="dxa"/>
          </w:tcPr>
          <w:p w:rsidR="00E70A18" w:rsidRDefault="008F29BA">
            <w:pPr>
              <w:pStyle w:val="TableParagraph"/>
              <w:spacing w:before="32"/>
              <w:ind w:left="71"/>
              <w:rPr>
                <w:sz w:val="16"/>
              </w:rPr>
            </w:pPr>
            <w:r>
              <w:rPr>
                <w:sz w:val="16"/>
              </w:rPr>
              <w:t>Despertador</w:t>
            </w:r>
          </w:p>
        </w:tc>
        <w:tc>
          <w:tcPr>
            <w:tcW w:w="1827" w:type="dxa"/>
            <w:tcBorders>
              <w:right w:val="nil"/>
            </w:tcBorders>
          </w:tcPr>
          <w:p w:rsidR="00E70A18" w:rsidRDefault="008F29BA">
            <w:pPr>
              <w:pStyle w:val="TableParagraph"/>
              <w:tabs>
                <w:tab w:val="left" w:pos="1424"/>
              </w:tabs>
              <w:spacing w:before="32" w:line="297" w:lineRule="auto"/>
              <w:ind w:left="71" w:right="215"/>
              <w:rPr>
                <w:sz w:val="16"/>
              </w:rPr>
            </w:pPr>
            <w:r>
              <w:rPr>
                <w:sz w:val="16"/>
              </w:rPr>
              <w:t>Proveedores</w:t>
            </w:r>
            <w:r>
              <w:rPr>
                <w:sz w:val="16"/>
              </w:rPr>
              <w:tab/>
              <w:t>de Telecomunicaciones</w:t>
            </w:r>
          </w:p>
        </w:tc>
        <w:tc>
          <w:tcPr>
            <w:tcW w:w="1096" w:type="dxa"/>
            <w:tcBorders>
              <w:left w:val="nil"/>
              <w:right w:val="nil"/>
            </w:tcBorders>
          </w:tcPr>
          <w:p w:rsidR="00E70A18" w:rsidRDefault="008F29BA">
            <w:pPr>
              <w:pStyle w:val="TableParagraph"/>
              <w:spacing w:before="32"/>
              <w:ind w:left="208" w:right="198"/>
              <w:jc w:val="center"/>
              <w:rPr>
                <w:sz w:val="16"/>
              </w:rPr>
            </w:pPr>
            <w:r>
              <w:rPr>
                <w:sz w:val="16"/>
              </w:rPr>
              <w:t>Servicios</w:t>
            </w:r>
          </w:p>
        </w:tc>
        <w:tc>
          <w:tcPr>
            <w:tcW w:w="472" w:type="dxa"/>
            <w:tcBorders>
              <w:left w:val="nil"/>
            </w:tcBorders>
          </w:tcPr>
          <w:p w:rsidR="00E70A18" w:rsidRDefault="008F29BA">
            <w:pPr>
              <w:pStyle w:val="TableParagraph"/>
              <w:spacing w:before="32"/>
              <w:ind w:left="0" w:right="55"/>
              <w:jc w:val="right"/>
              <w:rPr>
                <w:sz w:val="16"/>
              </w:rPr>
            </w:pPr>
            <w:r>
              <w:rPr>
                <w:sz w:val="16"/>
              </w:rPr>
              <w:t>de</w:t>
            </w:r>
          </w:p>
        </w:tc>
      </w:tr>
      <w:tr w:rsidR="00E70A18">
        <w:trPr>
          <w:trHeight w:val="309"/>
        </w:trPr>
        <w:tc>
          <w:tcPr>
            <w:tcW w:w="1570" w:type="dxa"/>
          </w:tcPr>
          <w:p w:rsidR="00E70A18" w:rsidRDefault="008F29BA">
            <w:pPr>
              <w:pStyle w:val="TableParagraph"/>
              <w:spacing w:before="34"/>
              <w:ind w:left="71"/>
              <w:rPr>
                <w:sz w:val="16"/>
              </w:rPr>
            </w:pPr>
            <w:r>
              <w:rPr>
                <w:sz w:val="16"/>
              </w:rPr>
              <w:t>032 - 039</w:t>
            </w:r>
          </w:p>
        </w:tc>
        <w:tc>
          <w:tcPr>
            <w:tcW w:w="3749" w:type="dxa"/>
          </w:tcPr>
          <w:p w:rsidR="00E70A18" w:rsidRDefault="008F29BA">
            <w:pPr>
              <w:pStyle w:val="TableParagraph"/>
              <w:spacing w:before="34"/>
              <w:ind w:left="71"/>
              <w:rPr>
                <w:sz w:val="16"/>
              </w:rPr>
            </w:pPr>
            <w:r>
              <w:rPr>
                <w:sz w:val="16"/>
              </w:rPr>
              <w:t>Disponibles</w:t>
            </w:r>
          </w:p>
        </w:tc>
        <w:tc>
          <w:tcPr>
            <w:tcW w:w="3395" w:type="dxa"/>
            <w:gridSpan w:val="3"/>
          </w:tcPr>
          <w:p w:rsidR="00E70A18" w:rsidRDefault="00E70A18">
            <w:pPr>
              <w:pStyle w:val="TableParagraph"/>
              <w:spacing w:before="0"/>
              <w:ind w:left="0"/>
              <w:rPr>
                <w:rFonts w:ascii="Times New Roman"/>
                <w:sz w:val="16"/>
              </w:rPr>
            </w:pPr>
          </w:p>
        </w:tc>
      </w:tr>
      <w:tr w:rsidR="00E70A18">
        <w:trPr>
          <w:trHeight w:val="534"/>
        </w:trPr>
        <w:tc>
          <w:tcPr>
            <w:tcW w:w="1570" w:type="dxa"/>
          </w:tcPr>
          <w:p w:rsidR="00E70A18" w:rsidRDefault="008F29BA">
            <w:pPr>
              <w:pStyle w:val="TableParagraph"/>
              <w:spacing w:before="32"/>
              <w:ind w:left="71"/>
              <w:rPr>
                <w:sz w:val="16"/>
              </w:rPr>
            </w:pPr>
            <w:r>
              <w:rPr>
                <w:sz w:val="16"/>
              </w:rPr>
              <w:t>040</w:t>
            </w:r>
          </w:p>
        </w:tc>
        <w:tc>
          <w:tcPr>
            <w:tcW w:w="3749" w:type="dxa"/>
          </w:tcPr>
          <w:p w:rsidR="00E70A18" w:rsidRDefault="008F29BA">
            <w:pPr>
              <w:pStyle w:val="TableParagraph"/>
              <w:spacing w:before="32"/>
              <w:ind w:left="71"/>
              <w:rPr>
                <w:sz w:val="16"/>
              </w:rPr>
            </w:pPr>
            <w:r>
              <w:rPr>
                <w:sz w:val="16"/>
              </w:rPr>
              <w:t>Información de números telefónicos nacionales</w:t>
            </w:r>
          </w:p>
        </w:tc>
        <w:tc>
          <w:tcPr>
            <w:tcW w:w="1827" w:type="dxa"/>
            <w:tcBorders>
              <w:right w:val="nil"/>
            </w:tcBorders>
          </w:tcPr>
          <w:p w:rsidR="00E70A18" w:rsidRDefault="008F29BA">
            <w:pPr>
              <w:pStyle w:val="TableParagraph"/>
              <w:tabs>
                <w:tab w:val="left" w:pos="1424"/>
              </w:tabs>
              <w:spacing w:before="32" w:line="297" w:lineRule="auto"/>
              <w:ind w:left="71" w:right="215"/>
              <w:rPr>
                <w:sz w:val="16"/>
              </w:rPr>
            </w:pPr>
            <w:r>
              <w:rPr>
                <w:sz w:val="16"/>
              </w:rPr>
              <w:t>Proveedores</w:t>
            </w:r>
            <w:r>
              <w:rPr>
                <w:sz w:val="16"/>
              </w:rPr>
              <w:tab/>
              <w:t>de Telecomunicaciones</w:t>
            </w:r>
          </w:p>
        </w:tc>
        <w:tc>
          <w:tcPr>
            <w:tcW w:w="1096" w:type="dxa"/>
            <w:tcBorders>
              <w:left w:val="nil"/>
              <w:right w:val="nil"/>
            </w:tcBorders>
          </w:tcPr>
          <w:p w:rsidR="00E70A18" w:rsidRDefault="008F29BA">
            <w:pPr>
              <w:pStyle w:val="TableParagraph"/>
              <w:spacing w:before="32"/>
              <w:ind w:left="208" w:right="198"/>
              <w:jc w:val="center"/>
              <w:rPr>
                <w:sz w:val="16"/>
              </w:rPr>
            </w:pPr>
            <w:r>
              <w:rPr>
                <w:sz w:val="16"/>
              </w:rPr>
              <w:t>Servicios</w:t>
            </w:r>
          </w:p>
        </w:tc>
        <w:tc>
          <w:tcPr>
            <w:tcW w:w="472" w:type="dxa"/>
            <w:tcBorders>
              <w:left w:val="nil"/>
            </w:tcBorders>
          </w:tcPr>
          <w:p w:rsidR="00E70A18" w:rsidRDefault="008F29BA">
            <w:pPr>
              <w:pStyle w:val="TableParagraph"/>
              <w:spacing w:before="32"/>
              <w:ind w:left="0" w:right="55"/>
              <w:jc w:val="right"/>
              <w:rPr>
                <w:sz w:val="16"/>
              </w:rPr>
            </w:pPr>
            <w:r>
              <w:rPr>
                <w:sz w:val="16"/>
              </w:rPr>
              <w:t>de</w:t>
            </w:r>
          </w:p>
        </w:tc>
      </w:tr>
      <w:tr w:rsidR="00E70A18">
        <w:trPr>
          <w:trHeight w:val="309"/>
        </w:trPr>
        <w:tc>
          <w:tcPr>
            <w:tcW w:w="1570" w:type="dxa"/>
          </w:tcPr>
          <w:p w:rsidR="00E70A18" w:rsidRDefault="008F29BA">
            <w:pPr>
              <w:pStyle w:val="TableParagraph"/>
              <w:spacing w:before="34"/>
              <w:ind w:left="71"/>
              <w:rPr>
                <w:sz w:val="16"/>
              </w:rPr>
            </w:pPr>
            <w:r>
              <w:rPr>
                <w:sz w:val="16"/>
              </w:rPr>
              <w:t>041 – 049</w:t>
            </w:r>
          </w:p>
        </w:tc>
        <w:tc>
          <w:tcPr>
            <w:tcW w:w="3749" w:type="dxa"/>
          </w:tcPr>
          <w:p w:rsidR="00E70A18" w:rsidRDefault="008F29BA">
            <w:pPr>
              <w:pStyle w:val="TableParagraph"/>
              <w:spacing w:before="34"/>
              <w:ind w:left="71"/>
              <w:rPr>
                <w:sz w:val="16"/>
              </w:rPr>
            </w:pPr>
            <w:r>
              <w:rPr>
                <w:sz w:val="16"/>
              </w:rPr>
              <w:t>Disponibles</w:t>
            </w:r>
          </w:p>
        </w:tc>
        <w:tc>
          <w:tcPr>
            <w:tcW w:w="3395" w:type="dxa"/>
            <w:gridSpan w:val="3"/>
          </w:tcPr>
          <w:p w:rsidR="00E70A18" w:rsidRDefault="00E70A18">
            <w:pPr>
              <w:pStyle w:val="TableParagraph"/>
              <w:spacing w:before="0"/>
              <w:ind w:left="0"/>
              <w:rPr>
                <w:rFonts w:ascii="Times New Roman"/>
                <w:sz w:val="16"/>
              </w:rPr>
            </w:pPr>
          </w:p>
        </w:tc>
      </w:tr>
      <w:tr w:rsidR="00E70A18">
        <w:trPr>
          <w:trHeight w:val="537"/>
        </w:trPr>
        <w:tc>
          <w:tcPr>
            <w:tcW w:w="1570" w:type="dxa"/>
          </w:tcPr>
          <w:p w:rsidR="00E70A18" w:rsidRDefault="008F29BA">
            <w:pPr>
              <w:pStyle w:val="TableParagraph"/>
              <w:spacing w:before="32"/>
              <w:ind w:left="71"/>
              <w:rPr>
                <w:sz w:val="16"/>
              </w:rPr>
            </w:pPr>
            <w:r>
              <w:rPr>
                <w:sz w:val="16"/>
              </w:rPr>
              <w:t>050</w:t>
            </w:r>
          </w:p>
        </w:tc>
        <w:tc>
          <w:tcPr>
            <w:tcW w:w="3749" w:type="dxa"/>
          </w:tcPr>
          <w:p w:rsidR="00E70A18" w:rsidRDefault="008F29BA">
            <w:pPr>
              <w:pStyle w:val="TableParagraph"/>
              <w:spacing w:before="32"/>
              <w:ind w:left="71"/>
              <w:rPr>
                <w:sz w:val="16"/>
              </w:rPr>
            </w:pPr>
            <w:r>
              <w:rPr>
                <w:sz w:val="16"/>
              </w:rPr>
              <w:t>Recepción y atención de quejas</w:t>
            </w:r>
          </w:p>
        </w:tc>
        <w:tc>
          <w:tcPr>
            <w:tcW w:w="1827" w:type="dxa"/>
            <w:tcBorders>
              <w:right w:val="nil"/>
            </w:tcBorders>
          </w:tcPr>
          <w:p w:rsidR="00E70A18" w:rsidRDefault="008F29BA">
            <w:pPr>
              <w:pStyle w:val="TableParagraph"/>
              <w:tabs>
                <w:tab w:val="left" w:pos="1424"/>
              </w:tabs>
              <w:spacing w:before="32" w:line="297" w:lineRule="auto"/>
              <w:ind w:left="71" w:right="215"/>
              <w:rPr>
                <w:sz w:val="16"/>
              </w:rPr>
            </w:pPr>
            <w:r>
              <w:rPr>
                <w:sz w:val="16"/>
              </w:rPr>
              <w:t>Proveedores</w:t>
            </w:r>
            <w:r>
              <w:rPr>
                <w:sz w:val="16"/>
              </w:rPr>
              <w:tab/>
              <w:t>de Telecomunicaciones</w:t>
            </w:r>
          </w:p>
        </w:tc>
        <w:tc>
          <w:tcPr>
            <w:tcW w:w="1096" w:type="dxa"/>
            <w:tcBorders>
              <w:left w:val="nil"/>
              <w:right w:val="nil"/>
            </w:tcBorders>
          </w:tcPr>
          <w:p w:rsidR="00E70A18" w:rsidRDefault="008F29BA">
            <w:pPr>
              <w:pStyle w:val="TableParagraph"/>
              <w:spacing w:before="32"/>
              <w:ind w:left="208" w:right="198"/>
              <w:jc w:val="center"/>
              <w:rPr>
                <w:sz w:val="16"/>
              </w:rPr>
            </w:pPr>
            <w:r>
              <w:rPr>
                <w:sz w:val="16"/>
              </w:rPr>
              <w:t>Servicios</w:t>
            </w:r>
          </w:p>
        </w:tc>
        <w:tc>
          <w:tcPr>
            <w:tcW w:w="472" w:type="dxa"/>
            <w:tcBorders>
              <w:left w:val="nil"/>
            </w:tcBorders>
          </w:tcPr>
          <w:p w:rsidR="00E70A18" w:rsidRDefault="008F29BA">
            <w:pPr>
              <w:pStyle w:val="TableParagraph"/>
              <w:spacing w:before="32"/>
              <w:ind w:left="0" w:right="55"/>
              <w:jc w:val="right"/>
              <w:rPr>
                <w:sz w:val="16"/>
              </w:rPr>
            </w:pPr>
            <w:r>
              <w:rPr>
                <w:sz w:val="16"/>
              </w:rPr>
              <w:t>de</w:t>
            </w:r>
          </w:p>
        </w:tc>
      </w:tr>
      <w:tr w:rsidR="00E70A18">
        <w:trPr>
          <w:trHeight w:val="534"/>
        </w:trPr>
        <w:tc>
          <w:tcPr>
            <w:tcW w:w="1570" w:type="dxa"/>
          </w:tcPr>
          <w:p w:rsidR="00E70A18" w:rsidRDefault="008F29BA">
            <w:pPr>
              <w:pStyle w:val="TableParagraph"/>
              <w:spacing w:before="32"/>
              <w:ind w:left="71"/>
              <w:rPr>
                <w:sz w:val="16"/>
              </w:rPr>
            </w:pPr>
            <w:r>
              <w:rPr>
                <w:sz w:val="16"/>
              </w:rPr>
              <w:t>051</w:t>
            </w:r>
          </w:p>
        </w:tc>
        <w:tc>
          <w:tcPr>
            <w:tcW w:w="3749" w:type="dxa"/>
          </w:tcPr>
          <w:p w:rsidR="00E70A18" w:rsidRDefault="008F29BA">
            <w:pPr>
              <w:pStyle w:val="TableParagraph"/>
              <w:spacing w:before="32"/>
              <w:ind w:left="71"/>
              <w:rPr>
                <w:sz w:val="16"/>
              </w:rPr>
            </w:pPr>
            <w:r>
              <w:rPr>
                <w:sz w:val="16"/>
              </w:rPr>
              <w:t>Generación de NIP de Portabilidad</w:t>
            </w:r>
          </w:p>
        </w:tc>
        <w:tc>
          <w:tcPr>
            <w:tcW w:w="1827" w:type="dxa"/>
            <w:tcBorders>
              <w:right w:val="nil"/>
            </w:tcBorders>
          </w:tcPr>
          <w:p w:rsidR="00E70A18" w:rsidRDefault="008F29BA">
            <w:pPr>
              <w:pStyle w:val="TableParagraph"/>
              <w:tabs>
                <w:tab w:val="left" w:pos="1424"/>
              </w:tabs>
              <w:spacing w:before="32" w:line="297" w:lineRule="auto"/>
              <w:ind w:left="71" w:right="215"/>
              <w:rPr>
                <w:sz w:val="16"/>
              </w:rPr>
            </w:pPr>
            <w:r>
              <w:rPr>
                <w:sz w:val="16"/>
              </w:rPr>
              <w:t>Proveedores</w:t>
            </w:r>
            <w:r>
              <w:rPr>
                <w:sz w:val="16"/>
              </w:rPr>
              <w:tab/>
              <w:t>de Telecomunicaciones</w:t>
            </w:r>
          </w:p>
        </w:tc>
        <w:tc>
          <w:tcPr>
            <w:tcW w:w="1096" w:type="dxa"/>
            <w:tcBorders>
              <w:left w:val="nil"/>
              <w:right w:val="nil"/>
            </w:tcBorders>
          </w:tcPr>
          <w:p w:rsidR="00E70A18" w:rsidRDefault="008F29BA">
            <w:pPr>
              <w:pStyle w:val="TableParagraph"/>
              <w:spacing w:before="32"/>
              <w:ind w:left="208" w:right="198"/>
              <w:jc w:val="center"/>
              <w:rPr>
                <w:sz w:val="16"/>
              </w:rPr>
            </w:pPr>
            <w:r>
              <w:rPr>
                <w:sz w:val="16"/>
              </w:rPr>
              <w:t>Servicios</w:t>
            </w:r>
          </w:p>
        </w:tc>
        <w:tc>
          <w:tcPr>
            <w:tcW w:w="472" w:type="dxa"/>
            <w:tcBorders>
              <w:left w:val="nil"/>
            </w:tcBorders>
          </w:tcPr>
          <w:p w:rsidR="00E70A18" w:rsidRDefault="008F29BA">
            <w:pPr>
              <w:pStyle w:val="TableParagraph"/>
              <w:spacing w:before="32"/>
              <w:ind w:left="0" w:right="55"/>
              <w:jc w:val="right"/>
              <w:rPr>
                <w:sz w:val="16"/>
              </w:rPr>
            </w:pPr>
            <w:r>
              <w:rPr>
                <w:sz w:val="16"/>
              </w:rPr>
              <w:t>de</w:t>
            </w:r>
          </w:p>
        </w:tc>
      </w:tr>
      <w:tr w:rsidR="00E70A18">
        <w:trPr>
          <w:trHeight w:val="309"/>
        </w:trPr>
        <w:tc>
          <w:tcPr>
            <w:tcW w:w="1570" w:type="dxa"/>
          </w:tcPr>
          <w:p w:rsidR="00E70A18" w:rsidRDefault="008F29BA">
            <w:pPr>
              <w:pStyle w:val="TableParagraph"/>
              <w:spacing w:before="32"/>
              <w:ind w:left="71"/>
              <w:rPr>
                <w:sz w:val="16"/>
              </w:rPr>
            </w:pPr>
            <w:r>
              <w:rPr>
                <w:sz w:val="16"/>
              </w:rPr>
              <w:t>052 – 069</w:t>
            </w:r>
          </w:p>
        </w:tc>
        <w:tc>
          <w:tcPr>
            <w:tcW w:w="3749" w:type="dxa"/>
          </w:tcPr>
          <w:p w:rsidR="00E70A18" w:rsidRDefault="008F29BA">
            <w:pPr>
              <w:pStyle w:val="TableParagraph"/>
              <w:spacing w:before="32"/>
              <w:ind w:left="71"/>
              <w:rPr>
                <w:sz w:val="16"/>
              </w:rPr>
            </w:pPr>
            <w:r>
              <w:rPr>
                <w:sz w:val="16"/>
              </w:rPr>
              <w:t>Disponibles</w:t>
            </w:r>
          </w:p>
        </w:tc>
        <w:tc>
          <w:tcPr>
            <w:tcW w:w="3395" w:type="dxa"/>
            <w:gridSpan w:val="3"/>
          </w:tcPr>
          <w:p w:rsidR="00E70A18" w:rsidRDefault="00E70A18">
            <w:pPr>
              <w:pStyle w:val="TableParagraph"/>
              <w:spacing w:before="0"/>
              <w:ind w:left="0"/>
              <w:rPr>
                <w:rFonts w:ascii="Times New Roman"/>
                <w:sz w:val="16"/>
              </w:rPr>
            </w:pPr>
          </w:p>
        </w:tc>
      </w:tr>
      <w:tr w:rsidR="00E70A18">
        <w:trPr>
          <w:trHeight w:val="306"/>
        </w:trPr>
        <w:tc>
          <w:tcPr>
            <w:tcW w:w="1570" w:type="dxa"/>
          </w:tcPr>
          <w:p w:rsidR="00E70A18" w:rsidRDefault="008F29BA">
            <w:pPr>
              <w:pStyle w:val="TableParagraph"/>
              <w:spacing w:before="32"/>
              <w:ind w:left="71"/>
              <w:rPr>
                <w:sz w:val="16"/>
              </w:rPr>
            </w:pPr>
            <w:r>
              <w:rPr>
                <w:sz w:val="16"/>
              </w:rPr>
              <w:t>070</w:t>
            </w:r>
          </w:p>
        </w:tc>
        <w:tc>
          <w:tcPr>
            <w:tcW w:w="3749" w:type="dxa"/>
          </w:tcPr>
          <w:p w:rsidR="00E70A18" w:rsidRDefault="008F29BA">
            <w:pPr>
              <w:pStyle w:val="TableParagraph"/>
              <w:spacing w:before="32"/>
              <w:ind w:left="71"/>
              <w:rPr>
                <w:sz w:val="16"/>
              </w:rPr>
            </w:pPr>
            <w:r>
              <w:rPr>
                <w:sz w:val="16"/>
              </w:rPr>
              <w:t>Información a la Comunidad</w:t>
            </w:r>
          </w:p>
        </w:tc>
        <w:tc>
          <w:tcPr>
            <w:tcW w:w="3395" w:type="dxa"/>
            <w:gridSpan w:val="3"/>
          </w:tcPr>
          <w:p w:rsidR="00E70A18" w:rsidRDefault="008F29BA">
            <w:pPr>
              <w:pStyle w:val="TableParagraph"/>
              <w:spacing w:before="32"/>
              <w:ind w:left="71"/>
              <w:rPr>
                <w:sz w:val="16"/>
              </w:rPr>
            </w:pPr>
            <w:r>
              <w:rPr>
                <w:sz w:val="16"/>
              </w:rPr>
              <w:t>Entidades Gubernamentales</w:t>
            </w:r>
          </w:p>
        </w:tc>
      </w:tr>
      <w:tr w:rsidR="00E70A18">
        <w:trPr>
          <w:trHeight w:val="308"/>
        </w:trPr>
        <w:tc>
          <w:tcPr>
            <w:tcW w:w="1570" w:type="dxa"/>
          </w:tcPr>
          <w:p w:rsidR="00E70A18" w:rsidRDefault="008F29BA">
            <w:pPr>
              <w:pStyle w:val="TableParagraph"/>
              <w:spacing w:before="34"/>
              <w:ind w:left="71"/>
              <w:rPr>
                <w:sz w:val="16"/>
              </w:rPr>
            </w:pPr>
            <w:r>
              <w:rPr>
                <w:sz w:val="16"/>
              </w:rPr>
              <w:t>071</w:t>
            </w:r>
          </w:p>
        </w:tc>
        <w:tc>
          <w:tcPr>
            <w:tcW w:w="3749" w:type="dxa"/>
          </w:tcPr>
          <w:p w:rsidR="00E70A18" w:rsidRDefault="008F29BA">
            <w:pPr>
              <w:pStyle w:val="TableParagraph"/>
              <w:spacing w:before="34"/>
              <w:ind w:left="71"/>
              <w:rPr>
                <w:sz w:val="16"/>
              </w:rPr>
            </w:pPr>
            <w:r>
              <w:rPr>
                <w:sz w:val="16"/>
              </w:rPr>
              <w:t>Servicio de Suministro Eléctrico</w:t>
            </w:r>
          </w:p>
        </w:tc>
        <w:tc>
          <w:tcPr>
            <w:tcW w:w="3395" w:type="dxa"/>
            <w:gridSpan w:val="3"/>
          </w:tcPr>
          <w:p w:rsidR="00E70A18" w:rsidRDefault="008F29BA">
            <w:pPr>
              <w:pStyle w:val="TableParagraph"/>
              <w:spacing w:before="34"/>
              <w:ind w:left="71"/>
              <w:rPr>
                <w:sz w:val="16"/>
              </w:rPr>
            </w:pPr>
            <w:r>
              <w:rPr>
                <w:sz w:val="16"/>
              </w:rPr>
              <w:t>Entidades Gubernamentales</w:t>
            </w:r>
          </w:p>
        </w:tc>
      </w:tr>
      <w:tr w:rsidR="00E70A18">
        <w:trPr>
          <w:trHeight w:val="308"/>
        </w:trPr>
        <w:tc>
          <w:tcPr>
            <w:tcW w:w="1570" w:type="dxa"/>
          </w:tcPr>
          <w:p w:rsidR="00E70A18" w:rsidRDefault="008F29BA">
            <w:pPr>
              <w:pStyle w:val="TableParagraph"/>
              <w:spacing w:before="32"/>
              <w:ind w:left="71"/>
              <w:rPr>
                <w:sz w:val="16"/>
              </w:rPr>
            </w:pPr>
            <w:r>
              <w:rPr>
                <w:sz w:val="16"/>
              </w:rPr>
              <w:t>072</w:t>
            </w:r>
          </w:p>
        </w:tc>
        <w:tc>
          <w:tcPr>
            <w:tcW w:w="3749" w:type="dxa"/>
          </w:tcPr>
          <w:p w:rsidR="00E70A18" w:rsidRDefault="008F29BA">
            <w:pPr>
              <w:pStyle w:val="TableParagraph"/>
              <w:spacing w:before="32"/>
              <w:ind w:left="71"/>
              <w:rPr>
                <w:sz w:val="16"/>
              </w:rPr>
            </w:pPr>
            <w:r>
              <w:rPr>
                <w:sz w:val="16"/>
              </w:rPr>
              <w:t>Reportes y Quejas de Servicios Públicos</w:t>
            </w:r>
          </w:p>
        </w:tc>
        <w:tc>
          <w:tcPr>
            <w:tcW w:w="3395" w:type="dxa"/>
            <w:gridSpan w:val="3"/>
          </w:tcPr>
          <w:p w:rsidR="00E70A18" w:rsidRDefault="008F29BA">
            <w:pPr>
              <w:pStyle w:val="TableParagraph"/>
              <w:spacing w:before="32"/>
              <w:ind w:left="70"/>
              <w:rPr>
                <w:sz w:val="16"/>
              </w:rPr>
            </w:pPr>
            <w:r>
              <w:rPr>
                <w:sz w:val="16"/>
              </w:rPr>
              <w:t>Entidades Gubernamentales</w:t>
            </w:r>
          </w:p>
        </w:tc>
      </w:tr>
      <w:tr w:rsidR="00E70A18">
        <w:trPr>
          <w:trHeight w:val="306"/>
        </w:trPr>
        <w:tc>
          <w:tcPr>
            <w:tcW w:w="1570" w:type="dxa"/>
          </w:tcPr>
          <w:p w:rsidR="00E70A18" w:rsidRDefault="008F29BA">
            <w:pPr>
              <w:pStyle w:val="TableParagraph"/>
              <w:spacing w:before="32"/>
              <w:ind w:left="71"/>
              <w:rPr>
                <w:sz w:val="16"/>
              </w:rPr>
            </w:pPr>
            <w:r>
              <w:rPr>
                <w:sz w:val="16"/>
              </w:rPr>
              <w:t>073</w:t>
            </w:r>
          </w:p>
        </w:tc>
        <w:tc>
          <w:tcPr>
            <w:tcW w:w="3749" w:type="dxa"/>
          </w:tcPr>
          <w:p w:rsidR="00E70A18" w:rsidRDefault="008F29BA">
            <w:pPr>
              <w:pStyle w:val="TableParagraph"/>
              <w:spacing w:before="32"/>
              <w:ind w:left="71"/>
              <w:rPr>
                <w:sz w:val="16"/>
              </w:rPr>
            </w:pPr>
            <w:r>
              <w:rPr>
                <w:sz w:val="16"/>
              </w:rPr>
              <w:t>Agua Potable y Alcantarillado</w:t>
            </w:r>
          </w:p>
        </w:tc>
        <w:tc>
          <w:tcPr>
            <w:tcW w:w="3395" w:type="dxa"/>
            <w:gridSpan w:val="3"/>
          </w:tcPr>
          <w:p w:rsidR="00E70A18" w:rsidRDefault="008F29BA">
            <w:pPr>
              <w:pStyle w:val="TableParagraph"/>
              <w:spacing w:before="32"/>
              <w:ind w:left="71"/>
              <w:rPr>
                <w:sz w:val="16"/>
              </w:rPr>
            </w:pPr>
            <w:r>
              <w:rPr>
                <w:sz w:val="16"/>
              </w:rPr>
              <w:t>Entidades Gubernamentales</w:t>
            </w:r>
          </w:p>
        </w:tc>
      </w:tr>
      <w:tr w:rsidR="00E70A18">
        <w:trPr>
          <w:trHeight w:val="308"/>
        </w:trPr>
        <w:tc>
          <w:tcPr>
            <w:tcW w:w="1570" w:type="dxa"/>
          </w:tcPr>
          <w:p w:rsidR="00E70A18" w:rsidRDefault="008F29BA">
            <w:pPr>
              <w:pStyle w:val="TableParagraph"/>
              <w:spacing w:before="32"/>
              <w:ind w:left="71"/>
              <w:rPr>
                <w:sz w:val="16"/>
              </w:rPr>
            </w:pPr>
            <w:r>
              <w:rPr>
                <w:sz w:val="16"/>
              </w:rPr>
              <w:t>074</w:t>
            </w:r>
          </w:p>
        </w:tc>
        <w:tc>
          <w:tcPr>
            <w:tcW w:w="3749" w:type="dxa"/>
          </w:tcPr>
          <w:p w:rsidR="00E70A18" w:rsidRDefault="008F29BA">
            <w:pPr>
              <w:pStyle w:val="TableParagraph"/>
              <w:spacing w:before="32"/>
              <w:ind w:left="71"/>
              <w:rPr>
                <w:sz w:val="16"/>
              </w:rPr>
            </w:pPr>
            <w:r>
              <w:rPr>
                <w:sz w:val="16"/>
              </w:rPr>
              <w:t>Información Carretera</w:t>
            </w:r>
          </w:p>
        </w:tc>
        <w:tc>
          <w:tcPr>
            <w:tcW w:w="3395" w:type="dxa"/>
            <w:gridSpan w:val="3"/>
          </w:tcPr>
          <w:p w:rsidR="00E70A18" w:rsidRDefault="008F29BA">
            <w:pPr>
              <w:pStyle w:val="TableParagraph"/>
              <w:spacing w:before="32"/>
              <w:ind w:left="71"/>
              <w:rPr>
                <w:sz w:val="16"/>
              </w:rPr>
            </w:pPr>
            <w:r>
              <w:rPr>
                <w:sz w:val="16"/>
              </w:rPr>
              <w:t>Entidades Gubernamentales</w:t>
            </w:r>
          </w:p>
        </w:tc>
      </w:tr>
      <w:tr w:rsidR="00E70A18">
        <w:trPr>
          <w:trHeight w:val="306"/>
        </w:trPr>
        <w:tc>
          <w:tcPr>
            <w:tcW w:w="1570" w:type="dxa"/>
          </w:tcPr>
          <w:p w:rsidR="00E70A18" w:rsidRDefault="008F29BA">
            <w:pPr>
              <w:pStyle w:val="TableParagraph"/>
              <w:spacing w:before="32"/>
              <w:ind w:left="71"/>
              <w:rPr>
                <w:sz w:val="16"/>
              </w:rPr>
            </w:pPr>
            <w:r>
              <w:rPr>
                <w:sz w:val="16"/>
              </w:rPr>
              <w:t>075</w:t>
            </w:r>
          </w:p>
        </w:tc>
        <w:tc>
          <w:tcPr>
            <w:tcW w:w="3749" w:type="dxa"/>
          </w:tcPr>
          <w:p w:rsidR="00E70A18" w:rsidRDefault="008F29BA">
            <w:pPr>
              <w:pStyle w:val="TableParagraph"/>
              <w:spacing w:before="32"/>
              <w:ind w:left="71"/>
              <w:rPr>
                <w:sz w:val="16"/>
              </w:rPr>
            </w:pPr>
            <w:r>
              <w:rPr>
                <w:sz w:val="16"/>
              </w:rPr>
              <w:t>Orientación y Apoyo para la Integridad Personal</w:t>
            </w:r>
          </w:p>
        </w:tc>
        <w:tc>
          <w:tcPr>
            <w:tcW w:w="3395" w:type="dxa"/>
            <w:gridSpan w:val="3"/>
          </w:tcPr>
          <w:p w:rsidR="00E70A18" w:rsidRDefault="008F29BA">
            <w:pPr>
              <w:pStyle w:val="TableParagraph"/>
              <w:spacing w:before="32"/>
              <w:ind w:left="70"/>
              <w:rPr>
                <w:sz w:val="16"/>
              </w:rPr>
            </w:pPr>
            <w:r>
              <w:rPr>
                <w:sz w:val="16"/>
              </w:rPr>
              <w:t>Entidades Gubernamentales</w:t>
            </w:r>
          </w:p>
        </w:tc>
      </w:tr>
      <w:tr w:rsidR="00E70A18">
        <w:trPr>
          <w:trHeight w:val="308"/>
        </w:trPr>
        <w:tc>
          <w:tcPr>
            <w:tcW w:w="1570" w:type="dxa"/>
          </w:tcPr>
          <w:p w:rsidR="00E70A18" w:rsidRDefault="008F29BA">
            <w:pPr>
              <w:pStyle w:val="TableParagraph"/>
              <w:spacing w:before="34"/>
              <w:ind w:left="71"/>
              <w:rPr>
                <w:sz w:val="16"/>
              </w:rPr>
            </w:pPr>
            <w:r>
              <w:rPr>
                <w:sz w:val="16"/>
              </w:rPr>
              <w:t>076</w:t>
            </w:r>
          </w:p>
        </w:tc>
        <w:tc>
          <w:tcPr>
            <w:tcW w:w="3749" w:type="dxa"/>
          </w:tcPr>
          <w:p w:rsidR="00E70A18" w:rsidRDefault="008F29BA">
            <w:pPr>
              <w:pStyle w:val="TableParagraph"/>
              <w:spacing w:before="34"/>
              <w:ind w:left="71"/>
              <w:rPr>
                <w:sz w:val="16"/>
              </w:rPr>
            </w:pPr>
            <w:r>
              <w:rPr>
                <w:sz w:val="16"/>
              </w:rPr>
              <w:t>Disponible</w:t>
            </w:r>
          </w:p>
        </w:tc>
        <w:tc>
          <w:tcPr>
            <w:tcW w:w="3395" w:type="dxa"/>
            <w:gridSpan w:val="3"/>
          </w:tcPr>
          <w:p w:rsidR="00E70A18" w:rsidRDefault="00E70A18">
            <w:pPr>
              <w:pStyle w:val="TableParagraph"/>
              <w:spacing w:before="0"/>
              <w:ind w:left="0"/>
              <w:rPr>
                <w:rFonts w:ascii="Times New Roman"/>
                <w:sz w:val="16"/>
              </w:rPr>
            </w:pPr>
          </w:p>
        </w:tc>
      </w:tr>
      <w:tr w:rsidR="00E70A18">
        <w:trPr>
          <w:trHeight w:val="534"/>
        </w:trPr>
        <w:tc>
          <w:tcPr>
            <w:tcW w:w="1570" w:type="dxa"/>
          </w:tcPr>
          <w:p w:rsidR="00E70A18" w:rsidRDefault="008F29BA">
            <w:pPr>
              <w:pStyle w:val="TableParagraph"/>
              <w:spacing w:before="32"/>
              <w:ind w:left="71"/>
              <w:rPr>
                <w:sz w:val="16"/>
              </w:rPr>
            </w:pPr>
            <w:r>
              <w:rPr>
                <w:sz w:val="16"/>
              </w:rPr>
              <w:t>077</w:t>
            </w:r>
          </w:p>
        </w:tc>
        <w:tc>
          <w:tcPr>
            <w:tcW w:w="3749" w:type="dxa"/>
          </w:tcPr>
          <w:p w:rsidR="00E70A18" w:rsidRDefault="008F29BA">
            <w:pPr>
              <w:pStyle w:val="TableParagraph"/>
              <w:spacing w:before="32" w:line="297" w:lineRule="auto"/>
              <w:ind w:left="71"/>
              <w:rPr>
                <w:sz w:val="16"/>
              </w:rPr>
            </w:pPr>
            <w:r>
              <w:rPr>
                <w:sz w:val="16"/>
              </w:rPr>
              <w:t>De Organismos Electorales de las Entidades Federativas</w:t>
            </w:r>
          </w:p>
        </w:tc>
        <w:tc>
          <w:tcPr>
            <w:tcW w:w="3395" w:type="dxa"/>
            <w:gridSpan w:val="3"/>
          </w:tcPr>
          <w:p w:rsidR="00E70A18" w:rsidRDefault="008F29BA">
            <w:pPr>
              <w:pStyle w:val="TableParagraph"/>
              <w:spacing w:before="32"/>
              <w:ind w:left="71"/>
              <w:rPr>
                <w:sz w:val="16"/>
              </w:rPr>
            </w:pPr>
            <w:r>
              <w:rPr>
                <w:sz w:val="16"/>
              </w:rPr>
              <w:t>Entidades Gubernamentales</w:t>
            </w:r>
          </w:p>
        </w:tc>
      </w:tr>
      <w:tr w:rsidR="00E70A18">
        <w:trPr>
          <w:trHeight w:val="308"/>
        </w:trPr>
        <w:tc>
          <w:tcPr>
            <w:tcW w:w="1570" w:type="dxa"/>
          </w:tcPr>
          <w:p w:rsidR="00E70A18" w:rsidRDefault="008F29BA">
            <w:pPr>
              <w:pStyle w:val="TableParagraph"/>
              <w:spacing w:before="34"/>
              <w:ind w:left="71"/>
              <w:rPr>
                <w:sz w:val="16"/>
              </w:rPr>
            </w:pPr>
            <w:r>
              <w:rPr>
                <w:sz w:val="16"/>
              </w:rPr>
              <w:t>078</w:t>
            </w:r>
          </w:p>
        </w:tc>
        <w:tc>
          <w:tcPr>
            <w:tcW w:w="3749" w:type="dxa"/>
          </w:tcPr>
          <w:p w:rsidR="00E70A18" w:rsidRDefault="008F29BA">
            <w:pPr>
              <w:pStyle w:val="TableParagraph"/>
              <w:spacing w:before="34"/>
              <w:ind w:left="71"/>
              <w:rPr>
                <w:sz w:val="16"/>
              </w:rPr>
            </w:pPr>
            <w:r>
              <w:rPr>
                <w:sz w:val="16"/>
              </w:rPr>
              <w:t>Información Turística</w:t>
            </w:r>
          </w:p>
        </w:tc>
        <w:tc>
          <w:tcPr>
            <w:tcW w:w="3395" w:type="dxa"/>
            <w:gridSpan w:val="3"/>
          </w:tcPr>
          <w:p w:rsidR="00E70A18" w:rsidRDefault="008F29BA">
            <w:pPr>
              <w:pStyle w:val="TableParagraph"/>
              <w:spacing w:before="34"/>
              <w:ind w:left="71"/>
              <w:rPr>
                <w:sz w:val="16"/>
              </w:rPr>
            </w:pPr>
            <w:r>
              <w:rPr>
                <w:sz w:val="16"/>
              </w:rPr>
              <w:t>Entidades Gubernamentales</w:t>
            </w:r>
          </w:p>
        </w:tc>
      </w:tr>
      <w:tr w:rsidR="00E70A18">
        <w:trPr>
          <w:trHeight w:val="308"/>
        </w:trPr>
        <w:tc>
          <w:tcPr>
            <w:tcW w:w="1570" w:type="dxa"/>
          </w:tcPr>
          <w:p w:rsidR="00E70A18" w:rsidRDefault="008F29BA">
            <w:pPr>
              <w:pStyle w:val="TableParagraph"/>
              <w:spacing w:before="32"/>
              <w:ind w:left="71"/>
              <w:rPr>
                <w:sz w:val="16"/>
              </w:rPr>
            </w:pPr>
            <w:r>
              <w:rPr>
                <w:sz w:val="16"/>
              </w:rPr>
              <w:t>079</w:t>
            </w:r>
          </w:p>
        </w:tc>
        <w:tc>
          <w:tcPr>
            <w:tcW w:w="3749" w:type="dxa"/>
          </w:tcPr>
          <w:p w:rsidR="00E70A18" w:rsidRDefault="008F29BA">
            <w:pPr>
              <w:pStyle w:val="TableParagraph"/>
              <w:spacing w:before="32"/>
              <w:ind w:left="71"/>
              <w:rPr>
                <w:sz w:val="16"/>
              </w:rPr>
            </w:pPr>
            <w:r>
              <w:rPr>
                <w:sz w:val="16"/>
              </w:rPr>
              <w:t>Disponible</w:t>
            </w:r>
          </w:p>
        </w:tc>
        <w:tc>
          <w:tcPr>
            <w:tcW w:w="3395" w:type="dxa"/>
            <w:gridSpan w:val="3"/>
          </w:tcPr>
          <w:p w:rsidR="00E70A18" w:rsidRDefault="00E70A18">
            <w:pPr>
              <w:pStyle w:val="TableParagraph"/>
              <w:spacing w:before="0"/>
              <w:ind w:left="0"/>
              <w:rPr>
                <w:rFonts w:ascii="Times New Roman"/>
                <w:sz w:val="16"/>
              </w:rPr>
            </w:pPr>
          </w:p>
        </w:tc>
      </w:tr>
      <w:tr w:rsidR="00E70A18">
        <w:trPr>
          <w:trHeight w:val="306"/>
        </w:trPr>
        <w:tc>
          <w:tcPr>
            <w:tcW w:w="1570" w:type="dxa"/>
          </w:tcPr>
          <w:p w:rsidR="00E70A18" w:rsidRDefault="008F29BA">
            <w:pPr>
              <w:pStyle w:val="TableParagraph"/>
              <w:spacing w:before="32"/>
              <w:ind w:left="71"/>
              <w:rPr>
                <w:sz w:val="16"/>
              </w:rPr>
            </w:pPr>
            <w:r>
              <w:rPr>
                <w:sz w:val="16"/>
              </w:rPr>
              <w:t>080 - 087</w:t>
            </w:r>
          </w:p>
        </w:tc>
        <w:tc>
          <w:tcPr>
            <w:tcW w:w="3749" w:type="dxa"/>
          </w:tcPr>
          <w:p w:rsidR="00E70A18" w:rsidRDefault="008F29BA">
            <w:pPr>
              <w:pStyle w:val="TableParagraph"/>
              <w:spacing w:before="32"/>
              <w:ind w:left="71"/>
              <w:rPr>
                <w:sz w:val="16"/>
              </w:rPr>
            </w:pPr>
            <w:r>
              <w:rPr>
                <w:sz w:val="16"/>
              </w:rPr>
              <w:t>Disponibles</w:t>
            </w:r>
          </w:p>
        </w:tc>
        <w:tc>
          <w:tcPr>
            <w:tcW w:w="3395" w:type="dxa"/>
            <w:gridSpan w:val="3"/>
          </w:tcPr>
          <w:p w:rsidR="00E70A18" w:rsidRDefault="00E70A18">
            <w:pPr>
              <w:pStyle w:val="TableParagraph"/>
              <w:spacing w:before="0"/>
              <w:ind w:left="0"/>
              <w:rPr>
                <w:rFonts w:ascii="Times New Roman"/>
                <w:sz w:val="16"/>
              </w:rPr>
            </w:pPr>
          </w:p>
        </w:tc>
      </w:tr>
      <w:tr w:rsidR="00E70A18">
        <w:trPr>
          <w:trHeight w:val="308"/>
        </w:trPr>
        <w:tc>
          <w:tcPr>
            <w:tcW w:w="1570" w:type="dxa"/>
          </w:tcPr>
          <w:p w:rsidR="00E70A18" w:rsidRDefault="008F29BA">
            <w:pPr>
              <w:pStyle w:val="TableParagraph"/>
              <w:spacing w:before="32"/>
              <w:ind w:left="71"/>
              <w:rPr>
                <w:sz w:val="16"/>
              </w:rPr>
            </w:pPr>
            <w:r>
              <w:rPr>
                <w:sz w:val="16"/>
              </w:rPr>
              <w:t>088</w:t>
            </w:r>
          </w:p>
        </w:tc>
        <w:tc>
          <w:tcPr>
            <w:tcW w:w="3749" w:type="dxa"/>
          </w:tcPr>
          <w:p w:rsidR="00E70A18" w:rsidRDefault="008F29BA">
            <w:pPr>
              <w:pStyle w:val="TableParagraph"/>
              <w:spacing w:before="32"/>
              <w:ind w:left="71"/>
              <w:rPr>
                <w:sz w:val="16"/>
              </w:rPr>
            </w:pPr>
            <w:r>
              <w:rPr>
                <w:sz w:val="16"/>
              </w:rPr>
              <w:t>Servicios de Seguridad Pública Federal</w:t>
            </w:r>
          </w:p>
        </w:tc>
        <w:tc>
          <w:tcPr>
            <w:tcW w:w="3395" w:type="dxa"/>
            <w:gridSpan w:val="3"/>
          </w:tcPr>
          <w:p w:rsidR="00E70A18" w:rsidRDefault="008F29BA">
            <w:pPr>
              <w:pStyle w:val="TableParagraph"/>
              <w:spacing w:before="32"/>
              <w:ind w:left="71"/>
              <w:rPr>
                <w:sz w:val="16"/>
              </w:rPr>
            </w:pPr>
            <w:r>
              <w:rPr>
                <w:sz w:val="16"/>
              </w:rPr>
              <w:t>Entidades Gubernamentales</w:t>
            </w:r>
          </w:p>
        </w:tc>
      </w:tr>
      <w:tr w:rsidR="00E70A18">
        <w:trPr>
          <w:trHeight w:val="306"/>
        </w:trPr>
        <w:tc>
          <w:tcPr>
            <w:tcW w:w="1570" w:type="dxa"/>
          </w:tcPr>
          <w:p w:rsidR="00E70A18" w:rsidRDefault="008F29BA">
            <w:pPr>
              <w:pStyle w:val="TableParagraph"/>
              <w:spacing w:before="32"/>
              <w:ind w:left="71"/>
              <w:rPr>
                <w:sz w:val="16"/>
              </w:rPr>
            </w:pPr>
            <w:r>
              <w:rPr>
                <w:sz w:val="16"/>
              </w:rPr>
              <w:t>089</w:t>
            </w:r>
          </w:p>
        </w:tc>
        <w:tc>
          <w:tcPr>
            <w:tcW w:w="3749" w:type="dxa"/>
          </w:tcPr>
          <w:p w:rsidR="00E70A18" w:rsidRDefault="008F29BA">
            <w:pPr>
              <w:pStyle w:val="TableParagraph"/>
              <w:spacing w:before="32"/>
              <w:ind w:left="71"/>
              <w:rPr>
                <w:sz w:val="16"/>
              </w:rPr>
            </w:pPr>
            <w:r>
              <w:rPr>
                <w:sz w:val="16"/>
              </w:rPr>
              <w:t>Servicio de Denuncia Anónima</w:t>
            </w:r>
          </w:p>
        </w:tc>
        <w:tc>
          <w:tcPr>
            <w:tcW w:w="3395" w:type="dxa"/>
            <w:gridSpan w:val="3"/>
          </w:tcPr>
          <w:p w:rsidR="00E70A18" w:rsidRDefault="008F29BA">
            <w:pPr>
              <w:pStyle w:val="TableParagraph"/>
              <w:spacing w:before="32"/>
              <w:ind w:left="71"/>
              <w:rPr>
                <w:sz w:val="16"/>
              </w:rPr>
            </w:pPr>
            <w:r>
              <w:rPr>
                <w:sz w:val="16"/>
              </w:rPr>
              <w:t>Entidades Gubernamentales</w:t>
            </w:r>
          </w:p>
        </w:tc>
      </w:tr>
      <w:tr w:rsidR="00E70A18">
        <w:trPr>
          <w:trHeight w:val="537"/>
        </w:trPr>
        <w:tc>
          <w:tcPr>
            <w:tcW w:w="1570" w:type="dxa"/>
          </w:tcPr>
          <w:p w:rsidR="00E70A18" w:rsidRDefault="008F29BA">
            <w:pPr>
              <w:pStyle w:val="TableParagraph"/>
              <w:spacing w:before="34"/>
              <w:ind w:left="71"/>
              <w:rPr>
                <w:sz w:val="16"/>
              </w:rPr>
            </w:pPr>
            <w:r>
              <w:rPr>
                <w:sz w:val="16"/>
              </w:rPr>
              <w:t>090</w:t>
            </w:r>
          </w:p>
        </w:tc>
        <w:tc>
          <w:tcPr>
            <w:tcW w:w="3749" w:type="dxa"/>
          </w:tcPr>
          <w:p w:rsidR="00E70A18" w:rsidRDefault="008F29BA">
            <w:pPr>
              <w:pStyle w:val="TableParagraph"/>
              <w:spacing w:before="34" w:line="297" w:lineRule="auto"/>
              <w:ind w:left="71"/>
              <w:rPr>
                <w:sz w:val="16"/>
              </w:rPr>
            </w:pPr>
            <w:r>
              <w:rPr>
                <w:sz w:val="16"/>
              </w:rPr>
              <w:t>Servicio de Larga Distancia Internacional vía operadora</w:t>
            </w:r>
          </w:p>
        </w:tc>
        <w:tc>
          <w:tcPr>
            <w:tcW w:w="1827" w:type="dxa"/>
            <w:tcBorders>
              <w:right w:val="nil"/>
            </w:tcBorders>
          </w:tcPr>
          <w:p w:rsidR="00E70A18" w:rsidRDefault="008F29BA">
            <w:pPr>
              <w:pStyle w:val="TableParagraph"/>
              <w:tabs>
                <w:tab w:val="left" w:pos="1424"/>
              </w:tabs>
              <w:spacing w:before="34" w:line="297" w:lineRule="auto"/>
              <w:ind w:left="71" w:right="215"/>
              <w:rPr>
                <w:sz w:val="16"/>
              </w:rPr>
            </w:pPr>
            <w:r>
              <w:rPr>
                <w:sz w:val="16"/>
              </w:rPr>
              <w:t>Proveedores</w:t>
            </w:r>
            <w:r>
              <w:rPr>
                <w:sz w:val="16"/>
              </w:rPr>
              <w:tab/>
              <w:t>de Telecomunicaciones</w:t>
            </w:r>
          </w:p>
        </w:tc>
        <w:tc>
          <w:tcPr>
            <w:tcW w:w="1096" w:type="dxa"/>
            <w:tcBorders>
              <w:left w:val="nil"/>
              <w:right w:val="nil"/>
            </w:tcBorders>
          </w:tcPr>
          <w:p w:rsidR="00E70A18" w:rsidRDefault="008F29BA">
            <w:pPr>
              <w:pStyle w:val="TableParagraph"/>
              <w:spacing w:before="34"/>
              <w:ind w:left="208" w:right="198"/>
              <w:jc w:val="center"/>
              <w:rPr>
                <w:sz w:val="16"/>
              </w:rPr>
            </w:pPr>
            <w:r>
              <w:rPr>
                <w:sz w:val="16"/>
              </w:rPr>
              <w:t>Servicios</w:t>
            </w:r>
          </w:p>
        </w:tc>
        <w:tc>
          <w:tcPr>
            <w:tcW w:w="472" w:type="dxa"/>
            <w:tcBorders>
              <w:left w:val="nil"/>
            </w:tcBorders>
          </w:tcPr>
          <w:p w:rsidR="00E70A18" w:rsidRDefault="008F29BA">
            <w:pPr>
              <w:pStyle w:val="TableParagraph"/>
              <w:spacing w:before="34"/>
              <w:ind w:left="0" w:right="55"/>
              <w:jc w:val="right"/>
              <w:rPr>
                <w:sz w:val="16"/>
              </w:rPr>
            </w:pPr>
            <w:r>
              <w:rPr>
                <w:sz w:val="16"/>
              </w:rPr>
              <w:t>de</w:t>
            </w:r>
          </w:p>
        </w:tc>
      </w:tr>
      <w:tr w:rsidR="00E70A18">
        <w:trPr>
          <w:trHeight w:val="308"/>
        </w:trPr>
        <w:tc>
          <w:tcPr>
            <w:tcW w:w="1570" w:type="dxa"/>
          </w:tcPr>
          <w:p w:rsidR="00E70A18" w:rsidRDefault="008F29BA">
            <w:pPr>
              <w:pStyle w:val="TableParagraph"/>
              <w:spacing w:before="32"/>
              <w:ind w:left="71"/>
              <w:rPr>
                <w:sz w:val="16"/>
              </w:rPr>
            </w:pPr>
            <w:r>
              <w:rPr>
                <w:sz w:val="16"/>
              </w:rPr>
              <w:t>091 - 099</w:t>
            </w:r>
          </w:p>
        </w:tc>
        <w:tc>
          <w:tcPr>
            <w:tcW w:w="3749" w:type="dxa"/>
          </w:tcPr>
          <w:p w:rsidR="00E70A18" w:rsidRDefault="008F29BA">
            <w:pPr>
              <w:pStyle w:val="TableParagraph"/>
              <w:spacing w:before="32"/>
              <w:ind w:left="71"/>
              <w:rPr>
                <w:sz w:val="16"/>
              </w:rPr>
            </w:pPr>
            <w:r>
              <w:rPr>
                <w:sz w:val="16"/>
              </w:rPr>
              <w:t>Disponibles</w:t>
            </w:r>
          </w:p>
        </w:tc>
        <w:tc>
          <w:tcPr>
            <w:tcW w:w="3395" w:type="dxa"/>
            <w:gridSpan w:val="3"/>
          </w:tcPr>
          <w:p w:rsidR="00E70A18" w:rsidRDefault="00E70A18">
            <w:pPr>
              <w:pStyle w:val="TableParagraph"/>
              <w:spacing w:before="0"/>
              <w:ind w:left="0"/>
              <w:rPr>
                <w:rFonts w:ascii="Times New Roman"/>
                <w:sz w:val="16"/>
              </w:rPr>
            </w:pPr>
          </w:p>
        </w:tc>
      </w:tr>
    </w:tbl>
    <w:p w:rsidR="00E70A18" w:rsidRDefault="00E70A18">
      <w:pPr>
        <w:pStyle w:val="Textoindependiente"/>
        <w:spacing w:before="10"/>
        <w:rPr>
          <w:sz w:val="27"/>
        </w:rPr>
      </w:pPr>
    </w:p>
    <w:p w:rsidR="00E70A18" w:rsidRDefault="008F29BA">
      <w:pPr>
        <w:pStyle w:val="Prrafodelista"/>
        <w:numPr>
          <w:ilvl w:val="4"/>
          <w:numId w:val="59"/>
        </w:numPr>
        <w:tabs>
          <w:tab w:val="left" w:pos="2156"/>
        </w:tabs>
        <w:spacing w:before="0" w:line="264" w:lineRule="auto"/>
        <w:ind w:right="154"/>
        <w:jc w:val="both"/>
        <w:rPr>
          <w:sz w:val="18"/>
        </w:rPr>
      </w:pPr>
      <w:r>
        <w:rPr>
          <w:sz w:val="18"/>
        </w:rPr>
        <w:t>El número único armonizado a nivel nacional para la prestación de servicios de emergencia constará de tres dígitos y tendrá la siguiente estructura: 911 (nueve, uno, uno).</w:t>
      </w:r>
    </w:p>
    <w:p w:rsidR="00E70A18" w:rsidRDefault="008F29BA">
      <w:pPr>
        <w:pStyle w:val="Prrafodelista"/>
        <w:numPr>
          <w:ilvl w:val="4"/>
          <w:numId w:val="59"/>
        </w:numPr>
        <w:tabs>
          <w:tab w:val="left" w:pos="2156"/>
        </w:tabs>
        <w:spacing w:before="81" w:line="264" w:lineRule="auto"/>
        <w:ind w:right="154"/>
        <w:jc w:val="both"/>
        <w:rPr>
          <w:sz w:val="18"/>
        </w:rPr>
      </w:pPr>
      <w:r>
        <w:rPr>
          <w:sz w:val="18"/>
        </w:rPr>
        <w:t>Los Proveedores solamente podrán utilizar los Códigos de Servicios Especiales establecidos para ellos en el numeral 9.4.1., así como aquellos que el Instituto llegue a establecer por mandato de Ley, resolución administrativa o cualquier otro ordenamiento</w:t>
      </w:r>
      <w:r>
        <w:rPr>
          <w:spacing w:val="-3"/>
          <w:sz w:val="18"/>
        </w:rPr>
        <w:t xml:space="preserve"> </w:t>
      </w:r>
      <w:r>
        <w:rPr>
          <w:sz w:val="18"/>
        </w:rPr>
        <w:t>l</w:t>
      </w:r>
      <w:r>
        <w:rPr>
          <w:sz w:val="18"/>
        </w:rPr>
        <w:t>egal.</w:t>
      </w:r>
    </w:p>
    <w:p w:rsidR="00E70A18" w:rsidRDefault="00E70A18">
      <w:pPr>
        <w:spacing w:line="264" w:lineRule="auto"/>
        <w:jc w:val="both"/>
        <w:rPr>
          <w:sz w:val="18"/>
        </w:rPr>
        <w:sectPr w:rsidR="00E70A18">
          <w:pgSz w:w="12240" w:h="15840"/>
          <w:pgMar w:top="960" w:right="1540" w:bottom="280" w:left="1560" w:header="711" w:footer="0" w:gutter="0"/>
          <w:cols w:space="720"/>
        </w:sectPr>
      </w:pPr>
    </w:p>
    <w:p w:rsidR="00E70A18" w:rsidRDefault="00E70A18">
      <w:pPr>
        <w:pStyle w:val="Textoindependiente"/>
        <w:spacing w:before="11"/>
        <w:rPr>
          <w:sz w:val="15"/>
        </w:rPr>
      </w:pPr>
    </w:p>
    <w:p w:rsidR="00E70A18" w:rsidRDefault="008F29BA">
      <w:pPr>
        <w:pStyle w:val="Prrafodelista"/>
        <w:numPr>
          <w:ilvl w:val="4"/>
          <w:numId w:val="59"/>
        </w:numPr>
        <w:tabs>
          <w:tab w:val="left" w:pos="2156"/>
        </w:tabs>
        <w:spacing w:before="0" w:line="256" w:lineRule="auto"/>
        <w:ind w:right="152"/>
        <w:jc w:val="both"/>
        <w:rPr>
          <w:sz w:val="18"/>
        </w:rPr>
      </w:pPr>
      <w:r>
        <w:rPr>
          <w:sz w:val="18"/>
        </w:rPr>
        <w:t>Salvo autorización expresa del Instituto, en ningún caso los Códigos de Servicios Especiales podrán ser utilizados para servicios distintos a los que fueron</w:t>
      </w:r>
      <w:r>
        <w:rPr>
          <w:spacing w:val="-23"/>
          <w:sz w:val="18"/>
        </w:rPr>
        <w:t xml:space="preserve"> </w:t>
      </w:r>
      <w:r>
        <w:rPr>
          <w:sz w:val="18"/>
        </w:rPr>
        <w:t>creados.</w:t>
      </w:r>
    </w:p>
    <w:p w:rsidR="00E70A18" w:rsidRDefault="008F29BA">
      <w:pPr>
        <w:pStyle w:val="Prrafodelista"/>
        <w:numPr>
          <w:ilvl w:val="4"/>
          <w:numId w:val="59"/>
        </w:numPr>
        <w:tabs>
          <w:tab w:val="left" w:pos="2156"/>
        </w:tabs>
        <w:spacing w:before="76" w:line="254" w:lineRule="auto"/>
        <w:ind w:right="152"/>
        <w:jc w:val="both"/>
        <w:rPr>
          <w:sz w:val="18"/>
        </w:rPr>
      </w:pPr>
      <w:r>
        <w:rPr>
          <w:sz w:val="18"/>
        </w:rPr>
        <w:t>Los Códigos de Servicios Especiales deberán estar disponibles para su marcación desde cualquier línea a nivel nacional, para lo cual todos los Proveedores deberán dar seguimiento a los cambios que se realicen en las matrices de enrutamiento correspondiente</w:t>
      </w:r>
      <w:r>
        <w:rPr>
          <w:sz w:val="18"/>
        </w:rPr>
        <w:t>s y llevar a cabo las actualizaciones necesarias en sus sistemas, con el fin de garantizar el acceso y correcto enrutamiento de las llamadas dirigidas a dichos Códigos de Servicios</w:t>
      </w:r>
      <w:r>
        <w:rPr>
          <w:sz w:val="18"/>
        </w:rPr>
        <w:t xml:space="preserve"> </w:t>
      </w:r>
      <w:r>
        <w:rPr>
          <w:sz w:val="18"/>
        </w:rPr>
        <w:t>Especiales.</w:t>
      </w:r>
    </w:p>
    <w:p w:rsidR="00E70A18" w:rsidRDefault="008F29BA">
      <w:pPr>
        <w:pStyle w:val="Prrafodelista"/>
        <w:numPr>
          <w:ilvl w:val="4"/>
          <w:numId w:val="59"/>
        </w:numPr>
        <w:tabs>
          <w:tab w:val="left" w:pos="2156"/>
        </w:tabs>
        <w:spacing w:before="85" w:line="254" w:lineRule="auto"/>
        <w:ind w:right="152"/>
        <w:jc w:val="both"/>
        <w:rPr>
          <w:sz w:val="18"/>
        </w:rPr>
      </w:pPr>
      <w:r>
        <w:rPr>
          <w:sz w:val="18"/>
        </w:rPr>
        <w:t>Los Proveedores deberán proporcionar en forma gratuita e irrest</w:t>
      </w:r>
      <w:r>
        <w:rPr>
          <w:sz w:val="18"/>
        </w:rPr>
        <w:t>ricta incluyendo, sin ser limitativo, a teléfonos de Usuarios sin saldo, con servicio restringido y aparatos telefónicos de uso público, el acceso a los servicios de atención y recepción de quejas (050), generación de NIP de Portabilidad (051), servicios d</w:t>
      </w:r>
      <w:r>
        <w:rPr>
          <w:sz w:val="18"/>
        </w:rPr>
        <w:t>e seguridad pública federal (088), servicios de denuncia anónima (089), número único para atención de emergencias (911), así como cualquier otro que el Instituto</w:t>
      </w:r>
      <w:r>
        <w:rPr>
          <w:spacing w:val="-12"/>
          <w:sz w:val="18"/>
        </w:rPr>
        <w:t xml:space="preserve"> </w:t>
      </w:r>
      <w:r>
        <w:rPr>
          <w:sz w:val="18"/>
        </w:rPr>
        <w:t>determine.</w:t>
      </w:r>
    </w:p>
    <w:p w:rsidR="00E70A18" w:rsidRDefault="008F29BA">
      <w:pPr>
        <w:pStyle w:val="Ttulo2"/>
        <w:numPr>
          <w:ilvl w:val="3"/>
          <w:numId w:val="59"/>
        </w:numPr>
        <w:tabs>
          <w:tab w:val="left" w:pos="1435"/>
          <w:tab w:val="left" w:pos="1436"/>
          <w:tab w:val="left" w:pos="2579"/>
          <w:tab w:val="left" w:pos="3124"/>
          <w:tab w:val="left" w:pos="4401"/>
          <w:tab w:val="left" w:pos="5837"/>
          <w:tab w:val="left" w:pos="7253"/>
          <w:tab w:val="left" w:pos="7939"/>
        </w:tabs>
        <w:spacing w:before="83" w:line="256" w:lineRule="auto"/>
        <w:ind w:right="156"/>
      </w:pPr>
      <w:r>
        <w:t>CÓDIGOS</w:t>
      </w:r>
      <w:r>
        <w:tab/>
        <w:t>DE</w:t>
      </w:r>
      <w:r>
        <w:tab/>
        <w:t>SERVICIOS</w:t>
      </w:r>
      <w:r>
        <w:tab/>
        <w:t>ESPECIALES</w:t>
      </w:r>
      <w:r>
        <w:tab/>
        <w:t>PRESTADOS</w:t>
      </w:r>
      <w:r>
        <w:tab/>
        <w:t>POR</w:t>
      </w:r>
      <w:r>
        <w:tab/>
        <w:t>ENTIDADES GUBERNAMENTALES.</w:t>
      </w:r>
    </w:p>
    <w:p w:rsidR="00E70A18" w:rsidRDefault="008F29BA">
      <w:pPr>
        <w:pStyle w:val="Prrafodelista"/>
        <w:numPr>
          <w:ilvl w:val="4"/>
          <w:numId w:val="59"/>
        </w:numPr>
        <w:tabs>
          <w:tab w:val="left" w:pos="2156"/>
        </w:tabs>
        <w:spacing w:line="254" w:lineRule="auto"/>
        <w:ind w:right="152"/>
        <w:jc w:val="both"/>
        <w:rPr>
          <w:sz w:val="18"/>
        </w:rPr>
      </w:pPr>
      <w:r>
        <w:rPr>
          <w:sz w:val="18"/>
        </w:rPr>
        <w:t>Para efect</w:t>
      </w:r>
      <w:r>
        <w:rPr>
          <w:sz w:val="18"/>
        </w:rPr>
        <w:t>os de que una entidad gubernamental pueda solicitar la creación de un código para la prestación de un Servicio Especial, deberá demostrar al Instituto que no existe un código de servicios especiales para la prestación del servicio que se pretende ofrecer a</w:t>
      </w:r>
      <w:r>
        <w:rPr>
          <w:sz w:val="18"/>
        </w:rPr>
        <w:t xml:space="preserve"> la población y que cuenta con presencia en todo el territorio nacional o, en su defecto, en al menos 100 (cien) de las principales ciudades del país y estar dedicada a actividades de servicio público</w:t>
      </w:r>
      <w:r>
        <w:rPr>
          <w:spacing w:val="-6"/>
          <w:sz w:val="18"/>
        </w:rPr>
        <w:t xml:space="preserve"> </w:t>
      </w:r>
      <w:r>
        <w:rPr>
          <w:sz w:val="18"/>
        </w:rPr>
        <w:t>social.</w:t>
      </w:r>
    </w:p>
    <w:p w:rsidR="00E70A18" w:rsidRDefault="008F29BA">
      <w:pPr>
        <w:pStyle w:val="Prrafodelista"/>
        <w:numPr>
          <w:ilvl w:val="4"/>
          <w:numId w:val="59"/>
        </w:numPr>
        <w:tabs>
          <w:tab w:val="left" w:pos="2156"/>
        </w:tabs>
        <w:spacing w:before="83" w:line="254" w:lineRule="auto"/>
        <w:ind w:right="153"/>
        <w:jc w:val="both"/>
        <w:rPr>
          <w:sz w:val="18"/>
        </w:rPr>
      </w:pPr>
      <w:r>
        <w:rPr>
          <w:sz w:val="18"/>
        </w:rPr>
        <w:t>La red del Proveedor que atiende al Usuario que</w:t>
      </w:r>
      <w:r>
        <w:rPr>
          <w:sz w:val="18"/>
        </w:rPr>
        <w:t xml:space="preserve"> origina la llamada al Código de Servicios Especiales deberá consultar la matriz de enrutamiento correspondiente y con base en la ubicación geográfica donde se encuentre el equipo terminal que origina la llamada, realizará la traducción al Número Nacional </w:t>
      </w:r>
      <w:r>
        <w:rPr>
          <w:sz w:val="18"/>
        </w:rPr>
        <w:t>o No Geográfico señalado en la matriz de enrutamiento proporcionada por la entidad gubernamental asignataria del mismo, con la finalidad de asegurar el correcto enrutamiento de la llamada.</w:t>
      </w:r>
    </w:p>
    <w:p w:rsidR="00E70A18" w:rsidRDefault="008F29BA">
      <w:pPr>
        <w:pStyle w:val="Ttulo2"/>
        <w:numPr>
          <w:ilvl w:val="3"/>
          <w:numId w:val="59"/>
        </w:numPr>
        <w:tabs>
          <w:tab w:val="left" w:pos="1435"/>
          <w:tab w:val="left" w:pos="1436"/>
        </w:tabs>
        <w:spacing w:before="84" w:line="256" w:lineRule="auto"/>
        <w:ind w:right="156"/>
      </w:pPr>
      <w:r>
        <w:t>PROCEDIMIENTO PARA LA CREACIÓN O USO DE UN CÓDIGO PARA LA PRESTACIÓ</w:t>
      </w:r>
      <w:r>
        <w:t>N DE SERVICIOS</w:t>
      </w:r>
      <w:r>
        <w:rPr>
          <w:spacing w:val="-1"/>
        </w:rPr>
        <w:t xml:space="preserve"> </w:t>
      </w:r>
      <w:r>
        <w:t>ESPECIALES.</w:t>
      </w:r>
    </w:p>
    <w:p w:rsidR="00E70A18" w:rsidRDefault="008F29BA">
      <w:pPr>
        <w:pStyle w:val="Prrafodelista"/>
        <w:numPr>
          <w:ilvl w:val="4"/>
          <w:numId w:val="59"/>
        </w:numPr>
        <w:tabs>
          <w:tab w:val="left" w:pos="2156"/>
        </w:tabs>
        <w:spacing w:line="254" w:lineRule="auto"/>
        <w:ind w:right="154"/>
        <w:jc w:val="both"/>
        <w:rPr>
          <w:sz w:val="18"/>
        </w:rPr>
      </w:pPr>
      <w:r>
        <w:rPr>
          <w:sz w:val="18"/>
        </w:rPr>
        <w:t>Solamente las entidades gubernamentales podrán solicitar la creación o uso de Códigos de Servicios Especiales para la prestación de algún servicio específico a la población en general. Asimismo, el servicio que se pretende provee</w:t>
      </w:r>
      <w:r>
        <w:rPr>
          <w:sz w:val="18"/>
        </w:rPr>
        <w:t xml:space="preserve">r a través </w:t>
      </w:r>
      <w:r>
        <w:rPr>
          <w:spacing w:val="-2"/>
          <w:sz w:val="18"/>
        </w:rPr>
        <w:t xml:space="preserve">del </w:t>
      </w:r>
      <w:r>
        <w:rPr>
          <w:sz w:val="18"/>
        </w:rPr>
        <w:t>Código de Servicio Especial, deberá cumplir con los siguientes</w:t>
      </w:r>
      <w:r>
        <w:rPr>
          <w:spacing w:val="-15"/>
          <w:sz w:val="18"/>
        </w:rPr>
        <w:t xml:space="preserve"> </w:t>
      </w:r>
      <w:r>
        <w:rPr>
          <w:sz w:val="18"/>
        </w:rPr>
        <w:t>criterios:</w:t>
      </w:r>
    </w:p>
    <w:p w:rsidR="00E70A18" w:rsidRDefault="008F29BA">
      <w:pPr>
        <w:pStyle w:val="Prrafodelista"/>
        <w:numPr>
          <w:ilvl w:val="5"/>
          <w:numId w:val="59"/>
        </w:numPr>
        <w:tabs>
          <w:tab w:val="left" w:pos="3163"/>
          <w:tab w:val="left" w:pos="3164"/>
        </w:tabs>
        <w:spacing w:before="83"/>
        <w:rPr>
          <w:sz w:val="18"/>
        </w:rPr>
      </w:pPr>
      <w:r>
        <w:rPr>
          <w:sz w:val="18"/>
        </w:rPr>
        <w:t>Ser de carácter general;</w:t>
      </w:r>
      <w:r>
        <w:rPr>
          <w:spacing w:val="-5"/>
          <w:sz w:val="18"/>
        </w:rPr>
        <w:t xml:space="preserve"> </w:t>
      </w:r>
      <w:r>
        <w:rPr>
          <w:sz w:val="18"/>
        </w:rPr>
        <w:t>y</w:t>
      </w:r>
    </w:p>
    <w:p w:rsidR="00E70A18" w:rsidRDefault="008F29BA">
      <w:pPr>
        <w:pStyle w:val="Prrafodelista"/>
        <w:numPr>
          <w:ilvl w:val="5"/>
          <w:numId w:val="59"/>
        </w:numPr>
        <w:tabs>
          <w:tab w:val="left" w:pos="3163"/>
          <w:tab w:val="left" w:pos="3164"/>
        </w:tabs>
        <w:spacing w:before="93"/>
        <w:rPr>
          <w:sz w:val="18"/>
        </w:rPr>
      </w:pPr>
      <w:r>
        <w:rPr>
          <w:sz w:val="18"/>
        </w:rPr>
        <w:t>Ser de interés</w:t>
      </w:r>
      <w:r>
        <w:rPr>
          <w:spacing w:val="-2"/>
          <w:sz w:val="18"/>
        </w:rPr>
        <w:t xml:space="preserve"> </w:t>
      </w:r>
      <w:r>
        <w:rPr>
          <w:sz w:val="18"/>
        </w:rPr>
        <w:t>público.</w:t>
      </w:r>
    </w:p>
    <w:p w:rsidR="00E70A18" w:rsidRDefault="008F29BA">
      <w:pPr>
        <w:pStyle w:val="Prrafodelista"/>
        <w:numPr>
          <w:ilvl w:val="4"/>
          <w:numId w:val="59"/>
        </w:numPr>
        <w:tabs>
          <w:tab w:val="left" w:pos="2156"/>
        </w:tabs>
        <w:spacing w:before="93" w:line="254" w:lineRule="auto"/>
        <w:ind w:right="154"/>
        <w:jc w:val="both"/>
        <w:rPr>
          <w:sz w:val="18"/>
        </w:rPr>
      </w:pPr>
      <w:r>
        <w:rPr>
          <w:sz w:val="18"/>
        </w:rPr>
        <w:t>La entidad gubernamental deberá solicitar al Instituto la creación o uso de un Código de Servicios Especiales en el formato correspondiente (H3118), el cual deberá contener lo</w:t>
      </w:r>
      <w:r>
        <w:rPr>
          <w:spacing w:val="-5"/>
          <w:sz w:val="18"/>
        </w:rPr>
        <w:t xml:space="preserve"> </w:t>
      </w:r>
      <w:r>
        <w:rPr>
          <w:sz w:val="18"/>
        </w:rPr>
        <w:t>siguiente:</w:t>
      </w:r>
    </w:p>
    <w:p w:rsidR="00E70A18" w:rsidRDefault="008F29BA">
      <w:pPr>
        <w:pStyle w:val="Prrafodelista"/>
        <w:numPr>
          <w:ilvl w:val="5"/>
          <w:numId w:val="59"/>
        </w:numPr>
        <w:tabs>
          <w:tab w:val="left" w:pos="3163"/>
          <w:tab w:val="left" w:pos="3164"/>
        </w:tabs>
        <w:spacing w:before="81"/>
        <w:rPr>
          <w:sz w:val="18"/>
        </w:rPr>
      </w:pPr>
      <w:r>
        <w:rPr>
          <w:sz w:val="18"/>
        </w:rPr>
        <w:t>Fecha de la</w:t>
      </w:r>
      <w:r>
        <w:rPr>
          <w:spacing w:val="-4"/>
          <w:sz w:val="18"/>
        </w:rPr>
        <w:t xml:space="preserve"> </w:t>
      </w:r>
      <w:r>
        <w:rPr>
          <w:sz w:val="18"/>
        </w:rPr>
        <w:t>solicitud;</w:t>
      </w:r>
    </w:p>
    <w:p w:rsidR="00E70A18" w:rsidRDefault="008F29BA">
      <w:pPr>
        <w:pStyle w:val="Prrafodelista"/>
        <w:numPr>
          <w:ilvl w:val="5"/>
          <w:numId w:val="59"/>
        </w:numPr>
        <w:tabs>
          <w:tab w:val="left" w:pos="3163"/>
          <w:tab w:val="left" w:pos="3164"/>
        </w:tabs>
        <w:spacing w:before="93"/>
        <w:rPr>
          <w:sz w:val="18"/>
        </w:rPr>
      </w:pPr>
      <w:r>
        <w:rPr>
          <w:sz w:val="18"/>
        </w:rPr>
        <w:t>Nombre, de la entidad gubernamental</w:t>
      </w:r>
      <w:r>
        <w:rPr>
          <w:spacing w:val="-6"/>
          <w:sz w:val="18"/>
        </w:rPr>
        <w:t xml:space="preserve"> </w:t>
      </w:r>
      <w:r>
        <w:rPr>
          <w:sz w:val="18"/>
        </w:rPr>
        <w:t>solicitant</w:t>
      </w:r>
      <w:r>
        <w:rPr>
          <w:sz w:val="18"/>
        </w:rPr>
        <w:t>e;</w:t>
      </w:r>
    </w:p>
    <w:p w:rsidR="00E70A18" w:rsidRDefault="008F29BA">
      <w:pPr>
        <w:pStyle w:val="Prrafodelista"/>
        <w:numPr>
          <w:ilvl w:val="5"/>
          <w:numId w:val="59"/>
        </w:numPr>
        <w:tabs>
          <w:tab w:val="left" w:pos="3164"/>
        </w:tabs>
        <w:spacing w:before="93" w:line="256" w:lineRule="auto"/>
        <w:ind w:right="154"/>
        <w:jc w:val="both"/>
        <w:rPr>
          <w:sz w:val="18"/>
        </w:rPr>
      </w:pPr>
      <w:r>
        <w:rPr>
          <w:sz w:val="18"/>
        </w:rPr>
        <w:t>Nombre del funcionario facultado para llevar a cabo la representación de la entidad gubernamental, así como copia del oficio de asignación del cargo;</w:t>
      </w:r>
    </w:p>
    <w:p w:rsidR="00E70A18" w:rsidRDefault="008F29BA">
      <w:pPr>
        <w:pStyle w:val="Prrafodelista"/>
        <w:numPr>
          <w:ilvl w:val="5"/>
          <w:numId w:val="59"/>
        </w:numPr>
        <w:tabs>
          <w:tab w:val="left" w:pos="3163"/>
          <w:tab w:val="left" w:pos="3164"/>
        </w:tabs>
        <w:spacing w:before="75" w:line="256" w:lineRule="auto"/>
        <w:ind w:right="157"/>
        <w:rPr>
          <w:sz w:val="18"/>
        </w:rPr>
      </w:pPr>
      <w:r>
        <w:rPr>
          <w:sz w:val="18"/>
        </w:rPr>
        <w:t>Fundamento jurídico que lo faculte para representar a la entidad gubernamental;</w:t>
      </w:r>
    </w:p>
    <w:p w:rsidR="00E70A18" w:rsidRDefault="008F29BA">
      <w:pPr>
        <w:pStyle w:val="Prrafodelista"/>
        <w:numPr>
          <w:ilvl w:val="5"/>
          <w:numId w:val="59"/>
        </w:numPr>
        <w:tabs>
          <w:tab w:val="left" w:pos="3163"/>
          <w:tab w:val="left" w:pos="3164"/>
        </w:tabs>
        <w:spacing w:line="256" w:lineRule="auto"/>
        <w:ind w:right="152"/>
        <w:rPr>
          <w:sz w:val="18"/>
        </w:rPr>
      </w:pPr>
      <w:r>
        <w:rPr>
          <w:sz w:val="18"/>
        </w:rPr>
        <w:t>Copia de identificación</w:t>
      </w:r>
      <w:r>
        <w:rPr>
          <w:sz w:val="18"/>
        </w:rPr>
        <w:t xml:space="preserve"> oficial del representante de la entidad gubernamental;</w:t>
      </w:r>
    </w:p>
    <w:p w:rsidR="00E70A18" w:rsidRDefault="008F29BA">
      <w:pPr>
        <w:pStyle w:val="Prrafodelista"/>
        <w:numPr>
          <w:ilvl w:val="5"/>
          <w:numId w:val="59"/>
        </w:numPr>
        <w:tabs>
          <w:tab w:val="left" w:pos="3163"/>
          <w:tab w:val="left" w:pos="3164"/>
        </w:tabs>
        <w:spacing w:line="256" w:lineRule="auto"/>
        <w:ind w:right="155"/>
        <w:rPr>
          <w:sz w:val="18"/>
        </w:rPr>
      </w:pPr>
      <w:r>
        <w:rPr>
          <w:sz w:val="18"/>
        </w:rPr>
        <w:t>Domicilio y correo electrónico para recibir notificaciones relacionadas con el desahogo del procedimiento;</w:t>
      </w:r>
    </w:p>
    <w:p w:rsidR="00E70A18" w:rsidRDefault="008F29BA">
      <w:pPr>
        <w:pStyle w:val="Prrafodelista"/>
        <w:numPr>
          <w:ilvl w:val="5"/>
          <w:numId w:val="59"/>
        </w:numPr>
        <w:tabs>
          <w:tab w:val="left" w:pos="3163"/>
          <w:tab w:val="left" w:pos="3164"/>
        </w:tabs>
        <w:rPr>
          <w:sz w:val="18"/>
        </w:rPr>
      </w:pPr>
      <w:r>
        <w:rPr>
          <w:sz w:val="18"/>
        </w:rPr>
        <w:t>Código de Servicio Especial que se pretende</w:t>
      </w:r>
      <w:r>
        <w:rPr>
          <w:spacing w:val="-6"/>
          <w:sz w:val="18"/>
        </w:rPr>
        <w:t xml:space="preserve"> </w:t>
      </w:r>
      <w:r>
        <w:rPr>
          <w:sz w:val="18"/>
        </w:rPr>
        <w:t>utilizar;</w:t>
      </w:r>
    </w:p>
    <w:p w:rsidR="00E70A18" w:rsidRDefault="008F29BA">
      <w:pPr>
        <w:pStyle w:val="Prrafodelista"/>
        <w:numPr>
          <w:ilvl w:val="5"/>
          <w:numId w:val="59"/>
        </w:numPr>
        <w:tabs>
          <w:tab w:val="left" w:pos="3163"/>
          <w:tab w:val="left" w:pos="3164"/>
        </w:tabs>
        <w:spacing w:before="90" w:line="256" w:lineRule="auto"/>
        <w:ind w:right="155"/>
        <w:rPr>
          <w:sz w:val="18"/>
        </w:rPr>
      </w:pPr>
      <w:r>
        <w:rPr>
          <w:sz w:val="18"/>
        </w:rPr>
        <w:t>Descripción del Servicio Especial que se pretende ofrecer a través del dicho Código;</w:t>
      </w:r>
    </w:p>
    <w:p w:rsidR="00E70A18" w:rsidRDefault="00E70A18">
      <w:pPr>
        <w:spacing w:line="256" w:lineRule="auto"/>
        <w:rPr>
          <w:sz w:val="18"/>
        </w:rPr>
        <w:sectPr w:rsidR="00E70A18">
          <w:pgSz w:w="12240" w:h="15840"/>
          <w:pgMar w:top="960" w:right="1540" w:bottom="280" w:left="1560" w:header="711" w:footer="0" w:gutter="0"/>
          <w:cols w:space="720"/>
        </w:sectPr>
      </w:pPr>
    </w:p>
    <w:p w:rsidR="00E70A18" w:rsidRDefault="008F29BA">
      <w:pPr>
        <w:pStyle w:val="Prrafodelista"/>
        <w:numPr>
          <w:ilvl w:val="5"/>
          <w:numId w:val="59"/>
        </w:numPr>
        <w:tabs>
          <w:tab w:val="left" w:pos="3164"/>
        </w:tabs>
        <w:spacing w:before="179" w:line="249" w:lineRule="auto"/>
        <w:ind w:right="154"/>
        <w:jc w:val="both"/>
        <w:rPr>
          <w:sz w:val="18"/>
        </w:rPr>
      </w:pPr>
      <w:r>
        <w:rPr>
          <w:sz w:val="18"/>
        </w:rPr>
        <w:lastRenderedPageBreak/>
        <w:t>En caso de solicitar la creación de un nuevo código de servicios especiales, el servicio que se pretende ofrecer a la población no deberá de ser atendido actualmente a través de otro código. Asimismo, este deberá prestarse en todo el territorio nacional o,</w:t>
      </w:r>
      <w:r>
        <w:rPr>
          <w:sz w:val="18"/>
        </w:rPr>
        <w:t xml:space="preserve"> en su defecto, en al menos 100 (cien) de las principales ciudades del</w:t>
      </w:r>
      <w:r>
        <w:rPr>
          <w:spacing w:val="-3"/>
          <w:sz w:val="18"/>
        </w:rPr>
        <w:t xml:space="preserve"> </w:t>
      </w:r>
      <w:r>
        <w:rPr>
          <w:sz w:val="18"/>
        </w:rPr>
        <w:t>país;</w:t>
      </w:r>
    </w:p>
    <w:p w:rsidR="00E70A18" w:rsidRDefault="008F29BA">
      <w:pPr>
        <w:pStyle w:val="Prrafodelista"/>
        <w:numPr>
          <w:ilvl w:val="5"/>
          <w:numId w:val="59"/>
        </w:numPr>
        <w:tabs>
          <w:tab w:val="left" w:pos="3164"/>
        </w:tabs>
        <w:spacing w:line="249" w:lineRule="auto"/>
        <w:ind w:right="155"/>
        <w:jc w:val="both"/>
        <w:rPr>
          <w:sz w:val="18"/>
        </w:rPr>
      </w:pPr>
      <w:r>
        <w:rPr>
          <w:sz w:val="18"/>
        </w:rPr>
        <w:t>En caso de solicitar autorización para utilizar un código de servicios especiales, este no deberá ser de aplicación</w:t>
      </w:r>
      <w:r>
        <w:rPr>
          <w:spacing w:val="-9"/>
          <w:sz w:val="18"/>
        </w:rPr>
        <w:t xml:space="preserve"> </w:t>
      </w:r>
      <w:r>
        <w:rPr>
          <w:sz w:val="18"/>
        </w:rPr>
        <w:t>nacional;</w:t>
      </w:r>
    </w:p>
    <w:p w:rsidR="00E70A18" w:rsidRDefault="008F29BA">
      <w:pPr>
        <w:pStyle w:val="Prrafodelista"/>
        <w:numPr>
          <w:ilvl w:val="5"/>
          <w:numId w:val="59"/>
        </w:numPr>
        <w:tabs>
          <w:tab w:val="left" w:pos="3163"/>
          <w:tab w:val="left" w:pos="3164"/>
        </w:tabs>
        <w:spacing w:before="81"/>
        <w:rPr>
          <w:sz w:val="18"/>
        </w:rPr>
      </w:pPr>
      <w:r>
        <w:rPr>
          <w:sz w:val="18"/>
        </w:rPr>
        <w:t>Localización de los potenciales Usuarios del</w:t>
      </w:r>
      <w:r>
        <w:rPr>
          <w:spacing w:val="-3"/>
          <w:sz w:val="18"/>
        </w:rPr>
        <w:t xml:space="preserve"> </w:t>
      </w:r>
      <w:r>
        <w:rPr>
          <w:sz w:val="18"/>
        </w:rPr>
        <w:t>código;</w:t>
      </w:r>
    </w:p>
    <w:p w:rsidR="00E70A18" w:rsidRDefault="008F29BA">
      <w:pPr>
        <w:pStyle w:val="Prrafodelista"/>
        <w:numPr>
          <w:ilvl w:val="5"/>
          <w:numId w:val="59"/>
        </w:numPr>
        <w:tabs>
          <w:tab w:val="left" w:pos="3163"/>
          <w:tab w:val="left" w:pos="3164"/>
        </w:tabs>
        <w:spacing w:before="88"/>
        <w:rPr>
          <w:sz w:val="18"/>
        </w:rPr>
      </w:pPr>
      <w:r>
        <w:rPr>
          <w:sz w:val="18"/>
        </w:rPr>
        <w:t>Justificación de la solicitud del</w:t>
      </w:r>
      <w:r>
        <w:rPr>
          <w:spacing w:val="-11"/>
          <w:sz w:val="18"/>
        </w:rPr>
        <w:t xml:space="preserve"> </w:t>
      </w:r>
      <w:r>
        <w:rPr>
          <w:sz w:val="18"/>
        </w:rPr>
        <w:t>código;</w:t>
      </w:r>
    </w:p>
    <w:p w:rsidR="00E70A18" w:rsidRDefault="008F29BA">
      <w:pPr>
        <w:pStyle w:val="Prrafodelista"/>
        <w:numPr>
          <w:ilvl w:val="5"/>
          <w:numId w:val="59"/>
        </w:numPr>
        <w:tabs>
          <w:tab w:val="left" w:pos="3164"/>
        </w:tabs>
        <w:spacing w:before="86" w:line="249" w:lineRule="auto"/>
        <w:ind w:right="153"/>
        <w:jc w:val="both"/>
        <w:rPr>
          <w:sz w:val="18"/>
        </w:rPr>
      </w:pPr>
      <w:r>
        <w:rPr>
          <w:sz w:val="18"/>
        </w:rPr>
        <w:t>Diagrama de Infraestructura Técnica con la que pretenda ofrecer el servicio, que contendrá como mínimo el proceso de originación y terminación de las llamadas, ilustrando los principales equipos a</w:t>
      </w:r>
      <w:r>
        <w:rPr>
          <w:spacing w:val="-30"/>
          <w:sz w:val="18"/>
        </w:rPr>
        <w:t xml:space="preserve"> </w:t>
      </w:r>
      <w:r>
        <w:rPr>
          <w:sz w:val="18"/>
        </w:rPr>
        <w:t>utilizar;</w:t>
      </w:r>
    </w:p>
    <w:p w:rsidR="00E70A18" w:rsidRDefault="008F29BA">
      <w:pPr>
        <w:pStyle w:val="Prrafodelista"/>
        <w:numPr>
          <w:ilvl w:val="5"/>
          <w:numId w:val="59"/>
        </w:numPr>
        <w:tabs>
          <w:tab w:val="left" w:pos="3164"/>
        </w:tabs>
        <w:spacing w:before="79" w:line="249" w:lineRule="auto"/>
        <w:ind w:right="152"/>
        <w:jc w:val="both"/>
        <w:rPr>
          <w:sz w:val="18"/>
        </w:rPr>
      </w:pPr>
      <w:r>
        <w:rPr>
          <w:sz w:val="18"/>
        </w:rPr>
        <w:t>Nombre,</w:t>
      </w:r>
      <w:r>
        <w:rPr>
          <w:sz w:val="18"/>
        </w:rPr>
        <w:t xml:space="preserve"> denominación o razón social del Proveedor de Servicios de Telecomunicaciones que proveerá el</w:t>
      </w:r>
      <w:r>
        <w:rPr>
          <w:spacing w:val="-3"/>
          <w:sz w:val="18"/>
        </w:rPr>
        <w:t xml:space="preserve"> </w:t>
      </w:r>
      <w:r>
        <w:rPr>
          <w:sz w:val="18"/>
        </w:rPr>
        <w:t>servicio;</w:t>
      </w:r>
    </w:p>
    <w:p w:rsidR="00E70A18" w:rsidRDefault="008F29BA">
      <w:pPr>
        <w:pStyle w:val="Prrafodelista"/>
        <w:numPr>
          <w:ilvl w:val="5"/>
          <w:numId w:val="59"/>
        </w:numPr>
        <w:tabs>
          <w:tab w:val="left" w:pos="3164"/>
        </w:tabs>
        <w:spacing w:before="81" w:line="249" w:lineRule="auto"/>
        <w:ind w:right="155"/>
        <w:jc w:val="both"/>
        <w:rPr>
          <w:sz w:val="18"/>
        </w:rPr>
      </w:pPr>
      <w:r>
        <w:rPr>
          <w:sz w:val="18"/>
        </w:rPr>
        <w:t>Nombre, cargo, teléfono y correo electrónico del responsable técnico encargado de atender cualquier reporte relacionado con la operación del Código de S</w:t>
      </w:r>
      <w:r>
        <w:rPr>
          <w:sz w:val="18"/>
        </w:rPr>
        <w:t>ervicios</w:t>
      </w:r>
      <w:r>
        <w:rPr>
          <w:spacing w:val="-1"/>
          <w:sz w:val="18"/>
        </w:rPr>
        <w:t xml:space="preserve"> </w:t>
      </w:r>
      <w:r>
        <w:rPr>
          <w:sz w:val="18"/>
        </w:rPr>
        <w:t>Especiales;</w:t>
      </w:r>
    </w:p>
    <w:p w:rsidR="00E70A18" w:rsidRDefault="008F29BA">
      <w:pPr>
        <w:pStyle w:val="Prrafodelista"/>
        <w:numPr>
          <w:ilvl w:val="5"/>
          <w:numId w:val="59"/>
        </w:numPr>
        <w:tabs>
          <w:tab w:val="left" w:pos="3164"/>
        </w:tabs>
        <w:spacing w:before="79" w:line="249" w:lineRule="auto"/>
        <w:ind w:right="154"/>
        <w:jc w:val="both"/>
        <w:rPr>
          <w:sz w:val="18"/>
        </w:rPr>
      </w:pPr>
      <w:r>
        <w:rPr>
          <w:sz w:val="18"/>
        </w:rPr>
        <w:t>La matriz de enrutamiento del Código de Servicios Especiales de conformidad con el formato contenido en el “Anexo Dos”;</w:t>
      </w:r>
      <w:r>
        <w:rPr>
          <w:spacing w:val="-12"/>
          <w:sz w:val="18"/>
        </w:rPr>
        <w:t xml:space="preserve"> </w:t>
      </w:r>
      <w:r>
        <w:rPr>
          <w:sz w:val="18"/>
        </w:rPr>
        <w:t>y</w:t>
      </w:r>
    </w:p>
    <w:p w:rsidR="00E70A18" w:rsidRDefault="008F29BA">
      <w:pPr>
        <w:pStyle w:val="Prrafodelista"/>
        <w:numPr>
          <w:ilvl w:val="5"/>
          <w:numId w:val="59"/>
        </w:numPr>
        <w:tabs>
          <w:tab w:val="left" w:pos="3164"/>
        </w:tabs>
        <w:spacing w:line="249" w:lineRule="auto"/>
        <w:ind w:right="155"/>
        <w:jc w:val="both"/>
        <w:rPr>
          <w:sz w:val="18"/>
        </w:rPr>
      </w:pPr>
      <w:r>
        <w:rPr>
          <w:sz w:val="18"/>
        </w:rPr>
        <w:t>Firma del funcionario con la representación legal de la Entidad Gubernamental.</w:t>
      </w:r>
    </w:p>
    <w:p w:rsidR="00E70A18" w:rsidRDefault="008F29BA">
      <w:pPr>
        <w:pStyle w:val="Prrafodelista"/>
        <w:numPr>
          <w:ilvl w:val="4"/>
          <w:numId w:val="59"/>
        </w:numPr>
        <w:tabs>
          <w:tab w:val="left" w:pos="2156"/>
        </w:tabs>
        <w:spacing w:before="81" w:line="249" w:lineRule="auto"/>
        <w:ind w:right="153"/>
        <w:jc w:val="both"/>
        <w:rPr>
          <w:sz w:val="18"/>
        </w:rPr>
      </w:pPr>
      <w:r>
        <w:rPr>
          <w:sz w:val="18"/>
        </w:rPr>
        <w:t>Una vez recibida la solicitud el Instituto contará con un plazo máximo de 30 (treinta) días hábiles para resolver y notificar lo conducente al</w:t>
      </w:r>
      <w:r>
        <w:rPr>
          <w:spacing w:val="-5"/>
          <w:sz w:val="18"/>
        </w:rPr>
        <w:t xml:space="preserve"> </w:t>
      </w:r>
      <w:r>
        <w:rPr>
          <w:sz w:val="18"/>
        </w:rPr>
        <w:t>solicitante.</w:t>
      </w:r>
    </w:p>
    <w:p w:rsidR="00E70A18" w:rsidRDefault="008F29BA">
      <w:pPr>
        <w:pStyle w:val="Prrafodelista"/>
        <w:numPr>
          <w:ilvl w:val="4"/>
          <w:numId w:val="59"/>
        </w:numPr>
        <w:tabs>
          <w:tab w:val="left" w:pos="2156"/>
        </w:tabs>
        <w:spacing w:line="249" w:lineRule="auto"/>
        <w:ind w:right="155"/>
        <w:jc w:val="both"/>
        <w:rPr>
          <w:sz w:val="18"/>
        </w:rPr>
      </w:pPr>
      <w:r>
        <w:rPr>
          <w:sz w:val="18"/>
        </w:rPr>
        <w:t>El Instituto deberá llevará cabo el análisis de la solicitud dentro de los 10 (diez) días hábiles si</w:t>
      </w:r>
      <w:r>
        <w:rPr>
          <w:sz w:val="18"/>
        </w:rPr>
        <w:t>guientes a su recepción, conforme a los siguientes</w:t>
      </w:r>
      <w:r>
        <w:rPr>
          <w:spacing w:val="-14"/>
          <w:sz w:val="18"/>
        </w:rPr>
        <w:t xml:space="preserve"> </w:t>
      </w:r>
      <w:r>
        <w:rPr>
          <w:sz w:val="18"/>
        </w:rPr>
        <w:t>criterios:</w:t>
      </w:r>
    </w:p>
    <w:p w:rsidR="00E70A18" w:rsidRDefault="008F29BA">
      <w:pPr>
        <w:pStyle w:val="Prrafodelista"/>
        <w:numPr>
          <w:ilvl w:val="5"/>
          <w:numId w:val="59"/>
        </w:numPr>
        <w:tabs>
          <w:tab w:val="left" w:pos="3163"/>
          <w:tab w:val="left" w:pos="3164"/>
        </w:tabs>
        <w:spacing w:before="81"/>
        <w:rPr>
          <w:sz w:val="18"/>
        </w:rPr>
      </w:pPr>
      <w:r>
        <w:rPr>
          <w:sz w:val="18"/>
        </w:rPr>
        <w:t>La debida acreditación legal del funcionario que remite la</w:t>
      </w:r>
      <w:r>
        <w:rPr>
          <w:spacing w:val="-12"/>
          <w:sz w:val="18"/>
        </w:rPr>
        <w:t xml:space="preserve"> </w:t>
      </w:r>
      <w:r>
        <w:rPr>
          <w:sz w:val="18"/>
        </w:rPr>
        <w:t>solicitud;</w:t>
      </w:r>
    </w:p>
    <w:p w:rsidR="00E70A18" w:rsidRDefault="008F29BA">
      <w:pPr>
        <w:pStyle w:val="Prrafodelista"/>
        <w:numPr>
          <w:ilvl w:val="5"/>
          <w:numId w:val="59"/>
        </w:numPr>
        <w:tabs>
          <w:tab w:val="left" w:pos="3163"/>
          <w:tab w:val="left" w:pos="3164"/>
        </w:tabs>
        <w:spacing w:before="88"/>
        <w:rPr>
          <w:sz w:val="18"/>
        </w:rPr>
      </w:pPr>
      <w:r>
        <w:rPr>
          <w:sz w:val="18"/>
        </w:rPr>
        <w:t>Los Códigos de Servicios Especiales disponibles o en</w:t>
      </w:r>
      <w:r>
        <w:rPr>
          <w:spacing w:val="-2"/>
          <w:sz w:val="18"/>
        </w:rPr>
        <w:t xml:space="preserve"> </w:t>
      </w:r>
      <w:r>
        <w:rPr>
          <w:sz w:val="18"/>
        </w:rPr>
        <w:t>uso;</w:t>
      </w:r>
    </w:p>
    <w:p w:rsidR="00E70A18" w:rsidRDefault="008F29BA">
      <w:pPr>
        <w:pStyle w:val="Prrafodelista"/>
        <w:numPr>
          <w:ilvl w:val="5"/>
          <w:numId w:val="59"/>
        </w:numPr>
        <w:tabs>
          <w:tab w:val="left" w:pos="3163"/>
          <w:tab w:val="left" w:pos="3164"/>
        </w:tabs>
        <w:spacing w:before="88"/>
        <w:rPr>
          <w:sz w:val="18"/>
        </w:rPr>
      </w:pPr>
      <w:r>
        <w:rPr>
          <w:sz w:val="18"/>
        </w:rPr>
        <w:t>El correcto llenado del formato de solicitud;</w:t>
      </w:r>
    </w:p>
    <w:p w:rsidR="00E70A18" w:rsidRDefault="008F29BA">
      <w:pPr>
        <w:pStyle w:val="Prrafodelista"/>
        <w:numPr>
          <w:ilvl w:val="5"/>
          <w:numId w:val="59"/>
        </w:numPr>
        <w:tabs>
          <w:tab w:val="left" w:pos="3163"/>
          <w:tab w:val="left" w:pos="3164"/>
        </w:tabs>
        <w:spacing w:before="88"/>
        <w:rPr>
          <w:sz w:val="18"/>
        </w:rPr>
      </w:pPr>
      <w:r>
        <w:rPr>
          <w:sz w:val="18"/>
        </w:rPr>
        <w:t xml:space="preserve">El correcto llenado </w:t>
      </w:r>
      <w:r>
        <w:rPr>
          <w:sz w:val="18"/>
        </w:rPr>
        <w:t>de la matriz de</w:t>
      </w:r>
      <w:r>
        <w:rPr>
          <w:spacing w:val="-2"/>
          <w:sz w:val="18"/>
        </w:rPr>
        <w:t xml:space="preserve"> </w:t>
      </w:r>
      <w:r>
        <w:rPr>
          <w:sz w:val="18"/>
        </w:rPr>
        <w:t>enrutamiento;</w:t>
      </w:r>
    </w:p>
    <w:p w:rsidR="00E70A18" w:rsidRDefault="008F29BA">
      <w:pPr>
        <w:pStyle w:val="Prrafodelista"/>
        <w:numPr>
          <w:ilvl w:val="5"/>
          <w:numId w:val="59"/>
        </w:numPr>
        <w:tabs>
          <w:tab w:val="left" w:pos="3163"/>
          <w:tab w:val="left" w:pos="3164"/>
        </w:tabs>
        <w:spacing w:before="89"/>
        <w:rPr>
          <w:sz w:val="18"/>
        </w:rPr>
      </w:pPr>
      <w:r>
        <w:rPr>
          <w:sz w:val="18"/>
        </w:rPr>
        <w:t>El diagrama técnico</w:t>
      </w:r>
      <w:r>
        <w:rPr>
          <w:spacing w:val="-1"/>
          <w:sz w:val="18"/>
        </w:rPr>
        <w:t xml:space="preserve"> </w:t>
      </w:r>
      <w:r>
        <w:rPr>
          <w:sz w:val="18"/>
        </w:rPr>
        <w:t>presentado;</w:t>
      </w:r>
    </w:p>
    <w:p w:rsidR="00E70A18" w:rsidRDefault="008F29BA">
      <w:pPr>
        <w:pStyle w:val="Prrafodelista"/>
        <w:numPr>
          <w:ilvl w:val="5"/>
          <w:numId w:val="59"/>
        </w:numPr>
        <w:tabs>
          <w:tab w:val="left" w:pos="3164"/>
        </w:tabs>
        <w:spacing w:before="85" w:line="249" w:lineRule="auto"/>
        <w:ind w:right="155"/>
        <w:jc w:val="both"/>
        <w:rPr>
          <w:sz w:val="18"/>
        </w:rPr>
      </w:pPr>
      <w:r>
        <w:rPr>
          <w:sz w:val="18"/>
        </w:rPr>
        <w:t>Si resulta justificada la creación de un nuevo Código de Servicios Especiales para la prestación del servicio, con base en la relevancia que el mismo tenga sobre la población en general al ser d</w:t>
      </w:r>
      <w:r>
        <w:rPr>
          <w:sz w:val="18"/>
        </w:rPr>
        <w:t>e interés público, su utilización en todo el territorio nacional o, en su defecto, en al menos 100 (cien) de las principales ciudades del país y que el servicio que se pretende ofrecer a la población no sea ofrecido actualmente por otro código;</w:t>
      </w:r>
    </w:p>
    <w:p w:rsidR="00E70A18" w:rsidRDefault="008F29BA">
      <w:pPr>
        <w:pStyle w:val="Prrafodelista"/>
        <w:numPr>
          <w:ilvl w:val="5"/>
          <w:numId w:val="59"/>
        </w:numPr>
        <w:tabs>
          <w:tab w:val="left" w:pos="3164"/>
        </w:tabs>
        <w:spacing w:before="80" w:line="249" w:lineRule="auto"/>
        <w:ind w:right="152"/>
        <w:jc w:val="both"/>
        <w:rPr>
          <w:sz w:val="18"/>
        </w:rPr>
      </w:pPr>
      <w:r>
        <w:rPr>
          <w:sz w:val="18"/>
        </w:rPr>
        <w:t>Que para el caso de solicitudes para utilizar un Código de Servicios Especiales, este no sea de aplicación nacional;</w:t>
      </w:r>
      <w:r>
        <w:rPr>
          <w:spacing w:val="-3"/>
          <w:sz w:val="18"/>
        </w:rPr>
        <w:t xml:space="preserve"> </w:t>
      </w:r>
      <w:r>
        <w:rPr>
          <w:sz w:val="18"/>
        </w:rPr>
        <w:t>y</w:t>
      </w:r>
    </w:p>
    <w:p w:rsidR="00E70A18" w:rsidRDefault="008F29BA">
      <w:pPr>
        <w:pStyle w:val="Prrafodelista"/>
        <w:numPr>
          <w:ilvl w:val="5"/>
          <w:numId w:val="59"/>
        </w:numPr>
        <w:tabs>
          <w:tab w:val="left" w:pos="3164"/>
        </w:tabs>
        <w:spacing w:line="249" w:lineRule="auto"/>
        <w:ind w:right="152"/>
        <w:jc w:val="both"/>
        <w:rPr>
          <w:sz w:val="18"/>
        </w:rPr>
      </w:pPr>
      <w:r>
        <w:rPr>
          <w:sz w:val="18"/>
        </w:rPr>
        <w:t>Si resulta justificada la asignación de un nuevo Código de Servicios Especiales</w:t>
      </w:r>
      <w:r>
        <w:rPr>
          <w:spacing w:val="-2"/>
          <w:sz w:val="18"/>
        </w:rPr>
        <w:t xml:space="preserve"> </w:t>
      </w:r>
      <w:r>
        <w:rPr>
          <w:sz w:val="18"/>
        </w:rPr>
        <w:t>adicional.</w:t>
      </w:r>
    </w:p>
    <w:p w:rsidR="00E70A18" w:rsidRDefault="008F29BA">
      <w:pPr>
        <w:pStyle w:val="Prrafodelista"/>
        <w:numPr>
          <w:ilvl w:val="4"/>
          <w:numId w:val="59"/>
        </w:numPr>
        <w:tabs>
          <w:tab w:val="left" w:pos="2156"/>
        </w:tabs>
        <w:spacing w:before="81" w:line="249" w:lineRule="auto"/>
        <w:ind w:right="152"/>
        <w:jc w:val="both"/>
        <w:rPr>
          <w:sz w:val="18"/>
        </w:rPr>
      </w:pPr>
      <w:r>
        <w:rPr>
          <w:sz w:val="18"/>
        </w:rPr>
        <w:t>Si derivado del análisis realizado, el Institu</w:t>
      </w:r>
      <w:r>
        <w:rPr>
          <w:sz w:val="18"/>
        </w:rPr>
        <w:t>to considera que la información presentada no contiene los datos correctos, no es clara o no cumple con los requisitos aplicables, el Instituto otorgará al solicitante un término de 10 (diez) días hábiles contados a partir de la notificación realizada, par</w:t>
      </w:r>
      <w:r>
        <w:rPr>
          <w:sz w:val="18"/>
        </w:rPr>
        <w:t>a que presente las aclaraciones pertinentes. Transcurrido el plazo concedido sin que se haya desahogado el requerimiento, la solicitud será</w:t>
      </w:r>
      <w:r>
        <w:rPr>
          <w:spacing w:val="-3"/>
          <w:sz w:val="18"/>
        </w:rPr>
        <w:t xml:space="preserve"> </w:t>
      </w:r>
      <w:r>
        <w:rPr>
          <w:sz w:val="18"/>
        </w:rPr>
        <w:t>desechada.</w:t>
      </w:r>
    </w:p>
    <w:p w:rsidR="00E70A18" w:rsidRDefault="008F29BA">
      <w:pPr>
        <w:pStyle w:val="Textoindependiente"/>
        <w:spacing w:before="79" w:line="249" w:lineRule="auto"/>
        <w:ind w:left="2155" w:right="152"/>
        <w:jc w:val="both"/>
      </w:pPr>
      <w:r>
        <w:t>El término que sea otorgado al solicitante para el desahogo del requerimiento suspende el plazo que tiene</w:t>
      </w:r>
      <w:r>
        <w:t xml:space="preserve"> el Instituto para dictar resolución, por lo que dicho término se reanudará a partir del día hábil inmediato siguiente a aquel en que el solicitante dé contestación al requerimiento.</w:t>
      </w:r>
    </w:p>
    <w:p w:rsidR="00E70A18" w:rsidRDefault="008F29BA">
      <w:pPr>
        <w:pStyle w:val="Prrafodelista"/>
        <w:numPr>
          <w:ilvl w:val="4"/>
          <w:numId w:val="59"/>
        </w:numPr>
        <w:tabs>
          <w:tab w:val="left" w:pos="2156"/>
        </w:tabs>
        <w:spacing w:line="249" w:lineRule="auto"/>
        <w:ind w:right="155"/>
        <w:jc w:val="both"/>
        <w:rPr>
          <w:sz w:val="18"/>
        </w:rPr>
      </w:pPr>
      <w:r>
        <w:rPr>
          <w:sz w:val="18"/>
        </w:rPr>
        <w:t>Una vez que el solicitante, presente en tiempo y forma la información que</w:t>
      </w:r>
      <w:r>
        <w:rPr>
          <w:sz w:val="18"/>
        </w:rPr>
        <w:t xml:space="preserve"> le haya sido requerida, el Instituto realizará nuevamente su análisis a fin de asegurar el cumplimiento de los criterios referidos en el numeral 9.6.4.</w:t>
      </w:r>
      <w:r>
        <w:rPr>
          <w:spacing w:val="-8"/>
          <w:sz w:val="18"/>
        </w:rPr>
        <w:t xml:space="preserve"> </w:t>
      </w:r>
      <w:r>
        <w:rPr>
          <w:sz w:val="18"/>
        </w:rPr>
        <w:t>anterior.</w:t>
      </w:r>
    </w:p>
    <w:p w:rsidR="00E70A18" w:rsidRDefault="00E70A18">
      <w:pPr>
        <w:spacing w:line="249" w:lineRule="auto"/>
        <w:jc w:val="both"/>
        <w:rPr>
          <w:sz w:val="18"/>
        </w:rPr>
        <w:sectPr w:rsidR="00E70A18">
          <w:pgSz w:w="12240" w:h="15840"/>
          <w:pgMar w:top="960" w:right="1540" w:bottom="280" w:left="1560" w:header="711" w:footer="0" w:gutter="0"/>
          <w:cols w:space="720"/>
        </w:sectPr>
      </w:pPr>
    </w:p>
    <w:p w:rsidR="00E70A18" w:rsidRDefault="00E70A18">
      <w:pPr>
        <w:pStyle w:val="Textoindependiente"/>
        <w:spacing w:before="9"/>
        <w:rPr>
          <w:sz w:val="8"/>
        </w:rPr>
      </w:pPr>
    </w:p>
    <w:p w:rsidR="00E70A18" w:rsidRDefault="008F29BA">
      <w:pPr>
        <w:pStyle w:val="Prrafodelista"/>
        <w:numPr>
          <w:ilvl w:val="4"/>
          <w:numId w:val="59"/>
        </w:numPr>
        <w:tabs>
          <w:tab w:val="left" w:pos="2156"/>
        </w:tabs>
        <w:spacing w:before="95" w:line="276" w:lineRule="auto"/>
        <w:ind w:right="152"/>
        <w:jc w:val="both"/>
        <w:rPr>
          <w:sz w:val="18"/>
        </w:rPr>
      </w:pPr>
      <w:r>
        <w:rPr>
          <w:sz w:val="18"/>
        </w:rPr>
        <w:t>En caso de que la solicitud de asignación no resulte procedente con base en el numeral anteriormente citado, el Instituto notificará a la entidad gubernamental la resolución respectiva.</w:t>
      </w:r>
    </w:p>
    <w:p w:rsidR="00E70A18" w:rsidRDefault="008F29BA">
      <w:pPr>
        <w:pStyle w:val="Prrafodelista"/>
        <w:numPr>
          <w:ilvl w:val="4"/>
          <w:numId w:val="59"/>
        </w:numPr>
        <w:tabs>
          <w:tab w:val="left" w:pos="2156"/>
        </w:tabs>
        <w:spacing w:before="73" w:line="278" w:lineRule="auto"/>
        <w:ind w:right="155"/>
        <w:jc w:val="both"/>
        <w:rPr>
          <w:sz w:val="18"/>
        </w:rPr>
      </w:pPr>
      <w:r>
        <w:rPr>
          <w:sz w:val="18"/>
        </w:rPr>
        <w:t>En caso de resultar procedente la solicitud, el Instituto notificará a</w:t>
      </w:r>
      <w:r>
        <w:rPr>
          <w:sz w:val="18"/>
        </w:rPr>
        <w:t xml:space="preserve"> la entidad gubernamental la resolución, la cual contendrá la siguiente</w:t>
      </w:r>
      <w:r>
        <w:rPr>
          <w:spacing w:val="-15"/>
          <w:sz w:val="18"/>
        </w:rPr>
        <w:t xml:space="preserve"> </w:t>
      </w:r>
      <w:r>
        <w:rPr>
          <w:sz w:val="18"/>
        </w:rPr>
        <w:t>información:</w:t>
      </w:r>
    </w:p>
    <w:p w:rsidR="00E70A18" w:rsidRDefault="008F29BA">
      <w:pPr>
        <w:pStyle w:val="Prrafodelista"/>
        <w:numPr>
          <w:ilvl w:val="5"/>
          <w:numId w:val="59"/>
        </w:numPr>
        <w:tabs>
          <w:tab w:val="left" w:pos="3162"/>
          <w:tab w:val="left" w:pos="3164"/>
        </w:tabs>
        <w:spacing w:before="74"/>
        <w:rPr>
          <w:sz w:val="18"/>
        </w:rPr>
      </w:pPr>
      <w:r>
        <w:rPr>
          <w:sz w:val="18"/>
        </w:rPr>
        <w:t>Fecha de emisión de la asignación del Código de Servicios</w:t>
      </w:r>
      <w:r>
        <w:rPr>
          <w:spacing w:val="-31"/>
          <w:sz w:val="18"/>
        </w:rPr>
        <w:t xml:space="preserve"> </w:t>
      </w:r>
      <w:r>
        <w:rPr>
          <w:sz w:val="18"/>
        </w:rPr>
        <w:t>Especiales;</w:t>
      </w:r>
    </w:p>
    <w:p w:rsidR="00E70A18" w:rsidRDefault="008F29BA">
      <w:pPr>
        <w:pStyle w:val="Prrafodelista"/>
        <w:numPr>
          <w:ilvl w:val="5"/>
          <w:numId w:val="59"/>
        </w:numPr>
        <w:tabs>
          <w:tab w:val="left" w:pos="3162"/>
          <w:tab w:val="left" w:pos="3164"/>
        </w:tabs>
        <w:spacing w:before="110"/>
        <w:rPr>
          <w:sz w:val="18"/>
        </w:rPr>
      </w:pPr>
      <w:r>
        <w:rPr>
          <w:sz w:val="18"/>
        </w:rPr>
        <w:t>Número de oficio de la asignación del Código de Servicios</w:t>
      </w:r>
      <w:r>
        <w:rPr>
          <w:spacing w:val="-30"/>
          <w:sz w:val="18"/>
        </w:rPr>
        <w:t xml:space="preserve"> </w:t>
      </w:r>
      <w:r>
        <w:rPr>
          <w:sz w:val="18"/>
        </w:rPr>
        <w:t>Especiales;</w:t>
      </w:r>
    </w:p>
    <w:p w:rsidR="00E70A18" w:rsidRDefault="008F29BA">
      <w:pPr>
        <w:pStyle w:val="Prrafodelista"/>
        <w:numPr>
          <w:ilvl w:val="5"/>
          <w:numId w:val="59"/>
        </w:numPr>
        <w:tabs>
          <w:tab w:val="left" w:pos="3162"/>
          <w:tab w:val="left" w:pos="3164"/>
        </w:tabs>
        <w:spacing w:before="110"/>
        <w:rPr>
          <w:sz w:val="18"/>
        </w:rPr>
      </w:pPr>
      <w:r>
        <w:rPr>
          <w:sz w:val="18"/>
        </w:rPr>
        <w:t>Nombre de la entidad gubernamental;</w:t>
      </w:r>
    </w:p>
    <w:p w:rsidR="00E70A18" w:rsidRDefault="008F29BA">
      <w:pPr>
        <w:pStyle w:val="Prrafodelista"/>
        <w:numPr>
          <w:ilvl w:val="5"/>
          <w:numId w:val="59"/>
        </w:numPr>
        <w:tabs>
          <w:tab w:val="left" w:pos="3162"/>
          <w:tab w:val="left" w:pos="3164"/>
        </w:tabs>
        <w:spacing w:before="105" w:line="278" w:lineRule="auto"/>
        <w:ind w:right="155"/>
        <w:rPr>
          <w:sz w:val="18"/>
        </w:rPr>
      </w:pPr>
      <w:r>
        <w:rPr>
          <w:sz w:val="18"/>
        </w:rPr>
        <w:t>El Código de Servicio Especial asignado para la prestación del Servicio Especial;</w:t>
      </w:r>
    </w:p>
    <w:p w:rsidR="00E70A18" w:rsidRDefault="008F29BA">
      <w:pPr>
        <w:pStyle w:val="Prrafodelista"/>
        <w:numPr>
          <w:ilvl w:val="5"/>
          <w:numId w:val="59"/>
        </w:numPr>
        <w:tabs>
          <w:tab w:val="left" w:pos="3162"/>
          <w:tab w:val="left" w:pos="3164"/>
        </w:tabs>
        <w:spacing w:before="74"/>
        <w:rPr>
          <w:sz w:val="18"/>
        </w:rPr>
      </w:pPr>
      <w:r>
        <w:rPr>
          <w:sz w:val="18"/>
        </w:rPr>
        <w:t>Descripción del Servicio Especial que se prestará a través del</w:t>
      </w:r>
      <w:r>
        <w:rPr>
          <w:spacing w:val="-18"/>
          <w:sz w:val="18"/>
        </w:rPr>
        <w:t xml:space="preserve"> </w:t>
      </w:r>
      <w:r>
        <w:rPr>
          <w:sz w:val="18"/>
        </w:rPr>
        <w:t>código;</w:t>
      </w:r>
    </w:p>
    <w:p w:rsidR="00E70A18" w:rsidRDefault="008F29BA">
      <w:pPr>
        <w:pStyle w:val="Prrafodelista"/>
        <w:numPr>
          <w:ilvl w:val="5"/>
          <w:numId w:val="59"/>
        </w:numPr>
        <w:tabs>
          <w:tab w:val="left" w:pos="3162"/>
          <w:tab w:val="left" w:pos="3164"/>
        </w:tabs>
        <w:spacing w:before="107" w:line="276" w:lineRule="auto"/>
        <w:ind w:right="155"/>
        <w:rPr>
          <w:sz w:val="18"/>
        </w:rPr>
      </w:pPr>
      <w:r>
        <w:rPr>
          <w:sz w:val="18"/>
        </w:rPr>
        <w:t>El área geográfica en la que se utilizará el Código de Servicios Es</w:t>
      </w:r>
      <w:r>
        <w:rPr>
          <w:sz w:val="18"/>
        </w:rPr>
        <w:t>peciales;</w:t>
      </w:r>
      <w:r>
        <w:rPr>
          <w:spacing w:val="-3"/>
          <w:sz w:val="18"/>
        </w:rPr>
        <w:t xml:space="preserve"> </w:t>
      </w:r>
      <w:r>
        <w:rPr>
          <w:sz w:val="18"/>
        </w:rPr>
        <w:t>y</w:t>
      </w:r>
    </w:p>
    <w:p w:rsidR="00E70A18" w:rsidRDefault="008F29BA">
      <w:pPr>
        <w:pStyle w:val="Prrafodelista"/>
        <w:numPr>
          <w:ilvl w:val="5"/>
          <w:numId w:val="59"/>
        </w:numPr>
        <w:tabs>
          <w:tab w:val="left" w:pos="3164"/>
        </w:tabs>
        <w:spacing w:before="76" w:line="276" w:lineRule="auto"/>
        <w:ind w:right="155"/>
        <w:jc w:val="both"/>
        <w:rPr>
          <w:sz w:val="18"/>
        </w:rPr>
      </w:pPr>
      <w:r>
        <w:rPr>
          <w:sz w:val="18"/>
        </w:rPr>
        <w:t>La fecha máxima a partir de la cual podrá hacer uso del Código de Servicios Especiales, la cual será de máximo 30 (treinta) días naturales posteriores a la fecha de notificación de la</w:t>
      </w:r>
      <w:r>
        <w:rPr>
          <w:spacing w:val="-6"/>
          <w:sz w:val="18"/>
        </w:rPr>
        <w:t xml:space="preserve"> </w:t>
      </w:r>
      <w:r>
        <w:rPr>
          <w:sz w:val="18"/>
        </w:rPr>
        <w:t>resolución.</w:t>
      </w:r>
    </w:p>
    <w:p w:rsidR="00E70A18" w:rsidRDefault="008F29BA">
      <w:pPr>
        <w:pStyle w:val="Prrafodelista"/>
        <w:numPr>
          <w:ilvl w:val="4"/>
          <w:numId w:val="59"/>
        </w:numPr>
        <w:tabs>
          <w:tab w:val="left" w:pos="2156"/>
        </w:tabs>
        <w:spacing w:before="73" w:line="273" w:lineRule="auto"/>
        <w:ind w:right="153"/>
        <w:jc w:val="both"/>
        <w:rPr>
          <w:sz w:val="18"/>
        </w:rPr>
      </w:pPr>
      <w:r>
        <w:rPr>
          <w:sz w:val="18"/>
        </w:rPr>
        <w:t>El Instituto llevará a cabo el registro de la as</w:t>
      </w:r>
      <w:r>
        <w:rPr>
          <w:sz w:val="18"/>
        </w:rPr>
        <w:t>ignación del Código de Servicios Especiales, así como de su correspondiente matriz de enrutamiento, en el Sistema de Numeración y Señalización, a fin de que los Proveedores puedan habilitar el acceso de sus Usuarios a dicho Código a nivel nacional y actual</w:t>
      </w:r>
      <w:r>
        <w:rPr>
          <w:sz w:val="18"/>
        </w:rPr>
        <w:t>izar sus sistemas conforme al(los) Número(s) Nacional(es) o No Geográfico(s) a los que dichos Códigos de Servicios Especiales deban ser traducidos y</w:t>
      </w:r>
      <w:r>
        <w:rPr>
          <w:spacing w:val="-10"/>
          <w:sz w:val="18"/>
        </w:rPr>
        <w:t xml:space="preserve"> </w:t>
      </w:r>
      <w:r>
        <w:rPr>
          <w:sz w:val="18"/>
        </w:rPr>
        <w:t>enrutados.</w:t>
      </w:r>
    </w:p>
    <w:p w:rsidR="00E70A18" w:rsidRDefault="008F29BA">
      <w:pPr>
        <w:pStyle w:val="Prrafodelista"/>
        <w:numPr>
          <w:ilvl w:val="4"/>
          <w:numId w:val="59"/>
        </w:numPr>
        <w:tabs>
          <w:tab w:val="left" w:pos="2156"/>
        </w:tabs>
        <w:spacing w:before="82" w:line="273" w:lineRule="auto"/>
        <w:ind w:right="155"/>
        <w:jc w:val="both"/>
        <w:rPr>
          <w:sz w:val="18"/>
        </w:rPr>
      </w:pPr>
      <w:r>
        <w:rPr>
          <w:sz w:val="18"/>
        </w:rPr>
        <w:t>La entidad gubernamental asignataria deberá dar aviso del inicio de la operación del Código de S</w:t>
      </w:r>
      <w:r>
        <w:rPr>
          <w:sz w:val="18"/>
        </w:rPr>
        <w:t>ervicios Especiales en un término de 30 (treinta) días naturales posteriores a la fecha de notificación del oficio de asignación. Transcurrido dicho plazo sin que el Instituto hubiera recibido el aviso, la asignación quedará sin efectos y el Código de Serv</w:t>
      </w:r>
      <w:r>
        <w:rPr>
          <w:sz w:val="18"/>
        </w:rPr>
        <w:t>icio Especial asignado deberá reintegrarse a la reserva del Instituto.</w:t>
      </w:r>
    </w:p>
    <w:p w:rsidR="00E70A18" w:rsidRDefault="008F29BA">
      <w:pPr>
        <w:pStyle w:val="Prrafodelista"/>
        <w:numPr>
          <w:ilvl w:val="4"/>
          <w:numId w:val="59"/>
        </w:numPr>
        <w:tabs>
          <w:tab w:val="left" w:pos="2156"/>
        </w:tabs>
        <w:spacing w:before="80" w:line="273" w:lineRule="auto"/>
        <w:ind w:right="153"/>
        <w:jc w:val="both"/>
        <w:rPr>
          <w:sz w:val="18"/>
        </w:rPr>
      </w:pPr>
      <w:r>
        <w:rPr>
          <w:sz w:val="18"/>
        </w:rPr>
        <w:t>Si por cualquier motivo la entidad gubernamental asignataria de un Código de Servicios Especiales o, en su caso, el Proveedor de Servicios de Telecomunicaciones que le presta servicios,</w:t>
      </w:r>
      <w:r>
        <w:rPr>
          <w:sz w:val="18"/>
        </w:rPr>
        <w:t xml:space="preserve"> requieren realizar algún cambio en los Números Nacionales o No Geográficos de traducción o en las ubicaciones geográficas asociadas a ellos, la entidad gubernamental deberá notificarlo al Instituto con una anticipación de por lo menos 30 (treinta) días na</w:t>
      </w:r>
      <w:r>
        <w:rPr>
          <w:sz w:val="18"/>
        </w:rPr>
        <w:t>turales a la fecha efectiva en la que se pretendan realizar dichos cambios. Para lo cual deberá indicar con claridad la fecha de implementación de los cambios y los registros que serán modificados, añadidos o eliminados en la Matriz de Enrutamiento corresp</w:t>
      </w:r>
      <w:r>
        <w:rPr>
          <w:sz w:val="18"/>
        </w:rPr>
        <w:t>ondiente y remitir la matriz completa actualizada. El Instituto, a más tardar en los 5 (cinco) días hábiles posteriores a la notificación respectiva, llevará a cabo el aviso correspondiente con la finalidad de que los Proveedores realicen los ajustes neces</w:t>
      </w:r>
      <w:r>
        <w:rPr>
          <w:sz w:val="18"/>
        </w:rPr>
        <w:t>arios en sus redes y sistemas para garantizar la debida implementación de los cambios solicitados en la fecha indicada por la entidad</w:t>
      </w:r>
      <w:r>
        <w:rPr>
          <w:spacing w:val="-8"/>
          <w:sz w:val="18"/>
        </w:rPr>
        <w:t xml:space="preserve"> </w:t>
      </w:r>
      <w:r>
        <w:rPr>
          <w:sz w:val="18"/>
        </w:rPr>
        <w:t>gubernamental.</w:t>
      </w:r>
    </w:p>
    <w:p w:rsidR="00E70A18" w:rsidRDefault="008F29BA">
      <w:pPr>
        <w:pStyle w:val="Ttulo2"/>
        <w:spacing w:before="83"/>
        <w:ind w:left="588" w:right="608"/>
        <w:jc w:val="center"/>
      </w:pPr>
      <w:r>
        <w:t>CAPÍTULO VII</w:t>
      </w:r>
    </w:p>
    <w:p w:rsidR="00E70A18" w:rsidRDefault="008F29BA">
      <w:pPr>
        <w:spacing w:before="108" w:line="276" w:lineRule="auto"/>
        <w:ind w:left="590" w:right="608"/>
        <w:jc w:val="center"/>
        <w:rPr>
          <w:b/>
          <w:sz w:val="18"/>
        </w:rPr>
      </w:pPr>
      <w:r>
        <w:rPr>
          <w:b/>
          <w:sz w:val="18"/>
        </w:rPr>
        <w:t>DE LOS PROCEDIMIENTOS DE MARCACIÓN PARA SERVICIOS DE LARGA DISTANCIA INTERNACIONAL</w:t>
      </w:r>
    </w:p>
    <w:p w:rsidR="00E70A18" w:rsidRDefault="008F29BA">
      <w:pPr>
        <w:pStyle w:val="Prrafodelista"/>
        <w:numPr>
          <w:ilvl w:val="2"/>
          <w:numId w:val="59"/>
        </w:numPr>
        <w:tabs>
          <w:tab w:val="left" w:pos="860"/>
        </w:tabs>
        <w:rPr>
          <w:b/>
          <w:sz w:val="18"/>
        </w:rPr>
      </w:pPr>
      <w:r>
        <w:rPr>
          <w:b/>
          <w:sz w:val="18"/>
        </w:rPr>
        <w:t>PREFIJO DE ACCESO AL SERVICIO DE LARGA DISTANCIA</w:t>
      </w:r>
      <w:r>
        <w:rPr>
          <w:b/>
          <w:spacing w:val="-12"/>
          <w:sz w:val="18"/>
        </w:rPr>
        <w:t xml:space="preserve"> </w:t>
      </w:r>
      <w:r>
        <w:rPr>
          <w:b/>
          <w:sz w:val="18"/>
        </w:rPr>
        <w:t>INTERNACIONAL.</w:t>
      </w:r>
    </w:p>
    <w:p w:rsidR="00E70A18" w:rsidRDefault="008F29BA">
      <w:pPr>
        <w:pStyle w:val="Textoindependiente"/>
        <w:spacing w:before="105" w:after="51" w:line="278" w:lineRule="auto"/>
        <w:ind w:left="859"/>
      </w:pPr>
      <w:r>
        <w:t>El prefijo de acceso al Servicio de Larga Distancia Internacional que deberán utilizar todos los Proveedores será el siguiente:</w:t>
      </w:r>
    </w:p>
    <w:tbl>
      <w:tblPr>
        <w:tblStyle w:val="TableNormal"/>
        <w:tblW w:w="0" w:type="auto"/>
        <w:tblInd w:w="13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52"/>
        <w:gridCol w:w="4361"/>
      </w:tblGrid>
      <w:tr w:rsidR="00E70A18">
        <w:trPr>
          <w:trHeight w:val="316"/>
        </w:trPr>
        <w:tc>
          <w:tcPr>
            <w:tcW w:w="2052" w:type="dxa"/>
            <w:shd w:val="clear" w:color="auto" w:fill="DADADA"/>
          </w:tcPr>
          <w:p w:rsidR="00E70A18" w:rsidRDefault="008F29BA">
            <w:pPr>
              <w:pStyle w:val="TableParagraph"/>
              <w:spacing w:before="25"/>
              <w:ind w:left="726" w:right="710"/>
              <w:jc w:val="center"/>
              <w:rPr>
                <w:b/>
                <w:sz w:val="18"/>
              </w:rPr>
            </w:pPr>
            <w:r>
              <w:rPr>
                <w:b/>
                <w:sz w:val="18"/>
              </w:rPr>
              <w:t>Prefijo</w:t>
            </w:r>
          </w:p>
        </w:tc>
        <w:tc>
          <w:tcPr>
            <w:tcW w:w="4361" w:type="dxa"/>
            <w:shd w:val="clear" w:color="auto" w:fill="DADADA"/>
          </w:tcPr>
          <w:p w:rsidR="00E70A18" w:rsidRDefault="008F29BA">
            <w:pPr>
              <w:pStyle w:val="TableParagraph"/>
              <w:spacing w:before="25"/>
              <w:ind w:left="82" w:right="69"/>
              <w:jc w:val="center"/>
              <w:rPr>
                <w:b/>
                <w:sz w:val="18"/>
              </w:rPr>
            </w:pPr>
            <w:r>
              <w:rPr>
                <w:b/>
                <w:sz w:val="18"/>
              </w:rPr>
              <w:t>Significado</w:t>
            </w:r>
          </w:p>
        </w:tc>
      </w:tr>
      <w:tr w:rsidR="00E70A18">
        <w:trPr>
          <w:trHeight w:val="316"/>
        </w:trPr>
        <w:tc>
          <w:tcPr>
            <w:tcW w:w="2052" w:type="dxa"/>
          </w:tcPr>
          <w:p w:rsidR="00E70A18" w:rsidRDefault="008F29BA">
            <w:pPr>
              <w:pStyle w:val="TableParagraph"/>
              <w:spacing w:before="25"/>
              <w:ind w:left="726" w:right="710"/>
              <w:jc w:val="center"/>
              <w:rPr>
                <w:sz w:val="18"/>
              </w:rPr>
            </w:pPr>
            <w:r>
              <w:rPr>
                <w:sz w:val="18"/>
              </w:rPr>
              <w:t>00</w:t>
            </w:r>
          </w:p>
        </w:tc>
        <w:tc>
          <w:tcPr>
            <w:tcW w:w="4361" w:type="dxa"/>
          </w:tcPr>
          <w:p w:rsidR="00E70A18" w:rsidRDefault="008F29BA">
            <w:pPr>
              <w:pStyle w:val="TableParagraph"/>
              <w:spacing w:before="25"/>
              <w:ind w:left="84" w:right="69"/>
              <w:jc w:val="center"/>
              <w:rPr>
                <w:sz w:val="18"/>
              </w:rPr>
            </w:pPr>
            <w:r>
              <w:rPr>
                <w:sz w:val="18"/>
              </w:rPr>
              <w:t>Llamada de larga distancia internacional automática</w:t>
            </w:r>
          </w:p>
        </w:tc>
      </w:tr>
    </w:tbl>
    <w:p w:rsidR="00E70A18" w:rsidRDefault="00E70A18">
      <w:pPr>
        <w:jc w:val="center"/>
        <w:rPr>
          <w:sz w:val="18"/>
        </w:rPr>
        <w:sectPr w:rsidR="00E70A18">
          <w:pgSz w:w="12240" w:h="15840"/>
          <w:pgMar w:top="960" w:right="1540" w:bottom="280" w:left="1560" w:header="711" w:footer="0" w:gutter="0"/>
          <w:cols w:space="720"/>
        </w:sectPr>
      </w:pPr>
    </w:p>
    <w:p w:rsidR="00E70A18" w:rsidRDefault="00E70A18">
      <w:pPr>
        <w:pStyle w:val="Textoindependiente"/>
        <w:spacing w:before="9"/>
        <w:rPr>
          <w:sz w:val="16"/>
        </w:rPr>
      </w:pPr>
    </w:p>
    <w:p w:rsidR="00E70A18" w:rsidRDefault="008F29BA">
      <w:pPr>
        <w:pStyle w:val="Ttulo2"/>
        <w:numPr>
          <w:ilvl w:val="3"/>
          <w:numId w:val="59"/>
        </w:numPr>
        <w:tabs>
          <w:tab w:val="left" w:pos="1436"/>
          <w:tab w:val="left" w:pos="3290"/>
          <w:tab w:val="left" w:pos="3758"/>
          <w:tab w:val="left" w:pos="5092"/>
          <w:tab w:val="left" w:pos="5819"/>
          <w:tab w:val="left" w:pos="6278"/>
          <w:tab w:val="left" w:pos="7713"/>
          <w:tab w:val="left" w:pos="8179"/>
        </w:tabs>
        <w:spacing w:line="276" w:lineRule="auto"/>
        <w:ind w:right="159"/>
      </w:pPr>
      <w:r>
        <w:t>PROCEDIMIENTOS</w:t>
      </w:r>
      <w:r>
        <w:tab/>
        <w:t>DE</w:t>
      </w:r>
      <w:r>
        <w:tab/>
        <w:t>MARCACIÓN</w:t>
      </w:r>
      <w:r>
        <w:tab/>
        <w:t>PARA</w:t>
      </w:r>
      <w:r>
        <w:tab/>
        <w:t>LA</w:t>
      </w:r>
      <w:r>
        <w:tab/>
        <w:t>ORIGINACIÓN</w:t>
      </w:r>
      <w:r>
        <w:tab/>
        <w:t>DE</w:t>
      </w:r>
      <w:r>
        <w:tab/>
        <w:t>TRÁFICO INTERNACIONAL DE</w:t>
      </w:r>
      <w:r>
        <w:rPr>
          <w:spacing w:val="-1"/>
        </w:rPr>
        <w:t xml:space="preserve"> </w:t>
      </w:r>
      <w:r>
        <w:t>SALIDA.</w:t>
      </w:r>
    </w:p>
    <w:p w:rsidR="00E70A18" w:rsidRDefault="008F29BA">
      <w:pPr>
        <w:pStyle w:val="Prrafodelista"/>
        <w:numPr>
          <w:ilvl w:val="4"/>
          <w:numId w:val="59"/>
        </w:numPr>
        <w:tabs>
          <w:tab w:val="left" w:pos="2156"/>
        </w:tabs>
        <w:spacing w:before="71" w:after="56" w:line="276" w:lineRule="auto"/>
        <w:ind w:right="155"/>
        <w:rPr>
          <w:sz w:val="18"/>
        </w:rPr>
      </w:pPr>
      <w:r>
        <w:rPr>
          <w:sz w:val="18"/>
        </w:rPr>
        <w:t>Las llamadas a números de Usuarios internacionales y Números No Geográficos de otros países, deberán marcarse de acuerdo al siguiente</w:t>
      </w:r>
      <w:r>
        <w:rPr>
          <w:spacing w:val="-12"/>
          <w:sz w:val="18"/>
        </w:rPr>
        <w:t xml:space="preserve"> </w:t>
      </w:r>
      <w:r>
        <w:rPr>
          <w:sz w:val="18"/>
        </w:rPr>
        <w:t>procedimiento:</w:t>
      </w:r>
    </w:p>
    <w:tbl>
      <w:tblPr>
        <w:tblStyle w:val="TableNormal"/>
        <w:tblW w:w="0" w:type="auto"/>
        <w:tblInd w:w="13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418"/>
      </w:tblGrid>
      <w:tr w:rsidR="00E70A18">
        <w:trPr>
          <w:trHeight w:val="313"/>
        </w:trPr>
        <w:tc>
          <w:tcPr>
            <w:tcW w:w="6418" w:type="dxa"/>
            <w:shd w:val="clear" w:color="auto" w:fill="DADADA"/>
          </w:tcPr>
          <w:p w:rsidR="00E70A18" w:rsidRDefault="008F29BA">
            <w:pPr>
              <w:pStyle w:val="TableParagraph"/>
              <w:spacing w:before="20"/>
              <w:ind w:left="952" w:right="936"/>
              <w:jc w:val="center"/>
              <w:rPr>
                <w:b/>
                <w:sz w:val="18"/>
              </w:rPr>
            </w:pPr>
            <w:r>
              <w:rPr>
                <w:b/>
                <w:sz w:val="18"/>
              </w:rPr>
              <w:t>Llamada de larga distancia internacional</w:t>
            </w:r>
          </w:p>
        </w:tc>
      </w:tr>
      <w:tr w:rsidR="00E70A18">
        <w:trPr>
          <w:trHeight w:val="313"/>
        </w:trPr>
        <w:tc>
          <w:tcPr>
            <w:tcW w:w="6418" w:type="dxa"/>
          </w:tcPr>
          <w:p w:rsidR="00E70A18" w:rsidRDefault="008F29BA">
            <w:pPr>
              <w:pStyle w:val="TableParagraph"/>
              <w:spacing w:before="20"/>
              <w:ind w:left="952" w:right="936"/>
              <w:jc w:val="center"/>
              <w:rPr>
                <w:sz w:val="18"/>
              </w:rPr>
            </w:pPr>
            <w:r>
              <w:rPr>
                <w:sz w:val="18"/>
              </w:rPr>
              <w:t>00 + Número Internacional</w:t>
            </w:r>
          </w:p>
        </w:tc>
      </w:tr>
    </w:tbl>
    <w:p w:rsidR="00E70A18" w:rsidRDefault="00E70A18">
      <w:pPr>
        <w:pStyle w:val="Textoindependiente"/>
        <w:spacing w:before="3" w:after="1"/>
        <w:rPr>
          <w:sz w:val="27"/>
        </w:rPr>
      </w:pPr>
    </w:p>
    <w:tbl>
      <w:tblPr>
        <w:tblStyle w:val="TableNormal"/>
        <w:tblW w:w="0" w:type="auto"/>
        <w:tblInd w:w="13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418"/>
      </w:tblGrid>
      <w:tr w:rsidR="00E70A18">
        <w:trPr>
          <w:trHeight w:val="313"/>
        </w:trPr>
        <w:tc>
          <w:tcPr>
            <w:tcW w:w="6418" w:type="dxa"/>
            <w:shd w:val="clear" w:color="auto" w:fill="DADADA"/>
          </w:tcPr>
          <w:p w:rsidR="00E70A18" w:rsidRDefault="008F29BA">
            <w:pPr>
              <w:pStyle w:val="TableParagraph"/>
              <w:spacing w:before="20"/>
              <w:ind w:left="952" w:right="939"/>
              <w:jc w:val="center"/>
              <w:rPr>
                <w:b/>
                <w:sz w:val="18"/>
              </w:rPr>
            </w:pPr>
            <w:r>
              <w:rPr>
                <w:b/>
                <w:sz w:val="18"/>
              </w:rPr>
              <w:t>Llamada a Números No Geográficos internacionales</w:t>
            </w:r>
          </w:p>
        </w:tc>
      </w:tr>
      <w:tr w:rsidR="00E70A18">
        <w:trPr>
          <w:trHeight w:val="313"/>
        </w:trPr>
        <w:tc>
          <w:tcPr>
            <w:tcW w:w="6418" w:type="dxa"/>
          </w:tcPr>
          <w:p w:rsidR="00E70A18" w:rsidRDefault="008F29BA">
            <w:pPr>
              <w:pStyle w:val="TableParagraph"/>
              <w:spacing w:before="20"/>
              <w:ind w:left="952" w:right="939"/>
              <w:jc w:val="center"/>
              <w:rPr>
                <w:sz w:val="18"/>
              </w:rPr>
            </w:pPr>
            <w:r>
              <w:rPr>
                <w:sz w:val="18"/>
              </w:rPr>
              <w:t>00 + Número No Geográfico Internacional</w:t>
            </w:r>
          </w:p>
        </w:tc>
      </w:tr>
    </w:tbl>
    <w:p w:rsidR="00E70A18" w:rsidRDefault="00E70A18">
      <w:pPr>
        <w:pStyle w:val="Textoindependiente"/>
        <w:spacing w:before="10"/>
        <w:rPr>
          <w:sz w:val="28"/>
        </w:rPr>
      </w:pPr>
    </w:p>
    <w:p w:rsidR="00E70A18" w:rsidRDefault="008F29BA">
      <w:pPr>
        <w:pStyle w:val="Textoindependiente"/>
        <w:spacing w:line="273" w:lineRule="auto"/>
        <w:ind w:left="1435" w:right="154"/>
        <w:jc w:val="both"/>
      </w:pPr>
      <w:r>
        <w:t>El número no geográfico internacional incluye el indicativo de país. Los servicios no geográficos internacionales podrán estar restringidos por acuerdos internacionales entre operadores.</w:t>
      </w:r>
    </w:p>
    <w:p w:rsidR="00E70A18" w:rsidRDefault="008F29BA">
      <w:pPr>
        <w:pStyle w:val="Ttulo2"/>
        <w:spacing w:before="78"/>
        <w:ind w:left="585" w:right="608"/>
        <w:jc w:val="center"/>
      </w:pPr>
      <w:r>
        <w:t>CAPÍTULO VIII</w:t>
      </w:r>
    </w:p>
    <w:p w:rsidR="00E70A18" w:rsidRDefault="008F29BA">
      <w:pPr>
        <w:spacing w:before="104" w:line="273" w:lineRule="auto"/>
        <w:ind w:left="590" w:right="607"/>
        <w:jc w:val="center"/>
        <w:rPr>
          <w:b/>
          <w:sz w:val="18"/>
        </w:rPr>
      </w:pPr>
      <w:r>
        <w:rPr>
          <w:b/>
          <w:sz w:val="18"/>
        </w:rPr>
        <w:t>DE LOS CÓDIGOS DE IDENTIFICACIÓN DE PROVEEDORES DE SERV</w:t>
      </w:r>
      <w:r>
        <w:rPr>
          <w:b/>
          <w:sz w:val="18"/>
        </w:rPr>
        <w:t>ICIOS DE TELECOMUNICACIONES</w:t>
      </w:r>
    </w:p>
    <w:p w:rsidR="00E70A18" w:rsidRDefault="008F29BA">
      <w:pPr>
        <w:pStyle w:val="Prrafodelista"/>
        <w:numPr>
          <w:ilvl w:val="2"/>
          <w:numId w:val="59"/>
        </w:numPr>
        <w:tabs>
          <w:tab w:val="left" w:pos="859"/>
        </w:tabs>
        <w:spacing w:before="76" w:line="276" w:lineRule="auto"/>
        <w:ind w:left="858" w:right="156"/>
        <w:rPr>
          <w:sz w:val="18"/>
        </w:rPr>
      </w:pPr>
      <w:r>
        <w:rPr>
          <w:sz w:val="18"/>
        </w:rPr>
        <w:t>Los Proveedores deberán contar con los códigos de identificación necesarios para llevar a cabo las funciones de facturación, enrutamiento de llamadas y</w:t>
      </w:r>
      <w:r>
        <w:rPr>
          <w:spacing w:val="-7"/>
          <w:sz w:val="18"/>
        </w:rPr>
        <w:t xml:space="preserve"> </w:t>
      </w:r>
      <w:r>
        <w:rPr>
          <w:sz w:val="18"/>
        </w:rPr>
        <w:t>portabilidad.</w:t>
      </w:r>
    </w:p>
    <w:p w:rsidR="00E70A18" w:rsidRDefault="008F29BA">
      <w:pPr>
        <w:pStyle w:val="Textoindependiente"/>
        <w:spacing w:before="71" w:line="276" w:lineRule="auto"/>
        <w:ind w:left="858" w:right="200"/>
      </w:pPr>
      <w:r>
        <w:t>Para tal efecto, el Instituto asignará a cada Proveedor el cód</w:t>
      </w:r>
      <w:r>
        <w:t>igo de identificación que requiera para sus actividades, con excepción del código “000”, que se mantendrá en reserva.</w:t>
      </w:r>
    </w:p>
    <w:p w:rsidR="00E70A18" w:rsidRDefault="008F29BA">
      <w:pPr>
        <w:pStyle w:val="Ttulo2"/>
        <w:numPr>
          <w:ilvl w:val="3"/>
          <w:numId w:val="59"/>
        </w:numPr>
        <w:tabs>
          <w:tab w:val="left" w:pos="1435"/>
        </w:tabs>
        <w:spacing w:before="76"/>
        <w:ind w:hanging="577"/>
      </w:pPr>
      <w:r>
        <w:t>CÓDIGO DE IDENTIFICACIÓN DE RED DE ORIGEN</w:t>
      </w:r>
      <w:r>
        <w:rPr>
          <w:spacing w:val="-3"/>
        </w:rPr>
        <w:t xml:space="preserve"> </w:t>
      </w:r>
      <w:r>
        <w:t>(IDO).</w:t>
      </w:r>
    </w:p>
    <w:p w:rsidR="00E70A18" w:rsidRDefault="008F29BA">
      <w:pPr>
        <w:pStyle w:val="Prrafodelista"/>
        <w:numPr>
          <w:ilvl w:val="4"/>
          <w:numId w:val="59"/>
        </w:numPr>
        <w:tabs>
          <w:tab w:val="left" w:pos="2155"/>
        </w:tabs>
        <w:spacing w:before="105" w:line="271" w:lineRule="auto"/>
        <w:ind w:left="2154" w:right="153"/>
        <w:jc w:val="both"/>
        <w:rPr>
          <w:sz w:val="18"/>
        </w:rPr>
      </w:pPr>
      <w:r>
        <w:rPr>
          <w:sz w:val="18"/>
        </w:rPr>
        <w:t>Las redes públicas de telecomunicaciones que originan Tráfico deberán contar con un códig</w:t>
      </w:r>
      <w:r>
        <w:rPr>
          <w:sz w:val="18"/>
        </w:rPr>
        <w:t>o IDO a efecto de que exista información suficiente en la señalización que se intercambia respecto a quién deberán facturarse las tarifas de interconexión correspondientes a dicho</w:t>
      </w:r>
      <w:r>
        <w:rPr>
          <w:spacing w:val="1"/>
          <w:sz w:val="18"/>
        </w:rPr>
        <w:t xml:space="preserve"> </w:t>
      </w:r>
      <w:r>
        <w:rPr>
          <w:sz w:val="18"/>
        </w:rPr>
        <w:t>Tráfico.</w:t>
      </w:r>
    </w:p>
    <w:p w:rsidR="00E70A18" w:rsidRDefault="008F29BA">
      <w:pPr>
        <w:pStyle w:val="Textoindependiente"/>
        <w:spacing w:before="80" w:after="57" w:line="273" w:lineRule="auto"/>
        <w:ind w:left="2154"/>
      </w:pPr>
      <w:r>
        <w:t>El código IDO estará compuesto por 3 dígitos, de conformidad con la</w:t>
      </w:r>
      <w:r>
        <w:t xml:space="preserve"> siguiente estructura:</w:t>
      </w:r>
    </w:p>
    <w:tbl>
      <w:tblPr>
        <w:tblStyle w:val="TableNormal"/>
        <w:tblW w:w="0" w:type="auto"/>
        <w:tblInd w:w="24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90"/>
      </w:tblGrid>
      <w:tr w:rsidR="00E70A18">
        <w:trPr>
          <w:trHeight w:val="313"/>
        </w:trPr>
        <w:tc>
          <w:tcPr>
            <w:tcW w:w="4190" w:type="dxa"/>
            <w:shd w:val="clear" w:color="auto" w:fill="DADADA"/>
          </w:tcPr>
          <w:p w:rsidR="00E70A18" w:rsidRDefault="008F29BA">
            <w:pPr>
              <w:pStyle w:val="TableParagraph"/>
              <w:spacing w:before="23"/>
              <w:ind w:left="379" w:right="362"/>
              <w:jc w:val="center"/>
              <w:rPr>
                <w:sz w:val="18"/>
              </w:rPr>
            </w:pPr>
            <w:r>
              <w:rPr>
                <w:sz w:val="18"/>
              </w:rPr>
              <w:t>Código de Identificación de Red de Origen</w:t>
            </w:r>
          </w:p>
        </w:tc>
      </w:tr>
      <w:tr w:rsidR="00E70A18">
        <w:trPr>
          <w:trHeight w:val="316"/>
        </w:trPr>
        <w:tc>
          <w:tcPr>
            <w:tcW w:w="4190" w:type="dxa"/>
          </w:tcPr>
          <w:p w:rsidR="00E70A18" w:rsidRDefault="008F29BA">
            <w:pPr>
              <w:pStyle w:val="TableParagraph"/>
              <w:spacing w:before="23"/>
              <w:ind w:left="379" w:right="362"/>
              <w:jc w:val="center"/>
              <w:rPr>
                <w:sz w:val="18"/>
              </w:rPr>
            </w:pPr>
            <w:r>
              <w:rPr>
                <w:sz w:val="18"/>
              </w:rPr>
              <w:t>IDO (3 dígitos)</w:t>
            </w:r>
          </w:p>
        </w:tc>
      </w:tr>
    </w:tbl>
    <w:p w:rsidR="00E70A18" w:rsidRDefault="008F29BA">
      <w:pPr>
        <w:pStyle w:val="Textoindependiente"/>
        <w:spacing w:before="20"/>
        <w:ind w:left="2155"/>
      </w:pPr>
      <w:r>
        <w:t>En donde:</w:t>
      </w:r>
    </w:p>
    <w:p w:rsidR="00E70A18" w:rsidRDefault="008F29BA">
      <w:pPr>
        <w:pStyle w:val="Textoindependiente"/>
        <w:spacing w:before="108"/>
        <w:ind w:left="2155"/>
      </w:pPr>
      <w:r>
        <w:rPr>
          <w:b/>
        </w:rPr>
        <w:t>I</w:t>
      </w:r>
      <w:r>
        <w:t>= 0,1, 2, …, 9</w:t>
      </w:r>
    </w:p>
    <w:p w:rsidR="00E70A18" w:rsidRDefault="008F29BA">
      <w:pPr>
        <w:pStyle w:val="Textoindependiente"/>
        <w:spacing w:before="105"/>
        <w:ind w:left="2155"/>
      </w:pPr>
      <w:r>
        <w:rPr>
          <w:b/>
        </w:rPr>
        <w:t>D</w:t>
      </w:r>
      <w:r>
        <w:t>= 0, 1, 2, …, 9</w:t>
      </w:r>
    </w:p>
    <w:p w:rsidR="00E70A18" w:rsidRDefault="008F29BA">
      <w:pPr>
        <w:pStyle w:val="Textoindependiente"/>
        <w:spacing w:before="107"/>
        <w:ind w:left="2155"/>
      </w:pPr>
      <w:r>
        <w:rPr>
          <w:b/>
        </w:rPr>
        <w:t xml:space="preserve">O </w:t>
      </w:r>
      <w:r>
        <w:t>= 0, 1, 2, …, 9</w:t>
      </w:r>
    </w:p>
    <w:p w:rsidR="00E70A18" w:rsidRDefault="008F29BA">
      <w:pPr>
        <w:pStyle w:val="Ttulo2"/>
        <w:numPr>
          <w:ilvl w:val="3"/>
          <w:numId w:val="59"/>
        </w:numPr>
        <w:tabs>
          <w:tab w:val="left" w:pos="1436"/>
        </w:tabs>
        <w:spacing w:before="108"/>
      </w:pPr>
      <w:r>
        <w:t>CÓDIGO DE IDENTIFICACIÓN DE RED DE DESTINO</w:t>
      </w:r>
      <w:r>
        <w:rPr>
          <w:spacing w:val="-4"/>
        </w:rPr>
        <w:t xml:space="preserve"> </w:t>
      </w:r>
      <w:r>
        <w:t>(IDD).</w:t>
      </w:r>
    </w:p>
    <w:p w:rsidR="00E70A18" w:rsidRDefault="008F29BA">
      <w:pPr>
        <w:pStyle w:val="Prrafodelista"/>
        <w:numPr>
          <w:ilvl w:val="4"/>
          <w:numId w:val="59"/>
        </w:numPr>
        <w:tabs>
          <w:tab w:val="left" w:pos="2156"/>
        </w:tabs>
        <w:spacing w:before="105" w:line="271" w:lineRule="auto"/>
        <w:ind w:right="154"/>
        <w:jc w:val="both"/>
        <w:rPr>
          <w:sz w:val="18"/>
        </w:rPr>
      </w:pPr>
      <w:r>
        <w:rPr>
          <w:sz w:val="18"/>
        </w:rPr>
        <w:t>Las redes públicas de telecomunicaciones que realicen actividades de terminación de Tráfico deberán contar con un código IDD a efecto de que exista información suficiente en la señalización que se intercambia y que permita la identificación de la red de de</w:t>
      </w:r>
      <w:r>
        <w:rPr>
          <w:sz w:val="18"/>
        </w:rPr>
        <w:t>stino a la que pertenece el Usuario para poder llevar a cabo su</w:t>
      </w:r>
      <w:r>
        <w:rPr>
          <w:spacing w:val="-21"/>
          <w:sz w:val="18"/>
        </w:rPr>
        <w:t xml:space="preserve"> </w:t>
      </w:r>
      <w:r>
        <w:rPr>
          <w:sz w:val="18"/>
        </w:rPr>
        <w:t>entrega.</w:t>
      </w:r>
    </w:p>
    <w:p w:rsidR="00E70A18" w:rsidRDefault="008F29BA">
      <w:pPr>
        <w:pStyle w:val="Textoindependiente"/>
        <w:spacing w:before="79" w:after="56" w:line="276" w:lineRule="auto"/>
        <w:ind w:left="2155"/>
      </w:pPr>
      <w:r>
        <w:t>El código IDD estará compuesto por 3 dígitos, de conformidad con la siguiente estructura:</w:t>
      </w:r>
    </w:p>
    <w:tbl>
      <w:tblPr>
        <w:tblStyle w:val="TableNormal"/>
        <w:tblW w:w="0" w:type="auto"/>
        <w:tblInd w:w="25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99"/>
      </w:tblGrid>
      <w:tr w:rsidR="00E70A18">
        <w:trPr>
          <w:trHeight w:val="313"/>
        </w:trPr>
        <w:tc>
          <w:tcPr>
            <w:tcW w:w="4099" w:type="dxa"/>
            <w:shd w:val="clear" w:color="auto" w:fill="DADADA"/>
          </w:tcPr>
          <w:p w:rsidR="00E70A18" w:rsidRDefault="008F29BA">
            <w:pPr>
              <w:pStyle w:val="TableParagraph"/>
              <w:spacing w:before="20"/>
              <w:ind w:left="297" w:right="283"/>
              <w:jc w:val="center"/>
              <w:rPr>
                <w:sz w:val="18"/>
              </w:rPr>
            </w:pPr>
            <w:r>
              <w:rPr>
                <w:sz w:val="18"/>
              </w:rPr>
              <w:t>Código de Identificación de Red de Destino</w:t>
            </w:r>
          </w:p>
        </w:tc>
      </w:tr>
      <w:tr w:rsidR="00E70A18">
        <w:trPr>
          <w:trHeight w:val="313"/>
        </w:trPr>
        <w:tc>
          <w:tcPr>
            <w:tcW w:w="4099" w:type="dxa"/>
          </w:tcPr>
          <w:p w:rsidR="00E70A18" w:rsidRDefault="008F29BA">
            <w:pPr>
              <w:pStyle w:val="TableParagraph"/>
              <w:spacing w:before="20"/>
              <w:ind w:left="297" w:right="281"/>
              <w:jc w:val="center"/>
              <w:rPr>
                <w:sz w:val="18"/>
              </w:rPr>
            </w:pPr>
            <w:r>
              <w:rPr>
                <w:sz w:val="18"/>
              </w:rPr>
              <w:t>IDD (3 dígitos)</w:t>
            </w:r>
          </w:p>
        </w:tc>
      </w:tr>
    </w:tbl>
    <w:p w:rsidR="00E70A18" w:rsidRDefault="008F29BA">
      <w:pPr>
        <w:pStyle w:val="Textoindependiente"/>
        <w:spacing w:before="20"/>
        <w:ind w:left="2155"/>
      </w:pPr>
      <w:r>
        <w:t>En donde:</w:t>
      </w:r>
    </w:p>
    <w:p w:rsidR="00E70A18" w:rsidRDefault="008F29BA">
      <w:pPr>
        <w:pStyle w:val="Textoindependiente"/>
        <w:spacing w:before="108"/>
        <w:ind w:left="2155"/>
      </w:pPr>
      <w:r>
        <w:rPr>
          <w:b/>
        </w:rPr>
        <w:t>I</w:t>
      </w:r>
      <w:r>
        <w:t>= 0,1, 2, …, 9</w:t>
      </w:r>
    </w:p>
    <w:p w:rsidR="00E70A18" w:rsidRDefault="008F29BA">
      <w:pPr>
        <w:pStyle w:val="Textoindependiente"/>
        <w:spacing w:before="107"/>
        <w:ind w:left="2155"/>
      </w:pPr>
      <w:r>
        <w:rPr>
          <w:b/>
        </w:rPr>
        <w:t>D</w:t>
      </w:r>
      <w:r>
        <w:t>= 0, 1, 2, …, 9</w:t>
      </w:r>
    </w:p>
    <w:p w:rsidR="00E70A18" w:rsidRDefault="008F29BA">
      <w:pPr>
        <w:pStyle w:val="Textoindependiente"/>
        <w:spacing w:before="105"/>
        <w:ind w:left="2155"/>
      </w:pPr>
      <w:r>
        <w:rPr>
          <w:b/>
        </w:rPr>
        <w:t xml:space="preserve">D </w:t>
      </w:r>
      <w:r>
        <w:t>= 0, 1, 2, …, 9</w:t>
      </w:r>
    </w:p>
    <w:p w:rsidR="00E70A18" w:rsidRDefault="00E70A18">
      <w:pPr>
        <w:sectPr w:rsidR="00E70A18">
          <w:pgSz w:w="12240" w:h="15840"/>
          <w:pgMar w:top="960" w:right="1540" w:bottom="280" w:left="1560" w:header="711" w:footer="0" w:gutter="0"/>
          <w:cols w:space="720"/>
        </w:sectPr>
      </w:pPr>
    </w:p>
    <w:p w:rsidR="00E70A18" w:rsidRDefault="00E70A18">
      <w:pPr>
        <w:pStyle w:val="Textoindependiente"/>
        <w:spacing w:before="9"/>
        <w:rPr>
          <w:sz w:val="15"/>
        </w:rPr>
      </w:pPr>
    </w:p>
    <w:p w:rsidR="00E70A18" w:rsidRDefault="008F29BA">
      <w:pPr>
        <w:pStyle w:val="Ttulo2"/>
        <w:numPr>
          <w:ilvl w:val="3"/>
          <w:numId w:val="59"/>
        </w:numPr>
        <w:tabs>
          <w:tab w:val="left" w:pos="1436"/>
        </w:tabs>
      </w:pPr>
      <w:r>
        <w:t>CÓDIGO DE IDENTIFICACIÓN ADMINISTRATIVO</w:t>
      </w:r>
      <w:r>
        <w:rPr>
          <w:spacing w:val="-4"/>
        </w:rPr>
        <w:t xml:space="preserve"> </w:t>
      </w:r>
      <w:r>
        <w:t>(IDA).</w:t>
      </w:r>
    </w:p>
    <w:p w:rsidR="00E70A18" w:rsidRDefault="008F29BA">
      <w:pPr>
        <w:pStyle w:val="Prrafodelista"/>
        <w:numPr>
          <w:ilvl w:val="4"/>
          <w:numId w:val="59"/>
        </w:numPr>
        <w:tabs>
          <w:tab w:val="left" w:pos="2156"/>
        </w:tabs>
        <w:spacing w:before="88" w:line="252" w:lineRule="auto"/>
        <w:ind w:right="154"/>
        <w:jc w:val="both"/>
        <w:rPr>
          <w:sz w:val="18"/>
        </w:rPr>
      </w:pPr>
      <w:r>
        <w:rPr>
          <w:sz w:val="18"/>
        </w:rPr>
        <w:t>Las Comercializadoras deberán contar con un código IDA a efecto de que el mismo sirva para identificarlo como Proveedor con Numeración asignada por el Instituto</w:t>
      </w:r>
      <w:r>
        <w:rPr>
          <w:sz w:val="18"/>
        </w:rPr>
        <w:t xml:space="preserve"> o de aquella que le haya sido provista por otro Concesionario y que se encuentre utilizando a través de cualquier acuerdo</w:t>
      </w:r>
      <w:r>
        <w:rPr>
          <w:spacing w:val="-8"/>
          <w:sz w:val="18"/>
        </w:rPr>
        <w:t xml:space="preserve"> </w:t>
      </w:r>
      <w:r>
        <w:rPr>
          <w:sz w:val="18"/>
        </w:rPr>
        <w:t>comercial.</w:t>
      </w:r>
    </w:p>
    <w:p w:rsidR="00E70A18" w:rsidRDefault="008F29BA">
      <w:pPr>
        <w:pStyle w:val="Textoindependiente"/>
        <w:spacing w:before="79" w:line="252" w:lineRule="auto"/>
        <w:ind w:left="2155"/>
      </w:pPr>
      <w:r>
        <w:t>El código IDA estará compuesto por 3 dígitos de conformidad con la siguiente estructura:</w:t>
      </w:r>
    </w:p>
    <w:p w:rsidR="00E70A18" w:rsidRDefault="00E70A18">
      <w:pPr>
        <w:pStyle w:val="Textoindependiente"/>
        <w:spacing w:before="5"/>
        <w:rPr>
          <w:sz w:val="6"/>
        </w:rPr>
      </w:pPr>
    </w:p>
    <w:tbl>
      <w:tblPr>
        <w:tblStyle w:val="TableNormal"/>
        <w:tblW w:w="0" w:type="auto"/>
        <w:tblInd w:w="29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59"/>
      </w:tblGrid>
      <w:tr w:rsidR="00E70A18">
        <w:trPr>
          <w:trHeight w:val="297"/>
        </w:trPr>
        <w:tc>
          <w:tcPr>
            <w:tcW w:w="3259" w:type="dxa"/>
            <w:shd w:val="clear" w:color="auto" w:fill="DADADA"/>
          </w:tcPr>
          <w:p w:rsidR="00E70A18" w:rsidRDefault="008F29BA">
            <w:pPr>
              <w:pStyle w:val="TableParagraph"/>
              <w:spacing w:before="6"/>
              <w:ind w:left="59" w:right="43"/>
              <w:jc w:val="center"/>
              <w:rPr>
                <w:sz w:val="18"/>
              </w:rPr>
            </w:pPr>
            <w:r>
              <w:rPr>
                <w:sz w:val="18"/>
              </w:rPr>
              <w:t>Código de Identificación Administrativo</w:t>
            </w:r>
          </w:p>
        </w:tc>
      </w:tr>
      <w:tr w:rsidR="00E70A18">
        <w:trPr>
          <w:trHeight w:val="297"/>
        </w:trPr>
        <w:tc>
          <w:tcPr>
            <w:tcW w:w="3259" w:type="dxa"/>
          </w:tcPr>
          <w:p w:rsidR="00E70A18" w:rsidRDefault="008F29BA">
            <w:pPr>
              <w:pStyle w:val="TableParagraph"/>
              <w:spacing w:before="6"/>
              <w:ind w:left="57" w:right="43"/>
              <w:jc w:val="center"/>
              <w:rPr>
                <w:sz w:val="18"/>
              </w:rPr>
            </w:pPr>
            <w:r>
              <w:rPr>
                <w:sz w:val="18"/>
              </w:rPr>
              <w:t>IDA (3 dígitos)</w:t>
            </w:r>
          </w:p>
        </w:tc>
      </w:tr>
    </w:tbl>
    <w:p w:rsidR="00E70A18" w:rsidRDefault="008F29BA">
      <w:pPr>
        <w:pStyle w:val="Textoindependiente"/>
        <w:spacing w:before="7"/>
        <w:ind w:left="2155"/>
        <w:jc w:val="both"/>
      </w:pPr>
      <w:r>
        <w:t>En donde:</w:t>
      </w:r>
    </w:p>
    <w:p w:rsidR="00E70A18" w:rsidRDefault="008F29BA">
      <w:pPr>
        <w:pStyle w:val="Textoindependiente"/>
        <w:spacing w:before="91"/>
        <w:ind w:left="2155"/>
        <w:jc w:val="both"/>
      </w:pPr>
      <w:r>
        <w:rPr>
          <w:b/>
        </w:rPr>
        <w:t>I</w:t>
      </w:r>
      <w:r>
        <w:t>= 0, 1, 2, …, 9</w:t>
      </w:r>
    </w:p>
    <w:p w:rsidR="00E70A18" w:rsidRDefault="008F29BA">
      <w:pPr>
        <w:pStyle w:val="Textoindependiente"/>
        <w:spacing w:before="90"/>
        <w:ind w:left="2155"/>
        <w:jc w:val="both"/>
      </w:pPr>
      <w:r>
        <w:rPr>
          <w:b/>
        </w:rPr>
        <w:t>D</w:t>
      </w:r>
      <w:r>
        <w:t>= 0, 1, 2, …, 9</w:t>
      </w:r>
    </w:p>
    <w:p w:rsidR="00E70A18" w:rsidRDefault="008F29BA">
      <w:pPr>
        <w:pStyle w:val="Textoindependiente"/>
        <w:spacing w:before="88"/>
        <w:ind w:left="2155"/>
        <w:jc w:val="both"/>
      </w:pPr>
      <w:r>
        <w:rPr>
          <w:b/>
        </w:rPr>
        <w:t xml:space="preserve">A </w:t>
      </w:r>
      <w:r>
        <w:t>= 0, 1, 2, …, 9</w:t>
      </w:r>
    </w:p>
    <w:p w:rsidR="00E70A18" w:rsidRDefault="008F29BA">
      <w:pPr>
        <w:pStyle w:val="Textoindependiente"/>
        <w:spacing w:before="89" w:line="256" w:lineRule="auto"/>
        <w:ind w:left="2155"/>
      </w:pPr>
      <w:r>
        <w:t>Asimismo, ningún código IDA que utilice una Comercializadora podrá ser igual a un código IDO/IDD que se encuentre asignado a un Concesionario.</w:t>
      </w:r>
    </w:p>
    <w:p w:rsidR="00E70A18" w:rsidRDefault="008F29BA">
      <w:pPr>
        <w:pStyle w:val="Ttulo2"/>
        <w:numPr>
          <w:ilvl w:val="3"/>
          <w:numId w:val="59"/>
        </w:numPr>
        <w:tabs>
          <w:tab w:val="left" w:pos="1436"/>
        </w:tabs>
        <w:spacing w:before="70" w:line="256" w:lineRule="auto"/>
        <w:ind w:right="159"/>
      </w:pPr>
      <w:r>
        <w:t>REGLAS DE OPERACIÓN DE LOS CÓDIGOS DE IDENTIFICACIÓN DE PROVEEDORES DE SERVICIOS DE</w:t>
      </w:r>
      <w:r>
        <w:rPr>
          <w:spacing w:val="-1"/>
        </w:rPr>
        <w:t xml:space="preserve"> </w:t>
      </w:r>
      <w:r>
        <w:t>TELECOMUNICACIONES.</w:t>
      </w:r>
    </w:p>
    <w:p w:rsidR="00E70A18" w:rsidRDefault="008F29BA">
      <w:pPr>
        <w:pStyle w:val="Prrafodelista"/>
        <w:numPr>
          <w:ilvl w:val="4"/>
          <w:numId w:val="59"/>
        </w:numPr>
        <w:tabs>
          <w:tab w:val="left" w:pos="2156"/>
        </w:tabs>
        <w:spacing w:before="73" w:line="252" w:lineRule="auto"/>
        <w:ind w:right="154"/>
        <w:jc w:val="both"/>
        <w:rPr>
          <w:sz w:val="18"/>
        </w:rPr>
      </w:pPr>
      <w:r>
        <w:rPr>
          <w:sz w:val="18"/>
        </w:rPr>
        <w:t>Los códig</w:t>
      </w:r>
      <w:r>
        <w:rPr>
          <w:sz w:val="18"/>
        </w:rPr>
        <w:t>os IDO e IDD serán siempre iguales para un Concesionario y serán utilizados por éste en todas las Zonas en las que preste</w:t>
      </w:r>
      <w:r>
        <w:rPr>
          <w:spacing w:val="-16"/>
          <w:sz w:val="18"/>
        </w:rPr>
        <w:t xml:space="preserve"> </w:t>
      </w:r>
      <w:r>
        <w:rPr>
          <w:sz w:val="18"/>
        </w:rPr>
        <w:t>servicios.</w:t>
      </w:r>
    </w:p>
    <w:p w:rsidR="00E70A18" w:rsidRDefault="008F29BA">
      <w:pPr>
        <w:pStyle w:val="Prrafodelista"/>
        <w:numPr>
          <w:ilvl w:val="4"/>
          <w:numId w:val="59"/>
        </w:numPr>
        <w:tabs>
          <w:tab w:val="left" w:pos="2156"/>
        </w:tabs>
        <w:spacing w:before="79" w:line="252" w:lineRule="auto"/>
        <w:ind w:right="154"/>
        <w:jc w:val="both"/>
        <w:rPr>
          <w:sz w:val="18"/>
        </w:rPr>
      </w:pPr>
      <w:r>
        <w:rPr>
          <w:sz w:val="18"/>
        </w:rPr>
        <w:t xml:space="preserve">Dos o más Concesionarios, cuando así lo acuerden, podrán utilizar un mismo código IDO e IDD siempre y cuando sean empresas </w:t>
      </w:r>
      <w:r>
        <w:rPr>
          <w:sz w:val="18"/>
        </w:rPr>
        <w:t>filiales, afiliadas o</w:t>
      </w:r>
      <w:r>
        <w:rPr>
          <w:spacing w:val="-16"/>
          <w:sz w:val="18"/>
        </w:rPr>
        <w:t xml:space="preserve"> </w:t>
      </w:r>
      <w:r>
        <w:rPr>
          <w:sz w:val="18"/>
        </w:rPr>
        <w:t>subsidiarias.</w:t>
      </w:r>
    </w:p>
    <w:p w:rsidR="00E70A18" w:rsidRDefault="008F29BA">
      <w:pPr>
        <w:pStyle w:val="Prrafodelista"/>
        <w:numPr>
          <w:ilvl w:val="4"/>
          <w:numId w:val="59"/>
        </w:numPr>
        <w:tabs>
          <w:tab w:val="left" w:pos="2156"/>
        </w:tabs>
        <w:spacing w:before="79" w:line="252" w:lineRule="auto"/>
        <w:ind w:right="155"/>
        <w:jc w:val="both"/>
        <w:rPr>
          <w:sz w:val="18"/>
        </w:rPr>
      </w:pPr>
      <w:r>
        <w:rPr>
          <w:sz w:val="18"/>
        </w:rPr>
        <w:t>Para efectos de portabilidad, el código IDA será igual al código IDO cuando se trate de Concesionarios.</w:t>
      </w:r>
    </w:p>
    <w:p w:rsidR="00E70A18" w:rsidRDefault="008F29BA">
      <w:pPr>
        <w:pStyle w:val="Prrafodelista"/>
        <w:numPr>
          <w:ilvl w:val="4"/>
          <w:numId w:val="59"/>
        </w:numPr>
        <w:tabs>
          <w:tab w:val="left" w:pos="2156"/>
        </w:tabs>
        <w:spacing w:before="79" w:line="254" w:lineRule="auto"/>
        <w:ind w:right="154"/>
        <w:jc w:val="both"/>
        <w:rPr>
          <w:sz w:val="18"/>
        </w:rPr>
      </w:pPr>
      <w:r>
        <w:rPr>
          <w:sz w:val="18"/>
        </w:rPr>
        <w:t xml:space="preserve">En caso de cesión de derechos o fusión entre Concesionarios, el Concesionario cesionario o fusionado podrá mantener </w:t>
      </w:r>
      <w:r>
        <w:rPr>
          <w:sz w:val="18"/>
        </w:rPr>
        <w:t>los códigos IDO/IDD que el Concesionario cedente o fusionante tenía asignados.</w:t>
      </w:r>
    </w:p>
    <w:p w:rsidR="00E70A18" w:rsidRDefault="008F29BA">
      <w:pPr>
        <w:pStyle w:val="Textoindependiente"/>
        <w:spacing w:before="74" w:line="252" w:lineRule="auto"/>
        <w:ind w:left="2155" w:right="154"/>
        <w:jc w:val="both"/>
      </w:pPr>
      <w:r>
        <w:t>Derivado de la cesión de derechos o fusión entre Concesionarios, cuando un Concesionario requiera mantener más de un código IDO/IDD deberá hacerlo del conocimiento del Instituto</w:t>
      </w:r>
      <w:r>
        <w:t>. Asimismo, deberá dar trámite a todas las solicitudes de portabilidad que le sean requeridas, indistintamente del código identificador (IDO/IDD) o denominación descrita en la solicitud</w:t>
      </w:r>
      <w:r>
        <w:rPr>
          <w:spacing w:val="-8"/>
        </w:rPr>
        <w:t xml:space="preserve"> </w:t>
      </w:r>
      <w:r>
        <w:t>correspondiente.</w:t>
      </w:r>
    </w:p>
    <w:p w:rsidR="00E70A18" w:rsidRDefault="008F29BA">
      <w:pPr>
        <w:pStyle w:val="Textoindependiente"/>
        <w:spacing w:before="77" w:line="252" w:lineRule="auto"/>
        <w:ind w:left="2155" w:right="154"/>
        <w:jc w:val="both"/>
      </w:pPr>
      <w:r>
        <w:t>Los Concesionarios que mantengan más de un código IDO/IDD podrán integrar sus códigos hasta contar con un solo código IDO/IDD, para lo cual deberán observar el procedimiento de integración de Códigos de Identificación de Red contenido en el numeral 11.7. d</w:t>
      </w:r>
      <w:r>
        <w:t>el presente Plan.</w:t>
      </w:r>
    </w:p>
    <w:p w:rsidR="00E70A18" w:rsidRDefault="008F29BA">
      <w:pPr>
        <w:pStyle w:val="Ttulo2"/>
        <w:numPr>
          <w:ilvl w:val="3"/>
          <w:numId w:val="59"/>
        </w:numPr>
        <w:tabs>
          <w:tab w:val="left" w:pos="1436"/>
          <w:tab w:val="left" w:pos="3177"/>
          <w:tab w:val="left" w:pos="3652"/>
          <w:tab w:val="left" w:pos="5023"/>
          <w:tab w:val="left" w:pos="5498"/>
          <w:tab w:val="left" w:pos="6573"/>
          <w:tab w:val="left" w:pos="7046"/>
          <w:tab w:val="left" w:pos="8731"/>
        </w:tabs>
        <w:spacing w:before="79" w:line="252" w:lineRule="auto"/>
        <w:ind w:right="157"/>
      </w:pPr>
      <w:r>
        <w:t>PROCEDIMIENTO</w:t>
      </w:r>
      <w:r>
        <w:tab/>
        <w:t>DE</w:t>
      </w:r>
      <w:r>
        <w:tab/>
        <w:t>ASIGNACIÓN</w:t>
      </w:r>
      <w:r>
        <w:tab/>
        <w:t>DE</w:t>
      </w:r>
      <w:r>
        <w:tab/>
        <w:t>CÓDIGOS</w:t>
      </w:r>
      <w:r>
        <w:tab/>
        <w:t>DE</w:t>
      </w:r>
      <w:r>
        <w:tab/>
        <w:t>IDENTIFICACIÓN</w:t>
      </w:r>
      <w:r>
        <w:tab/>
        <w:t>DE</w:t>
      </w:r>
      <w:r>
        <w:rPr>
          <w:spacing w:val="-1"/>
          <w:w w:val="99"/>
        </w:rPr>
        <w:t xml:space="preserve"> </w:t>
      </w:r>
      <w:r>
        <w:t>PROVEEDORES DE SERVICIOS DE</w:t>
      </w:r>
      <w:r>
        <w:rPr>
          <w:spacing w:val="-2"/>
        </w:rPr>
        <w:t xml:space="preserve"> </w:t>
      </w:r>
      <w:r>
        <w:t>TELECOMUNICACIONES.</w:t>
      </w:r>
    </w:p>
    <w:p w:rsidR="00E70A18" w:rsidRDefault="008F29BA">
      <w:pPr>
        <w:pStyle w:val="Textoindependiente"/>
        <w:spacing w:before="79" w:line="252" w:lineRule="auto"/>
        <w:ind w:left="1435" w:right="154"/>
        <w:jc w:val="both"/>
      </w:pPr>
      <w:r>
        <w:t>El Instituto conforme a sus facultades asignará a los Proveedores que requieran para su operación un Código de Identificación de R</w:t>
      </w:r>
      <w:r>
        <w:t>ed de Origen/Destino (IDO/IDD) o un Código de Identificación Administrativo (IDA), según corresponda, de acuerdo al siguiente procedimiento:</w:t>
      </w:r>
    </w:p>
    <w:p w:rsidR="00E70A18" w:rsidRDefault="008F29BA">
      <w:pPr>
        <w:pStyle w:val="Prrafodelista"/>
        <w:numPr>
          <w:ilvl w:val="4"/>
          <w:numId w:val="59"/>
        </w:numPr>
        <w:tabs>
          <w:tab w:val="left" w:pos="2156"/>
        </w:tabs>
        <w:spacing w:before="79" w:line="252" w:lineRule="auto"/>
        <w:ind w:right="155"/>
        <w:jc w:val="both"/>
        <w:rPr>
          <w:sz w:val="18"/>
        </w:rPr>
      </w:pPr>
      <w:r>
        <w:rPr>
          <w:sz w:val="18"/>
        </w:rPr>
        <w:t>El Proveedor deberá acceder al Sistema Electrónico, donde llenará los campos solicitados en el formato</w:t>
      </w:r>
      <w:r>
        <w:rPr>
          <w:spacing w:val="-3"/>
          <w:sz w:val="18"/>
        </w:rPr>
        <w:t xml:space="preserve"> </w:t>
      </w:r>
      <w:r>
        <w:rPr>
          <w:sz w:val="18"/>
        </w:rPr>
        <w:t>correspondie</w:t>
      </w:r>
      <w:r>
        <w:rPr>
          <w:sz w:val="18"/>
        </w:rPr>
        <w:t>nte.</w:t>
      </w:r>
    </w:p>
    <w:p w:rsidR="00E70A18" w:rsidRDefault="008F29BA">
      <w:pPr>
        <w:pStyle w:val="Prrafodelista"/>
        <w:numPr>
          <w:ilvl w:val="4"/>
          <w:numId w:val="59"/>
        </w:numPr>
        <w:tabs>
          <w:tab w:val="left" w:pos="2156"/>
        </w:tabs>
        <w:spacing w:before="79" w:line="252" w:lineRule="auto"/>
        <w:ind w:right="150"/>
        <w:jc w:val="both"/>
        <w:rPr>
          <w:sz w:val="18"/>
        </w:rPr>
      </w:pPr>
      <w:r>
        <w:rPr>
          <w:sz w:val="18"/>
        </w:rPr>
        <w:t>Una vez recibida la solicitud, el Instituto contará con un plazo máximo de 15 (quince) días hábiles para resolver y notificar lo conducente al</w:t>
      </w:r>
      <w:r>
        <w:rPr>
          <w:spacing w:val="-5"/>
          <w:sz w:val="18"/>
        </w:rPr>
        <w:t xml:space="preserve"> </w:t>
      </w:r>
      <w:r>
        <w:rPr>
          <w:sz w:val="18"/>
        </w:rPr>
        <w:t>solicitante.</w:t>
      </w:r>
    </w:p>
    <w:p w:rsidR="00E70A18" w:rsidRDefault="008F29BA">
      <w:pPr>
        <w:pStyle w:val="Prrafodelista"/>
        <w:numPr>
          <w:ilvl w:val="4"/>
          <w:numId w:val="59"/>
        </w:numPr>
        <w:tabs>
          <w:tab w:val="left" w:pos="2156"/>
        </w:tabs>
        <w:spacing w:before="79" w:line="256" w:lineRule="auto"/>
        <w:ind w:right="155"/>
        <w:jc w:val="both"/>
        <w:rPr>
          <w:sz w:val="18"/>
        </w:rPr>
      </w:pPr>
      <w:r>
        <w:rPr>
          <w:sz w:val="18"/>
        </w:rPr>
        <w:t>El Instituto atenderá las solicitudes de asignación de códigos de identificación en el orden en que hayan sido</w:t>
      </w:r>
      <w:r>
        <w:rPr>
          <w:spacing w:val="-2"/>
          <w:sz w:val="18"/>
        </w:rPr>
        <w:t xml:space="preserve"> </w:t>
      </w:r>
      <w:r>
        <w:rPr>
          <w:sz w:val="18"/>
        </w:rPr>
        <w:t>presentadas.</w:t>
      </w:r>
    </w:p>
    <w:p w:rsidR="00E70A18" w:rsidRDefault="008F29BA">
      <w:pPr>
        <w:pStyle w:val="Prrafodelista"/>
        <w:numPr>
          <w:ilvl w:val="4"/>
          <w:numId w:val="59"/>
        </w:numPr>
        <w:tabs>
          <w:tab w:val="left" w:pos="2156"/>
        </w:tabs>
        <w:spacing w:before="71" w:line="256" w:lineRule="auto"/>
        <w:ind w:right="155"/>
        <w:jc w:val="both"/>
        <w:rPr>
          <w:sz w:val="18"/>
        </w:rPr>
      </w:pPr>
      <w:r>
        <w:rPr>
          <w:sz w:val="18"/>
        </w:rPr>
        <w:t>El formato de solicitud de asignación de códigos de identificación (H3119) que se encuentre en el Sistema Electrónico deberá incluir</w:t>
      </w:r>
      <w:r>
        <w:rPr>
          <w:sz w:val="18"/>
        </w:rPr>
        <w:t xml:space="preserve"> la siguiente</w:t>
      </w:r>
      <w:r>
        <w:rPr>
          <w:spacing w:val="-15"/>
          <w:sz w:val="18"/>
        </w:rPr>
        <w:t xml:space="preserve"> </w:t>
      </w:r>
      <w:r>
        <w:rPr>
          <w:sz w:val="18"/>
        </w:rPr>
        <w:t>información:</w:t>
      </w:r>
    </w:p>
    <w:p w:rsidR="00E70A18" w:rsidRDefault="008F29BA">
      <w:pPr>
        <w:pStyle w:val="Prrafodelista"/>
        <w:numPr>
          <w:ilvl w:val="5"/>
          <w:numId w:val="59"/>
        </w:numPr>
        <w:tabs>
          <w:tab w:val="left" w:pos="3163"/>
          <w:tab w:val="left" w:pos="3164"/>
        </w:tabs>
        <w:spacing w:before="73"/>
        <w:rPr>
          <w:sz w:val="18"/>
        </w:rPr>
      </w:pPr>
      <w:r>
        <w:rPr>
          <w:sz w:val="18"/>
        </w:rPr>
        <w:t>Fecha de la</w:t>
      </w:r>
      <w:r>
        <w:rPr>
          <w:spacing w:val="-4"/>
          <w:sz w:val="18"/>
        </w:rPr>
        <w:t xml:space="preserve"> </w:t>
      </w:r>
      <w:r>
        <w:rPr>
          <w:sz w:val="18"/>
        </w:rPr>
        <w:t>solicitud;</w:t>
      </w:r>
    </w:p>
    <w:p w:rsidR="00E70A18" w:rsidRDefault="008F29BA">
      <w:pPr>
        <w:pStyle w:val="Prrafodelista"/>
        <w:numPr>
          <w:ilvl w:val="5"/>
          <w:numId w:val="59"/>
        </w:numPr>
        <w:tabs>
          <w:tab w:val="left" w:pos="3163"/>
          <w:tab w:val="left" w:pos="3164"/>
        </w:tabs>
        <w:spacing w:before="91"/>
        <w:rPr>
          <w:sz w:val="18"/>
        </w:rPr>
      </w:pPr>
      <w:r>
        <w:rPr>
          <w:sz w:val="18"/>
        </w:rPr>
        <w:t>Nombre, denominación o razón social del Proveedor solicitante;</w:t>
      </w:r>
      <w:r>
        <w:rPr>
          <w:spacing w:val="-8"/>
          <w:sz w:val="18"/>
        </w:rPr>
        <w:t xml:space="preserve"> </w:t>
      </w:r>
      <w:r>
        <w:rPr>
          <w:sz w:val="18"/>
        </w:rPr>
        <w:t>y</w:t>
      </w:r>
    </w:p>
    <w:p w:rsidR="00E70A18" w:rsidRDefault="008F29BA">
      <w:pPr>
        <w:pStyle w:val="Prrafodelista"/>
        <w:numPr>
          <w:ilvl w:val="5"/>
          <w:numId w:val="59"/>
        </w:numPr>
        <w:tabs>
          <w:tab w:val="left" w:pos="3163"/>
          <w:tab w:val="left" w:pos="3164"/>
        </w:tabs>
        <w:spacing w:before="88" w:line="252" w:lineRule="auto"/>
        <w:ind w:right="151"/>
        <w:rPr>
          <w:sz w:val="18"/>
        </w:rPr>
      </w:pPr>
      <w:r>
        <w:rPr>
          <w:sz w:val="18"/>
        </w:rPr>
        <w:t>Tipo de código de identificación de Proveedor de Servicios de Telecomunicaciones que solicita le sea</w:t>
      </w:r>
      <w:r>
        <w:rPr>
          <w:spacing w:val="-8"/>
          <w:sz w:val="18"/>
        </w:rPr>
        <w:t xml:space="preserve"> </w:t>
      </w:r>
      <w:r>
        <w:rPr>
          <w:sz w:val="18"/>
        </w:rPr>
        <w:t>asignado.</w:t>
      </w:r>
    </w:p>
    <w:p w:rsidR="00E70A18" w:rsidRDefault="00E70A18">
      <w:pPr>
        <w:spacing w:line="252" w:lineRule="auto"/>
        <w:rPr>
          <w:sz w:val="18"/>
        </w:rPr>
        <w:sectPr w:rsidR="00E70A18">
          <w:pgSz w:w="12240" w:h="15840"/>
          <w:pgMar w:top="960" w:right="1540" w:bottom="280" w:left="1560" w:header="711" w:footer="0" w:gutter="0"/>
          <w:cols w:space="720"/>
        </w:sectPr>
      </w:pPr>
    </w:p>
    <w:p w:rsidR="00E70A18" w:rsidRDefault="008F29BA">
      <w:pPr>
        <w:pStyle w:val="Textoindependiente"/>
        <w:spacing w:before="179" w:line="249" w:lineRule="auto"/>
        <w:ind w:left="2155" w:right="154"/>
        <w:jc w:val="both"/>
      </w:pPr>
      <w:r>
        <w:lastRenderedPageBreak/>
        <w:t xml:space="preserve">El Sistema Electrónico verificará que se haya llenado la totalidad de los campos de la solicitud, sin que ello se considere una aceptación tácita por parte del Instituto de que la solicitud se encuentra completa y correcta. En caso contrario, la solicitud </w:t>
      </w:r>
      <w:r>
        <w:t>no podrá ser procesada.</w:t>
      </w:r>
    </w:p>
    <w:p w:rsidR="00E70A18" w:rsidRDefault="008F29BA">
      <w:pPr>
        <w:pStyle w:val="Prrafodelista"/>
        <w:numPr>
          <w:ilvl w:val="4"/>
          <w:numId w:val="59"/>
        </w:numPr>
        <w:tabs>
          <w:tab w:val="left" w:pos="2156"/>
        </w:tabs>
        <w:spacing w:before="77" w:line="249" w:lineRule="auto"/>
        <w:ind w:right="155"/>
        <w:jc w:val="both"/>
        <w:rPr>
          <w:sz w:val="18"/>
        </w:rPr>
      </w:pPr>
      <w:r>
        <w:rPr>
          <w:sz w:val="18"/>
        </w:rPr>
        <w:t>El Sistema Electrónico enviará al Proveedor solicitante el acuse de recepción respectivo, que contendrá fecha y hora de recepción y el folio que se le haya asignado, a través del cual se dará seguimiento a dicho</w:t>
      </w:r>
      <w:r>
        <w:rPr>
          <w:spacing w:val="-8"/>
          <w:sz w:val="18"/>
        </w:rPr>
        <w:t xml:space="preserve"> </w:t>
      </w:r>
      <w:r>
        <w:rPr>
          <w:sz w:val="18"/>
        </w:rPr>
        <w:t>trámite.</w:t>
      </w:r>
    </w:p>
    <w:p w:rsidR="00E70A18" w:rsidRDefault="008F29BA">
      <w:pPr>
        <w:pStyle w:val="Prrafodelista"/>
        <w:numPr>
          <w:ilvl w:val="4"/>
          <w:numId w:val="59"/>
        </w:numPr>
        <w:tabs>
          <w:tab w:val="left" w:pos="2156"/>
        </w:tabs>
        <w:spacing w:before="79" w:line="249" w:lineRule="auto"/>
        <w:ind w:right="154"/>
        <w:jc w:val="both"/>
        <w:rPr>
          <w:sz w:val="18"/>
        </w:rPr>
      </w:pPr>
      <w:r>
        <w:rPr>
          <w:sz w:val="18"/>
        </w:rPr>
        <w:t>Una vez rec</w:t>
      </w:r>
      <w:r>
        <w:rPr>
          <w:sz w:val="18"/>
        </w:rPr>
        <w:t>ibida la solicitud de asignación del código, el Instituto llevará a cabo su análisis dentro de los 5 (cinco) días hábiles siguientes conforme a la información que se lista a</w:t>
      </w:r>
      <w:r>
        <w:rPr>
          <w:spacing w:val="-1"/>
          <w:sz w:val="18"/>
        </w:rPr>
        <w:t xml:space="preserve"> </w:t>
      </w:r>
      <w:r>
        <w:rPr>
          <w:sz w:val="18"/>
        </w:rPr>
        <w:t>continuación:</w:t>
      </w:r>
    </w:p>
    <w:p w:rsidR="00E70A18" w:rsidRDefault="008F29BA">
      <w:pPr>
        <w:pStyle w:val="Prrafodelista"/>
        <w:numPr>
          <w:ilvl w:val="5"/>
          <w:numId w:val="59"/>
        </w:numPr>
        <w:tabs>
          <w:tab w:val="left" w:pos="3164"/>
        </w:tabs>
        <w:spacing w:before="79" w:line="249" w:lineRule="auto"/>
        <w:ind w:right="154"/>
        <w:jc w:val="both"/>
        <w:rPr>
          <w:sz w:val="18"/>
        </w:rPr>
      </w:pPr>
      <w:r>
        <w:rPr>
          <w:sz w:val="18"/>
        </w:rPr>
        <w:t xml:space="preserve">El Proveedor solicitante deberá contar con concesión única para uso </w:t>
      </w:r>
      <w:r>
        <w:rPr>
          <w:sz w:val="18"/>
        </w:rPr>
        <w:t>comercial o para instalar, operar y explotar una red pública de telecomunicaciones, permiso o autorización para prestar servicios de telecomunicaciones;</w:t>
      </w:r>
    </w:p>
    <w:p w:rsidR="00E70A18" w:rsidRDefault="008F29BA">
      <w:pPr>
        <w:pStyle w:val="Prrafodelista"/>
        <w:numPr>
          <w:ilvl w:val="5"/>
          <w:numId w:val="59"/>
        </w:numPr>
        <w:tabs>
          <w:tab w:val="left" w:pos="3164"/>
        </w:tabs>
        <w:spacing w:before="80" w:line="249" w:lineRule="auto"/>
        <w:ind w:right="155"/>
        <w:jc w:val="both"/>
        <w:rPr>
          <w:sz w:val="18"/>
        </w:rPr>
      </w:pPr>
      <w:r>
        <w:rPr>
          <w:sz w:val="18"/>
        </w:rPr>
        <w:t>El Concesionario, autorizado o comercializadora solicitante deberá contar con autorización para prestar</w:t>
      </w:r>
      <w:r>
        <w:rPr>
          <w:sz w:val="18"/>
        </w:rPr>
        <w:t xml:space="preserve"> el servicio fijo o móvil;</w:t>
      </w:r>
      <w:r>
        <w:rPr>
          <w:spacing w:val="-12"/>
          <w:sz w:val="18"/>
        </w:rPr>
        <w:t xml:space="preserve"> </w:t>
      </w:r>
      <w:r>
        <w:rPr>
          <w:sz w:val="18"/>
        </w:rPr>
        <w:t>y</w:t>
      </w:r>
    </w:p>
    <w:p w:rsidR="00E70A18" w:rsidRDefault="008F29BA">
      <w:pPr>
        <w:pStyle w:val="Prrafodelista"/>
        <w:numPr>
          <w:ilvl w:val="5"/>
          <w:numId w:val="59"/>
        </w:numPr>
        <w:tabs>
          <w:tab w:val="left" w:pos="3164"/>
        </w:tabs>
        <w:spacing w:before="81" w:line="249" w:lineRule="auto"/>
        <w:ind w:right="154"/>
        <w:jc w:val="both"/>
        <w:rPr>
          <w:sz w:val="18"/>
        </w:rPr>
      </w:pPr>
      <w:r>
        <w:rPr>
          <w:sz w:val="18"/>
        </w:rPr>
        <w:t>Tratándose de solicitudes de asignación de un código IDA, el Instituto verificará la inscripción del convenio de comercialización de servicios con algún Concesionario asignatario de un código IDO en el Registro Público de Conce</w:t>
      </w:r>
      <w:r>
        <w:rPr>
          <w:sz w:val="18"/>
        </w:rPr>
        <w:t>siones, el cual deberá contener expresamente la autorización para que la Comercializadora utilice su código IDO en solicitudes de</w:t>
      </w:r>
      <w:r>
        <w:rPr>
          <w:sz w:val="18"/>
        </w:rPr>
        <w:t xml:space="preserve"> </w:t>
      </w:r>
      <w:r>
        <w:rPr>
          <w:sz w:val="18"/>
        </w:rPr>
        <w:t>Numeración.</w:t>
      </w:r>
    </w:p>
    <w:p w:rsidR="00E70A18" w:rsidRDefault="008F29BA">
      <w:pPr>
        <w:pStyle w:val="Prrafodelista"/>
        <w:numPr>
          <w:ilvl w:val="4"/>
          <w:numId w:val="59"/>
        </w:numPr>
        <w:tabs>
          <w:tab w:val="left" w:pos="2156"/>
        </w:tabs>
        <w:spacing w:before="77" w:line="249" w:lineRule="auto"/>
        <w:ind w:right="154"/>
        <w:jc w:val="both"/>
        <w:rPr>
          <w:sz w:val="18"/>
        </w:rPr>
      </w:pPr>
      <w:r>
        <w:rPr>
          <w:sz w:val="18"/>
        </w:rPr>
        <w:t>Si derivado del análisis realizado, el Instituto considera que la información presentada no contiene los datos cor</w:t>
      </w:r>
      <w:r>
        <w:rPr>
          <w:sz w:val="18"/>
        </w:rPr>
        <w:t>rectos o no cumple con los requisitos aplicables, el Instituto otorgará al solicitante un término de 5 (cinco) días hábiles contados a partir de la notificación electrónica realizada, para que presente a través del Sistema Electrónico, las aclaraciones per</w:t>
      </w:r>
      <w:r>
        <w:rPr>
          <w:sz w:val="18"/>
        </w:rPr>
        <w:t>tinentes. Transcurrido el plazo concedido sin que el solicitante haya desahogado el requerimiento a través del Sistema Electrónico, la solicitud será</w:t>
      </w:r>
      <w:r>
        <w:rPr>
          <w:spacing w:val="-5"/>
          <w:sz w:val="18"/>
        </w:rPr>
        <w:t xml:space="preserve"> </w:t>
      </w:r>
      <w:r>
        <w:rPr>
          <w:sz w:val="18"/>
        </w:rPr>
        <w:t>desechada.</w:t>
      </w:r>
    </w:p>
    <w:p w:rsidR="00E70A18" w:rsidRDefault="008F29BA">
      <w:pPr>
        <w:pStyle w:val="Textoindependiente"/>
        <w:spacing w:before="79" w:line="249" w:lineRule="auto"/>
        <w:ind w:left="2155" w:right="152"/>
        <w:jc w:val="both"/>
      </w:pPr>
      <w:r>
        <w:t>El término que sea otorgado al solicitante para el desahogo del requerimiento suspende el plazo que tiene el Instituto para dictar resolución, por lo que dicho término se reanudará a partir del día hábil inmediato siguiente a aquel en que el solicitante dé</w:t>
      </w:r>
      <w:r>
        <w:t xml:space="preserve"> contestación al requerimiento.</w:t>
      </w:r>
    </w:p>
    <w:p w:rsidR="00E70A18" w:rsidRDefault="008F29BA">
      <w:pPr>
        <w:pStyle w:val="Prrafodelista"/>
        <w:numPr>
          <w:ilvl w:val="4"/>
          <w:numId w:val="59"/>
        </w:numPr>
        <w:tabs>
          <w:tab w:val="left" w:pos="2156"/>
        </w:tabs>
        <w:spacing w:before="80" w:line="249" w:lineRule="auto"/>
        <w:ind w:right="152"/>
        <w:jc w:val="both"/>
        <w:rPr>
          <w:sz w:val="18"/>
        </w:rPr>
      </w:pPr>
      <w:r>
        <w:rPr>
          <w:sz w:val="18"/>
        </w:rPr>
        <w:t>Una vez que el Proveedor solicitante, presente en tiempo y forma la información que le haya sido requerida, el Instituto realizará nuevamente su análisis a fin de asegurar el cumplimiento de los criterios referidos en el num</w:t>
      </w:r>
      <w:r>
        <w:rPr>
          <w:sz w:val="18"/>
        </w:rPr>
        <w:t>eral 11.5.6.</w:t>
      </w:r>
      <w:r>
        <w:rPr>
          <w:spacing w:val="-7"/>
          <w:sz w:val="18"/>
        </w:rPr>
        <w:t xml:space="preserve"> </w:t>
      </w:r>
      <w:r>
        <w:rPr>
          <w:sz w:val="18"/>
        </w:rPr>
        <w:t>anterior.</w:t>
      </w:r>
    </w:p>
    <w:p w:rsidR="00E70A18" w:rsidRDefault="008F29BA">
      <w:pPr>
        <w:pStyle w:val="Prrafodelista"/>
        <w:numPr>
          <w:ilvl w:val="4"/>
          <w:numId w:val="59"/>
        </w:numPr>
        <w:tabs>
          <w:tab w:val="left" w:pos="2156"/>
        </w:tabs>
        <w:spacing w:before="79" w:line="249" w:lineRule="auto"/>
        <w:ind w:right="155"/>
        <w:jc w:val="both"/>
        <w:rPr>
          <w:sz w:val="18"/>
        </w:rPr>
      </w:pPr>
      <w:r>
        <w:rPr>
          <w:sz w:val="18"/>
        </w:rPr>
        <w:t>En caso que la solicitud de asignación del código de identificación no resulte procedente en atención al numeral antes citado, el Instituto notificará al solicitante la resolución respectiva a través del Sistema</w:t>
      </w:r>
      <w:r>
        <w:rPr>
          <w:sz w:val="18"/>
        </w:rPr>
        <w:t xml:space="preserve"> </w:t>
      </w:r>
      <w:r>
        <w:rPr>
          <w:sz w:val="18"/>
        </w:rPr>
        <w:t>Electrónico.</w:t>
      </w:r>
    </w:p>
    <w:p w:rsidR="00E70A18" w:rsidRDefault="008F29BA">
      <w:pPr>
        <w:pStyle w:val="Prrafodelista"/>
        <w:numPr>
          <w:ilvl w:val="4"/>
          <w:numId w:val="59"/>
        </w:numPr>
        <w:tabs>
          <w:tab w:val="left" w:pos="2156"/>
        </w:tabs>
        <w:spacing w:before="79" w:line="249" w:lineRule="auto"/>
        <w:ind w:right="153"/>
        <w:jc w:val="both"/>
        <w:rPr>
          <w:sz w:val="18"/>
        </w:rPr>
      </w:pPr>
      <w:r>
        <w:rPr>
          <w:sz w:val="18"/>
        </w:rPr>
        <w:t>De resul</w:t>
      </w:r>
      <w:r>
        <w:rPr>
          <w:sz w:val="18"/>
        </w:rPr>
        <w:t>tar procedente la solicitud, conforme al análisis referido en el numeral 11.5.6. el Instituto notificará al solicitante la resolución a través del Sistema Electrónico, misma que contendrá la siguiente</w:t>
      </w:r>
      <w:r>
        <w:rPr>
          <w:spacing w:val="-3"/>
          <w:sz w:val="18"/>
        </w:rPr>
        <w:t xml:space="preserve"> </w:t>
      </w:r>
      <w:r>
        <w:rPr>
          <w:sz w:val="18"/>
        </w:rPr>
        <w:t>información:</w:t>
      </w:r>
    </w:p>
    <w:p w:rsidR="00E70A18" w:rsidRDefault="00E70A18">
      <w:pPr>
        <w:pStyle w:val="Textoindependiente"/>
        <w:spacing w:before="5"/>
        <w:rPr>
          <w:sz w:val="7"/>
        </w:rPr>
      </w:pPr>
    </w:p>
    <w:tbl>
      <w:tblPr>
        <w:tblStyle w:val="TableNormal"/>
        <w:tblW w:w="0" w:type="auto"/>
        <w:tblInd w:w="2105" w:type="dxa"/>
        <w:tblLayout w:type="fixed"/>
        <w:tblLook w:val="01E0" w:firstRow="1" w:lastRow="1" w:firstColumn="1" w:lastColumn="1" w:noHBand="0" w:noVBand="0"/>
      </w:tblPr>
      <w:tblGrid>
        <w:gridCol w:w="956"/>
        <w:gridCol w:w="5667"/>
        <w:gridCol w:w="306"/>
      </w:tblGrid>
      <w:tr w:rsidR="00E70A18">
        <w:trPr>
          <w:trHeight w:val="462"/>
        </w:trPr>
        <w:tc>
          <w:tcPr>
            <w:tcW w:w="956" w:type="dxa"/>
          </w:tcPr>
          <w:p w:rsidR="00E70A18" w:rsidRDefault="008F29BA">
            <w:pPr>
              <w:pStyle w:val="TableParagraph"/>
              <w:spacing w:before="0" w:line="201" w:lineRule="exact"/>
              <w:ind w:left="50"/>
              <w:rPr>
                <w:b/>
                <w:sz w:val="18"/>
              </w:rPr>
            </w:pPr>
            <w:r>
              <w:rPr>
                <w:b/>
                <w:sz w:val="18"/>
              </w:rPr>
              <w:t>11.5.10.1.</w:t>
            </w:r>
          </w:p>
        </w:tc>
        <w:tc>
          <w:tcPr>
            <w:tcW w:w="5667" w:type="dxa"/>
          </w:tcPr>
          <w:p w:rsidR="00E70A18" w:rsidRDefault="008F29BA">
            <w:pPr>
              <w:pStyle w:val="TableParagraph"/>
              <w:spacing w:before="0" w:line="249" w:lineRule="auto"/>
              <w:ind w:left="102"/>
              <w:rPr>
                <w:sz w:val="18"/>
              </w:rPr>
            </w:pPr>
            <w:r>
              <w:rPr>
                <w:sz w:val="18"/>
              </w:rPr>
              <w:t>Fecha de emisión de la asignac</w:t>
            </w:r>
            <w:r>
              <w:rPr>
                <w:sz w:val="18"/>
              </w:rPr>
              <w:t>ión del código de identificación Proveedores de Servicios de Telecomunicaciones;</w:t>
            </w:r>
          </w:p>
        </w:tc>
        <w:tc>
          <w:tcPr>
            <w:tcW w:w="306" w:type="dxa"/>
          </w:tcPr>
          <w:p w:rsidR="00E70A18" w:rsidRDefault="008F29BA">
            <w:pPr>
              <w:pStyle w:val="TableParagraph"/>
              <w:spacing w:before="0" w:line="201" w:lineRule="exact"/>
              <w:ind w:left="33" w:right="26"/>
              <w:jc w:val="center"/>
              <w:rPr>
                <w:sz w:val="18"/>
              </w:rPr>
            </w:pPr>
            <w:r>
              <w:rPr>
                <w:sz w:val="18"/>
              </w:rPr>
              <w:t>de</w:t>
            </w:r>
          </w:p>
        </w:tc>
      </w:tr>
      <w:tr w:rsidR="00E70A18">
        <w:trPr>
          <w:trHeight w:val="510"/>
        </w:trPr>
        <w:tc>
          <w:tcPr>
            <w:tcW w:w="956" w:type="dxa"/>
          </w:tcPr>
          <w:p w:rsidR="00E70A18" w:rsidRDefault="008F29BA">
            <w:pPr>
              <w:pStyle w:val="TableParagraph"/>
              <w:spacing w:before="40"/>
              <w:ind w:left="50"/>
              <w:rPr>
                <w:b/>
                <w:sz w:val="18"/>
              </w:rPr>
            </w:pPr>
            <w:r>
              <w:rPr>
                <w:b/>
                <w:sz w:val="18"/>
              </w:rPr>
              <w:t>11.5.10.2.</w:t>
            </w:r>
          </w:p>
        </w:tc>
        <w:tc>
          <w:tcPr>
            <w:tcW w:w="5667" w:type="dxa"/>
          </w:tcPr>
          <w:p w:rsidR="00E70A18" w:rsidRDefault="008F29BA">
            <w:pPr>
              <w:pStyle w:val="TableParagraph"/>
              <w:spacing w:before="40" w:line="249" w:lineRule="auto"/>
              <w:ind w:left="101"/>
              <w:rPr>
                <w:sz w:val="18"/>
              </w:rPr>
            </w:pPr>
            <w:r>
              <w:rPr>
                <w:sz w:val="18"/>
              </w:rPr>
              <w:t>Número de oficio de la asignación del código de identificación Proveedores de Servicios de Telecomunicaciones;</w:t>
            </w:r>
          </w:p>
        </w:tc>
        <w:tc>
          <w:tcPr>
            <w:tcW w:w="306" w:type="dxa"/>
          </w:tcPr>
          <w:p w:rsidR="00E70A18" w:rsidRDefault="008F29BA">
            <w:pPr>
              <w:pStyle w:val="TableParagraph"/>
              <w:spacing w:before="40"/>
              <w:ind w:left="33" w:right="29"/>
              <w:jc w:val="center"/>
              <w:rPr>
                <w:sz w:val="18"/>
              </w:rPr>
            </w:pPr>
            <w:r>
              <w:rPr>
                <w:sz w:val="18"/>
              </w:rPr>
              <w:t>de</w:t>
            </w:r>
          </w:p>
        </w:tc>
      </w:tr>
      <w:tr w:rsidR="00E70A18">
        <w:trPr>
          <w:trHeight w:val="295"/>
        </w:trPr>
        <w:tc>
          <w:tcPr>
            <w:tcW w:w="956" w:type="dxa"/>
          </w:tcPr>
          <w:p w:rsidR="00E70A18" w:rsidRDefault="008F29BA">
            <w:pPr>
              <w:pStyle w:val="TableParagraph"/>
              <w:spacing w:before="41"/>
              <w:ind w:left="50"/>
              <w:rPr>
                <w:b/>
                <w:sz w:val="18"/>
              </w:rPr>
            </w:pPr>
            <w:r>
              <w:rPr>
                <w:b/>
                <w:sz w:val="18"/>
              </w:rPr>
              <w:t>11.5.10.3.</w:t>
            </w:r>
          </w:p>
        </w:tc>
        <w:tc>
          <w:tcPr>
            <w:tcW w:w="5667" w:type="dxa"/>
          </w:tcPr>
          <w:p w:rsidR="00E70A18" w:rsidRDefault="008F29BA">
            <w:pPr>
              <w:pStyle w:val="TableParagraph"/>
              <w:spacing w:before="41"/>
              <w:ind w:left="85" w:right="128"/>
              <w:jc w:val="center"/>
              <w:rPr>
                <w:sz w:val="18"/>
              </w:rPr>
            </w:pPr>
            <w:r>
              <w:rPr>
                <w:sz w:val="18"/>
              </w:rPr>
              <w:t>El nombre, denominación o razón social del Proveedor solicitante; y</w:t>
            </w:r>
          </w:p>
        </w:tc>
        <w:tc>
          <w:tcPr>
            <w:tcW w:w="306" w:type="dxa"/>
          </w:tcPr>
          <w:p w:rsidR="00E70A18" w:rsidRDefault="00E70A18">
            <w:pPr>
              <w:pStyle w:val="TableParagraph"/>
              <w:spacing w:before="0"/>
              <w:ind w:left="0"/>
              <w:rPr>
                <w:rFonts w:ascii="Times New Roman"/>
                <w:sz w:val="18"/>
              </w:rPr>
            </w:pPr>
          </w:p>
        </w:tc>
      </w:tr>
      <w:tr w:rsidR="00E70A18">
        <w:trPr>
          <w:trHeight w:val="248"/>
        </w:trPr>
        <w:tc>
          <w:tcPr>
            <w:tcW w:w="956" w:type="dxa"/>
          </w:tcPr>
          <w:p w:rsidR="00E70A18" w:rsidRDefault="008F29BA">
            <w:pPr>
              <w:pStyle w:val="TableParagraph"/>
              <w:spacing w:before="41" w:line="187" w:lineRule="exact"/>
              <w:ind w:left="50"/>
              <w:rPr>
                <w:b/>
                <w:sz w:val="18"/>
              </w:rPr>
            </w:pPr>
            <w:r>
              <w:rPr>
                <w:b/>
                <w:sz w:val="18"/>
              </w:rPr>
              <w:t>11.5.10.4.</w:t>
            </w:r>
          </w:p>
        </w:tc>
        <w:tc>
          <w:tcPr>
            <w:tcW w:w="5667" w:type="dxa"/>
          </w:tcPr>
          <w:p w:rsidR="00E70A18" w:rsidRDefault="008F29BA">
            <w:pPr>
              <w:pStyle w:val="TableParagraph"/>
              <w:spacing w:before="41" w:line="187" w:lineRule="exact"/>
              <w:ind w:left="85" w:right="54"/>
              <w:jc w:val="center"/>
              <w:rPr>
                <w:sz w:val="18"/>
              </w:rPr>
            </w:pPr>
            <w:r>
              <w:rPr>
                <w:sz w:val="18"/>
              </w:rPr>
              <w:t>El tipo de código de identificación de Proveedor de Servicios</w:t>
            </w:r>
          </w:p>
        </w:tc>
        <w:tc>
          <w:tcPr>
            <w:tcW w:w="306" w:type="dxa"/>
          </w:tcPr>
          <w:p w:rsidR="00E70A18" w:rsidRDefault="008F29BA">
            <w:pPr>
              <w:pStyle w:val="TableParagraph"/>
              <w:spacing w:before="41" w:line="187" w:lineRule="exact"/>
              <w:ind w:left="31" w:right="29"/>
              <w:jc w:val="center"/>
              <w:rPr>
                <w:sz w:val="18"/>
              </w:rPr>
            </w:pPr>
            <w:r>
              <w:rPr>
                <w:sz w:val="18"/>
              </w:rPr>
              <w:t>de</w:t>
            </w:r>
          </w:p>
        </w:tc>
      </w:tr>
    </w:tbl>
    <w:p w:rsidR="00E70A18" w:rsidRDefault="008F29BA">
      <w:pPr>
        <w:pStyle w:val="Textoindependiente"/>
        <w:spacing w:before="6" w:line="249" w:lineRule="auto"/>
        <w:ind w:left="3163"/>
      </w:pPr>
      <w:r>
        <w:t>Telecomunicaciones asignado y los dígitos que lo componen, el cual se asignará en orden secuencial.</w:t>
      </w:r>
    </w:p>
    <w:p w:rsidR="00E70A18" w:rsidRDefault="008F29BA">
      <w:pPr>
        <w:pStyle w:val="Prrafodelista"/>
        <w:numPr>
          <w:ilvl w:val="4"/>
          <w:numId w:val="59"/>
        </w:numPr>
        <w:tabs>
          <w:tab w:val="left" w:pos="2156"/>
        </w:tabs>
        <w:spacing w:before="81" w:line="249" w:lineRule="auto"/>
        <w:ind w:right="153"/>
        <w:jc w:val="both"/>
        <w:rPr>
          <w:sz w:val="18"/>
        </w:rPr>
      </w:pPr>
      <w:r>
        <w:rPr>
          <w:sz w:val="18"/>
        </w:rPr>
        <w:t>El Instituto dará de alta la asignación correspondiente en el Sistema de Numeración y Señalización en la fecha en que se asigne el código de identificación de Proveedor de Servicios de Telecomunicaciones.</w:t>
      </w:r>
    </w:p>
    <w:p w:rsidR="00E70A18" w:rsidRDefault="008F29BA">
      <w:pPr>
        <w:pStyle w:val="Prrafodelista"/>
        <w:numPr>
          <w:ilvl w:val="4"/>
          <w:numId w:val="59"/>
        </w:numPr>
        <w:tabs>
          <w:tab w:val="left" w:pos="2156"/>
        </w:tabs>
        <w:spacing w:before="79" w:line="249" w:lineRule="auto"/>
        <w:ind w:right="155"/>
        <w:jc w:val="both"/>
        <w:rPr>
          <w:sz w:val="18"/>
        </w:rPr>
      </w:pPr>
      <w:r>
        <w:rPr>
          <w:sz w:val="18"/>
        </w:rPr>
        <w:t>Un mismo código de identificación de Proveedores de</w:t>
      </w:r>
      <w:r>
        <w:rPr>
          <w:sz w:val="18"/>
        </w:rPr>
        <w:t xml:space="preserve"> Servicios de Telecomunicaciones (IDO/IDD o IDA) puede asociarse tanto a numeración fija como a numeración</w:t>
      </w:r>
      <w:r>
        <w:rPr>
          <w:sz w:val="18"/>
        </w:rPr>
        <w:t xml:space="preserve"> </w:t>
      </w:r>
      <w:r>
        <w:rPr>
          <w:sz w:val="18"/>
        </w:rPr>
        <w:t>móvil.</w:t>
      </w:r>
    </w:p>
    <w:p w:rsidR="00E70A18" w:rsidRDefault="00E70A18">
      <w:pPr>
        <w:spacing w:line="249" w:lineRule="auto"/>
        <w:jc w:val="both"/>
        <w:rPr>
          <w:sz w:val="18"/>
        </w:rPr>
        <w:sectPr w:rsidR="00E70A18">
          <w:pgSz w:w="12240" w:h="15840"/>
          <w:pgMar w:top="960" w:right="1540" w:bottom="280" w:left="1560" w:header="711" w:footer="0" w:gutter="0"/>
          <w:cols w:space="720"/>
        </w:sectPr>
      </w:pPr>
    </w:p>
    <w:p w:rsidR="00E70A18" w:rsidRDefault="00E70A18">
      <w:pPr>
        <w:pStyle w:val="Textoindependiente"/>
        <w:spacing w:before="11"/>
        <w:rPr>
          <w:sz w:val="15"/>
        </w:rPr>
      </w:pPr>
    </w:p>
    <w:p w:rsidR="00E70A18" w:rsidRDefault="008F29BA">
      <w:pPr>
        <w:pStyle w:val="Prrafodelista"/>
        <w:numPr>
          <w:ilvl w:val="4"/>
          <w:numId w:val="59"/>
        </w:numPr>
        <w:tabs>
          <w:tab w:val="left" w:pos="2156"/>
        </w:tabs>
        <w:spacing w:before="0" w:line="254" w:lineRule="auto"/>
        <w:ind w:right="152"/>
        <w:jc w:val="both"/>
        <w:rPr>
          <w:sz w:val="18"/>
        </w:rPr>
      </w:pPr>
      <w:r>
        <w:rPr>
          <w:sz w:val="18"/>
        </w:rPr>
        <w:t>Será obligación de todos los Proveedores dar seguimiento a las actualizaciones realizadas al Sistema de Numeración y Señalizaci</w:t>
      </w:r>
      <w:r>
        <w:rPr>
          <w:sz w:val="18"/>
        </w:rPr>
        <w:t>ón a fin de que tengan conocimiento de los nuevos códigos de identificación de Proveedores de Servicios de Telecomunicaciones asignados por el</w:t>
      </w:r>
      <w:r>
        <w:rPr>
          <w:spacing w:val="-2"/>
          <w:sz w:val="18"/>
        </w:rPr>
        <w:t xml:space="preserve"> </w:t>
      </w:r>
      <w:r>
        <w:rPr>
          <w:sz w:val="18"/>
        </w:rPr>
        <w:t>Instituto.</w:t>
      </w:r>
    </w:p>
    <w:p w:rsidR="00E70A18" w:rsidRDefault="008F29BA">
      <w:pPr>
        <w:pStyle w:val="Prrafodelista"/>
        <w:numPr>
          <w:ilvl w:val="4"/>
          <w:numId w:val="59"/>
        </w:numPr>
        <w:tabs>
          <w:tab w:val="left" w:pos="2156"/>
        </w:tabs>
        <w:spacing w:before="83" w:line="254" w:lineRule="auto"/>
        <w:ind w:right="154"/>
        <w:jc w:val="both"/>
        <w:rPr>
          <w:sz w:val="18"/>
        </w:rPr>
      </w:pPr>
      <w:r>
        <w:rPr>
          <w:sz w:val="18"/>
        </w:rPr>
        <w:t>Los códigos de identificación de Proveedores de Servicios de Telecomunicaciones podrán ser devueltos a</w:t>
      </w:r>
      <w:r>
        <w:rPr>
          <w:sz w:val="18"/>
        </w:rPr>
        <w:t>l Instituto por solicitud del propio Proveedor asignatario o por renuncia, revocación o terminación de su concesión, permiso o</w:t>
      </w:r>
      <w:r>
        <w:rPr>
          <w:spacing w:val="-14"/>
          <w:sz w:val="18"/>
        </w:rPr>
        <w:t xml:space="preserve"> </w:t>
      </w:r>
      <w:r>
        <w:rPr>
          <w:sz w:val="18"/>
        </w:rPr>
        <w:t>autorización.</w:t>
      </w:r>
    </w:p>
    <w:p w:rsidR="00E70A18" w:rsidRDefault="008F29BA">
      <w:pPr>
        <w:pStyle w:val="Prrafodelista"/>
        <w:numPr>
          <w:ilvl w:val="4"/>
          <w:numId w:val="59"/>
        </w:numPr>
        <w:tabs>
          <w:tab w:val="left" w:pos="2156"/>
        </w:tabs>
        <w:spacing w:before="81" w:line="256" w:lineRule="auto"/>
        <w:ind w:right="153"/>
        <w:jc w:val="both"/>
        <w:rPr>
          <w:sz w:val="18"/>
        </w:rPr>
      </w:pPr>
      <w:r>
        <w:rPr>
          <w:sz w:val="18"/>
        </w:rPr>
        <w:t>Será obligación del ABD dar seguimiento a las asignaciones, devoluciones y reasignaciones de los códigos de identif</w:t>
      </w:r>
      <w:r>
        <w:rPr>
          <w:sz w:val="18"/>
        </w:rPr>
        <w:t>icación de Proveedor de Servicios de Telecomunicaciones.</w:t>
      </w:r>
    </w:p>
    <w:p w:rsidR="00E70A18" w:rsidRDefault="008F29BA">
      <w:pPr>
        <w:pStyle w:val="Ttulo2"/>
        <w:numPr>
          <w:ilvl w:val="3"/>
          <w:numId w:val="59"/>
        </w:numPr>
        <w:tabs>
          <w:tab w:val="left" w:pos="1436"/>
        </w:tabs>
        <w:spacing w:before="75" w:line="256" w:lineRule="auto"/>
        <w:ind w:right="159"/>
      </w:pPr>
      <w:r>
        <w:t>PROCEDIMIENTO DE CAMBIO DE CÓDIGO IDO ASOCIADO A LA NUMERACIÓN ASIGNADA.</w:t>
      </w:r>
    </w:p>
    <w:p w:rsidR="00E70A18" w:rsidRDefault="008F29BA">
      <w:pPr>
        <w:pStyle w:val="Textoindependiente"/>
        <w:spacing w:before="78" w:line="254" w:lineRule="auto"/>
        <w:ind w:left="1435" w:right="152"/>
        <w:jc w:val="both"/>
      </w:pPr>
      <w:r>
        <w:t>Las Comercializadoras y los Operadores Móviles Virtuales que requieran asociar la Numeración Nacional o No Geográfica Específica asignada a su favor, según corresponda, a un Concesionario de red distinto con el que tengan celebrado un convenio de comercial</w:t>
      </w:r>
      <w:r>
        <w:t>ización de servicios de telecomunicaciones, deberán de presentar la solicitud correspondiente de acuerdo al siguiente</w:t>
      </w:r>
      <w:r>
        <w:rPr>
          <w:spacing w:val="-3"/>
        </w:rPr>
        <w:t xml:space="preserve"> </w:t>
      </w:r>
      <w:r>
        <w:t>procedimiento:</w:t>
      </w:r>
    </w:p>
    <w:p w:rsidR="00E70A18" w:rsidRDefault="008F29BA">
      <w:pPr>
        <w:pStyle w:val="Prrafodelista"/>
        <w:numPr>
          <w:ilvl w:val="4"/>
          <w:numId w:val="59"/>
        </w:numPr>
        <w:tabs>
          <w:tab w:val="left" w:pos="2156"/>
        </w:tabs>
        <w:spacing w:before="84" w:line="254" w:lineRule="auto"/>
        <w:ind w:right="155"/>
        <w:jc w:val="both"/>
        <w:rPr>
          <w:sz w:val="18"/>
        </w:rPr>
      </w:pPr>
      <w:r>
        <w:rPr>
          <w:sz w:val="18"/>
        </w:rPr>
        <w:t>Las Comercializadoras y los Operadores Móviles Virtuales deberán acceder al Sistema Electrónico, en donde llenarán los camp</w:t>
      </w:r>
      <w:r>
        <w:rPr>
          <w:sz w:val="18"/>
        </w:rPr>
        <w:t>os solicitados en el formato correspondiente.</w:t>
      </w:r>
    </w:p>
    <w:p w:rsidR="00E70A18" w:rsidRDefault="008F29BA">
      <w:pPr>
        <w:pStyle w:val="Prrafodelista"/>
        <w:numPr>
          <w:ilvl w:val="4"/>
          <w:numId w:val="59"/>
        </w:numPr>
        <w:tabs>
          <w:tab w:val="left" w:pos="2156"/>
        </w:tabs>
        <w:spacing w:before="81" w:line="256" w:lineRule="auto"/>
        <w:ind w:right="151"/>
        <w:jc w:val="both"/>
        <w:rPr>
          <w:sz w:val="18"/>
        </w:rPr>
      </w:pPr>
      <w:r>
        <w:rPr>
          <w:sz w:val="18"/>
        </w:rPr>
        <w:t>Una vez recibida la solicitud, el Instituto contará con un plazo máximo de 15 (quince) días hábiles para resolver y notificar lo conducente al</w:t>
      </w:r>
      <w:r>
        <w:rPr>
          <w:spacing w:val="-5"/>
          <w:sz w:val="18"/>
        </w:rPr>
        <w:t xml:space="preserve"> </w:t>
      </w:r>
      <w:r>
        <w:rPr>
          <w:sz w:val="18"/>
        </w:rPr>
        <w:t>solicitante.</w:t>
      </w:r>
    </w:p>
    <w:p w:rsidR="00E70A18" w:rsidRDefault="008F29BA">
      <w:pPr>
        <w:pStyle w:val="Prrafodelista"/>
        <w:numPr>
          <w:ilvl w:val="4"/>
          <w:numId w:val="59"/>
        </w:numPr>
        <w:tabs>
          <w:tab w:val="left" w:pos="2156"/>
        </w:tabs>
        <w:spacing w:line="254" w:lineRule="auto"/>
        <w:ind w:right="155"/>
        <w:jc w:val="both"/>
        <w:rPr>
          <w:sz w:val="18"/>
        </w:rPr>
      </w:pPr>
      <w:r>
        <w:rPr>
          <w:sz w:val="18"/>
        </w:rPr>
        <w:t>Las solicitudes de cambio de código de IDO de Concesio</w:t>
      </w:r>
      <w:r>
        <w:rPr>
          <w:sz w:val="18"/>
        </w:rPr>
        <w:t>nario de Red de la Numeración asignada deberán presentarse por tipo de Numeración (Nacional o No Geográfica);</w:t>
      </w:r>
    </w:p>
    <w:p w:rsidR="00E70A18" w:rsidRDefault="008F29BA">
      <w:pPr>
        <w:pStyle w:val="Prrafodelista"/>
        <w:numPr>
          <w:ilvl w:val="4"/>
          <w:numId w:val="59"/>
        </w:numPr>
        <w:tabs>
          <w:tab w:val="left" w:pos="2156"/>
        </w:tabs>
        <w:spacing w:before="81" w:line="256" w:lineRule="auto"/>
        <w:ind w:right="154"/>
        <w:jc w:val="both"/>
        <w:rPr>
          <w:sz w:val="18"/>
        </w:rPr>
      </w:pPr>
      <w:r>
        <w:rPr>
          <w:sz w:val="18"/>
        </w:rPr>
        <w:t>El formato de solicitud de cambio de código IDO de Concesionario de red de la Numeración (H3120) asignado que se encuentre en el Sistema Electróni</w:t>
      </w:r>
      <w:r>
        <w:rPr>
          <w:sz w:val="18"/>
        </w:rPr>
        <w:t>co, incluirá la siguiente</w:t>
      </w:r>
      <w:r>
        <w:rPr>
          <w:sz w:val="18"/>
        </w:rPr>
        <w:t xml:space="preserve"> </w:t>
      </w:r>
      <w:r>
        <w:rPr>
          <w:sz w:val="18"/>
        </w:rPr>
        <w:t>información:</w:t>
      </w:r>
    </w:p>
    <w:p w:rsidR="00E70A18" w:rsidRDefault="008F29BA">
      <w:pPr>
        <w:pStyle w:val="Prrafodelista"/>
        <w:numPr>
          <w:ilvl w:val="5"/>
          <w:numId w:val="59"/>
        </w:numPr>
        <w:tabs>
          <w:tab w:val="left" w:pos="3163"/>
          <w:tab w:val="left" w:pos="3164"/>
        </w:tabs>
        <w:spacing w:before="77"/>
        <w:rPr>
          <w:sz w:val="18"/>
        </w:rPr>
      </w:pPr>
      <w:r>
        <w:rPr>
          <w:sz w:val="18"/>
        </w:rPr>
        <w:t>Fecha de la</w:t>
      </w:r>
      <w:r>
        <w:rPr>
          <w:spacing w:val="-4"/>
          <w:sz w:val="18"/>
        </w:rPr>
        <w:t xml:space="preserve"> </w:t>
      </w:r>
      <w:r>
        <w:rPr>
          <w:sz w:val="18"/>
        </w:rPr>
        <w:t>solicitud;</w:t>
      </w:r>
    </w:p>
    <w:p w:rsidR="00E70A18" w:rsidRDefault="008F29BA">
      <w:pPr>
        <w:pStyle w:val="Prrafodelista"/>
        <w:numPr>
          <w:ilvl w:val="5"/>
          <w:numId w:val="59"/>
        </w:numPr>
        <w:tabs>
          <w:tab w:val="left" w:pos="3163"/>
          <w:tab w:val="left" w:pos="3164"/>
        </w:tabs>
        <w:spacing w:before="93"/>
        <w:rPr>
          <w:sz w:val="18"/>
        </w:rPr>
      </w:pPr>
      <w:r>
        <w:rPr>
          <w:sz w:val="18"/>
        </w:rPr>
        <w:t>Nombre, denominación o razón social del Proveedor</w:t>
      </w:r>
      <w:r>
        <w:rPr>
          <w:spacing w:val="-7"/>
          <w:sz w:val="18"/>
        </w:rPr>
        <w:t xml:space="preserve"> </w:t>
      </w:r>
      <w:r>
        <w:rPr>
          <w:sz w:val="18"/>
        </w:rPr>
        <w:t>solicitante;</w:t>
      </w:r>
    </w:p>
    <w:p w:rsidR="00E70A18" w:rsidRDefault="008F29BA">
      <w:pPr>
        <w:pStyle w:val="Prrafodelista"/>
        <w:numPr>
          <w:ilvl w:val="5"/>
          <w:numId w:val="59"/>
        </w:numPr>
        <w:tabs>
          <w:tab w:val="left" w:pos="3163"/>
          <w:tab w:val="left" w:pos="3164"/>
        </w:tabs>
        <w:spacing w:before="91" w:line="256" w:lineRule="auto"/>
        <w:ind w:right="155"/>
        <w:rPr>
          <w:sz w:val="18"/>
        </w:rPr>
      </w:pPr>
      <w:r>
        <w:rPr>
          <w:sz w:val="18"/>
        </w:rPr>
        <w:t>Nombre, denominación o razón social y código IDO del Concesionario de red al cual tiene asociada la Numeración que desea</w:t>
      </w:r>
      <w:r>
        <w:rPr>
          <w:spacing w:val="-18"/>
          <w:sz w:val="18"/>
        </w:rPr>
        <w:t xml:space="preserve"> </w:t>
      </w:r>
      <w:r>
        <w:rPr>
          <w:sz w:val="18"/>
        </w:rPr>
        <w:t>cambiar;</w:t>
      </w:r>
    </w:p>
    <w:p w:rsidR="00E70A18" w:rsidRDefault="008F29BA">
      <w:pPr>
        <w:pStyle w:val="Prrafodelista"/>
        <w:numPr>
          <w:ilvl w:val="5"/>
          <w:numId w:val="59"/>
        </w:numPr>
        <w:tabs>
          <w:tab w:val="left" w:pos="3163"/>
          <w:tab w:val="left" w:pos="3164"/>
        </w:tabs>
        <w:spacing w:line="256" w:lineRule="auto"/>
        <w:ind w:right="155"/>
        <w:rPr>
          <w:sz w:val="18"/>
        </w:rPr>
      </w:pPr>
      <w:r>
        <w:rPr>
          <w:sz w:val="18"/>
        </w:rPr>
        <w:t>Nombre, denominación o razón social y código IDO del Concesionario de red al cual desea asociar la</w:t>
      </w:r>
      <w:r>
        <w:rPr>
          <w:spacing w:val="-8"/>
          <w:sz w:val="18"/>
        </w:rPr>
        <w:t xml:space="preserve"> </w:t>
      </w:r>
      <w:r>
        <w:rPr>
          <w:sz w:val="18"/>
        </w:rPr>
        <w:t>Numeración;</w:t>
      </w:r>
    </w:p>
    <w:p w:rsidR="00E70A18" w:rsidRDefault="008F29BA">
      <w:pPr>
        <w:pStyle w:val="Prrafodelista"/>
        <w:numPr>
          <w:ilvl w:val="5"/>
          <w:numId w:val="59"/>
        </w:numPr>
        <w:tabs>
          <w:tab w:val="left" w:pos="3164"/>
        </w:tabs>
        <w:spacing w:line="254" w:lineRule="auto"/>
        <w:ind w:right="153"/>
        <w:jc w:val="both"/>
        <w:rPr>
          <w:sz w:val="18"/>
        </w:rPr>
      </w:pPr>
      <w:r>
        <w:rPr>
          <w:sz w:val="18"/>
        </w:rPr>
        <w:t xml:space="preserve">Numeración a la cual se desea cambiar el código IDO del Concesionario de red, identificada por Número Nacional o Número No  Geográfico inicial y final de la misma. Para efectos del cambio de código IDO del Concesionario de red, la Numeración originalmente </w:t>
      </w:r>
      <w:r>
        <w:rPr>
          <w:sz w:val="18"/>
        </w:rPr>
        <w:t>asignada podrá fraccionarse en Bloques mínimos de un</w:t>
      </w:r>
      <w:r>
        <w:rPr>
          <w:spacing w:val="-3"/>
          <w:sz w:val="18"/>
        </w:rPr>
        <w:t xml:space="preserve"> </w:t>
      </w:r>
      <w:r>
        <w:rPr>
          <w:sz w:val="18"/>
        </w:rPr>
        <w:t>millar;</w:t>
      </w:r>
    </w:p>
    <w:p w:rsidR="00E70A18" w:rsidRDefault="008F29BA">
      <w:pPr>
        <w:pStyle w:val="Prrafodelista"/>
        <w:numPr>
          <w:ilvl w:val="5"/>
          <w:numId w:val="59"/>
        </w:numPr>
        <w:tabs>
          <w:tab w:val="left" w:pos="3163"/>
          <w:tab w:val="left" w:pos="3164"/>
        </w:tabs>
        <w:spacing w:before="84"/>
        <w:rPr>
          <w:sz w:val="18"/>
        </w:rPr>
      </w:pPr>
      <w:r>
        <w:rPr>
          <w:sz w:val="18"/>
        </w:rPr>
        <w:t>Justificación de la solicitud;</w:t>
      </w:r>
      <w:r>
        <w:rPr>
          <w:spacing w:val="-7"/>
          <w:sz w:val="18"/>
        </w:rPr>
        <w:t xml:space="preserve"> </w:t>
      </w:r>
      <w:r>
        <w:rPr>
          <w:sz w:val="18"/>
        </w:rPr>
        <w:t>y</w:t>
      </w:r>
    </w:p>
    <w:p w:rsidR="00E70A18" w:rsidRDefault="008F29BA">
      <w:pPr>
        <w:pStyle w:val="Prrafodelista"/>
        <w:numPr>
          <w:ilvl w:val="5"/>
          <w:numId w:val="59"/>
        </w:numPr>
        <w:tabs>
          <w:tab w:val="left" w:pos="3164"/>
        </w:tabs>
        <w:spacing w:before="90" w:line="256" w:lineRule="auto"/>
        <w:ind w:right="155"/>
        <w:jc w:val="both"/>
        <w:rPr>
          <w:sz w:val="18"/>
        </w:rPr>
      </w:pPr>
      <w:r>
        <w:rPr>
          <w:sz w:val="18"/>
        </w:rPr>
        <w:t>En caso de que la Numeración que se solicita modificar cuente con números activos, provistos o portados, se deberá manifestar bajo protesta que el cambio no impli</w:t>
      </w:r>
      <w:r>
        <w:rPr>
          <w:sz w:val="18"/>
        </w:rPr>
        <w:t>cará afectación a los</w:t>
      </w:r>
      <w:r>
        <w:rPr>
          <w:spacing w:val="-11"/>
          <w:sz w:val="18"/>
        </w:rPr>
        <w:t xml:space="preserve"> </w:t>
      </w:r>
      <w:r>
        <w:rPr>
          <w:sz w:val="18"/>
        </w:rPr>
        <w:t>Usuarios.</w:t>
      </w:r>
    </w:p>
    <w:p w:rsidR="00E70A18" w:rsidRDefault="008F29BA">
      <w:pPr>
        <w:pStyle w:val="Textoindependiente"/>
        <w:spacing w:before="77" w:line="254" w:lineRule="auto"/>
        <w:ind w:left="2155" w:right="152"/>
        <w:jc w:val="both"/>
      </w:pPr>
      <w:r>
        <w:t>El Sistema Electrónico verificará que se hayan llenado la totalidad de los campos de la solicitud, sin que ello se considere una aceptación tácita por parte del Instituto de que la solicitud se encuentra completa y correcta.</w:t>
      </w:r>
      <w:r>
        <w:t xml:space="preserve"> En caso contrario, la solicitud no podrá ser procesada.</w:t>
      </w:r>
    </w:p>
    <w:p w:rsidR="00E70A18" w:rsidRDefault="008F29BA">
      <w:pPr>
        <w:pStyle w:val="Prrafodelista"/>
        <w:numPr>
          <w:ilvl w:val="4"/>
          <w:numId w:val="59"/>
        </w:numPr>
        <w:tabs>
          <w:tab w:val="left" w:pos="2156"/>
        </w:tabs>
        <w:spacing w:before="83" w:line="254" w:lineRule="auto"/>
        <w:ind w:right="153"/>
        <w:jc w:val="both"/>
        <w:rPr>
          <w:sz w:val="18"/>
        </w:rPr>
      </w:pPr>
      <w:r>
        <w:rPr>
          <w:sz w:val="18"/>
        </w:rPr>
        <w:t>El Sistema Electrónico enviará a la Comercializadora u Operador Móvil Virtual solicitante el acuse de recepción respectivo, que contendrá fecha y hora de recepción y el folio que se le haya asignado,</w:t>
      </w:r>
      <w:r>
        <w:rPr>
          <w:sz w:val="18"/>
        </w:rPr>
        <w:t xml:space="preserve"> a través del cual se dará seguimiento a dicho trámite.</w:t>
      </w:r>
    </w:p>
    <w:p w:rsidR="00E70A18" w:rsidRDefault="008F29BA">
      <w:pPr>
        <w:pStyle w:val="Prrafodelista"/>
        <w:numPr>
          <w:ilvl w:val="4"/>
          <w:numId w:val="59"/>
        </w:numPr>
        <w:tabs>
          <w:tab w:val="left" w:pos="2156"/>
        </w:tabs>
        <w:spacing w:before="83" w:line="254" w:lineRule="auto"/>
        <w:ind w:right="155"/>
        <w:jc w:val="both"/>
        <w:rPr>
          <w:sz w:val="18"/>
        </w:rPr>
      </w:pPr>
      <w:r>
        <w:rPr>
          <w:sz w:val="18"/>
        </w:rPr>
        <w:t>Una vez recibida la solicitud, el Instituto deberá llevar a cabo el análisis del cambio de Código IDO del Concesionario de red de la Numeración asignada dentro de los 5 (cinco) días hábiles siguientes</w:t>
      </w:r>
      <w:r>
        <w:rPr>
          <w:sz w:val="18"/>
        </w:rPr>
        <w:t>, conforme a la información que se lista a</w:t>
      </w:r>
      <w:r>
        <w:rPr>
          <w:spacing w:val="-34"/>
          <w:sz w:val="18"/>
        </w:rPr>
        <w:t xml:space="preserve"> </w:t>
      </w:r>
      <w:r>
        <w:rPr>
          <w:sz w:val="18"/>
        </w:rPr>
        <w:t>continuación:</w:t>
      </w:r>
    </w:p>
    <w:p w:rsidR="00E70A18" w:rsidRDefault="00E70A18">
      <w:pPr>
        <w:spacing w:line="254" w:lineRule="auto"/>
        <w:jc w:val="both"/>
        <w:rPr>
          <w:sz w:val="18"/>
        </w:rPr>
        <w:sectPr w:rsidR="00E70A18">
          <w:pgSz w:w="12240" w:h="15840"/>
          <w:pgMar w:top="960" w:right="1540" w:bottom="280" w:left="1560" w:header="711" w:footer="0" w:gutter="0"/>
          <w:cols w:space="720"/>
        </w:sectPr>
      </w:pPr>
    </w:p>
    <w:p w:rsidR="00E70A18" w:rsidRDefault="008F29BA">
      <w:pPr>
        <w:pStyle w:val="Prrafodelista"/>
        <w:numPr>
          <w:ilvl w:val="5"/>
          <w:numId w:val="59"/>
        </w:numPr>
        <w:tabs>
          <w:tab w:val="left" w:pos="3164"/>
        </w:tabs>
        <w:spacing w:before="179" w:line="247" w:lineRule="auto"/>
        <w:ind w:right="155"/>
        <w:jc w:val="both"/>
        <w:rPr>
          <w:sz w:val="18"/>
        </w:rPr>
      </w:pPr>
      <w:r>
        <w:rPr>
          <w:sz w:val="18"/>
        </w:rPr>
        <w:lastRenderedPageBreak/>
        <w:t>El Proveedor deberá ser el asignatario de la Numeración objeto del cambio de código IDO del Concesionario de</w:t>
      </w:r>
      <w:r>
        <w:rPr>
          <w:spacing w:val="-7"/>
          <w:sz w:val="18"/>
        </w:rPr>
        <w:t xml:space="preserve"> </w:t>
      </w:r>
      <w:r>
        <w:rPr>
          <w:sz w:val="18"/>
        </w:rPr>
        <w:t>red;</w:t>
      </w:r>
    </w:p>
    <w:p w:rsidR="00E70A18" w:rsidRDefault="008F29BA">
      <w:pPr>
        <w:pStyle w:val="Prrafodelista"/>
        <w:numPr>
          <w:ilvl w:val="5"/>
          <w:numId w:val="59"/>
        </w:numPr>
        <w:tabs>
          <w:tab w:val="left" w:pos="3164"/>
        </w:tabs>
        <w:spacing w:before="80" w:line="247" w:lineRule="auto"/>
        <w:ind w:right="151"/>
        <w:jc w:val="both"/>
        <w:rPr>
          <w:sz w:val="18"/>
        </w:rPr>
      </w:pPr>
      <w:r>
        <w:rPr>
          <w:sz w:val="18"/>
        </w:rPr>
        <w:t>La inscripción en el Registro Público de Concesiones del convenio de comercialización de servicios que el solicitante celebró con el Concesionario de red al cual se desea asociar la Numeración y si éste autorizó el uso de su código IDO en asignaciones de</w:t>
      </w:r>
      <w:r>
        <w:rPr>
          <w:spacing w:val="-14"/>
          <w:sz w:val="18"/>
        </w:rPr>
        <w:t xml:space="preserve"> </w:t>
      </w:r>
      <w:r>
        <w:rPr>
          <w:sz w:val="18"/>
        </w:rPr>
        <w:t>N</w:t>
      </w:r>
      <w:r>
        <w:rPr>
          <w:sz w:val="18"/>
        </w:rPr>
        <w:t>umeración;</w:t>
      </w:r>
    </w:p>
    <w:p w:rsidR="00E70A18" w:rsidRDefault="008F29BA">
      <w:pPr>
        <w:pStyle w:val="Prrafodelista"/>
        <w:numPr>
          <w:ilvl w:val="5"/>
          <w:numId w:val="59"/>
        </w:numPr>
        <w:tabs>
          <w:tab w:val="left" w:pos="3164"/>
        </w:tabs>
        <w:spacing w:before="79" w:line="247" w:lineRule="auto"/>
        <w:ind w:right="152"/>
        <w:jc w:val="both"/>
        <w:rPr>
          <w:sz w:val="18"/>
        </w:rPr>
      </w:pPr>
      <w:r>
        <w:rPr>
          <w:sz w:val="18"/>
        </w:rPr>
        <w:t>Que el Concesionario de red al que se solicita asociar el código IDO cuente con concesión en la que se acredite que tiene el derecho de prestar el servicio de telecomunicaciones en la misma Modalidad de Uso y Zona o en la Clave de Servicio No Ge</w:t>
      </w:r>
      <w:r>
        <w:rPr>
          <w:sz w:val="18"/>
        </w:rPr>
        <w:t>ográfico a la que pertenece la Numeración objeto del cambio;</w:t>
      </w:r>
      <w:r>
        <w:rPr>
          <w:spacing w:val="-1"/>
          <w:sz w:val="18"/>
        </w:rPr>
        <w:t xml:space="preserve"> </w:t>
      </w:r>
      <w:r>
        <w:rPr>
          <w:sz w:val="18"/>
        </w:rPr>
        <w:t>y</w:t>
      </w:r>
    </w:p>
    <w:p w:rsidR="00E70A18" w:rsidRDefault="008F29BA">
      <w:pPr>
        <w:pStyle w:val="Prrafodelista"/>
        <w:numPr>
          <w:ilvl w:val="5"/>
          <w:numId w:val="59"/>
        </w:numPr>
        <w:tabs>
          <w:tab w:val="left" w:pos="3163"/>
          <w:tab w:val="left" w:pos="3164"/>
        </w:tabs>
        <w:spacing w:before="79"/>
        <w:rPr>
          <w:sz w:val="18"/>
        </w:rPr>
      </w:pPr>
      <w:r>
        <w:rPr>
          <w:sz w:val="18"/>
        </w:rPr>
        <w:t>La justificación de la solicitud presentada por el</w:t>
      </w:r>
      <w:r>
        <w:rPr>
          <w:spacing w:val="-7"/>
          <w:sz w:val="18"/>
        </w:rPr>
        <w:t xml:space="preserve"> </w:t>
      </w:r>
      <w:r>
        <w:rPr>
          <w:sz w:val="18"/>
        </w:rPr>
        <w:t>solicitante.</w:t>
      </w:r>
    </w:p>
    <w:p w:rsidR="00E70A18" w:rsidRDefault="008F29BA">
      <w:pPr>
        <w:pStyle w:val="Prrafodelista"/>
        <w:numPr>
          <w:ilvl w:val="4"/>
          <w:numId w:val="59"/>
        </w:numPr>
        <w:tabs>
          <w:tab w:val="left" w:pos="2156"/>
        </w:tabs>
        <w:spacing w:before="85" w:line="247" w:lineRule="auto"/>
        <w:ind w:right="154"/>
        <w:jc w:val="both"/>
        <w:rPr>
          <w:sz w:val="18"/>
        </w:rPr>
      </w:pPr>
      <w:r>
        <w:rPr>
          <w:sz w:val="18"/>
        </w:rPr>
        <w:t>Si derivado del análisis realizado el Instituto considera que la información presentada no contiene los datos correctos, no es cl</w:t>
      </w:r>
      <w:r>
        <w:rPr>
          <w:sz w:val="18"/>
        </w:rPr>
        <w:t>ara o no cumple con los requisitos aplicables, otorgará al solicitante un término de 5 (cinco) días hábiles contados a partir de la notificación realizada para que presente a través del Sistema Electrónico las aclaraciones pertinentes. Transcurrido el plaz</w:t>
      </w:r>
      <w:r>
        <w:rPr>
          <w:sz w:val="18"/>
        </w:rPr>
        <w:t>o concedido sin que el solicitante desahogue el requerimiento a través del Sistema Electrónico, la solicitud será desechada.</w:t>
      </w:r>
    </w:p>
    <w:p w:rsidR="00E70A18" w:rsidRDefault="008F29BA">
      <w:pPr>
        <w:pStyle w:val="Textoindependiente"/>
        <w:spacing w:before="80" w:line="247" w:lineRule="auto"/>
        <w:ind w:left="2155" w:right="152"/>
        <w:jc w:val="both"/>
      </w:pPr>
      <w:r>
        <w:t xml:space="preserve">El término que sea otorgado al solicitante para el desahogo del requerimiento suspende el plazo que tiene el Instituto para dictar </w:t>
      </w:r>
      <w:r>
        <w:t>resolución, por lo que dicho término se reanudará a partir del día hábil inmediato siguiente a aquel en que el solicitante dé contestación al requerimiento.</w:t>
      </w:r>
    </w:p>
    <w:p w:rsidR="00E70A18" w:rsidRDefault="008F29BA">
      <w:pPr>
        <w:pStyle w:val="Prrafodelista"/>
        <w:numPr>
          <w:ilvl w:val="4"/>
          <w:numId w:val="59"/>
        </w:numPr>
        <w:tabs>
          <w:tab w:val="left" w:pos="2156"/>
        </w:tabs>
        <w:spacing w:before="79" w:line="247" w:lineRule="auto"/>
        <w:ind w:right="153"/>
        <w:jc w:val="both"/>
        <w:rPr>
          <w:sz w:val="18"/>
        </w:rPr>
      </w:pPr>
      <w:r>
        <w:rPr>
          <w:sz w:val="18"/>
        </w:rPr>
        <w:t>Una vez que la Comercializadora o el Operador Móvil Virtual presente, en tiempo y forma a través de</w:t>
      </w:r>
      <w:r>
        <w:rPr>
          <w:sz w:val="18"/>
        </w:rPr>
        <w:t>l Sistema Electrónico, la información que le haya sido requerida, el Instituto realizará nuevamente su análisis a fin de asegurar el cumplimiento de los criterios referidos en el numeral</w:t>
      </w:r>
      <w:r>
        <w:rPr>
          <w:spacing w:val="-1"/>
          <w:sz w:val="18"/>
        </w:rPr>
        <w:t xml:space="preserve"> </w:t>
      </w:r>
      <w:r>
        <w:rPr>
          <w:sz w:val="18"/>
        </w:rPr>
        <w:t>11.6.6.</w:t>
      </w:r>
    </w:p>
    <w:p w:rsidR="00E70A18" w:rsidRDefault="008F29BA">
      <w:pPr>
        <w:pStyle w:val="Prrafodelista"/>
        <w:numPr>
          <w:ilvl w:val="4"/>
          <w:numId w:val="59"/>
        </w:numPr>
        <w:tabs>
          <w:tab w:val="left" w:pos="2156"/>
        </w:tabs>
        <w:spacing w:before="79" w:line="247" w:lineRule="auto"/>
        <w:ind w:right="152"/>
        <w:jc w:val="both"/>
        <w:rPr>
          <w:sz w:val="18"/>
        </w:rPr>
      </w:pPr>
      <w:r>
        <w:rPr>
          <w:sz w:val="18"/>
        </w:rPr>
        <w:t>En caso de que la solicitud no resulte procedente con base en</w:t>
      </w:r>
      <w:r>
        <w:rPr>
          <w:sz w:val="18"/>
        </w:rPr>
        <w:t xml:space="preserve"> el numeral anteriormente citado, el Instituto notificará a través del Sistema Electrónico a los Proveedores involucrados la resolución</w:t>
      </w:r>
      <w:r>
        <w:rPr>
          <w:sz w:val="18"/>
        </w:rPr>
        <w:t xml:space="preserve"> </w:t>
      </w:r>
      <w:r>
        <w:rPr>
          <w:sz w:val="18"/>
        </w:rPr>
        <w:t>respectiva.</w:t>
      </w:r>
    </w:p>
    <w:p w:rsidR="00E70A18" w:rsidRDefault="008F29BA">
      <w:pPr>
        <w:pStyle w:val="Prrafodelista"/>
        <w:numPr>
          <w:ilvl w:val="4"/>
          <w:numId w:val="59"/>
        </w:numPr>
        <w:tabs>
          <w:tab w:val="left" w:pos="2156"/>
        </w:tabs>
        <w:spacing w:before="80" w:line="247" w:lineRule="auto"/>
        <w:ind w:right="155"/>
        <w:jc w:val="both"/>
        <w:rPr>
          <w:sz w:val="18"/>
        </w:rPr>
      </w:pPr>
      <w:r>
        <w:rPr>
          <w:sz w:val="18"/>
        </w:rPr>
        <w:t>De resultar procedente conforme al análisis referido en el numeral 11.6.6., el Instituto notificará a través</w:t>
      </w:r>
      <w:r>
        <w:rPr>
          <w:sz w:val="18"/>
        </w:rPr>
        <w:t xml:space="preserve"> del Sistema Electrónico a los Proveedores involucrados la resolución, misma que contendrá la siguiente</w:t>
      </w:r>
      <w:r>
        <w:rPr>
          <w:spacing w:val="-6"/>
          <w:sz w:val="18"/>
        </w:rPr>
        <w:t xml:space="preserve"> </w:t>
      </w:r>
      <w:r>
        <w:rPr>
          <w:sz w:val="18"/>
        </w:rPr>
        <w:t>información:</w:t>
      </w:r>
    </w:p>
    <w:p w:rsidR="00E70A18" w:rsidRDefault="008F29BA">
      <w:pPr>
        <w:pStyle w:val="Prrafodelista"/>
        <w:numPr>
          <w:ilvl w:val="5"/>
          <w:numId w:val="59"/>
        </w:numPr>
        <w:tabs>
          <w:tab w:val="left" w:pos="3164"/>
        </w:tabs>
        <w:spacing w:line="247" w:lineRule="auto"/>
        <w:ind w:right="155"/>
        <w:jc w:val="both"/>
        <w:rPr>
          <w:sz w:val="18"/>
        </w:rPr>
      </w:pPr>
      <w:r>
        <w:rPr>
          <w:sz w:val="18"/>
        </w:rPr>
        <w:t>Fecha de emisión de la autorización del cambio de IDO de Concesionario de</w:t>
      </w:r>
      <w:r>
        <w:rPr>
          <w:sz w:val="18"/>
        </w:rPr>
        <w:t xml:space="preserve"> </w:t>
      </w:r>
      <w:r>
        <w:rPr>
          <w:sz w:val="18"/>
        </w:rPr>
        <w:t>red;</w:t>
      </w:r>
    </w:p>
    <w:p w:rsidR="00E70A18" w:rsidRDefault="008F29BA">
      <w:pPr>
        <w:pStyle w:val="Prrafodelista"/>
        <w:numPr>
          <w:ilvl w:val="5"/>
          <w:numId w:val="59"/>
        </w:numPr>
        <w:tabs>
          <w:tab w:val="left" w:pos="3164"/>
        </w:tabs>
        <w:spacing w:before="80" w:line="247" w:lineRule="auto"/>
        <w:ind w:right="155"/>
        <w:jc w:val="both"/>
        <w:rPr>
          <w:sz w:val="18"/>
        </w:rPr>
      </w:pPr>
      <w:r>
        <w:rPr>
          <w:sz w:val="18"/>
        </w:rPr>
        <w:t>Número de oficio de la autorización del cambio de IDO de Concesionario de red;</w:t>
      </w:r>
    </w:p>
    <w:p w:rsidR="00E70A18" w:rsidRDefault="008F29BA">
      <w:pPr>
        <w:pStyle w:val="Prrafodelista"/>
        <w:numPr>
          <w:ilvl w:val="5"/>
          <w:numId w:val="59"/>
        </w:numPr>
        <w:tabs>
          <w:tab w:val="left" w:pos="3163"/>
          <w:tab w:val="left" w:pos="3164"/>
        </w:tabs>
        <w:spacing w:before="80"/>
        <w:rPr>
          <w:sz w:val="18"/>
        </w:rPr>
      </w:pPr>
      <w:r>
        <w:rPr>
          <w:sz w:val="18"/>
        </w:rPr>
        <w:t>Nombre, denominación o razón social del</w:t>
      </w:r>
      <w:r>
        <w:rPr>
          <w:spacing w:val="-1"/>
          <w:sz w:val="18"/>
        </w:rPr>
        <w:t xml:space="preserve"> </w:t>
      </w:r>
      <w:r>
        <w:rPr>
          <w:sz w:val="18"/>
        </w:rPr>
        <w:t>solicitante;</w:t>
      </w:r>
    </w:p>
    <w:p w:rsidR="00E70A18" w:rsidRDefault="008F29BA">
      <w:pPr>
        <w:pStyle w:val="Prrafodelista"/>
        <w:numPr>
          <w:ilvl w:val="5"/>
          <w:numId w:val="59"/>
        </w:numPr>
        <w:tabs>
          <w:tab w:val="left" w:pos="3164"/>
        </w:tabs>
        <w:spacing w:before="86" w:line="247" w:lineRule="auto"/>
        <w:ind w:right="155"/>
        <w:jc w:val="both"/>
        <w:rPr>
          <w:sz w:val="18"/>
        </w:rPr>
      </w:pPr>
      <w:r>
        <w:rPr>
          <w:sz w:val="18"/>
        </w:rPr>
        <w:t>Nombre, denominación o razón social y código IDO del Concesionario de red al cual desea asociar la</w:t>
      </w:r>
      <w:r>
        <w:rPr>
          <w:spacing w:val="-8"/>
          <w:sz w:val="18"/>
        </w:rPr>
        <w:t xml:space="preserve"> </w:t>
      </w:r>
      <w:r>
        <w:rPr>
          <w:sz w:val="18"/>
        </w:rPr>
        <w:t>Numeración;</w:t>
      </w:r>
    </w:p>
    <w:p w:rsidR="00E70A18" w:rsidRDefault="008F29BA">
      <w:pPr>
        <w:pStyle w:val="Prrafodelista"/>
        <w:numPr>
          <w:ilvl w:val="5"/>
          <w:numId w:val="59"/>
        </w:numPr>
        <w:tabs>
          <w:tab w:val="left" w:pos="3164"/>
        </w:tabs>
        <w:spacing w:before="80" w:line="247" w:lineRule="auto"/>
        <w:ind w:right="155"/>
        <w:jc w:val="both"/>
        <w:rPr>
          <w:sz w:val="18"/>
        </w:rPr>
      </w:pPr>
      <w:r>
        <w:rPr>
          <w:sz w:val="18"/>
        </w:rPr>
        <w:t>Numeración ob</w:t>
      </w:r>
      <w:r>
        <w:rPr>
          <w:sz w:val="18"/>
        </w:rPr>
        <w:t>jeto del cambio del código IDO, identificada por Número Nacional o Número No Geográfico inicial y</w:t>
      </w:r>
      <w:r>
        <w:rPr>
          <w:spacing w:val="-2"/>
          <w:sz w:val="18"/>
        </w:rPr>
        <w:t xml:space="preserve"> </w:t>
      </w:r>
      <w:r>
        <w:rPr>
          <w:sz w:val="18"/>
        </w:rPr>
        <w:t>final;</w:t>
      </w:r>
    </w:p>
    <w:p w:rsidR="00E70A18" w:rsidRDefault="008F29BA">
      <w:pPr>
        <w:pStyle w:val="Prrafodelista"/>
        <w:numPr>
          <w:ilvl w:val="5"/>
          <w:numId w:val="59"/>
        </w:numPr>
        <w:tabs>
          <w:tab w:val="left" w:pos="3163"/>
          <w:tab w:val="left" w:pos="3164"/>
        </w:tabs>
        <w:spacing w:before="81"/>
        <w:rPr>
          <w:sz w:val="18"/>
        </w:rPr>
      </w:pPr>
      <w:r>
        <w:rPr>
          <w:sz w:val="18"/>
        </w:rPr>
        <w:t>Código IDO o código IDA del Proveedor</w:t>
      </w:r>
      <w:r>
        <w:rPr>
          <w:spacing w:val="-8"/>
          <w:sz w:val="18"/>
        </w:rPr>
        <w:t xml:space="preserve"> </w:t>
      </w:r>
      <w:r>
        <w:rPr>
          <w:sz w:val="18"/>
        </w:rPr>
        <w:t>solicitante;</w:t>
      </w:r>
    </w:p>
    <w:p w:rsidR="00E70A18" w:rsidRDefault="008F29BA">
      <w:pPr>
        <w:pStyle w:val="Prrafodelista"/>
        <w:numPr>
          <w:ilvl w:val="5"/>
          <w:numId w:val="59"/>
        </w:numPr>
        <w:tabs>
          <w:tab w:val="left" w:pos="3164"/>
        </w:tabs>
        <w:spacing w:before="85" w:line="247" w:lineRule="auto"/>
        <w:ind w:right="154"/>
        <w:jc w:val="both"/>
        <w:rPr>
          <w:sz w:val="18"/>
        </w:rPr>
      </w:pPr>
      <w:r>
        <w:rPr>
          <w:sz w:val="18"/>
        </w:rPr>
        <w:t>Código IDO del Concesionario de red al que se autoriza asociar la Numeración;</w:t>
      </w:r>
      <w:r>
        <w:rPr>
          <w:spacing w:val="-1"/>
          <w:sz w:val="18"/>
        </w:rPr>
        <w:t xml:space="preserve"> </w:t>
      </w:r>
      <w:r>
        <w:rPr>
          <w:sz w:val="18"/>
        </w:rPr>
        <w:t>y</w:t>
      </w:r>
    </w:p>
    <w:p w:rsidR="00E70A18" w:rsidRDefault="008F29BA">
      <w:pPr>
        <w:pStyle w:val="Prrafodelista"/>
        <w:numPr>
          <w:ilvl w:val="5"/>
          <w:numId w:val="59"/>
        </w:numPr>
        <w:tabs>
          <w:tab w:val="left" w:pos="3164"/>
        </w:tabs>
        <w:spacing w:before="81" w:line="247" w:lineRule="auto"/>
        <w:ind w:right="154"/>
        <w:jc w:val="both"/>
        <w:rPr>
          <w:sz w:val="18"/>
        </w:rPr>
      </w:pPr>
      <w:r>
        <w:rPr>
          <w:sz w:val="18"/>
        </w:rPr>
        <w:t>La fecha de implementación del cambio de código IDO de  Concesionario de red la cual será de 15 (quince) días naturales posteriores a la fecha de la</w:t>
      </w:r>
      <w:r>
        <w:rPr>
          <w:spacing w:val="-5"/>
          <w:sz w:val="18"/>
        </w:rPr>
        <w:t xml:space="preserve"> </w:t>
      </w:r>
      <w:r>
        <w:rPr>
          <w:sz w:val="18"/>
        </w:rPr>
        <w:t>resolución.</w:t>
      </w:r>
    </w:p>
    <w:p w:rsidR="00E70A18" w:rsidRDefault="008F29BA">
      <w:pPr>
        <w:pStyle w:val="Prrafodelista"/>
        <w:numPr>
          <w:ilvl w:val="4"/>
          <w:numId w:val="59"/>
        </w:numPr>
        <w:tabs>
          <w:tab w:val="left" w:pos="2156"/>
        </w:tabs>
        <w:spacing w:line="247" w:lineRule="auto"/>
        <w:ind w:right="153"/>
        <w:jc w:val="both"/>
        <w:rPr>
          <w:sz w:val="18"/>
        </w:rPr>
      </w:pPr>
      <w:r>
        <w:rPr>
          <w:sz w:val="18"/>
        </w:rPr>
        <w:t>El Instituto realizará la actualización respectiva en el Sistema de Numeración y Señalización e</w:t>
      </w:r>
      <w:r>
        <w:rPr>
          <w:sz w:val="18"/>
        </w:rPr>
        <w:t>n la fecha programada para la implementación del cambio de código IDO de Concesionario de</w:t>
      </w:r>
      <w:r>
        <w:rPr>
          <w:spacing w:val="-2"/>
          <w:sz w:val="18"/>
        </w:rPr>
        <w:t xml:space="preserve"> </w:t>
      </w:r>
      <w:r>
        <w:rPr>
          <w:sz w:val="18"/>
        </w:rPr>
        <w:t>red.</w:t>
      </w:r>
    </w:p>
    <w:p w:rsidR="00E70A18" w:rsidRDefault="008F29BA">
      <w:pPr>
        <w:pStyle w:val="Prrafodelista"/>
        <w:numPr>
          <w:ilvl w:val="4"/>
          <w:numId w:val="59"/>
        </w:numPr>
        <w:tabs>
          <w:tab w:val="left" w:pos="2156"/>
        </w:tabs>
        <w:spacing w:before="80" w:line="247" w:lineRule="auto"/>
        <w:ind w:right="154"/>
        <w:jc w:val="both"/>
        <w:rPr>
          <w:sz w:val="18"/>
        </w:rPr>
      </w:pPr>
      <w:r>
        <w:rPr>
          <w:sz w:val="18"/>
        </w:rPr>
        <w:t>Será obligación de todos los Proveedores dar seguimiento a las actualizaciones realizadas al Sistema de Numeración y Señalización a fin de que realicen oportunam</w:t>
      </w:r>
      <w:r>
        <w:rPr>
          <w:sz w:val="18"/>
        </w:rPr>
        <w:t>ente los ajustes necesarios en su infraestructura que permitan el correcto enrutamiento del Tráfico originado y con destino a dichos números en la fecha señalada para su</w:t>
      </w:r>
      <w:r>
        <w:rPr>
          <w:spacing w:val="1"/>
          <w:sz w:val="18"/>
        </w:rPr>
        <w:t xml:space="preserve"> </w:t>
      </w:r>
      <w:r>
        <w:rPr>
          <w:sz w:val="18"/>
        </w:rPr>
        <w:t>implementación.</w:t>
      </w:r>
    </w:p>
    <w:p w:rsidR="00E70A18" w:rsidRDefault="00E70A18">
      <w:pPr>
        <w:spacing w:line="247" w:lineRule="auto"/>
        <w:jc w:val="both"/>
        <w:rPr>
          <w:sz w:val="18"/>
        </w:rPr>
        <w:sectPr w:rsidR="00E70A18">
          <w:pgSz w:w="12240" w:h="15840"/>
          <w:pgMar w:top="960" w:right="1540" w:bottom="280" w:left="1560" w:header="711" w:footer="0" w:gutter="0"/>
          <w:cols w:space="720"/>
        </w:sectPr>
      </w:pPr>
    </w:p>
    <w:p w:rsidR="00E70A18" w:rsidRDefault="00E70A18">
      <w:pPr>
        <w:pStyle w:val="Textoindependiente"/>
        <w:spacing w:before="9"/>
        <w:rPr>
          <w:sz w:val="15"/>
        </w:rPr>
      </w:pPr>
    </w:p>
    <w:p w:rsidR="00E70A18" w:rsidRDefault="008F29BA">
      <w:pPr>
        <w:pStyle w:val="Prrafodelista"/>
        <w:numPr>
          <w:ilvl w:val="4"/>
          <w:numId w:val="59"/>
        </w:numPr>
        <w:tabs>
          <w:tab w:val="left" w:pos="2156"/>
        </w:tabs>
        <w:spacing w:before="0" w:line="254" w:lineRule="auto"/>
        <w:ind w:right="155"/>
        <w:jc w:val="both"/>
        <w:rPr>
          <w:sz w:val="18"/>
        </w:rPr>
      </w:pPr>
      <w:r>
        <w:rPr>
          <w:sz w:val="18"/>
        </w:rPr>
        <w:t xml:space="preserve">Será obligación del ABD dar seguimiento a las autorizaciones para el cambio de código IDO del Concesionario de red de la numeración asignada, emitidas por el Instituto con la finalidad de realizar las actualizaciones que, en su caso, resulten necesarias a </w:t>
      </w:r>
      <w:r>
        <w:rPr>
          <w:sz w:val="18"/>
        </w:rPr>
        <w:t>la Base de Datos Administrativa a través de los Archivos de Portabilidad.</w:t>
      </w:r>
    </w:p>
    <w:p w:rsidR="00E70A18" w:rsidRDefault="008F29BA">
      <w:pPr>
        <w:pStyle w:val="Ttulo2"/>
        <w:numPr>
          <w:ilvl w:val="3"/>
          <w:numId w:val="59"/>
        </w:numPr>
        <w:tabs>
          <w:tab w:val="left" w:pos="1436"/>
        </w:tabs>
        <w:spacing w:before="79" w:line="256" w:lineRule="auto"/>
        <w:ind w:right="154"/>
      </w:pPr>
      <w:r>
        <w:t>PROCEDIMIENTO DE INTEGRACIÓN DE CÓDIGOS DE IDENTIFICACIÓN DE RED (IDO/IDD).</w:t>
      </w:r>
    </w:p>
    <w:p w:rsidR="00E70A18" w:rsidRDefault="008F29BA">
      <w:pPr>
        <w:pStyle w:val="Textoindependiente"/>
        <w:spacing w:before="73" w:line="254" w:lineRule="auto"/>
        <w:ind w:left="1435" w:right="154"/>
        <w:jc w:val="both"/>
      </w:pPr>
      <w:r>
        <w:t>Los titulares de una concesión única para uso comercial o para instalar, operar y explotar una red pública</w:t>
      </w:r>
      <w:r>
        <w:t xml:space="preserve"> de telecomunicaciones, que como resultado de movimientos corporativos cuenten con más de un código IDO/IDD y requieran llevar a cabo su integración, deberán de presentar la solicitud correspondiente de acuerdo al siguiente procedimiento:</w:t>
      </w:r>
    </w:p>
    <w:p w:rsidR="00E70A18" w:rsidRDefault="008F29BA">
      <w:pPr>
        <w:pStyle w:val="Prrafodelista"/>
        <w:numPr>
          <w:ilvl w:val="4"/>
          <w:numId w:val="59"/>
        </w:numPr>
        <w:tabs>
          <w:tab w:val="left" w:pos="2156"/>
        </w:tabs>
        <w:spacing w:before="80" w:line="256" w:lineRule="auto"/>
        <w:ind w:right="152"/>
        <w:jc w:val="both"/>
        <w:rPr>
          <w:sz w:val="18"/>
        </w:rPr>
      </w:pPr>
      <w:r>
        <w:rPr>
          <w:sz w:val="18"/>
        </w:rPr>
        <w:t xml:space="preserve">El Concesionario </w:t>
      </w:r>
      <w:r>
        <w:rPr>
          <w:sz w:val="18"/>
        </w:rPr>
        <w:t>deberá acceder al Sistema Electrónico en donde llenará los campos solicitados en el formato</w:t>
      </w:r>
      <w:r>
        <w:rPr>
          <w:spacing w:val="-4"/>
          <w:sz w:val="18"/>
        </w:rPr>
        <w:t xml:space="preserve"> </w:t>
      </w:r>
      <w:r>
        <w:rPr>
          <w:sz w:val="18"/>
        </w:rPr>
        <w:t>correspondiente.</w:t>
      </w:r>
    </w:p>
    <w:p w:rsidR="00E70A18" w:rsidRDefault="008F29BA">
      <w:pPr>
        <w:pStyle w:val="Prrafodelista"/>
        <w:numPr>
          <w:ilvl w:val="4"/>
          <w:numId w:val="59"/>
        </w:numPr>
        <w:tabs>
          <w:tab w:val="left" w:pos="2156"/>
        </w:tabs>
        <w:spacing w:before="75" w:line="256" w:lineRule="auto"/>
        <w:ind w:right="155"/>
        <w:jc w:val="both"/>
        <w:rPr>
          <w:sz w:val="18"/>
        </w:rPr>
      </w:pPr>
      <w:r>
        <w:rPr>
          <w:sz w:val="18"/>
        </w:rPr>
        <w:t>Las solicitudes de integración de códigos de red deberán presentarse por tipo de numeración (Nacional o No Geográfica).</w:t>
      </w:r>
    </w:p>
    <w:p w:rsidR="00E70A18" w:rsidRDefault="008F29BA">
      <w:pPr>
        <w:pStyle w:val="Prrafodelista"/>
        <w:numPr>
          <w:ilvl w:val="4"/>
          <w:numId w:val="59"/>
        </w:numPr>
        <w:tabs>
          <w:tab w:val="left" w:pos="2156"/>
        </w:tabs>
        <w:spacing w:before="73" w:line="259" w:lineRule="auto"/>
        <w:ind w:right="150"/>
        <w:jc w:val="both"/>
        <w:rPr>
          <w:sz w:val="18"/>
        </w:rPr>
      </w:pPr>
      <w:r>
        <w:rPr>
          <w:sz w:val="18"/>
        </w:rPr>
        <w:t>Una vez recibida la solicit</w:t>
      </w:r>
      <w:r>
        <w:rPr>
          <w:sz w:val="18"/>
        </w:rPr>
        <w:t>ud, el Instituto contará con un plazo máximo de 15 (quince) días hábiles para resolver y notificar lo conducente a los</w:t>
      </w:r>
      <w:r>
        <w:rPr>
          <w:spacing w:val="-8"/>
          <w:sz w:val="18"/>
        </w:rPr>
        <w:t xml:space="preserve"> </w:t>
      </w:r>
      <w:r>
        <w:rPr>
          <w:sz w:val="18"/>
        </w:rPr>
        <w:t>interesados.</w:t>
      </w:r>
    </w:p>
    <w:p w:rsidR="00E70A18" w:rsidRDefault="008F29BA">
      <w:pPr>
        <w:pStyle w:val="Prrafodelista"/>
        <w:numPr>
          <w:ilvl w:val="4"/>
          <w:numId w:val="59"/>
        </w:numPr>
        <w:tabs>
          <w:tab w:val="left" w:pos="2156"/>
        </w:tabs>
        <w:spacing w:before="72" w:line="256" w:lineRule="auto"/>
        <w:ind w:right="154"/>
        <w:jc w:val="both"/>
        <w:rPr>
          <w:sz w:val="18"/>
        </w:rPr>
      </w:pPr>
      <w:r>
        <w:rPr>
          <w:sz w:val="18"/>
        </w:rPr>
        <w:t>El formato de solicitud de integración de códigos de identificación de red (H3121) que se encuentre en el Sistema Electrónic</w:t>
      </w:r>
      <w:r>
        <w:rPr>
          <w:sz w:val="18"/>
        </w:rPr>
        <w:t>o, deberá contener la siguiente</w:t>
      </w:r>
      <w:r>
        <w:rPr>
          <w:spacing w:val="-24"/>
          <w:sz w:val="18"/>
        </w:rPr>
        <w:t xml:space="preserve"> </w:t>
      </w:r>
      <w:r>
        <w:rPr>
          <w:sz w:val="18"/>
        </w:rPr>
        <w:t>información:</w:t>
      </w:r>
    </w:p>
    <w:p w:rsidR="00E70A18" w:rsidRDefault="008F29BA">
      <w:pPr>
        <w:pStyle w:val="Prrafodelista"/>
        <w:numPr>
          <w:ilvl w:val="5"/>
          <w:numId w:val="59"/>
        </w:numPr>
        <w:tabs>
          <w:tab w:val="left" w:pos="3163"/>
          <w:tab w:val="left" w:pos="3164"/>
        </w:tabs>
        <w:rPr>
          <w:sz w:val="18"/>
        </w:rPr>
      </w:pPr>
      <w:r>
        <w:rPr>
          <w:sz w:val="18"/>
        </w:rPr>
        <w:t>Fecha de la</w:t>
      </w:r>
      <w:r>
        <w:rPr>
          <w:spacing w:val="-4"/>
          <w:sz w:val="18"/>
        </w:rPr>
        <w:t xml:space="preserve"> </w:t>
      </w:r>
      <w:r>
        <w:rPr>
          <w:sz w:val="18"/>
        </w:rPr>
        <w:t>solicitud;</w:t>
      </w:r>
    </w:p>
    <w:p w:rsidR="00E70A18" w:rsidRDefault="008F29BA">
      <w:pPr>
        <w:pStyle w:val="Prrafodelista"/>
        <w:numPr>
          <w:ilvl w:val="5"/>
          <w:numId w:val="59"/>
        </w:numPr>
        <w:tabs>
          <w:tab w:val="left" w:pos="3163"/>
          <w:tab w:val="left" w:pos="3164"/>
        </w:tabs>
        <w:spacing w:before="93"/>
        <w:rPr>
          <w:sz w:val="18"/>
        </w:rPr>
      </w:pPr>
      <w:r>
        <w:rPr>
          <w:sz w:val="18"/>
        </w:rPr>
        <w:t>Nombre, denominación o razón social del</w:t>
      </w:r>
      <w:r>
        <w:rPr>
          <w:spacing w:val="-1"/>
          <w:sz w:val="18"/>
        </w:rPr>
        <w:t xml:space="preserve"> </w:t>
      </w:r>
      <w:r>
        <w:rPr>
          <w:sz w:val="18"/>
        </w:rPr>
        <w:t>Concesionario;</w:t>
      </w:r>
    </w:p>
    <w:p w:rsidR="00E70A18" w:rsidRDefault="008F29BA">
      <w:pPr>
        <w:pStyle w:val="Prrafodelista"/>
        <w:numPr>
          <w:ilvl w:val="5"/>
          <w:numId w:val="59"/>
        </w:numPr>
        <w:tabs>
          <w:tab w:val="left" w:pos="3163"/>
          <w:tab w:val="left" w:pos="3164"/>
        </w:tabs>
        <w:spacing w:before="90"/>
        <w:rPr>
          <w:sz w:val="18"/>
        </w:rPr>
      </w:pPr>
      <w:r>
        <w:rPr>
          <w:sz w:val="18"/>
        </w:rPr>
        <w:t>Código IDO/IDD al que se asociará la</w:t>
      </w:r>
      <w:r>
        <w:rPr>
          <w:spacing w:val="-6"/>
          <w:sz w:val="18"/>
        </w:rPr>
        <w:t xml:space="preserve"> </w:t>
      </w:r>
      <w:r>
        <w:rPr>
          <w:sz w:val="18"/>
        </w:rPr>
        <w:t>Numeración;</w:t>
      </w:r>
    </w:p>
    <w:p w:rsidR="00E70A18" w:rsidRDefault="008F29BA">
      <w:pPr>
        <w:pStyle w:val="Prrafodelista"/>
        <w:numPr>
          <w:ilvl w:val="5"/>
          <w:numId w:val="59"/>
        </w:numPr>
        <w:tabs>
          <w:tab w:val="left" w:pos="3164"/>
        </w:tabs>
        <w:spacing w:before="91" w:line="254" w:lineRule="auto"/>
        <w:ind w:right="152"/>
        <w:jc w:val="both"/>
        <w:rPr>
          <w:sz w:val="18"/>
        </w:rPr>
      </w:pPr>
      <w:r>
        <w:rPr>
          <w:sz w:val="18"/>
        </w:rPr>
        <w:t>La Numeración Nacional o No Geográfica, según corresponda, que se pretende asociar al código referido en el numeral anterior, detallada con número inicial y final de la</w:t>
      </w:r>
      <w:r>
        <w:rPr>
          <w:spacing w:val="-6"/>
          <w:sz w:val="18"/>
        </w:rPr>
        <w:t xml:space="preserve"> </w:t>
      </w:r>
      <w:r>
        <w:rPr>
          <w:sz w:val="18"/>
        </w:rPr>
        <w:t>misma;</w:t>
      </w:r>
    </w:p>
    <w:p w:rsidR="00E70A18" w:rsidRDefault="008F29BA">
      <w:pPr>
        <w:pStyle w:val="Prrafodelista"/>
        <w:numPr>
          <w:ilvl w:val="5"/>
          <w:numId w:val="59"/>
        </w:numPr>
        <w:tabs>
          <w:tab w:val="left" w:pos="3163"/>
          <w:tab w:val="left" w:pos="3164"/>
        </w:tabs>
        <w:spacing w:before="81"/>
        <w:rPr>
          <w:sz w:val="18"/>
        </w:rPr>
      </w:pPr>
      <w:r>
        <w:rPr>
          <w:sz w:val="18"/>
        </w:rPr>
        <w:t>Justificación de la solicitud;</w:t>
      </w:r>
      <w:r>
        <w:rPr>
          <w:spacing w:val="-7"/>
          <w:sz w:val="18"/>
        </w:rPr>
        <w:t xml:space="preserve"> </w:t>
      </w:r>
      <w:r>
        <w:rPr>
          <w:sz w:val="18"/>
        </w:rPr>
        <w:t>y</w:t>
      </w:r>
    </w:p>
    <w:p w:rsidR="00E70A18" w:rsidRDefault="008F29BA">
      <w:pPr>
        <w:pStyle w:val="Prrafodelista"/>
        <w:numPr>
          <w:ilvl w:val="5"/>
          <w:numId w:val="59"/>
        </w:numPr>
        <w:tabs>
          <w:tab w:val="left" w:pos="3164"/>
        </w:tabs>
        <w:spacing w:before="88" w:line="254" w:lineRule="auto"/>
        <w:ind w:right="154"/>
        <w:jc w:val="both"/>
        <w:rPr>
          <w:sz w:val="18"/>
        </w:rPr>
      </w:pPr>
      <w:r>
        <w:rPr>
          <w:sz w:val="18"/>
        </w:rPr>
        <w:t>En caso de que la Numeración que se solicita in</w:t>
      </w:r>
      <w:r>
        <w:rPr>
          <w:sz w:val="18"/>
        </w:rPr>
        <w:t>tegrar a otro código IDO/IDD cuente con números activos, provistos o portados, se deberá manifestar bajo protesta que el cambio no implicará afectación a los Usuarios.</w:t>
      </w:r>
    </w:p>
    <w:p w:rsidR="00E70A18" w:rsidRDefault="008F29BA">
      <w:pPr>
        <w:pStyle w:val="Textoindependiente"/>
        <w:spacing w:before="80" w:line="254" w:lineRule="auto"/>
        <w:ind w:left="2155" w:right="152" w:hanging="1"/>
        <w:jc w:val="both"/>
      </w:pPr>
      <w:r>
        <w:t xml:space="preserve">El Sistema Electrónico verificará que se hayan llenado la totalidad de los campos de la </w:t>
      </w:r>
      <w:r>
        <w:t>solicitud, sin que ello se considere una aceptación tácita por parte del Instituto de que la solicitud se encuentra completa y correcta. En caso contrario, la solicitud no podrá ser procesada.</w:t>
      </w:r>
    </w:p>
    <w:p w:rsidR="00E70A18" w:rsidRDefault="008F29BA">
      <w:pPr>
        <w:pStyle w:val="Prrafodelista"/>
        <w:numPr>
          <w:ilvl w:val="4"/>
          <w:numId w:val="59"/>
        </w:numPr>
        <w:tabs>
          <w:tab w:val="left" w:pos="2156"/>
        </w:tabs>
        <w:spacing w:line="256" w:lineRule="auto"/>
        <w:ind w:right="154"/>
        <w:jc w:val="both"/>
        <w:rPr>
          <w:sz w:val="18"/>
        </w:rPr>
      </w:pPr>
      <w:r>
        <w:rPr>
          <w:sz w:val="18"/>
        </w:rPr>
        <w:t xml:space="preserve">El Sistema Electrónico enviará al Concesionario solicitante el </w:t>
      </w:r>
      <w:r>
        <w:rPr>
          <w:sz w:val="18"/>
        </w:rPr>
        <w:t>acuse de recepción respectivo, que contendrá fecha y hora de recepción y el folio que se le haya asignado a través del cual se dará seguimiento a dicho</w:t>
      </w:r>
      <w:r>
        <w:rPr>
          <w:spacing w:val="-7"/>
          <w:sz w:val="18"/>
        </w:rPr>
        <w:t xml:space="preserve"> </w:t>
      </w:r>
      <w:r>
        <w:rPr>
          <w:sz w:val="18"/>
        </w:rPr>
        <w:t>trámite.</w:t>
      </w:r>
    </w:p>
    <w:p w:rsidR="00E70A18" w:rsidRDefault="008F29BA">
      <w:pPr>
        <w:pStyle w:val="Prrafodelista"/>
        <w:numPr>
          <w:ilvl w:val="4"/>
          <w:numId w:val="59"/>
        </w:numPr>
        <w:tabs>
          <w:tab w:val="left" w:pos="2156"/>
        </w:tabs>
        <w:spacing w:before="72" w:line="256" w:lineRule="auto"/>
        <w:ind w:right="154"/>
        <w:jc w:val="both"/>
        <w:rPr>
          <w:sz w:val="18"/>
        </w:rPr>
      </w:pPr>
      <w:r>
        <w:rPr>
          <w:sz w:val="18"/>
        </w:rPr>
        <w:t xml:space="preserve">Una vez recibida la solicitud de integración de códigos de identificación de red, el Instituto </w:t>
      </w:r>
      <w:r>
        <w:rPr>
          <w:sz w:val="18"/>
        </w:rPr>
        <w:t>llevará a cabo el análisis correspondiente dentro de los 5 (cinco) días hábiles siguientes, conforme a la información que se lista a</w:t>
      </w:r>
      <w:r>
        <w:rPr>
          <w:spacing w:val="-16"/>
          <w:sz w:val="18"/>
        </w:rPr>
        <w:t xml:space="preserve"> </w:t>
      </w:r>
      <w:r>
        <w:rPr>
          <w:sz w:val="18"/>
        </w:rPr>
        <w:t>continuación:</w:t>
      </w:r>
    </w:p>
    <w:p w:rsidR="00E70A18" w:rsidRDefault="008F29BA">
      <w:pPr>
        <w:pStyle w:val="Prrafodelista"/>
        <w:numPr>
          <w:ilvl w:val="5"/>
          <w:numId w:val="59"/>
        </w:numPr>
        <w:tabs>
          <w:tab w:val="left" w:pos="3163"/>
          <w:tab w:val="left" w:pos="3164"/>
        </w:tabs>
        <w:spacing w:before="72" w:line="259" w:lineRule="auto"/>
        <w:ind w:right="155"/>
        <w:rPr>
          <w:sz w:val="18"/>
        </w:rPr>
      </w:pPr>
      <w:r>
        <w:rPr>
          <w:sz w:val="18"/>
        </w:rPr>
        <w:t>El Concesionario deberá ser el asignatario de la Numeración y de los códigos de identificación de red IDO/IDD</w:t>
      </w:r>
      <w:r>
        <w:rPr>
          <w:sz w:val="18"/>
        </w:rPr>
        <w:t xml:space="preserve"> objeto de la integración;</w:t>
      </w:r>
      <w:r>
        <w:rPr>
          <w:spacing w:val="-15"/>
          <w:sz w:val="18"/>
        </w:rPr>
        <w:t xml:space="preserve"> </w:t>
      </w:r>
      <w:r>
        <w:rPr>
          <w:sz w:val="18"/>
        </w:rPr>
        <w:t>y</w:t>
      </w:r>
    </w:p>
    <w:p w:rsidR="00E70A18" w:rsidRDefault="008F29BA">
      <w:pPr>
        <w:pStyle w:val="Prrafodelista"/>
        <w:numPr>
          <w:ilvl w:val="5"/>
          <w:numId w:val="59"/>
        </w:numPr>
        <w:tabs>
          <w:tab w:val="left" w:pos="3163"/>
          <w:tab w:val="left" w:pos="3164"/>
        </w:tabs>
        <w:spacing w:before="74"/>
        <w:rPr>
          <w:sz w:val="18"/>
        </w:rPr>
      </w:pPr>
      <w:r>
        <w:rPr>
          <w:sz w:val="18"/>
        </w:rPr>
        <w:t>La justificación de la</w:t>
      </w:r>
      <w:r>
        <w:rPr>
          <w:spacing w:val="2"/>
          <w:sz w:val="18"/>
        </w:rPr>
        <w:t xml:space="preserve"> </w:t>
      </w:r>
      <w:r>
        <w:rPr>
          <w:sz w:val="18"/>
        </w:rPr>
        <w:t>solicitud.</w:t>
      </w:r>
    </w:p>
    <w:p w:rsidR="00E70A18" w:rsidRDefault="008F29BA">
      <w:pPr>
        <w:pStyle w:val="Prrafodelista"/>
        <w:numPr>
          <w:ilvl w:val="4"/>
          <w:numId w:val="59"/>
        </w:numPr>
        <w:tabs>
          <w:tab w:val="left" w:pos="2156"/>
        </w:tabs>
        <w:spacing w:before="90" w:line="254" w:lineRule="auto"/>
        <w:ind w:right="154"/>
        <w:jc w:val="both"/>
        <w:rPr>
          <w:sz w:val="18"/>
        </w:rPr>
      </w:pPr>
      <w:r>
        <w:rPr>
          <w:sz w:val="18"/>
        </w:rPr>
        <w:t>Si derivado del análisis realizado el Instituto considera que la información presentada no contiene los datos correctos, no es clara o no cumple con los requisitos aplicables, otorgará al solicitante un término de 5 (cinco) días hábiles contados a partir d</w:t>
      </w:r>
      <w:r>
        <w:rPr>
          <w:sz w:val="18"/>
        </w:rPr>
        <w:t>e la notificación electrónica realizada, para que presente a través del Sistema Electrónico las aclaraciones pertinentes. Transcurrido el plazo concedido sin que el solicitante desahogue el requerimiento a través del Sistema Electrónico, la solicitud de in</w:t>
      </w:r>
      <w:r>
        <w:rPr>
          <w:sz w:val="18"/>
        </w:rPr>
        <w:t>tegración de códigos de identificación de red será desechada.</w:t>
      </w:r>
    </w:p>
    <w:p w:rsidR="00E70A18" w:rsidRDefault="008F29BA">
      <w:pPr>
        <w:pStyle w:val="Textoindependiente"/>
        <w:spacing w:before="77" w:line="254" w:lineRule="auto"/>
        <w:ind w:left="2155" w:right="152"/>
        <w:jc w:val="both"/>
      </w:pPr>
      <w:r>
        <w:t xml:space="preserve">El término que sea otorgado al solicitante para el desahogo del requerimiento suspende el plazo que tiene el Instituto para dictar resolución, por lo que dicho término se reanudará a partir del </w:t>
      </w:r>
      <w:r>
        <w:t>día hábil inmediato siguiente a aquel en que el solicitante dé contestación al requerimiento.</w:t>
      </w:r>
    </w:p>
    <w:p w:rsidR="00E70A18" w:rsidRDefault="00E70A18">
      <w:pPr>
        <w:spacing w:line="254" w:lineRule="auto"/>
        <w:jc w:val="both"/>
        <w:sectPr w:rsidR="00E70A18">
          <w:pgSz w:w="12240" w:h="15840"/>
          <w:pgMar w:top="960" w:right="1540" w:bottom="280" w:left="1560" w:header="711" w:footer="0" w:gutter="0"/>
          <w:cols w:space="720"/>
        </w:sectPr>
      </w:pPr>
    </w:p>
    <w:p w:rsidR="00E70A18" w:rsidRDefault="00E70A18">
      <w:pPr>
        <w:pStyle w:val="Textoindependiente"/>
        <w:spacing w:before="4"/>
        <w:rPr>
          <w:sz w:val="16"/>
        </w:rPr>
      </w:pPr>
    </w:p>
    <w:p w:rsidR="00E70A18" w:rsidRDefault="008F29BA">
      <w:pPr>
        <w:pStyle w:val="Prrafodelista"/>
        <w:numPr>
          <w:ilvl w:val="4"/>
          <w:numId w:val="59"/>
        </w:numPr>
        <w:tabs>
          <w:tab w:val="left" w:pos="2156"/>
        </w:tabs>
        <w:spacing w:before="0" w:line="266" w:lineRule="auto"/>
        <w:ind w:right="155"/>
        <w:jc w:val="both"/>
        <w:rPr>
          <w:sz w:val="18"/>
        </w:rPr>
      </w:pPr>
      <w:r>
        <w:rPr>
          <w:sz w:val="18"/>
        </w:rPr>
        <w:t>Una vez que el Concesionario presente en tiempo y forma a través del Sistema Electrónico, la información solicitada, el Instituto realizará nuevame</w:t>
      </w:r>
      <w:r>
        <w:rPr>
          <w:sz w:val="18"/>
        </w:rPr>
        <w:t>nte su análisis a fin de asegurar el cumplimiento de los criterios referidos en el numeral</w:t>
      </w:r>
      <w:r>
        <w:rPr>
          <w:spacing w:val="-17"/>
          <w:sz w:val="18"/>
        </w:rPr>
        <w:t xml:space="preserve"> </w:t>
      </w:r>
      <w:r>
        <w:rPr>
          <w:sz w:val="18"/>
        </w:rPr>
        <w:t>11.7.6.</w:t>
      </w:r>
    </w:p>
    <w:p w:rsidR="00E70A18" w:rsidRDefault="008F29BA">
      <w:pPr>
        <w:pStyle w:val="Prrafodelista"/>
        <w:numPr>
          <w:ilvl w:val="4"/>
          <w:numId w:val="59"/>
        </w:numPr>
        <w:tabs>
          <w:tab w:val="left" w:pos="2156"/>
        </w:tabs>
        <w:spacing w:before="79" w:line="266" w:lineRule="auto"/>
        <w:ind w:right="152"/>
        <w:jc w:val="both"/>
        <w:rPr>
          <w:sz w:val="18"/>
        </w:rPr>
      </w:pPr>
      <w:r>
        <w:rPr>
          <w:sz w:val="18"/>
        </w:rPr>
        <w:t>En caso de que la solicitud de integración de códigos de identificación de red no resulte procedente en atención al numeral antes citado, el Instituto notifi</w:t>
      </w:r>
      <w:r>
        <w:rPr>
          <w:sz w:val="18"/>
        </w:rPr>
        <w:t>cará la resolución respectiva a través del Sistema</w:t>
      </w:r>
      <w:r>
        <w:rPr>
          <w:sz w:val="18"/>
        </w:rPr>
        <w:t xml:space="preserve"> </w:t>
      </w:r>
      <w:r>
        <w:rPr>
          <w:sz w:val="18"/>
        </w:rPr>
        <w:t>Electrónico.</w:t>
      </w:r>
    </w:p>
    <w:p w:rsidR="00E70A18" w:rsidRDefault="008F29BA">
      <w:pPr>
        <w:pStyle w:val="Prrafodelista"/>
        <w:numPr>
          <w:ilvl w:val="4"/>
          <w:numId w:val="59"/>
        </w:numPr>
        <w:tabs>
          <w:tab w:val="left" w:pos="2156"/>
        </w:tabs>
        <w:spacing w:before="77" w:line="266" w:lineRule="auto"/>
        <w:ind w:right="154"/>
        <w:jc w:val="both"/>
        <w:rPr>
          <w:sz w:val="18"/>
        </w:rPr>
      </w:pPr>
      <w:r>
        <w:rPr>
          <w:sz w:val="18"/>
        </w:rPr>
        <w:t>De resultar procedente la solicitud, conforme al análisis referido en el numeral 11.7.6., el Instituto notificará a través del Sistema Electrónico al solicitante la resolución, misma que conte</w:t>
      </w:r>
      <w:r>
        <w:rPr>
          <w:sz w:val="18"/>
        </w:rPr>
        <w:t>ndrá la siguiente</w:t>
      </w:r>
      <w:r>
        <w:rPr>
          <w:spacing w:val="-6"/>
          <w:sz w:val="18"/>
        </w:rPr>
        <w:t xml:space="preserve"> </w:t>
      </w:r>
      <w:r>
        <w:rPr>
          <w:sz w:val="18"/>
        </w:rPr>
        <w:t>información:</w:t>
      </w:r>
    </w:p>
    <w:p w:rsidR="00E70A18" w:rsidRDefault="008F29BA">
      <w:pPr>
        <w:pStyle w:val="Prrafodelista"/>
        <w:numPr>
          <w:ilvl w:val="5"/>
          <w:numId w:val="59"/>
        </w:numPr>
        <w:tabs>
          <w:tab w:val="left" w:pos="3163"/>
          <w:tab w:val="left" w:pos="3164"/>
        </w:tabs>
        <w:spacing w:before="79" w:line="266" w:lineRule="auto"/>
        <w:ind w:right="152"/>
        <w:rPr>
          <w:sz w:val="18"/>
        </w:rPr>
      </w:pPr>
      <w:r>
        <w:rPr>
          <w:sz w:val="18"/>
        </w:rPr>
        <w:t>Fecha de emisión de la autorización de la integración de códigos de identificación de</w:t>
      </w:r>
      <w:r>
        <w:rPr>
          <w:spacing w:val="-2"/>
          <w:sz w:val="18"/>
        </w:rPr>
        <w:t xml:space="preserve"> </w:t>
      </w:r>
      <w:r>
        <w:rPr>
          <w:sz w:val="18"/>
        </w:rPr>
        <w:t>red;</w:t>
      </w:r>
    </w:p>
    <w:p w:rsidR="00E70A18" w:rsidRDefault="008F29BA">
      <w:pPr>
        <w:pStyle w:val="Prrafodelista"/>
        <w:numPr>
          <w:ilvl w:val="5"/>
          <w:numId w:val="59"/>
        </w:numPr>
        <w:tabs>
          <w:tab w:val="left" w:pos="3163"/>
          <w:tab w:val="left" w:pos="3164"/>
        </w:tabs>
        <w:spacing w:before="80"/>
        <w:rPr>
          <w:sz w:val="18"/>
        </w:rPr>
      </w:pPr>
      <w:r>
        <w:rPr>
          <w:sz w:val="18"/>
        </w:rPr>
        <w:t>Número de oficio de la integración de códigos de identificación de</w:t>
      </w:r>
      <w:r>
        <w:rPr>
          <w:spacing w:val="-17"/>
          <w:sz w:val="18"/>
        </w:rPr>
        <w:t xml:space="preserve"> </w:t>
      </w:r>
      <w:r>
        <w:rPr>
          <w:sz w:val="18"/>
        </w:rPr>
        <w:t>red;</w:t>
      </w:r>
    </w:p>
    <w:p w:rsidR="00E70A18" w:rsidRDefault="008F29BA">
      <w:pPr>
        <w:pStyle w:val="Prrafodelista"/>
        <w:numPr>
          <w:ilvl w:val="5"/>
          <w:numId w:val="59"/>
        </w:numPr>
        <w:tabs>
          <w:tab w:val="left" w:pos="3163"/>
          <w:tab w:val="left" w:pos="3164"/>
        </w:tabs>
        <w:spacing w:before="103"/>
        <w:rPr>
          <w:sz w:val="18"/>
        </w:rPr>
      </w:pPr>
      <w:r>
        <w:rPr>
          <w:sz w:val="18"/>
        </w:rPr>
        <w:t>Nombre, denominación o razón social del</w:t>
      </w:r>
      <w:r>
        <w:rPr>
          <w:spacing w:val="-1"/>
          <w:sz w:val="18"/>
        </w:rPr>
        <w:t xml:space="preserve"> </w:t>
      </w:r>
      <w:r>
        <w:rPr>
          <w:sz w:val="18"/>
        </w:rPr>
        <w:t>Concesionario;</w:t>
      </w:r>
    </w:p>
    <w:p w:rsidR="00E70A18" w:rsidRDefault="008F29BA">
      <w:pPr>
        <w:pStyle w:val="Prrafodelista"/>
        <w:numPr>
          <w:ilvl w:val="5"/>
          <w:numId w:val="59"/>
        </w:numPr>
        <w:tabs>
          <w:tab w:val="left" w:pos="3163"/>
          <w:tab w:val="left" w:pos="3164"/>
        </w:tabs>
        <w:spacing w:before="97" w:line="268" w:lineRule="auto"/>
        <w:ind w:right="154"/>
        <w:rPr>
          <w:sz w:val="18"/>
        </w:rPr>
      </w:pPr>
      <w:r>
        <w:rPr>
          <w:sz w:val="18"/>
        </w:rPr>
        <w:t>Numeración objeto de la integración de códigos de identificación de red, identificada con Número Nacional o Número No Geográfico inicial y</w:t>
      </w:r>
      <w:r>
        <w:rPr>
          <w:spacing w:val="-26"/>
          <w:sz w:val="18"/>
        </w:rPr>
        <w:t xml:space="preserve"> </w:t>
      </w:r>
      <w:r>
        <w:rPr>
          <w:sz w:val="18"/>
        </w:rPr>
        <w:t>final;</w:t>
      </w:r>
    </w:p>
    <w:p w:rsidR="00E70A18" w:rsidRDefault="008F29BA">
      <w:pPr>
        <w:pStyle w:val="Prrafodelista"/>
        <w:numPr>
          <w:ilvl w:val="5"/>
          <w:numId w:val="59"/>
        </w:numPr>
        <w:tabs>
          <w:tab w:val="left" w:pos="3163"/>
          <w:tab w:val="left" w:pos="3164"/>
        </w:tabs>
        <w:spacing w:before="77" w:line="266" w:lineRule="auto"/>
        <w:ind w:right="154"/>
        <w:rPr>
          <w:sz w:val="18"/>
        </w:rPr>
      </w:pPr>
      <w:r>
        <w:rPr>
          <w:sz w:val="18"/>
        </w:rPr>
        <w:t>El código IDO del Concesionario al que quedó integrada la Numeración; y</w:t>
      </w:r>
    </w:p>
    <w:p w:rsidR="00E70A18" w:rsidRDefault="008F29BA">
      <w:pPr>
        <w:pStyle w:val="Prrafodelista"/>
        <w:numPr>
          <w:ilvl w:val="5"/>
          <w:numId w:val="59"/>
        </w:numPr>
        <w:tabs>
          <w:tab w:val="left" w:pos="3164"/>
        </w:tabs>
        <w:spacing w:line="266" w:lineRule="auto"/>
        <w:ind w:right="155"/>
        <w:jc w:val="both"/>
        <w:rPr>
          <w:sz w:val="18"/>
        </w:rPr>
      </w:pPr>
      <w:r>
        <w:rPr>
          <w:sz w:val="18"/>
        </w:rPr>
        <w:t>La fecha de integración de los códigos</w:t>
      </w:r>
      <w:r>
        <w:rPr>
          <w:sz w:val="18"/>
        </w:rPr>
        <w:t xml:space="preserve"> de identificación de red en el Sistema de Numeración y Señalización, la cual será de 15 (quince) días naturales posteriores a la fecha de la</w:t>
      </w:r>
      <w:r>
        <w:rPr>
          <w:spacing w:val="-4"/>
          <w:sz w:val="18"/>
        </w:rPr>
        <w:t xml:space="preserve"> </w:t>
      </w:r>
      <w:r>
        <w:rPr>
          <w:sz w:val="18"/>
        </w:rPr>
        <w:t>resolución.</w:t>
      </w:r>
    </w:p>
    <w:p w:rsidR="00E70A18" w:rsidRDefault="008F29BA">
      <w:pPr>
        <w:pStyle w:val="Prrafodelista"/>
        <w:numPr>
          <w:ilvl w:val="4"/>
          <w:numId w:val="59"/>
        </w:numPr>
        <w:tabs>
          <w:tab w:val="left" w:pos="2156"/>
        </w:tabs>
        <w:spacing w:before="76" w:line="266" w:lineRule="auto"/>
        <w:ind w:right="153"/>
        <w:jc w:val="both"/>
        <w:rPr>
          <w:sz w:val="18"/>
        </w:rPr>
      </w:pPr>
      <w:r>
        <w:rPr>
          <w:sz w:val="18"/>
        </w:rPr>
        <w:t>El Instituto realizará la actualización respectiva en el Sistema de Numeración y Señalización en la fe</w:t>
      </w:r>
      <w:r>
        <w:rPr>
          <w:sz w:val="18"/>
        </w:rPr>
        <w:t>cha programada para la implementación de la integración de códigos de identificación de</w:t>
      </w:r>
      <w:r>
        <w:rPr>
          <w:spacing w:val="-5"/>
          <w:sz w:val="18"/>
        </w:rPr>
        <w:t xml:space="preserve"> </w:t>
      </w:r>
      <w:r>
        <w:rPr>
          <w:sz w:val="18"/>
        </w:rPr>
        <w:t>red.</w:t>
      </w:r>
    </w:p>
    <w:p w:rsidR="00E70A18" w:rsidRDefault="008F29BA">
      <w:pPr>
        <w:pStyle w:val="Prrafodelista"/>
        <w:numPr>
          <w:ilvl w:val="4"/>
          <w:numId w:val="59"/>
        </w:numPr>
        <w:tabs>
          <w:tab w:val="left" w:pos="2156"/>
        </w:tabs>
        <w:spacing w:before="79" w:line="266" w:lineRule="auto"/>
        <w:ind w:right="154"/>
        <w:jc w:val="both"/>
        <w:rPr>
          <w:sz w:val="18"/>
        </w:rPr>
      </w:pPr>
      <w:r>
        <w:rPr>
          <w:sz w:val="18"/>
        </w:rPr>
        <w:t>Será obligación de todos los Proveedores dar seguimiento a las actualizaciones realizadas al Sistema de Numeración y Señalización a fin de que realicen oportunamen</w:t>
      </w:r>
      <w:r>
        <w:rPr>
          <w:sz w:val="18"/>
        </w:rPr>
        <w:t>te los ajustes necesarios en su infraestructura que permitan el correcto enrutamiento del Tráfico originado y con destino a los números que cambiarán de código de Concesionario de red en la fecha señalada para su</w:t>
      </w:r>
      <w:r>
        <w:rPr>
          <w:spacing w:val="-18"/>
          <w:sz w:val="18"/>
        </w:rPr>
        <w:t xml:space="preserve"> </w:t>
      </w:r>
      <w:r>
        <w:rPr>
          <w:sz w:val="18"/>
        </w:rPr>
        <w:t>implementación.</w:t>
      </w:r>
    </w:p>
    <w:p w:rsidR="00E70A18" w:rsidRDefault="008F29BA">
      <w:pPr>
        <w:pStyle w:val="Prrafodelista"/>
        <w:numPr>
          <w:ilvl w:val="4"/>
          <w:numId w:val="59"/>
        </w:numPr>
        <w:tabs>
          <w:tab w:val="left" w:pos="2156"/>
        </w:tabs>
        <w:spacing w:before="75" w:line="266" w:lineRule="auto"/>
        <w:ind w:right="154"/>
        <w:jc w:val="both"/>
        <w:rPr>
          <w:sz w:val="18"/>
        </w:rPr>
      </w:pPr>
      <w:r>
        <w:rPr>
          <w:sz w:val="18"/>
        </w:rPr>
        <w:t>Será obligación del ABD dar</w:t>
      </w:r>
      <w:r>
        <w:rPr>
          <w:sz w:val="18"/>
        </w:rPr>
        <w:t xml:space="preserve"> seguimiento a las autorizaciones para la integración de códigos de identificación de red emitidas por el Instituto con la finalidad de realizar las actualizaciones que, en su caso, resulten necesarias a la Base de Datos Administrativa a través de los Arch</w:t>
      </w:r>
      <w:r>
        <w:rPr>
          <w:sz w:val="18"/>
        </w:rPr>
        <w:t>ivos de</w:t>
      </w:r>
      <w:r>
        <w:rPr>
          <w:spacing w:val="-11"/>
          <w:sz w:val="18"/>
        </w:rPr>
        <w:t xml:space="preserve"> </w:t>
      </w:r>
      <w:r>
        <w:rPr>
          <w:sz w:val="18"/>
        </w:rPr>
        <w:t>Portabilidad.</w:t>
      </w:r>
    </w:p>
    <w:p w:rsidR="00E70A18" w:rsidRDefault="008F29BA">
      <w:pPr>
        <w:pStyle w:val="Ttulo2"/>
        <w:numPr>
          <w:ilvl w:val="3"/>
          <w:numId w:val="59"/>
        </w:numPr>
        <w:tabs>
          <w:tab w:val="left" w:pos="1436"/>
          <w:tab w:val="left" w:pos="3170"/>
          <w:tab w:val="left" w:pos="3635"/>
          <w:tab w:val="left" w:pos="5051"/>
          <w:tab w:val="left" w:pos="5519"/>
          <w:tab w:val="left" w:pos="6587"/>
          <w:tab w:val="left" w:pos="7053"/>
          <w:tab w:val="left" w:pos="8731"/>
        </w:tabs>
        <w:spacing w:before="77" w:line="268" w:lineRule="auto"/>
        <w:ind w:right="157"/>
      </w:pPr>
      <w:r>
        <w:t>PROCEDIMIENTO</w:t>
      </w:r>
      <w:r>
        <w:tab/>
        <w:t>DE</w:t>
      </w:r>
      <w:r>
        <w:tab/>
        <w:t>DEVOLUCIÓN</w:t>
      </w:r>
      <w:r>
        <w:tab/>
        <w:t>DE</w:t>
      </w:r>
      <w:r>
        <w:tab/>
        <w:t>CÓDIGOS</w:t>
      </w:r>
      <w:r>
        <w:tab/>
        <w:t>DE</w:t>
      </w:r>
      <w:r>
        <w:tab/>
        <w:t>IDENTIFICACIÓN</w:t>
      </w:r>
      <w:r>
        <w:tab/>
        <w:t>DE</w:t>
      </w:r>
      <w:r>
        <w:rPr>
          <w:spacing w:val="-1"/>
          <w:w w:val="99"/>
        </w:rPr>
        <w:t xml:space="preserve"> </w:t>
      </w:r>
      <w:r>
        <w:t>PROVEEDORES DE SERVICIOS DE</w:t>
      </w:r>
      <w:r>
        <w:rPr>
          <w:spacing w:val="-2"/>
        </w:rPr>
        <w:t xml:space="preserve"> </w:t>
      </w:r>
      <w:r>
        <w:t>TELECOMUNICACIONES.</w:t>
      </w:r>
    </w:p>
    <w:p w:rsidR="00E70A18" w:rsidRDefault="008F29BA">
      <w:pPr>
        <w:pStyle w:val="Textoindependiente"/>
        <w:spacing w:before="74" w:line="266" w:lineRule="auto"/>
        <w:ind w:left="1435" w:right="154"/>
        <w:jc w:val="both"/>
      </w:pPr>
      <w:r>
        <w:t>Los Proveedores que determinen que los códigos de identificación de Proveedores de Servicios de Telecomunicaciones asignados a su favor ya no son necesarios, deberán devolverlos al Instituto conforme al siguiente procedimiento:</w:t>
      </w:r>
    </w:p>
    <w:p w:rsidR="00E70A18" w:rsidRDefault="008F29BA">
      <w:pPr>
        <w:pStyle w:val="Prrafodelista"/>
        <w:numPr>
          <w:ilvl w:val="4"/>
          <w:numId w:val="59"/>
        </w:numPr>
        <w:tabs>
          <w:tab w:val="left" w:pos="2156"/>
        </w:tabs>
        <w:spacing w:before="79" w:line="266" w:lineRule="auto"/>
        <w:ind w:right="156"/>
        <w:jc w:val="both"/>
        <w:rPr>
          <w:sz w:val="18"/>
        </w:rPr>
      </w:pPr>
      <w:r>
        <w:rPr>
          <w:sz w:val="18"/>
        </w:rPr>
        <w:t>Los Proveedores deberán acceder al Sistema Electrónico en donde llenarán los campos solicitados en el formato</w:t>
      </w:r>
      <w:r>
        <w:rPr>
          <w:spacing w:val="-4"/>
          <w:sz w:val="18"/>
        </w:rPr>
        <w:t xml:space="preserve"> </w:t>
      </w:r>
      <w:r>
        <w:rPr>
          <w:sz w:val="18"/>
        </w:rPr>
        <w:t>correspondiente.</w:t>
      </w:r>
    </w:p>
    <w:p w:rsidR="00E70A18" w:rsidRDefault="008F29BA">
      <w:pPr>
        <w:pStyle w:val="Prrafodelista"/>
        <w:numPr>
          <w:ilvl w:val="4"/>
          <w:numId w:val="59"/>
        </w:numPr>
        <w:tabs>
          <w:tab w:val="left" w:pos="2156"/>
        </w:tabs>
        <w:spacing w:line="268" w:lineRule="auto"/>
        <w:ind w:right="152"/>
        <w:jc w:val="both"/>
        <w:rPr>
          <w:sz w:val="18"/>
        </w:rPr>
      </w:pPr>
      <w:r>
        <w:rPr>
          <w:sz w:val="18"/>
        </w:rPr>
        <w:t>Una vez recibido el formato de solicitud, el Instituto contará con un plazo máximo de 30 (treinta) días hábiles para resolver y n</w:t>
      </w:r>
      <w:r>
        <w:rPr>
          <w:sz w:val="18"/>
        </w:rPr>
        <w:t>otificar lo conducente al</w:t>
      </w:r>
      <w:r>
        <w:rPr>
          <w:spacing w:val="-18"/>
          <w:sz w:val="18"/>
        </w:rPr>
        <w:t xml:space="preserve"> </w:t>
      </w:r>
      <w:r>
        <w:rPr>
          <w:sz w:val="18"/>
        </w:rPr>
        <w:t>interesado.</w:t>
      </w:r>
    </w:p>
    <w:p w:rsidR="00E70A18" w:rsidRDefault="008F29BA">
      <w:pPr>
        <w:pStyle w:val="Prrafodelista"/>
        <w:numPr>
          <w:ilvl w:val="4"/>
          <w:numId w:val="59"/>
        </w:numPr>
        <w:tabs>
          <w:tab w:val="left" w:pos="2156"/>
        </w:tabs>
        <w:spacing w:before="74" w:line="266" w:lineRule="auto"/>
        <w:ind w:right="155"/>
        <w:jc w:val="both"/>
        <w:rPr>
          <w:sz w:val="18"/>
        </w:rPr>
      </w:pPr>
      <w:r>
        <w:rPr>
          <w:sz w:val="18"/>
        </w:rPr>
        <w:t>El formato de solicitud de devolución de códigos de identificación de Proveedores (H3122) que se encuentre en el Sistema Electrónico, contendrá la siguiente información:</w:t>
      </w:r>
    </w:p>
    <w:p w:rsidR="00E70A18" w:rsidRDefault="008F29BA">
      <w:pPr>
        <w:pStyle w:val="Prrafodelista"/>
        <w:numPr>
          <w:ilvl w:val="5"/>
          <w:numId w:val="59"/>
        </w:numPr>
        <w:tabs>
          <w:tab w:val="left" w:pos="3163"/>
          <w:tab w:val="left" w:pos="3164"/>
        </w:tabs>
        <w:spacing w:before="81"/>
        <w:rPr>
          <w:sz w:val="18"/>
        </w:rPr>
      </w:pPr>
      <w:r>
        <w:rPr>
          <w:sz w:val="18"/>
        </w:rPr>
        <w:t>Fecha de la</w:t>
      </w:r>
      <w:r>
        <w:rPr>
          <w:spacing w:val="-4"/>
          <w:sz w:val="18"/>
        </w:rPr>
        <w:t xml:space="preserve"> </w:t>
      </w:r>
      <w:r>
        <w:rPr>
          <w:sz w:val="18"/>
        </w:rPr>
        <w:t>solicitud;</w:t>
      </w:r>
    </w:p>
    <w:p w:rsidR="00E70A18" w:rsidRDefault="008F29BA">
      <w:pPr>
        <w:pStyle w:val="Prrafodelista"/>
        <w:numPr>
          <w:ilvl w:val="5"/>
          <w:numId w:val="59"/>
        </w:numPr>
        <w:tabs>
          <w:tab w:val="left" w:pos="3163"/>
          <w:tab w:val="left" w:pos="3164"/>
        </w:tabs>
        <w:spacing w:before="103"/>
        <w:rPr>
          <w:sz w:val="18"/>
        </w:rPr>
      </w:pPr>
      <w:r>
        <w:rPr>
          <w:sz w:val="18"/>
        </w:rPr>
        <w:t>Nombre, denominación o ra</w:t>
      </w:r>
      <w:r>
        <w:rPr>
          <w:sz w:val="18"/>
        </w:rPr>
        <w:t>zón social del Proveedor</w:t>
      </w:r>
      <w:r>
        <w:rPr>
          <w:spacing w:val="-7"/>
          <w:sz w:val="18"/>
        </w:rPr>
        <w:t xml:space="preserve"> </w:t>
      </w:r>
      <w:r>
        <w:rPr>
          <w:sz w:val="18"/>
        </w:rPr>
        <w:t>solicitante;</w:t>
      </w:r>
    </w:p>
    <w:p w:rsidR="00E70A18" w:rsidRDefault="008F29BA">
      <w:pPr>
        <w:pStyle w:val="Prrafodelista"/>
        <w:numPr>
          <w:ilvl w:val="5"/>
          <w:numId w:val="59"/>
        </w:numPr>
        <w:tabs>
          <w:tab w:val="left" w:pos="3163"/>
          <w:tab w:val="left" w:pos="3164"/>
        </w:tabs>
        <w:spacing w:before="100"/>
        <w:rPr>
          <w:sz w:val="18"/>
        </w:rPr>
      </w:pPr>
      <w:r>
        <w:rPr>
          <w:sz w:val="18"/>
        </w:rPr>
        <w:t>Código(s) de identificación de Proveedor a</w:t>
      </w:r>
      <w:r>
        <w:rPr>
          <w:spacing w:val="-8"/>
          <w:sz w:val="18"/>
        </w:rPr>
        <w:t xml:space="preserve"> </w:t>
      </w:r>
      <w:r>
        <w:rPr>
          <w:sz w:val="18"/>
        </w:rPr>
        <w:t>devolver;</w:t>
      </w:r>
    </w:p>
    <w:p w:rsidR="00E70A18" w:rsidRDefault="008F29BA">
      <w:pPr>
        <w:pStyle w:val="Prrafodelista"/>
        <w:numPr>
          <w:ilvl w:val="5"/>
          <w:numId w:val="59"/>
        </w:numPr>
        <w:tabs>
          <w:tab w:val="left" w:pos="3163"/>
          <w:tab w:val="left" w:pos="3164"/>
        </w:tabs>
        <w:spacing w:before="103"/>
        <w:rPr>
          <w:sz w:val="18"/>
        </w:rPr>
      </w:pPr>
      <w:r>
        <w:rPr>
          <w:sz w:val="18"/>
        </w:rPr>
        <w:t>Causa que motiva la devolución;</w:t>
      </w:r>
      <w:r>
        <w:rPr>
          <w:spacing w:val="-6"/>
          <w:sz w:val="18"/>
        </w:rPr>
        <w:t xml:space="preserve"> </w:t>
      </w:r>
      <w:r>
        <w:rPr>
          <w:sz w:val="18"/>
        </w:rPr>
        <w:t>y</w:t>
      </w:r>
    </w:p>
    <w:p w:rsidR="00E70A18" w:rsidRDefault="008F29BA">
      <w:pPr>
        <w:pStyle w:val="Prrafodelista"/>
        <w:numPr>
          <w:ilvl w:val="5"/>
          <w:numId w:val="59"/>
        </w:numPr>
        <w:tabs>
          <w:tab w:val="left" w:pos="3164"/>
        </w:tabs>
        <w:spacing w:before="100" w:line="266" w:lineRule="auto"/>
        <w:ind w:right="154"/>
        <w:jc w:val="both"/>
        <w:rPr>
          <w:sz w:val="18"/>
        </w:rPr>
      </w:pPr>
      <w:r>
        <w:rPr>
          <w:sz w:val="18"/>
        </w:rPr>
        <w:t>Manifestación bajo protesta que la devolución de los códigos de identificación de Proveedor no implicará afectación a la prestación</w:t>
      </w:r>
      <w:r>
        <w:rPr>
          <w:sz w:val="18"/>
        </w:rPr>
        <w:t xml:space="preserve"> de servicios de telecomunicaciones a los</w:t>
      </w:r>
      <w:r>
        <w:rPr>
          <w:spacing w:val="-2"/>
          <w:sz w:val="18"/>
        </w:rPr>
        <w:t xml:space="preserve"> </w:t>
      </w:r>
      <w:r>
        <w:rPr>
          <w:sz w:val="18"/>
        </w:rPr>
        <w:t>Usuarios.</w:t>
      </w:r>
    </w:p>
    <w:p w:rsidR="00E70A18" w:rsidRDefault="00E70A18">
      <w:pPr>
        <w:spacing w:line="266" w:lineRule="auto"/>
        <w:jc w:val="both"/>
        <w:rPr>
          <w:sz w:val="18"/>
        </w:rPr>
        <w:sectPr w:rsidR="00E70A18">
          <w:pgSz w:w="12240" w:h="15840"/>
          <w:pgMar w:top="960" w:right="1540" w:bottom="280" w:left="1560" w:header="711" w:footer="0" w:gutter="0"/>
          <w:cols w:space="720"/>
        </w:sectPr>
      </w:pPr>
    </w:p>
    <w:p w:rsidR="00E70A18" w:rsidRDefault="008F29BA">
      <w:pPr>
        <w:pStyle w:val="Textoindependiente"/>
        <w:spacing w:before="176" w:line="244" w:lineRule="auto"/>
        <w:ind w:left="2155" w:right="152"/>
        <w:jc w:val="both"/>
      </w:pPr>
      <w:r>
        <w:lastRenderedPageBreak/>
        <w:t>El Sistema Electrónico verificará que se hayan llenado la totalidad de los campos de la solicitud, sin que ello se considere una aceptación tácita por parte del Instituto de que la solicitud se encuentra completa y correcta. En caso contrario, la solicitud</w:t>
      </w:r>
      <w:r>
        <w:t xml:space="preserve"> no podrá ser procesada.</w:t>
      </w:r>
    </w:p>
    <w:p w:rsidR="00E70A18" w:rsidRDefault="008F29BA">
      <w:pPr>
        <w:pStyle w:val="Prrafodelista"/>
        <w:numPr>
          <w:ilvl w:val="4"/>
          <w:numId w:val="59"/>
        </w:numPr>
        <w:tabs>
          <w:tab w:val="left" w:pos="2156"/>
        </w:tabs>
        <w:spacing w:before="80" w:line="244" w:lineRule="auto"/>
        <w:ind w:right="154"/>
        <w:jc w:val="both"/>
        <w:rPr>
          <w:sz w:val="18"/>
        </w:rPr>
      </w:pPr>
      <w:r>
        <w:rPr>
          <w:sz w:val="18"/>
        </w:rPr>
        <w:t>El Sistema Electrónico enviará al Proveedor el acuse de recepción respectivo, que contendrá fecha y hora de recepción y el folio que se le haya asignado, a través del cual se dará seguimiento a dicho</w:t>
      </w:r>
      <w:r>
        <w:rPr>
          <w:spacing w:val="-7"/>
          <w:sz w:val="18"/>
        </w:rPr>
        <w:t xml:space="preserve"> </w:t>
      </w:r>
      <w:r>
        <w:rPr>
          <w:sz w:val="18"/>
        </w:rPr>
        <w:t>trámite.</w:t>
      </w:r>
    </w:p>
    <w:p w:rsidR="00E70A18" w:rsidRDefault="008F29BA">
      <w:pPr>
        <w:pStyle w:val="Prrafodelista"/>
        <w:numPr>
          <w:ilvl w:val="4"/>
          <w:numId w:val="59"/>
        </w:numPr>
        <w:tabs>
          <w:tab w:val="left" w:pos="2156"/>
        </w:tabs>
        <w:spacing w:before="79" w:line="244" w:lineRule="auto"/>
        <w:ind w:right="155"/>
        <w:jc w:val="both"/>
        <w:rPr>
          <w:sz w:val="18"/>
        </w:rPr>
      </w:pPr>
      <w:r>
        <w:rPr>
          <w:sz w:val="18"/>
        </w:rPr>
        <w:t>Una vez recibida la so</w:t>
      </w:r>
      <w:r>
        <w:rPr>
          <w:sz w:val="18"/>
        </w:rPr>
        <w:t>licitud de devolución, el Instituto llevará a cabo su análisis dentro de los 10 (diez) días hábiles siguientes, donde verificará lo</w:t>
      </w:r>
      <w:r>
        <w:rPr>
          <w:spacing w:val="-19"/>
          <w:sz w:val="18"/>
        </w:rPr>
        <w:t xml:space="preserve"> </w:t>
      </w:r>
      <w:r>
        <w:rPr>
          <w:sz w:val="18"/>
        </w:rPr>
        <w:t>siguiente:</w:t>
      </w:r>
    </w:p>
    <w:p w:rsidR="00E70A18" w:rsidRDefault="008F29BA">
      <w:pPr>
        <w:pStyle w:val="Prrafodelista"/>
        <w:numPr>
          <w:ilvl w:val="5"/>
          <w:numId w:val="59"/>
        </w:numPr>
        <w:tabs>
          <w:tab w:val="left" w:pos="3163"/>
          <w:tab w:val="left" w:pos="3164"/>
        </w:tabs>
        <w:spacing w:before="79" w:line="244" w:lineRule="auto"/>
        <w:ind w:right="155"/>
        <w:rPr>
          <w:sz w:val="18"/>
        </w:rPr>
      </w:pPr>
      <w:r>
        <w:rPr>
          <w:sz w:val="18"/>
        </w:rPr>
        <w:t>El Proveedor que solicita la devolución del(los) código(s) de identificación deberá ser el asignatario del(los)</w:t>
      </w:r>
      <w:r>
        <w:rPr>
          <w:spacing w:val="-8"/>
          <w:sz w:val="18"/>
        </w:rPr>
        <w:t xml:space="preserve"> </w:t>
      </w:r>
      <w:r>
        <w:rPr>
          <w:sz w:val="18"/>
        </w:rPr>
        <w:t>m</w:t>
      </w:r>
      <w:r>
        <w:rPr>
          <w:sz w:val="18"/>
        </w:rPr>
        <w:t>ismo(s);</w:t>
      </w:r>
    </w:p>
    <w:p w:rsidR="00E70A18" w:rsidRDefault="008F29BA">
      <w:pPr>
        <w:pStyle w:val="Prrafodelista"/>
        <w:numPr>
          <w:ilvl w:val="5"/>
          <w:numId w:val="59"/>
        </w:numPr>
        <w:tabs>
          <w:tab w:val="left" w:pos="3163"/>
          <w:tab w:val="left" w:pos="3164"/>
        </w:tabs>
        <w:spacing w:before="79" w:line="244" w:lineRule="auto"/>
        <w:ind w:right="155"/>
        <w:rPr>
          <w:sz w:val="18"/>
        </w:rPr>
      </w:pPr>
      <w:r>
        <w:rPr>
          <w:sz w:val="18"/>
        </w:rPr>
        <w:t>Que no exista Numeración Nacional, No Geográfica o No Geográfica Específica asociada a los códigos de identificación a devolver;</w:t>
      </w:r>
      <w:r>
        <w:rPr>
          <w:spacing w:val="-11"/>
          <w:sz w:val="18"/>
        </w:rPr>
        <w:t xml:space="preserve"> </w:t>
      </w:r>
      <w:r>
        <w:rPr>
          <w:sz w:val="18"/>
        </w:rPr>
        <w:t>y</w:t>
      </w:r>
    </w:p>
    <w:p w:rsidR="00E70A18" w:rsidRDefault="008F29BA">
      <w:pPr>
        <w:pStyle w:val="Prrafodelista"/>
        <w:numPr>
          <w:ilvl w:val="5"/>
          <w:numId w:val="59"/>
        </w:numPr>
        <w:tabs>
          <w:tab w:val="left" w:pos="3163"/>
          <w:tab w:val="left" w:pos="3164"/>
        </w:tabs>
        <w:spacing w:before="82"/>
        <w:rPr>
          <w:sz w:val="18"/>
        </w:rPr>
      </w:pPr>
      <w:r>
        <w:rPr>
          <w:sz w:val="18"/>
        </w:rPr>
        <w:t>La causa que motiva la</w:t>
      </w:r>
      <w:r>
        <w:rPr>
          <w:spacing w:val="2"/>
          <w:sz w:val="18"/>
        </w:rPr>
        <w:t xml:space="preserve"> </w:t>
      </w:r>
      <w:r>
        <w:rPr>
          <w:sz w:val="18"/>
        </w:rPr>
        <w:t>solicitud.</w:t>
      </w:r>
    </w:p>
    <w:p w:rsidR="00E70A18" w:rsidRDefault="008F29BA">
      <w:pPr>
        <w:pStyle w:val="Prrafodelista"/>
        <w:numPr>
          <w:ilvl w:val="4"/>
          <w:numId w:val="59"/>
        </w:numPr>
        <w:tabs>
          <w:tab w:val="left" w:pos="2156"/>
        </w:tabs>
        <w:spacing w:before="84" w:line="244" w:lineRule="auto"/>
        <w:ind w:right="154"/>
        <w:jc w:val="both"/>
        <w:rPr>
          <w:sz w:val="18"/>
        </w:rPr>
      </w:pPr>
      <w:r>
        <w:rPr>
          <w:sz w:val="18"/>
        </w:rPr>
        <w:t>Si derivado del análisis realizado el Instituto considera que la información prese</w:t>
      </w:r>
      <w:r>
        <w:rPr>
          <w:sz w:val="18"/>
        </w:rPr>
        <w:t>ntada no contiene los datos correctos, no es clara o no cumple con los requisitos aplicables, le otorgará al Proveedor un término de 5 (cinco) días hábiles contados a partir de la notificación electrónica realizada para que presente las aclaraciones pertin</w:t>
      </w:r>
      <w:r>
        <w:rPr>
          <w:sz w:val="18"/>
        </w:rPr>
        <w:t>entes. Transcurrido el plazo concedido sin que el solicitante haya desahogado el requerimiento, la solicitud de devolución será</w:t>
      </w:r>
      <w:r>
        <w:rPr>
          <w:spacing w:val="-8"/>
          <w:sz w:val="18"/>
        </w:rPr>
        <w:t xml:space="preserve"> </w:t>
      </w:r>
      <w:r>
        <w:rPr>
          <w:sz w:val="18"/>
        </w:rPr>
        <w:t>desechada.</w:t>
      </w:r>
    </w:p>
    <w:p w:rsidR="00E70A18" w:rsidRDefault="008F29BA">
      <w:pPr>
        <w:pStyle w:val="Textoindependiente"/>
        <w:spacing w:before="79" w:line="244" w:lineRule="auto"/>
        <w:ind w:left="2155" w:right="152"/>
        <w:jc w:val="both"/>
      </w:pPr>
      <w:r>
        <w:t xml:space="preserve">El término que sea otorgado al Proveedor para el desahogo del requerimiento suspende el plazo que tiene el Instituto </w:t>
      </w:r>
      <w:r>
        <w:t>para dictar resolución, por lo que dicho término se reanudará a partir del día hábil inmediato siguiente a aquel en que el solicitante dé contestación al requerimiento.</w:t>
      </w:r>
    </w:p>
    <w:p w:rsidR="00E70A18" w:rsidRDefault="008F29BA">
      <w:pPr>
        <w:pStyle w:val="Prrafodelista"/>
        <w:numPr>
          <w:ilvl w:val="4"/>
          <w:numId w:val="59"/>
        </w:numPr>
        <w:tabs>
          <w:tab w:val="left" w:pos="2156"/>
        </w:tabs>
        <w:spacing w:before="80" w:line="244" w:lineRule="auto"/>
        <w:ind w:right="154"/>
        <w:jc w:val="both"/>
        <w:rPr>
          <w:sz w:val="18"/>
        </w:rPr>
      </w:pPr>
      <w:r>
        <w:rPr>
          <w:sz w:val="18"/>
        </w:rPr>
        <w:t>Una vez que el Proveedor presente en tiempo y forma a través del Sistema Electrónico la</w:t>
      </w:r>
      <w:r>
        <w:rPr>
          <w:sz w:val="18"/>
        </w:rPr>
        <w:t xml:space="preserve"> información que le haya sido requerida, el Instituto realizará nuevamente su análisis a fin de asegurar el cumplimiento de los criterios referidos en el numeral</w:t>
      </w:r>
      <w:r>
        <w:rPr>
          <w:sz w:val="18"/>
        </w:rPr>
        <w:t xml:space="preserve"> </w:t>
      </w:r>
      <w:r>
        <w:rPr>
          <w:sz w:val="18"/>
        </w:rPr>
        <w:t>11.8.5.</w:t>
      </w:r>
    </w:p>
    <w:p w:rsidR="00E70A18" w:rsidRDefault="008F29BA">
      <w:pPr>
        <w:pStyle w:val="Prrafodelista"/>
        <w:numPr>
          <w:ilvl w:val="4"/>
          <w:numId w:val="59"/>
        </w:numPr>
        <w:tabs>
          <w:tab w:val="left" w:pos="2156"/>
        </w:tabs>
        <w:spacing w:before="79" w:line="244" w:lineRule="auto"/>
        <w:ind w:right="154"/>
        <w:jc w:val="both"/>
        <w:rPr>
          <w:sz w:val="18"/>
        </w:rPr>
      </w:pPr>
      <w:r>
        <w:rPr>
          <w:sz w:val="18"/>
        </w:rPr>
        <w:t>En caso de que la solicitud de devolución no resulte procedente en atención al numeral</w:t>
      </w:r>
      <w:r>
        <w:rPr>
          <w:sz w:val="18"/>
        </w:rPr>
        <w:t xml:space="preserve"> antes citado, el Instituto notificará al Proveedor la resolución respectiva a través del Sistema</w:t>
      </w:r>
      <w:r>
        <w:rPr>
          <w:spacing w:val="1"/>
          <w:sz w:val="18"/>
        </w:rPr>
        <w:t xml:space="preserve"> </w:t>
      </w:r>
      <w:r>
        <w:rPr>
          <w:sz w:val="18"/>
        </w:rPr>
        <w:t>Electrónico.</w:t>
      </w:r>
    </w:p>
    <w:p w:rsidR="00E70A18" w:rsidRDefault="008F29BA">
      <w:pPr>
        <w:pStyle w:val="Prrafodelista"/>
        <w:numPr>
          <w:ilvl w:val="4"/>
          <w:numId w:val="59"/>
        </w:numPr>
        <w:tabs>
          <w:tab w:val="left" w:pos="2156"/>
        </w:tabs>
        <w:spacing w:before="79" w:line="244" w:lineRule="auto"/>
        <w:ind w:right="157"/>
        <w:jc w:val="both"/>
        <w:rPr>
          <w:sz w:val="18"/>
        </w:rPr>
      </w:pPr>
      <w:r>
        <w:rPr>
          <w:sz w:val="18"/>
        </w:rPr>
        <w:t>En caso de resultar procedente la solicitud, el Instituto notificará a través del Sistema Electrónico al Proveedor la resolución, la cual contendrá la siguiente</w:t>
      </w:r>
      <w:r>
        <w:rPr>
          <w:spacing w:val="-24"/>
          <w:sz w:val="18"/>
        </w:rPr>
        <w:t xml:space="preserve"> </w:t>
      </w:r>
      <w:r>
        <w:rPr>
          <w:sz w:val="18"/>
        </w:rPr>
        <w:t>información:</w:t>
      </w:r>
    </w:p>
    <w:p w:rsidR="00E70A18" w:rsidRDefault="008F29BA">
      <w:pPr>
        <w:pStyle w:val="Prrafodelista"/>
        <w:numPr>
          <w:ilvl w:val="5"/>
          <w:numId w:val="59"/>
        </w:numPr>
        <w:tabs>
          <w:tab w:val="left" w:pos="3163"/>
          <w:tab w:val="left" w:pos="3164"/>
        </w:tabs>
        <w:spacing w:before="79" w:line="244" w:lineRule="auto"/>
        <w:ind w:right="155"/>
        <w:rPr>
          <w:sz w:val="18"/>
        </w:rPr>
      </w:pPr>
      <w:r>
        <w:rPr>
          <w:sz w:val="18"/>
        </w:rPr>
        <w:t>Fecha de emisión de la autorización de devolución de códigos de identificación de</w:t>
      </w:r>
      <w:r>
        <w:rPr>
          <w:spacing w:val="-2"/>
          <w:sz w:val="18"/>
        </w:rPr>
        <w:t xml:space="preserve"> </w:t>
      </w:r>
      <w:r>
        <w:rPr>
          <w:sz w:val="18"/>
        </w:rPr>
        <w:t>Proveedor;</w:t>
      </w:r>
    </w:p>
    <w:p w:rsidR="00E70A18" w:rsidRDefault="008F29BA">
      <w:pPr>
        <w:pStyle w:val="Prrafodelista"/>
        <w:numPr>
          <w:ilvl w:val="5"/>
          <w:numId w:val="59"/>
        </w:numPr>
        <w:tabs>
          <w:tab w:val="left" w:pos="3163"/>
          <w:tab w:val="left" w:pos="3164"/>
        </w:tabs>
        <w:spacing w:before="80" w:line="244" w:lineRule="auto"/>
        <w:ind w:right="155"/>
        <w:rPr>
          <w:sz w:val="18"/>
        </w:rPr>
      </w:pPr>
      <w:r>
        <w:rPr>
          <w:sz w:val="18"/>
        </w:rPr>
        <w:t>Número de oficio de devolución de códigos de identificación de Proveedor;</w:t>
      </w:r>
    </w:p>
    <w:p w:rsidR="00E70A18" w:rsidRDefault="008F29BA">
      <w:pPr>
        <w:pStyle w:val="Prrafodelista"/>
        <w:numPr>
          <w:ilvl w:val="5"/>
          <w:numId w:val="59"/>
        </w:numPr>
        <w:tabs>
          <w:tab w:val="left" w:pos="3163"/>
          <w:tab w:val="left" w:pos="3164"/>
        </w:tabs>
        <w:spacing w:before="79"/>
        <w:rPr>
          <w:sz w:val="18"/>
        </w:rPr>
      </w:pPr>
      <w:r>
        <w:rPr>
          <w:sz w:val="18"/>
        </w:rPr>
        <w:t>Nombre, denominación o razón social del Proveedor</w:t>
      </w:r>
      <w:r>
        <w:rPr>
          <w:spacing w:val="-7"/>
          <w:sz w:val="18"/>
        </w:rPr>
        <w:t xml:space="preserve"> </w:t>
      </w:r>
      <w:r>
        <w:rPr>
          <w:sz w:val="18"/>
        </w:rPr>
        <w:t>solicitante;</w:t>
      </w:r>
    </w:p>
    <w:p w:rsidR="00E70A18" w:rsidRDefault="008F29BA">
      <w:pPr>
        <w:pStyle w:val="Prrafodelista"/>
        <w:numPr>
          <w:ilvl w:val="5"/>
          <w:numId w:val="59"/>
        </w:numPr>
        <w:tabs>
          <w:tab w:val="left" w:pos="3163"/>
          <w:tab w:val="left" w:pos="3164"/>
        </w:tabs>
        <w:spacing w:before="86"/>
        <w:rPr>
          <w:sz w:val="18"/>
        </w:rPr>
      </w:pPr>
      <w:r>
        <w:rPr>
          <w:sz w:val="18"/>
        </w:rPr>
        <w:t>El(los) Código(s) de identificación de Proveedor</w:t>
      </w:r>
      <w:r>
        <w:rPr>
          <w:spacing w:val="-9"/>
          <w:sz w:val="18"/>
        </w:rPr>
        <w:t xml:space="preserve"> </w:t>
      </w:r>
      <w:r>
        <w:rPr>
          <w:sz w:val="18"/>
        </w:rPr>
        <w:t>devuelto(s).</w:t>
      </w:r>
    </w:p>
    <w:p w:rsidR="00E70A18" w:rsidRDefault="008F29BA">
      <w:pPr>
        <w:pStyle w:val="Prrafodelista"/>
        <w:numPr>
          <w:ilvl w:val="4"/>
          <w:numId w:val="59"/>
        </w:numPr>
        <w:tabs>
          <w:tab w:val="left" w:pos="2156"/>
        </w:tabs>
        <w:spacing w:before="83" w:line="244" w:lineRule="auto"/>
        <w:ind w:right="153"/>
        <w:jc w:val="both"/>
        <w:rPr>
          <w:sz w:val="18"/>
        </w:rPr>
      </w:pPr>
      <w:r>
        <w:rPr>
          <w:sz w:val="18"/>
        </w:rPr>
        <w:t>El Instituto realizará la actualización respec</w:t>
      </w:r>
      <w:r>
        <w:rPr>
          <w:sz w:val="18"/>
        </w:rPr>
        <w:t>tiva en el Sistema de Numeración y Señalización en la fecha de emisión de autorización de la devolución de los códigos de identificación de</w:t>
      </w:r>
      <w:r>
        <w:rPr>
          <w:spacing w:val="-1"/>
          <w:sz w:val="18"/>
        </w:rPr>
        <w:t xml:space="preserve"> </w:t>
      </w:r>
      <w:r>
        <w:rPr>
          <w:sz w:val="18"/>
        </w:rPr>
        <w:t>Proveedor.</w:t>
      </w:r>
    </w:p>
    <w:p w:rsidR="00E70A18" w:rsidRDefault="008F29BA">
      <w:pPr>
        <w:pStyle w:val="Prrafodelista"/>
        <w:numPr>
          <w:ilvl w:val="4"/>
          <w:numId w:val="59"/>
        </w:numPr>
        <w:tabs>
          <w:tab w:val="left" w:pos="2156"/>
        </w:tabs>
        <w:spacing w:before="79" w:line="244" w:lineRule="auto"/>
        <w:ind w:right="152"/>
        <w:jc w:val="both"/>
        <w:rPr>
          <w:sz w:val="18"/>
        </w:rPr>
      </w:pPr>
      <w:r>
        <w:rPr>
          <w:sz w:val="18"/>
        </w:rPr>
        <w:t>El Instituto podrá reasignar los códigos de identificación de Proveedor una vez transcurridos dos años ca</w:t>
      </w:r>
      <w:r>
        <w:rPr>
          <w:sz w:val="18"/>
        </w:rPr>
        <w:t>lendario posteriores a la fecha de emisión de la autorización de devolución de los códigos de identificación de</w:t>
      </w:r>
      <w:r>
        <w:rPr>
          <w:spacing w:val="-12"/>
          <w:sz w:val="18"/>
        </w:rPr>
        <w:t xml:space="preserve"> </w:t>
      </w:r>
      <w:r>
        <w:rPr>
          <w:sz w:val="18"/>
        </w:rPr>
        <w:t>Proveedor.</w:t>
      </w:r>
    </w:p>
    <w:p w:rsidR="00E70A18" w:rsidRDefault="008F29BA">
      <w:pPr>
        <w:pStyle w:val="Prrafodelista"/>
        <w:numPr>
          <w:ilvl w:val="4"/>
          <w:numId w:val="59"/>
        </w:numPr>
        <w:tabs>
          <w:tab w:val="left" w:pos="2156"/>
        </w:tabs>
        <w:spacing w:before="80" w:line="244" w:lineRule="auto"/>
        <w:ind w:right="155"/>
        <w:jc w:val="both"/>
        <w:rPr>
          <w:sz w:val="18"/>
        </w:rPr>
      </w:pPr>
      <w:r>
        <w:rPr>
          <w:sz w:val="18"/>
        </w:rPr>
        <w:t>Será obligación de todos los Proveedores dar seguimiento a las actualizaciones realizadas al Sistema de Numeración y Señalización a f</w:t>
      </w:r>
      <w:r>
        <w:rPr>
          <w:sz w:val="18"/>
        </w:rPr>
        <w:t>in de que realicen oportunamente los ajustes necesarios en su</w:t>
      </w:r>
      <w:r>
        <w:rPr>
          <w:spacing w:val="-7"/>
          <w:sz w:val="18"/>
        </w:rPr>
        <w:t xml:space="preserve"> </w:t>
      </w:r>
      <w:r>
        <w:rPr>
          <w:sz w:val="18"/>
        </w:rPr>
        <w:t>infraestructura.</w:t>
      </w:r>
    </w:p>
    <w:p w:rsidR="00E70A18" w:rsidRDefault="008F29BA">
      <w:pPr>
        <w:pStyle w:val="Prrafodelista"/>
        <w:numPr>
          <w:ilvl w:val="4"/>
          <w:numId w:val="59"/>
        </w:numPr>
        <w:tabs>
          <w:tab w:val="left" w:pos="2156"/>
        </w:tabs>
        <w:spacing w:before="79" w:line="244" w:lineRule="auto"/>
        <w:ind w:right="155"/>
        <w:jc w:val="both"/>
        <w:rPr>
          <w:sz w:val="18"/>
        </w:rPr>
      </w:pPr>
      <w:r>
        <w:rPr>
          <w:sz w:val="18"/>
        </w:rPr>
        <w:t>En caso de incumplimiento por parte de los Proveedores a lo dispuesto en el presente procedimiento, el Instituto impondrá las sanciones correspondientes previstas en la</w:t>
      </w:r>
      <w:r>
        <w:rPr>
          <w:spacing w:val="-1"/>
          <w:sz w:val="18"/>
        </w:rPr>
        <w:t xml:space="preserve"> </w:t>
      </w:r>
      <w:r>
        <w:rPr>
          <w:sz w:val="18"/>
        </w:rPr>
        <w:t>Ley.</w:t>
      </w:r>
    </w:p>
    <w:p w:rsidR="00E70A18" w:rsidRDefault="008F29BA">
      <w:pPr>
        <w:pStyle w:val="Prrafodelista"/>
        <w:numPr>
          <w:ilvl w:val="4"/>
          <w:numId w:val="59"/>
        </w:numPr>
        <w:tabs>
          <w:tab w:val="left" w:pos="2156"/>
        </w:tabs>
        <w:spacing w:before="79" w:line="244" w:lineRule="auto"/>
        <w:ind w:right="151"/>
        <w:jc w:val="both"/>
        <w:rPr>
          <w:sz w:val="18"/>
        </w:rPr>
      </w:pPr>
      <w:r>
        <w:rPr>
          <w:sz w:val="18"/>
        </w:rPr>
        <w:t>En el caso de concesiones, permisos o autorizaciones que hayan terminado por motivos de renuncia, revocación o vencimiento de su plazo de vigencia y sus titulares hayan contado con asignaciones de Códigos de identificación de Proveedor, el Instituto verifi</w:t>
      </w:r>
      <w:r>
        <w:rPr>
          <w:sz w:val="18"/>
        </w:rPr>
        <w:t>cará que éstos no tengan Numeración asociada a efecto de reintegrarlos a la reserva</w:t>
      </w:r>
      <w:r>
        <w:rPr>
          <w:spacing w:val="-2"/>
          <w:sz w:val="18"/>
        </w:rPr>
        <w:t xml:space="preserve"> </w:t>
      </w:r>
      <w:r>
        <w:rPr>
          <w:sz w:val="18"/>
        </w:rPr>
        <w:t>correspondiente.</w:t>
      </w:r>
    </w:p>
    <w:p w:rsidR="00E70A18" w:rsidRDefault="00E70A18">
      <w:pPr>
        <w:spacing w:line="244" w:lineRule="auto"/>
        <w:jc w:val="both"/>
        <w:rPr>
          <w:sz w:val="18"/>
        </w:rPr>
        <w:sectPr w:rsidR="00E70A18">
          <w:pgSz w:w="12240" w:h="15840"/>
          <w:pgMar w:top="960" w:right="1540" w:bottom="280" w:left="1560" w:header="711" w:footer="0" w:gutter="0"/>
          <w:cols w:space="720"/>
        </w:sectPr>
      </w:pPr>
    </w:p>
    <w:p w:rsidR="00E70A18" w:rsidRDefault="00E70A18">
      <w:pPr>
        <w:pStyle w:val="Textoindependiente"/>
        <w:rPr>
          <w:sz w:val="20"/>
        </w:rPr>
      </w:pPr>
    </w:p>
    <w:p w:rsidR="00E70A18" w:rsidRDefault="00E70A18">
      <w:pPr>
        <w:pStyle w:val="Textoindependiente"/>
        <w:rPr>
          <w:sz w:val="20"/>
        </w:rPr>
      </w:pPr>
    </w:p>
    <w:p w:rsidR="00E70A18" w:rsidRDefault="00E70A18">
      <w:pPr>
        <w:pStyle w:val="Textoindependiente"/>
        <w:spacing w:before="10"/>
        <w:rPr>
          <w:sz w:val="26"/>
        </w:rPr>
      </w:pPr>
    </w:p>
    <w:p w:rsidR="00E70A18" w:rsidRDefault="008F29BA">
      <w:pPr>
        <w:pStyle w:val="Ttulo2"/>
        <w:numPr>
          <w:ilvl w:val="2"/>
          <w:numId w:val="59"/>
        </w:numPr>
        <w:tabs>
          <w:tab w:val="left" w:pos="845"/>
        </w:tabs>
        <w:ind w:left="844" w:hanging="417"/>
      </w:pPr>
      <w:r>
        <w:t>ESTRUCTURA DEL</w:t>
      </w:r>
      <w:r>
        <w:rPr>
          <w:spacing w:val="-9"/>
        </w:rPr>
        <w:t xml:space="preserve"> </w:t>
      </w:r>
      <w:r>
        <w:t>IMSI.</w:t>
      </w:r>
    </w:p>
    <w:p w:rsidR="00E70A18" w:rsidRDefault="008F29BA">
      <w:pPr>
        <w:spacing w:before="179"/>
        <w:ind w:left="71" w:right="3099"/>
        <w:jc w:val="center"/>
        <w:rPr>
          <w:b/>
          <w:sz w:val="18"/>
        </w:rPr>
      </w:pPr>
      <w:r>
        <w:br w:type="column"/>
      </w:r>
      <w:r>
        <w:rPr>
          <w:b/>
          <w:sz w:val="18"/>
        </w:rPr>
        <w:t>CAPÍTULO IX</w:t>
      </w:r>
    </w:p>
    <w:p w:rsidR="00E70A18" w:rsidRDefault="008F29BA">
      <w:pPr>
        <w:spacing w:before="88"/>
        <w:ind w:left="73" w:right="3099"/>
        <w:jc w:val="center"/>
        <w:rPr>
          <w:b/>
          <w:sz w:val="18"/>
        </w:rPr>
      </w:pPr>
      <w:r>
        <w:rPr>
          <w:b/>
          <w:sz w:val="18"/>
        </w:rPr>
        <w:t>DE LOS CÓDIGOS DE RED MÓVIL</w:t>
      </w:r>
    </w:p>
    <w:p w:rsidR="00E70A18" w:rsidRDefault="00E70A18">
      <w:pPr>
        <w:jc w:val="center"/>
        <w:rPr>
          <w:sz w:val="18"/>
        </w:rPr>
        <w:sectPr w:rsidR="00E70A18">
          <w:pgSz w:w="12240" w:h="15840"/>
          <w:pgMar w:top="960" w:right="1540" w:bottom="280" w:left="1560" w:header="711" w:footer="0" w:gutter="0"/>
          <w:cols w:num="2" w:space="720" w:equalWidth="0">
            <w:col w:w="2966" w:space="40"/>
            <w:col w:w="6134"/>
          </w:cols>
        </w:sectPr>
      </w:pPr>
    </w:p>
    <w:p w:rsidR="00E70A18" w:rsidRDefault="008F29BA">
      <w:pPr>
        <w:pStyle w:val="Prrafodelista"/>
        <w:numPr>
          <w:ilvl w:val="3"/>
          <w:numId w:val="59"/>
        </w:numPr>
        <w:tabs>
          <w:tab w:val="left" w:pos="1436"/>
        </w:tabs>
        <w:spacing w:before="86" w:line="249" w:lineRule="auto"/>
        <w:ind w:right="154"/>
        <w:jc w:val="both"/>
        <w:rPr>
          <w:sz w:val="18"/>
        </w:rPr>
      </w:pPr>
      <w:r>
        <w:rPr>
          <w:sz w:val="18"/>
        </w:rPr>
        <w:t>La Identidad Internacional de Suscripción al Servic</w:t>
      </w:r>
      <w:r>
        <w:rPr>
          <w:sz w:val="18"/>
        </w:rPr>
        <w:t>io Móvil (IMSI) sirve para identificar una sola suscripción y está formada por 15 dígitos, agrupados en tres campos, de conformidad con la siguiente</w:t>
      </w:r>
      <w:r>
        <w:rPr>
          <w:spacing w:val="-4"/>
          <w:sz w:val="18"/>
        </w:rPr>
        <w:t xml:space="preserve"> </w:t>
      </w:r>
      <w:r>
        <w:rPr>
          <w:sz w:val="18"/>
        </w:rPr>
        <w:t>estructura:</w:t>
      </w:r>
    </w:p>
    <w:p w:rsidR="00E70A18" w:rsidRDefault="008F29BA">
      <w:pPr>
        <w:pStyle w:val="Ttulo2"/>
        <w:spacing w:before="82"/>
        <w:ind w:left="3744"/>
      </w:pPr>
      <w:r>
        <w:t>Estructura del IMSI</w:t>
      </w:r>
    </w:p>
    <w:p w:rsidR="00E70A18" w:rsidRDefault="00E70A18">
      <w:pPr>
        <w:pStyle w:val="Textoindependiente"/>
        <w:spacing w:before="3"/>
        <w:rPr>
          <w:b/>
          <w:sz w:val="7"/>
        </w:rPr>
      </w:pPr>
    </w:p>
    <w:tbl>
      <w:tblPr>
        <w:tblStyle w:val="TableNormal"/>
        <w:tblW w:w="0" w:type="auto"/>
        <w:tblInd w:w="4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06"/>
        <w:gridCol w:w="2612"/>
        <w:gridCol w:w="3654"/>
      </w:tblGrid>
      <w:tr w:rsidR="00E70A18">
        <w:trPr>
          <w:trHeight w:val="1396"/>
        </w:trPr>
        <w:tc>
          <w:tcPr>
            <w:tcW w:w="2206" w:type="dxa"/>
          </w:tcPr>
          <w:p w:rsidR="00E70A18" w:rsidRDefault="008F29BA">
            <w:pPr>
              <w:pStyle w:val="TableParagraph"/>
              <w:spacing w:before="3" w:line="343" w:lineRule="auto"/>
              <w:ind w:left="256" w:right="238" w:hanging="4"/>
              <w:jc w:val="center"/>
              <w:rPr>
                <w:sz w:val="18"/>
              </w:rPr>
            </w:pPr>
            <w:r>
              <w:rPr>
                <w:sz w:val="18"/>
              </w:rPr>
              <w:t>Indicativo de País Mobile Country Code (MCC)</w:t>
            </w:r>
          </w:p>
          <w:p w:rsidR="00E70A18" w:rsidRDefault="008F29BA">
            <w:pPr>
              <w:pStyle w:val="TableParagraph"/>
              <w:spacing w:before="0" w:line="205" w:lineRule="exact"/>
              <w:ind w:left="736" w:right="723"/>
              <w:jc w:val="center"/>
              <w:rPr>
                <w:sz w:val="18"/>
              </w:rPr>
            </w:pPr>
            <w:r>
              <w:rPr>
                <w:sz w:val="18"/>
              </w:rPr>
              <w:t>3-dígitos</w:t>
            </w:r>
          </w:p>
        </w:tc>
        <w:tc>
          <w:tcPr>
            <w:tcW w:w="2612" w:type="dxa"/>
          </w:tcPr>
          <w:p w:rsidR="00E70A18" w:rsidRDefault="008F29BA">
            <w:pPr>
              <w:pStyle w:val="TableParagraph"/>
              <w:spacing w:before="3" w:line="343" w:lineRule="auto"/>
              <w:ind w:left="443" w:right="428" w:hanging="1"/>
              <w:jc w:val="center"/>
              <w:rPr>
                <w:sz w:val="18"/>
              </w:rPr>
            </w:pPr>
            <w:r>
              <w:rPr>
                <w:sz w:val="18"/>
              </w:rPr>
              <w:t>Código de Red Móvil Mobile Network Code (MNC)</w:t>
            </w:r>
          </w:p>
          <w:p w:rsidR="00E70A18" w:rsidRDefault="008F29BA">
            <w:pPr>
              <w:pStyle w:val="TableParagraph"/>
              <w:spacing w:before="0" w:line="205" w:lineRule="exact"/>
              <w:ind w:left="940" w:right="926"/>
              <w:jc w:val="center"/>
              <w:rPr>
                <w:sz w:val="18"/>
              </w:rPr>
            </w:pPr>
            <w:r>
              <w:rPr>
                <w:sz w:val="18"/>
              </w:rPr>
              <w:t>3-dígitos</w:t>
            </w:r>
          </w:p>
        </w:tc>
        <w:tc>
          <w:tcPr>
            <w:tcW w:w="3654" w:type="dxa"/>
          </w:tcPr>
          <w:p w:rsidR="00E70A18" w:rsidRDefault="008F29BA">
            <w:pPr>
              <w:pStyle w:val="TableParagraph"/>
              <w:spacing w:before="3" w:line="249" w:lineRule="auto"/>
              <w:ind w:left="116" w:right="105"/>
              <w:jc w:val="center"/>
              <w:rPr>
                <w:sz w:val="18"/>
              </w:rPr>
            </w:pPr>
            <w:r>
              <w:rPr>
                <w:sz w:val="18"/>
              </w:rPr>
              <w:t>Número de Identificación de Suscripción al Servicio Móvil</w:t>
            </w:r>
          </w:p>
          <w:p w:rsidR="00E70A18" w:rsidRDefault="008F29BA">
            <w:pPr>
              <w:pStyle w:val="TableParagraph"/>
              <w:spacing w:before="81" w:line="338" w:lineRule="auto"/>
              <w:ind w:left="116" w:right="105"/>
              <w:jc w:val="center"/>
              <w:rPr>
                <w:sz w:val="18"/>
              </w:rPr>
            </w:pPr>
            <w:r>
              <w:rPr>
                <w:sz w:val="18"/>
              </w:rPr>
              <w:t>Mobile Subscription Identification Number (MSIN)</w:t>
            </w:r>
          </w:p>
          <w:p w:rsidR="00E70A18" w:rsidRDefault="008F29BA">
            <w:pPr>
              <w:pStyle w:val="TableParagraph"/>
              <w:spacing w:before="4"/>
              <w:ind w:left="112" w:right="105"/>
              <w:jc w:val="center"/>
              <w:rPr>
                <w:sz w:val="18"/>
              </w:rPr>
            </w:pPr>
            <w:r>
              <w:rPr>
                <w:sz w:val="18"/>
              </w:rPr>
              <w:t>9-dígitos</w:t>
            </w:r>
          </w:p>
        </w:tc>
      </w:tr>
    </w:tbl>
    <w:p w:rsidR="00E70A18" w:rsidRDefault="008F29BA">
      <w:pPr>
        <w:pStyle w:val="Textoindependiente"/>
        <w:tabs>
          <w:tab w:val="left" w:pos="4483"/>
          <w:tab w:val="left" w:pos="8855"/>
        </w:tabs>
        <w:spacing w:before="4"/>
        <w:ind w:left="427"/>
      </w:pPr>
      <w:r>
        <w:t>I</w:t>
      </w:r>
      <w:r>
        <w:rPr>
          <w:u w:val="single"/>
        </w:rPr>
        <w:t xml:space="preserve"> </w:t>
      </w:r>
      <w:r>
        <w:rPr>
          <w:u w:val="single"/>
        </w:rPr>
        <w:tab/>
      </w:r>
      <w:r>
        <w:t>IMSI</w:t>
      </w:r>
      <w:r>
        <w:rPr>
          <w:u w:val="single"/>
        </w:rPr>
        <w:t xml:space="preserve"> </w:t>
      </w:r>
      <w:r>
        <w:rPr>
          <w:u w:val="single"/>
        </w:rPr>
        <w:tab/>
      </w:r>
      <w:r>
        <w:t>I</w:t>
      </w:r>
    </w:p>
    <w:p w:rsidR="00E70A18" w:rsidRDefault="008F29BA">
      <w:pPr>
        <w:pStyle w:val="Textoindependiente"/>
        <w:spacing w:before="86"/>
        <w:ind w:left="859"/>
      </w:pPr>
      <w:r>
        <w:t>En donde:</w:t>
      </w:r>
    </w:p>
    <w:p w:rsidR="00E70A18" w:rsidRDefault="008F29BA">
      <w:pPr>
        <w:pStyle w:val="Textoindependiente"/>
        <w:spacing w:before="88" w:line="249" w:lineRule="auto"/>
        <w:ind w:left="1435" w:right="155"/>
        <w:jc w:val="both"/>
      </w:pPr>
      <w:r>
        <w:rPr>
          <w:b/>
        </w:rPr>
        <w:t xml:space="preserve">MCC </w:t>
      </w:r>
      <w:r>
        <w:rPr>
          <w:b/>
          <w:i/>
        </w:rPr>
        <w:t xml:space="preserve">(Mobile Country Code): </w:t>
      </w:r>
      <w:r>
        <w:t>son los primeros tres dígitos del IMSI y se refiere al Indicativo de País. El MCC asignado a México por la UIT, es el 334.</w:t>
      </w:r>
    </w:p>
    <w:p w:rsidR="00E70A18" w:rsidRDefault="008F29BA">
      <w:pPr>
        <w:pStyle w:val="Textoindependiente"/>
        <w:spacing w:before="79" w:line="249" w:lineRule="auto"/>
        <w:ind w:left="1435" w:right="155"/>
        <w:jc w:val="both"/>
      </w:pPr>
      <w:r>
        <w:rPr>
          <w:b/>
        </w:rPr>
        <w:t xml:space="preserve">MNC </w:t>
      </w:r>
      <w:r>
        <w:rPr>
          <w:b/>
          <w:i/>
        </w:rPr>
        <w:t>(Mobile Network Code)</w:t>
      </w:r>
      <w:r>
        <w:t>: son los tres dígitos siguientes del IMSI y se refieren al Código de Red para el Servicio Móvil, los cuales</w:t>
      </w:r>
      <w:r>
        <w:t xml:space="preserve"> son administrados por el Instituto y asignados a los Proveedores del Servicio Móvil.</w:t>
      </w:r>
    </w:p>
    <w:p w:rsidR="00E70A18" w:rsidRDefault="008F29BA">
      <w:pPr>
        <w:pStyle w:val="Textoindependiente"/>
        <w:spacing w:before="81" w:line="249" w:lineRule="auto"/>
        <w:ind w:left="1434" w:right="154"/>
        <w:jc w:val="both"/>
      </w:pPr>
      <w:r>
        <w:rPr>
          <w:b/>
        </w:rPr>
        <w:t xml:space="preserve">MSIN </w:t>
      </w:r>
      <w:r>
        <w:rPr>
          <w:b/>
          <w:i/>
        </w:rPr>
        <w:t>(Mobile Subscription Identification Number)</w:t>
      </w:r>
      <w:r>
        <w:rPr>
          <w:b/>
        </w:rPr>
        <w:t xml:space="preserve">: </w:t>
      </w:r>
      <w:r>
        <w:t xml:space="preserve">son los últimos nueve dígitos del IMSI y corresponden al Número de Identificación de Suscripción al Servicio Móvil. Los </w:t>
      </w:r>
      <w:r>
        <w:t>MSIN serán directamente administrados por los Proveedores Móviles que cuenten con un Código de Red Móvil asignado por el Instituto.</w:t>
      </w:r>
    </w:p>
    <w:p w:rsidR="00E70A18" w:rsidRDefault="008F29BA">
      <w:pPr>
        <w:pStyle w:val="Prrafodelista"/>
        <w:numPr>
          <w:ilvl w:val="3"/>
          <w:numId w:val="59"/>
        </w:numPr>
        <w:tabs>
          <w:tab w:val="left" w:pos="1435"/>
        </w:tabs>
        <w:spacing w:line="249" w:lineRule="auto"/>
        <w:ind w:left="1434" w:right="154"/>
        <w:jc w:val="both"/>
        <w:rPr>
          <w:sz w:val="18"/>
        </w:rPr>
      </w:pPr>
      <w:r>
        <w:rPr>
          <w:sz w:val="18"/>
        </w:rPr>
        <w:t>Los Proveedores que requieran contar con recursos IMSI, deberán solicitar ante el Instituto la asignación de un Código de Red Móvil que les permita identificar inequívocamente la red móvil, de tal manera que puedan administrar los números de identificación</w:t>
      </w:r>
      <w:r>
        <w:rPr>
          <w:sz w:val="18"/>
        </w:rPr>
        <w:t xml:space="preserve"> de suscripción al servicio móvil (MSIN) de todo el bloque que compone el</w:t>
      </w:r>
      <w:r>
        <w:rPr>
          <w:spacing w:val="-4"/>
          <w:sz w:val="18"/>
        </w:rPr>
        <w:t xml:space="preserve"> </w:t>
      </w:r>
      <w:r>
        <w:rPr>
          <w:sz w:val="18"/>
        </w:rPr>
        <w:t>IMSI.</w:t>
      </w:r>
    </w:p>
    <w:p w:rsidR="00E70A18" w:rsidRDefault="008F29BA">
      <w:pPr>
        <w:pStyle w:val="Ttulo2"/>
        <w:numPr>
          <w:ilvl w:val="3"/>
          <w:numId w:val="59"/>
        </w:numPr>
        <w:tabs>
          <w:tab w:val="left" w:pos="1435"/>
        </w:tabs>
        <w:spacing w:before="79"/>
        <w:ind w:left="1434"/>
      </w:pPr>
      <w:r>
        <w:t>PROCEDIMIENTO DE ASIGNACIÓN DE UN CÓDIGO DE RED</w:t>
      </w:r>
      <w:r>
        <w:rPr>
          <w:spacing w:val="-5"/>
        </w:rPr>
        <w:t xml:space="preserve"> </w:t>
      </w:r>
      <w:r>
        <w:t>MÓVIL.</w:t>
      </w:r>
    </w:p>
    <w:p w:rsidR="00E70A18" w:rsidRDefault="008F29BA">
      <w:pPr>
        <w:pStyle w:val="Textoindependiente"/>
        <w:spacing w:before="89" w:line="249" w:lineRule="auto"/>
        <w:ind w:left="1434" w:right="155"/>
        <w:jc w:val="both"/>
      </w:pPr>
      <w:r>
        <w:t>Los Proveedores autorizados para prestar el servicio móvil que requieran la asignación de un Código de Red Móvil, deberán</w:t>
      </w:r>
      <w:r>
        <w:t xml:space="preserve"> presentar la solicitud correspondiente de acuerdo al siguiente procedimiento:</w:t>
      </w:r>
    </w:p>
    <w:p w:rsidR="00E70A18" w:rsidRDefault="008F29BA">
      <w:pPr>
        <w:pStyle w:val="Prrafodelista"/>
        <w:numPr>
          <w:ilvl w:val="4"/>
          <w:numId w:val="59"/>
        </w:numPr>
        <w:tabs>
          <w:tab w:val="left" w:pos="2155"/>
        </w:tabs>
        <w:spacing w:before="79" w:line="249" w:lineRule="auto"/>
        <w:ind w:left="2154" w:right="155"/>
        <w:rPr>
          <w:sz w:val="18"/>
        </w:rPr>
      </w:pPr>
      <w:r>
        <w:rPr>
          <w:sz w:val="18"/>
        </w:rPr>
        <w:t>Los Proveedores deberán acceder al Sistema Electrónico, en donde llenarán los campos solicitados en el formato</w:t>
      </w:r>
      <w:r>
        <w:rPr>
          <w:spacing w:val="-4"/>
          <w:sz w:val="18"/>
        </w:rPr>
        <w:t xml:space="preserve"> </w:t>
      </w:r>
      <w:r>
        <w:rPr>
          <w:sz w:val="18"/>
        </w:rPr>
        <w:t>correspondiente.</w:t>
      </w:r>
    </w:p>
    <w:p w:rsidR="00E70A18" w:rsidRDefault="008F29BA">
      <w:pPr>
        <w:pStyle w:val="Prrafodelista"/>
        <w:numPr>
          <w:ilvl w:val="4"/>
          <w:numId w:val="59"/>
        </w:numPr>
        <w:tabs>
          <w:tab w:val="left" w:pos="2155"/>
        </w:tabs>
        <w:spacing w:line="249" w:lineRule="auto"/>
        <w:ind w:left="2154" w:right="151"/>
        <w:rPr>
          <w:sz w:val="18"/>
        </w:rPr>
      </w:pPr>
      <w:r>
        <w:rPr>
          <w:sz w:val="18"/>
        </w:rPr>
        <w:t>Una vez recibida la solicitud, el Instituto conta</w:t>
      </w:r>
      <w:r>
        <w:rPr>
          <w:sz w:val="18"/>
        </w:rPr>
        <w:t>rá con un plazo máximo de 15 (quince) días hábiles para resolver y notificar lo conducente al</w:t>
      </w:r>
      <w:r>
        <w:rPr>
          <w:spacing w:val="-5"/>
          <w:sz w:val="18"/>
        </w:rPr>
        <w:t xml:space="preserve"> </w:t>
      </w:r>
      <w:r>
        <w:rPr>
          <w:sz w:val="18"/>
        </w:rPr>
        <w:t>solicitante.</w:t>
      </w:r>
    </w:p>
    <w:p w:rsidR="00E70A18" w:rsidRDefault="008F29BA">
      <w:pPr>
        <w:pStyle w:val="Prrafodelista"/>
        <w:numPr>
          <w:ilvl w:val="4"/>
          <w:numId w:val="59"/>
        </w:numPr>
        <w:tabs>
          <w:tab w:val="left" w:pos="2155"/>
        </w:tabs>
        <w:spacing w:before="81" w:line="249" w:lineRule="auto"/>
        <w:ind w:left="2154" w:right="155"/>
        <w:rPr>
          <w:sz w:val="18"/>
        </w:rPr>
      </w:pPr>
      <w:r>
        <w:rPr>
          <w:sz w:val="18"/>
        </w:rPr>
        <w:t>El Instituto atenderá las solicitudes de asignación de Código de Red Móvil en el orden en que hayan sido recibidas.</w:t>
      </w:r>
    </w:p>
    <w:p w:rsidR="00E70A18" w:rsidRDefault="008F29BA">
      <w:pPr>
        <w:pStyle w:val="Prrafodelista"/>
        <w:numPr>
          <w:ilvl w:val="4"/>
          <w:numId w:val="59"/>
        </w:numPr>
        <w:tabs>
          <w:tab w:val="left" w:pos="2155"/>
        </w:tabs>
        <w:spacing w:line="249" w:lineRule="auto"/>
        <w:ind w:left="2154" w:right="155"/>
        <w:rPr>
          <w:sz w:val="18"/>
        </w:rPr>
      </w:pPr>
      <w:r>
        <w:rPr>
          <w:sz w:val="18"/>
        </w:rPr>
        <w:t>El formato de solicitud de asigna</w:t>
      </w:r>
      <w:r>
        <w:rPr>
          <w:sz w:val="18"/>
        </w:rPr>
        <w:t>ción de Código de Red Móvil (H3123) que se encuentre en el Sistema Electrónico contendrá la siguiente</w:t>
      </w:r>
      <w:r>
        <w:rPr>
          <w:spacing w:val="-12"/>
          <w:sz w:val="18"/>
        </w:rPr>
        <w:t xml:space="preserve"> </w:t>
      </w:r>
      <w:r>
        <w:rPr>
          <w:sz w:val="18"/>
        </w:rPr>
        <w:t>información:</w:t>
      </w:r>
    </w:p>
    <w:p w:rsidR="00E70A18" w:rsidRDefault="008F29BA">
      <w:pPr>
        <w:pStyle w:val="Prrafodelista"/>
        <w:numPr>
          <w:ilvl w:val="5"/>
          <w:numId w:val="59"/>
        </w:numPr>
        <w:tabs>
          <w:tab w:val="left" w:pos="3162"/>
          <w:tab w:val="left" w:pos="3163"/>
        </w:tabs>
        <w:spacing w:before="81"/>
        <w:ind w:left="3162"/>
        <w:rPr>
          <w:sz w:val="18"/>
        </w:rPr>
      </w:pPr>
      <w:r>
        <w:rPr>
          <w:sz w:val="18"/>
        </w:rPr>
        <w:t>Fecha de la</w:t>
      </w:r>
      <w:r>
        <w:rPr>
          <w:spacing w:val="-4"/>
          <w:sz w:val="18"/>
        </w:rPr>
        <w:t xml:space="preserve"> </w:t>
      </w:r>
      <w:r>
        <w:rPr>
          <w:sz w:val="18"/>
        </w:rPr>
        <w:t>solicitud;</w:t>
      </w:r>
    </w:p>
    <w:p w:rsidR="00E70A18" w:rsidRDefault="008F29BA">
      <w:pPr>
        <w:pStyle w:val="Prrafodelista"/>
        <w:numPr>
          <w:ilvl w:val="5"/>
          <w:numId w:val="59"/>
        </w:numPr>
        <w:tabs>
          <w:tab w:val="left" w:pos="3162"/>
          <w:tab w:val="left" w:pos="3163"/>
        </w:tabs>
        <w:spacing w:before="88" w:line="249" w:lineRule="auto"/>
        <w:ind w:left="3162" w:right="152"/>
        <w:rPr>
          <w:sz w:val="18"/>
        </w:rPr>
      </w:pPr>
      <w:r>
        <w:rPr>
          <w:sz w:val="18"/>
        </w:rPr>
        <w:t>Nombre, denominación o razón social del Proveedor de Servicios de Telecomunicaciones móviles</w:t>
      </w:r>
      <w:r>
        <w:rPr>
          <w:spacing w:val="-3"/>
          <w:sz w:val="18"/>
        </w:rPr>
        <w:t xml:space="preserve"> </w:t>
      </w:r>
      <w:r>
        <w:rPr>
          <w:sz w:val="18"/>
        </w:rPr>
        <w:t>solicitante;</w:t>
      </w:r>
    </w:p>
    <w:p w:rsidR="00E70A18" w:rsidRDefault="008F29BA">
      <w:pPr>
        <w:pStyle w:val="Prrafodelista"/>
        <w:numPr>
          <w:ilvl w:val="5"/>
          <w:numId w:val="59"/>
        </w:numPr>
        <w:tabs>
          <w:tab w:val="left" w:pos="3162"/>
          <w:tab w:val="left" w:pos="3163"/>
        </w:tabs>
        <w:spacing w:before="81"/>
        <w:ind w:left="3162"/>
        <w:rPr>
          <w:sz w:val="18"/>
        </w:rPr>
      </w:pPr>
      <w:r>
        <w:rPr>
          <w:sz w:val="18"/>
        </w:rPr>
        <w:t>Servicios móviles que prestará el Proveedor</w:t>
      </w:r>
      <w:r>
        <w:rPr>
          <w:spacing w:val="-5"/>
          <w:sz w:val="18"/>
        </w:rPr>
        <w:t xml:space="preserve"> </w:t>
      </w:r>
      <w:r>
        <w:rPr>
          <w:sz w:val="18"/>
        </w:rPr>
        <w:t>solicitante;</w:t>
      </w:r>
    </w:p>
    <w:p w:rsidR="00E70A18" w:rsidRDefault="008F29BA">
      <w:pPr>
        <w:pStyle w:val="Prrafodelista"/>
        <w:numPr>
          <w:ilvl w:val="5"/>
          <w:numId w:val="59"/>
        </w:numPr>
        <w:tabs>
          <w:tab w:val="left" w:pos="3162"/>
          <w:tab w:val="left" w:pos="3163"/>
        </w:tabs>
        <w:spacing w:before="86" w:line="249" w:lineRule="auto"/>
        <w:ind w:left="3162" w:right="156"/>
        <w:rPr>
          <w:sz w:val="18"/>
        </w:rPr>
      </w:pPr>
      <w:r>
        <w:rPr>
          <w:sz w:val="18"/>
        </w:rPr>
        <w:t>Justificación detallada de la necesidad y utilidad de contar con un Código de Red</w:t>
      </w:r>
      <w:r>
        <w:rPr>
          <w:spacing w:val="-1"/>
          <w:sz w:val="18"/>
        </w:rPr>
        <w:t xml:space="preserve"> </w:t>
      </w:r>
      <w:r>
        <w:rPr>
          <w:sz w:val="18"/>
        </w:rPr>
        <w:t>Móvil;</w:t>
      </w:r>
    </w:p>
    <w:p w:rsidR="00E70A18" w:rsidRDefault="008F29BA">
      <w:pPr>
        <w:pStyle w:val="Prrafodelista"/>
        <w:numPr>
          <w:ilvl w:val="5"/>
          <w:numId w:val="59"/>
        </w:numPr>
        <w:tabs>
          <w:tab w:val="left" w:pos="3163"/>
        </w:tabs>
        <w:spacing w:before="80" w:line="249" w:lineRule="auto"/>
        <w:ind w:left="3162" w:right="155"/>
        <w:jc w:val="both"/>
        <w:rPr>
          <w:sz w:val="18"/>
        </w:rPr>
      </w:pPr>
      <w:r>
        <w:rPr>
          <w:sz w:val="18"/>
        </w:rPr>
        <w:t>Contar con acceso a un sistema de servicios para la gestión de perfiles de suscriptores (propio o de un tercer</w:t>
      </w:r>
      <w:r>
        <w:rPr>
          <w:sz w:val="18"/>
        </w:rPr>
        <w:t>o), el nombre del sistema y, en su caso, del Proveedor;</w:t>
      </w:r>
    </w:p>
    <w:p w:rsidR="00E70A18" w:rsidRDefault="008F29BA">
      <w:pPr>
        <w:pStyle w:val="Prrafodelista"/>
        <w:numPr>
          <w:ilvl w:val="5"/>
          <w:numId w:val="59"/>
        </w:numPr>
        <w:tabs>
          <w:tab w:val="left" w:pos="3162"/>
          <w:tab w:val="left" w:pos="3163"/>
        </w:tabs>
        <w:spacing w:before="79" w:line="249" w:lineRule="auto"/>
        <w:ind w:left="3162" w:right="156"/>
        <w:rPr>
          <w:sz w:val="18"/>
        </w:rPr>
      </w:pPr>
      <w:r>
        <w:rPr>
          <w:sz w:val="18"/>
        </w:rPr>
        <w:t>Contar con asignaciones de Numeración Nacional emitidas por el Instituto a su</w:t>
      </w:r>
      <w:r>
        <w:rPr>
          <w:spacing w:val="-1"/>
          <w:sz w:val="18"/>
        </w:rPr>
        <w:t xml:space="preserve"> </w:t>
      </w:r>
      <w:r>
        <w:rPr>
          <w:sz w:val="18"/>
        </w:rPr>
        <w:t>favor;</w:t>
      </w:r>
    </w:p>
    <w:p w:rsidR="00E70A18" w:rsidRDefault="008F29BA">
      <w:pPr>
        <w:pStyle w:val="Prrafodelista"/>
        <w:numPr>
          <w:ilvl w:val="5"/>
          <w:numId w:val="59"/>
        </w:numPr>
        <w:tabs>
          <w:tab w:val="left" w:pos="3162"/>
          <w:tab w:val="left" w:pos="3163"/>
        </w:tabs>
        <w:spacing w:before="79" w:line="249" w:lineRule="auto"/>
        <w:ind w:left="3162" w:right="156"/>
        <w:rPr>
          <w:sz w:val="18"/>
        </w:rPr>
      </w:pPr>
      <w:r>
        <w:rPr>
          <w:sz w:val="18"/>
        </w:rPr>
        <w:t>El protocolo de interfaz de radio que utilizarán los servicios que proveerá con los recursos IMSI asociados al Códi</w:t>
      </w:r>
      <w:r>
        <w:rPr>
          <w:sz w:val="18"/>
        </w:rPr>
        <w:t>go de Red Móvil solicitado;</w:t>
      </w:r>
      <w:r>
        <w:rPr>
          <w:spacing w:val="-15"/>
          <w:sz w:val="18"/>
        </w:rPr>
        <w:t xml:space="preserve"> </w:t>
      </w:r>
      <w:r>
        <w:rPr>
          <w:sz w:val="18"/>
        </w:rPr>
        <w:t>y</w:t>
      </w:r>
    </w:p>
    <w:p w:rsidR="00E70A18" w:rsidRDefault="00E70A18">
      <w:pPr>
        <w:spacing w:line="249" w:lineRule="auto"/>
        <w:rPr>
          <w:sz w:val="18"/>
        </w:rPr>
        <w:sectPr w:rsidR="00E70A18">
          <w:type w:val="continuous"/>
          <w:pgSz w:w="12240" w:h="15840"/>
          <w:pgMar w:top="960" w:right="1540" w:bottom="280" w:left="1560" w:header="720" w:footer="720" w:gutter="0"/>
          <w:cols w:space="720"/>
        </w:sectPr>
      </w:pPr>
    </w:p>
    <w:p w:rsidR="00E70A18" w:rsidRDefault="00E70A18">
      <w:pPr>
        <w:pStyle w:val="Textoindependiente"/>
        <w:spacing w:before="4"/>
        <w:rPr>
          <w:sz w:val="16"/>
        </w:rPr>
      </w:pPr>
    </w:p>
    <w:p w:rsidR="00E70A18" w:rsidRDefault="008F29BA">
      <w:pPr>
        <w:pStyle w:val="Prrafodelista"/>
        <w:numPr>
          <w:ilvl w:val="5"/>
          <w:numId w:val="59"/>
        </w:numPr>
        <w:tabs>
          <w:tab w:val="left" w:pos="3164"/>
        </w:tabs>
        <w:spacing w:before="0" w:line="264" w:lineRule="auto"/>
        <w:ind w:right="152"/>
        <w:jc w:val="both"/>
        <w:rPr>
          <w:sz w:val="18"/>
        </w:rPr>
      </w:pPr>
      <w:r>
        <w:rPr>
          <w:sz w:val="18"/>
        </w:rPr>
        <w:t>En caso de requerir la asignación de un Código de Red Móvil adicional, el solicitante deberá justificar y acreditar la utilización de por lo menos el 85% de los MSIN pertenecientes los MNC previamente</w:t>
      </w:r>
      <w:r>
        <w:rPr>
          <w:spacing w:val="-10"/>
          <w:sz w:val="18"/>
        </w:rPr>
        <w:t xml:space="preserve"> </w:t>
      </w:r>
      <w:r>
        <w:rPr>
          <w:sz w:val="18"/>
        </w:rPr>
        <w:t>asignados.</w:t>
      </w:r>
    </w:p>
    <w:p w:rsidR="00E70A18" w:rsidRDefault="008F29BA">
      <w:pPr>
        <w:pStyle w:val="Textoindependiente"/>
        <w:spacing w:before="81" w:line="264" w:lineRule="auto"/>
        <w:ind w:left="2155" w:right="478"/>
      </w:pPr>
      <w:r>
        <w:t>A</w:t>
      </w:r>
      <w:r>
        <w:t>dicional a lo anterior, el Proveedor deberá adjuntar de forma digitalizada el diagrama de infraestructura de red a utilizar, propia y/o de</w:t>
      </w:r>
      <w:r>
        <w:rPr>
          <w:spacing w:val="-15"/>
        </w:rPr>
        <w:t xml:space="preserve"> </w:t>
      </w:r>
      <w:r>
        <w:t>terceros.</w:t>
      </w:r>
    </w:p>
    <w:p w:rsidR="00E70A18" w:rsidRDefault="008F29BA">
      <w:pPr>
        <w:pStyle w:val="Textoindependiente"/>
        <w:spacing w:before="82" w:line="264" w:lineRule="auto"/>
        <w:ind w:left="2155" w:right="153"/>
        <w:jc w:val="both"/>
      </w:pPr>
      <w:r>
        <w:t>El Sistema Electrónico verificará que se hayan llenado la totalidad de los campos de la solicitud y que se haya adjuntado el diagrama señalado en el párrafo anterior, sin que ello se considere una aceptación tácita por parte del Instituto de que la solicit</w:t>
      </w:r>
      <w:r>
        <w:t>ud se encuentra completa y correcta. En caso contrario, la solicitud no podrá ser procesada.</w:t>
      </w:r>
    </w:p>
    <w:p w:rsidR="00E70A18" w:rsidRDefault="008F29BA">
      <w:pPr>
        <w:pStyle w:val="Prrafodelista"/>
        <w:numPr>
          <w:ilvl w:val="4"/>
          <w:numId w:val="59"/>
        </w:numPr>
        <w:tabs>
          <w:tab w:val="left" w:pos="2156"/>
        </w:tabs>
        <w:spacing w:before="81" w:line="264" w:lineRule="auto"/>
        <w:ind w:right="155"/>
        <w:jc w:val="both"/>
        <w:rPr>
          <w:sz w:val="18"/>
        </w:rPr>
      </w:pPr>
      <w:r>
        <w:rPr>
          <w:sz w:val="18"/>
        </w:rPr>
        <w:t>El Sistema Electrónico enviará al Proveedor solicitante el acuse de recepción respectivo, que contendrá fecha y hora de recepción y el folio que se le haya asignad</w:t>
      </w:r>
      <w:r>
        <w:rPr>
          <w:sz w:val="18"/>
        </w:rPr>
        <w:t>o, a través del cual se dará seguimiento a dicho</w:t>
      </w:r>
      <w:r>
        <w:rPr>
          <w:spacing w:val="-8"/>
          <w:sz w:val="18"/>
        </w:rPr>
        <w:t xml:space="preserve"> </w:t>
      </w:r>
      <w:r>
        <w:rPr>
          <w:sz w:val="18"/>
        </w:rPr>
        <w:t>trámite.</w:t>
      </w:r>
    </w:p>
    <w:p w:rsidR="00E70A18" w:rsidRDefault="008F29BA">
      <w:pPr>
        <w:pStyle w:val="Prrafodelista"/>
        <w:numPr>
          <w:ilvl w:val="4"/>
          <w:numId w:val="59"/>
        </w:numPr>
        <w:tabs>
          <w:tab w:val="left" w:pos="2156"/>
        </w:tabs>
        <w:spacing w:before="81" w:line="264" w:lineRule="auto"/>
        <w:ind w:right="154"/>
        <w:jc w:val="both"/>
        <w:rPr>
          <w:sz w:val="18"/>
        </w:rPr>
      </w:pPr>
      <w:r>
        <w:rPr>
          <w:sz w:val="18"/>
        </w:rPr>
        <w:t>Una vez recibida la solicitud de asignación, el Instituto deberá llevar a cabo el análisis de la solicitud de asignación dentro de los 5 (cinco) días hábiles siguientes, conforme a la información qu</w:t>
      </w:r>
      <w:r>
        <w:rPr>
          <w:sz w:val="18"/>
        </w:rPr>
        <w:t>e se lista a</w:t>
      </w:r>
      <w:r>
        <w:rPr>
          <w:spacing w:val="-4"/>
          <w:sz w:val="18"/>
        </w:rPr>
        <w:t xml:space="preserve"> </w:t>
      </w:r>
      <w:r>
        <w:rPr>
          <w:sz w:val="18"/>
        </w:rPr>
        <w:t>continuación:</w:t>
      </w:r>
    </w:p>
    <w:p w:rsidR="00E70A18" w:rsidRDefault="008F29BA">
      <w:pPr>
        <w:pStyle w:val="Prrafodelista"/>
        <w:numPr>
          <w:ilvl w:val="5"/>
          <w:numId w:val="59"/>
        </w:numPr>
        <w:tabs>
          <w:tab w:val="left" w:pos="3164"/>
        </w:tabs>
        <w:spacing w:before="82" w:line="264" w:lineRule="auto"/>
        <w:ind w:right="154"/>
        <w:jc w:val="both"/>
        <w:rPr>
          <w:sz w:val="18"/>
        </w:rPr>
      </w:pPr>
      <w:r>
        <w:rPr>
          <w:sz w:val="18"/>
        </w:rPr>
        <w:t>El solicitante deberá contar con concesión única para uso comercial, o para instalar, operar y explotar una red pública de telecomunicaciones, autorización o permiso, en donde acredite que puede prestar servicios de telecomunicac</w:t>
      </w:r>
      <w:r>
        <w:rPr>
          <w:sz w:val="18"/>
        </w:rPr>
        <w:t>iones</w:t>
      </w:r>
      <w:r>
        <w:rPr>
          <w:spacing w:val="-1"/>
          <w:sz w:val="18"/>
        </w:rPr>
        <w:t xml:space="preserve"> </w:t>
      </w:r>
      <w:r>
        <w:rPr>
          <w:sz w:val="18"/>
        </w:rPr>
        <w:t>móviles;</w:t>
      </w:r>
    </w:p>
    <w:p w:rsidR="00E70A18" w:rsidRDefault="008F29BA">
      <w:pPr>
        <w:pStyle w:val="Prrafodelista"/>
        <w:numPr>
          <w:ilvl w:val="5"/>
          <w:numId w:val="59"/>
        </w:numPr>
        <w:tabs>
          <w:tab w:val="left" w:pos="3164"/>
        </w:tabs>
        <w:spacing w:before="81" w:line="264" w:lineRule="auto"/>
        <w:ind w:right="154"/>
        <w:jc w:val="both"/>
        <w:rPr>
          <w:sz w:val="18"/>
        </w:rPr>
      </w:pPr>
      <w:r>
        <w:rPr>
          <w:sz w:val="18"/>
        </w:rPr>
        <w:t xml:space="preserve">Tratándose de Comercializadoras y Operadores Móviles Virtuales, el Instituto deberá revisar el Registro Público de Concesiones para verificar la existencia del convenio de comercialización de servicios con el Concesionario de red que cuente </w:t>
      </w:r>
      <w:r>
        <w:rPr>
          <w:sz w:val="18"/>
        </w:rPr>
        <w:t>con una concesión para usar, aprovechar y explotar bandas de frecuencias del espectro radioeléctrico de uso determinado y si éste autorizó el uso de su código IDO en solicitudes de</w:t>
      </w:r>
      <w:r>
        <w:rPr>
          <w:sz w:val="18"/>
        </w:rPr>
        <w:t xml:space="preserve"> </w:t>
      </w:r>
      <w:r>
        <w:rPr>
          <w:sz w:val="18"/>
        </w:rPr>
        <w:t>numeración;</w:t>
      </w:r>
    </w:p>
    <w:p w:rsidR="00E70A18" w:rsidRDefault="008F29BA">
      <w:pPr>
        <w:pStyle w:val="Prrafodelista"/>
        <w:numPr>
          <w:ilvl w:val="5"/>
          <w:numId w:val="59"/>
        </w:numPr>
        <w:tabs>
          <w:tab w:val="left" w:pos="3162"/>
          <w:tab w:val="left" w:pos="3164"/>
        </w:tabs>
        <w:spacing w:before="82"/>
        <w:rPr>
          <w:sz w:val="18"/>
        </w:rPr>
      </w:pPr>
      <w:r>
        <w:rPr>
          <w:sz w:val="18"/>
        </w:rPr>
        <w:t>Si el solicitante cuenta con numeración asignada a su</w:t>
      </w:r>
      <w:r>
        <w:rPr>
          <w:spacing w:val="-5"/>
          <w:sz w:val="18"/>
        </w:rPr>
        <w:t xml:space="preserve"> </w:t>
      </w:r>
      <w:r>
        <w:rPr>
          <w:sz w:val="18"/>
        </w:rPr>
        <w:t>favor;</w:t>
      </w:r>
    </w:p>
    <w:p w:rsidR="00E70A18" w:rsidRDefault="008F29BA">
      <w:pPr>
        <w:pStyle w:val="Prrafodelista"/>
        <w:numPr>
          <w:ilvl w:val="5"/>
          <w:numId w:val="59"/>
        </w:numPr>
        <w:tabs>
          <w:tab w:val="left" w:pos="3162"/>
          <w:tab w:val="left" w:pos="3164"/>
        </w:tabs>
        <w:spacing w:before="102"/>
        <w:rPr>
          <w:sz w:val="18"/>
        </w:rPr>
      </w:pPr>
      <w:r>
        <w:rPr>
          <w:sz w:val="18"/>
        </w:rPr>
        <w:t>Lo</w:t>
      </w:r>
      <w:r>
        <w:rPr>
          <w:sz w:val="18"/>
        </w:rPr>
        <w:t>s servicios móviles que prestará el</w:t>
      </w:r>
      <w:r>
        <w:rPr>
          <w:spacing w:val="-6"/>
          <w:sz w:val="18"/>
        </w:rPr>
        <w:t xml:space="preserve"> </w:t>
      </w:r>
      <w:r>
        <w:rPr>
          <w:sz w:val="18"/>
        </w:rPr>
        <w:t>solicitante;</w:t>
      </w:r>
    </w:p>
    <w:p w:rsidR="00E70A18" w:rsidRDefault="008F29BA">
      <w:pPr>
        <w:pStyle w:val="Prrafodelista"/>
        <w:numPr>
          <w:ilvl w:val="5"/>
          <w:numId w:val="59"/>
        </w:numPr>
        <w:tabs>
          <w:tab w:val="left" w:pos="3162"/>
          <w:tab w:val="left" w:pos="3164"/>
        </w:tabs>
        <w:spacing w:before="101"/>
        <w:rPr>
          <w:sz w:val="18"/>
        </w:rPr>
      </w:pPr>
      <w:r>
        <w:rPr>
          <w:sz w:val="18"/>
        </w:rPr>
        <w:t>El diagrama de infraestructura de red propia o de un</w:t>
      </w:r>
      <w:r>
        <w:rPr>
          <w:spacing w:val="-8"/>
          <w:sz w:val="18"/>
        </w:rPr>
        <w:t xml:space="preserve"> </w:t>
      </w:r>
      <w:r>
        <w:rPr>
          <w:sz w:val="18"/>
        </w:rPr>
        <w:t>tercero;</w:t>
      </w:r>
    </w:p>
    <w:p w:rsidR="00E70A18" w:rsidRDefault="008F29BA">
      <w:pPr>
        <w:pStyle w:val="Prrafodelista"/>
        <w:numPr>
          <w:ilvl w:val="5"/>
          <w:numId w:val="59"/>
        </w:numPr>
        <w:tabs>
          <w:tab w:val="left" w:pos="3164"/>
        </w:tabs>
        <w:spacing w:before="100" w:line="264" w:lineRule="auto"/>
        <w:ind w:right="155"/>
        <w:jc w:val="both"/>
        <w:rPr>
          <w:sz w:val="18"/>
        </w:rPr>
      </w:pPr>
      <w:r>
        <w:rPr>
          <w:sz w:val="18"/>
        </w:rPr>
        <w:t>Si el solicitante cuenta con acceso a un sistema de servicios para la gestión de perfiles de suscriptores propio o provisto por un</w:t>
      </w:r>
      <w:r>
        <w:rPr>
          <w:spacing w:val="-20"/>
          <w:sz w:val="18"/>
        </w:rPr>
        <w:t xml:space="preserve"> </w:t>
      </w:r>
      <w:r>
        <w:rPr>
          <w:sz w:val="18"/>
        </w:rPr>
        <w:t>tercero;</w:t>
      </w:r>
    </w:p>
    <w:p w:rsidR="00E70A18" w:rsidRDefault="008F29BA">
      <w:pPr>
        <w:pStyle w:val="Prrafodelista"/>
        <w:numPr>
          <w:ilvl w:val="5"/>
          <w:numId w:val="59"/>
        </w:numPr>
        <w:tabs>
          <w:tab w:val="left" w:pos="3164"/>
        </w:tabs>
        <w:spacing w:before="82" w:line="264" w:lineRule="auto"/>
        <w:ind w:right="155"/>
        <w:jc w:val="both"/>
        <w:rPr>
          <w:sz w:val="18"/>
        </w:rPr>
      </w:pPr>
      <w:r>
        <w:rPr>
          <w:sz w:val="18"/>
        </w:rPr>
        <w:t>La justificación de la necesidad y utilidad de obtener el Código de Red Móvil solicitado;</w:t>
      </w:r>
    </w:p>
    <w:p w:rsidR="00E70A18" w:rsidRDefault="008F29BA">
      <w:pPr>
        <w:pStyle w:val="Prrafodelista"/>
        <w:numPr>
          <w:ilvl w:val="5"/>
          <w:numId w:val="59"/>
        </w:numPr>
        <w:tabs>
          <w:tab w:val="left" w:pos="3164"/>
        </w:tabs>
        <w:spacing w:before="80" w:line="264" w:lineRule="auto"/>
        <w:ind w:right="155"/>
        <w:jc w:val="both"/>
        <w:rPr>
          <w:sz w:val="18"/>
        </w:rPr>
      </w:pPr>
      <w:r>
        <w:rPr>
          <w:sz w:val="18"/>
        </w:rPr>
        <w:t>El o los protocolo(s) de interfaces de radio que utilizarán los servicios que proveerá con los recursos IMSI asociados al Código de Red Móvil solicitado;</w:t>
      </w:r>
      <w:r>
        <w:rPr>
          <w:spacing w:val="-3"/>
          <w:sz w:val="18"/>
        </w:rPr>
        <w:t xml:space="preserve"> </w:t>
      </w:r>
      <w:r>
        <w:rPr>
          <w:sz w:val="18"/>
        </w:rPr>
        <w:t>y</w:t>
      </w:r>
    </w:p>
    <w:p w:rsidR="00E70A18" w:rsidRDefault="008F29BA">
      <w:pPr>
        <w:pStyle w:val="Prrafodelista"/>
        <w:numPr>
          <w:ilvl w:val="5"/>
          <w:numId w:val="59"/>
        </w:numPr>
        <w:tabs>
          <w:tab w:val="left" w:pos="3164"/>
        </w:tabs>
        <w:spacing w:before="81" w:line="264" w:lineRule="auto"/>
        <w:ind w:right="155"/>
        <w:jc w:val="both"/>
        <w:rPr>
          <w:sz w:val="18"/>
        </w:rPr>
      </w:pPr>
      <w:r>
        <w:rPr>
          <w:sz w:val="18"/>
        </w:rPr>
        <w:t>Para el ca</w:t>
      </w:r>
      <w:r>
        <w:rPr>
          <w:sz w:val="18"/>
        </w:rPr>
        <w:t>so de solicitar un código de red móvil adicional, se verificará la efectiva utilización de al menos el 85% de los MNC previamente asignados.</w:t>
      </w:r>
    </w:p>
    <w:p w:rsidR="00E70A18" w:rsidRDefault="008F29BA">
      <w:pPr>
        <w:pStyle w:val="Prrafodelista"/>
        <w:numPr>
          <w:ilvl w:val="4"/>
          <w:numId w:val="59"/>
        </w:numPr>
        <w:tabs>
          <w:tab w:val="left" w:pos="2156"/>
        </w:tabs>
        <w:spacing w:before="82" w:line="264" w:lineRule="auto"/>
        <w:ind w:right="154"/>
        <w:jc w:val="both"/>
        <w:rPr>
          <w:sz w:val="18"/>
        </w:rPr>
      </w:pPr>
      <w:r>
        <w:rPr>
          <w:sz w:val="18"/>
        </w:rPr>
        <w:t>Si derivado del análisis realizado el Instituto considera que la información presentada no contiene los datos, no e</w:t>
      </w:r>
      <w:r>
        <w:rPr>
          <w:sz w:val="18"/>
        </w:rPr>
        <w:t>s clara o no cumple con los requisitos aplicables, el Instituto otorgará al solicitante un término de 5 (cinco) días hábiles contados a partir de la notificación electrónica realizada, para que presente a través del Sistema Electrónico las aclaraciones per</w:t>
      </w:r>
      <w:r>
        <w:rPr>
          <w:sz w:val="18"/>
        </w:rPr>
        <w:t>tinentes. Transcurrido el plazo concedido sin que el solicitante desahogue el requerimiento, la solicitud será</w:t>
      </w:r>
      <w:r>
        <w:rPr>
          <w:spacing w:val="-13"/>
          <w:sz w:val="18"/>
        </w:rPr>
        <w:t xml:space="preserve"> </w:t>
      </w:r>
      <w:r>
        <w:rPr>
          <w:sz w:val="18"/>
        </w:rPr>
        <w:t>desechada.</w:t>
      </w:r>
    </w:p>
    <w:p w:rsidR="00E70A18" w:rsidRDefault="008F29BA">
      <w:pPr>
        <w:pStyle w:val="Textoindependiente"/>
        <w:spacing w:before="82" w:line="264" w:lineRule="auto"/>
        <w:ind w:left="2155" w:right="155"/>
        <w:jc w:val="both"/>
      </w:pPr>
      <w:r>
        <w:t>El término otorgado al solicitante para el desahogo del requerimiento suspende el plazo que tiene el Instituto para dictar resolución,</w:t>
      </w:r>
      <w:r>
        <w:t xml:space="preserve"> por lo que dicho término se reanudará a partir del día hábil inmediato siguiente a aquel en que el solicitante dé contestación al requerimiento.</w:t>
      </w:r>
    </w:p>
    <w:p w:rsidR="00E70A18" w:rsidRDefault="008F29BA">
      <w:pPr>
        <w:pStyle w:val="Prrafodelista"/>
        <w:numPr>
          <w:ilvl w:val="4"/>
          <w:numId w:val="59"/>
        </w:numPr>
        <w:tabs>
          <w:tab w:val="left" w:pos="2156"/>
        </w:tabs>
        <w:spacing w:before="80" w:line="264" w:lineRule="auto"/>
        <w:ind w:right="152"/>
        <w:jc w:val="both"/>
        <w:rPr>
          <w:sz w:val="18"/>
        </w:rPr>
      </w:pPr>
      <w:r>
        <w:rPr>
          <w:sz w:val="18"/>
        </w:rPr>
        <w:t>Una vez que el Proveedor solicitante presente, en tiempo y forma, la información que le haya sido requerida, e</w:t>
      </w:r>
      <w:r>
        <w:rPr>
          <w:sz w:val="18"/>
        </w:rPr>
        <w:t>l Instituto realizará nuevamente su análisis a fin de asegurar el cumplimiento de los criterios referidos en el numeral</w:t>
      </w:r>
      <w:r>
        <w:rPr>
          <w:spacing w:val="-2"/>
          <w:sz w:val="18"/>
        </w:rPr>
        <w:t xml:space="preserve"> </w:t>
      </w:r>
      <w:r>
        <w:rPr>
          <w:sz w:val="18"/>
        </w:rPr>
        <w:t>12.3.6.</w:t>
      </w:r>
    </w:p>
    <w:p w:rsidR="00E70A18" w:rsidRDefault="00E70A18">
      <w:pPr>
        <w:spacing w:line="264" w:lineRule="auto"/>
        <w:jc w:val="both"/>
        <w:rPr>
          <w:sz w:val="18"/>
        </w:rPr>
        <w:sectPr w:rsidR="00E70A18">
          <w:pgSz w:w="12240" w:h="15840"/>
          <w:pgMar w:top="960" w:right="1540" w:bottom="280" w:left="1560" w:header="711" w:footer="0" w:gutter="0"/>
          <w:cols w:space="720"/>
        </w:sectPr>
      </w:pPr>
    </w:p>
    <w:p w:rsidR="00E70A18" w:rsidRDefault="008F29BA">
      <w:pPr>
        <w:pStyle w:val="Prrafodelista"/>
        <w:numPr>
          <w:ilvl w:val="4"/>
          <w:numId w:val="59"/>
        </w:numPr>
        <w:tabs>
          <w:tab w:val="left" w:pos="2156"/>
        </w:tabs>
        <w:spacing w:before="179" w:line="254" w:lineRule="auto"/>
        <w:ind w:right="154"/>
        <w:jc w:val="both"/>
        <w:rPr>
          <w:sz w:val="18"/>
        </w:rPr>
      </w:pPr>
      <w:r>
        <w:rPr>
          <w:sz w:val="18"/>
        </w:rPr>
        <w:lastRenderedPageBreak/>
        <w:t xml:space="preserve">En caso de que la solicitud de asignación no resulte procedente en atención al numeral antes citado, el Instituto </w:t>
      </w:r>
      <w:r>
        <w:rPr>
          <w:sz w:val="18"/>
        </w:rPr>
        <w:t>notificará al solicitante la resolución respectiva a través del Sistema</w:t>
      </w:r>
      <w:r>
        <w:rPr>
          <w:spacing w:val="1"/>
          <w:sz w:val="18"/>
        </w:rPr>
        <w:t xml:space="preserve"> </w:t>
      </w:r>
      <w:r>
        <w:rPr>
          <w:sz w:val="18"/>
        </w:rPr>
        <w:t>Electrónico.</w:t>
      </w:r>
    </w:p>
    <w:p w:rsidR="00E70A18" w:rsidRDefault="008F29BA">
      <w:pPr>
        <w:pStyle w:val="Prrafodelista"/>
        <w:numPr>
          <w:ilvl w:val="4"/>
          <w:numId w:val="59"/>
        </w:numPr>
        <w:tabs>
          <w:tab w:val="left" w:pos="2156"/>
        </w:tabs>
        <w:spacing w:before="74" w:line="252" w:lineRule="auto"/>
        <w:ind w:right="152"/>
        <w:jc w:val="both"/>
        <w:rPr>
          <w:sz w:val="18"/>
        </w:rPr>
      </w:pPr>
      <w:r>
        <w:rPr>
          <w:sz w:val="18"/>
        </w:rPr>
        <w:t>De resultar procedente la solicitud conforme al análisis referido en el numeral 12.3.6., el Instituto asignará un solo Código de Red Móvil en orden</w:t>
      </w:r>
      <w:r>
        <w:rPr>
          <w:spacing w:val="-10"/>
          <w:sz w:val="18"/>
        </w:rPr>
        <w:t xml:space="preserve"> </w:t>
      </w:r>
      <w:r>
        <w:rPr>
          <w:sz w:val="18"/>
        </w:rPr>
        <w:t>secuencial.</w:t>
      </w:r>
    </w:p>
    <w:p w:rsidR="00E70A18" w:rsidRDefault="008F29BA">
      <w:pPr>
        <w:pStyle w:val="Prrafodelista"/>
        <w:numPr>
          <w:ilvl w:val="4"/>
          <w:numId w:val="59"/>
        </w:numPr>
        <w:tabs>
          <w:tab w:val="left" w:pos="2156"/>
        </w:tabs>
        <w:spacing w:before="79" w:line="252" w:lineRule="auto"/>
        <w:ind w:right="155"/>
        <w:jc w:val="both"/>
        <w:rPr>
          <w:sz w:val="18"/>
        </w:rPr>
      </w:pPr>
      <w:r>
        <w:rPr>
          <w:sz w:val="18"/>
        </w:rPr>
        <w:t xml:space="preserve">Conforme a lo anterior, el Instituto notificará a través del Sistema Electrónico </w:t>
      </w:r>
      <w:r>
        <w:rPr>
          <w:spacing w:val="-3"/>
          <w:sz w:val="18"/>
        </w:rPr>
        <w:t xml:space="preserve">al </w:t>
      </w:r>
      <w:r>
        <w:rPr>
          <w:sz w:val="18"/>
        </w:rPr>
        <w:t>solicitante la resolución, la cual contendrá la siguiente</w:t>
      </w:r>
      <w:r>
        <w:rPr>
          <w:spacing w:val="-6"/>
          <w:sz w:val="18"/>
        </w:rPr>
        <w:t xml:space="preserve"> </w:t>
      </w:r>
      <w:r>
        <w:rPr>
          <w:sz w:val="18"/>
        </w:rPr>
        <w:t>información:</w:t>
      </w:r>
    </w:p>
    <w:p w:rsidR="00E70A18" w:rsidRDefault="008F29BA">
      <w:pPr>
        <w:pStyle w:val="Prrafodelista"/>
        <w:numPr>
          <w:ilvl w:val="5"/>
          <w:numId w:val="59"/>
        </w:numPr>
        <w:tabs>
          <w:tab w:val="left" w:pos="3163"/>
          <w:tab w:val="left" w:pos="3164"/>
        </w:tabs>
        <w:spacing w:before="81"/>
        <w:rPr>
          <w:sz w:val="18"/>
        </w:rPr>
      </w:pPr>
      <w:r>
        <w:rPr>
          <w:sz w:val="18"/>
        </w:rPr>
        <w:t>Fecha de emisión de la asignación del Código de Red</w:t>
      </w:r>
      <w:r>
        <w:rPr>
          <w:spacing w:val="-26"/>
          <w:sz w:val="18"/>
        </w:rPr>
        <w:t xml:space="preserve"> </w:t>
      </w:r>
      <w:r>
        <w:rPr>
          <w:sz w:val="18"/>
        </w:rPr>
        <w:t>Móvil;</w:t>
      </w:r>
    </w:p>
    <w:p w:rsidR="00E70A18" w:rsidRDefault="008F29BA">
      <w:pPr>
        <w:pStyle w:val="Prrafodelista"/>
        <w:numPr>
          <w:ilvl w:val="5"/>
          <w:numId w:val="59"/>
        </w:numPr>
        <w:tabs>
          <w:tab w:val="left" w:pos="3163"/>
          <w:tab w:val="left" w:pos="3164"/>
        </w:tabs>
        <w:spacing w:before="90"/>
        <w:rPr>
          <w:sz w:val="18"/>
        </w:rPr>
      </w:pPr>
      <w:r>
        <w:rPr>
          <w:sz w:val="18"/>
        </w:rPr>
        <w:t>Número de oficio de la asignación del Código de Red</w:t>
      </w:r>
      <w:r>
        <w:rPr>
          <w:spacing w:val="-25"/>
          <w:sz w:val="18"/>
        </w:rPr>
        <w:t xml:space="preserve"> </w:t>
      </w:r>
      <w:r>
        <w:rPr>
          <w:sz w:val="18"/>
        </w:rPr>
        <w:t>Móvil;</w:t>
      </w:r>
    </w:p>
    <w:p w:rsidR="00E70A18" w:rsidRDefault="008F29BA">
      <w:pPr>
        <w:pStyle w:val="Prrafodelista"/>
        <w:numPr>
          <w:ilvl w:val="5"/>
          <w:numId w:val="59"/>
        </w:numPr>
        <w:tabs>
          <w:tab w:val="left" w:pos="3163"/>
          <w:tab w:val="left" w:pos="3164"/>
        </w:tabs>
        <w:spacing w:before="89"/>
        <w:rPr>
          <w:sz w:val="18"/>
        </w:rPr>
      </w:pPr>
      <w:r>
        <w:rPr>
          <w:sz w:val="18"/>
        </w:rPr>
        <w:t>Nombre, denominación o razón social del Proveedor</w:t>
      </w:r>
      <w:r>
        <w:rPr>
          <w:spacing w:val="-7"/>
          <w:sz w:val="18"/>
        </w:rPr>
        <w:t xml:space="preserve"> </w:t>
      </w:r>
      <w:r>
        <w:rPr>
          <w:sz w:val="18"/>
        </w:rPr>
        <w:t>solicitante;</w:t>
      </w:r>
    </w:p>
    <w:p w:rsidR="00E70A18" w:rsidRDefault="008F29BA">
      <w:pPr>
        <w:pStyle w:val="Prrafodelista"/>
        <w:numPr>
          <w:ilvl w:val="5"/>
          <w:numId w:val="59"/>
        </w:numPr>
        <w:tabs>
          <w:tab w:val="left" w:pos="3163"/>
          <w:tab w:val="left" w:pos="3164"/>
        </w:tabs>
        <w:spacing w:before="90"/>
        <w:rPr>
          <w:sz w:val="18"/>
        </w:rPr>
      </w:pPr>
      <w:r>
        <w:rPr>
          <w:sz w:val="18"/>
        </w:rPr>
        <w:t>El Código de Red Móvil asignado;</w:t>
      </w:r>
      <w:r>
        <w:rPr>
          <w:spacing w:val="2"/>
          <w:sz w:val="18"/>
        </w:rPr>
        <w:t xml:space="preserve"> </w:t>
      </w:r>
      <w:r>
        <w:rPr>
          <w:sz w:val="18"/>
        </w:rPr>
        <w:t>y</w:t>
      </w:r>
    </w:p>
    <w:p w:rsidR="00E70A18" w:rsidRDefault="008F29BA">
      <w:pPr>
        <w:pStyle w:val="Prrafodelista"/>
        <w:numPr>
          <w:ilvl w:val="5"/>
          <w:numId w:val="59"/>
        </w:numPr>
        <w:tabs>
          <w:tab w:val="left" w:pos="3164"/>
        </w:tabs>
        <w:spacing w:before="88" w:line="254" w:lineRule="auto"/>
        <w:ind w:right="155"/>
        <w:jc w:val="both"/>
        <w:rPr>
          <w:sz w:val="18"/>
        </w:rPr>
      </w:pPr>
      <w:r>
        <w:rPr>
          <w:sz w:val="18"/>
        </w:rPr>
        <w:t>La fecha máxima a partir de la cual podrá iniciar el uso del Código de Red Móvil, la cual será de 3</w:t>
      </w:r>
      <w:r>
        <w:rPr>
          <w:sz w:val="18"/>
        </w:rPr>
        <w:t>65 (trescientos sesenta y cinco) días naturales posteriores a la fecha de emisión de la</w:t>
      </w:r>
      <w:r>
        <w:rPr>
          <w:spacing w:val="-6"/>
          <w:sz w:val="18"/>
        </w:rPr>
        <w:t xml:space="preserve"> </w:t>
      </w:r>
      <w:r>
        <w:rPr>
          <w:sz w:val="18"/>
        </w:rPr>
        <w:t>resolución.</w:t>
      </w:r>
    </w:p>
    <w:p w:rsidR="00E70A18" w:rsidRDefault="008F29BA">
      <w:pPr>
        <w:pStyle w:val="Prrafodelista"/>
        <w:numPr>
          <w:ilvl w:val="4"/>
          <w:numId w:val="59"/>
        </w:numPr>
        <w:tabs>
          <w:tab w:val="left" w:pos="2156"/>
        </w:tabs>
        <w:spacing w:before="74" w:line="252" w:lineRule="auto"/>
        <w:ind w:right="155"/>
        <w:jc w:val="both"/>
        <w:rPr>
          <w:sz w:val="18"/>
        </w:rPr>
      </w:pPr>
      <w:r>
        <w:rPr>
          <w:sz w:val="18"/>
        </w:rPr>
        <w:t>El Instituto dará de alta la asignación del Código de Red Móvil correspondiente en el Sistema de Numeración y Señalización en la fecha de emisión de la</w:t>
      </w:r>
      <w:r>
        <w:rPr>
          <w:spacing w:val="-19"/>
          <w:sz w:val="18"/>
        </w:rPr>
        <w:t xml:space="preserve"> </w:t>
      </w:r>
      <w:r>
        <w:rPr>
          <w:sz w:val="18"/>
        </w:rPr>
        <w:t>asig</w:t>
      </w:r>
      <w:r>
        <w:rPr>
          <w:sz w:val="18"/>
        </w:rPr>
        <w:t>nación.</w:t>
      </w:r>
    </w:p>
    <w:p w:rsidR="00E70A18" w:rsidRDefault="008F29BA">
      <w:pPr>
        <w:pStyle w:val="Textoindependiente"/>
        <w:spacing w:before="79" w:line="252" w:lineRule="auto"/>
        <w:ind w:left="2155" w:right="151"/>
        <w:jc w:val="both"/>
      </w:pPr>
      <w:r>
        <w:t>El Proveedor asignatario contará con un plazo máximo de 365 (trescientos sesenta y cinco) días naturales contados a partir de la fecha de emisión de la asignación del Código de Red Móvil para iniciar su utilización, en caso contrario deberá devolve</w:t>
      </w:r>
      <w:r>
        <w:t>rlo  al Instituto de conformidad con el numeral 12.5. del presente</w:t>
      </w:r>
      <w:r>
        <w:rPr>
          <w:spacing w:val="-16"/>
        </w:rPr>
        <w:t xml:space="preserve"> </w:t>
      </w:r>
      <w:r>
        <w:t>Plan.</w:t>
      </w:r>
    </w:p>
    <w:p w:rsidR="00E70A18" w:rsidRDefault="008F29BA">
      <w:pPr>
        <w:pStyle w:val="Prrafodelista"/>
        <w:numPr>
          <w:ilvl w:val="4"/>
          <w:numId w:val="59"/>
        </w:numPr>
        <w:tabs>
          <w:tab w:val="left" w:pos="2156"/>
        </w:tabs>
        <w:spacing w:before="79" w:line="254" w:lineRule="auto"/>
        <w:ind w:right="155"/>
        <w:jc w:val="both"/>
        <w:rPr>
          <w:sz w:val="18"/>
        </w:rPr>
      </w:pPr>
      <w:r>
        <w:rPr>
          <w:sz w:val="18"/>
        </w:rPr>
        <w:t xml:space="preserve">Será obligación de todos los Proveedores del Servicio Móvil dar seguimiento a las actualizaciones realizadas al Sistema de Numeración y Señalización a fin de </w:t>
      </w:r>
      <w:r>
        <w:rPr>
          <w:spacing w:val="-2"/>
          <w:sz w:val="18"/>
        </w:rPr>
        <w:t xml:space="preserve">que </w:t>
      </w:r>
      <w:r>
        <w:rPr>
          <w:sz w:val="18"/>
        </w:rPr>
        <w:t>realicen oportunament</w:t>
      </w:r>
      <w:r>
        <w:rPr>
          <w:sz w:val="18"/>
        </w:rPr>
        <w:t>e los ajustes necesarios en su</w:t>
      </w:r>
      <w:r>
        <w:rPr>
          <w:spacing w:val="-8"/>
          <w:sz w:val="18"/>
        </w:rPr>
        <w:t xml:space="preserve"> </w:t>
      </w:r>
      <w:r>
        <w:rPr>
          <w:sz w:val="18"/>
        </w:rPr>
        <w:t>infraestructura.</w:t>
      </w:r>
    </w:p>
    <w:p w:rsidR="00E70A18" w:rsidRDefault="008F29BA">
      <w:pPr>
        <w:pStyle w:val="Ttulo2"/>
        <w:numPr>
          <w:ilvl w:val="3"/>
          <w:numId w:val="59"/>
        </w:numPr>
        <w:tabs>
          <w:tab w:val="left" w:pos="1436"/>
        </w:tabs>
        <w:spacing w:before="74"/>
      </w:pPr>
      <w:r>
        <w:t>PROCEDIMIENTO DE CESIÓN DE CÓDIGOS DE RED</w:t>
      </w:r>
      <w:r>
        <w:rPr>
          <w:spacing w:val="-4"/>
        </w:rPr>
        <w:t xml:space="preserve"> </w:t>
      </w:r>
      <w:r>
        <w:t>MÓVIL.</w:t>
      </w:r>
    </w:p>
    <w:p w:rsidR="00E70A18" w:rsidRDefault="008F29BA">
      <w:pPr>
        <w:pStyle w:val="Textoindependiente"/>
        <w:spacing w:before="88" w:line="252" w:lineRule="auto"/>
        <w:ind w:left="1435"/>
      </w:pPr>
      <w:r>
        <w:t>Los Proveedores que requieran que uno o más códigos de red móvil sean cedidos a su favor, deberán de presentar la solicitud correspondiente de acuerdo al siguiente procedimiento:</w:t>
      </w:r>
    </w:p>
    <w:p w:rsidR="00E70A18" w:rsidRDefault="008F29BA">
      <w:pPr>
        <w:pStyle w:val="Prrafodelista"/>
        <w:numPr>
          <w:ilvl w:val="4"/>
          <w:numId w:val="59"/>
        </w:numPr>
        <w:tabs>
          <w:tab w:val="left" w:pos="2156"/>
        </w:tabs>
        <w:spacing w:before="79" w:line="256" w:lineRule="auto"/>
        <w:ind w:right="154"/>
        <w:jc w:val="both"/>
        <w:rPr>
          <w:sz w:val="18"/>
        </w:rPr>
      </w:pPr>
      <w:r>
        <w:rPr>
          <w:sz w:val="18"/>
        </w:rPr>
        <w:t>El Proveedor cesionario deberá acceder al Sistema Electrónico, en donde llena</w:t>
      </w:r>
      <w:r>
        <w:rPr>
          <w:sz w:val="18"/>
        </w:rPr>
        <w:t>rá los campos solicitados en el formato</w:t>
      </w:r>
      <w:r>
        <w:rPr>
          <w:spacing w:val="-4"/>
          <w:sz w:val="18"/>
        </w:rPr>
        <w:t xml:space="preserve"> </w:t>
      </w:r>
      <w:r>
        <w:rPr>
          <w:sz w:val="18"/>
        </w:rPr>
        <w:t>correspondiente.</w:t>
      </w:r>
    </w:p>
    <w:p w:rsidR="00E70A18" w:rsidRDefault="008F29BA">
      <w:pPr>
        <w:pStyle w:val="Prrafodelista"/>
        <w:numPr>
          <w:ilvl w:val="4"/>
          <w:numId w:val="59"/>
        </w:numPr>
        <w:tabs>
          <w:tab w:val="left" w:pos="2156"/>
        </w:tabs>
        <w:spacing w:before="70" w:line="256" w:lineRule="auto"/>
        <w:ind w:right="150"/>
        <w:jc w:val="both"/>
        <w:rPr>
          <w:sz w:val="18"/>
        </w:rPr>
      </w:pPr>
      <w:r>
        <w:rPr>
          <w:sz w:val="18"/>
        </w:rPr>
        <w:t>Una vez recibida la solicitud, el Instituto contará con un plazo máximo de 15 (quince) días hábiles para resolver y notificar lo conducente a los</w:t>
      </w:r>
      <w:r>
        <w:rPr>
          <w:spacing w:val="-8"/>
          <w:sz w:val="18"/>
        </w:rPr>
        <w:t xml:space="preserve"> </w:t>
      </w:r>
      <w:r>
        <w:rPr>
          <w:sz w:val="18"/>
        </w:rPr>
        <w:t>interesados.</w:t>
      </w:r>
    </w:p>
    <w:p w:rsidR="00E70A18" w:rsidRDefault="008F29BA">
      <w:pPr>
        <w:pStyle w:val="Prrafodelista"/>
        <w:numPr>
          <w:ilvl w:val="4"/>
          <w:numId w:val="59"/>
        </w:numPr>
        <w:tabs>
          <w:tab w:val="left" w:pos="2156"/>
        </w:tabs>
        <w:spacing w:before="73" w:line="252" w:lineRule="auto"/>
        <w:ind w:right="155"/>
        <w:jc w:val="both"/>
        <w:rPr>
          <w:sz w:val="18"/>
        </w:rPr>
      </w:pPr>
      <w:r>
        <w:rPr>
          <w:sz w:val="18"/>
        </w:rPr>
        <w:t>El formato de solicitud de cesión de cód</w:t>
      </w:r>
      <w:r>
        <w:rPr>
          <w:sz w:val="18"/>
        </w:rPr>
        <w:t>igos de red móvil (H3124) que se encuentre en el Sistema Electrónico, contendrá la siguiente</w:t>
      </w:r>
      <w:r>
        <w:rPr>
          <w:spacing w:val="-12"/>
          <w:sz w:val="18"/>
        </w:rPr>
        <w:t xml:space="preserve"> </w:t>
      </w:r>
      <w:r>
        <w:rPr>
          <w:sz w:val="18"/>
        </w:rPr>
        <w:t>información:</w:t>
      </w:r>
    </w:p>
    <w:p w:rsidR="00E70A18" w:rsidRDefault="008F29BA">
      <w:pPr>
        <w:pStyle w:val="Prrafodelista"/>
        <w:numPr>
          <w:ilvl w:val="5"/>
          <w:numId w:val="59"/>
        </w:numPr>
        <w:tabs>
          <w:tab w:val="left" w:pos="3163"/>
          <w:tab w:val="left" w:pos="3164"/>
        </w:tabs>
        <w:spacing w:before="82"/>
        <w:rPr>
          <w:sz w:val="18"/>
        </w:rPr>
      </w:pPr>
      <w:r>
        <w:rPr>
          <w:sz w:val="18"/>
        </w:rPr>
        <w:t>Fecha de la</w:t>
      </w:r>
      <w:r>
        <w:rPr>
          <w:spacing w:val="-4"/>
          <w:sz w:val="18"/>
        </w:rPr>
        <w:t xml:space="preserve"> </w:t>
      </w:r>
      <w:r>
        <w:rPr>
          <w:sz w:val="18"/>
        </w:rPr>
        <w:t>solicitud;</w:t>
      </w:r>
    </w:p>
    <w:p w:rsidR="00E70A18" w:rsidRDefault="008F29BA">
      <w:pPr>
        <w:pStyle w:val="Prrafodelista"/>
        <w:numPr>
          <w:ilvl w:val="5"/>
          <w:numId w:val="59"/>
        </w:numPr>
        <w:tabs>
          <w:tab w:val="left" w:pos="3163"/>
          <w:tab w:val="left" w:pos="3164"/>
        </w:tabs>
        <w:spacing w:before="88"/>
        <w:rPr>
          <w:sz w:val="18"/>
        </w:rPr>
      </w:pPr>
      <w:r>
        <w:rPr>
          <w:sz w:val="18"/>
        </w:rPr>
        <w:t>Nombre, denominación o razón social del</w:t>
      </w:r>
      <w:r>
        <w:rPr>
          <w:spacing w:val="-1"/>
          <w:sz w:val="18"/>
        </w:rPr>
        <w:t xml:space="preserve"> </w:t>
      </w:r>
      <w:r>
        <w:rPr>
          <w:sz w:val="18"/>
        </w:rPr>
        <w:t>cesionario;</w:t>
      </w:r>
    </w:p>
    <w:p w:rsidR="00E70A18" w:rsidRDefault="008F29BA">
      <w:pPr>
        <w:pStyle w:val="Prrafodelista"/>
        <w:numPr>
          <w:ilvl w:val="5"/>
          <w:numId w:val="59"/>
        </w:numPr>
        <w:tabs>
          <w:tab w:val="left" w:pos="3163"/>
          <w:tab w:val="left" w:pos="3164"/>
        </w:tabs>
        <w:spacing w:before="90"/>
        <w:rPr>
          <w:sz w:val="18"/>
        </w:rPr>
      </w:pPr>
      <w:r>
        <w:rPr>
          <w:sz w:val="18"/>
        </w:rPr>
        <w:t>Nombre, denominación o razón social del cedente;</w:t>
      </w:r>
    </w:p>
    <w:p w:rsidR="00E70A18" w:rsidRDefault="008F29BA">
      <w:pPr>
        <w:pStyle w:val="Prrafodelista"/>
        <w:numPr>
          <w:ilvl w:val="5"/>
          <w:numId w:val="59"/>
        </w:numPr>
        <w:tabs>
          <w:tab w:val="left" w:pos="3163"/>
          <w:tab w:val="left" w:pos="3164"/>
        </w:tabs>
        <w:spacing w:before="89" w:line="252" w:lineRule="auto"/>
        <w:ind w:right="157"/>
        <w:rPr>
          <w:sz w:val="18"/>
        </w:rPr>
      </w:pPr>
      <w:r>
        <w:rPr>
          <w:sz w:val="18"/>
        </w:rPr>
        <w:t>El folio de inscripción de</w:t>
      </w:r>
      <w:r>
        <w:rPr>
          <w:sz w:val="18"/>
        </w:rPr>
        <w:t>l movimiento corporativo correspondiente en el Registro Público de</w:t>
      </w:r>
      <w:r>
        <w:rPr>
          <w:spacing w:val="1"/>
          <w:sz w:val="18"/>
        </w:rPr>
        <w:t xml:space="preserve"> </w:t>
      </w:r>
      <w:r>
        <w:rPr>
          <w:sz w:val="18"/>
        </w:rPr>
        <w:t>Concesiones;</w:t>
      </w:r>
    </w:p>
    <w:p w:rsidR="00E70A18" w:rsidRDefault="008F29BA">
      <w:pPr>
        <w:pStyle w:val="Prrafodelista"/>
        <w:numPr>
          <w:ilvl w:val="5"/>
          <w:numId w:val="59"/>
        </w:numPr>
        <w:tabs>
          <w:tab w:val="left" w:pos="3163"/>
          <w:tab w:val="left" w:pos="3164"/>
        </w:tabs>
        <w:spacing w:before="81"/>
        <w:rPr>
          <w:sz w:val="18"/>
        </w:rPr>
      </w:pPr>
      <w:r>
        <w:rPr>
          <w:sz w:val="18"/>
        </w:rPr>
        <w:t>El(los) código(s) de red móvil que se pretende(n)</w:t>
      </w:r>
      <w:r>
        <w:rPr>
          <w:spacing w:val="-10"/>
          <w:sz w:val="18"/>
        </w:rPr>
        <w:t xml:space="preserve"> </w:t>
      </w:r>
      <w:r>
        <w:rPr>
          <w:sz w:val="18"/>
        </w:rPr>
        <w:t>ceder;</w:t>
      </w:r>
    </w:p>
    <w:p w:rsidR="00E70A18" w:rsidRDefault="008F29BA">
      <w:pPr>
        <w:pStyle w:val="Prrafodelista"/>
        <w:numPr>
          <w:ilvl w:val="5"/>
          <w:numId w:val="59"/>
        </w:numPr>
        <w:tabs>
          <w:tab w:val="left" w:pos="3163"/>
          <w:tab w:val="left" w:pos="3164"/>
        </w:tabs>
        <w:spacing w:before="90"/>
        <w:rPr>
          <w:sz w:val="18"/>
        </w:rPr>
      </w:pPr>
      <w:r>
        <w:rPr>
          <w:sz w:val="18"/>
        </w:rPr>
        <w:t>Justificación de la cesión;</w:t>
      </w:r>
      <w:r>
        <w:rPr>
          <w:spacing w:val="-9"/>
          <w:sz w:val="18"/>
        </w:rPr>
        <w:t xml:space="preserve"> </w:t>
      </w:r>
      <w:r>
        <w:rPr>
          <w:sz w:val="18"/>
        </w:rPr>
        <w:t>y</w:t>
      </w:r>
    </w:p>
    <w:p w:rsidR="00E70A18" w:rsidRDefault="008F29BA">
      <w:pPr>
        <w:pStyle w:val="Prrafodelista"/>
        <w:numPr>
          <w:ilvl w:val="5"/>
          <w:numId w:val="59"/>
        </w:numPr>
        <w:tabs>
          <w:tab w:val="left" w:pos="3163"/>
          <w:tab w:val="left" w:pos="3164"/>
        </w:tabs>
        <w:spacing w:before="89" w:line="252" w:lineRule="auto"/>
        <w:ind w:right="154"/>
        <w:rPr>
          <w:sz w:val="18"/>
        </w:rPr>
      </w:pPr>
      <w:r>
        <w:rPr>
          <w:sz w:val="18"/>
        </w:rPr>
        <w:t>Manifestación bajo protesta que la cesión no implicará afectación a la prestación de servicios de telecomunicaciones a los</w:t>
      </w:r>
      <w:r>
        <w:rPr>
          <w:spacing w:val="-6"/>
          <w:sz w:val="18"/>
        </w:rPr>
        <w:t xml:space="preserve"> </w:t>
      </w:r>
      <w:r>
        <w:rPr>
          <w:sz w:val="18"/>
        </w:rPr>
        <w:t>Usuarios.</w:t>
      </w:r>
    </w:p>
    <w:p w:rsidR="00E70A18" w:rsidRDefault="008F29BA">
      <w:pPr>
        <w:pStyle w:val="Textoindependiente"/>
        <w:spacing w:before="79" w:line="252" w:lineRule="auto"/>
        <w:ind w:left="2155" w:right="152"/>
        <w:jc w:val="both"/>
      </w:pPr>
      <w:r>
        <w:t>El Sistema Electrónico verificará que se hayan llenado la totalidad de los campos de la solicitud, sin que ello se consider</w:t>
      </w:r>
      <w:r>
        <w:t>e una aceptación tácita por parte del Instituto de que la solicitud se encuentra completa y correcta. En caso contrario, la solicitud no podrá ser procesada.</w:t>
      </w:r>
    </w:p>
    <w:p w:rsidR="00E70A18" w:rsidRDefault="008F29BA">
      <w:pPr>
        <w:pStyle w:val="Prrafodelista"/>
        <w:numPr>
          <w:ilvl w:val="4"/>
          <w:numId w:val="59"/>
        </w:numPr>
        <w:tabs>
          <w:tab w:val="left" w:pos="2156"/>
        </w:tabs>
        <w:spacing w:line="254" w:lineRule="auto"/>
        <w:ind w:right="155"/>
        <w:jc w:val="both"/>
        <w:rPr>
          <w:sz w:val="18"/>
        </w:rPr>
      </w:pPr>
      <w:r>
        <w:rPr>
          <w:sz w:val="18"/>
        </w:rPr>
        <w:t>El Sistema Electrónico enviará al Proveedor cesionario el acuse de recepción respectivo, que conte</w:t>
      </w:r>
      <w:r>
        <w:rPr>
          <w:sz w:val="18"/>
        </w:rPr>
        <w:t>ndrá fecha y hora de recepción y el folio que se le haya asignado a través del cual se dará seguimiento a dicho</w:t>
      </w:r>
      <w:r>
        <w:rPr>
          <w:spacing w:val="-7"/>
          <w:sz w:val="18"/>
        </w:rPr>
        <w:t xml:space="preserve"> </w:t>
      </w:r>
      <w:r>
        <w:rPr>
          <w:sz w:val="18"/>
        </w:rPr>
        <w:t>trámite.</w:t>
      </w:r>
    </w:p>
    <w:p w:rsidR="00E70A18" w:rsidRDefault="008F29BA">
      <w:pPr>
        <w:pStyle w:val="Prrafodelista"/>
        <w:numPr>
          <w:ilvl w:val="4"/>
          <w:numId w:val="59"/>
        </w:numPr>
        <w:tabs>
          <w:tab w:val="left" w:pos="2156"/>
        </w:tabs>
        <w:spacing w:before="72" w:line="249" w:lineRule="auto"/>
        <w:ind w:right="154"/>
        <w:jc w:val="both"/>
        <w:rPr>
          <w:sz w:val="18"/>
        </w:rPr>
      </w:pPr>
      <w:r>
        <w:rPr>
          <w:sz w:val="18"/>
        </w:rPr>
        <w:t>En su caso, el Sistema Electrónico notificará al cedente, para que en un término de 5 (cinco) días hábiles, valide a través del Sistema</w:t>
      </w:r>
      <w:r>
        <w:rPr>
          <w:sz w:val="18"/>
        </w:rPr>
        <w:t xml:space="preserve"> Electrónico la solicitud de cesión presentada por el cesionario y la apruebe. En caso contrario, la solicitud será desechada y notificada a las</w:t>
      </w:r>
      <w:r>
        <w:rPr>
          <w:spacing w:val="-3"/>
          <w:sz w:val="18"/>
        </w:rPr>
        <w:t xml:space="preserve"> </w:t>
      </w:r>
      <w:r>
        <w:rPr>
          <w:sz w:val="18"/>
        </w:rPr>
        <w:t>partes.</w:t>
      </w:r>
    </w:p>
    <w:p w:rsidR="00E70A18" w:rsidRDefault="00E70A18">
      <w:pPr>
        <w:spacing w:line="249" w:lineRule="auto"/>
        <w:jc w:val="both"/>
        <w:rPr>
          <w:sz w:val="18"/>
        </w:rPr>
        <w:sectPr w:rsidR="00E70A18">
          <w:pgSz w:w="12240" w:h="15840"/>
          <w:pgMar w:top="960" w:right="1540" w:bottom="280" w:left="1560" w:header="711" w:footer="0" w:gutter="0"/>
          <w:cols w:space="720"/>
        </w:sectPr>
      </w:pPr>
    </w:p>
    <w:p w:rsidR="00E70A18" w:rsidRDefault="00E70A18">
      <w:pPr>
        <w:pStyle w:val="Textoindependiente"/>
        <w:spacing w:before="7"/>
        <w:rPr>
          <w:sz w:val="16"/>
        </w:rPr>
      </w:pPr>
    </w:p>
    <w:p w:rsidR="00E70A18" w:rsidRDefault="008F29BA">
      <w:pPr>
        <w:pStyle w:val="Prrafodelista"/>
        <w:numPr>
          <w:ilvl w:val="4"/>
          <w:numId w:val="59"/>
        </w:numPr>
        <w:tabs>
          <w:tab w:val="left" w:pos="2156"/>
        </w:tabs>
        <w:spacing w:before="0" w:line="266" w:lineRule="auto"/>
        <w:ind w:right="152"/>
        <w:jc w:val="both"/>
        <w:rPr>
          <w:sz w:val="18"/>
        </w:rPr>
      </w:pPr>
      <w:r>
        <w:rPr>
          <w:sz w:val="18"/>
        </w:rPr>
        <w:t>Una vez recibida la solicitud de cesión y, cuando resulte aplicable, el Instituto cuente</w:t>
      </w:r>
      <w:r>
        <w:rPr>
          <w:sz w:val="18"/>
        </w:rPr>
        <w:t xml:space="preserve"> con la aprobación de la información por parte del cedente, llevará a cabo el análisis correspondiente dentro de los 5 (cinco) días hábiles siguientes, conforme a la información que se lista a</w:t>
      </w:r>
      <w:r>
        <w:rPr>
          <w:spacing w:val="-8"/>
          <w:sz w:val="18"/>
        </w:rPr>
        <w:t xml:space="preserve"> </w:t>
      </w:r>
      <w:r>
        <w:rPr>
          <w:sz w:val="18"/>
        </w:rPr>
        <w:t>continuación:</w:t>
      </w:r>
    </w:p>
    <w:p w:rsidR="00E70A18" w:rsidRDefault="008F29BA">
      <w:pPr>
        <w:pStyle w:val="Prrafodelista"/>
        <w:numPr>
          <w:ilvl w:val="5"/>
          <w:numId w:val="59"/>
        </w:numPr>
        <w:tabs>
          <w:tab w:val="left" w:pos="3164"/>
        </w:tabs>
        <w:spacing w:before="82" w:line="266" w:lineRule="auto"/>
        <w:ind w:right="154"/>
        <w:jc w:val="both"/>
        <w:rPr>
          <w:sz w:val="18"/>
        </w:rPr>
      </w:pPr>
      <w:r>
        <w:rPr>
          <w:sz w:val="18"/>
        </w:rPr>
        <w:t>El cesionario deberá contar con una Concesión úni</w:t>
      </w:r>
      <w:r>
        <w:rPr>
          <w:sz w:val="18"/>
        </w:rPr>
        <w:t>ca para uso comercial o para instalar, operar y explotar una red pública de telecomunicaciones, permiso o autorización que ampare la prestación del servicio</w:t>
      </w:r>
      <w:r>
        <w:rPr>
          <w:spacing w:val="-5"/>
          <w:sz w:val="18"/>
        </w:rPr>
        <w:t xml:space="preserve"> </w:t>
      </w:r>
      <w:r>
        <w:rPr>
          <w:sz w:val="18"/>
        </w:rPr>
        <w:t>móvil;</w:t>
      </w:r>
    </w:p>
    <w:p w:rsidR="00E70A18" w:rsidRDefault="008F29BA">
      <w:pPr>
        <w:pStyle w:val="Prrafodelista"/>
        <w:numPr>
          <w:ilvl w:val="5"/>
          <w:numId w:val="59"/>
        </w:numPr>
        <w:tabs>
          <w:tab w:val="left" w:pos="3164"/>
        </w:tabs>
        <w:spacing w:before="79" w:line="266" w:lineRule="auto"/>
        <w:ind w:right="153"/>
        <w:jc w:val="both"/>
        <w:rPr>
          <w:sz w:val="18"/>
        </w:rPr>
      </w:pPr>
      <w:r>
        <w:rPr>
          <w:sz w:val="18"/>
        </w:rPr>
        <w:t>En el caso de que el cesionario sea una Comercializadora o un Operador Móvil Virtual, deberá</w:t>
      </w:r>
      <w:r>
        <w:rPr>
          <w:sz w:val="18"/>
        </w:rPr>
        <w:t xml:space="preserve"> verificarse en el Registro Público de Concesiones la inscripción del convenio de comercialización de  servicios que el cesionario celebró con el titular de una concesión única o de una red pública de telecomunicaciones, que cuente con una concesión para u</w:t>
      </w:r>
      <w:r>
        <w:rPr>
          <w:sz w:val="18"/>
        </w:rPr>
        <w:t>sar, aprovechar y explotar bandas de frecuencias del espectro radioeléctrico de uso determinado y si éste autorizó el uso de su código IDO en asignaciones de</w:t>
      </w:r>
      <w:r>
        <w:rPr>
          <w:spacing w:val="-5"/>
          <w:sz w:val="18"/>
        </w:rPr>
        <w:t xml:space="preserve"> </w:t>
      </w:r>
      <w:r>
        <w:rPr>
          <w:sz w:val="18"/>
        </w:rPr>
        <w:t>numeración;</w:t>
      </w:r>
    </w:p>
    <w:p w:rsidR="00E70A18" w:rsidRDefault="008F29BA">
      <w:pPr>
        <w:pStyle w:val="Prrafodelista"/>
        <w:numPr>
          <w:ilvl w:val="5"/>
          <w:numId w:val="59"/>
        </w:numPr>
        <w:tabs>
          <w:tab w:val="left" w:pos="3164"/>
        </w:tabs>
        <w:spacing w:before="82" w:line="266" w:lineRule="auto"/>
        <w:ind w:right="158"/>
        <w:jc w:val="both"/>
        <w:rPr>
          <w:sz w:val="18"/>
        </w:rPr>
      </w:pPr>
      <w:r>
        <w:rPr>
          <w:sz w:val="18"/>
        </w:rPr>
        <w:t>El cedente deberá ser el asignatario del(los) Código(s) de Red Móvil objeto de la</w:t>
      </w:r>
      <w:r>
        <w:rPr>
          <w:spacing w:val="-4"/>
          <w:sz w:val="18"/>
        </w:rPr>
        <w:t xml:space="preserve"> </w:t>
      </w:r>
      <w:r>
        <w:rPr>
          <w:sz w:val="18"/>
        </w:rPr>
        <w:t>cesión;</w:t>
      </w:r>
    </w:p>
    <w:p w:rsidR="00E70A18" w:rsidRDefault="008F29BA">
      <w:pPr>
        <w:pStyle w:val="Prrafodelista"/>
        <w:numPr>
          <w:ilvl w:val="5"/>
          <w:numId w:val="59"/>
        </w:numPr>
        <w:tabs>
          <w:tab w:val="left" w:pos="3164"/>
        </w:tabs>
        <w:spacing w:before="81" w:line="266" w:lineRule="auto"/>
        <w:ind w:right="153"/>
        <w:jc w:val="both"/>
        <w:rPr>
          <w:sz w:val="18"/>
        </w:rPr>
      </w:pPr>
      <w:r>
        <w:rPr>
          <w:sz w:val="18"/>
        </w:rPr>
        <w:t>La inscripción del movimiento corporativo correspondiente en el Registro Público de</w:t>
      </w:r>
      <w:r>
        <w:rPr>
          <w:sz w:val="18"/>
        </w:rPr>
        <w:t xml:space="preserve"> </w:t>
      </w:r>
      <w:r>
        <w:rPr>
          <w:sz w:val="18"/>
        </w:rPr>
        <w:t>Concesiones;</w:t>
      </w:r>
    </w:p>
    <w:p w:rsidR="00E70A18" w:rsidRDefault="008F29BA">
      <w:pPr>
        <w:pStyle w:val="Prrafodelista"/>
        <w:numPr>
          <w:ilvl w:val="5"/>
          <w:numId w:val="59"/>
        </w:numPr>
        <w:tabs>
          <w:tab w:val="left" w:pos="3163"/>
          <w:tab w:val="left" w:pos="3164"/>
        </w:tabs>
        <w:spacing w:before="80"/>
        <w:rPr>
          <w:sz w:val="18"/>
        </w:rPr>
      </w:pPr>
      <w:r>
        <w:rPr>
          <w:sz w:val="18"/>
        </w:rPr>
        <w:t>Los Códigos de Red móvil a ceder;</w:t>
      </w:r>
      <w:r>
        <w:rPr>
          <w:spacing w:val="-5"/>
          <w:sz w:val="18"/>
        </w:rPr>
        <w:t xml:space="preserve"> </w:t>
      </w:r>
      <w:r>
        <w:rPr>
          <w:sz w:val="18"/>
        </w:rPr>
        <w:t>y</w:t>
      </w:r>
    </w:p>
    <w:p w:rsidR="00E70A18" w:rsidRDefault="008F29BA">
      <w:pPr>
        <w:pStyle w:val="Prrafodelista"/>
        <w:numPr>
          <w:ilvl w:val="5"/>
          <w:numId w:val="59"/>
        </w:numPr>
        <w:tabs>
          <w:tab w:val="left" w:pos="3163"/>
          <w:tab w:val="left" w:pos="3164"/>
        </w:tabs>
        <w:spacing w:before="105"/>
        <w:rPr>
          <w:sz w:val="18"/>
        </w:rPr>
      </w:pPr>
      <w:r>
        <w:rPr>
          <w:sz w:val="18"/>
        </w:rPr>
        <w:t>La justificación de la</w:t>
      </w:r>
      <w:r>
        <w:rPr>
          <w:spacing w:val="2"/>
          <w:sz w:val="18"/>
        </w:rPr>
        <w:t xml:space="preserve"> </w:t>
      </w:r>
      <w:r>
        <w:rPr>
          <w:sz w:val="18"/>
        </w:rPr>
        <w:t>solicitud.</w:t>
      </w:r>
    </w:p>
    <w:p w:rsidR="00E70A18" w:rsidRDefault="008F29BA">
      <w:pPr>
        <w:pStyle w:val="Prrafodelista"/>
        <w:numPr>
          <w:ilvl w:val="4"/>
          <w:numId w:val="59"/>
        </w:numPr>
        <w:tabs>
          <w:tab w:val="left" w:pos="2156"/>
        </w:tabs>
        <w:spacing w:before="103" w:line="266" w:lineRule="auto"/>
        <w:ind w:right="154"/>
        <w:jc w:val="both"/>
        <w:rPr>
          <w:sz w:val="18"/>
        </w:rPr>
      </w:pPr>
      <w:r>
        <w:rPr>
          <w:sz w:val="18"/>
        </w:rPr>
        <w:t>Si derivado del análisis realizado el Instituto considera que la información pres</w:t>
      </w:r>
      <w:r>
        <w:rPr>
          <w:sz w:val="18"/>
        </w:rPr>
        <w:t>entada no contiene los datos correctos, no es clara o no cumple con los requisitos aplicables, otorgará al cesionario un término de 5 (cinco) días hábiles contados a partir de la notificación electrónica realizada para que presente las aclaraciones pertine</w:t>
      </w:r>
      <w:r>
        <w:rPr>
          <w:sz w:val="18"/>
        </w:rPr>
        <w:t>ntes. Transcurrido el plazo concedido sin que el cesionario desahogue el requerimiento a través del Sistema Electrónico, la solicitud de cesión será desechada.</w:t>
      </w:r>
    </w:p>
    <w:p w:rsidR="00E70A18" w:rsidRDefault="008F29BA">
      <w:pPr>
        <w:pStyle w:val="Textoindependiente"/>
        <w:spacing w:before="81" w:line="266" w:lineRule="auto"/>
        <w:ind w:left="2155" w:right="152"/>
        <w:jc w:val="both"/>
      </w:pPr>
      <w:r>
        <w:t xml:space="preserve">El término que sea otorgado al solicitante para el desahogo del requerimiento suspende el plazo </w:t>
      </w:r>
      <w:r>
        <w:t>que tiene el Instituto para dictar resolución, por lo que dicho término se reanudará a partir del día hábil inmediato siguiente a aquel en que el solicitante dé contestación al requerimiento.</w:t>
      </w:r>
    </w:p>
    <w:p w:rsidR="00E70A18" w:rsidRDefault="008F29BA">
      <w:pPr>
        <w:pStyle w:val="Prrafodelista"/>
        <w:numPr>
          <w:ilvl w:val="4"/>
          <w:numId w:val="59"/>
        </w:numPr>
        <w:tabs>
          <w:tab w:val="left" w:pos="2156"/>
        </w:tabs>
        <w:spacing w:before="80" w:line="266" w:lineRule="auto"/>
        <w:ind w:right="154"/>
        <w:jc w:val="both"/>
        <w:rPr>
          <w:sz w:val="18"/>
        </w:rPr>
      </w:pPr>
      <w:r>
        <w:rPr>
          <w:sz w:val="18"/>
        </w:rPr>
        <w:t>Una vez que el cesionario presente en tiempo y forma a través de</w:t>
      </w:r>
      <w:r>
        <w:rPr>
          <w:sz w:val="18"/>
        </w:rPr>
        <w:t>l Sistema Electrónico la información que le haya sido requerida, el Instituto realizará nuevamente su análisis a fin de asegurar el cumplimiento de los criterios referidos en el numeral</w:t>
      </w:r>
      <w:r>
        <w:rPr>
          <w:sz w:val="18"/>
        </w:rPr>
        <w:t xml:space="preserve"> </w:t>
      </w:r>
      <w:r>
        <w:rPr>
          <w:sz w:val="18"/>
        </w:rPr>
        <w:t>12.4.6.</w:t>
      </w:r>
    </w:p>
    <w:p w:rsidR="00E70A18" w:rsidRDefault="008F29BA">
      <w:pPr>
        <w:pStyle w:val="Prrafodelista"/>
        <w:numPr>
          <w:ilvl w:val="4"/>
          <w:numId w:val="59"/>
        </w:numPr>
        <w:tabs>
          <w:tab w:val="left" w:pos="2156"/>
        </w:tabs>
        <w:spacing w:before="81" w:line="266" w:lineRule="auto"/>
        <w:ind w:right="152"/>
        <w:jc w:val="both"/>
        <w:rPr>
          <w:sz w:val="18"/>
        </w:rPr>
      </w:pPr>
      <w:r>
        <w:rPr>
          <w:sz w:val="18"/>
        </w:rPr>
        <w:t>En caso de que la solicitud de cesión no resulte procedente en</w:t>
      </w:r>
      <w:r>
        <w:rPr>
          <w:sz w:val="18"/>
        </w:rPr>
        <w:t xml:space="preserve"> atención al numeral antes citado, el Instituto notificará a los Proveedores involucrados la resolución respectiva a través del Sistema Electrónico.</w:t>
      </w:r>
    </w:p>
    <w:p w:rsidR="00E70A18" w:rsidRDefault="008F29BA">
      <w:pPr>
        <w:pStyle w:val="Prrafodelista"/>
        <w:numPr>
          <w:ilvl w:val="4"/>
          <w:numId w:val="59"/>
        </w:numPr>
        <w:tabs>
          <w:tab w:val="left" w:pos="2156"/>
        </w:tabs>
        <w:spacing w:before="82" w:line="266" w:lineRule="auto"/>
        <w:ind w:right="152"/>
        <w:jc w:val="both"/>
        <w:rPr>
          <w:sz w:val="18"/>
        </w:rPr>
      </w:pPr>
      <w:r>
        <w:rPr>
          <w:sz w:val="18"/>
        </w:rPr>
        <w:t>De resultar procedente la solicitud conforme al análisis referido en el numeral 12.4.6., el Instituto notif</w:t>
      </w:r>
      <w:r>
        <w:rPr>
          <w:sz w:val="18"/>
        </w:rPr>
        <w:t>icará a través del Sistema Electrónico al cedente y cesionario la resolución, la cual contendrá la siguiente</w:t>
      </w:r>
      <w:r>
        <w:rPr>
          <w:spacing w:val="-8"/>
          <w:sz w:val="18"/>
        </w:rPr>
        <w:t xml:space="preserve"> </w:t>
      </w:r>
      <w:r>
        <w:rPr>
          <w:sz w:val="18"/>
        </w:rPr>
        <w:t>información:</w:t>
      </w:r>
    </w:p>
    <w:p w:rsidR="00E70A18" w:rsidRDefault="008F29BA">
      <w:pPr>
        <w:pStyle w:val="Prrafodelista"/>
        <w:numPr>
          <w:ilvl w:val="5"/>
          <w:numId w:val="59"/>
        </w:numPr>
        <w:tabs>
          <w:tab w:val="left" w:pos="3164"/>
        </w:tabs>
        <w:spacing w:before="81" w:line="266" w:lineRule="auto"/>
        <w:ind w:right="151"/>
        <w:jc w:val="both"/>
        <w:rPr>
          <w:sz w:val="18"/>
        </w:rPr>
      </w:pPr>
      <w:r>
        <w:rPr>
          <w:sz w:val="18"/>
        </w:rPr>
        <w:t>Fecha de emisión de la autorización de la cesión de los Códigos de Red Móvil;</w:t>
      </w:r>
    </w:p>
    <w:p w:rsidR="00E70A18" w:rsidRDefault="008F29BA">
      <w:pPr>
        <w:pStyle w:val="Prrafodelista"/>
        <w:numPr>
          <w:ilvl w:val="5"/>
          <w:numId w:val="59"/>
        </w:numPr>
        <w:tabs>
          <w:tab w:val="left" w:pos="3162"/>
          <w:tab w:val="left" w:pos="3164"/>
        </w:tabs>
        <w:spacing w:before="80"/>
        <w:rPr>
          <w:sz w:val="18"/>
        </w:rPr>
      </w:pPr>
      <w:r>
        <w:rPr>
          <w:sz w:val="18"/>
        </w:rPr>
        <w:t>Número de oficio de la cesión de los Códigos de Red</w:t>
      </w:r>
      <w:r>
        <w:rPr>
          <w:spacing w:val="-4"/>
          <w:sz w:val="18"/>
        </w:rPr>
        <w:t xml:space="preserve"> </w:t>
      </w:r>
      <w:r>
        <w:rPr>
          <w:sz w:val="18"/>
        </w:rPr>
        <w:t>Móvil;</w:t>
      </w:r>
    </w:p>
    <w:p w:rsidR="00E70A18" w:rsidRDefault="008F29BA">
      <w:pPr>
        <w:pStyle w:val="Prrafodelista"/>
        <w:numPr>
          <w:ilvl w:val="5"/>
          <w:numId w:val="59"/>
        </w:numPr>
        <w:tabs>
          <w:tab w:val="left" w:pos="3162"/>
          <w:tab w:val="left" w:pos="3163"/>
        </w:tabs>
        <w:spacing w:before="103"/>
        <w:ind w:left="3162"/>
        <w:rPr>
          <w:sz w:val="18"/>
        </w:rPr>
      </w:pPr>
      <w:r>
        <w:rPr>
          <w:sz w:val="18"/>
        </w:rPr>
        <w:t>Nombre, denominación o razón social del</w:t>
      </w:r>
      <w:r>
        <w:rPr>
          <w:spacing w:val="-1"/>
          <w:sz w:val="18"/>
        </w:rPr>
        <w:t xml:space="preserve"> </w:t>
      </w:r>
      <w:r>
        <w:rPr>
          <w:sz w:val="18"/>
        </w:rPr>
        <w:t>cesionario;</w:t>
      </w:r>
    </w:p>
    <w:p w:rsidR="00E70A18" w:rsidRDefault="008F29BA">
      <w:pPr>
        <w:pStyle w:val="Prrafodelista"/>
        <w:numPr>
          <w:ilvl w:val="5"/>
          <w:numId w:val="59"/>
        </w:numPr>
        <w:tabs>
          <w:tab w:val="left" w:pos="3162"/>
          <w:tab w:val="left" w:pos="3163"/>
        </w:tabs>
        <w:spacing w:before="102"/>
        <w:ind w:left="3162"/>
        <w:rPr>
          <w:sz w:val="18"/>
        </w:rPr>
      </w:pPr>
      <w:r>
        <w:rPr>
          <w:sz w:val="18"/>
        </w:rPr>
        <w:t>Nombre, denominación o razón social del cedente;</w:t>
      </w:r>
    </w:p>
    <w:p w:rsidR="00E70A18" w:rsidRDefault="008F29BA">
      <w:pPr>
        <w:pStyle w:val="Prrafodelista"/>
        <w:numPr>
          <w:ilvl w:val="5"/>
          <w:numId w:val="59"/>
        </w:numPr>
        <w:tabs>
          <w:tab w:val="left" w:pos="3162"/>
          <w:tab w:val="left" w:pos="3163"/>
        </w:tabs>
        <w:spacing w:before="103"/>
        <w:ind w:left="3162"/>
        <w:rPr>
          <w:sz w:val="18"/>
        </w:rPr>
      </w:pPr>
      <w:r>
        <w:rPr>
          <w:sz w:val="18"/>
        </w:rPr>
        <w:t>El(los) código(s) de red móvil objeto de la cesión;</w:t>
      </w:r>
      <w:r>
        <w:rPr>
          <w:spacing w:val="-10"/>
          <w:sz w:val="18"/>
        </w:rPr>
        <w:t xml:space="preserve"> </w:t>
      </w:r>
      <w:r>
        <w:rPr>
          <w:sz w:val="18"/>
        </w:rPr>
        <w:t>y</w:t>
      </w:r>
    </w:p>
    <w:p w:rsidR="00E70A18" w:rsidRDefault="008F29BA">
      <w:pPr>
        <w:pStyle w:val="Prrafodelista"/>
        <w:numPr>
          <w:ilvl w:val="5"/>
          <w:numId w:val="59"/>
        </w:numPr>
        <w:tabs>
          <w:tab w:val="left" w:pos="3163"/>
        </w:tabs>
        <w:spacing w:before="103" w:line="266" w:lineRule="auto"/>
        <w:ind w:left="3162" w:right="155"/>
        <w:jc w:val="both"/>
        <w:rPr>
          <w:sz w:val="18"/>
        </w:rPr>
      </w:pPr>
      <w:r>
        <w:rPr>
          <w:sz w:val="18"/>
        </w:rPr>
        <w:t>La fecha de implementación de la cesión en el Sistema de Numeración y Señalización, la cual será de 15 (quince) días naturales posteriores a la fecha de la</w:t>
      </w:r>
      <w:r>
        <w:rPr>
          <w:spacing w:val="-1"/>
          <w:sz w:val="18"/>
        </w:rPr>
        <w:t xml:space="preserve"> </w:t>
      </w:r>
      <w:r>
        <w:rPr>
          <w:sz w:val="18"/>
        </w:rPr>
        <w:t>resolución.</w:t>
      </w:r>
    </w:p>
    <w:p w:rsidR="00E70A18" w:rsidRDefault="00E70A18">
      <w:pPr>
        <w:spacing w:line="266" w:lineRule="auto"/>
        <w:jc w:val="both"/>
        <w:rPr>
          <w:sz w:val="18"/>
        </w:rPr>
        <w:sectPr w:rsidR="00E70A18">
          <w:pgSz w:w="12240" w:h="15840"/>
          <w:pgMar w:top="960" w:right="1540" w:bottom="280" w:left="1560" w:header="711" w:footer="0" w:gutter="0"/>
          <w:cols w:space="720"/>
        </w:sectPr>
      </w:pPr>
    </w:p>
    <w:p w:rsidR="00E70A18" w:rsidRDefault="008F29BA">
      <w:pPr>
        <w:pStyle w:val="Prrafodelista"/>
        <w:numPr>
          <w:ilvl w:val="4"/>
          <w:numId w:val="59"/>
        </w:numPr>
        <w:tabs>
          <w:tab w:val="left" w:pos="2156"/>
        </w:tabs>
        <w:spacing w:before="179" w:line="249" w:lineRule="auto"/>
        <w:ind w:right="153"/>
        <w:jc w:val="both"/>
        <w:rPr>
          <w:sz w:val="18"/>
        </w:rPr>
      </w:pPr>
      <w:r>
        <w:rPr>
          <w:sz w:val="18"/>
        </w:rPr>
        <w:lastRenderedPageBreak/>
        <w:t>El Instituto realizará la actualización respectiva en el Sistema de Numera</w:t>
      </w:r>
      <w:r>
        <w:rPr>
          <w:sz w:val="18"/>
        </w:rPr>
        <w:t>ción y Señalización respecto de la fecha programada para la implementación de la</w:t>
      </w:r>
      <w:r>
        <w:rPr>
          <w:spacing w:val="-22"/>
          <w:sz w:val="18"/>
        </w:rPr>
        <w:t xml:space="preserve"> </w:t>
      </w:r>
      <w:r>
        <w:rPr>
          <w:sz w:val="18"/>
        </w:rPr>
        <w:t>cesión.</w:t>
      </w:r>
    </w:p>
    <w:p w:rsidR="00E70A18" w:rsidRDefault="008F29BA">
      <w:pPr>
        <w:pStyle w:val="Prrafodelista"/>
        <w:numPr>
          <w:ilvl w:val="4"/>
          <w:numId w:val="59"/>
        </w:numPr>
        <w:tabs>
          <w:tab w:val="left" w:pos="2156"/>
        </w:tabs>
        <w:spacing w:line="249" w:lineRule="auto"/>
        <w:ind w:right="152"/>
        <w:jc w:val="both"/>
        <w:rPr>
          <w:sz w:val="18"/>
        </w:rPr>
      </w:pPr>
      <w:r>
        <w:rPr>
          <w:sz w:val="18"/>
        </w:rPr>
        <w:t>Será obligación de todos los Proveedores del Servicio Móvil dar seguimiento a las actualizaciones realizadas al Sistema de Numeración y Señalización a fin de que reali</w:t>
      </w:r>
      <w:r>
        <w:rPr>
          <w:sz w:val="18"/>
        </w:rPr>
        <w:t>cen oportunamente los ajustes necesarios en su infraestructura en la fecha señalada para su</w:t>
      </w:r>
      <w:r>
        <w:rPr>
          <w:spacing w:val="1"/>
          <w:sz w:val="18"/>
        </w:rPr>
        <w:t xml:space="preserve"> </w:t>
      </w:r>
      <w:r>
        <w:rPr>
          <w:sz w:val="18"/>
        </w:rPr>
        <w:t>implementación.</w:t>
      </w:r>
    </w:p>
    <w:p w:rsidR="00E70A18" w:rsidRDefault="008F29BA">
      <w:pPr>
        <w:pStyle w:val="Ttulo2"/>
        <w:numPr>
          <w:ilvl w:val="3"/>
          <w:numId w:val="59"/>
        </w:numPr>
        <w:tabs>
          <w:tab w:val="left" w:pos="1436"/>
        </w:tabs>
        <w:spacing w:before="80"/>
      </w:pPr>
      <w:r>
        <w:t>PROCEDIMIENTO DE DEVOLUCIÓN DE CÓDIGOS DE RED</w:t>
      </w:r>
      <w:r>
        <w:rPr>
          <w:spacing w:val="-4"/>
        </w:rPr>
        <w:t xml:space="preserve"> </w:t>
      </w:r>
      <w:r>
        <w:t>MÓVIL.</w:t>
      </w:r>
    </w:p>
    <w:p w:rsidR="00E70A18" w:rsidRDefault="008F29BA">
      <w:pPr>
        <w:pStyle w:val="Textoindependiente"/>
        <w:spacing w:before="88" w:line="249" w:lineRule="auto"/>
        <w:ind w:left="1435" w:right="155"/>
        <w:jc w:val="both"/>
      </w:pPr>
      <w:r>
        <w:t>Los Proveedores que no requieran utilizar uno o más Códigos de Red Móvil asignados a su favor o que no inicie su utilización dentro del plazo máximo establecido, deberán devolverlos al Instituto conforme al siguiente</w:t>
      </w:r>
      <w:r>
        <w:rPr>
          <w:spacing w:val="-3"/>
        </w:rPr>
        <w:t xml:space="preserve"> </w:t>
      </w:r>
      <w:r>
        <w:t>procedimiento:</w:t>
      </w:r>
    </w:p>
    <w:p w:rsidR="00E70A18" w:rsidRDefault="008F29BA">
      <w:pPr>
        <w:pStyle w:val="Prrafodelista"/>
        <w:numPr>
          <w:ilvl w:val="4"/>
          <w:numId w:val="59"/>
        </w:numPr>
        <w:tabs>
          <w:tab w:val="left" w:pos="2156"/>
        </w:tabs>
        <w:spacing w:before="79" w:line="249" w:lineRule="auto"/>
        <w:ind w:right="155"/>
        <w:jc w:val="both"/>
        <w:rPr>
          <w:sz w:val="18"/>
        </w:rPr>
      </w:pPr>
      <w:r>
        <w:rPr>
          <w:sz w:val="18"/>
        </w:rPr>
        <w:t xml:space="preserve">Los Proveedores deberán </w:t>
      </w:r>
      <w:r>
        <w:rPr>
          <w:sz w:val="18"/>
        </w:rPr>
        <w:t>acceder al Sistema Electrónico, en donde llenarán los campos solicitados en el formato</w:t>
      </w:r>
      <w:r>
        <w:rPr>
          <w:spacing w:val="-4"/>
          <w:sz w:val="18"/>
        </w:rPr>
        <w:t xml:space="preserve"> </w:t>
      </w:r>
      <w:r>
        <w:rPr>
          <w:sz w:val="18"/>
        </w:rPr>
        <w:t>correspondiente.</w:t>
      </w:r>
    </w:p>
    <w:p w:rsidR="00E70A18" w:rsidRDefault="008F29BA">
      <w:pPr>
        <w:pStyle w:val="Prrafodelista"/>
        <w:numPr>
          <w:ilvl w:val="4"/>
          <w:numId w:val="59"/>
        </w:numPr>
        <w:tabs>
          <w:tab w:val="left" w:pos="2156"/>
        </w:tabs>
        <w:spacing w:before="79" w:line="249" w:lineRule="auto"/>
        <w:ind w:right="150"/>
        <w:jc w:val="both"/>
        <w:rPr>
          <w:sz w:val="18"/>
        </w:rPr>
      </w:pPr>
      <w:r>
        <w:rPr>
          <w:sz w:val="18"/>
        </w:rPr>
        <w:t>Una vez recibida la solicitud, el Instituto contará con un plazo máximo de 15 (quince) días hábiles para resolver y notificar lo conducente al</w:t>
      </w:r>
      <w:r>
        <w:rPr>
          <w:spacing w:val="-5"/>
          <w:sz w:val="18"/>
        </w:rPr>
        <w:t xml:space="preserve"> </w:t>
      </w:r>
      <w:r>
        <w:rPr>
          <w:sz w:val="18"/>
        </w:rPr>
        <w:t>solicitan</w:t>
      </w:r>
      <w:r>
        <w:rPr>
          <w:sz w:val="18"/>
        </w:rPr>
        <w:t>te.</w:t>
      </w:r>
    </w:p>
    <w:p w:rsidR="00E70A18" w:rsidRDefault="008F29BA">
      <w:pPr>
        <w:pStyle w:val="Prrafodelista"/>
        <w:numPr>
          <w:ilvl w:val="4"/>
          <w:numId w:val="59"/>
        </w:numPr>
        <w:tabs>
          <w:tab w:val="left" w:pos="2156"/>
        </w:tabs>
        <w:spacing w:before="80" w:line="249" w:lineRule="auto"/>
        <w:ind w:right="154"/>
        <w:jc w:val="both"/>
        <w:rPr>
          <w:sz w:val="18"/>
        </w:rPr>
      </w:pPr>
      <w:r>
        <w:rPr>
          <w:sz w:val="18"/>
        </w:rPr>
        <w:t>El formato de solicitud de devolución de Códigos de Red Móvil (H3125) que se encuentre en el Sistema Electrónico, contendrá la siguiente</w:t>
      </w:r>
      <w:r>
        <w:rPr>
          <w:spacing w:val="-17"/>
          <w:sz w:val="18"/>
        </w:rPr>
        <w:t xml:space="preserve"> </w:t>
      </w:r>
      <w:r>
        <w:rPr>
          <w:sz w:val="18"/>
        </w:rPr>
        <w:t>información:</w:t>
      </w:r>
    </w:p>
    <w:p w:rsidR="00E70A18" w:rsidRDefault="008F29BA">
      <w:pPr>
        <w:pStyle w:val="Prrafodelista"/>
        <w:numPr>
          <w:ilvl w:val="5"/>
          <w:numId w:val="59"/>
        </w:numPr>
        <w:tabs>
          <w:tab w:val="left" w:pos="3164"/>
        </w:tabs>
        <w:spacing w:before="81"/>
        <w:jc w:val="both"/>
        <w:rPr>
          <w:sz w:val="18"/>
        </w:rPr>
      </w:pPr>
      <w:r>
        <w:rPr>
          <w:sz w:val="18"/>
        </w:rPr>
        <w:t>Fecha de la</w:t>
      </w:r>
      <w:r>
        <w:rPr>
          <w:spacing w:val="-4"/>
          <w:sz w:val="18"/>
        </w:rPr>
        <w:t xml:space="preserve"> </w:t>
      </w:r>
      <w:r>
        <w:rPr>
          <w:sz w:val="18"/>
        </w:rPr>
        <w:t>solicitud;</w:t>
      </w:r>
    </w:p>
    <w:p w:rsidR="00E70A18" w:rsidRDefault="008F29BA">
      <w:pPr>
        <w:pStyle w:val="Prrafodelista"/>
        <w:numPr>
          <w:ilvl w:val="5"/>
          <w:numId w:val="59"/>
        </w:numPr>
        <w:tabs>
          <w:tab w:val="left" w:pos="3164"/>
        </w:tabs>
        <w:spacing w:before="88"/>
        <w:jc w:val="both"/>
        <w:rPr>
          <w:sz w:val="18"/>
        </w:rPr>
      </w:pPr>
      <w:r>
        <w:rPr>
          <w:sz w:val="18"/>
        </w:rPr>
        <w:t>Nombre, denominación o razón social del Proveedor</w:t>
      </w:r>
      <w:r>
        <w:rPr>
          <w:spacing w:val="-7"/>
          <w:sz w:val="18"/>
        </w:rPr>
        <w:t xml:space="preserve"> </w:t>
      </w:r>
      <w:r>
        <w:rPr>
          <w:sz w:val="18"/>
        </w:rPr>
        <w:t>solicitante;</w:t>
      </w:r>
    </w:p>
    <w:p w:rsidR="00E70A18" w:rsidRDefault="008F29BA">
      <w:pPr>
        <w:pStyle w:val="Prrafodelista"/>
        <w:numPr>
          <w:ilvl w:val="5"/>
          <w:numId w:val="59"/>
        </w:numPr>
        <w:tabs>
          <w:tab w:val="left" w:pos="3164"/>
        </w:tabs>
        <w:spacing w:before="88"/>
        <w:jc w:val="both"/>
        <w:rPr>
          <w:sz w:val="18"/>
        </w:rPr>
      </w:pPr>
      <w:r>
        <w:rPr>
          <w:sz w:val="18"/>
        </w:rPr>
        <w:t>Código(s) de Red</w:t>
      </w:r>
      <w:r>
        <w:rPr>
          <w:sz w:val="18"/>
        </w:rPr>
        <w:t xml:space="preserve"> Móvil a</w:t>
      </w:r>
      <w:r>
        <w:rPr>
          <w:spacing w:val="1"/>
          <w:sz w:val="18"/>
        </w:rPr>
        <w:t xml:space="preserve"> </w:t>
      </w:r>
      <w:r>
        <w:rPr>
          <w:sz w:val="18"/>
        </w:rPr>
        <w:t>devolver;</w:t>
      </w:r>
    </w:p>
    <w:p w:rsidR="00E70A18" w:rsidRDefault="008F29BA">
      <w:pPr>
        <w:pStyle w:val="Prrafodelista"/>
        <w:numPr>
          <w:ilvl w:val="5"/>
          <w:numId w:val="59"/>
        </w:numPr>
        <w:tabs>
          <w:tab w:val="left" w:pos="3164"/>
        </w:tabs>
        <w:spacing w:before="86"/>
        <w:jc w:val="both"/>
        <w:rPr>
          <w:sz w:val="18"/>
        </w:rPr>
      </w:pPr>
      <w:r>
        <w:rPr>
          <w:sz w:val="18"/>
        </w:rPr>
        <w:t>Causa que motiva la devolución;</w:t>
      </w:r>
      <w:r>
        <w:rPr>
          <w:spacing w:val="-6"/>
          <w:sz w:val="18"/>
        </w:rPr>
        <w:t xml:space="preserve"> </w:t>
      </w:r>
      <w:r>
        <w:rPr>
          <w:sz w:val="18"/>
        </w:rPr>
        <w:t>y</w:t>
      </w:r>
    </w:p>
    <w:p w:rsidR="00E70A18" w:rsidRDefault="008F29BA">
      <w:pPr>
        <w:pStyle w:val="Prrafodelista"/>
        <w:numPr>
          <w:ilvl w:val="5"/>
          <w:numId w:val="59"/>
        </w:numPr>
        <w:tabs>
          <w:tab w:val="left" w:pos="3164"/>
        </w:tabs>
        <w:spacing w:before="89" w:line="249" w:lineRule="auto"/>
        <w:ind w:right="152"/>
        <w:jc w:val="both"/>
        <w:rPr>
          <w:sz w:val="18"/>
        </w:rPr>
      </w:pPr>
      <w:r>
        <w:rPr>
          <w:sz w:val="18"/>
        </w:rPr>
        <w:t>Manifestación bajo protesta que los Códigos de Red Móvil no cuentan con Usuarios activos y por consiguiente, su devolución no implicará afectación a la prestación de servicios de telecomunicaciones a los</w:t>
      </w:r>
      <w:r>
        <w:rPr>
          <w:sz w:val="18"/>
        </w:rPr>
        <w:t xml:space="preserve"> Usuarios.</w:t>
      </w:r>
    </w:p>
    <w:p w:rsidR="00E70A18" w:rsidRDefault="008F29BA">
      <w:pPr>
        <w:pStyle w:val="Textoindependiente"/>
        <w:spacing w:before="79" w:line="249" w:lineRule="auto"/>
        <w:ind w:left="2155" w:right="154"/>
        <w:jc w:val="both"/>
      </w:pPr>
      <w:r>
        <w:t>El Sistema Electrónico verificará que se hayan llenado los campos aplicables a la solicitud, sin que ello se considere una aceptación tácita por parte del Instituto de que la solicitud se encuentra completa y correcta. En caso contrario, la soli</w:t>
      </w:r>
      <w:r>
        <w:t>citud no podrá ser procesada.</w:t>
      </w:r>
    </w:p>
    <w:p w:rsidR="00E70A18" w:rsidRDefault="008F29BA">
      <w:pPr>
        <w:pStyle w:val="Prrafodelista"/>
        <w:numPr>
          <w:ilvl w:val="4"/>
          <w:numId w:val="59"/>
        </w:numPr>
        <w:tabs>
          <w:tab w:val="left" w:pos="2156"/>
        </w:tabs>
        <w:spacing w:line="249" w:lineRule="auto"/>
        <w:ind w:right="155"/>
        <w:jc w:val="both"/>
        <w:rPr>
          <w:sz w:val="18"/>
        </w:rPr>
      </w:pPr>
      <w:r>
        <w:rPr>
          <w:sz w:val="18"/>
        </w:rPr>
        <w:t>El Sistema Electrónico enviará al solicitante el acuse de recepción respectivo, que contendrá fecha y hora de recepción y el folio que se le haya asignado, a través del cual se dará seguimiento al</w:t>
      </w:r>
      <w:r>
        <w:rPr>
          <w:spacing w:val="-8"/>
          <w:sz w:val="18"/>
        </w:rPr>
        <w:t xml:space="preserve"> </w:t>
      </w:r>
      <w:r>
        <w:rPr>
          <w:sz w:val="18"/>
        </w:rPr>
        <w:t>trámite.</w:t>
      </w:r>
    </w:p>
    <w:p w:rsidR="00E70A18" w:rsidRDefault="008F29BA">
      <w:pPr>
        <w:pStyle w:val="Prrafodelista"/>
        <w:numPr>
          <w:ilvl w:val="4"/>
          <w:numId w:val="59"/>
        </w:numPr>
        <w:tabs>
          <w:tab w:val="left" w:pos="2156"/>
        </w:tabs>
        <w:spacing w:before="79" w:line="249" w:lineRule="auto"/>
        <w:ind w:right="155"/>
        <w:jc w:val="both"/>
        <w:rPr>
          <w:sz w:val="18"/>
        </w:rPr>
      </w:pPr>
      <w:r>
        <w:rPr>
          <w:sz w:val="18"/>
        </w:rPr>
        <w:t>Una vez recibida la solicitud de devolución, el Instituto llevará a cabo su análisis dentro de los 5 (cinco) días hábiles siguientes, donde</w:t>
      </w:r>
      <w:r>
        <w:rPr>
          <w:spacing w:val="-10"/>
          <w:sz w:val="18"/>
        </w:rPr>
        <w:t xml:space="preserve"> </w:t>
      </w:r>
      <w:r>
        <w:rPr>
          <w:sz w:val="18"/>
        </w:rPr>
        <w:t>verificará:</w:t>
      </w:r>
    </w:p>
    <w:p w:rsidR="00E70A18" w:rsidRDefault="008F29BA">
      <w:pPr>
        <w:pStyle w:val="Prrafodelista"/>
        <w:numPr>
          <w:ilvl w:val="5"/>
          <w:numId w:val="59"/>
        </w:numPr>
        <w:tabs>
          <w:tab w:val="left" w:pos="3162"/>
          <w:tab w:val="left" w:pos="3164"/>
        </w:tabs>
        <w:spacing w:before="81" w:line="249" w:lineRule="auto"/>
        <w:ind w:right="154"/>
        <w:rPr>
          <w:sz w:val="18"/>
        </w:rPr>
      </w:pPr>
      <w:r>
        <w:rPr>
          <w:sz w:val="18"/>
        </w:rPr>
        <w:t>El Proveedor solicitante deberá ser el asignatario de los Códigos de Red Móvil;</w:t>
      </w:r>
    </w:p>
    <w:p w:rsidR="00E70A18" w:rsidRDefault="008F29BA">
      <w:pPr>
        <w:pStyle w:val="Prrafodelista"/>
        <w:numPr>
          <w:ilvl w:val="5"/>
          <w:numId w:val="59"/>
        </w:numPr>
        <w:tabs>
          <w:tab w:val="left" w:pos="3162"/>
          <w:tab w:val="left" w:pos="3164"/>
        </w:tabs>
        <w:spacing w:before="80"/>
        <w:rPr>
          <w:sz w:val="18"/>
        </w:rPr>
      </w:pPr>
      <w:r>
        <w:rPr>
          <w:sz w:val="18"/>
        </w:rPr>
        <w:t>Los Códigos de Red Móvil</w:t>
      </w:r>
      <w:r>
        <w:rPr>
          <w:sz w:val="18"/>
        </w:rPr>
        <w:t xml:space="preserve"> no deberán contar con Usuarios activos;</w:t>
      </w:r>
      <w:r>
        <w:rPr>
          <w:spacing w:val="-12"/>
          <w:sz w:val="18"/>
        </w:rPr>
        <w:t xml:space="preserve"> </w:t>
      </w:r>
      <w:r>
        <w:rPr>
          <w:sz w:val="18"/>
        </w:rPr>
        <w:t>y</w:t>
      </w:r>
    </w:p>
    <w:p w:rsidR="00E70A18" w:rsidRDefault="008F29BA">
      <w:pPr>
        <w:pStyle w:val="Prrafodelista"/>
        <w:numPr>
          <w:ilvl w:val="5"/>
          <w:numId w:val="59"/>
        </w:numPr>
        <w:tabs>
          <w:tab w:val="left" w:pos="3162"/>
          <w:tab w:val="left" w:pos="3164"/>
        </w:tabs>
        <w:spacing w:before="88"/>
        <w:rPr>
          <w:sz w:val="18"/>
        </w:rPr>
      </w:pPr>
      <w:r>
        <w:rPr>
          <w:sz w:val="18"/>
        </w:rPr>
        <w:t>La causa que motiva la</w:t>
      </w:r>
      <w:r>
        <w:rPr>
          <w:spacing w:val="2"/>
          <w:sz w:val="18"/>
        </w:rPr>
        <w:t xml:space="preserve"> </w:t>
      </w:r>
      <w:r>
        <w:rPr>
          <w:sz w:val="18"/>
        </w:rPr>
        <w:t>solicitud.</w:t>
      </w:r>
    </w:p>
    <w:p w:rsidR="00E70A18" w:rsidRDefault="008F29BA">
      <w:pPr>
        <w:pStyle w:val="Prrafodelista"/>
        <w:numPr>
          <w:ilvl w:val="4"/>
          <w:numId w:val="59"/>
        </w:numPr>
        <w:tabs>
          <w:tab w:val="left" w:pos="2156"/>
        </w:tabs>
        <w:spacing w:before="91" w:line="254" w:lineRule="auto"/>
        <w:ind w:right="154"/>
        <w:jc w:val="both"/>
        <w:rPr>
          <w:sz w:val="18"/>
        </w:rPr>
      </w:pPr>
      <w:r>
        <w:rPr>
          <w:sz w:val="18"/>
        </w:rPr>
        <w:t xml:space="preserve">Si derivado del análisis realizado el Instituto considera que la información presentada no contiene los datos correctos, no es clara o no cumple con los requisitos aplicables, le otorgará al Proveedor un término de 5 (cinco) días hábiles contados a partir </w:t>
      </w:r>
      <w:r>
        <w:rPr>
          <w:sz w:val="18"/>
        </w:rPr>
        <w:t>de la notificación electrónica realizada para que presente las aclaraciones pertinentes. Transcurrido el plazo concedido sin que el solicitante haya desahogado el requerimiento, la solicitud de devolución será</w:t>
      </w:r>
      <w:r>
        <w:rPr>
          <w:spacing w:val="-8"/>
          <w:sz w:val="18"/>
        </w:rPr>
        <w:t xml:space="preserve"> </w:t>
      </w:r>
      <w:r>
        <w:rPr>
          <w:sz w:val="18"/>
        </w:rPr>
        <w:t>desechada.</w:t>
      </w:r>
    </w:p>
    <w:p w:rsidR="00E70A18" w:rsidRDefault="008F29BA">
      <w:pPr>
        <w:pStyle w:val="Textoindependiente"/>
        <w:spacing w:before="85" w:line="254" w:lineRule="auto"/>
        <w:ind w:left="2155" w:right="152"/>
        <w:jc w:val="both"/>
      </w:pPr>
      <w:r>
        <w:t>El término que sea otorgado al Prov</w:t>
      </w:r>
      <w:r>
        <w:t>eedor para el desahogo del requerimiento suspende el plazo que tiene el Instituto para dictar resolución, por lo que dicho término se reanudará a partir del día hábil inmediato siguiente a aquel en que el solicitante dé contestación al requerimiento.</w:t>
      </w:r>
    </w:p>
    <w:p w:rsidR="00E70A18" w:rsidRDefault="008F29BA">
      <w:pPr>
        <w:pStyle w:val="Prrafodelista"/>
        <w:numPr>
          <w:ilvl w:val="4"/>
          <w:numId w:val="59"/>
        </w:numPr>
        <w:tabs>
          <w:tab w:val="left" w:pos="2156"/>
        </w:tabs>
        <w:spacing w:before="83" w:line="254" w:lineRule="auto"/>
        <w:ind w:right="154"/>
        <w:jc w:val="both"/>
        <w:rPr>
          <w:sz w:val="18"/>
        </w:rPr>
      </w:pPr>
      <w:r>
        <w:rPr>
          <w:sz w:val="18"/>
        </w:rPr>
        <w:t>Una v</w:t>
      </w:r>
      <w:r>
        <w:rPr>
          <w:sz w:val="18"/>
        </w:rPr>
        <w:t>ez que el Proveedor presente en tiempo y forma a través del Sistema Electrónico la información que le haya sido requerida, el Instituto realizará nuevamente su análisis a fin de asegurar el cumplimiento de los criterios referidos en el numeral</w:t>
      </w:r>
      <w:r>
        <w:rPr>
          <w:sz w:val="18"/>
        </w:rPr>
        <w:t xml:space="preserve"> </w:t>
      </w:r>
      <w:r>
        <w:rPr>
          <w:sz w:val="18"/>
        </w:rPr>
        <w:t>12.5.5.</w:t>
      </w:r>
    </w:p>
    <w:p w:rsidR="00E70A18" w:rsidRDefault="008F29BA">
      <w:pPr>
        <w:pStyle w:val="Prrafodelista"/>
        <w:numPr>
          <w:ilvl w:val="4"/>
          <w:numId w:val="59"/>
        </w:numPr>
        <w:tabs>
          <w:tab w:val="left" w:pos="2156"/>
        </w:tabs>
        <w:spacing w:before="82" w:line="254" w:lineRule="auto"/>
        <w:ind w:right="155"/>
        <w:jc w:val="both"/>
        <w:rPr>
          <w:sz w:val="18"/>
        </w:rPr>
      </w:pPr>
      <w:r>
        <w:rPr>
          <w:sz w:val="18"/>
        </w:rPr>
        <w:t>En c</w:t>
      </w:r>
      <w:r>
        <w:rPr>
          <w:sz w:val="18"/>
        </w:rPr>
        <w:t>aso de que la solicitud de devolución no resulte procedente en atención al numeral antes citado, el Instituto notificará al Proveedor la resolución respectiva a través del Sistema</w:t>
      </w:r>
      <w:r>
        <w:rPr>
          <w:spacing w:val="1"/>
          <w:sz w:val="18"/>
        </w:rPr>
        <w:t xml:space="preserve"> </w:t>
      </w:r>
      <w:r>
        <w:rPr>
          <w:sz w:val="18"/>
        </w:rPr>
        <w:t>Electrónico.</w:t>
      </w:r>
    </w:p>
    <w:p w:rsidR="00E70A18" w:rsidRDefault="00E70A18">
      <w:pPr>
        <w:spacing w:line="254" w:lineRule="auto"/>
        <w:jc w:val="both"/>
        <w:rPr>
          <w:sz w:val="18"/>
        </w:rPr>
        <w:sectPr w:rsidR="00E70A18">
          <w:pgSz w:w="12240" w:h="15840"/>
          <w:pgMar w:top="960" w:right="1540" w:bottom="280" w:left="1560" w:header="711" w:footer="0" w:gutter="0"/>
          <w:cols w:space="720"/>
        </w:sectPr>
      </w:pPr>
    </w:p>
    <w:p w:rsidR="00E70A18" w:rsidRDefault="008F29BA">
      <w:pPr>
        <w:pStyle w:val="Prrafodelista"/>
        <w:numPr>
          <w:ilvl w:val="4"/>
          <w:numId w:val="59"/>
        </w:numPr>
        <w:tabs>
          <w:tab w:val="left" w:pos="2156"/>
        </w:tabs>
        <w:spacing w:before="179" w:line="249" w:lineRule="auto"/>
        <w:ind w:right="157"/>
        <w:jc w:val="both"/>
        <w:rPr>
          <w:sz w:val="18"/>
        </w:rPr>
      </w:pPr>
      <w:r>
        <w:rPr>
          <w:sz w:val="18"/>
        </w:rPr>
        <w:lastRenderedPageBreak/>
        <w:t>En caso de resultar procedente la solicitud, el Instituto notificará a través del Sistema Electrónico al solicitante la resolución, la cual contendrá la siguiente</w:t>
      </w:r>
      <w:r>
        <w:rPr>
          <w:spacing w:val="-25"/>
          <w:sz w:val="18"/>
        </w:rPr>
        <w:t xml:space="preserve"> </w:t>
      </w:r>
      <w:r>
        <w:rPr>
          <w:sz w:val="18"/>
        </w:rPr>
        <w:t>información:</w:t>
      </w:r>
    </w:p>
    <w:p w:rsidR="00E70A18" w:rsidRDefault="008F29BA">
      <w:pPr>
        <w:pStyle w:val="Prrafodelista"/>
        <w:numPr>
          <w:ilvl w:val="5"/>
          <w:numId w:val="59"/>
        </w:numPr>
        <w:tabs>
          <w:tab w:val="left" w:pos="3163"/>
          <w:tab w:val="left" w:pos="3164"/>
        </w:tabs>
        <w:spacing w:line="249" w:lineRule="auto"/>
        <w:ind w:right="154"/>
        <w:rPr>
          <w:sz w:val="18"/>
        </w:rPr>
      </w:pPr>
      <w:r>
        <w:rPr>
          <w:sz w:val="18"/>
        </w:rPr>
        <w:t>Fecha de emisión de la autorización de la devolución de los Códigos de Red Móvil</w:t>
      </w:r>
      <w:r>
        <w:rPr>
          <w:sz w:val="18"/>
        </w:rPr>
        <w:t>;</w:t>
      </w:r>
    </w:p>
    <w:p w:rsidR="00E70A18" w:rsidRDefault="008F29BA">
      <w:pPr>
        <w:pStyle w:val="Prrafodelista"/>
        <w:numPr>
          <w:ilvl w:val="5"/>
          <w:numId w:val="59"/>
        </w:numPr>
        <w:tabs>
          <w:tab w:val="left" w:pos="3163"/>
          <w:tab w:val="left" w:pos="3164"/>
        </w:tabs>
        <w:spacing w:before="81"/>
        <w:rPr>
          <w:sz w:val="18"/>
        </w:rPr>
      </w:pPr>
      <w:r>
        <w:rPr>
          <w:sz w:val="18"/>
        </w:rPr>
        <w:t>Número de oficio de devolución de los Códigos de Red</w:t>
      </w:r>
      <w:r>
        <w:rPr>
          <w:spacing w:val="-8"/>
          <w:sz w:val="18"/>
        </w:rPr>
        <w:t xml:space="preserve"> </w:t>
      </w:r>
      <w:r>
        <w:rPr>
          <w:sz w:val="18"/>
        </w:rPr>
        <w:t>Móvil;</w:t>
      </w:r>
    </w:p>
    <w:p w:rsidR="00E70A18" w:rsidRDefault="008F29BA">
      <w:pPr>
        <w:pStyle w:val="Prrafodelista"/>
        <w:numPr>
          <w:ilvl w:val="5"/>
          <w:numId w:val="59"/>
        </w:numPr>
        <w:tabs>
          <w:tab w:val="left" w:pos="3163"/>
          <w:tab w:val="left" w:pos="3164"/>
        </w:tabs>
        <w:spacing w:before="88"/>
        <w:rPr>
          <w:sz w:val="18"/>
        </w:rPr>
      </w:pPr>
      <w:r>
        <w:rPr>
          <w:sz w:val="18"/>
        </w:rPr>
        <w:t>Nombre, denominación o razón social del Proveedor</w:t>
      </w:r>
      <w:r>
        <w:rPr>
          <w:spacing w:val="-7"/>
          <w:sz w:val="18"/>
        </w:rPr>
        <w:t xml:space="preserve"> </w:t>
      </w:r>
      <w:r>
        <w:rPr>
          <w:sz w:val="18"/>
        </w:rPr>
        <w:t>solicitante;</w:t>
      </w:r>
    </w:p>
    <w:p w:rsidR="00E70A18" w:rsidRDefault="008F29BA">
      <w:pPr>
        <w:pStyle w:val="Prrafodelista"/>
        <w:numPr>
          <w:ilvl w:val="5"/>
          <w:numId w:val="59"/>
        </w:numPr>
        <w:tabs>
          <w:tab w:val="left" w:pos="3163"/>
          <w:tab w:val="left" w:pos="3164"/>
        </w:tabs>
        <w:spacing w:before="88"/>
        <w:rPr>
          <w:sz w:val="18"/>
        </w:rPr>
      </w:pPr>
      <w:r>
        <w:rPr>
          <w:sz w:val="18"/>
        </w:rPr>
        <w:t>El(los) Código(s) de Red Móvil</w:t>
      </w:r>
      <w:r>
        <w:rPr>
          <w:spacing w:val="-3"/>
          <w:sz w:val="18"/>
        </w:rPr>
        <w:t xml:space="preserve"> </w:t>
      </w:r>
      <w:r>
        <w:rPr>
          <w:sz w:val="18"/>
        </w:rPr>
        <w:t>devuelto(s).</w:t>
      </w:r>
    </w:p>
    <w:p w:rsidR="00E70A18" w:rsidRDefault="008F29BA">
      <w:pPr>
        <w:pStyle w:val="Prrafodelista"/>
        <w:numPr>
          <w:ilvl w:val="4"/>
          <w:numId w:val="59"/>
        </w:numPr>
        <w:tabs>
          <w:tab w:val="left" w:pos="2156"/>
        </w:tabs>
        <w:spacing w:before="86" w:line="249" w:lineRule="auto"/>
        <w:ind w:right="152"/>
        <w:jc w:val="both"/>
        <w:rPr>
          <w:sz w:val="18"/>
        </w:rPr>
      </w:pPr>
      <w:r>
        <w:rPr>
          <w:sz w:val="18"/>
        </w:rPr>
        <w:t>El Instituto realizará la actualización respectiva en el Sistema de Numeración</w:t>
      </w:r>
      <w:r>
        <w:rPr>
          <w:spacing w:val="13"/>
          <w:sz w:val="18"/>
        </w:rPr>
        <w:t xml:space="preserve"> </w:t>
      </w:r>
      <w:r>
        <w:rPr>
          <w:sz w:val="18"/>
        </w:rPr>
        <w:t>y Señali</w:t>
      </w:r>
      <w:r>
        <w:rPr>
          <w:sz w:val="18"/>
        </w:rPr>
        <w:t>zación en la fecha de emisión de la autorización de la devolución de los Códigos de Red</w:t>
      </w:r>
      <w:r>
        <w:rPr>
          <w:spacing w:val="1"/>
          <w:sz w:val="18"/>
        </w:rPr>
        <w:t xml:space="preserve"> </w:t>
      </w:r>
      <w:r>
        <w:rPr>
          <w:sz w:val="18"/>
        </w:rPr>
        <w:t>Móvil.</w:t>
      </w:r>
    </w:p>
    <w:p w:rsidR="00E70A18" w:rsidRDefault="008F29BA">
      <w:pPr>
        <w:pStyle w:val="Prrafodelista"/>
        <w:numPr>
          <w:ilvl w:val="4"/>
          <w:numId w:val="59"/>
        </w:numPr>
        <w:tabs>
          <w:tab w:val="left" w:pos="2156"/>
        </w:tabs>
        <w:spacing w:before="79" w:line="249" w:lineRule="auto"/>
        <w:ind w:right="152"/>
        <w:jc w:val="both"/>
        <w:rPr>
          <w:sz w:val="18"/>
        </w:rPr>
      </w:pPr>
      <w:r>
        <w:rPr>
          <w:sz w:val="18"/>
        </w:rPr>
        <w:t xml:space="preserve">Los Códigos de Red Móvil devueltos podrán ser asignados nuevamente a otro Proveedor una vez transcurridos 2 (dos) años calendario, contados a partir de la fecha </w:t>
      </w:r>
      <w:r>
        <w:rPr>
          <w:sz w:val="18"/>
        </w:rPr>
        <w:t>de emisión de la autorización de</w:t>
      </w:r>
      <w:r>
        <w:rPr>
          <w:spacing w:val="-4"/>
          <w:sz w:val="18"/>
        </w:rPr>
        <w:t xml:space="preserve"> </w:t>
      </w:r>
      <w:r>
        <w:rPr>
          <w:sz w:val="18"/>
        </w:rPr>
        <w:t>devolución.</w:t>
      </w:r>
    </w:p>
    <w:p w:rsidR="00E70A18" w:rsidRDefault="008F29BA">
      <w:pPr>
        <w:pStyle w:val="Prrafodelista"/>
        <w:numPr>
          <w:ilvl w:val="4"/>
          <w:numId w:val="59"/>
        </w:numPr>
        <w:tabs>
          <w:tab w:val="left" w:pos="2156"/>
        </w:tabs>
        <w:spacing w:before="82" w:line="249" w:lineRule="auto"/>
        <w:ind w:right="155"/>
        <w:jc w:val="both"/>
        <w:rPr>
          <w:sz w:val="18"/>
        </w:rPr>
      </w:pPr>
      <w:r>
        <w:rPr>
          <w:sz w:val="18"/>
        </w:rPr>
        <w:t>Será obligación de todos los Proveedores dar seguimiento a las actualizaciones realizadas al Sistema de Numeración y Señalización a fin de que realicen oportunamente los ajustes necesarios en su</w:t>
      </w:r>
      <w:r>
        <w:rPr>
          <w:spacing w:val="-7"/>
          <w:sz w:val="18"/>
        </w:rPr>
        <w:t xml:space="preserve"> </w:t>
      </w:r>
      <w:r>
        <w:rPr>
          <w:sz w:val="18"/>
        </w:rPr>
        <w:t>infraestructura.</w:t>
      </w:r>
    </w:p>
    <w:p w:rsidR="00E70A18" w:rsidRDefault="008F29BA">
      <w:pPr>
        <w:pStyle w:val="Prrafodelista"/>
        <w:numPr>
          <w:ilvl w:val="4"/>
          <w:numId w:val="59"/>
        </w:numPr>
        <w:tabs>
          <w:tab w:val="left" w:pos="2156"/>
        </w:tabs>
        <w:spacing w:before="79" w:line="249" w:lineRule="auto"/>
        <w:ind w:right="155"/>
        <w:jc w:val="both"/>
        <w:rPr>
          <w:sz w:val="18"/>
        </w:rPr>
      </w:pPr>
      <w:r>
        <w:rPr>
          <w:sz w:val="18"/>
        </w:rPr>
        <w:t>En caso de incumplimiento por parte de los Proveedores a lo dispuesto en el presente procedimiento, el Instituto impondrá las sanciones correspondientes previstas en la</w:t>
      </w:r>
      <w:r>
        <w:rPr>
          <w:spacing w:val="-1"/>
          <w:sz w:val="18"/>
        </w:rPr>
        <w:t xml:space="preserve"> </w:t>
      </w:r>
      <w:r>
        <w:rPr>
          <w:sz w:val="18"/>
        </w:rPr>
        <w:t>Ley.</w:t>
      </w:r>
    </w:p>
    <w:p w:rsidR="00E70A18" w:rsidRDefault="008F29BA">
      <w:pPr>
        <w:pStyle w:val="Textoindependiente"/>
        <w:spacing w:before="79" w:line="249" w:lineRule="auto"/>
        <w:ind w:left="2155" w:right="151" w:hanging="720"/>
        <w:jc w:val="both"/>
      </w:pPr>
      <w:r>
        <w:rPr>
          <w:b/>
        </w:rPr>
        <w:t xml:space="preserve">12.5.14 </w:t>
      </w:r>
      <w:r>
        <w:t>En el caso de concesiones, permisos o autorizaciones que hayan terminado por motivos de renuncia, revocación o vencimiento de su plazo de vigencia y sus titulares hayan contado con asignaciones de Códigos de Red Móvil, el Instituto llevará a cabo su reinte</w:t>
      </w:r>
      <w:r>
        <w:t>gración a la reserva correspondiente.</w:t>
      </w:r>
    </w:p>
    <w:p w:rsidR="00E70A18" w:rsidRDefault="008F29BA">
      <w:pPr>
        <w:pStyle w:val="Ttulo2"/>
        <w:spacing w:before="80"/>
        <w:ind w:left="588" w:right="608"/>
        <w:jc w:val="center"/>
      </w:pPr>
      <w:r>
        <w:t>CAPÍTULO X</w:t>
      </w:r>
    </w:p>
    <w:p w:rsidR="00E70A18" w:rsidRDefault="008F29BA">
      <w:pPr>
        <w:spacing w:before="88"/>
        <w:ind w:left="998"/>
        <w:rPr>
          <w:b/>
          <w:sz w:val="18"/>
        </w:rPr>
      </w:pPr>
      <w:r>
        <w:rPr>
          <w:b/>
          <w:sz w:val="18"/>
        </w:rPr>
        <w:t>DEL REPORTE DE UTILIZACIÓN DE NUMERACIÓN NACIONAL Y NO GEOGRÁFICA</w:t>
      </w:r>
    </w:p>
    <w:p w:rsidR="00E70A18" w:rsidRDefault="008F29BA">
      <w:pPr>
        <w:pStyle w:val="Prrafodelista"/>
        <w:numPr>
          <w:ilvl w:val="2"/>
          <w:numId w:val="59"/>
        </w:numPr>
        <w:tabs>
          <w:tab w:val="left" w:pos="860"/>
        </w:tabs>
        <w:spacing w:before="86" w:line="249" w:lineRule="auto"/>
        <w:ind w:right="151"/>
        <w:jc w:val="both"/>
        <w:rPr>
          <w:sz w:val="18"/>
        </w:rPr>
      </w:pPr>
      <w:r>
        <w:rPr>
          <w:sz w:val="18"/>
        </w:rPr>
        <w:t>El Instituto está facultado para requerir a los Proveedores la información necesaria a fin de verificar la correcta utilización de la Numerac</w:t>
      </w:r>
      <w:r>
        <w:rPr>
          <w:sz w:val="18"/>
        </w:rPr>
        <w:t>ión Nacional y No Geográfica asignada, para tales efectos se establecen los siguientes</w:t>
      </w:r>
      <w:r>
        <w:rPr>
          <w:spacing w:val="-3"/>
          <w:sz w:val="18"/>
        </w:rPr>
        <w:t xml:space="preserve"> </w:t>
      </w:r>
      <w:r>
        <w:rPr>
          <w:sz w:val="18"/>
        </w:rPr>
        <w:t>procedimientos:</w:t>
      </w:r>
    </w:p>
    <w:p w:rsidR="00E70A18" w:rsidRDefault="008F29BA">
      <w:pPr>
        <w:pStyle w:val="Ttulo2"/>
        <w:numPr>
          <w:ilvl w:val="3"/>
          <w:numId w:val="59"/>
        </w:numPr>
        <w:tabs>
          <w:tab w:val="left" w:pos="1436"/>
        </w:tabs>
        <w:spacing w:before="81"/>
      </w:pPr>
      <w:r>
        <w:t>PROCEDIMIENTO DE REPORTE DE UTILIZACIÓN DE NÚMEROS</w:t>
      </w:r>
      <w:r>
        <w:rPr>
          <w:spacing w:val="-9"/>
        </w:rPr>
        <w:t xml:space="preserve"> </w:t>
      </w:r>
      <w:r>
        <w:t>NACIONALES.</w:t>
      </w:r>
    </w:p>
    <w:p w:rsidR="00E70A18" w:rsidRDefault="008F29BA">
      <w:pPr>
        <w:pStyle w:val="Textoindependiente"/>
        <w:spacing w:before="86" w:line="249" w:lineRule="auto"/>
        <w:ind w:left="1435" w:right="152"/>
        <w:jc w:val="both"/>
      </w:pPr>
      <w:r>
        <w:t>Todos los Proveedores que sean asignatarios de Numeración Nacional, deberán presentar al I</w:t>
      </w:r>
      <w:r>
        <w:t>nstituto dentro de los 10 (diez) primeros días hábiles de cada bimestre calendario, un reporte de utilización de Numeración Nacional asignada correspondiente al bimestre inmediato anterior conforme al siguiente procedimiento:</w:t>
      </w:r>
    </w:p>
    <w:p w:rsidR="00E70A18" w:rsidRDefault="008F29BA">
      <w:pPr>
        <w:pStyle w:val="Prrafodelista"/>
        <w:numPr>
          <w:ilvl w:val="4"/>
          <w:numId w:val="59"/>
        </w:numPr>
        <w:tabs>
          <w:tab w:val="left" w:pos="2156"/>
        </w:tabs>
        <w:spacing w:before="80" w:line="249" w:lineRule="auto"/>
        <w:ind w:right="154"/>
        <w:jc w:val="both"/>
        <w:rPr>
          <w:sz w:val="18"/>
        </w:rPr>
      </w:pPr>
      <w:r>
        <w:rPr>
          <w:sz w:val="18"/>
        </w:rPr>
        <w:t>Los Proveedores deberán accede</w:t>
      </w:r>
      <w:r>
        <w:rPr>
          <w:sz w:val="18"/>
        </w:rPr>
        <w:t>r al Sistema Electrónico, en donde presentarán el reporte en el formato</w:t>
      </w:r>
      <w:r>
        <w:rPr>
          <w:spacing w:val="-3"/>
          <w:sz w:val="18"/>
        </w:rPr>
        <w:t xml:space="preserve"> </w:t>
      </w:r>
      <w:r>
        <w:rPr>
          <w:sz w:val="18"/>
        </w:rPr>
        <w:t>correspondiente.</w:t>
      </w:r>
    </w:p>
    <w:p w:rsidR="00E70A18" w:rsidRDefault="008F29BA">
      <w:pPr>
        <w:pStyle w:val="Prrafodelista"/>
        <w:numPr>
          <w:ilvl w:val="4"/>
          <w:numId w:val="59"/>
        </w:numPr>
        <w:tabs>
          <w:tab w:val="left" w:pos="2156"/>
        </w:tabs>
        <w:spacing w:line="249" w:lineRule="auto"/>
        <w:ind w:right="155"/>
        <w:jc w:val="both"/>
        <w:rPr>
          <w:sz w:val="18"/>
        </w:rPr>
      </w:pPr>
      <w:r>
        <w:rPr>
          <w:sz w:val="18"/>
        </w:rPr>
        <w:t>El formato de reporte de utilización de Números Nacionales (H3101) que se encuentre en el Sistema Electrónico, contendrá la siguiente</w:t>
      </w:r>
      <w:r>
        <w:rPr>
          <w:spacing w:val="-17"/>
          <w:sz w:val="18"/>
        </w:rPr>
        <w:t xml:space="preserve"> </w:t>
      </w:r>
      <w:r>
        <w:rPr>
          <w:sz w:val="18"/>
        </w:rPr>
        <w:t>información:</w:t>
      </w:r>
    </w:p>
    <w:p w:rsidR="00E70A18" w:rsidRDefault="008F29BA">
      <w:pPr>
        <w:pStyle w:val="Prrafodelista"/>
        <w:numPr>
          <w:ilvl w:val="5"/>
          <w:numId w:val="59"/>
        </w:numPr>
        <w:tabs>
          <w:tab w:val="left" w:pos="3163"/>
          <w:tab w:val="left" w:pos="3164"/>
        </w:tabs>
        <w:spacing w:before="81"/>
        <w:rPr>
          <w:sz w:val="18"/>
        </w:rPr>
      </w:pPr>
      <w:r>
        <w:rPr>
          <w:sz w:val="18"/>
        </w:rPr>
        <w:t>Año al que corresponde el</w:t>
      </w:r>
      <w:r>
        <w:rPr>
          <w:spacing w:val="-5"/>
          <w:sz w:val="18"/>
        </w:rPr>
        <w:t xml:space="preserve"> </w:t>
      </w:r>
      <w:r>
        <w:rPr>
          <w:sz w:val="18"/>
        </w:rPr>
        <w:t>reporte;</w:t>
      </w:r>
    </w:p>
    <w:p w:rsidR="00E70A18" w:rsidRDefault="008F29BA">
      <w:pPr>
        <w:pStyle w:val="Prrafodelista"/>
        <w:numPr>
          <w:ilvl w:val="5"/>
          <w:numId w:val="59"/>
        </w:numPr>
        <w:tabs>
          <w:tab w:val="left" w:pos="3163"/>
          <w:tab w:val="left" w:pos="3164"/>
        </w:tabs>
        <w:spacing w:before="88"/>
        <w:rPr>
          <w:sz w:val="18"/>
        </w:rPr>
      </w:pPr>
      <w:r>
        <w:rPr>
          <w:sz w:val="18"/>
        </w:rPr>
        <w:t>Bimestre al que corresponde el</w:t>
      </w:r>
      <w:r>
        <w:rPr>
          <w:spacing w:val="-5"/>
          <w:sz w:val="18"/>
        </w:rPr>
        <w:t xml:space="preserve"> </w:t>
      </w:r>
      <w:r>
        <w:rPr>
          <w:sz w:val="18"/>
        </w:rPr>
        <w:t>reporte;</w:t>
      </w:r>
    </w:p>
    <w:p w:rsidR="00E70A18" w:rsidRDefault="008F29BA">
      <w:pPr>
        <w:pStyle w:val="Prrafodelista"/>
        <w:numPr>
          <w:ilvl w:val="5"/>
          <w:numId w:val="59"/>
        </w:numPr>
        <w:tabs>
          <w:tab w:val="left" w:pos="3163"/>
          <w:tab w:val="left" w:pos="3164"/>
        </w:tabs>
        <w:spacing w:before="88"/>
        <w:rPr>
          <w:sz w:val="18"/>
        </w:rPr>
      </w:pPr>
      <w:r>
        <w:rPr>
          <w:sz w:val="18"/>
        </w:rPr>
        <w:t>Código IDO o código IDA del Proveedor</w:t>
      </w:r>
      <w:r>
        <w:rPr>
          <w:spacing w:val="-6"/>
          <w:sz w:val="18"/>
        </w:rPr>
        <w:t xml:space="preserve"> </w:t>
      </w:r>
      <w:r>
        <w:rPr>
          <w:sz w:val="18"/>
        </w:rPr>
        <w:t>asignatario;</w:t>
      </w:r>
    </w:p>
    <w:p w:rsidR="00E70A18" w:rsidRDefault="008F29BA">
      <w:pPr>
        <w:pStyle w:val="Prrafodelista"/>
        <w:numPr>
          <w:ilvl w:val="5"/>
          <w:numId w:val="59"/>
        </w:numPr>
        <w:tabs>
          <w:tab w:val="left" w:pos="3163"/>
          <w:tab w:val="left" w:pos="3164"/>
        </w:tabs>
        <w:spacing w:before="89"/>
        <w:rPr>
          <w:sz w:val="18"/>
        </w:rPr>
      </w:pPr>
      <w:r>
        <w:rPr>
          <w:sz w:val="18"/>
        </w:rPr>
        <w:t>Código IDO del Concesionario de</w:t>
      </w:r>
      <w:r>
        <w:rPr>
          <w:spacing w:val="-5"/>
          <w:sz w:val="18"/>
        </w:rPr>
        <w:t xml:space="preserve"> </w:t>
      </w:r>
      <w:r>
        <w:rPr>
          <w:sz w:val="18"/>
        </w:rPr>
        <w:t>red;</w:t>
      </w:r>
    </w:p>
    <w:p w:rsidR="00E70A18" w:rsidRDefault="008F29BA">
      <w:pPr>
        <w:pStyle w:val="Prrafodelista"/>
        <w:numPr>
          <w:ilvl w:val="5"/>
          <w:numId w:val="59"/>
        </w:numPr>
        <w:tabs>
          <w:tab w:val="left" w:pos="3163"/>
          <w:tab w:val="left" w:pos="3164"/>
        </w:tabs>
        <w:spacing w:before="88"/>
        <w:rPr>
          <w:sz w:val="18"/>
        </w:rPr>
      </w:pPr>
      <w:r>
        <w:rPr>
          <w:sz w:val="18"/>
        </w:rPr>
        <w:t>Zona;</w:t>
      </w:r>
    </w:p>
    <w:p w:rsidR="00E70A18" w:rsidRDefault="008F29BA">
      <w:pPr>
        <w:pStyle w:val="Prrafodelista"/>
        <w:numPr>
          <w:ilvl w:val="5"/>
          <w:numId w:val="59"/>
        </w:numPr>
        <w:tabs>
          <w:tab w:val="left" w:pos="3163"/>
          <w:tab w:val="left" w:pos="3164"/>
        </w:tabs>
        <w:spacing w:before="86" w:line="249" w:lineRule="auto"/>
        <w:ind w:right="154"/>
        <w:rPr>
          <w:sz w:val="18"/>
        </w:rPr>
      </w:pPr>
      <w:r>
        <w:rPr>
          <w:sz w:val="18"/>
        </w:rPr>
        <w:t>Bloques de Números Nacionales asignados conforme al Plan Nacional de Numeración, identificados por número inicial y número</w:t>
      </w:r>
      <w:r>
        <w:rPr>
          <w:spacing w:val="-10"/>
          <w:sz w:val="18"/>
        </w:rPr>
        <w:t xml:space="preserve"> </w:t>
      </w:r>
      <w:r>
        <w:rPr>
          <w:sz w:val="18"/>
        </w:rPr>
        <w:t>final;</w:t>
      </w:r>
    </w:p>
    <w:p w:rsidR="00E70A18" w:rsidRDefault="008F29BA">
      <w:pPr>
        <w:pStyle w:val="Prrafodelista"/>
        <w:numPr>
          <w:ilvl w:val="5"/>
          <w:numId w:val="59"/>
        </w:numPr>
        <w:tabs>
          <w:tab w:val="left" w:pos="3163"/>
          <w:tab w:val="left" w:pos="3164"/>
        </w:tabs>
        <w:spacing w:before="80"/>
        <w:rPr>
          <w:sz w:val="18"/>
        </w:rPr>
      </w:pPr>
      <w:r>
        <w:rPr>
          <w:sz w:val="18"/>
        </w:rPr>
        <w:t>Modalidad de Uso</w:t>
      </w:r>
      <w:r>
        <w:rPr>
          <w:spacing w:val="-1"/>
          <w:sz w:val="18"/>
        </w:rPr>
        <w:t xml:space="preserve"> </w:t>
      </w:r>
      <w:r>
        <w:rPr>
          <w:sz w:val="18"/>
        </w:rPr>
        <w:t>asignada;</w:t>
      </w:r>
    </w:p>
    <w:p w:rsidR="00E70A18" w:rsidRDefault="008F29BA">
      <w:pPr>
        <w:pStyle w:val="Prrafodelista"/>
        <w:numPr>
          <w:ilvl w:val="5"/>
          <w:numId w:val="59"/>
        </w:numPr>
        <w:tabs>
          <w:tab w:val="left" w:pos="3163"/>
          <w:tab w:val="left" w:pos="3164"/>
        </w:tabs>
        <w:spacing w:before="88"/>
        <w:rPr>
          <w:sz w:val="18"/>
        </w:rPr>
      </w:pPr>
      <w:r>
        <w:rPr>
          <w:sz w:val="18"/>
        </w:rPr>
        <w:t>Total de Numeración</w:t>
      </w:r>
      <w:r>
        <w:rPr>
          <w:spacing w:val="1"/>
          <w:sz w:val="18"/>
        </w:rPr>
        <w:t xml:space="preserve"> </w:t>
      </w:r>
      <w:r>
        <w:rPr>
          <w:sz w:val="18"/>
        </w:rPr>
        <w:t>asignada;</w:t>
      </w:r>
    </w:p>
    <w:p w:rsidR="00E70A18" w:rsidRDefault="008F29BA">
      <w:pPr>
        <w:pStyle w:val="Prrafodelista"/>
        <w:numPr>
          <w:ilvl w:val="5"/>
          <w:numId w:val="59"/>
        </w:numPr>
        <w:tabs>
          <w:tab w:val="left" w:pos="3163"/>
          <w:tab w:val="left" w:pos="3164"/>
        </w:tabs>
        <w:spacing w:before="89"/>
        <w:rPr>
          <w:sz w:val="18"/>
        </w:rPr>
      </w:pPr>
      <w:r>
        <w:rPr>
          <w:sz w:val="18"/>
        </w:rPr>
        <w:t>Total de Numeración Activa</w:t>
      </w:r>
      <w:r>
        <w:rPr>
          <w:spacing w:val="1"/>
          <w:sz w:val="18"/>
        </w:rPr>
        <w:t xml:space="preserve"> </w:t>
      </w:r>
      <w:r>
        <w:rPr>
          <w:sz w:val="18"/>
        </w:rPr>
        <w:t>Pospago/Prepago;</w:t>
      </w:r>
    </w:p>
    <w:p w:rsidR="00E70A18" w:rsidRDefault="008F29BA">
      <w:pPr>
        <w:pStyle w:val="Prrafodelista"/>
        <w:numPr>
          <w:ilvl w:val="5"/>
          <w:numId w:val="59"/>
        </w:numPr>
        <w:tabs>
          <w:tab w:val="left" w:pos="3163"/>
          <w:tab w:val="left" w:pos="3164"/>
        </w:tabs>
        <w:spacing w:before="88"/>
        <w:rPr>
          <w:sz w:val="18"/>
        </w:rPr>
      </w:pPr>
      <w:r>
        <w:rPr>
          <w:sz w:val="18"/>
        </w:rPr>
        <w:t>Total de Numeración</w:t>
      </w:r>
      <w:r>
        <w:rPr>
          <w:spacing w:val="1"/>
          <w:sz w:val="18"/>
        </w:rPr>
        <w:t xml:space="preserve"> </w:t>
      </w:r>
      <w:r>
        <w:rPr>
          <w:sz w:val="18"/>
        </w:rPr>
        <w:t>Inact</w:t>
      </w:r>
      <w:r>
        <w:rPr>
          <w:sz w:val="18"/>
        </w:rPr>
        <w:t>iva;</w:t>
      </w:r>
    </w:p>
    <w:p w:rsidR="00E70A18" w:rsidRDefault="008F29BA">
      <w:pPr>
        <w:pStyle w:val="Prrafodelista"/>
        <w:numPr>
          <w:ilvl w:val="5"/>
          <w:numId w:val="59"/>
        </w:numPr>
        <w:tabs>
          <w:tab w:val="left" w:pos="3163"/>
          <w:tab w:val="left" w:pos="3164"/>
        </w:tabs>
        <w:spacing w:before="88"/>
        <w:rPr>
          <w:sz w:val="18"/>
        </w:rPr>
      </w:pPr>
      <w:r>
        <w:rPr>
          <w:sz w:val="18"/>
        </w:rPr>
        <w:t>Total de Numeración para Uso Interno;</w:t>
      </w:r>
    </w:p>
    <w:p w:rsidR="00E70A18" w:rsidRDefault="008F29BA">
      <w:pPr>
        <w:pStyle w:val="Prrafodelista"/>
        <w:numPr>
          <w:ilvl w:val="5"/>
          <w:numId w:val="59"/>
        </w:numPr>
        <w:tabs>
          <w:tab w:val="left" w:pos="3163"/>
          <w:tab w:val="left" w:pos="3164"/>
        </w:tabs>
        <w:spacing w:before="88"/>
        <w:rPr>
          <w:sz w:val="18"/>
        </w:rPr>
      </w:pPr>
      <w:r>
        <w:rPr>
          <w:sz w:val="18"/>
        </w:rPr>
        <w:t>Total de Numeración Portada a otros</w:t>
      </w:r>
      <w:r>
        <w:rPr>
          <w:spacing w:val="-15"/>
          <w:sz w:val="18"/>
        </w:rPr>
        <w:t xml:space="preserve"> </w:t>
      </w:r>
      <w:r>
        <w:rPr>
          <w:sz w:val="18"/>
        </w:rPr>
        <w:t>PST;</w:t>
      </w:r>
    </w:p>
    <w:p w:rsidR="00E70A18" w:rsidRDefault="008F29BA">
      <w:pPr>
        <w:pStyle w:val="Prrafodelista"/>
        <w:numPr>
          <w:ilvl w:val="5"/>
          <w:numId w:val="59"/>
        </w:numPr>
        <w:tabs>
          <w:tab w:val="left" w:pos="3163"/>
          <w:tab w:val="left" w:pos="3164"/>
        </w:tabs>
        <w:spacing w:before="89"/>
        <w:rPr>
          <w:sz w:val="18"/>
        </w:rPr>
      </w:pPr>
      <w:r>
        <w:rPr>
          <w:sz w:val="18"/>
        </w:rPr>
        <w:t>Total de Numeración Provista a otros</w:t>
      </w:r>
      <w:r>
        <w:rPr>
          <w:spacing w:val="-15"/>
          <w:sz w:val="18"/>
        </w:rPr>
        <w:t xml:space="preserve"> </w:t>
      </w:r>
      <w:r>
        <w:rPr>
          <w:sz w:val="18"/>
        </w:rPr>
        <w:t>PST;</w:t>
      </w:r>
    </w:p>
    <w:p w:rsidR="00E70A18" w:rsidRDefault="00E70A18">
      <w:pPr>
        <w:rPr>
          <w:sz w:val="18"/>
        </w:rPr>
        <w:sectPr w:rsidR="00E70A18">
          <w:pgSz w:w="12240" w:h="15840"/>
          <w:pgMar w:top="960" w:right="1540" w:bottom="280" w:left="1560" w:header="711" w:footer="0" w:gutter="0"/>
          <w:cols w:space="720"/>
        </w:sectPr>
      </w:pPr>
    </w:p>
    <w:p w:rsidR="00E70A18" w:rsidRDefault="00E70A18">
      <w:pPr>
        <w:pStyle w:val="Textoindependiente"/>
        <w:spacing w:before="2"/>
        <w:rPr>
          <w:sz w:val="16"/>
        </w:rPr>
      </w:pPr>
    </w:p>
    <w:p w:rsidR="00E70A18" w:rsidRDefault="008F29BA">
      <w:pPr>
        <w:pStyle w:val="Prrafodelista"/>
        <w:numPr>
          <w:ilvl w:val="5"/>
          <w:numId w:val="59"/>
        </w:numPr>
        <w:tabs>
          <w:tab w:val="left" w:pos="3164"/>
        </w:tabs>
        <w:spacing w:before="0"/>
        <w:jc w:val="both"/>
        <w:rPr>
          <w:sz w:val="18"/>
        </w:rPr>
      </w:pPr>
      <w:r>
        <w:rPr>
          <w:sz w:val="18"/>
        </w:rPr>
        <w:t>Total de Numeración en Periodo de</w:t>
      </w:r>
      <w:r>
        <w:rPr>
          <w:spacing w:val="-16"/>
          <w:sz w:val="18"/>
        </w:rPr>
        <w:t xml:space="preserve"> </w:t>
      </w:r>
      <w:r>
        <w:rPr>
          <w:sz w:val="18"/>
        </w:rPr>
        <w:t>Recuperación;</w:t>
      </w:r>
    </w:p>
    <w:p w:rsidR="00E70A18" w:rsidRDefault="008F29BA">
      <w:pPr>
        <w:pStyle w:val="Prrafodelista"/>
        <w:numPr>
          <w:ilvl w:val="5"/>
          <w:numId w:val="59"/>
        </w:numPr>
        <w:tabs>
          <w:tab w:val="left" w:pos="3164"/>
        </w:tabs>
        <w:spacing w:before="95"/>
        <w:jc w:val="both"/>
        <w:rPr>
          <w:sz w:val="18"/>
        </w:rPr>
      </w:pPr>
      <w:r>
        <w:rPr>
          <w:sz w:val="18"/>
        </w:rPr>
        <w:t>Total de Numeración para Telefonía</w:t>
      </w:r>
      <w:r>
        <w:rPr>
          <w:spacing w:val="-17"/>
          <w:sz w:val="18"/>
        </w:rPr>
        <w:t xml:space="preserve"> </w:t>
      </w:r>
      <w:r>
        <w:rPr>
          <w:sz w:val="18"/>
        </w:rPr>
        <w:t>Pública;</w:t>
      </w:r>
    </w:p>
    <w:p w:rsidR="00E70A18" w:rsidRDefault="008F29BA">
      <w:pPr>
        <w:pStyle w:val="Prrafodelista"/>
        <w:numPr>
          <w:ilvl w:val="5"/>
          <w:numId w:val="59"/>
        </w:numPr>
        <w:tabs>
          <w:tab w:val="left" w:pos="3164"/>
        </w:tabs>
        <w:spacing w:before="96"/>
        <w:jc w:val="both"/>
        <w:rPr>
          <w:sz w:val="18"/>
        </w:rPr>
      </w:pPr>
      <w:r>
        <w:rPr>
          <w:sz w:val="18"/>
        </w:rPr>
        <w:t>Total de Numeración Uti</w:t>
      </w:r>
      <w:r>
        <w:rPr>
          <w:sz w:val="18"/>
        </w:rPr>
        <w:t>lizada;</w:t>
      </w:r>
      <w:r>
        <w:rPr>
          <w:spacing w:val="1"/>
          <w:sz w:val="18"/>
        </w:rPr>
        <w:t xml:space="preserve"> </w:t>
      </w:r>
      <w:r>
        <w:rPr>
          <w:sz w:val="18"/>
        </w:rPr>
        <w:t>y</w:t>
      </w:r>
    </w:p>
    <w:p w:rsidR="00E70A18" w:rsidRDefault="008F29BA">
      <w:pPr>
        <w:pStyle w:val="Prrafodelista"/>
        <w:numPr>
          <w:ilvl w:val="5"/>
          <w:numId w:val="59"/>
        </w:numPr>
        <w:tabs>
          <w:tab w:val="left" w:pos="3164"/>
        </w:tabs>
        <w:spacing w:before="98"/>
        <w:jc w:val="both"/>
        <w:rPr>
          <w:sz w:val="18"/>
        </w:rPr>
      </w:pPr>
      <w:r>
        <w:rPr>
          <w:sz w:val="18"/>
        </w:rPr>
        <w:t>Total de Numeración No</w:t>
      </w:r>
      <w:r>
        <w:rPr>
          <w:spacing w:val="2"/>
          <w:sz w:val="18"/>
        </w:rPr>
        <w:t xml:space="preserve"> </w:t>
      </w:r>
      <w:r>
        <w:rPr>
          <w:sz w:val="18"/>
        </w:rPr>
        <w:t>Utilizada.</w:t>
      </w:r>
    </w:p>
    <w:p w:rsidR="00E70A18" w:rsidRDefault="008F29BA">
      <w:pPr>
        <w:pStyle w:val="Textoindependiente"/>
        <w:spacing w:before="95" w:line="259" w:lineRule="auto"/>
        <w:ind w:left="2155" w:right="151"/>
        <w:jc w:val="both"/>
      </w:pPr>
      <w:r>
        <w:t>El Sistema Electrónico verificará que se hayan llenado la totalidad de los campos del reporte de utilización, sin que ello se considere una aceptación tácita por parte del Instituto de que la misma se encuentre completa y correcta. En caso contrario, el re</w:t>
      </w:r>
      <w:r>
        <w:t>porte no podrá ser procesado.</w:t>
      </w:r>
    </w:p>
    <w:p w:rsidR="00E70A18" w:rsidRDefault="008F29BA">
      <w:pPr>
        <w:pStyle w:val="Prrafodelista"/>
        <w:numPr>
          <w:ilvl w:val="4"/>
          <w:numId w:val="59"/>
        </w:numPr>
        <w:tabs>
          <w:tab w:val="left" w:pos="2156"/>
        </w:tabs>
        <w:spacing w:line="259" w:lineRule="auto"/>
        <w:ind w:right="152"/>
        <w:jc w:val="both"/>
        <w:rPr>
          <w:sz w:val="18"/>
        </w:rPr>
      </w:pPr>
      <w:r>
        <w:rPr>
          <w:sz w:val="18"/>
        </w:rPr>
        <w:t>El Sistema Electrónico enviará al Proveedor que presenta el reporte de utilización el acuse de recepción respectivo, que contendrá fecha y hora de recepción y el folio que se le haya</w:t>
      </w:r>
      <w:r>
        <w:rPr>
          <w:spacing w:val="-3"/>
          <w:sz w:val="18"/>
        </w:rPr>
        <w:t xml:space="preserve"> </w:t>
      </w:r>
      <w:r>
        <w:rPr>
          <w:sz w:val="18"/>
        </w:rPr>
        <w:t>asignado.</w:t>
      </w:r>
    </w:p>
    <w:p w:rsidR="00E70A18" w:rsidRDefault="008F29BA">
      <w:pPr>
        <w:pStyle w:val="Prrafodelista"/>
        <w:numPr>
          <w:ilvl w:val="4"/>
          <w:numId w:val="59"/>
        </w:numPr>
        <w:tabs>
          <w:tab w:val="left" w:pos="2156"/>
        </w:tabs>
        <w:spacing w:line="259" w:lineRule="auto"/>
        <w:ind w:right="155"/>
        <w:jc w:val="both"/>
        <w:rPr>
          <w:sz w:val="18"/>
        </w:rPr>
      </w:pPr>
      <w:r>
        <w:rPr>
          <w:sz w:val="18"/>
        </w:rPr>
        <w:t>Una vez recibido el reporte de utilización, el Instituto deberá llevar a cabo su análisis dentro de los 5 (cinco) días hábiles siguientes, conforme a la información que se lista a continuación:</w:t>
      </w:r>
    </w:p>
    <w:p w:rsidR="00E70A18" w:rsidRDefault="008F29BA">
      <w:pPr>
        <w:pStyle w:val="Prrafodelista"/>
        <w:numPr>
          <w:ilvl w:val="5"/>
          <w:numId w:val="59"/>
        </w:numPr>
        <w:tabs>
          <w:tab w:val="left" w:pos="3163"/>
          <w:tab w:val="left" w:pos="3164"/>
        </w:tabs>
        <w:spacing w:line="259" w:lineRule="auto"/>
        <w:ind w:right="154"/>
        <w:rPr>
          <w:sz w:val="18"/>
        </w:rPr>
      </w:pPr>
      <w:r>
        <w:rPr>
          <w:sz w:val="18"/>
        </w:rPr>
        <w:t>El Proveedor deberá ser el asignatario de la Numeración Nacion</w:t>
      </w:r>
      <w:r>
        <w:rPr>
          <w:sz w:val="18"/>
        </w:rPr>
        <w:t>al reportada;</w:t>
      </w:r>
    </w:p>
    <w:p w:rsidR="00E70A18" w:rsidRDefault="008F29BA">
      <w:pPr>
        <w:pStyle w:val="Prrafodelista"/>
        <w:numPr>
          <w:ilvl w:val="5"/>
          <w:numId w:val="59"/>
        </w:numPr>
        <w:tabs>
          <w:tab w:val="left" w:pos="3164"/>
        </w:tabs>
        <w:spacing w:before="79" w:line="259" w:lineRule="auto"/>
        <w:ind w:right="153"/>
        <w:jc w:val="both"/>
        <w:rPr>
          <w:sz w:val="18"/>
        </w:rPr>
      </w:pPr>
      <w:r>
        <w:rPr>
          <w:sz w:val="18"/>
        </w:rPr>
        <w:t>Los Bloques de Numeración Nacional y sus correspondientes Zonas y Modalidades de Uso reportadas deberán de coincidir con los registrados en el Plan Nacional de Numeración;</w:t>
      </w:r>
      <w:r>
        <w:rPr>
          <w:spacing w:val="-6"/>
          <w:sz w:val="18"/>
        </w:rPr>
        <w:t xml:space="preserve"> </w:t>
      </w:r>
      <w:r>
        <w:rPr>
          <w:sz w:val="18"/>
        </w:rPr>
        <w:t>y</w:t>
      </w:r>
    </w:p>
    <w:p w:rsidR="00E70A18" w:rsidRDefault="008F29BA">
      <w:pPr>
        <w:pStyle w:val="Prrafodelista"/>
        <w:numPr>
          <w:ilvl w:val="5"/>
          <w:numId w:val="59"/>
        </w:numPr>
        <w:tabs>
          <w:tab w:val="left" w:pos="3163"/>
          <w:tab w:val="left" w:pos="3164"/>
        </w:tabs>
        <w:rPr>
          <w:sz w:val="18"/>
        </w:rPr>
      </w:pPr>
      <w:r>
        <w:rPr>
          <w:sz w:val="18"/>
        </w:rPr>
        <w:t>El cálculo correcto de los totales informados en el</w:t>
      </w:r>
      <w:r>
        <w:rPr>
          <w:spacing w:val="-8"/>
          <w:sz w:val="18"/>
        </w:rPr>
        <w:t xml:space="preserve"> </w:t>
      </w:r>
      <w:r>
        <w:rPr>
          <w:sz w:val="18"/>
        </w:rPr>
        <w:t>reporte.</w:t>
      </w:r>
    </w:p>
    <w:p w:rsidR="00E70A18" w:rsidRDefault="008F29BA">
      <w:pPr>
        <w:pStyle w:val="Prrafodelista"/>
        <w:numPr>
          <w:ilvl w:val="4"/>
          <w:numId w:val="59"/>
        </w:numPr>
        <w:tabs>
          <w:tab w:val="left" w:pos="2156"/>
        </w:tabs>
        <w:spacing w:before="98" w:line="259" w:lineRule="auto"/>
        <w:ind w:right="151"/>
        <w:jc w:val="both"/>
        <w:rPr>
          <w:sz w:val="18"/>
        </w:rPr>
      </w:pPr>
      <w:r>
        <w:rPr>
          <w:sz w:val="18"/>
        </w:rPr>
        <w:t>Si deri</w:t>
      </w:r>
      <w:r>
        <w:rPr>
          <w:sz w:val="18"/>
        </w:rPr>
        <w:t xml:space="preserve">vado del análisis realizado el Instituto considera que la información presentada no contiene los datos correctos o la información no está completa, otorgará al Proveedor un término de 5 (cinco) días hábiles contados a partir de la notificación electrónica </w:t>
      </w:r>
      <w:r>
        <w:rPr>
          <w:sz w:val="18"/>
        </w:rPr>
        <w:t>realizada para que presente a través del Sistema Electrónico las aclaraciones pertinentes. Transcurrido el plazo concedido sin que el Proveedor desahogue el requerimiento, el reporte de utilización de Numeración Nacional será desechado.</w:t>
      </w:r>
    </w:p>
    <w:p w:rsidR="00E70A18" w:rsidRDefault="008F29BA">
      <w:pPr>
        <w:pStyle w:val="Prrafodelista"/>
        <w:numPr>
          <w:ilvl w:val="4"/>
          <w:numId w:val="59"/>
        </w:numPr>
        <w:tabs>
          <w:tab w:val="left" w:pos="2156"/>
        </w:tabs>
        <w:spacing w:before="74" w:line="259" w:lineRule="auto"/>
        <w:ind w:right="154"/>
        <w:jc w:val="both"/>
        <w:rPr>
          <w:sz w:val="18"/>
        </w:rPr>
      </w:pPr>
      <w:r>
        <w:rPr>
          <w:sz w:val="18"/>
        </w:rPr>
        <w:t>Una vez que el Prov</w:t>
      </w:r>
      <w:r>
        <w:rPr>
          <w:sz w:val="18"/>
        </w:rPr>
        <w:t>eedor presente en tiempo y forma, a través del Sistema Electrónico, la información que le haya sido requerida, el Instituto realizará nuevamente su análisis a fin de asegurar el cumplimiento de los criterios referidos en el numeral</w:t>
      </w:r>
      <w:r>
        <w:rPr>
          <w:sz w:val="18"/>
        </w:rPr>
        <w:t xml:space="preserve"> </w:t>
      </w:r>
      <w:r>
        <w:rPr>
          <w:sz w:val="18"/>
        </w:rPr>
        <w:t>13.1.4.</w:t>
      </w:r>
    </w:p>
    <w:p w:rsidR="00E70A18" w:rsidRDefault="008F29BA">
      <w:pPr>
        <w:pStyle w:val="Prrafodelista"/>
        <w:numPr>
          <w:ilvl w:val="4"/>
          <w:numId w:val="59"/>
        </w:numPr>
        <w:tabs>
          <w:tab w:val="left" w:pos="2156"/>
        </w:tabs>
        <w:spacing w:line="259" w:lineRule="auto"/>
        <w:ind w:right="154"/>
        <w:jc w:val="both"/>
        <w:rPr>
          <w:sz w:val="18"/>
        </w:rPr>
      </w:pPr>
      <w:r>
        <w:rPr>
          <w:sz w:val="18"/>
        </w:rPr>
        <w:t>En caso de que el reporte de utilización presentado cumpla con lo establecido en el análisis referido en el numeral 13.1.4., el Instituto lo notificará a través del Sistema Electrónico al Proveedor y el trámite se dará por concluido</w:t>
      </w:r>
      <w:r>
        <w:rPr>
          <w:spacing w:val="-16"/>
          <w:sz w:val="18"/>
        </w:rPr>
        <w:t xml:space="preserve"> </w:t>
      </w:r>
      <w:r>
        <w:rPr>
          <w:sz w:val="18"/>
        </w:rPr>
        <w:t>satisfactoriamente.</w:t>
      </w:r>
    </w:p>
    <w:p w:rsidR="00E70A18" w:rsidRDefault="008F29BA">
      <w:pPr>
        <w:pStyle w:val="Prrafodelista"/>
        <w:numPr>
          <w:ilvl w:val="4"/>
          <w:numId w:val="59"/>
        </w:numPr>
        <w:tabs>
          <w:tab w:val="left" w:pos="2156"/>
        </w:tabs>
        <w:spacing w:line="259" w:lineRule="auto"/>
        <w:ind w:right="154"/>
        <w:jc w:val="both"/>
        <w:rPr>
          <w:sz w:val="18"/>
        </w:rPr>
      </w:pPr>
      <w:r>
        <w:rPr>
          <w:sz w:val="18"/>
        </w:rPr>
        <w:t xml:space="preserve">En </w:t>
      </w:r>
      <w:r>
        <w:rPr>
          <w:sz w:val="18"/>
        </w:rPr>
        <w:t>caso de que los Proveedores no cumplan con la obligación de presentación del reporte de utilización al que se refiere el presente procedimiento, o bien, su cumplimiento no se encuentre actualizado al momento de solicitar la asignación de Numeración Naciona</w:t>
      </w:r>
      <w:r>
        <w:rPr>
          <w:sz w:val="18"/>
        </w:rPr>
        <w:t>l, traerá como consecuencia la imposibilidad para el Instituto de realizar los análisis correspondientes, independientemente de las sanciones aplicables conforme a lo establecido en la</w:t>
      </w:r>
      <w:r>
        <w:rPr>
          <w:spacing w:val="-3"/>
          <w:sz w:val="18"/>
        </w:rPr>
        <w:t xml:space="preserve"> </w:t>
      </w:r>
      <w:r>
        <w:rPr>
          <w:sz w:val="18"/>
        </w:rPr>
        <w:t>Ley.</w:t>
      </w:r>
    </w:p>
    <w:p w:rsidR="00E70A18" w:rsidRDefault="008F29BA">
      <w:pPr>
        <w:pStyle w:val="Ttulo2"/>
        <w:numPr>
          <w:ilvl w:val="3"/>
          <w:numId w:val="59"/>
        </w:numPr>
        <w:tabs>
          <w:tab w:val="left" w:pos="1436"/>
        </w:tabs>
        <w:spacing w:before="77" w:line="259" w:lineRule="auto"/>
        <w:ind w:right="157"/>
      </w:pPr>
      <w:r>
        <w:t>PROCEDIMIENTO DE REPORTE DE UTILIZACIÓN DE NUMERACIÓN NACIONAL PRO</w:t>
      </w:r>
      <w:r>
        <w:t>VISTA.</w:t>
      </w:r>
    </w:p>
    <w:p w:rsidR="00E70A18" w:rsidRDefault="008F29BA">
      <w:pPr>
        <w:pStyle w:val="Textoindependiente"/>
        <w:spacing w:before="79" w:line="259" w:lineRule="auto"/>
        <w:ind w:left="1435" w:right="154"/>
        <w:jc w:val="both"/>
      </w:pPr>
      <w:r>
        <w:t>Todos los Proveedores que cuenten con Numeración Nacional Provista por un Concesionario para la prestación de servicios de telecomunicaciones, deberán presentar al Instituto dentro de los 10 (diez) primeros días hábiles de cada mes calendario, un re</w:t>
      </w:r>
      <w:r>
        <w:t>porte de utilización de Numeración Nacional Provista correspondiente al mes inmediato anterior conforme al siguiente procedimiento:</w:t>
      </w:r>
    </w:p>
    <w:p w:rsidR="00E70A18" w:rsidRDefault="008F29BA">
      <w:pPr>
        <w:pStyle w:val="Prrafodelista"/>
        <w:numPr>
          <w:ilvl w:val="4"/>
          <w:numId w:val="59"/>
        </w:numPr>
        <w:tabs>
          <w:tab w:val="left" w:pos="2156"/>
        </w:tabs>
        <w:spacing w:before="77" w:line="259" w:lineRule="auto"/>
        <w:ind w:right="154"/>
        <w:jc w:val="both"/>
        <w:rPr>
          <w:sz w:val="18"/>
        </w:rPr>
      </w:pPr>
      <w:r>
        <w:rPr>
          <w:sz w:val="18"/>
        </w:rPr>
        <w:t>Los Proveedores deberán acceder al Sistema Electrónico, en donde presentarán el reporte en el formato</w:t>
      </w:r>
      <w:r>
        <w:rPr>
          <w:spacing w:val="-3"/>
          <w:sz w:val="18"/>
        </w:rPr>
        <w:t xml:space="preserve"> </w:t>
      </w:r>
      <w:r>
        <w:rPr>
          <w:sz w:val="18"/>
        </w:rPr>
        <w:t>correspondiente.</w:t>
      </w:r>
    </w:p>
    <w:p w:rsidR="00E70A18" w:rsidRDefault="008F29BA">
      <w:pPr>
        <w:pStyle w:val="Prrafodelista"/>
        <w:numPr>
          <w:ilvl w:val="4"/>
          <w:numId w:val="59"/>
        </w:numPr>
        <w:tabs>
          <w:tab w:val="left" w:pos="2156"/>
        </w:tabs>
        <w:spacing w:before="79" w:line="259" w:lineRule="auto"/>
        <w:ind w:right="155"/>
        <w:jc w:val="both"/>
        <w:rPr>
          <w:sz w:val="18"/>
        </w:rPr>
      </w:pPr>
      <w:r>
        <w:rPr>
          <w:sz w:val="18"/>
        </w:rPr>
        <w:t>El fo</w:t>
      </w:r>
      <w:r>
        <w:rPr>
          <w:sz w:val="18"/>
        </w:rPr>
        <w:t>rmato de reporte de utilización de Numeración Nacional Provista (H3102) que se encuentre en el Sistema Electrónico, contendrá la siguiente</w:t>
      </w:r>
      <w:r>
        <w:rPr>
          <w:spacing w:val="-17"/>
          <w:sz w:val="18"/>
        </w:rPr>
        <w:t xml:space="preserve"> </w:t>
      </w:r>
      <w:r>
        <w:rPr>
          <w:sz w:val="18"/>
        </w:rPr>
        <w:t>información:</w:t>
      </w:r>
    </w:p>
    <w:p w:rsidR="00E70A18" w:rsidRDefault="008F29BA">
      <w:pPr>
        <w:pStyle w:val="Prrafodelista"/>
        <w:numPr>
          <w:ilvl w:val="5"/>
          <w:numId w:val="59"/>
        </w:numPr>
        <w:tabs>
          <w:tab w:val="left" w:pos="3164"/>
        </w:tabs>
        <w:spacing w:before="81"/>
        <w:jc w:val="both"/>
        <w:rPr>
          <w:sz w:val="18"/>
        </w:rPr>
      </w:pPr>
      <w:r>
        <w:rPr>
          <w:sz w:val="18"/>
        </w:rPr>
        <w:t>Año al que corresponde el</w:t>
      </w:r>
      <w:r>
        <w:rPr>
          <w:spacing w:val="-13"/>
          <w:sz w:val="18"/>
        </w:rPr>
        <w:t xml:space="preserve"> </w:t>
      </w:r>
      <w:r>
        <w:rPr>
          <w:sz w:val="18"/>
        </w:rPr>
        <w:t>periodo;</w:t>
      </w:r>
    </w:p>
    <w:p w:rsidR="00E70A18" w:rsidRDefault="008F29BA">
      <w:pPr>
        <w:pStyle w:val="Prrafodelista"/>
        <w:numPr>
          <w:ilvl w:val="5"/>
          <w:numId w:val="59"/>
        </w:numPr>
        <w:tabs>
          <w:tab w:val="left" w:pos="3164"/>
        </w:tabs>
        <w:spacing w:before="95"/>
        <w:jc w:val="both"/>
        <w:rPr>
          <w:sz w:val="18"/>
        </w:rPr>
      </w:pPr>
      <w:r>
        <w:rPr>
          <w:sz w:val="18"/>
        </w:rPr>
        <w:t>Mes al que corresponde el</w:t>
      </w:r>
      <w:r>
        <w:rPr>
          <w:spacing w:val="-14"/>
          <w:sz w:val="18"/>
        </w:rPr>
        <w:t xml:space="preserve"> </w:t>
      </w:r>
      <w:r>
        <w:rPr>
          <w:sz w:val="18"/>
        </w:rPr>
        <w:t>periodo;</w:t>
      </w:r>
    </w:p>
    <w:p w:rsidR="00E70A18" w:rsidRDefault="00E70A18">
      <w:pPr>
        <w:jc w:val="both"/>
        <w:rPr>
          <w:sz w:val="18"/>
        </w:rPr>
        <w:sectPr w:rsidR="00E70A18">
          <w:pgSz w:w="12240" w:h="15840"/>
          <w:pgMar w:top="960" w:right="1540" w:bottom="280" w:left="1560" w:header="711" w:footer="0" w:gutter="0"/>
          <w:cols w:space="720"/>
        </w:sectPr>
      </w:pPr>
    </w:p>
    <w:p w:rsidR="00E70A18" w:rsidRDefault="008F29BA">
      <w:pPr>
        <w:pStyle w:val="Prrafodelista"/>
        <w:numPr>
          <w:ilvl w:val="5"/>
          <w:numId w:val="59"/>
        </w:numPr>
        <w:tabs>
          <w:tab w:val="left" w:pos="3163"/>
          <w:tab w:val="left" w:pos="3164"/>
        </w:tabs>
        <w:spacing w:before="176" w:line="247" w:lineRule="auto"/>
        <w:ind w:right="154"/>
        <w:rPr>
          <w:sz w:val="18"/>
        </w:rPr>
      </w:pPr>
      <w:r>
        <w:rPr>
          <w:sz w:val="18"/>
        </w:rPr>
        <w:lastRenderedPageBreak/>
        <w:t xml:space="preserve">Código IDO o código </w:t>
      </w:r>
      <w:r>
        <w:rPr>
          <w:sz w:val="18"/>
        </w:rPr>
        <w:t>IDA del Proveedor que utiliza Numeración  Nacional provista por otros</w:t>
      </w:r>
      <w:r>
        <w:rPr>
          <w:spacing w:val="-4"/>
          <w:sz w:val="18"/>
        </w:rPr>
        <w:t xml:space="preserve"> </w:t>
      </w:r>
      <w:r>
        <w:rPr>
          <w:sz w:val="18"/>
        </w:rPr>
        <w:t>Concesionarios;</w:t>
      </w:r>
    </w:p>
    <w:p w:rsidR="00E70A18" w:rsidRDefault="008F29BA">
      <w:pPr>
        <w:pStyle w:val="Prrafodelista"/>
        <w:numPr>
          <w:ilvl w:val="5"/>
          <w:numId w:val="59"/>
        </w:numPr>
        <w:tabs>
          <w:tab w:val="left" w:pos="3163"/>
          <w:tab w:val="left" w:pos="3164"/>
        </w:tabs>
        <w:spacing w:before="81"/>
        <w:rPr>
          <w:sz w:val="18"/>
        </w:rPr>
      </w:pPr>
      <w:r>
        <w:rPr>
          <w:sz w:val="18"/>
        </w:rPr>
        <w:t>Zona;</w:t>
      </w:r>
    </w:p>
    <w:p w:rsidR="00E70A18" w:rsidRDefault="008F29BA">
      <w:pPr>
        <w:pStyle w:val="Prrafodelista"/>
        <w:numPr>
          <w:ilvl w:val="5"/>
          <w:numId w:val="59"/>
        </w:numPr>
        <w:tabs>
          <w:tab w:val="left" w:pos="3163"/>
          <w:tab w:val="left" w:pos="3164"/>
        </w:tabs>
        <w:spacing w:before="83" w:line="247" w:lineRule="auto"/>
        <w:ind w:right="155"/>
        <w:rPr>
          <w:sz w:val="18"/>
        </w:rPr>
      </w:pPr>
      <w:r>
        <w:rPr>
          <w:sz w:val="18"/>
        </w:rPr>
        <w:t>Rangos de Números Nacionales Provistos, identificados por número inicial y número</w:t>
      </w:r>
      <w:r>
        <w:rPr>
          <w:spacing w:val="-3"/>
          <w:sz w:val="18"/>
        </w:rPr>
        <w:t xml:space="preserve"> </w:t>
      </w:r>
      <w:r>
        <w:rPr>
          <w:sz w:val="18"/>
        </w:rPr>
        <w:t>final;</w:t>
      </w:r>
    </w:p>
    <w:p w:rsidR="00E70A18" w:rsidRDefault="008F29BA">
      <w:pPr>
        <w:pStyle w:val="Prrafodelista"/>
        <w:numPr>
          <w:ilvl w:val="5"/>
          <w:numId w:val="59"/>
        </w:numPr>
        <w:tabs>
          <w:tab w:val="left" w:pos="3163"/>
          <w:tab w:val="left" w:pos="3164"/>
        </w:tabs>
        <w:spacing w:before="80"/>
        <w:rPr>
          <w:sz w:val="18"/>
        </w:rPr>
      </w:pPr>
      <w:r>
        <w:rPr>
          <w:sz w:val="18"/>
        </w:rPr>
        <w:t>Modalidad de</w:t>
      </w:r>
      <w:r>
        <w:rPr>
          <w:sz w:val="18"/>
        </w:rPr>
        <w:t xml:space="preserve"> </w:t>
      </w:r>
      <w:r>
        <w:rPr>
          <w:sz w:val="18"/>
        </w:rPr>
        <w:t>Uso;</w:t>
      </w:r>
    </w:p>
    <w:p w:rsidR="00E70A18" w:rsidRDefault="008F29BA">
      <w:pPr>
        <w:pStyle w:val="Prrafodelista"/>
        <w:numPr>
          <w:ilvl w:val="5"/>
          <w:numId w:val="59"/>
        </w:numPr>
        <w:tabs>
          <w:tab w:val="left" w:pos="3163"/>
          <w:tab w:val="left" w:pos="3164"/>
        </w:tabs>
        <w:spacing w:before="83"/>
        <w:rPr>
          <w:sz w:val="18"/>
        </w:rPr>
      </w:pPr>
      <w:r>
        <w:rPr>
          <w:sz w:val="18"/>
        </w:rPr>
        <w:t>Total de Numeración</w:t>
      </w:r>
      <w:r>
        <w:rPr>
          <w:spacing w:val="1"/>
          <w:sz w:val="18"/>
        </w:rPr>
        <w:t xml:space="preserve"> </w:t>
      </w:r>
      <w:r>
        <w:rPr>
          <w:sz w:val="18"/>
        </w:rPr>
        <w:t>Provista;</w:t>
      </w:r>
    </w:p>
    <w:p w:rsidR="00E70A18" w:rsidRDefault="008F29BA">
      <w:pPr>
        <w:pStyle w:val="Prrafodelista"/>
        <w:numPr>
          <w:ilvl w:val="5"/>
          <w:numId w:val="59"/>
        </w:numPr>
        <w:tabs>
          <w:tab w:val="left" w:pos="3163"/>
          <w:tab w:val="left" w:pos="3164"/>
        </w:tabs>
        <w:spacing w:before="86"/>
        <w:rPr>
          <w:sz w:val="18"/>
        </w:rPr>
      </w:pPr>
      <w:r>
        <w:rPr>
          <w:sz w:val="18"/>
        </w:rPr>
        <w:t>Total de Numeración Activa</w:t>
      </w:r>
      <w:r>
        <w:rPr>
          <w:spacing w:val="1"/>
          <w:sz w:val="18"/>
        </w:rPr>
        <w:t xml:space="preserve"> </w:t>
      </w:r>
      <w:r>
        <w:rPr>
          <w:sz w:val="18"/>
        </w:rPr>
        <w:t>Pospago/Prepago;</w:t>
      </w:r>
    </w:p>
    <w:p w:rsidR="00E70A18" w:rsidRDefault="008F29BA">
      <w:pPr>
        <w:pStyle w:val="Prrafodelista"/>
        <w:numPr>
          <w:ilvl w:val="5"/>
          <w:numId w:val="59"/>
        </w:numPr>
        <w:tabs>
          <w:tab w:val="left" w:pos="3163"/>
          <w:tab w:val="left" w:pos="3164"/>
        </w:tabs>
        <w:spacing w:before="86"/>
        <w:rPr>
          <w:sz w:val="18"/>
        </w:rPr>
      </w:pPr>
      <w:r>
        <w:rPr>
          <w:sz w:val="18"/>
        </w:rPr>
        <w:t>Total de Numeración</w:t>
      </w:r>
      <w:r>
        <w:rPr>
          <w:spacing w:val="1"/>
          <w:sz w:val="18"/>
        </w:rPr>
        <w:t xml:space="preserve"> </w:t>
      </w:r>
      <w:r>
        <w:rPr>
          <w:sz w:val="18"/>
        </w:rPr>
        <w:t>Inactiva;</w:t>
      </w:r>
    </w:p>
    <w:p w:rsidR="00E70A18" w:rsidRDefault="008F29BA">
      <w:pPr>
        <w:pStyle w:val="Prrafodelista"/>
        <w:numPr>
          <w:ilvl w:val="5"/>
          <w:numId w:val="59"/>
        </w:numPr>
        <w:tabs>
          <w:tab w:val="left" w:pos="3163"/>
          <w:tab w:val="left" w:pos="3164"/>
        </w:tabs>
        <w:spacing w:before="84"/>
        <w:rPr>
          <w:sz w:val="18"/>
        </w:rPr>
      </w:pPr>
      <w:r>
        <w:rPr>
          <w:sz w:val="18"/>
        </w:rPr>
        <w:t>Total de Numeración para Uso Interno;</w:t>
      </w:r>
    </w:p>
    <w:p w:rsidR="00E70A18" w:rsidRDefault="008F29BA">
      <w:pPr>
        <w:pStyle w:val="Prrafodelista"/>
        <w:numPr>
          <w:ilvl w:val="5"/>
          <w:numId w:val="59"/>
        </w:numPr>
        <w:tabs>
          <w:tab w:val="left" w:pos="3163"/>
          <w:tab w:val="left" w:pos="3164"/>
        </w:tabs>
        <w:spacing w:before="85"/>
        <w:rPr>
          <w:sz w:val="18"/>
        </w:rPr>
      </w:pPr>
      <w:r>
        <w:rPr>
          <w:sz w:val="18"/>
        </w:rPr>
        <w:t>Total de Numeración Portada a otros</w:t>
      </w:r>
      <w:r>
        <w:rPr>
          <w:sz w:val="18"/>
        </w:rPr>
        <w:t xml:space="preserve"> </w:t>
      </w:r>
      <w:r>
        <w:rPr>
          <w:sz w:val="18"/>
        </w:rPr>
        <w:t>PST;</w:t>
      </w:r>
    </w:p>
    <w:p w:rsidR="00E70A18" w:rsidRDefault="008F29BA">
      <w:pPr>
        <w:pStyle w:val="Prrafodelista"/>
        <w:numPr>
          <w:ilvl w:val="5"/>
          <w:numId w:val="59"/>
        </w:numPr>
        <w:tabs>
          <w:tab w:val="left" w:pos="3163"/>
          <w:tab w:val="left" w:pos="3164"/>
        </w:tabs>
        <w:spacing w:before="86"/>
        <w:rPr>
          <w:sz w:val="18"/>
        </w:rPr>
      </w:pPr>
      <w:r>
        <w:rPr>
          <w:sz w:val="18"/>
        </w:rPr>
        <w:t>Total de Numeración en Periodo de</w:t>
      </w:r>
      <w:r>
        <w:rPr>
          <w:spacing w:val="-16"/>
          <w:sz w:val="18"/>
        </w:rPr>
        <w:t xml:space="preserve"> </w:t>
      </w:r>
      <w:r>
        <w:rPr>
          <w:sz w:val="18"/>
        </w:rPr>
        <w:t>Recuperación;</w:t>
      </w:r>
    </w:p>
    <w:p w:rsidR="00E70A18" w:rsidRDefault="008F29BA">
      <w:pPr>
        <w:pStyle w:val="Prrafodelista"/>
        <w:numPr>
          <w:ilvl w:val="5"/>
          <w:numId w:val="59"/>
        </w:numPr>
        <w:tabs>
          <w:tab w:val="left" w:pos="3163"/>
          <w:tab w:val="left" w:pos="3164"/>
        </w:tabs>
        <w:spacing w:before="84"/>
        <w:rPr>
          <w:sz w:val="18"/>
        </w:rPr>
      </w:pPr>
      <w:r>
        <w:rPr>
          <w:sz w:val="18"/>
        </w:rPr>
        <w:t>Total de Numeración para Telefonía</w:t>
      </w:r>
      <w:r>
        <w:rPr>
          <w:spacing w:val="-17"/>
          <w:sz w:val="18"/>
        </w:rPr>
        <w:t xml:space="preserve"> </w:t>
      </w:r>
      <w:r>
        <w:rPr>
          <w:sz w:val="18"/>
        </w:rPr>
        <w:t>Pública;</w:t>
      </w:r>
    </w:p>
    <w:p w:rsidR="00E70A18" w:rsidRDefault="008F29BA">
      <w:pPr>
        <w:pStyle w:val="Prrafodelista"/>
        <w:numPr>
          <w:ilvl w:val="5"/>
          <w:numId w:val="59"/>
        </w:numPr>
        <w:tabs>
          <w:tab w:val="left" w:pos="3163"/>
          <w:tab w:val="left" w:pos="3164"/>
        </w:tabs>
        <w:spacing w:before="86"/>
        <w:rPr>
          <w:sz w:val="18"/>
        </w:rPr>
      </w:pPr>
      <w:r>
        <w:rPr>
          <w:sz w:val="18"/>
        </w:rPr>
        <w:t>Total de Numeración</w:t>
      </w:r>
      <w:r>
        <w:rPr>
          <w:spacing w:val="1"/>
          <w:sz w:val="18"/>
        </w:rPr>
        <w:t xml:space="preserve"> </w:t>
      </w:r>
      <w:r>
        <w:rPr>
          <w:sz w:val="18"/>
        </w:rPr>
        <w:t>Utilizada;</w:t>
      </w:r>
    </w:p>
    <w:p w:rsidR="00E70A18" w:rsidRDefault="008F29BA">
      <w:pPr>
        <w:pStyle w:val="Prrafodelista"/>
        <w:numPr>
          <w:ilvl w:val="5"/>
          <w:numId w:val="59"/>
        </w:numPr>
        <w:tabs>
          <w:tab w:val="left" w:pos="3163"/>
          <w:tab w:val="left" w:pos="3164"/>
        </w:tabs>
        <w:spacing w:before="85"/>
        <w:rPr>
          <w:sz w:val="18"/>
        </w:rPr>
      </w:pPr>
      <w:r>
        <w:rPr>
          <w:sz w:val="18"/>
        </w:rPr>
        <w:t>Total de Numeración No</w:t>
      </w:r>
      <w:r>
        <w:rPr>
          <w:spacing w:val="2"/>
          <w:sz w:val="18"/>
        </w:rPr>
        <w:t xml:space="preserve"> </w:t>
      </w:r>
      <w:r>
        <w:rPr>
          <w:sz w:val="18"/>
        </w:rPr>
        <w:t>Utilizada;</w:t>
      </w:r>
    </w:p>
    <w:p w:rsidR="00E70A18" w:rsidRDefault="008F29BA">
      <w:pPr>
        <w:pStyle w:val="Prrafodelista"/>
        <w:numPr>
          <w:ilvl w:val="5"/>
          <w:numId w:val="59"/>
        </w:numPr>
        <w:tabs>
          <w:tab w:val="left" w:pos="3163"/>
          <w:tab w:val="left" w:pos="3164"/>
        </w:tabs>
        <w:spacing w:before="84"/>
        <w:rPr>
          <w:sz w:val="18"/>
        </w:rPr>
      </w:pPr>
      <w:r>
        <w:rPr>
          <w:sz w:val="18"/>
        </w:rPr>
        <w:t>Código IDO del Concesionario que provee la Numeración Nacional;</w:t>
      </w:r>
      <w:r>
        <w:rPr>
          <w:spacing w:val="-17"/>
          <w:sz w:val="18"/>
        </w:rPr>
        <w:t xml:space="preserve"> </w:t>
      </w:r>
      <w:r>
        <w:rPr>
          <w:sz w:val="18"/>
        </w:rPr>
        <w:t>y</w:t>
      </w:r>
    </w:p>
    <w:p w:rsidR="00E70A18" w:rsidRDefault="008F29BA">
      <w:pPr>
        <w:pStyle w:val="Prrafodelista"/>
        <w:numPr>
          <w:ilvl w:val="5"/>
          <w:numId w:val="59"/>
        </w:numPr>
        <w:tabs>
          <w:tab w:val="left" w:pos="3163"/>
          <w:tab w:val="left" w:pos="3164"/>
        </w:tabs>
        <w:spacing w:before="83" w:line="247" w:lineRule="auto"/>
        <w:ind w:right="155"/>
        <w:rPr>
          <w:sz w:val="18"/>
        </w:rPr>
      </w:pPr>
      <w:r>
        <w:rPr>
          <w:sz w:val="18"/>
        </w:rPr>
        <w:t>Nombre, denominación o razón social del Concesionario que provee la Numeración Nacional.</w:t>
      </w:r>
    </w:p>
    <w:p w:rsidR="00E70A18" w:rsidRDefault="008F29BA">
      <w:pPr>
        <w:pStyle w:val="Textoindependiente"/>
        <w:spacing w:before="78" w:line="247" w:lineRule="auto"/>
        <w:ind w:left="2155" w:right="151"/>
        <w:jc w:val="both"/>
      </w:pPr>
      <w:r>
        <w:t>El Sistema Electrónico verificará que se hayan llenado la totalidad</w:t>
      </w:r>
      <w:r>
        <w:t xml:space="preserve"> de los campos del reporte de utilización, sin que ello se considere una aceptación tácita por parte del Instituto de que la misma se encuentre completa y correcta. En caso contrario, el reporte no podrá ser procesado.</w:t>
      </w:r>
    </w:p>
    <w:p w:rsidR="00E70A18" w:rsidRDefault="008F29BA">
      <w:pPr>
        <w:pStyle w:val="Prrafodelista"/>
        <w:numPr>
          <w:ilvl w:val="4"/>
          <w:numId w:val="59"/>
        </w:numPr>
        <w:tabs>
          <w:tab w:val="left" w:pos="2156"/>
        </w:tabs>
        <w:spacing w:before="76" w:line="247" w:lineRule="auto"/>
        <w:ind w:right="152"/>
        <w:jc w:val="both"/>
        <w:rPr>
          <w:sz w:val="18"/>
        </w:rPr>
      </w:pPr>
      <w:r>
        <w:rPr>
          <w:sz w:val="18"/>
        </w:rPr>
        <w:t>El Sistema Electrónico enviará al Proveedor que presenta el reporte de utilización el acuse de recepción respectivo, que contendrá fecha y hora de recepción y el folio que se le haya</w:t>
      </w:r>
      <w:r>
        <w:rPr>
          <w:spacing w:val="-3"/>
          <w:sz w:val="18"/>
        </w:rPr>
        <w:t xml:space="preserve"> </w:t>
      </w:r>
      <w:r>
        <w:rPr>
          <w:sz w:val="18"/>
        </w:rPr>
        <w:t>asignado.</w:t>
      </w:r>
    </w:p>
    <w:p w:rsidR="00E70A18" w:rsidRDefault="008F29BA">
      <w:pPr>
        <w:pStyle w:val="Prrafodelista"/>
        <w:numPr>
          <w:ilvl w:val="4"/>
          <w:numId w:val="59"/>
        </w:numPr>
        <w:tabs>
          <w:tab w:val="left" w:pos="2156"/>
        </w:tabs>
        <w:spacing w:before="75" w:line="247" w:lineRule="auto"/>
        <w:ind w:right="155"/>
        <w:jc w:val="both"/>
        <w:rPr>
          <w:sz w:val="18"/>
        </w:rPr>
      </w:pPr>
      <w:r>
        <w:rPr>
          <w:sz w:val="18"/>
        </w:rPr>
        <w:t>Una vez recibido el reporte de utilización, el Instituto deberá</w:t>
      </w:r>
      <w:r>
        <w:rPr>
          <w:sz w:val="18"/>
        </w:rPr>
        <w:t xml:space="preserve"> llevar a cabo su análisis dentro de los 5 (cinco) días hábiles siguientes, conforme a la información que se lista a continuación:</w:t>
      </w:r>
    </w:p>
    <w:p w:rsidR="00E70A18" w:rsidRDefault="008F29BA">
      <w:pPr>
        <w:pStyle w:val="Prrafodelista"/>
        <w:numPr>
          <w:ilvl w:val="5"/>
          <w:numId w:val="59"/>
        </w:numPr>
        <w:tabs>
          <w:tab w:val="left" w:pos="3163"/>
          <w:tab w:val="left" w:pos="3164"/>
        </w:tabs>
        <w:spacing w:before="76" w:line="249" w:lineRule="auto"/>
        <w:ind w:right="154"/>
        <w:rPr>
          <w:sz w:val="18"/>
        </w:rPr>
      </w:pPr>
      <w:r>
        <w:rPr>
          <w:sz w:val="18"/>
        </w:rPr>
        <w:t>El Concesionario que provee la Numeración Nacional debe ser el asignatario de la Numeración</w:t>
      </w:r>
      <w:r>
        <w:rPr>
          <w:spacing w:val="-4"/>
          <w:sz w:val="18"/>
        </w:rPr>
        <w:t xml:space="preserve"> </w:t>
      </w:r>
      <w:r>
        <w:rPr>
          <w:sz w:val="18"/>
        </w:rPr>
        <w:t>reportada;</w:t>
      </w:r>
    </w:p>
    <w:p w:rsidR="00E70A18" w:rsidRDefault="008F29BA">
      <w:pPr>
        <w:pStyle w:val="Prrafodelista"/>
        <w:numPr>
          <w:ilvl w:val="5"/>
          <w:numId w:val="59"/>
        </w:numPr>
        <w:tabs>
          <w:tab w:val="left" w:pos="3164"/>
        </w:tabs>
        <w:spacing w:before="73" w:line="247" w:lineRule="auto"/>
        <w:ind w:right="154"/>
        <w:jc w:val="both"/>
        <w:rPr>
          <w:sz w:val="18"/>
        </w:rPr>
      </w:pPr>
      <w:r>
        <w:rPr>
          <w:sz w:val="18"/>
        </w:rPr>
        <w:t>Las Modalidades de Uso</w:t>
      </w:r>
      <w:r>
        <w:rPr>
          <w:sz w:val="18"/>
        </w:rPr>
        <w:t xml:space="preserve"> y Zonas de la Numeración Nacional provista reportada deberán de coincidir con las registradas en el Plan Nacional de Numeración; y</w:t>
      </w:r>
    </w:p>
    <w:p w:rsidR="00E70A18" w:rsidRDefault="008F29BA">
      <w:pPr>
        <w:pStyle w:val="Prrafodelista"/>
        <w:numPr>
          <w:ilvl w:val="5"/>
          <w:numId w:val="59"/>
        </w:numPr>
        <w:tabs>
          <w:tab w:val="left" w:pos="3163"/>
          <w:tab w:val="left" w:pos="3164"/>
        </w:tabs>
        <w:spacing w:before="81"/>
        <w:rPr>
          <w:sz w:val="18"/>
        </w:rPr>
      </w:pPr>
      <w:r>
        <w:rPr>
          <w:sz w:val="18"/>
        </w:rPr>
        <w:t>El cálculo correcto de los totales informados en el</w:t>
      </w:r>
      <w:r>
        <w:rPr>
          <w:spacing w:val="-8"/>
          <w:sz w:val="18"/>
        </w:rPr>
        <w:t xml:space="preserve"> </w:t>
      </w:r>
      <w:r>
        <w:rPr>
          <w:sz w:val="18"/>
        </w:rPr>
        <w:t>reporte.</w:t>
      </w:r>
    </w:p>
    <w:p w:rsidR="00E70A18" w:rsidRDefault="008F29BA">
      <w:pPr>
        <w:pStyle w:val="Prrafodelista"/>
        <w:numPr>
          <w:ilvl w:val="4"/>
          <w:numId w:val="59"/>
        </w:numPr>
        <w:tabs>
          <w:tab w:val="left" w:pos="2156"/>
        </w:tabs>
        <w:spacing w:before="81" w:line="247" w:lineRule="auto"/>
        <w:ind w:right="151"/>
        <w:jc w:val="both"/>
        <w:rPr>
          <w:sz w:val="18"/>
        </w:rPr>
      </w:pPr>
      <w:r>
        <w:rPr>
          <w:sz w:val="18"/>
        </w:rPr>
        <w:t>Si derivado del análisis realizado el Instituto considera que l</w:t>
      </w:r>
      <w:r>
        <w:rPr>
          <w:sz w:val="18"/>
        </w:rPr>
        <w:t>a información presentada no contiene los datos correctos o la información no está completa, otorgará al Proveedor un término de 5 (cinco) días hábiles contados a partir de la notificación electrónica realizada para que presente a través del Sistema Electró</w:t>
      </w:r>
      <w:r>
        <w:rPr>
          <w:sz w:val="18"/>
        </w:rPr>
        <w:t>nico las aclaraciones pertinentes. Transcurrido el plazo concedido sin que el Proveedor desahogue el requerimiento, el reporte de utilización de Numeración Nacional provista será</w:t>
      </w:r>
      <w:r>
        <w:rPr>
          <w:spacing w:val="-2"/>
          <w:sz w:val="18"/>
        </w:rPr>
        <w:t xml:space="preserve"> </w:t>
      </w:r>
      <w:r>
        <w:rPr>
          <w:sz w:val="18"/>
        </w:rPr>
        <w:t>desechado.</w:t>
      </w:r>
    </w:p>
    <w:p w:rsidR="00E70A18" w:rsidRDefault="008F29BA">
      <w:pPr>
        <w:pStyle w:val="Prrafodelista"/>
        <w:numPr>
          <w:ilvl w:val="4"/>
          <w:numId w:val="59"/>
        </w:numPr>
        <w:tabs>
          <w:tab w:val="left" w:pos="2156"/>
        </w:tabs>
        <w:spacing w:before="72" w:line="247" w:lineRule="auto"/>
        <w:ind w:right="152"/>
        <w:jc w:val="both"/>
        <w:rPr>
          <w:sz w:val="18"/>
        </w:rPr>
      </w:pPr>
      <w:r>
        <w:rPr>
          <w:sz w:val="18"/>
        </w:rPr>
        <w:t>Una vez que el Proveedor presente, en tiempo y forma, a través del</w:t>
      </w:r>
      <w:r>
        <w:rPr>
          <w:sz w:val="18"/>
        </w:rPr>
        <w:t xml:space="preserve"> Sistema Electrónico, la información que le haya sido requerida, el Instituto realizará nuevamente su análisis a fin de asegurar el cumplimiento de los criterios referidos en el numeral</w:t>
      </w:r>
      <w:r>
        <w:rPr>
          <w:sz w:val="18"/>
        </w:rPr>
        <w:t xml:space="preserve"> </w:t>
      </w:r>
      <w:r>
        <w:rPr>
          <w:sz w:val="18"/>
        </w:rPr>
        <w:t>13.2.4.</w:t>
      </w:r>
    </w:p>
    <w:p w:rsidR="00E70A18" w:rsidRDefault="008F29BA">
      <w:pPr>
        <w:pStyle w:val="Prrafodelista"/>
        <w:numPr>
          <w:ilvl w:val="4"/>
          <w:numId w:val="59"/>
        </w:numPr>
        <w:tabs>
          <w:tab w:val="left" w:pos="2156"/>
        </w:tabs>
        <w:spacing w:before="76" w:line="247" w:lineRule="auto"/>
        <w:ind w:right="155"/>
        <w:jc w:val="both"/>
        <w:rPr>
          <w:sz w:val="18"/>
        </w:rPr>
      </w:pPr>
      <w:r>
        <w:rPr>
          <w:sz w:val="18"/>
        </w:rPr>
        <w:t>En caso de que el reporte de utilización presentado cumpla con</w:t>
      </w:r>
      <w:r>
        <w:rPr>
          <w:sz w:val="18"/>
        </w:rPr>
        <w:t xml:space="preserve"> lo establecido en el análisis referido en el numeral 13.2.4., el Instituto lo notificará a través del Sistema Electrónico al Proveedor y el trámite se dará por concluido</w:t>
      </w:r>
      <w:r>
        <w:rPr>
          <w:spacing w:val="-16"/>
          <w:sz w:val="18"/>
        </w:rPr>
        <w:t xml:space="preserve"> </w:t>
      </w:r>
      <w:r>
        <w:rPr>
          <w:sz w:val="18"/>
        </w:rPr>
        <w:t>satisfactoriamente.</w:t>
      </w:r>
    </w:p>
    <w:p w:rsidR="00E70A18" w:rsidRDefault="008F29BA">
      <w:pPr>
        <w:pStyle w:val="Prrafodelista"/>
        <w:numPr>
          <w:ilvl w:val="4"/>
          <w:numId w:val="59"/>
        </w:numPr>
        <w:tabs>
          <w:tab w:val="left" w:pos="2156"/>
        </w:tabs>
        <w:spacing w:before="76" w:line="247" w:lineRule="auto"/>
        <w:ind w:right="154"/>
        <w:jc w:val="both"/>
        <w:rPr>
          <w:sz w:val="18"/>
        </w:rPr>
      </w:pPr>
      <w:r>
        <w:rPr>
          <w:sz w:val="18"/>
        </w:rPr>
        <w:t>En caso de que los Proveedores no cumplan con la obligación de presentación del reporte de utilización al que se refiere el presente procedimiento, o bien, su cumplimiento no se encuentre actualizado al momento de solicitar la asignación de Numeración Naci</w:t>
      </w:r>
      <w:r>
        <w:rPr>
          <w:sz w:val="18"/>
        </w:rPr>
        <w:t>onal, traerá como consecuencia la imposibilidad para el Instituto de realizar los análisis correspondientes, independientemente de las sanciones aplicables conforme a lo establecido en la</w:t>
      </w:r>
      <w:r>
        <w:rPr>
          <w:spacing w:val="-3"/>
          <w:sz w:val="18"/>
        </w:rPr>
        <w:t xml:space="preserve"> </w:t>
      </w:r>
      <w:r>
        <w:rPr>
          <w:sz w:val="18"/>
        </w:rPr>
        <w:t>Ley.</w:t>
      </w:r>
    </w:p>
    <w:p w:rsidR="00E70A18" w:rsidRDefault="00E70A18">
      <w:pPr>
        <w:spacing w:line="247" w:lineRule="auto"/>
        <w:jc w:val="both"/>
        <w:rPr>
          <w:sz w:val="18"/>
        </w:rPr>
        <w:sectPr w:rsidR="00E70A18">
          <w:pgSz w:w="12240" w:h="15840"/>
          <w:pgMar w:top="960" w:right="1540" w:bottom="280" w:left="1560" w:header="711" w:footer="0" w:gutter="0"/>
          <w:cols w:space="720"/>
        </w:sectPr>
      </w:pPr>
    </w:p>
    <w:p w:rsidR="00E70A18" w:rsidRDefault="008F29BA">
      <w:pPr>
        <w:pStyle w:val="Ttulo2"/>
        <w:numPr>
          <w:ilvl w:val="3"/>
          <w:numId w:val="59"/>
        </w:numPr>
        <w:tabs>
          <w:tab w:val="left" w:pos="1436"/>
        </w:tabs>
        <w:spacing w:before="179"/>
      </w:pPr>
      <w:r>
        <w:lastRenderedPageBreak/>
        <w:t>PROCEDIMIENTO DE REPORTE DE UTILIZACIÓN DE NÚMERO</w:t>
      </w:r>
      <w:r>
        <w:t>S NO</w:t>
      </w:r>
      <w:r>
        <w:rPr>
          <w:spacing w:val="-14"/>
        </w:rPr>
        <w:t xml:space="preserve"> </w:t>
      </w:r>
      <w:r>
        <w:t>GEOGRÁFICOS.</w:t>
      </w:r>
    </w:p>
    <w:p w:rsidR="00E70A18" w:rsidRDefault="008F29BA">
      <w:pPr>
        <w:pStyle w:val="Textoindependiente"/>
        <w:spacing w:before="79" w:line="249" w:lineRule="auto"/>
        <w:ind w:left="1435" w:right="155"/>
        <w:jc w:val="both"/>
      </w:pPr>
      <w:r>
        <w:t>Todos los Proveedores que sean asignatarios de Numeración No Geográfica por Bloque, deberán presentar al Instituto dentro de los 10 (diez) primeros días hábiles de cada bimestre calendario, un reporte de utilización de Numeración No Geogr</w:t>
      </w:r>
      <w:r>
        <w:t>áfica asignada correspondiente al bimestre inmediato anterior conforme al siguiente procedimiento:</w:t>
      </w:r>
    </w:p>
    <w:p w:rsidR="00E70A18" w:rsidRDefault="008F29BA">
      <w:pPr>
        <w:pStyle w:val="Prrafodelista"/>
        <w:numPr>
          <w:ilvl w:val="4"/>
          <w:numId w:val="59"/>
        </w:numPr>
        <w:tabs>
          <w:tab w:val="left" w:pos="2156"/>
        </w:tabs>
        <w:spacing w:before="67" w:line="247" w:lineRule="auto"/>
        <w:ind w:right="154"/>
        <w:jc w:val="both"/>
        <w:rPr>
          <w:sz w:val="18"/>
        </w:rPr>
      </w:pPr>
      <w:r>
        <w:rPr>
          <w:sz w:val="18"/>
        </w:rPr>
        <w:t>Los Proveedores deberán acceder al Sistema Electrónico, en donde presentarán el reporte en el formato</w:t>
      </w:r>
      <w:r>
        <w:rPr>
          <w:spacing w:val="-3"/>
          <w:sz w:val="18"/>
        </w:rPr>
        <w:t xml:space="preserve"> </w:t>
      </w:r>
      <w:r>
        <w:rPr>
          <w:sz w:val="18"/>
        </w:rPr>
        <w:t>correspondiente.</w:t>
      </w:r>
    </w:p>
    <w:p w:rsidR="00E70A18" w:rsidRDefault="008F29BA">
      <w:pPr>
        <w:pStyle w:val="Prrafodelista"/>
        <w:numPr>
          <w:ilvl w:val="4"/>
          <w:numId w:val="59"/>
        </w:numPr>
        <w:tabs>
          <w:tab w:val="left" w:pos="2156"/>
        </w:tabs>
        <w:spacing w:before="73" w:line="247" w:lineRule="auto"/>
        <w:ind w:right="154"/>
        <w:jc w:val="both"/>
        <w:rPr>
          <w:sz w:val="18"/>
        </w:rPr>
      </w:pPr>
      <w:r>
        <w:rPr>
          <w:sz w:val="18"/>
        </w:rPr>
        <w:t>Los reportes de utilización de Numerac</w:t>
      </w:r>
      <w:r>
        <w:rPr>
          <w:sz w:val="18"/>
        </w:rPr>
        <w:t>ión No Geográfica asignada por Bloque deberán presentarse por Clave de Servicio No</w:t>
      </w:r>
      <w:r>
        <w:rPr>
          <w:spacing w:val="-1"/>
          <w:sz w:val="18"/>
        </w:rPr>
        <w:t xml:space="preserve"> </w:t>
      </w:r>
      <w:r>
        <w:rPr>
          <w:sz w:val="18"/>
        </w:rPr>
        <w:t>Geográfico.</w:t>
      </w:r>
    </w:p>
    <w:p w:rsidR="00E70A18" w:rsidRDefault="008F29BA">
      <w:pPr>
        <w:pStyle w:val="Prrafodelista"/>
        <w:numPr>
          <w:ilvl w:val="4"/>
          <w:numId w:val="59"/>
        </w:numPr>
        <w:tabs>
          <w:tab w:val="left" w:pos="2156"/>
        </w:tabs>
        <w:spacing w:before="76" w:line="247" w:lineRule="auto"/>
        <w:ind w:right="154"/>
        <w:jc w:val="both"/>
        <w:rPr>
          <w:sz w:val="18"/>
        </w:rPr>
      </w:pPr>
      <w:r>
        <w:rPr>
          <w:sz w:val="18"/>
        </w:rPr>
        <w:t>El formato de reporte de utilización de Números No Geográficos asignados por Bloque (H3103) que se encuentre en el Sistema Electrónico, contendrá la siguiente información:</w:t>
      </w:r>
    </w:p>
    <w:p w:rsidR="00E70A18" w:rsidRDefault="008F29BA">
      <w:pPr>
        <w:pStyle w:val="Prrafodelista"/>
        <w:numPr>
          <w:ilvl w:val="5"/>
          <w:numId w:val="59"/>
        </w:numPr>
        <w:tabs>
          <w:tab w:val="left" w:pos="3092"/>
        </w:tabs>
        <w:spacing w:before="73"/>
        <w:ind w:left="3091" w:hanging="936"/>
        <w:jc w:val="both"/>
        <w:rPr>
          <w:sz w:val="18"/>
        </w:rPr>
      </w:pPr>
      <w:r>
        <w:rPr>
          <w:sz w:val="18"/>
        </w:rPr>
        <w:t>Año al que corresponde el</w:t>
      </w:r>
      <w:r>
        <w:rPr>
          <w:spacing w:val="-5"/>
          <w:sz w:val="18"/>
        </w:rPr>
        <w:t xml:space="preserve"> </w:t>
      </w:r>
      <w:r>
        <w:rPr>
          <w:sz w:val="18"/>
        </w:rPr>
        <w:t>reporte;</w:t>
      </w:r>
    </w:p>
    <w:p w:rsidR="00E70A18" w:rsidRDefault="008F29BA">
      <w:pPr>
        <w:pStyle w:val="Prrafodelista"/>
        <w:numPr>
          <w:ilvl w:val="5"/>
          <w:numId w:val="59"/>
        </w:numPr>
        <w:tabs>
          <w:tab w:val="left" w:pos="3092"/>
        </w:tabs>
        <w:spacing w:before="79"/>
        <w:ind w:left="3091" w:hanging="936"/>
        <w:jc w:val="both"/>
        <w:rPr>
          <w:sz w:val="18"/>
        </w:rPr>
      </w:pPr>
      <w:r>
        <w:rPr>
          <w:sz w:val="18"/>
        </w:rPr>
        <w:t>Bimestre al que corresponde el</w:t>
      </w:r>
      <w:r>
        <w:rPr>
          <w:spacing w:val="-5"/>
          <w:sz w:val="18"/>
        </w:rPr>
        <w:t xml:space="preserve"> </w:t>
      </w:r>
      <w:r>
        <w:rPr>
          <w:sz w:val="18"/>
        </w:rPr>
        <w:t>reporte;</w:t>
      </w:r>
    </w:p>
    <w:p w:rsidR="00E70A18" w:rsidRDefault="008F29BA">
      <w:pPr>
        <w:pStyle w:val="Prrafodelista"/>
        <w:numPr>
          <w:ilvl w:val="5"/>
          <w:numId w:val="59"/>
        </w:numPr>
        <w:tabs>
          <w:tab w:val="left" w:pos="3092"/>
        </w:tabs>
        <w:ind w:left="3091" w:hanging="936"/>
        <w:jc w:val="both"/>
        <w:rPr>
          <w:sz w:val="18"/>
        </w:rPr>
      </w:pPr>
      <w:r>
        <w:rPr>
          <w:sz w:val="18"/>
        </w:rPr>
        <w:t>Código ID</w:t>
      </w:r>
      <w:r>
        <w:rPr>
          <w:sz w:val="18"/>
        </w:rPr>
        <w:t>O o código IDA del Proveedor</w:t>
      </w:r>
      <w:r>
        <w:rPr>
          <w:spacing w:val="-6"/>
          <w:sz w:val="18"/>
        </w:rPr>
        <w:t xml:space="preserve"> </w:t>
      </w:r>
      <w:r>
        <w:rPr>
          <w:sz w:val="18"/>
        </w:rPr>
        <w:t>asignatario;</w:t>
      </w:r>
    </w:p>
    <w:p w:rsidR="00E70A18" w:rsidRDefault="008F29BA">
      <w:pPr>
        <w:pStyle w:val="Prrafodelista"/>
        <w:numPr>
          <w:ilvl w:val="5"/>
          <w:numId w:val="59"/>
        </w:numPr>
        <w:tabs>
          <w:tab w:val="left" w:pos="3092"/>
        </w:tabs>
        <w:spacing w:before="81"/>
        <w:ind w:left="3091" w:hanging="936"/>
        <w:jc w:val="both"/>
        <w:rPr>
          <w:sz w:val="18"/>
        </w:rPr>
      </w:pPr>
      <w:r>
        <w:rPr>
          <w:sz w:val="18"/>
        </w:rPr>
        <w:t>Código IDO del Concesionario de</w:t>
      </w:r>
      <w:r>
        <w:rPr>
          <w:spacing w:val="-5"/>
          <w:sz w:val="18"/>
        </w:rPr>
        <w:t xml:space="preserve"> </w:t>
      </w:r>
      <w:r>
        <w:rPr>
          <w:sz w:val="18"/>
        </w:rPr>
        <w:t>red;</w:t>
      </w:r>
    </w:p>
    <w:p w:rsidR="00E70A18" w:rsidRDefault="008F29BA">
      <w:pPr>
        <w:pStyle w:val="Prrafodelista"/>
        <w:numPr>
          <w:ilvl w:val="5"/>
          <w:numId w:val="59"/>
        </w:numPr>
        <w:tabs>
          <w:tab w:val="left" w:pos="3092"/>
        </w:tabs>
        <w:spacing w:before="79"/>
        <w:ind w:left="3091" w:hanging="936"/>
        <w:jc w:val="both"/>
        <w:rPr>
          <w:sz w:val="18"/>
        </w:rPr>
      </w:pPr>
      <w:r>
        <w:rPr>
          <w:sz w:val="18"/>
        </w:rPr>
        <w:t>Clave de Servicio No Geográfico;</w:t>
      </w:r>
    </w:p>
    <w:p w:rsidR="00E70A18" w:rsidRDefault="008F29BA">
      <w:pPr>
        <w:pStyle w:val="Prrafodelista"/>
        <w:numPr>
          <w:ilvl w:val="5"/>
          <w:numId w:val="59"/>
        </w:numPr>
        <w:tabs>
          <w:tab w:val="left" w:pos="3092"/>
        </w:tabs>
        <w:spacing w:before="79" w:line="247" w:lineRule="auto"/>
        <w:ind w:left="3091" w:right="155" w:hanging="936"/>
        <w:jc w:val="both"/>
        <w:rPr>
          <w:sz w:val="18"/>
        </w:rPr>
      </w:pPr>
      <w:r>
        <w:rPr>
          <w:sz w:val="18"/>
        </w:rPr>
        <w:t>Bloques de Números No Geográficos asignados conforme al Plan Nacional de Numeración No Geográfica, identificados por número inicial  y número</w:t>
      </w:r>
      <w:r>
        <w:rPr>
          <w:spacing w:val="-4"/>
          <w:sz w:val="18"/>
        </w:rPr>
        <w:t xml:space="preserve"> </w:t>
      </w:r>
      <w:r>
        <w:rPr>
          <w:sz w:val="18"/>
        </w:rPr>
        <w:t>final;</w:t>
      </w:r>
    </w:p>
    <w:p w:rsidR="00E70A18" w:rsidRDefault="008F29BA">
      <w:pPr>
        <w:pStyle w:val="Prrafodelista"/>
        <w:numPr>
          <w:ilvl w:val="5"/>
          <w:numId w:val="59"/>
        </w:numPr>
        <w:tabs>
          <w:tab w:val="left" w:pos="3092"/>
        </w:tabs>
        <w:spacing w:before="73"/>
        <w:ind w:left="3091" w:hanging="936"/>
        <w:jc w:val="both"/>
        <w:rPr>
          <w:sz w:val="18"/>
        </w:rPr>
      </w:pPr>
      <w:r>
        <w:rPr>
          <w:sz w:val="18"/>
        </w:rPr>
        <w:t>Total de Numeración</w:t>
      </w:r>
      <w:r>
        <w:rPr>
          <w:spacing w:val="1"/>
          <w:sz w:val="18"/>
        </w:rPr>
        <w:t xml:space="preserve"> </w:t>
      </w:r>
      <w:r>
        <w:rPr>
          <w:sz w:val="18"/>
        </w:rPr>
        <w:t>asignada;</w:t>
      </w:r>
    </w:p>
    <w:p w:rsidR="00E70A18" w:rsidRDefault="008F29BA">
      <w:pPr>
        <w:pStyle w:val="Prrafodelista"/>
        <w:numPr>
          <w:ilvl w:val="5"/>
          <w:numId w:val="59"/>
        </w:numPr>
        <w:tabs>
          <w:tab w:val="left" w:pos="3092"/>
        </w:tabs>
        <w:spacing w:before="81"/>
        <w:ind w:left="3091" w:hanging="936"/>
        <w:jc w:val="both"/>
        <w:rPr>
          <w:sz w:val="18"/>
        </w:rPr>
      </w:pPr>
      <w:r>
        <w:rPr>
          <w:sz w:val="18"/>
        </w:rPr>
        <w:t>Total de Numeración</w:t>
      </w:r>
      <w:r>
        <w:rPr>
          <w:spacing w:val="1"/>
          <w:sz w:val="18"/>
        </w:rPr>
        <w:t xml:space="preserve"> </w:t>
      </w:r>
      <w:r>
        <w:rPr>
          <w:sz w:val="18"/>
        </w:rPr>
        <w:t>Activa;</w:t>
      </w:r>
    </w:p>
    <w:p w:rsidR="00E70A18" w:rsidRDefault="008F29BA">
      <w:pPr>
        <w:pStyle w:val="Prrafodelista"/>
        <w:numPr>
          <w:ilvl w:val="5"/>
          <w:numId w:val="59"/>
        </w:numPr>
        <w:tabs>
          <w:tab w:val="left" w:pos="3092"/>
        </w:tabs>
        <w:spacing w:before="79"/>
        <w:ind w:left="3091" w:hanging="936"/>
        <w:jc w:val="both"/>
        <w:rPr>
          <w:sz w:val="18"/>
        </w:rPr>
      </w:pPr>
      <w:r>
        <w:rPr>
          <w:sz w:val="18"/>
        </w:rPr>
        <w:t>Total de Numeración Portada a otros</w:t>
      </w:r>
      <w:r>
        <w:rPr>
          <w:sz w:val="18"/>
        </w:rPr>
        <w:t xml:space="preserve"> </w:t>
      </w:r>
      <w:r>
        <w:rPr>
          <w:sz w:val="18"/>
        </w:rPr>
        <w:t>PST;</w:t>
      </w:r>
    </w:p>
    <w:p w:rsidR="00E70A18" w:rsidRDefault="008F29BA">
      <w:pPr>
        <w:pStyle w:val="Prrafodelista"/>
        <w:numPr>
          <w:ilvl w:val="5"/>
          <w:numId w:val="59"/>
        </w:numPr>
        <w:tabs>
          <w:tab w:val="left" w:pos="3092"/>
        </w:tabs>
        <w:spacing w:before="79"/>
        <w:ind w:left="3091" w:hanging="936"/>
        <w:jc w:val="both"/>
        <w:rPr>
          <w:sz w:val="18"/>
        </w:rPr>
      </w:pPr>
      <w:r>
        <w:rPr>
          <w:sz w:val="18"/>
        </w:rPr>
        <w:t>Total de Numeración Provista a otros Concesionarios;</w:t>
      </w:r>
    </w:p>
    <w:p w:rsidR="00E70A18" w:rsidRDefault="008F29BA">
      <w:pPr>
        <w:pStyle w:val="Prrafodelista"/>
        <w:numPr>
          <w:ilvl w:val="5"/>
          <w:numId w:val="59"/>
        </w:numPr>
        <w:tabs>
          <w:tab w:val="left" w:pos="3092"/>
        </w:tabs>
        <w:ind w:left="3091" w:hanging="936"/>
        <w:jc w:val="both"/>
        <w:rPr>
          <w:sz w:val="18"/>
        </w:rPr>
      </w:pPr>
      <w:r>
        <w:rPr>
          <w:sz w:val="18"/>
        </w:rPr>
        <w:t>Total de Numeración en Periodo de</w:t>
      </w:r>
      <w:r>
        <w:rPr>
          <w:spacing w:val="2"/>
          <w:sz w:val="18"/>
        </w:rPr>
        <w:t xml:space="preserve"> </w:t>
      </w:r>
      <w:r>
        <w:rPr>
          <w:sz w:val="18"/>
        </w:rPr>
        <w:t>Recuperación;</w:t>
      </w:r>
    </w:p>
    <w:p w:rsidR="00E70A18" w:rsidRDefault="008F29BA">
      <w:pPr>
        <w:pStyle w:val="Prrafodelista"/>
        <w:numPr>
          <w:ilvl w:val="5"/>
          <w:numId w:val="59"/>
        </w:numPr>
        <w:tabs>
          <w:tab w:val="left" w:pos="3092"/>
        </w:tabs>
        <w:spacing w:before="79"/>
        <w:ind w:left="3091" w:hanging="936"/>
        <w:jc w:val="both"/>
        <w:rPr>
          <w:sz w:val="18"/>
        </w:rPr>
      </w:pPr>
      <w:r>
        <w:rPr>
          <w:sz w:val="18"/>
        </w:rPr>
        <w:t>Total de Numeración Utilizada;</w:t>
      </w:r>
      <w:r>
        <w:rPr>
          <w:spacing w:val="1"/>
          <w:sz w:val="18"/>
        </w:rPr>
        <w:t xml:space="preserve"> </w:t>
      </w:r>
      <w:r>
        <w:rPr>
          <w:sz w:val="18"/>
        </w:rPr>
        <w:t>y</w:t>
      </w:r>
    </w:p>
    <w:p w:rsidR="00E70A18" w:rsidRDefault="008F29BA">
      <w:pPr>
        <w:pStyle w:val="Prrafodelista"/>
        <w:numPr>
          <w:ilvl w:val="5"/>
          <w:numId w:val="59"/>
        </w:numPr>
        <w:tabs>
          <w:tab w:val="left" w:pos="3092"/>
        </w:tabs>
        <w:spacing w:before="79"/>
        <w:ind w:left="3091" w:hanging="936"/>
        <w:jc w:val="both"/>
        <w:rPr>
          <w:sz w:val="18"/>
        </w:rPr>
      </w:pPr>
      <w:r>
        <w:rPr>
          <w:sz w:val="18"/>
        </w:rPr>
        <w:t>Total de Numerac</w:t>
      </w:r>
      <w:r>
        <w:rPr>
          <w:sz w:val="18"/>
        </w:rPr>
        <w:t>ión No</w:t>
      </w:r>
      <w:r>
        <w:rPr>
          <w:spacing w:val="2"/>
          <w:sz w:val="18"/>
        </w:rPr>
        <w:t xml:space="preserve"> </w:t>
      </w:r>
      <w:r>
        <w:rPr>
          <w:sz w:val="18"/>
        </w:rPr>
        <w:t>Utilizada.</w:t>
      </w:r>
    </w:p>
    <w:p w:rsidR="00E70A18" w:rsidRDefault="008F29BA">
      <w:pPr>
        <w:pStyle w:val="Textoindependiente"/>
        <w:spacing w:before="81" w:line="247" w:lineRule="auto"/>
        <w:ind w:left="2155" w:right="151"/>
        <w:jc w:val="both"/>
      </w:pPr>
      <w:r>
        <w:t>El Sistema Electrónico verificará que se hayan llenado la totalidad de los campos del reporte de utilización, sin que ello se considere una aceptación tácita por parte del Instituto de que la misma se encuentre completa y correcta. En cas</w:t>
      </w:r>
      <w:r>
        <w:t>o contrario, el reporte no podrá ser procesado.</w:t>
      </w:r>
    </w:p>
    <w:p w:rsidR="00E70A18" w:rsidRDefault="008F29BA">
      <w:pPr>
        <w:pStyle w:val="Prrafodelista"/>
        <w:numPr>
          <w:ilvl w:val="4"/>
          <w:numId w:val="59"/>
        </w:numPr>
        <w:tabs>
          <w:tab w:val="left" w:pos="2156"/>
        </w:tabs>
        <w:spacing w:before="74" w:line="249" w:lineRule="auto"/>
        <w:ind w:right="152"/>
        <w:jc w:val="both"/>
        <w:rPr>
          <w:sz w:val="18"/>
        </w:rPr>
      </w:pPr>
      <w:r>
        <w:rPr>
          <w:sz w:val="18"/>
        </w:rPr>
        <w:t>El Sistema Electrónico enviará al Proveedor que presenta el reporte de utilización el acuse de recepción respectivo, que contendrá fecha y hora de recepción y el folio que se le haya</w:t>
      </w:r>
      <w:r>
        <w:rPr>
          <w:spacing w:val="-3"/>
          <w:sz w:val="18"/>
        </w:rPr>
        <w:t xml:space="preserve"> </w:t>
      </w:r>
      <w:r>
        <w:rPr>
          <w:sz w:val="18"/>
        </w:rPr>
        <w:t>asignado.</w:t>
      </w:r>
    </w:p>
    <w:p w:rsidR="00E70A18" w:rsidRDefault="008F29BA">
      <w:pPr>
        <w:pStyle w:val="Prrafodelista"/>
        <w:numPr>
          <w:ilvl w:val="4"/>
          <w:numId w:val="59"/>
        </w:numPr>
        <w:tabs>
          <w:tab w:val="left" w:pos="2156"/>
        </w:tabs>
        <w:spacing w:before="69" w:line="247" w:lineRule="auto"/>
        <w:ind w:right="155"/>
        <w:jc w:val="both"/>
        <w:rPr>
          <w:sz w:val="18"/>
        </w:rPr>
      </w:pPr>
      <w:r>
        <w:rPr>
          <w:sz w:val="18"/>
        </w:rPr>
        <w:t>Una vez recibido el reporte de utilización, el Instituto deberá llevar a cabo su análisis dentro de los 5 (cinco) días hábiles siguientes, conforme a la información que se lista a continuación:</w:t>
      </w:r>
    </w:p>
    <w:p w:rsidR="00E70A18" w:rsidRDefault="008F29BA">
      <w:pPr>
        <w:pStyle w:val="Prrafodelista"/>
        <w:numPr>
          <w:ilvl w:val="5"/>
          <w:numId w:val="59"/>
        </w:numPr>
        <w:tabs>
          <w:tab w:val="left" w:pos="3091"/>
          <w:tab w:val="left" w:pos="3092"/>
        </w:tabs>
        <w:spacing w:before="73" w:line="247" w:lineRule="auto"/>
        <w:ind w:left="3091" w:right="154" w:hanging="936"/>
        <w:rPr>
          <w:sz w:val="18"/>
        </w:rPr>
      </w:pPr>
      <w:r>
        <w:rPr>
          <w:sz w:val="18"/>
        </w:rPr>
        <w:t>El Proveedor deberá ser el asignatario de la Numeración No geo</w:t>
      </w:r>
      <w:r>
        <w:rPr>
          <w:sz w:val="18"/>
        </w:rPr>
        <w:t>gráfica reportada;</w:t>
      </w:r>
    </w:p>
    <w:p w:rsidR="00E70A18" w:rsidRDefault="008F29BA">
      <w:pPr>
        <w:pStyle w:val="Prrafodelista"/>
        <w:numPr>
          <w:ilvl w:val="5"/>
          <w:numId w:val="59"/>
        </w:numPr>
        <w:tabs>
          <w:tab w:val="left" w:pos="3092"/>
        </w:tabs>
        <w:spacing w:before="76" w:line="247" w:lineRule="auto"/>
        <w:ind w:left="3091" w:right="155" w:hanging="936"/>
        <w:jc w:val="both"/>
        <w:rPr>
          <w:sz w:val="18"/>
        </w:rPr>
      </w:pPr>
      <w:r>
        <w:rPr>
          <w:sz w:val="18"/>
        </w:rPr>
        <w:t>Los Bloques de Numeración No Geográfica reportados deberán de coincidir con los registrados en el Plan Nacional de Numeración No Geográfica;</w:t>
      </w:r>
      <w:r>
        <w:rPr>
          <w:spacing w:val="-1"/>
          <w:sz w:val="18"/>
        </w:rPr>
        <w:t xml:space="preserve"> </w:t>
      </w:r>
      <w:r>
        <w:rPr>
          <w:sz w:val="18"/>
        </w:rPr>
        <w:t>y</w:t>
      </w:r>
    </w:p>
    <w:p w:rsidR="00E70A18" w:rsidRDefault="008F29BA">
      <w:pPr>
        <w:pStyle w:val="Prrafodelista"/>
        <w:numPr>
          <w:ilvl w:val="5"/>
          <w:numId w:val="59"/>
        </w:numPr>
        <w:tabs>
          <w:tab w:val="left" w:pos="3091"/>
          <w:tab w:val="left" w:pos="3092"/>
        </w:tabs>
        <w:spacing w:before="73"/>
        <w:ind w:left="3091" w:hanging="936"/>
        <w:rPr>
          <w:sz w:val="18"/>
        </w:rPr>
      </w:pPr>
      <w:r>
        <w:rPr>
          <w:sz w:val="18"/>
        </w:rPr>
        <w:t>El cálculo correcto de los totales informados en el</w:t>
      </w:r>
      <w:r>
        <w:rPr>
          <w:spacing w:val="-7"/>
          <w:sz w:val="18"/>
        </w:rPr>
        <w:t xml:space="preserve"> </w:t>
      </w:r>
      <w:r>
        <w:rPr>
          <w:sz w:val="18"/>
        </w:rPr>
        <w:t>reporte.</w:t>
      </w:r>
    </w:p>
    <w:p w:rsidR="00E70A18" w:rsidRDefault="008F29BA">
      <w:pPr>
        <w:pStyle w:val="Prrafodelista"/>
        <w:numPr>
          <w:ilvl w:val="4"/>
          <w:numId w:val="59"/>
        </w:numPr>
        <w:tabs>
          <w:tab w:val="left" w:pos="2156"/>
        </w:tabs>
        <w:spacing w:before="79" w:line="247" w:lineRule="auto"/>
        <w:ind w:right="151"/>
        <w:jc w:val="both"/>
        <w:rPr>
          <w:sz w:val="18"/>
        </w:rPr>
      </w:pPr>
      <w:r>
        <w:rPr>
          <w:sz w:val="18"/>
        </w:rPr>
        <w:t>Si derivado del análisis realizad</w:t>
      </w:r>
      <w:r>
        <w:rPr>
          <w:sz w:val="18"/>
        </w:rPr>
        <w:t>o, el Instituto considera que la información presentada no contiene los datos correctos o la información no está completa, otorgará al Proveedor un término de 5 (cinco) días hábiles contados a partir de la notificación electrónica realizada, para que prese</w:t>
      </w:r>
      <w:r>
        <w:rPr>
          <w:sz w:val="18"/>
        </w:rPr>
        <w:t>nte a través del Sistema Electrónico las aclaraciones pertinentes. Transcurrido el plazo concedido sin que el Proveedor desahogue el requerimiento, el reporte de utilización de Numeración No Geográfica asignada por Bloque será</w:t>
      </w:r>
      <w:r>
        <w:rPr>
          <w:spacing w:val="-4"/>
          <w:sz w:val="18"/>
        </w:rPr>
        <w:t xml:space="preserve"> </w:t>
      </w:r>
      <w:r>
        <w:rPr>
          <w:sz w:val="18"/>
        </w:rPr>
        <w:t>desechado.</w:t>
      </w:r>
    </w:p>
    <w:p w:rsidR="00E70A18" w:rsidRDefault="008F29BA">
      <w:pPr>
        <w:pStyle w:val="Prrafodelista"/>
        <w:numPr>
          <w:ilvl w:val="4"/>
          <w:numId w:val="59"/>
        </w:numPr>
        <w:tabs>
          <w:tab w:val="left" w:pos="2156"/>
        </w:tabs>
        <w:spacing w:before="77" w:line="249" w:lineRule="auto"/>
        <w:ind w:right="152"/>
        <w:jc w:val="both"/>
        <w:rPr>
          <w:sz w:val="18"/>
        </w:rPr>
      </w:pPr>
      <w:r>
        <w:rPr>
          <w:sz w:val="18"/>
        </w:rPr>
        <w:t>Una vez que el Pro</w:t>
      </w:r>
      <w:r>
        <w:rPr>
          <w:sz w:val="18"/>
        </w:rPr>
        <w:t>veedor presente, en tiempo y forma, a través del Sistema Electrónico, la información que le haya sido requerida, el Instituto realizará nuevamente su análisis a fin de asegurar el cumplimiento de los criterios referidos en el numeral</w:t>
      </w:r>
      <w:r>
        <w:rPr>
          <w:sz w:val="18"/>
        </w:rPr>
        <w:t xml:space="preserve"> </w:t>
      </w:r>
      <w:r>
        <w:rPr>
          <w:sz w:val="18"/>
        </w:rPr>
        <w:t>13.3.5.</w:t>
      </w:r>
    </w:p>
    <w:p w:rsidR="00E70A18" w:rsidRDefault="00E70A18">
      <w:pPr>
        <w:spacing w:line="249" w:lineRule="auto"/>
        <w:jc w:val="both"/>
        <w:rPr>
          <w:sz w:val="18"/>
        </w:rPr>
        <w:sectPr w:rsidR="00E70A18">
          <w:pgSz w:w="12240" w:h="15840"/>
          <w:pgMar w:top="960" w:right="1540" w:bottom="280" w:left="1560" w:header="711" w:footer="0" w:gutter="0"/>
          <w:cols w:space="720"/>
        </w:sectPr>
      </w:pPr>
    </w:p>
    <w:p w:rsidR="00E70A18" w:rsidRDefault="00E70A18">
      <w:pPr>
        <w:pStyle w:val="Textoindependiente"/>
        <w:spacing w:before="2"/>
        <w:rPr>
          <w:sz w:val="16"/>
        </w:rPr>
      </w:pPr>
    </w:p>
    <w:p w:rsidR="00E70A18" w:rsidRDefault="008F29BA">
      <w:pPr>
        <w:pStyle w:val="Prrafodelista"/>
        <w:numPr>
          <w:ilvl w:val="4"/>
          <w:numId w:val="59"/>
        </w:numPr>
        <w:tabs>
          <w:tab w:val="left" w:pos="2156"/>
        </w:tabs>
        <w:spacing w:before="0" w:line="259" w:lineRule="auto"/>
        <w:ind w:right="154"/>
        <w:jc w:val="both"/>
        <w:rPr>
          <w:sz w:val="18"/>
        </w:rPr>
      </w:pPr>
      <w:r>
        <w:rPr>
          <w:sz w:val="18"/>
        </w:rPr>
        <w:t>En caso de que el reporte de utilización presentado cumpla con lo establecido en el análisis referido en el numeral 13.3.5., el Instituto lo notificará a través del Sistema Electrónico al Proveedor y el trámite se dará por concluido</w:t>
      </w:r>
      <w:r>
        <w:rPr>
          <w:spacing w:val="-16"/>
          <w:sz w:val="18"/>
        </w:rPr>
        <w:t xml:space="preserve"> </w:t>
      </w:r>
      <w:r>
        <w:rPr>
          <w:sz w:val="18"/>
        </w:rPr>
        <w:t>satisfactoriamente.</w:t>
      </w:r>
    </w:p>
    <w:p w:rsidR="00E70A18" w:rsidRDefault="008F29BA">
      <w:pPr>
        <w:pStyle w:val="Prrafodelista"/>
        <w:numPr>
          <w:ilvl w:val="4"/>
          <w:numId w:val="59"/>
        </w:numPr>
        <w:tabs>
          <w:tab w:val="left" w:pos="2156"/>
        </w:tabs>
        <w:spacing w:line="259" w:lineRule="auto"/>
        <w:ind w:right="154"/>
        <w:jc w:val="both"/>
        <w:rPr>
          <w:sz w:val="18"/>
        </w:rPr>
      </w:pPr>
      <w:r>
        <w:rPr>
          <w:sz w:val="18"/>
        </w:rPr>
        <w:t>En caso de que los Proveedores no cumplan con la obligación de presentación de los reportes a los que se refiere el presente procedimiento, o bien, su cumplimiento no se encuentre actualizado al momento de solicitar la asignación de Numeración No Geográfic</w:t>
      </w:r>
      <w:r>
        <w:rPr>
          <w:sz w:val="18"/>
        </w:rPr>
        <w:t>a, traerá como consecuencia la imposibilidad para el Instituto de realizar los análisis correspondientes, independientemente de las sanciones aplicables conforme a lo establecido en la</w:t>
      </w:r>
      <w:r>
        <w:rPr>
          <w:spacing w:val="-5"/>
          <w:sz w:val="18"/>
        </w:rPr>
        <w:t xml:space="preserve"> </w:t>
      </w:r>
      <w:r>
        <w:rPr>
          <w:sz w:val="18"/>
        </w:rPr>
        <w:t>Ley.</w:t>
      </w:r>
    </w:p>
    <w:p w:rsidR="00E70A18" w:rsidRDefault="008F29BA">
      <w:pPr>
        <w:pStyle w:val="Ttulo2"/>
        <w:numPr>
          <w:ilvl w:val="3"/>
          <w:numId w:val="59"/>
        </w:numPr>
        <w:tabs>
          <w:tab w:val="left" w:pos="1436"/>
        </w:tabs>
        <w:spacing w:before="77" w:line="259" w:lineRule="auto"/>
        <w:ind w:right="159"/>
      </w:pPr>
      <w:r>
        <w:t xml:space="preserve">PROCEDIMIENTO DE REPORTE DE UTILIZACIÓN DE NÚMEROS NO GEOGRÁFICOS </w:t>
      </w:r>
      <w:r>
        <w:t>ESPECÍFICOS.</w:t>
      </w:r>
    </w:p>
    <w:p w:rsidR="00E70A18" w:rsidRDefault="008F29BA">
      <w:pPr>
        <w:pStyle w:val="Textoindependiente"/>
        <w:spacing w:before="79" w:line="259" w:lineRule="auto"/>
        <w:ind w:left="1435" w:right="154"/>
        <w:jc w:val="both"/>
      </w:pPr>
      <w:r>
        <w:t>Todos los Proveedores que sean asignatarios de Numeración No Geográfica Específica, deberán presentar al Instituto dentro de los 10 (diez) primeros días hábiles de cada bimestre calendario, un reporte de utilización de Numeración No Geográfica</w:t>
      </w:r>
      <w:r>
        <w:t xml:space="preserve"> Específica asignada correspondiente al bimestre inmediato anterior conforme al siguiente procedimiento:</w:t>
      </w:r>
    </w:p>
    <w:p w:rsidR="00E70A18" w:rsidRDefault="008F29BA">
      <w:pPr>
        <w:pStyle w:val="Prrafodelista"/>
        <w:numPr>
          <w:ilvl w:val="4"/>
          <w:numId w:val="59"/>
        </w:numPr>
        <w:tabs>
          <w:tab w:val="left" w:pos="2156"/>
        </w:tabs>
        <w:spacing w:line="259" w:lineRule="auto"/>
        <w:ind w:right="154"/>
        <w:jc w:val="both"/>
        <w:rPr>
          <w:sz w:val="18"/>
        </w:rPr>
      </w:pPr>
      <w:r>
        <w:rPr>
          <w:sz w:val="18"/>
        </w:rPr>
        <w:t>Los Proveedores deberán acceder al Sistema Electrónico, en donde presentarán el reporte en el formato</w:t>
      </w:r>
      <w:r>
        <w:rPr>
          <w:spacing w:val="-3"/>
          <w:sz w:val="18"/>
        </w:rPr>
        <w:t xml:space="preserve"> </w:t>
      </w:r>
      <w:r>
        <w:rPr>
          <w:sz w:val="18"/>
        </w:rPr>
        <w:t>correspondiente.</w:t>
      </w:r>
    </w:p>
    <w:p w:rsidR="00E70A18" w:rsidRDefault="008F29BA">
      <w:pPr>
        <w:pStyle w:val="Prrafodelista"/>
        <w:numPr>
          <w:ilvl w:val="4"/>
          <w:numId w:val="59"/>
        </w:numPr>
        <w:tabs>
          <w:tab w:val="left" w:pos="2156"/>
        </w:tabs>
        <w:spacing w:line="259" w:lineRule="auto"/>
        <w:ind w:right="155"/>
        <w:jc w:val="both"/>
        <w:rPr>
          <w:sz w:val="18"/>
        </w:rPr>
      </w:pPr>
      <w:r>
        <w:rPr>
          <w:sz w:val="18"/>
        </w:rPr>
        <w:t>Los reportes de utilización de N</w:t>
      </w:r>
      <w:r>
        <w:rPr>
          <w:sz w:val="18"/>
        </w:rPr>
        <w:t>umeración No Geográfica Específica asignada deberán presentarse por Clave de Servicio No</w:t>
      </w:r>
      <w:r>
        <w:rPr>
          <w:spacing w:val="-1"/>
          <w:sz w:val="18"/>
        </w:rPr>
        <w:t xml:space="preserve"> </w:t>
      </w:r>
      <w:r>
        <w:rPr>
          <w:sz w:val="18"/>
        </w:rPr>
        <w:t>Geográfico.</w:t>
      </w:r>
    </w:p>
    <w:p w:rsidR="00E70A18" w:rsidRDefault="008F29BA">
      <w:pPr>
        <w:pStyle w:val="Prrafodelista"/>
        <w:numPr>
          <w:ilvl w:val="4"/>
          <w:numId w:val="59"/>
        </w:numPr>
        <w:tabs>
          <w:tab w:val="left" w:pos="2156"/>
        </w:tabs>
        <w:spacing w:before="79" w:line="259" w:lineRule="auto"/>
        <w:ind w:right="151"/>
        <w:jc w:val="both"/>
        <w:rPr>
          <w:sz w:val="18"/>
        </w:rPr>
      </w:pPr>
      <w:r>
        <w:rPr>
          <w:sz w:val="18"/>
        </w:rPr>
        <w:t>El formato de reporte de utilización de Números No Geográficos Específicos (H3105) asignados que se encuentre en el Sistema Electrónico, contendrá la sigui</w:t>
      </w:r>
      <w:r>
        <w:rPr>
          <w:sz w:val="18"/>
        </w:rPr>
        <w:t>ente información:</w:t>
      </w:r>
    </w:p>
    <w:p w:rsidR="00E70A18" w:rsidRDefault="008F29BA">
      <w:pPr>
        <w:pStyle w:val="Prrafodelista"/>
        <w:numPr>
          <w:ilvl w:val="5"/>
          <w:numId w:val="59"/>
        </w:numPr>
        <w:tabs>
          <w:tab w:val="left" w:pos="3163"/>
          <w:tab w:val="left" w:pos="3164"/>
        </w:tabs>
        <w:rPr>
          <w:sz w:val="18"/>
        </w:rPr>
      </w:pPr>
      <w:r>
        <w:rPr>
          <w:sz w:val="18"/>
        </w:rPr>
        <w:t>Año al que corresponde el</w:t>
      </w:r>
      <w:r>
        <w:rPr>
          <w:spacing w:val="-5"/>
          <w:sz w:val="18"/>
        </w:rPr>
        <w:t xml:space="preserve"> </w:t>
      </w:r>
      <w:r>
        <w:rPr>
          <w:sz w:val="18"/>
        </w:rPr>
        <w:t>reporte;</w:t>
      </w:r>
    </w:p>
    <w:p w:rsidR="00E70A18" w:rsidRDefault="008F29BA">
      <w:pPr>
        <w:pStyle w:val="Prrafodelista"/>
        <w:numPr>
          <w:ilvl w:val="5"/>
          <w:numId w:val="59"/>
        </w:numPr>
        <w:tabs>
          <w:tab w:val="left" w:pos="3163"/>
          <w:tab w:val="left" w:pos="3164"/>
        </w:tabs>
        <w:spacing w:before="98"/>
        <w:rPr>
          <w:sz w:val="18"/>
        </w:rPr>
      </w:pPr>
      <w:r>
        <w:rPr>
          <w:sz w:val="18"/>
        </w:rPr>
        <w:t>Bimestre al que corresponde el</w:t>
      </w:r>
      <w:r>
        <w:rPr>
          <w:spacing w:val="-5"/>
          <w:sz w:val="18"/>
        </w:rPr>
        <w:t xml:space="preserve"> </w:t>
      </w:r>
      <w:r>
        <w:rPr>
          <w:sz w:val="18"/>
        </w:rPr>
        <w:t>reporte;</w:t>
      </w:r>
    </w:p>
    <w:p w:rsidR="00E70A18" w:rsidRDefault="008F29BA">
      <w:pPr>
        <w:pStyle w:val="Prrafodelista"/>
        <w:numPr>
          <w:ilvl w:val="5"/>
          <w:numId w:val="59"/>
        </w:numPr>
        <w:tabs>
          <w:tab w:val="left" w:pos="3163"/>
          <w:tab w:val="left" w:pos="3164"/>
        </w:tabs>
        <w:spacing w:before="95"/>
        <w:rPr>
          <w:sz w:val="18"/>
        </w:rPr>
      </w:pPr>
      <w:r>
        <w:rPr>
          <w:sz w:val="18"/>
        </w:rPr>
        <w:t>Código IDO o código IDA del Proveedor</w:t>
      </w:r>
      <w:r>
        <w:rPr>
          <w:spacing w:val="-6"/>
          <w:sz w:val="18"/>
        </w:rPr>
        <w:t xml:space="preserve"> </w:t>
      </w:r>
      <w:r>
        <w:rPr>
          <w:sz w:val="18"/>
        </w:rPr>
        <w:t>asignatario;</w:t>
      </w:r>
    </w:p>
    <w:p w:rsidR="00E70A18" w:rsidRDefault="008F29BA">
      <w:pPr>
        <w:pStyle w:val="Prrafodelista"/>
        <w:numPr>
          <w:ilvl w:val="5"/>
          <w:numId w:val="59"/>
        </w:numPr>
        <w:tabs>
          <w:tab w:val="left" w:pos="3163"/>
          <w:tab w:val="left" w:pos="3164"/>
        </w:tabs>
        <w:spacing w:before="96"/>
        <w:rPr>
          <w:sz w:val="18"/>
        </w:rPr>
      </w:pPr>
      <w:r>
        <w:rPr>
          <w:sz w:val="18"/>
        </w:rPr>
        <w:t>Código IDO del Concesionario de</w:t>
      </w:r>
      <w:r>
        <w:rPr>
          <w:spacing w:val="-5"/>
          <w:sz w:val="18"/>
        </w:rPr>
        <w:t xml:space="preserve"> </w:t>
      </w:r>
      <w:r>
        <w:rPr>
          <w:sz w:val="18"/>
        </w:rPr>
        <w:t>red;</w:t>
      </w:r>
    </w:p>
    <w:p w:rsidR="00E70A18" w:rsidRDefault="008F29BA">
      <w:pPr>
        <w:pStyle w:val="Prrafodelista"/>
        <w:numPr>
          <w:ilvl w:val="5"/>
          <w:numId w:val="59"/>
        </w:numPr>
        <w:tabs>
          <w:tab w:val="left" w:pos="3163"/>
          <w:tab w:val="left" w:pos="3164"/>
        </w:tabs>
        <w:spacing w:before="95"/>
        <w:rPr>
          <w:sz w:val="18"/>
        </w:rPr>
      </w:pPr>
      <w:r>
        <w:rPr>
          <w:sz w:val="18"/>
        </w:rPr>
        <w:t>Clave de Servicio No Geográfico;</w:t>
      </w:r>
    </w:p>
    <w:p w:rsidR="00E70A18" w:rsidRDefault="008F29BA">
      <w:pPr>
        <w:pStyle w:val="Prrafodelista"/>
        <w:numPr>
          <w:ilvl w:val="5"/>
          <w:numId w:val="59"/>
        </w:numPr>
        <w:tabs>
          <w:tab w:val="left" w:pos="3163"/>
          <w:tab w:val="left" w:pos="3164"/>
        </w:tabs>
        <w:spacing w:before="98" w:line="259" w:lineRule="auto"/>
        <w:ind w:right="154"/>
        <w:rPr>
          <w:sz w:val="18"/>
        </w:rPr>
      </w:pPr>
      <w:r>
        <w:rPr>
          <w:sz w:val="18"/>
        </w:rPr>
        <w:t>Número No Geográfico Específico asignado conforme al Plan Nacional de Numeración No Geográfica;</w:t>
      </w:r>
      <w:r>
        <w:rPr>
          <w:spacing w:val="-1"/>
          <w:sz w:val="18"/>
        </w:rPr>
        <w:t xml:space="preserve"> </w:t>
      </w:r>
      <w:r>
        <w:rPr>
          <w:sz w:val="18"/>
        </w:rPr>
        <w:t>y</w:t>
      </w:r>
    </w:p>
    <w:p w:rsidR="00E70A18" w:rsidRDefault="008F29BA">
      <w:pPr>
        <w:pStyle w:val="Prrafodelista"/>
        <w:numPr>
          <w:ilvl w:val="5"/>
          <w:numId w:val="59"/>
        </w:numPr>
        <w:tabs>
          <w:tab w:val="left" w:pos="3163"/>
          <w:tab w:val="left" w:pos="3164"/>
        </w:tabs>
        <w:spacing w:line="259" w:lineRule="auto"/>
        <w:ind w:right="155"/>
        <w:rPr>
          <w:sz w:val="18"/>
        </w:rPr>
      </w:pPr>
      <w:r>
        <w:rPr>
          <w:sz w:val="18"/>
        </w:rPr>
        <w:t>Nombre, denominación o razón social del Usuario que tiene contratado el Número No Geográfico</w:t>
      </w:r>
      <w:r>
        <w:rPr>
          <w:spacing w:val="2"/>
          <w:sz w:val="18"/>
        </w:rPr>
        <w:t xml:space="preserve"> </w:t>
      </w:r>
      <w:r>
        <w:rPr>
          <w:sz w:val="18"/>
        </w:rPr>
        <w:t>Específico.</w:t>
      </w:r>
    </w:p>
    <w:p w:rsidR="00E70A18" w:rsidRDefault="008F29BA">
      <w:pPr>
        <w:pStyle w:val="Textoindependiente"/>
        <w:spacing w:before="79" w:line="259" w:lineRule="auto"/>
        <w:ind w:left="2155" w:right="151"/>
        <w:jc w:val="both"/>
      </w:pPr>
      <w:r>
        <w:t>El Sistema Electrónico verificará que se hayan llenad</w:t>
      </w:r>
      <w:r>
        <w:t>o la totalidad de los campos del reporte de utilización, sin que ello se considere una aceptación tácita por parte del Instituto de que la misma se encuentre completa y correcta. En caso contrario, el reporte no podrá ser procesado.</w:t>
      </w:r>
    </w:p>
    <w:p w:rsidR="00E70A18" w:rsidRDefault="008F29BA">
      <w:pPr>
        <w:pStyle w:val="Prrafodelista"/>
        <w:numPr>
          <w:ilvl w:val="4"/>
          <w:numId w:val="59"/>
        </w:numPr>
        <w:tabs>
          <w:tab w:val="left" w:pos="2156"/>
        </w:tabs>
        <w:spacing w:line="259" w:lineRule="auto"/>
        <w:ind w:right="152"/>
        <w:jc w:val="both"/>
        <w:rPr>
          <w:sz w:val="18"/>
        </w:rPr>
      </w:pPr>
      <w:r>
        <w:rPr>
          <w:sz w:val="18"/>
        </w:rPr>
        <w:t xml:space="preserve">El Sistema Electrónico </w:t>
      </w:r>
      <w:r>
        <w:rPr>
          <w:sz w:val="18"/>
        </w:rPr>
        <w:t>enviará al Proveedor que presenta el reporte de utilización el acuse de recepción respectivo, que contendrá fecha y hora de recepción y el folio que se le haya</w:t>
      </w:r>
      <w:r>
        <w:rPr>
          <w:spacing w:val="-3"/>
          <w:sz w:val="18"/>
        </w:rPr>
        <w:t xml:space="preserve"> </w:t>
      </w:r>
      <w:r>
        <w:rPr>
          <w:sz w:val="18"/>
        </w:rPr>
        <w:t>asignado.</w:t>
      </w:r>
    </w:p>
    <w:p w:rsidR="00E70A18" w:rsidRDefault="008F29BA">
      <w:pPr>
        <w:pStyle w:val="Prrafodelista"/>
        <w:numPr>
          <w:ilvl w:val="4"/>
          <w:numId w:val="59"/>
        </w:numPr>
        <w:tabs>
          <w:tab w:val="left" w:pos="2156"/>
        </w:tabs>
        <w:spacing w:line="259" w:lineRule="auto"/>
        <w:ind w:right="155"/>
        <w:jc w:val="both"/>
        <w:rPr>
          <w:sz w:val="18"/>
        </w:rPr>
      </w:pPr>
      <w:r>
        <w:rPr>
          <w:sz w:val="18"/>
        </w:rPr>
        <w:t>Una vez recibido el reporte de utilización, el Instituto deberá llevar a cabo su análi</w:t>
      </w:r>
      <w:r>
        <w:rPr>
          <w:sz w:val="18"/>
        </w:rPr>
        <w:t>sis dentro de los 5 (cinco) días hábiles siguientes, conforme a la información que se lista a continuación:</w:t>
      </w:r>
    </w:p>
    <w:p w:rsidR="00E70A18" w:rsidRDefault="008F29BA">
      <w:pPr>
        <w:pStyle w:val="Prrafodelista"/>
        <w:numPr>
          <w:ilvl w:val="5"/>
          <w:numId w:val="59"/>
        </w:numPr>
        <w:tabs>
          <w:tab w:val="left" w:pos="3163"/>
          <w:tab w:val="left" w:pos="3164"/>
        </w:tabs>
        <w:spacing w:line="259" w:lineRule="auto"/>
        <w:ind w:right="153"/>
        <w:rPr>
          <w:sz w:val="18"/>
        </w:rPr>
      </w:pPr>
      <w:r>
        <w:rPr>
          <w:sz w:val="18"/>
        </w:rPr>
        <w:t>El Proveedor deberá ser el asignatario de la Numeración No Geográfica Específica reportada; y</w:t>
      </w:r>
    </w:p>
    <w:p w:rsidR="00E70A18" w:rsidRDefault="008F29BA">
      <w:pPr>
        <w:pStyle w:val="Prrafodelista"/>
        <w:numPr>
          <w:ilvl w:val="5"/>
          <w:numId w:val="59"/>
        </w:numPr>
        <w:tabs>
          <w:tab w:val="left" w:pos="3164"/>
        </w:tabs>
        <w:spacing w:line="259" w:lineRule="auto"/>
        <w:ind w:right="154"/>
        <w:jc w:val="both"/>
        <w:rPr>
          <w:sz w:val="18"/>
        </w:rPr>
      </w:pPr>
      <w:r>
        <w:rPr>
          <w:sz w:val="18"/>
        </w:rPr>
        <w:t>Los Números No Geográfica Específicos reportados deber</w:t>
      </w:r>
      <w:r>
        <w:rPr>
          <w:sz w:val="18"/>
        </w:rPr>
        <w:t>án de coincidir con los registrados en el Plan Nacional de Numeración No Geográfica.</w:t>
      </w:r>
    </w:p>
    <w:p w:rsidR="00E70A18" w:rsidRDefault="008F29BA">
      <w:pPr>
        <w:pStyle w:val="Prrafodelista"/>
        <w:numPr>
          <w:ilvl w:val="4"/>
          <w:numId w:val="59"/>
        </w:numPr>
        <w:tabs>
          <w:tab w:val="left" w:pos="2156"/>
        </w:tabs>
        <w:spacing w:before="79" w:line="259" w:lineRule="auto"/>
        <w:ind w:right="151"/>
        <w:jc w:val="both"/>
        <w:rPr>
          <w:sz w:val="18"/>
        </w:rPr>
      </w:pPr>
      <w:r>
        <w:rPr>
          <w:sz w:val="18"/>
        </w:rPr>
        <w:t>Si derivado del análisis realizado, el Instituto considera que la información presentada no contiene los datos correctos o la información no está completa, otorgará al Proveedor un término de 5 (cinco) días hábiles contados a partir de la notificación elec</w:t>
      </w:r>
      <w:r>
        <w:rPr>
          <w:sz w:val="18"/>
        </w:rPr>
        <w:t>trónica realizada, para que presente a través del Sistema Electrónico las aclaraciones pertinentes. Transcurrido el plazo concedido sin que el Proveedor desahogue el requerimiento, el reporte de utilización de Numeración No Geográfica Específica asignada s</w:t>
      </w:r>
      <w:r>
        <w:rPr>
          <w:sz w:val="18"/>
        </w:rPr>
        <w:t>erá</w:t>
      </w:r>
      <w:r>
        <w:rPr>
          <w:spacing w:val="1"/>
          <w:sz w:val="18"/>
        </w:rPr>
        <w:t xml:space="preserve"> </w:t>
      </w:r>
      <w:r>
        <w:rPr>
          <w:sz w:val="18"/>
        </w:rPr>
        <w:t>desechado.</w:t>
      </w:r>
    </w:p>
    <w:p w:rsidR="00E70A18" w:rsidRDefault="00E70A18">
      <w:pPr>
        <w:spacing w:line="259" w:lineRule="auto"/>
        <w:jc w:val="both"/>
        <w:rPr>
          <w:sz w:val="18"/>
        </w:rPr>
        <w:sectPr w:rsidR="00E70A18">
          <w:pgSz w:w="12240" w:h="15840"/>
          <w:pgMar w:top="960" w:right="1540" w:bottom="280" w:left="1560" w:header="711" w:footer="0" w:gutter="0"/>
          <w:cols w:space="720"/>
        </w:sectPr>
      </w:pPr>
    </w:p>
    <w:p w:rsidR="00E70A18" w:rsidRDefault="008F29BA">
      <w:pPr>
        <w:pStyle w:val="Prrafodelista"/>
        <w:numPr>
          <w:ilvl w:val="4"/>
          <w:numId w:val="59"/>
        </w:numPr>
        <w:tabs>
          <w:tab w:val="left" w:pos="2156"/>
        </w:tabs>
        <w:spacing w:before="179" w:line="252" w:lineRule="auto"/>
        <w:ind w:right="152"/>
        <w:jc w:val="both"/>
        <w:rPr>
          <w:sz w:val="18"/>
        </w:rPr>
      </w:pPr>
      <w:r>
        <w:rPr>
          <w:sz w:val="18"/>
        </w:rPr>
        <w:lastRenderedPageBreak/>
        <w:t>Una vez que el Proveedor presente, en tiempo y forma, a través del Sistema Electrónico, la información que le haya sido requerida, el Instituto realizará nuevamente su análisis a fin de asegurar el cumplimiento de los criterios</w:t>
      </w:r>
      <w:r>
        <w:rPr>
          <w:sz w:val="18"/>
        </w:rPr>
        <w:t xml:space="preserve"> referidos en el numeral</w:t>
      </w:r>
      <w:r>
        <w:rPr>
          <w:sz w:val="18"/>
        </w:rPr>
        <w:t xml:space="preserve"> </w:t>
      </w:r>
      <w:r>
        <w:rPr>
          <w:sz w:val="18"/>
        </w:rPr>
        <w:t>13.4.5.</w:t>
      </w:r>
    </w:p>
    <w:p w:rsidR="00E70A18" w:rsidRDefault="008F29BA">
      <w:pPr>
        <w:pStyle w:val="Prrafodelista"/>
        <w:numPr>
          <w:ilvl w:val="4"/>
          <w:numId w:val="59"/>
        </w:numPr>
        <w:tabs>
          <w:tab w:val="left" w:pos="2156"/>
        </w:tabs>
        <w:spacing w:line="254" w:lineRule="auto"/>
        <w:ind w:right="155"/>
        <w:jc w:val="both"/>
        <w:rPr>
          <w:sz w:val="18"/>
        </w:rPr>
      </w:pPr>
      <w:r>
        <w:rPr>
          <w:sz w:val="18"/>
        </w:rPr>
        <w:t xml:space="preserve">En caso de que el reporte de utilización presentado cumpla con lo establecido en el análisis referido en el numeral 13.4.5., el Instituto lo notificará a través del Sistema Electrónico al Proveedor y el trámite se dará por </w:t>
      </w:r>
      <w:r>
        <w:rPr>
          <w:sz w:val="18"/>
        </w:rPr>
        <w:t>concluido</w:t>
      </w:r>
      <w:r>
        <w:rPr>
          <w:spacing w:val="-16"/>
          <w:sz w:val="18"/>
        </w:rPr>
        <w:t xml:space="preserve"> </w:t>
      </w:r>
      <w:r>
        <w:rPr>
          <w:sz w:val="18"/>
        </w:rPr>
        <w:t>satisfactoriamente.</w:t>
      </w:r>
    </w:p>
    <w:p w:rsidR="00E70A18" w:rsidRDefault="008F29BA">
      <w:pPr>
        <w:pStyle w:val="Prrafodelista"/>
        <w:numPr>
          <w:ilvl w:val="4"/>
          <w:numId w:val="59"/>
        </w:numPr>
        <w:tabs>
          <w:tab w:val="left" w:pos="2156"/>
        </w:tabs>
        <w:spacing w:before="74" w:line="252" w:lineRule="auto"/>
        <w:ind w:right="154"/>
        <w:jc w:val="both"/>
        <w:rPr>
          <w:sz w:val="18"/>
        </w:rPr>
      </w:pPr>
      <w:r>
        <w:rPr>
          <w:sz w:val="18"/>
        </w:rPr>
        <w:t>En caso de que los Proveedores no cumplan con la obligación de presentación de los reportes a los que se refiere el presente procedimiento, o bien, su cumplimiento no se encuentre actualizado al momento de solicitar la asignac</w:t>
      </w:r>
      <w:r>
        <w:rPr>
          <w:sz w:val="18"/>
        </w:rPr>
        <w:t>ión de Numeración No Geográfica Específica, traerá como consecuencia la imposibilidad para el Instituto de realizar los análisis correspondientes, independientemente de las sanciones aplicables conforme a lo establecido en la</w:t>
      </w:r>
      <w:r>
        <w:rPr>
          <w:spacing w:val="-3"/>
          <w:sz w:val="18"/>
        </w:rPr>
        <w:t xml:space="preserve"> </w:t>
      </w:r>
      <w:r>
        <w:rPr>
          <w:sz w:val="18"/>
        </w:rPr>
        <w:t>Ley.</w:t>
      </w:r>
    </w:p>
    <w:p w:rsidR="00E70A18" w:rsidRDefault="008F29BA">
      <w:pPr>
        <w:pStyle w:val="Ttulo2"/>
        <w:numPr>
          <w:ilvl w:val="3"/>
          <w:numId w:val="59"/>
        </w:numPr>
        <w:tabs>
          <w:tab w:val="left" w:pos="1436"/>
        </w:tabs>
        <w:spacing w:before="76" w:line="256" w:lineRule="auto"/>
        <w:ind w:right="157"/>
      </w:pPr>
      <w:r>
        <w:t>PROCEDIMIENTO DE REPORTE DE UTILIZACIÓN DE NUMERACIÓN NO GEOGRÁFICA PROVISTA.</w:t>
      </w:r>
    </w:p>
    <w:p w:rsidR="00E70A18" w:rsidRDefault="008F29BA">
      <w:pPr>
        <w:pStyle w:val="Textoindependiente"/>
        <w:spacing w:before="73" w:line="252" w:lineRule="auto"/>
        <w:ind w:left="1435" w:right="154"/>
        <w:jc w:val="both"/>
      </w:pPr>
      <w:r>
        <w:t>Todos los Proveedores que cuenten con Numeración No Geográfica provista por un Concesionario para la prestación de servicios de telecomunicaciones, deberán presentar al Instituto</w:t>
      </w:r>
      <w:r>
        <w:t xml:space="preserve"> dentro de los 10 (diez) primeros días hábiles de cada mes calendario, un reporte de utilización de Numeración No Geográfica Provista correspondiente al mes inmediato anterior conforme al siguiente procedimiento:</w:t>
      </w:r>
    </w:p>
    <w:p w:rsidR="00E70A18" w:rsidRDefault="008F29BA">
      <w:pPr>
        <w:pStyle w:val="Prrafodelista"/>
        <w:numPr>
          <w:ilvl w:val="4"/>
          <w:numId w:val="59"/>
        </w:numPr>
        <w:tabs>
          <w:tab w:val="left" w:pos="2156"/>
        </w:tabs>
        <w:spacing w:line="252" w:lineRule="auto"/>
        <w:ind w:right="154"/>
        <w:jc w:val="both"/>
        <w:rPr>
          <w:sz w:val="18"/>
        </w:rPr>
      </w:pPr>
      <w:r>
        <w:rPr>
          <w:sz w:val="18"/>
        </w:rPr>
        <w:t xml:space="preserve">Los Proveedores deberán acceder al Sistema </w:t>
      </w:r>
      <w:r>
        <w:rPr>
          <w:sz w:val="18"/>
        </w:rPr>
        <w:t>Electrónico, en donde presentarán el reporte en el formato</w:t>
      </w:r>
      <w:r>
        <w:rPr>
          <w:spacing w:val="-3"/>
          <w:sz w:val="18"/>
        </w:rPr>
        <w:t xml:space="preserve"> </w:t>
      </w:r>
      <w:r>
        <w:rPr>
          <w:sz w:val="18"/>
        </w:rPr>
        <w:t>correspondiente.</w:t>
      </w:r>
    </w:p>
    <w:p w:rsidR="00E70A18" w:rsidRDefault="008F29BA">
      <w:pPr>
        <w:pStyle w:val="Prrafodelista"/>
        <w:numPr>
          <w:ilvl w:val="4"/>
          <w:numId w:val="59"/>
        </w:numPr>
        <w:tabs>
          <w:tab w:val="left" w:pos="2156"/>
        </w:tabs>
        <w:spacing w:before="79" w:line="256" w:lineRule="auto"/>
        <w:ind w:right="155"/>
        <w:jc w:val="both"/>
        <w:rPr>
          <w:sz w:val="18"/>
        </w:rPr>
      </w:pPr>
      <w:r>
        <w:rPr>
          <w:sz w:val="18"/>
        </w:rPr>
        <w:t>Los reportes de utilización de Numeración No Geográfica Provista deberán presentarse por Clave de Servicio No</w:t>
      </w:r>
      <w:r>
        <w:rPr>
          <w:spacing w:val="-3"/>
          <w:sz w:val="18"/>
        </w:rPr>
        <w:t xml:space="preserve"> </w:t>
      </w:r>
      <w:r>
        <w:rPr>
          <w:sz w:val="18"/>
        </w:rPr>
        <w:t>Geográfico;</w:t>
      </w:r>
    </w:p>
    <w:p w:rsidR="00E70A18" w:rsidRDefault="008F29BA">
      <w:pPr>
        <w:pStyle w:val="Prrafodelista"/>
        <w:numPr>
          <w:ilvl w:val="4"/>
          <w:numId w:val="59"/>
        </w:numPr>
        <w:tabs>
          <w:tab w:val="left" w:pos="2156"/>
        </w:tabs>
        <w:spacing w:before="70" w:line="256" w:lineRule="auto"/>
        <w:ind w:right="154"/>
        <w:jc w:val="both"/>
        <w:rPr>
          <w:sz w:val="18"/>
        </w:rPr>
      </w:pPr>
      <w:r>
        <w:rPr>
          <w:sz w:val="18"/>
        </w:rPr>
        <w:t>El formato de reporte de utilización de Numeración No Geográfica Provista (H3104) que se encuentre en el Sistema Electrónico, contendrá la siguiente</w:t>
      </w:r>
      <w:r>
        <w:rPr>
          <w:spacing w:val="-20"/>
          <w:sz w:val="18"/>
        </w:rPr>
        <w:t xml:space="preserve"> </w:t>
      </w:r>
      <w:r>
        <w:rPr>
          <w:sz w:val="18"/>
        </w:rPr>
        <w:t>información:</w:t>
      </w:r>
    </w:p>
    <w:p w:rsidR="00E70A18" w:rsidRDefault="008F29BA">
      <w:pPr>
        <w:pStyle w:val="Prrafodelista"/>
        <w:numPr>
          <w:ilvl w:val="5"/>
          <w:numId w:val="59"/>
        </w:numPr>
        <w:tabs>
          <w:tab w:val="left" w:pos="3163"/>
          <w:tab w:val="left" w:pos="3164"/>
        </w:tabs>
        <w:spacing w:before="76"/>
        <w:rPr>
          <w:sz w:val="18"/>
        </w:rPr>
      </w:pPr>
      <w:r>
        <w:rPr>
          <w:sz w:val="18"/>
        </w:rPr>
        <w:t>Año al que corresponde el</w:t>
      </w:r>
      <w:r>
        <w:rPr>
          <w:spacing w:val="-13"/>
          <w:sz w:val="18"/>
        </w:rPr>
        <w:t xml:space="preserve"> </w:t>
      </w:r>
      <w:r>
        <w:rPr>
          <w:sz w:val="18"/>
        </w:rPr>
        <w:t>reporte;</w:t>
      </w:r>
    </w:p>
    <w:p w:rsidR="00E70A18" w:rsidRDefault="008F29BA">
      <w:pPr>
        <w:pStyle w:val="Prrafodelista"/>
        <w:numPr>
          <w:ilvl w:val="5"/>
          <w:numId w:val="59"/>
        </w:numPr>
        <w:tabs>
          <w:tab w:val="left" w:pos="3163"/>
          <w:tab w:val="left" w:pos="3164"/>
        </w:tabs>
        <w:spacing w:before="88"/>
        <w:rPr>
          <w:sz w:val="18"/>
        </w:rPr>
      </w:pPr>
      <w:r>
        <w:rPr>
          <w:sz w:val="18"/>
        </w:rPr>
        <w:t>Mes al que corresponde el</w:t>
      </w:r>
      <w:r>
        <w:rPr>
          <w:spacing w:val="-13"/>
          <w:sz w:val="18"/>
        </w:rPr>
        <w:t xml:space="preserve"> </w:t>
      </w:r>
      <w:r>
        <w:rPr>
          <w:sz w:val="18"/>
        </w:rPr>
        <w:t>reporte;</w:t>
      </w:r>
    </w:p>
    <w:p w:rsidR="00E70A18" w:rsidRDefault="008F29BA">
      <w:pPr>
        <w:pStyle w:val="Prrafodelista"/>
        <w:numPr>
          <w:ilvl w:val="5"/>
          <w:numId w:val="59"/>
        </w:numPr>
        <w:tabs>
          <w:tab w:val="left" w:pos="3163"/>
          <w:tab w:val="left" w:pos="3164"/>
        </w:tabs>
        <w:spacing w:before="88" w:line="252" w:lineRule="auto"/>
        <w:ind w:right="155"/>
        <w:rPr>
          <w:sz w:val="18"/>
        </w:rPr>
      </w:pPr>
      <w:r>
        <w:rPr>
          <w:sz w:val="18"/>
        </w:rPr>
        <w:t xml:space="preserve">Código IDO o código IDA </w:t>
      </w:r>
      <w:r>
        <w:rPr>
          <w:sz w:val="18"/>
        </w:rPr>
        <w:t>del Proveedor que utiliza Numeración Provista por otros Concesionarios;</w:t>
      </w:r>
    </w:p>
    <w:p w:rsidR="00E70A18" w:rsidRDefault="008F29BA">
      <w:pPr>
        <w:pStyle w:val="Prrafodelista"/>
        <w:numPr>
          <w:ilvl w:val="5"/>
          <w:numId w:val="59"/>
        </w:numPr>
        <w:tabs>
          <w:tab w:val="left" w:pos="3163"/>
          <w:tab w:val="left" w:pos="3164"/>
        </w:tabs>
        <w:spacing w:before="81"/>
        <w:rPr>
          <w:sz w:val="18"/>
        </w:rPr>
      </w:pPr>
      <w:r>
        <w:rPr>
          <w:sz w:val="18"/>
        </w:rPr>
        <w:t>Clave de Servicio No Geográfico;</w:t>
      </w:r>
    </w:p>
    <w:p w:rsidR="00E70A18" w:rsidRDefault="008F29BA">
      <w:pPr>
        <w:pStyle w:val="Prrafodelista"/>
        <w:numPr>
          <w:ilvl w:val="5"/>
          <w:numId w:val="59"/>
        </w:numPr>
        <w:tabs>
          <w:tab w:val="left" w:pos="3163"/>
          <w:tab w:val="left" w:pos="3164"/>
        </w:tabs>
        <w:spacing w:before="89" w:line="252" w:lineRule="auto"/>
        <w:ind w:right="155"/>
        <w:rPr>
          <w:sz w:val="18"/>
        </w:rPr>
      </w:pPr>
      <w:r>
        <w:rPr>
          <w:sz w:val="18"/>
        </w:rPr>
        <w:t>Rangos de Números No Geográficos Provistos, identificados por número inicial y número</w:t>
      </w:r>
      <w:r>
        <w:rPr>
          <w:spacing w:val="-3"/>
          <w:sz w:val="18"/>
        </w:rPr>
        <w:t xml:space="preserve"> </w:t>
      </w:r>
      <w:r>
        <w:rPr>
          <w:sz w:val="18"/>
        </w:rPr>
        <w:t>final;</w:t>
      </w:r>
    </w:p>
    <w:p w:rsidR="00E70A18" w:rsidRDefault="008F29BA">
      <w:pPr>
        <w:pStyle w:val="Prrafodelista"/>
        <w:numPr>
          <w:ilvl w:val="5"/>
          <w:numId w:val="59"/>
        </w:numPr>
        <w:tabs>
          <w:tab w:val="left" w:pos="3163"/>
          <w:tab w:val="left" w:pos="3164"/>
        </w:tabs>
        <w:spacing w:before="81"/>
        <w:rPr>
          <w:sz w:val="18"/>
        </w:rPr>
      </w:pPr>
      <w:r>
        <w:rPr>
          <w:sz w:val="18"/>
        </w:rPr>
        <w:t>Total de Numeración</w:t>
      </w:r>
      <w:r>
        <w:rPr>
          <w:spacing w:val="1"/>
          <w:sz w:val="18"/>
        </w:rPr>
        <w:t xml:space="preserve"> </w:t>
      </w:r>
      <w:r>
        <w:rPr>
          <w:sz w:val="18"/>
        </w:rPr>
        <w:t>Provista;</w:t>
      </w:r>
    </w:p>
    <w:p w:rsidR="00E70A18" w:rsidRDefault="008F29BA">
      <w:pPr>
        <w:pStyle w:val="Prrafodelista"/>
        <w:numPr>
          <w:ilvl w:val="5"/>
          <w:numId w:val="59"/>
        </w:numPr>
        <w:tabs>
          <w:tab w:val="left" w:pos="3163"/>
          <w:tab w:val="left" w:pos="3164"/>
        </w:tabs>
        <w:spacing w:before="90"/>
        <w:rPr>
          <w:sz w:val="18"/>
        </w:rPr>
      </w:pPr>
      <w:r>
        <w:rPr>
          <w:sz w:val="18"/>
        </w:rPr>
        <w:t>Total de Numeración</w:t>
      </w:r>
      <w:r>
        <w:rPr>
          <w:spacing w:val="1"/>
          <w:sz w:val="18"/>
        </w:rPr>
        <w:t xml:space="preserve"> </w:t>
      </w:r>
      <w:r>
        <w:rPr>
          <w:sz w:val="18"/>
        </w:rPr>
        <w:t>Activa;</w:t>
      </w:r>
    </w:p>
    <w:p w:rsidR="00E70A18" w:rsidRDefault="008F29BA">
      <w:pPr>
        <w:pStyle w:val="Prrafodelista"/>
        <w:numPr>
          <w:ilvl w:val="5"/>
          <w:numId w:val="59"/>
        </w:numPr>
        <w:tabs>
          <w:tab w:val="left" w:pos="3163"/>
          <w:tab w:val="left" w:pos="3164"/>
        </w:tabs>
        <w:spacing w:before="91"/>
        <w:rPr>
          <w:sz w:val="18"/>
        </w:rPr>
      </w:pPr>
      <w:r>
        <w:rPr>
          <w:sz w:val="18"/>
        </w:rPr>
        <w:t>Total de Numeración Portada a otros</w:t>
      </w:r>
      <w:r>
        <w:rPr>
          <w:sz w:val="18"/>
        </w:rPr>
        <w:t xml:space="preserve"> </w:t>
      </w:r>
      <w:r>
        <w:rPr>
          <w:sz w:val="18"/>
        </w:rPr>
        <w:t>PST;</w:t>
      </w:r>
    </w:p>
    <w:p w:rsidR="00E70A18" w:rsidRDefault="008F29BA">
      <w:pPr>
        <w:pStyle w:val="Prrafodelista"/>
        <w:numPr>
          <w:ilvl w:val="5"/>
          <w:numId w:val="59"/>
        </w:numPr>
        <w:tabs>
          <w:tab w:val="left" w:pos="3163"/>
          <w:tab w:val="left" w:pos="3164"/>
        </w:tabs>
        <w:spacing w:before="88"/>
        <w:rPr>
          <w:sz w:val="18"/>
        </w:rPr>
      </w:pPr>
      <w:r>
        <w:rPr>
          <w:sz w:val="18"/>
        </w:rPr>
        <w:t>Total de Numeración en Periodo de</w:t>
      </w:r>
      <w:r>
        <w:rPr>
          <w:spacing w:val="2"/>
          <w:sz w:val="18"/>
        </w:rPr>
        <w:t xml:space="preserve"> </w:t>
      </w:r>
      <w:r>
        <w:rPr>
          <w:sz w:val="18"/>
        </w:rPr>
        <w:t>Recuperación;</w:t>
      </w:r>
    </w:p>
    <w:p w:rsidR="00E70A18" w:rsidRDefault="008F29BA">
      <w:pPr>
        <w:pStyle w:val="Prrafodelista"/>
        <w:numPr>
          <w:ilvl w:val="5"/>
          <w:numId w:val="59"/>
        </w:numPr>
        <w:tabs>
          <w:tab w:val="left" w:pos="3163"/>
          <w:tab w:val="left" w:pos="3164"/>
        </w:tabs>
        <w:spacing w:before="91"/>
        <w:rPr>
          <w:sz w:val="18"/>
        </w:rPr>
      </w:pPr>
      <w:r>
        <w:rPr>
          <w:sz w:val="18"/>
        </w:rPr>
        <w:t>Total de Numeración</w:t>
      </w:r>
      <w:r>
        <w:rPr>
          <w:spacing w:val="1"/>
          <w:sz w:val="18"/>
        </w:rPr>
        <w:t xml:space="preserve"> </w:t>
      </w:r>
      <w:r>
        <w:rPr>
          <w:sz w:val="18"/>
        </w:rPr>
        <w:t>Utilizada;</w:t>
      </w:r>
    </w:p>
    <w:p w:rsidR="00E70A18" w:rsidRDefault="008F29BA">
      <w:pPr>
        <w:pStyle w:val="Prrafodelista"/>
        <w:numPr>
          <w:ilvl w:val="5"/>
          <w:numId w:val="59"/>
        </w:numPr>
        <w:tabs>
          <w:tab w:val="left" w:pos="3163"/>
          <w:tab w:val="left" w:pos="3164"/>
        </w:tabs>
        <w:spacing w:before="90"/>
        <w:rPr>
          <w:sz w:val="18"/>
        </w:rPr>
      </w:pPr>
      <w:r>
        <w:rPr>
          <w:sz w:val="18"/>
        </w:rPr>
        <w:t>Total de Numeración No</w:t>
      </w:r>
      <w:r>
        <w:rPr>
          <w:spacing w:val="2"/>
          <w:sz w:val="18"/>
        </w:rPr>
        <w:t xml:space="preserve"> </w:t>
      </w:r>
      <w:r>
        <w:rPr>
          <w:sz w:val="18"/>
        </w:rPr>
        <w:t>Utilizada;</w:t>
      </w:r>
    </w:p>
    <w:p w:rsidR="00E70A18" w:rsidRDefault="008F29BA">
      <w:pPr>
        <w:pStyle w:val="Prrafodelista"/>
        <w:numPr>
          <w:ilvl w:val="5"/>
          <w:numId w:val="59"/>
        </w:numPr>
        <w:tabs>
          <w:tab w:val="left" w:pos="3163"/>
          <w:tab w:val="left" w:pos="3164"/>
          <w:tab w:val="left" w:pos="8751"/>
        </w:tabs>
        <w:spacing w:before="89" w:line="252" w:lineRule="auto"/>
        <w:ind w:right="157"/>
        <w:rPr>
          <w:sz w:val="18"/>
        </w:rPr>
      </w:pPr>
      <w:r>
        <w:rPr>
          <w:sz w:val="18"/>
        </w:rPr>
        <w:t xml:space="preserve">Código   IDO   del   Concesionario   que   provee </w:t>
      </w:r>
      <w:r>
        <w:rPr>
          <w:spacing w:val="26"/>
          <w:sz w:val="18"/>
        </w:rPr>
        <w:t xml:space="preserve"> </w:t>
      </w:r>
      <w:r>
        <w:rPr>
          <w:sz w:val="18"/>
        </w:rPr>
        <w:t xml:space="preserve">la </w:t>
      </w:r>
      <w:r>
        <w:rPr>
          <w:spacing w:val="45"/>
          <w:sz w:val="18"/>
        </w:rPr>
        <w:t xml:space="preserve"> </w:t>
      </w:r>
      <w:r>
        <w:rPr>
          <w:sz w:val="18"/>
        </w:rPr>
        <w:t>Numeración</w:t>
      </w:r>
      <w:r>
        <w:rPr>
          <w:sz w:val="18"/>
        </w:rPr>
        <w:tab/>
        <w:t>No</w:t>
      </w:r>
      <w:r>
        <w:rPr>
          <w:spacing w:val="-1"/>
          <w:w w:val="99"/>
          <w:sz w:val="18"/>
        </w:rPr>
        <w:t xml:space="preserve"> </w:t>
      </w:r>
      <w:r>
        <w:rPr>
          <w:sz w:val="18"/>
        </w:rPr>
        <w:t>Geográfica;</w:t>
      </w:r>
      <w:r>
        <w:rPr>
          <w:spacing w:val="-1"/>
          <w:sz w:val="18"/>
        </w:rPr>
        <w:t xml:space="preserve"> </w:t>
      </w:r>
      <w:r>
        <w:rPr>
          <w:sz w:val="18"/>
        </w:rPr>
        <w:t>y</w:t>
      </w:r>
    </w:p>
    <w:p w:rsidR="00E70A18" w:rsidRDefault="008F29BA">
      <w:pPr>
        <w:pStyle w:val="Prrafodelista"/>
        <w:numPr>
          <w:ilvl w:val="5"/>
          <w:numId w:val="59"/>
        </w:numPr>
        <w:tabs>
          <w:tab w:val="left" w:pos="3163"/>
          <w:tab w:val="left" w:pos="3164"/>
        </w:tabs>
        <w:spacing w:line="252" w:lineRule="auto"/>
        <w:ind w:left="3164" w:right="154" w:hanging="1009"/>
        <w:rPr>
          <w:sz w:val="18"/>
        </w:rPr>
      </w:pPr>
      <w:r>
        <w:rPr>
          <w:sz w:val="18"/>
        </w:rPr>
        <w:t>Nombre o razón social del Concesionario que provee la Numeración No Geográfica;</w:t>
      </w:r>
    </w:p>
    <w:p w:rsidR="00E70A18" w:rsidRDefault="008F29BA">
      <w:pPr>
        <w:pStyle w:val="Textoindependiente"/>
        <w:spacing w:before="79" w:line="252" w:lineRule="auto"/>
        <w:ind w:left="2156" w:right="151"/>
        <w:jc w:val="both"/>
      </w:pPr>
      <w:r>
        <w:t>El Sistema Electrónico verificará que se hayan llenado la totalidad de los campos del reporte de utilización, sin que ello se considere una aceptación tácita por parte del Inst</w:t>
      </w:r>
      <w:r>
        <w:t>ituto de que la misma se encuentre completa y correcta. En caso contrario, el reporte no podrá ser procesado.</w:t>
      </w:r>
    </w:p>
    <w:p w:rsidR="00E70A18" w:rsidRDefault="008F29BA">
      <w:pPr>
        <w:pStyle w:val="Prrafodelista"/>
        <w:numPr>
          <w:ilvl w:val="4"/>
          <w:numId w:val="59"/>
        </w:numPr>
        <w:tabs>
          <w:tab w:val="left" w:pos="2157"/>
        </w:tabs>
        <w:spacing w:before="79" w:line="254" w:lineRule="auto"/>
        <w:ind w:left="2156" w:right="151"/>
        <w:jc w:val="both"/>
        <w:rPr>
          <w:sz w:val="18"/>
        </w:rPr>
      </w:pPr>
      <w:r>
        <w:rPr>
          <w:sz w:val="18"/>
        </w:rPr>
        <w:t>El Sistema Electrónico enviará al Proveedor que presenta el reporte de utilización el acuse de recepción respectivo, que contendrá fecha y hora de</w:t>
      </w:r>
      <w:r>
        <w:rPr>
          <w:sz w:val="18"/>
        </w:rPr>
        <w:t xml:space="preserve"> recepción y el folio que se le haya</w:t>
      </w:r>
      <w:r>
        <w:rPr>
          <w:spacing w:val="-3"/>
          <w:sz w:val="18"/>
        </w:rPr>
        <w:t xml:space="preserve"> </w:t>
      </w:r>
      <w:r>
        <w:rPr>
          <w:sz w:val="18"/>
        </w:rPr>
        <w:t>asignado.</w:t>
      </w:r>
    </w:p>
    <w:p w:rsidR="00E70A18" w:rsidRDefault="008F29BA">
      <w:pPr>
        <w:pStyle w:val="Prrafodelista"/>
        <w:numPr>
          <w:ilvl w:val="4"/>
          <w:numId w:val="59"/>
        </w:numPr>
        <w:tabs>
          <w:tab w:val="left" w:pos="2157"/>
        </w:tabs>
        <w:spacing w:before="74" w:line="252" w:lineRule="auto"/>
        <w:ind w:left="2156" w:right="154"/>
        <w:jc w:val="both"/>
        <w:rPr>
          <w:sz w:val="18"/>
        </w:rPr>
      </w:pPr>
      <w:r>
        <w:rPr>
          <w:sz w:val="18"/>
        </w:rPr>
        <w:t>Una vez recibido el reporte de utilización, el Instituto deberá llevar a cabo su análisis dentro de los 5 (cinco) días hábiles siguientes, conforme a la información que se lista a continuación:</w:t>
      </w:r>
    </w:p>
    <w:p w:rsidR="00E70A18" w:rsidRDefault="00E70A18">
      <w:pPr>
        <w:spacing w:line="252" w:lineRule="auto"/>
        <w:jc w:val="both"/>
        <w:rPr>
          <w:sz w:val="18"/>
        </w:rPr>
        <w:sectPr w:rsidR="00E70A18">
          <w:pgSz w:w="12240" w:h="15840"/>
          <w:pgMar w:top="960" w:right="1540" w:bottom="280" w:left="1560" w:header="711" w:footer="0" w:gutter="0"/>
          <w:cols w:space="720"/>
        </w:sectPr>
      </w:pPr>
    </w:p>
    <w:p w:rsidR="00E70A18" w:rsidRDefault="00E70A18">
      <w:pPr>
        <w:pStyle w:val="Textoindependiente"/>
        <w:spacing w:before="11"/>
        <w:rPr>
          <w:sz w:val="15"/>
        </w:rPr>
      </w:pPr>
    </w:p>
    <w:p w:rsidR="00E70A18" w:rsidRDefault="008F29BA">
      <w:pPr>
        <w:pStyle w:val="Prrafodelista"/>
        <w:numPr>
          <w:ilvl w:val="5"/>
          <w:numId w:val="59"/>
        </w:numPr>
        <w:tabs>
          <w:tab w:val="left" w:pos="3163"/>
          <w:tab w:val="left" w:pos="3164"/>
        </w:tabs>
        <w:spacing w:before="0" w:line="256" w:lineRule="auto"/>
        <w:ind w:right="154"/>
        <w:rPr>
          <w:sz w:val="18"/>
        </w:rPr>
      </w:pPr>
      <w:r>
        <w:rPr>
          <w:sz w:val="18"/>
        </w:rPr>
        <w:t>El Concesionario que provee la Numeración No Geográfica debe ser el asignatario de la Numeración reportada;</w:t>
      </w:r>
      <w:r>
        <w:rPr>
          <w:spacing w:val="-4"/>
          <w:sz w:val="18"/>
        </w:rPr>
        <w:t xml:space="preserve"> </w:t>
      </w:r>
      <w:r>
        <w:rPr>
          <w:sz w:val="18"/>
        </w:rPr>
        <w:t>y</w:t>
      </w:r>
    </w:p>
    <w:p w:rsidR="00E70A18" w:rsidRDefault="008F29BA">
      <w:pPr>
        <w:pStyle w:val="Prrafodelista"/>
        <w:numPr>
          <w:ilvl w:val="5"/>
          <w:numId w:val="59"/>
        </w:numPr>
        <w:tabs>
          <w:tab w:val="left" w:pos="3163"/>
          <w:tab w:val="left" w:pos="3164"/>
        </w:tabs>
        <w:spacing w:before="80"/>
        <w:rPr>
          <w:sz w:val="18"/>
        </w:rPr>
      </w:pPr>
      <w:r>
        <w:rPr>
          <w:sz w:val="18"/>
        </w:rPr>
        <w:t>El cálculo correcto de los totales informados en el</w:t>
      </w:r>
      <w:r>
        <w:rPr>
          <w:spacing w:val="-8"/>
          <w:sz w:val="18"/>
        </w:rPr>
        <w:t xml:space="preserve"> </w:t>
      </w:r>
      <w:r>
        <w:rPr>
          <w:sz w:val="18"/>
        </w:rPr>
        <w:t>reporte.</w:t>
      </w:r>
    </w:p>
    <w:p w:rsidR="00E70A18" w:rsidRDefault="008F29BA">
      <w:pPr>
        <w:pStyle w:val="Prrafodelista"/>
        <w:numPr>
          <w:ilvl w:val="4"/>
          <w:numId w:val="59"/>
        </w:numPr>
        <w:tabs>
          <w:tab w:val="left" w:pos="2156"/>
        </w:tabs>
        <w:spacing w:before="94" w:line="256" w:lineRule="auto"/>
        <w:ind w:right="151"/>
        <w:jc w:val="both"/>
        <w:rPr>
          <w:sz w:val="18"/>
        </w:rPr>
      </w:pPr>
      <w:r>
        <w:rPr>
          <w:sz w:val="18"/>
        </w:rPr>
        <w:t>Si derivado del análisis realizado el Instituto considera que la información presentada no contiene los datos correctos o la información no está completa, otorgará al Proveedor un término de 5 (cinco) días hábiles contados a partir de la notificación elect</w:t>
      </w:r>
      <w:r>
        <w:rPr>
          <w:sz w:val="18"/>
        </w:rPr>
        <w:t>rónica realizada para que presente a través del Sistema Electrónico las aclaraciones pertinentes. Transcurrido el plazo concedido sin que el Proveedor desahogue el requerimiento, el reporte de utilización de Numeración No Geográfica Provista será</w:t>
      </w:r>
      <w:r>
        <w:rPr>
          <w:spacing w:val="-5"/>
          <w:sz w:val="18"/>
        </w:rPr>
        <w:t xml:space="preserve"> </w:t>
      </w:r>
      <w:r>
        <w:rPr>
          <w:sz w:val="18"/>
        </w:rPr>
        <w:t>desechado</w:t>
      </w:r>
      <w:r>
        <w:rPr>
          <w:sz w:val="18"/>
        </w:rPr>
        <w:t>.</w:t>
      </w:r>
    </w:p>
    <w:p w:rsidR="00E70A18" w:rsidRDefault="008F29BA">
      <w:pPr>
        <w:pStyle w:val="Prrafodelista"/>
        <w:numPr>
          <w:ilvl w:val="4"/>
          <w:numId w:val="59"/>
        </w:numPr>
        <w:tabs>
          <w:tab w:val="left" w:pos="2156"/>
        </w:tabs>
        <w:spacing w:before="77" w:line="256" w:lineRule="auto"/>
        <w:ind w:right="154"/>
        <w:jc w:val="both"/>
        <w:rPr>
          <w:sz w:val="18"/>
        </w:rPr>
      </w:pPr>
      <w:r>
        <w:rPr>
          <w:sz w:val="18"/>
        </w:rPr>
        <w:t>Una vez que el Proveedor presente en tiempo y forma, a través del Sistema Electrónico, la información que le haya sido requerida, el Instituto realizará nuevamente su análisis a fin de asegurar el cumplimiento de los criterios referidos en el numeral</w:t>
      </w:r>
      <w:r>
        <w:rPr>
          <w:sz w:val="18"/>
        </w:rPr>
        <w:t xml:space="preserve"> </w:t>
      </w:r>
      <w:r>
        <w:rPr>
          <w:sz w:val="18"/>
        </w:rPr>
        <w:t>13.</w:t>
      </w:r>
      <w:r>
        <w:rPr>
          <w:sz w:val="18"/>
        </w:rPr>
        <w:t>5.5.</w:t>
      </w:r>
    </w:p>
    <w:p w:rsidR="00E70A18" w:rsidRDefault="008F29BA">
      <w:pPr>
        <w:pStyle w:val="Prrafodelista"/>
        <w:numPr>
          <w:ilvl w:val="4"/>
          <w:numId w:val="59"/>
        </w:numPr>
        <w:tabs>
          <w:tab w:val="left" w:pos="2156"/>
        </w:tabs>
        <w:spacing w:before="79" w:line="256" w:lineRule="auto"/>
        <w:ind w:right="155"/>
        <w:jc w:val="both"/>
        <w:rPr>
          <w:sz w:val="18"/>
        </w:rPr>
      </w:pPr>
      <w:r>
        <w:rPr>
          <w:sz w:val="18"/>
        </w:rPr>
        <w:t>En caso de que el reporte de utilización presentado cumpla con lo establecido en el análisis referido en el numeral 13.5.5, el Instituto lo notificará a través del Sistema Electrónico al Proveedor y el trámite se dará por concluido</w:t>
      </w:r>
      <w:r>
        <w:rPr>
          <w:spacing w:val="-16"/>
          <w:sz w:val="18"/>
        </w:rPr>
        <w:t xml:space="preserve"> </w:t>
      </w:r>
      <w:r>
        <w:rPr>
          <w:sz w:val="18"/>
        </w:rPr>
        <w:t>satisfactoriamente.</w:t>
      </w:r>
    </w:p>
    <w:p w:rsidR="00E70A18" w:rsidRDefault="008F29BA">
      <w:pPr>
        <w:pStyle w:val="Prrafodelista"/>
        <w:numPr>
          <w:ilvl w:val="4"/>
          <w:numId w:val="59"/>
        </w:numPr>
        <w:tabs>
          <w:tab w:val="left" w:pos="2156"/>
        </w:tabs>
        <w:spacing w:before="77" w:line="256" w:lineRule="auto"/>
        <w:ind w:right="154"/>
        <w:jc w:val="both"/>
        <w:rPr>
          <w:sz w:val="18"/>
        </w:rPr>
      </w:pPr>
      <w:r>
        <w:rPr>
          <w:sz w:val="18"/>
        </w:rPr>
        <w:t>En caso de que los Proveedores no cumplan con la obligación de presentación de los reportes a los que se refiere el presente procedimiento, o bien, su cumplimiento no se encuentre actualizado al momento de solicitar la asignación de Numeración No Geográfi</w:t>
      </w:r>
      <w:r>
        <w:rPr>
          <w:sz w:val="18"/>
        </w:rPr>
        <w:t>ca por Bloque, traerá como consecuencia la imposibilidad para el Instituto de realizar los análisis correspondientes, independientemente de las sanciones aplicables conforme a lo establecido en la</w:t>
      </w:r>
      <w:r>
        <w:rPr>
          <w:spacing w:val="-3"/>
          <w:sz w:val="18"/>
        </w:rPr>
        <w:t xml:space="preserve"> </w:t>
      </w:r>
      <w:r>
        <w:rPr>
          <w:sz w:val="18"/>
        </w:rPr>
        <w:t>Ley.</w:t>
      </w:r>
    </w:p>
    <w:p w:rsidR="00E70A18" w:rsidRDefault="008F29BA">
      <w:pPr>
        <w:pStyle w:val="Ttulo2"/>
        <w:spacing w:before="78" w:line="348" w:lineRule="auto"/>
        <w:ind w:left="3879" w:right="3903"/>
        <w:jc w:val="center"/>
      </w:pPr>
      <w:r>
        <w:t>CAPÍTULO XI DEL COMITÉ</w:t>
      </w:r>
    </w:p>
    <w:p w:rsidR="00E70A18" w:rsidRDefault="008F29BA">
      <w:pPr>
        <w:pStyle w:val="Prrafodelista"/>
        <w:numPr>
          <w:ilvl w:val="2"/>
          <w:numId w:val="59"/>
        </w:numPr>
        <w:tabs>
          <w:tab w:val="left" w:pos="860"/>
        </w:tabs>
        <w:spacing w:before="2" w:line="256" w:lineRule="auto"/>
        <w:ind w:right="152"/>
        <w:rPr>
          <w:sz w:val="18"/>
        </w:rPr>
      </w:pPr>
      <w:r>
        <w:rPr>
          <w:sz w:val="18"/>
        </w:rPr>
        <w:t>Los Proveedores que utilicen re</w:t>
      </w:r>
      <w:r>
        <w:rPr>
          <w:sz w:val="18"/>
        </w:rPr>
        <w:t>cursos de Numeración contemplados en el presente Plan podrán participar en el Comité, en términos de lo establecido en las Reglas de</w:t>
      </w:r>
      <w:r>
        <w:rPr>
          <w:spacing w:val="-14"/>
          <w:sz w:val="18"/>
        </w:rPr>
        <w:t xml:space="preserve"> </w:t>
      </w:r>
      <w:r>
        <w:rPr>
          <w:sz w:val="18"/>
        </w:rPr>
        <w:t>Portabilidad.</w:t>
      </w:r>
    </w:p>
    <w:p w:rsidR="00E70A18" w:rsidRDefault="008F29BA">
      <w:pPr>
        <w:pStyle w:val="Ttulo2"/>
        <w:spacing w:before="101"/>
        <w:ind w:left="587" w:right="608"/>
        <w:jc w:val="center"/>
        <w:rPr>
          <w:rFonts w:ascii="Times New Roman"/>
        </w:rPr>
      </w:pPr>
      <w:r>
        <w:rPr>
          <w:rFonts w:ascii="Times New Roman"/>
        </w:rPr>
        <w:t>TRANSITORIOS</w:t>
      </w:r>
    </w:p>
    <w:p w:rsidR="00E70A18" w:rsidRDefault="008F29BA">
      <w:pPr>
        <w:pStyle w:val="Textoindependiente"/>
        <w:spacing w:before="92"/>
        <w:ind w:left="427"/>
      </w:pPr>
      <w:r>
        <w:rPr>
          <w:b/>
        </w:rPr>
        <w:t xml:space="preserve">PRIMERO. </w:t>
      </w:r>
      <w:r>
        <w:t>El presente Plan entrará en vigor el día 3 de agosto de 2019.</w:t>
      </w:r>
    </w:p>
    <w:p w:rsidR="00E70A18" w:rsidRDefault="008F29BA">
      <w:pPr>
        <w:pStyle w:val="Textoindependiente"/>
        <w:spacing w:before="95" w:line="256" w:lineRule="auto"/>
        <w:ind w:left="139" w:right="154" w:firstLine="288"/>
        <w:jc w:val="both"/>
      </w:pPr>
      <w:r>
        <w:rPr>
          <w:b/>
        </w:rPr>
        <w:t xml:space="preserve">SEGUNDO. </w:t>
      </w:r>
      <w:r>
        <w:t>Una vez que entr</w:t>
      </w:r>
      <w:r>
        <w:t>e en vigor el presente Plan, quedará abrogado el Plan Técnico Fundamental de Numeración, publicado en el Diario Oficial de la Federación el 21 de junio de 1996, así como las modificaciones a éste.</w:t>
      </w:r>
    </w:p>
    <w:p w:rsidR="00E70A18" w:rsidRDefault="008F29BA">
      <w:pPr>
        <w:pStyle w:val="Textoindependiente"/>
        <w:spacing w:before="78" w:line="259" w:lineRule="auto"/>
        <w:ind w:left="139" w:right="155" w:firstLine="288"/>
        <w:jc w:val="both"/>
      </w:pPr>
      <w:r>
        <w:t>Asimismo, se dejan sin efectos todas aquellas disposiciones</w:t>
      </w:r>
      <w:r>
        <w:t xml:space="preserve"> administrativas que se opongan a lo dispuesto en el Plan Técnico Fundamental de Numeración que se</w:t>
      </w:r>
      <w:r>
        <w:rPr>
          <w:spacing w:val="-11"/>
        </w:rPr>
        <w:t xml:space="preserve"> </w:t>
      </w:r>
      <w:r>
        <w:t>expide.</w:t>
      </w:r>
    </w:p>
    <w:p w:rsidR="00E70A18" w:rsidRDefault="008F29BA">
      <w:pPr>
        <w:pStyle w:val="Textoindependiente"/>
        <w:spacing w:before="76" w:line="256" w:lineRule="auto"/>
        <w:ind w:left="139" w:right="154" w:firstLine="288"/>
        <w:jc w:val="both"/>
      </w:pPr>
      <w:r>
        <w:rPr>
          <w:b/>
        </w:rPr>
        <w:t xml:space="preserve">TERCERO. </w:t>
      </w:r>
      <w:r>
        <w:t xml:space="preserve">La marcación uniforme a diez dígitos con destino a Números Nacionales con Modalidad de Uso fijo, móvil “El Que Llama Paga” (CPP) y móvil “El Que Recibe Paga” (MPP) y Números No Geográficos, entrará en operación a partir de la entrada en vigor del presente </w:t>
      </w:r>
      <w:r>
        <w:t>Plan, con la finalidad de que los Proveedores de Servicios de Telecomunicaciones realicen las adecuaciones necesarias en sus plataformas  y sistemas para asegurar el correcto enrutamiento y entrega de Tráfico.</w:t>
      </w:r>
    </w:p>
    <w:p w:rsidR="00E70A18" w:rsidRDefault="008F29BA">
      <w:pPr>
        <w:pStyle w:val="Textoindependiente"/>
        <w:spacing w:before="78" w:line="256" w:lineRule="auto"/>
        <w:ind w:left="139" w:right="154" w:firstLine="288"/>
        <w:jc w:val="both"/>
      </w:pPr>
      <w:r>
        <w:t>Como consecuencia de lo anterior, quedarán eli</w:t>
      </w:r>
      <w:r>
        <w:t>minados de los procedimientos de marcación los prefijos: 044 para llamadas a Números Nacionales móviles en la modalidad “El Que Llama Paga” (CPP); 01 para llamadas a Números No Geográficos y Números Nacionales de larga distancia nacional y 045 para llamada</w:t>
      </w:r>
      <w:r>
        <w:t>s a Números Nacionales móviles en la Modalidad “El Que Llama Paga nacional” (CPP) para llamadas de larga distancia nacional.</w:t>
      </w:r>
    </w:p>
    <w:p w:rsidR="00E70A18" w:rsidRDefault="008F29BA">
      <w:pPr>
        <w:pStyle w:val="Textoindependiente"/>
        <w:spacing w:before="77" w:line="256" w:lineRule="auto"/>
        <w:ind w:left="139" w:right="153" w:firstLine="288"/>
        <w:jc w:val="both"/>
      </w:pPr>
      <w:r>
        <w:t xml:space="preserve">Asimismo, a partir de a la entrada en vigor del presente Plan, los Proveedores de Servicios de Telecomunicaciones podrán ofrecer a </w:t>
      </w:r>
      <w:r>
        <w:t>sus Usuarios la convivencia de marcación con y sin prefijos 01, 044 y 045 durante 30 (treinta) días naturales.</w:t>
      </w:r>
    </w:p>
    <w:p w:rsidR="00E70A18" w:rsidRDefault="008F29BA">
      <w:pPr>
        <w:pStyle w:val="Textoindependiente"/>
        <w:spacing w:before="79" w:line="256" w:lineRule="auto"/>
        <w:ind w:left="139" w:right="155" w:firstLine="288"/>
        <w:jc w:val="both"/>
      </w:pPr>
      <w:r>
        <w:rPr>
          <w:b/>
        </w:rPr>
        <w:t xml:space="preserve">CUARTO. </w:t>
      </w:r>
      <w:r>
        <w:t>La utilización y asignación de numeración con base en Zonas, así como los procedimientos contenidos en el presente Plan entrarán en opera</w:t>
      </w:r>
      <w:r>
        <w:t>ción a su entrada en vigor.</w:t>
      </w:r>
    </w:p>
    <w:p w:rsidR="00E70A18" w:rsidRDefault="008F29BA">
      <w:pPr>
        <w:pStyle w:val="Textoindependiente"/>
        <w:spacing w:before="81" w:line="256" w:lineRule="auto"/>
        <w:ind w:left="139" w:right="154" w:firstLine="288"/>
        <w:jc w:val="both"/>
      </w:pPr>
      <w:r>
        <w:t>Asimismo, una vez que entren en operación los procedimientos contenidos en el presente Plan y, en consecuencia, el Sistema Electrónico respectivo, las solicitudes y reportes que sean presentados de manera escrita por los Proveed</w:t>
      </w:r>
      <w:r>
        <w:t>ores de Servicios de Telecomunicaciones, se tendrán por no interpuestos y serán desechados por la unidad administrativa competente del Instituto Federal de Telecomunicaciones, sin perjuicio de que dichas solicitudes y reportes puedan ser presentados a trav</w:t>
      </w:r>
      <w:r>
        <w:t>és del mencionado Sistema Electrónico.</w:t>
      </w:r>
    </w:p>
    <w:p w:rsidR="00E70A18" w:rsidRDefault="00E70A18">
      <w:pPr>
        <w:spacing w:line="256" w:lineRule="auto"/>
        <w:jc w:val="both"/>
        <w:sectPr w:rsidR="00E70A18">
          <w:pgSz w:w="12240" w:h="15840"/>
          <w:pgMar w:top="960" w:right="1540" w:bottom="280" w:left="1560" w:header="711" w:footer="0" w:gutter="0"/>
          <w:cols w:space="720"/>
        </w:sectPr>
      </w:pPr>
    </w:p>
    <w:p w:rsidR="00E70A18" w:rsidRDefault="00E70A18">
      <w:pPr>
        <w:pStyle w:val="Textoindependiente"/>
        <w:rPr>
          <w:sz w:val="9"/>
        </w:rPr>
      </w:pPr>
    </w:p>
    <w:p w:rsidR="00E70A18" w:rsidRDefault="008F29BA">
      <w:pPr>
        <w:pStyle w:val="Textoindependiente"/>
        <w:spacing w:before="95" w:line="278" w:lineRule="auto"/>
        <w:ind w:left="139" w:right="154" w:firstLine="288"/>
        <w:jc w:val="both"/>
      </w:pPr>
      <w:r>
        <w:rPr>
          <w:b/>
        </w:rPr>
        <w:t xml:space="preserve">QUINTO. </w:t>
      </w:r>
      <w:r>
        <w:t>Los reportes de utilización de Numeración Nacional y No Geográfica deberán presentarse por primera ocasión dentro los 15 (quince) días hábiles posteriores a la entrada en vigor del presente Plan</w:t>
      </w:r>
      <w:r>
        <w:t>.</w:t>
      </w:r>
    </w:p>
    <w:p w:rsidR="00E70A18" w:rsidRDefault="008F29BA">
      <w:pPr>
        <w:pStyle w:val="Textoindependiente"/>
        <w:spacing w:before="76" w:line="278" w:lineRule="auto"/>
        <w:ind w:left="139" w:right="153" w:firstLine="287"/>
        <w:jc w:val="both"/>
      </w:pPr>
      <w:r>
        <w:rPr>
          <w:b/>
        </w:rPr>
        <w:t xml:space="preserve">SEXTO. </w:t>
      </w:r>
      <w:r>
        <w:t>A partir de la entrada en vigor del presente Plan, los Concesionarios que soliciten Numeración Nacional adicional en las Zonas donde cuenten con rangos de Numeración asignada menores a un millar, el Instituto Federal de Telecomunicaciones asignará</w:t>
      </w:r>
      <w:r>
        <w:t xml:space="preserve"> la cantidad de Numeración necesaria para completar los millares correspondientes.</w:t>
      </w:r>
    </w:p>
    <w:p w:rsidR="00E70A18" w:rsidRDefault="008F29BA">
      <w:pPr>
        <w:pStyle w:val="Textoindependiente"/>
        <w:spacing w:before="76" w:line="278" w:lineRule="auto"/>
        <w:ind w:left="139" w:right="155" w:firstLine="288"/>
        <w:jc w:val="both"/>
      </w:pPr>
      <w:r>
        <w:rPr>
          <w:b/>
        </w:rPr>
        <w:t xml:space="preserve">SÉPTIMO. </w:t>
      </w:r>
      <w:r>
        <w:t>A partir de la entrada en vigor del presente Plan, todas las asignaciones de códigos de identificación de operador de larga distancia de origen (ABC) quedarán sin efecto; por lo que respecta a los códigos de identificación de operador de larga distancia de</w:t>
      </w:r>
      <w:r>
        <w:t xml:space="preserve"> destino (BCD) que tienen asignados los actuales Concesionarios serán considerados como códigos de Identificación de Red de Origen y de Destino (IDO/IDD).</w:t>
      </w:r>
    </w:p>
    <w:p w:rsidR="00E70A18" w:rsidRDefault="008F29BA">
      <w:pPr>
        <w:pStyle w:val="Textoindependiente"/>
        <w:spacing w:before="74" w:line="278" w:lineRule="auto"/>
        <w:ind w:left="139" w:right="152" w:firstLine="288"/>
        <w:jc w:val="both"/>
      </w:pPr>
      <w:r>
        <w:t>En consecuencia, para el caso de los Concesionarios que como resultado de lo anterior mantengan más d</w:t>
      </w:r>
      <w:r>
        <w:t>e un código de Identificación de Red de Origen y de Destino (IDO/IDD), podrán asociar sus redes a un solo código.</w:t>
      </w:r>
    </w:p>
    <w:p w:rsidR="00E70A18" w:rsidRDefault="008F29BA">
      <w:pPr>
        <w:pStyle w:val="Textoindependiente"/>
        <w:spacing w:before="77" w:line="278" w:lineRule="auto"/>
        <w:ind w:left="139" w:right="151" w:firstLine="287"/>
        <w:jc w:val="both"/>
      </w:pPr>
      <w:r>
        <w:rPr>
          <w:b/>
        </w:rPr>
        <w:t xml:space="preserve">OCTAVO. </w:t>
      </w:r>
      <w:r>
        <w:t>A partir de la entrada en vigor del presente Plan, los Concesionarios del Servicio Móvil que  sean asignatarios de uno o más bloques e</w:t>
      </w:r>
      <w:r>
        <w:t>specíficos de recursos de identidad internacional de suscripción al servicio móvil (IMSI), dispondrán de la totalidad del rango completo del IMSI (mil millones) que corresponda al Código de Red Móvil asignado por el</w:t>
      </w:r>
      <w:r>
        <w:rPr>
          <w:spacing w:val="-2"/>
        </w:rPr>
        <w:t xml:space="preserve"> </w:t>
      </w:r>
      <w:r>
        <w:t>Instituto.</w:t>
      </w:r>
    </w:p>
    <w:p w:rsidR="00E70A18" w:rsidRDefault="008F29BA">
      <w:pPr>
        <w:pStyle w:val="Textoindependiente"/>
        <w:spacing w:before="76" w:line="278" w:lineRule="auto"/>
        <w:ind w:left="139" w:right="152" w:firstLine="288"/>
        <w:jc w:val="both"/>
      </w:pPr>
      <w:r>
        <w:rPr>
          <w:b/>
        </w:rPr>
        <w:t xml:space="preserve">NOVENO. </w:t>
      </w:r>
      <w:r>
        <w:t>La problemática técnica y operativa que se presenta en casos de compartición de un Código de Servicios Especiales dentro de una misma área geográfica, deberá ser discutida y analizada en el Comité técnico, o en su caso consultivo, en materias de portabilid</w:t>
      </w:r>
      <w:r>
        <w:t>ad, numeración y señalización a efecto de que este organismo encuentre una solución viable y la someta a consideración del Pleno del Instituto para su debida aplicación.</w:t>
      </w:r>
    </w:p>
    <w:p w:rsidR="00E70A18" w:rsidRDefault="008F29BA">
      <w:pPr>
        <w:pStyle w:val="Textoindependiente"/>
        <w:spacing w:before="74" w:line="278" w:lineRule="auto"/>
        <w:ind w:left="139" w:right="154" w:firstLine="288"/>
        <w:jc w:val="both"/>
      </w:pPr>
      <w:r>
        <w:t>Lo dispuesto en los numerales 9.5.1., 9.6.2.9. y 9.6.4.6. del presente Plan será aplic</w:t>
      </w:r>
      <w:r>
        <w:t>able hasta que el Instituto Federal de Telecomunicaciones emita un procedimiento de creación de Códigos de Servicios Especiales que atienda la problemática de enrutamiento de llamadas derivada de la compartición de dichos códigos, considerando para tales f</w:t>
      </w:r>
      <w:r>
        <w:t>ines las recomendaciones que, en su caso, emita al efecto el Comité técnico, o en su caso consultivo, en materias de portabilidad, numeración y</w:t>
      </w:r>
      <w:r>
        <w:rPr>
          <w:spacing w:val="-16"/>
        </w:rPr>
        <w:t xml:space="preserve"> </w:t>
      </w:r>
      <w:r>
        <w:t>señalización.</w:t>
      </w:r>
    </w:p>
    <w:p w:rsidR="00E70A18" w:rsidRDefault="008F29BA">
      <w:pPr>
        <w:pStyle w:val="Textoindependiente"/>
        <w:spacing w:before="76" w:line="276" w:lineRule="auto"/>
        <w:ind w:left="139" w:right="154" w:firstLine="288"/>
        <w:jc w:val="both"/>
      </w:pPr>
      <w:r>
        <w:rPr>
          <w:b/>
        </w:rPr>
        <w:t xml:space="preserve">DÉCIMO. </w:t>
      </w:r>
      <w:r>
        <w:t>A partir del 1 de febrero de 2019 y cuando menos hasta el 30 de octubre de 2019, los Prove</w:t>
      </w:r>
      <w:r>
        <w:t>edores de Servicios de Telecomunicaciones deberán realizar campañas de difusión en lugares visibles en sus centros de atención y por medios electrónicos o por cualquier otro medio que se estime idóneo, a efecto de informar a sus Usuarios respecto de los ca</w:t>
      </w:r>
      <w:r>
        <w:t>mbios a los procedimientos de marcación y las fechas en que se implementarán los</w:t>
      </w:r>
      <w:r>
        <w:rPr>
          <w:spacing w:val="-2"/>
        </w:rPr>
        <w:t xml:space="preserve"> </w:t>
      </w:r>
      <w:r>
        <w:t>mismos.</w:t>
      </w:r>
    </w:p>
    <w:p w:rsidR="00E70A18" w:rsidRDefault="008F29BA">
      <w:pPr>
        <w:pStyle w:val="Textoindependiente"/>
        <w:spacing w:before="84" w:line="278" w:lineRule="auto"/>
        <w:ind w:left="139" w:right="154" w:firstLine="288"/>
        <w:jc w:val="both"/>
      </w:pPr>
      <w:r>
        <w:rPr>
          <w:b/>
        </w:rPr>
        <w:t xml:space="preserve">DÉCIMO PRIMERO. </w:t>
      </w:r>
      <w:r>
        <w:t>A partir de la entrada en vigor del presente Plan, se deroga el Artículo Sexto Transitorio del Acuerdo de Eliminación de Larga Distancia Nacional.</w:t>
      </w:r>
    </w:p>
    <w:p w:rsidR="00E70A18" w:rsidRDefault="008F29BA">
      <w:pPr>
        <w:pStyle w:val="Textoindependiente"/>
        <w:spacing w:before="76" w:line="278" w:lineRule="auto"/>
        <w:ind w:left="139" w:right="151" w:firstLine="288"/>
        <w:jc w:val="both"/>
      </w:pPr>
      <w:r>
        <w:t>En u</w:t>
      </w:r>
      <w:r>
        <w:t>n plazo máximo de 180 días naturales a partir de la fecha de publicación del presente Plan en el Diario Oficial de la Federación, los Proveedores de Servicio de Telecomunicaciones que tengan contratos de prestación del Servicio de Selección por Presuscripc</w:t>
      </w:r>
      <w:r>
        <w:t>ión vigentes deberán notificar a sus usuarios la imposibilidad técnica y material de mantener el servicio en los términos y condiciones contratados originalmente, informándoles que cuentan con un plazo máximo de 365 días naturales a partir de dicha notific</w:t>
      </w:r>
      <w:r>
        <w:t>ación para que en ejercicio del derecho establecido en el artículo 191, fracción IV, de la Ley Federal de Telecomunicaciones y Radiodifusión, elijan al proveedor que a partir de ese momento les prestará el servicio local y de larga distancia</w:t>
      </w:r>
      <w:r>
        <w:rPr>
          <w:spacing w:val="-1"/>
        </w:rPr>
        <w:t xml:space="preserve"> </w:t>
      </w:r>
      <w:r>
        <w:t>internacional.</w:t>
      </w:r>
    </w:p>
    <w:p w:rsidR="00E70A18" w:rsidRDefault="008F29BA">
      <w:pPr>
        <w:pStyle w:val="Textoindependiente"/>
        <w:spacing w:before="71" w:line="278" w:lineRule="auto"/>
        <w:ind w:left="139" w:right="153" w:firstLine="287"/>
        <w:jc w:val="both"/>
      </w:pPr>
      <w:r>
        <w:rPr>
          <w:b/>
        </w:rPr>
        <w:t xml:space="preserve">DÉCIMO SEGUNDO. </w:t>
      </w:r>
      <w:r>
        <w:t>A partir de la entrada en vigor del presente Plan, se deroga el Artículo Segundo Transitorio de los Lineamientos para la comercialización de servicios móviles por parte de operadores móviles virtuales.</w:t>
      </w:r>
    </w:p>
    <w:p w:rsidR="00E70A18" w:rsidRDefault="008F29BA">
      <w:pPr>
        <w:pStyle w:val="Textoindependiente"/>
        <w:spacing w:before="76" w:line="278" w:lineRule="auto"/>
        <w:ind w:left="139" w:right="155" w:firstLine="288"/>
        <w:jc w:val="both"/>
      </w:pPr>
      <w:r>
        <w:rPr>
          <w:b/>
        </w:rPr>
        <w:t xml:space="preserve">DÉCIMO TERCERO. </w:t>
      </w:r>
      <w:r>
        <w:t>Los Proveedores de Servicios de Telecomunicaciones que presten el servicio fijo y cuenten con la posibilidad técnica de ofrecer a sus usuarios la marcación optativa a 10 dígitos sin los prefijos 01, 044 y 045, lo podrán realizar a partir de la fecha de pub</w:t>
      </w:r>
      <w:r>
        <w:t>licación del presente Plan, haciéndolo del conocimiento de sus Usuarios y manteniendo en todo momento los formatos para el intercambio de información de la señalización establecidos en el Plan Técnico Fundamental de Señalización vigente.</w:t>
      </w:r>
    </w:p>
    <w:p w:rsidR="00E70A18" w:rsidRDefault="008F29BA">
      <w:pPr>
        <w:pStyle w:val="Textoindependiente"/>
        <w:spacing w:before="77" w:line="278" w:lineRule="auto"/>
        <w:ind w:left="139" w:right="151" w:firstLine="288"/>
        <w:jc w:val="both"/>
      </w:pPr>
      <w:r>
        <w:rPr>
          <w:b/>
        </w:rPr>
        <w:t xml:space="preserve">DÉCIMO CUARTO. </w:t>
      </w:r>
      <w:r>
        <w:t>A p</w:t>
      </w:r>
      <w:r>
        <w:t>artir de la entrada en vigor del presente Plan, se deroga la Regla 46 de las Reglas del Servicio de Larga Distancia.</w:t>
      </w:r>
    </w:p>
    <w:p w:rsidR="00E70A18" w:rsidRDefault="00E70A18">
      <w:pPr>
        <w:spacing w:line="278" w:lineRule="auto"/>
        <w:jc w:val="both"/>
        <w:sectPr w:rsidR="00E70A18">
          <w:pgSz w:w="12240" w:h="15840"/>
          <w:pgMar w:top="960" w:right="1540" w:bottom="280" w:left="1560" w:header="711" w:footer="0" w:gutter="0"/>
          <w:cols w:space="720"/>
        </w:sectPr>
      </w:pPr>
    </w:p>
    <w:p w:rsidR="00E70A18" w:rsidRDefault="00E70A18">
      <w:pPr>
        <w:pStyle w:val="Textoindependiente"/>
        <w:rPr>
          <w:sz w:val="20"/>
        </w:rPr>
      </w:pPr>
    </w:p>
    <w:p w:rsidR="00E70A18" w:rsidRDefault="00E70A18">
      <w:pPr>
        <w:pStyle w:val="Textoindependiente"/>
        <w:rPr>
          <w:sz w:val="20"/>
        </w:rPr>
      </w:pPr>
    </w:p>
    <w:p w:rsidR="00E70A18" w:rsidRDefault="00E70A18">
      <w:pPr>
        <w:pStyle w:val="Textoindependiente"/>
        <w:rPr>
          <w:sz w:val="20"/>
        </w:rPr>
      </w:pPr>
    </w:p>
    <w:p w:rsidR="00E70A18" w:rsidRDefault="00E70A18">
      <w:pPr>
        <w:pStyle w:val="Textoindependiente"/>
        <w:rPr>
          <w:sz w:val="20"/>
        </w:rPr>
      </w:pPr>
    </w:p>
    <w:p w:rsidR="00E70A18" w:rsidRDefault="00E70A18">
      <w:pPr>
        <w:pStyle w:val="Textoindependiente"/>
        <w:rPr>
          <w:sz w:val="20"/>
        </w:rPr>
      </w:pPr>
    </w:p>
    <w:p w:rsidR="00E70A18" w:rsidRDefault="00E70A18">
      <w:pPr>
        <w:pStyle w:val="Textoindependiente"/>
        <w:spacing w:before="2"/>
        <w:rPr>
          <w:sz w:val="17"/>
        </w:rPr>
      </w:pPr>
    </w:p>
    <w:p w:rsidR="00E70A18" w:rsidRDefault="008F29BA">
      <w:pPr>
        <w:pStyle w:val="Ttulo2"/>
        <w:numPr>
          <w:ilvl w:val="0"/>
          <w:numId w:val="56"/>
        </w:numPr>
        <w:tabs>
          <w:tab w:val="left" w:pos="859"/>
          <w:tab w:val="left" w:pos="860"/>
        </w:tabs>
      </w:pPr>
      <w:r>
        <w:t>OBJETO.</w:t>
      </w:r>
    </w:p>
    <w:p w:rsidR="00E70A18" w:rsidRDefault="008F29BA">
      <w:pPr>
        <w:spacing w:before="179"/>
        <w:ind w:left="2258"/>
        <w:rPr>
          <w:b/>
          <w:sz w:val="18"/>
        </w:rPr>
      </w:pPr>
      <w:r>
        <w:br w:type="column"/>
      </w:r>
      <w:r>
        <w:rPr>
          <w:b/>
          <w:sz w:val="18"/>
        </w:rPr>
        <w:t>ANEXO B</w:t>
      </w:r>
    </w:p>
    <w:p w:rsidR="00E70A18" w:rsidRDefault="008F29BA">
      <w:pPr>
        <w:spacing w:before="86" w:line="336" w:lineRule="auto"/>
        <w:ind w:left="427" w:right="2340"/>
        <w:jc w:val="center"/>
        <w:rPr>
          <w:b/>
          <w:sz w:val="18"/>
        </w:rPr>
      </w:pPr>
      <w:r>
        <w:rPr>
          <w:b/>
          <w:sz w:val="18"/>
        </w:rPr>
        <w:t>PLAN TÉCNICO FUNDAMENTAL DE SEÑALIZACIÓN CAPÍTULO I</w:t>
      </w:r>
    </w:p>
    <w:p w:rsidR="00E70A18" w:rsidRDefault="008F29BA">
      <w:pPr>
        <w:spacing w:before="3"/>
        <w:ind w:left="427" w:right="2338"/>
        <w:jc w:val="center"/>
        <w:rPr>
          <w:b/>
          <w:sz w:val="18"/>
        </w:rPr>
      </w:pPr>
      <w:r>
        <w:rPr>
          <w:b/>
          <w:sz w:val="18"/>
        </w:rPr>
        <w:t>DISPOSICIONES GENERALES</w:t>
      </w:r>
    </w:p>
    <w:p w:rsidR="00E70A18" w:rsidRDefault="00E70A18">
      <w:pPr>
        <w:jc w:val="center"/>
        <w:rPr>
          <w:sz w:val="18"/>
        </w:rPr>
        <w:sectPr w:rsidR="00E70A18">
          <w:pgSz w:w="12240" w:h="15840"/>
          <w:pgMar w:top="960" w:right="1540" w:bottom="280" w:left="1560" w:header="711" w:footer="0" w:gutter="0"/>
          <w:cols w:num="2" w:space="720" w:equalWidth="0">
            <w:col w:w="1689" w:space="202"/>
            <w:col w:w="7249"/>
          </w:cols>
        </w:sectPr>
      </w:pPr>
    </w:p>
    <w:p w:rsidR="00E70A18" w:rsidRDefault="008F29BA">
      <w:pPr>
        <w:pStyle w:val="Textoindependiente"/>
        <w:spacing w:before="86" w:line="249" w:lineRule="auto"/>
        <w:ind w:left="859" w:right="154"/>
        <w:jc w:val="both"/>
      </w:pPr>
      <w:r>
        <w:t>El presente Plan tiene por objeto establecer las bases para el adecuado uso, administración y asignación de los recursos nacionales asociados a la señalización entre redes públicas de telecomunicaciones, con el fin de lograr la eficiente interconexión e in</w:t>
      </w:r>
      <w:r>
        <w:t>teroperabilidad de dichas redes en beneficio de Usuarios y Concesionarios, utilizando procedimientos abiertos, pro-competitivos, objetivos, no discriminatorios y transparentes.</w:t>
      </w:r>
    </w:p>
    <w:p w:rsidR="00E70A18" w:rsidRDefault="008F29BA">
      <w:pPr>
        <w:pStyle w:val="Ttulo2"/>
        <w:numPr>
          <w:ilvl w:val="0"/>
          <w:numId w:val="56"/>
        </w:numPr>
        <w:tabs>
          <w:tab w:val="left" w:pos="858"/>
          <w:tab w:val="left" w:pos="860"/>
        </w:tabs>
        <w:spacing w:before="81"/>
      </w:pPr>
      <w:r>
        <w:t>DEFINICIÓN DE</w:t>
      </w:r>
      <w:r>
        <w:rPr>
          <w:spacing w:val="-1"/>
        </w:rPr>
        <w:t xml:space="preserve"> </w:t>
      </w:r>
      <w:r>
        <w:t>TÉRMINOS.</w:t>
      </w:r>
    </w:p>
    <w:p w:rsidR="00E70A18" w:rsidRDefault="008F29BA">
      <w:pPr>
        <w:pStyle w:val="Textoindependiente"/>
        <w:spacing w:before="86" w:line="249" w:lineRule="auto"/>
        <w:ind w:left="859" w:right="200"/>
      </w:pPr>
      <w:r>
        <w:t>Para los efectos del presente Plan, los siguientes térm</w:t>
      </w:r>
      <w:r>
        <w:t>inos tendrán el significado que a continuación se indica:</w:t>
      </w:r>
    </w:p>
    <w:p w:rsidR="00E70A18" w:rsidRDefault="008F29BA">
      <w:pPr>
        <w:pStyle w:val="Prrafodelista"/>
        <w:numPr>
          <w:ilvl w:val="1"/>
          <w:numId w:val="56"/>
        </w:numPr>
        <w:tabs>
          <w:tab w:val="left" w:pos="1436"/>
        </w:tabs>
        <w:spacing w:before="80" w:line="249" w:lineRule="auto"/>
        <w:ind w:right="154"/>
        <w:jc w:val="both"/>
        <w:rPr>
          <w:sz w:val="18"/>
        </w:rPr>
      </w:pPr>
      <w:r>
        <w:rPr>
          <w:b/>
          <w:sz w:val="18"/>
        </w:rPr>
        <w:t>Base(s) de Datos de Portabilidad</w:t>
      </w:r>
      <w:r>
        <w:rPr>
          <w:sz w:val="18"/>
        </w:rPr>
        <w:t>: contiene la información necesaria para el enrutamiento de las comunicaciones a Números Portados, y se genera y actualiza en términos de lo establecido en las Reglas</w:t>
      </w:r>
      <w:r>
        <w:rPr>
          <w:sz w:val="18"/>
        </w:rPr>
        <w:t xml:space="preserve"> de</w:t>
      </w:r>
      <w:r>
        <w:rPr>
          <w:spacing w:val="-4"/>
          <w:sz w:val="18"/>
        </w:rPr>
        <w:t xml:space="preserve"> </w:t>
      </w:r>
      <w:r>
        <w:rPr>
          <w:sz w:val="18"/>
        </w:rPr>
        <w:t>Portabilidad;</w:t>
      </w:r>
    </w:p>
    <w:p w:rsidR="00E70A18" w:rsidRDefault="008F29BA">
      <w:pPr>
        <w:pStyle w:val="Prrafodelista"/>
        <w:numPr>
          <w:ilvl w:val="1"/>
          <w:numId w:val="56"/>
        </w:numPr>
        <w:tabs>
          <w:tab w:val="left" w:pos="1436"/>
        </w:tabs>
        <w:spacing w:before="79" w:line="249" w:lineRule="auto"/>
        <w:ind w:right="155"/>
        <w:jc w:val="both"/>
        <w:rPr>
          <w:sz w:val="18"/>
        </w:rPr>
      </w:pPr>
      <w:r>
        <w:rPr>
          <w:b/>
          <w:sz w:val="18"/>
        </w:rPr>
        <w:t xml:space="preserve">Clave de Servicio No Geográfico: </w:t>
      </w:r>
      <w:r>
        <w:rPr>
          <w:sz w:val="18"/>
        </w:rPr>
        <w:t>aquella compuesta por 3 dígitos que identifica un tipo de Servicio No</w:t>
      </w:r>
      <w:r>
        <w:rPr>
          <w:sz w:val="18"/>
        </w:rPr>
        <w:t xml:space="preserve"> </w:t>
      </w:r>
      <w:r>
        <w:rPr>
          <w:sz w:val="18"/>
        </w:rPr>
        <w:t>Geográfico;</w:t>
      </w:r>
    </w:p>
    <w:p w:rsidR="00E70A18" w:rsidRDefault="008F29BA">
      <w:pPr>
        <w:pStyle w:val="Prrafodelista"/>
        <w:numPr>
          <w:ilvl w:val="1"/>
          <w:numId w:val="56"/>
        </w:numPr>
        <w:tabs>
          <w:tab w:val="left" w:pos="1436"/>
        </w:tabs>
        <w:spacing w:before="79" w:line="249" w:lineRule="auto"/>
        <w:ind w:right="155"/>
        <w:jc w:val="both"/>
        <w:rPr>
          <w:sz w:val="18"/>
        </w:rPr>
      </w:pPr>
      <w:r>
        <w:rPr>
          <w:b/>
          <w:sz w:val="18"/>
        </w:rPr>
        <w:t xml:space="preserve">Código de País: </w:t>
      </w:r>
      <w:r>
        <w:rPr>
          <w:sz w:val="18"/>
        </w:rPr>
        <w:t>dígito o combinación de dígitos que identifican a un país determinado. En el caso de México, para servicios</w:t>
      </w:r>
      <w:r>
        <w:rPr>
          <w:sz w:val="18"/>
        </w:rPr>
        <w:t xml:space="preserve"> de voz, el Código de País es el 52 de conformidad con el complemento de la Recomendación UIT-T E.164, denominado “Lista de indicativos de país de la recomendación UIT-T E.164</w:t>
      </w:r>
      <w:r>
        <w:rPr>
          <w:spacing w:val="-3"/>
          <w:sz w:val="18"/>
        </w:rPr>
        <w:t xml:space="preserve"> </w:t>
      </w:r>
      <w:r>
        <w:rPr>
          <w:sz w:val="18"/>
        </w:rPr>
        <w:t>asignados”;</w:t>
      </w:r>
    </w:p>
    <w:p w:rsidR="00E70A18" w:rsidRDefault="008F29BA">
      <w:pPr>
        <w:pStyle w:val="Prrafodelista"/>
        <w:numPr>
          <w:ilvl w:val="1"/>
          <w:numId w:val="56"/>
        </w:numPr>
        <w:tabs>
          <w:tab w:val="left" w:pos="1436"/>
        </w:tabs>
        <w:spacing w:before="80" w:line="249" w:lineRule="auto"/>
        <w:ind w:right="155"/>
        <w:jc w:val="both"/>
        <w:rPr>
          <w:sz w:val="18"/>
        </w:rPr>
      </w:pPr>
      <w:r>
        <w:rPr>
          <w:b/>
          <w:sz w:val="18"/>
        </w:rPr>
        <w:t xml:space="preserve">Código de punto de señalización (CPS): </w:t>
      </w:r>
      <w:r>
        <w:rPr>
          <w:sz w:val="18"/>
        </w:rPr>
        <w:t>código unívoco de identificac</w:t>
      </w:r>
      <w:r>
        <w:rPr>
          <w:sz w:val="18"/>
        </w:rPr>
        <w:t>ión de un punto relevante de una red de señalización por canal</w:t>
      </w:r>
      <w:r>
        <w:rPr>
          <w:spacing w:val="-7"/>
          <w:sz w:val="18"/>
        </w:rPr>
        <w:t xml:space="preserve"> </w:t>
      </w:r>
      <w:r>
        <w:rPr>
          <w:sz w:val="18"/>
        </w:rPr>
        <w:t>común;</w:t>
      </w:r>
    </w:p>
    <w:p w:rsidR="00E70A18" w:rsidRDefault="008F29BA">
      <w:pPr>
        <w:pStyle w:val="Prrafodelista"/>
        <w:numPr>
          <w:ilvl w:val="1"/>
          <w:numId w:val="56"/>
        </w:numPr>
        <w:tabs>
          <w:tab w:val="left" w:pos="1436"/>
        </w:tabs>
        <w:spacing w:before="80" w:line="249" w:lineRule="auto"/>
        <w:ind w:right="155"/>
        <w:jc w:val="both"/>
        <w:rPr>
          <w:sz w:val="18"/>
        </w:rPr>
      </w:pPr>
      <w:r>
        <w:rPr>
          <w:b/>
          <w:sz w:val="18"/>
        </w:rPr>
        <w:t xml:space="preserve">Código de punto de señalización internacional (CPSI): </w:t>
      </w:r>
      <w:r>
        <w:rPr>
          <w:sz w:val="18"/>
        </w:rPr>
        <w:t>código de identificación de un punto de interconexión internacional dentro de una red nacional de</w:t>
      </w:r>
      <w:r>
        <w:rPr>
          <w:spacing w:val="-11"/>
          <w:sz w:val="18"/>
        </w:rPr>
        <w:t xml:space="preserve"> </w:t>
      </w:r>
      <w:r>
        <w:rPr>
          <w:sz w:val="18"/>
        </w:rPr>
        <w:t>señalización;</w:t>
      </w:r>
    </w:p>
    <w:p w:rsidR="00E70A18" w:rsidRDefault="008F29BA">
      <w:pPr>
        <w:pStyle w:val="Prrafodelista"/>
        <w:numPr>
          <w:ilvl w:val="1"/>
          <w:numId w:val="56"/>
        </w:numPr>
        <w:tabs>
          <w:tab w:val="left" w:pos="1436"/>
        </w:tabs>
        <w:spacing w:before="79" w:line="249" w:lineRule="auto"/>
        <w:ind w:right="152"/>
        <w:jc w:val="both"/>
        <w:rPr>
          <w:sz w:val="18"/>
        </w:rPr>
      </w:pPr>
      <w:r>
        <w:rPr>
          <w:b/>
          <w:sz w:val="18"/>
        </w:rPr>
        <w:t xml:space="preserve">Código de punto de señalización nacional (CPSN): </w:t>
      </w:r>
      <w:r>
        <w:rPr>
          <w:sz w:val="18"/>
        </w:rPr>
        <w:t>código de identificación de un punto de señalización dentro de una red nacional de señalización por canal</w:t>
      </w:r>
      <w:r>
        <w:rPr>
          <w:spacing w:val="-14"/>
          <w:sz w:val="18"/>
        </w:rPr>
        <w:t xml:space="preserve"> </w:t>
      </w:r>
      <w:r>
        <w:rPr>
          <w:sz w:val="18"/>
        </w:rPr>
        <w:t>común;</w:t>
      </w:r>
    </w:p>
    <w:p w:rsidR="00E70A18" w:rsidRDefault="008F29BA">
      <w:pPr>
        <w:pStyle w:val="Prrafodelista"/>
        <w:numPr>
          <w:ilvl w:val="1"/>
          <w:numId w:val="56"/>
        </w:numPr>
        <w:tabs>
          <w:tab w:val="left" w:pos="1436"/>
        </w:tabs>
        <w:spacing w:before="80" w:line="249" w:lineRule="auto"/>
        <w:ind w:right="155"/>
        <w:jc w:val="both"/>
        <w:rPr>
          <w:sz w:val="18"/>
        </w:rPr>
      </w:pPr>
      <w:r>
        <w:rPr>
          <w:b/>
          <w:sz w:val="18"/>
        </w:rPr>
        <w:t xml:space="preserve">Código de zona de señalización/identificación de red (CZRS): </w:t>
      </w:r>
      <w:r>
        <w:rPr>
          <w:sz w:val="18"/>
        </w:rPr>
        <w:t>código internacional compuesto po</w:t>
      </w:r>
      <w:r>
        <w:rPr>
          <w:sz w:val="18"/>
        </w:rPr>
        <w:t>r un número identificador de región y un identificador de</w:t>
      </w:r>
      <w:r>
        <w:rPr>
          <w:spacing w:val="-14"/>
          <w:sz w:val="18"/>
        </w:rPr>
        <w:t xml:space="preserve"> </w:t>
      </w:r>
      <w:r>
        <w:rPr>
          <w:sz w:val="18"/>
        </w:rPr>
        <w:t>red;</w:t>
      </w:r>
    </w:p>
    <w:p w:rsidR="00E70A18" w:rsidRDefault="008F29BA">
      <w:pPr>
        <w:pStyle w:val="Prrafodelista"/>
        <w:numPr>
          <w:ilvl w:val="1"/>
          <w:numId w:val="56"/>
        </w:numPr>
        <w:tabs>
          <w:tab w:val="left" w:pos="1436"/>
        </w:tabs>
        <w:spacing w:before="79" w:line="249" w:lineRule="auto"/>
        <w:ind w:right="155"/>
        <w:jc w:val="both"/>
        <w:rPr>
          <w:sz w:val="18"/>
        </w:rPr>
      </w:pPr>
      <w:r>
        <w:rPr>
          <w:b/>
          <w:sz w:val="18"/>
        </w:rPr>
        <w:t xml:space="preserve">Comité: </w:t>
      </w:r>
      <w:r>
        <w:rPr>
          <w:sz w:val="18"/>
        </w:rPr>
        <w:t>el Comité Consultivo en materias de Portabilidad, Numeración y Señalización, presidido y coordinado por el Instituto e integrado por Proveedores de Servicios de Telecomunicaciones, cuya</w:t>
      </w:r>
      <w:r>
        <w:rPr>
          <w:sz w:val="18"/>
        </w:rPr>
        <w:t>s facultades y reglas de operación se establecen en las Reglas de Portabilidad;</w:t>
      </w:r>
    </w:p>
    <w:p w:rsidR="00E70A18" w:rsidRDefault="008F29BA">
      <w:pPr>
        <w:pStyle w:val="Prrafodelista"/>
        <w:numPr>
          <w:ilvl w:val="1"/>
          <w:numId w:val="56"/>
        </w:numPr>
        <w:tabs>
          <w:tab w:val="left" w:pos="1436"/>
        </w:tabs>
        <w:spacing w:before="79" w:line="249" w:lineRule="auto"/>
        <w:ind w:right="154"/>
        <w:jc w:val="both"/>
        <w:rPr>
          <w:sz w:val="18"/>
        </w:rPr>
      </w:pPr>
      <w:r>
        <w:rPr>
          <w:b/>
          <w:sz w:val="18"/>
        </w:rPr>
        <w:t xml:space="preserve">Concesionario: </w:t>
      </w:r>
      <w:r>
        <w:rPr>
          <w:sz w:val="18"/>
        </w:rPr>
        <w:t>persona física o moral, titular de una concesión de las previstas en la Ley o para instalar, operar y explotar redes públicas de</w:t>
      </w:r>
      <w:r>
        <w:rPr>
          <w:spacing w:val="-9"/>
          <w:sz w:val="18"/>
        </w:rPr>
        <w:t xml:space="preserve"> </w:t>
      </w:r>
      <w:r>
        <w:rPr>
          <w:sz w:val="18"/>
        </w:rPr>
        <w:t>telecomunicaciones;</w:t>
      </w:r>
    </w:p>
    <w:p w:rsidR="00E70A18" w:rsidRDefault="008F29BA">
      <w:pPr>
        <w:pStyle w:val="Prrafodelista"/>
        <w:numPr>
          <w:ilvl w:val="1"/>
          <w:numId w:val="56"/>
        </w:numPr>
        <w:tabs>
          <w:tab w:val="left" w:pos="1436"/>
        </w:tabs>
        <w:spacing w:before="79" w:line="249" w:lineRule="auto"/>
        <w:ind w:right="154"/>
        <w:jc w:val="both"/>
        <w:rPr>
          <w:sz w:val="18"/>
        </w:rPr>
      </w:pPr>
      <w:r>
        <w:rPr>
          <w:b/>
          <w:sz w:val="18"/>
        </w:rPr>
        <w:t xml:space="preserve">CPP o “El Que Llama Paga”: </w:t>
      </w:r>
      <w:r>
        <w:rPr>
          <w:sz w:val="18"/>
        </w:rPr>
        <w:t>se refiere a la modalidad de contratación de servicios móviles en la que el Usuario que origina el Tráfico paga adicionalmente a la tarifa correspondiente por originarlo, la correspondiente a la entrega del Tráfico en la red móvi</w:t>
      </w:r>
      <w:r>
        <w:rPr>
          <w:sz w:val="18"/>
        </w:rPr>
        <w:t>l de</w:t>
      </w:r>
      <w:r>
        <w:rPr>
          <w:spacing w:val="-15"/>
          <w:sz w:val="18"/>
        </w:rPr>
        <w:t xml:space="preserve"> </w:t>
      </w:r>
      <w:r>
        <w:rPr>
          <w:sz w:val="18"/>
        </w:rPr>
        <w:t>destino;</w:t>
      </w:r>
    </w:p>
    <w:p w:rsidR="00E70A18" w:rsidRDefault="008F29BA">
      <w:pPr>
        <w:pStyle w:val="Prrafodelista"/>
        <w:numPr>
          <w:ilvl w:val="1"/>
          <w:numId w:val="56"/>
        </w:numPr>
        <w:tabs>
          <w:tab w:val="left" w:pos="1436"/>
        </w:tabs>
        <w:spacing w:before="79" w:line="249" w:lineRule="auto"/>
        <w:ind w:right="155"/>
        <w:jc w:val="both"/>
        <w:rPr>
          <w:sz w:val="18"/>
        </w:rPr>
      </w:pPr>
      <w:r>
        <w:rPr>
          <w:b/>
          <w:sz w:val="18"/>
        </w:rPr>
        <w:t xml:space="preserve">IDD o Código de Identificación de Red de Destino: </w:t>
      </w:r>
      <w:r>
        <w:rPr>
          <w:sz w:val="18"/>
        </w:rPr>
        <w:t>combinación de tres dígitos que se utiliza para identificar a la red de destino cuyo principal objetivo es el correcto enrutamiento del Tráfico;</w:t>
      </w:r>
    </w:p>
    <w:p w:rsidR="00E70A18" w:rsidRDefault="008F29BA">
      <w:pPr>
        <w:pStyle w:val="Prrafodelista"/>
        <w:numPr>
          <w:ilvl w:val="1"/>
          <w:numId w:val="56"/>
        </w:numPr>
        <w:tabs>
          <w:tab w:val="left" w:pos="1436"/>
        </w:tabs>
        <w:spacing w:before="79" w:line="249" w:lineRule="auto"/>
        <w:ind w:right="155"/>
        <w:jc w:val="both"/>
        <w:rPr>
          <w:sz w:val="18"/>
        </w:rPr>
      </w:pPr>
      <w:r>
        <w:rPr>
          <w:b/>
          <w:sz w:val="18"/>
        </w:rPr>
        <w:t>IDO o Código de Identificación de Red de Origen</w:t>
      </w:r>
      <w:r>
        <w:rPr>
          <w:b/>
          <w:sz w:val="18"/>
        </w:rPr>
        <w:t xml:space="preserve">: </w:t>
      </w:r>
      <w:r>
        <w:rPr>
          <w:sz w:val="18"/>
        </w:rPr>
        <w:t>combinación de tres dígitos que se utiliza para identificar a la red de origen cuyo principal objetivo es la correcta facturación del Tráfico;</w:t>
      </w:r>
    </w:p>
    <w:p w:rsidR="00E70A18" w:rsidRDefault="008F29BA">
      <w:pPr>
        <w:pStyle w:val="Prrafodelista"/>
        <w:numPr>
          <w:ilvl w:val="1"/>
          <w:numId w:val="56"/>
        </w:numPr>
        <w:tabs>
          <w:tab w:val="left" w:pos="1436"/>
        </w:tabs>
        <w:spacing w:before="81"/>
        <w:rPr>
          <w:sz w:val="18"/>
        </w:rPr>
      </w:pPr>
      <w:r>
        <w:rPr>
          <w:b/>
          <w:sz w:val="18"/>
        </w:rPr>
        <w:t xml:space="preserve">Instituto: </w:t>
      </w:r>
      <w:r>
        <w:rPr>
          <w:sz w:val="18"/>
        </w:rPr>
        <w:t>el Instituto Federal de</w:t>
      </w:r>
      <w:r>
        <w:rPr>
          <w:spacing w:val="-3"/>
          <w:sz w:val="18"/>
        </w:rPr>
        <w:t xml:space="preserve"> </w:t>
      </w:r>
      <w:r>
        <w:rPr>
          <w:sz w:val="18"/>
        </w:rPr>
        <w:t>Telecomunicaciones;</w:t>
      </w:r>
    </w:p>
    <w:p w:rsidR="00E70A18" w:rsidRDefault="008F29BA">
      <w:pPr>
        <w:pStyle w:val="Prrafodelista"/>
        <w:numPr>
          <w:ilvl w:val="1"/>
          <w:numId w:val="56"/>
        </w:numPr>
        <w:tabs>
          <w:tab w:val="left" w:pos="1436"/>
        </w:tabs>
        <w:spacing w:before="89"/>
        <w:rPr>
          <w:sz w:val="18"/>
        </w:rPr>
      </w:pPr>
      <w:r>
        <w:rPr>
          <w:b/>
          <w:sz w:val="18"/>
        </w:rPr>
        <w:t xml:space="preserve">IP: </w:t>
      </w:r>
      <w:r>
        <w:rPr>
          <w:sz w:val="18"/>
        </w:rPr>
        <w:t>Protocolo de</w:t>
      </w:r>
      <w:r>
        <w:rPr>
          <w:spacing w:val="-4"/>
          <w:sz w:val="18"/>
        </w:rPr>
        <w:t xml:space="preserve"> </w:t>
      </w:r>
      <w:r>
        <w:rPr>
          <w:sz w:val="18"/>
        </w:rPr>
        <w:t>Internet;</w:t>
      </w:r>
    </w:p>
    <w:p w:rsidR="00E70A18" w:rsidRDefault="008F29BA">
      <w:pPr>
        <w:pStyle w:val="Prrafodelista"/>
        <w:numPr>
          <w:ilvl w:val="1"/>
          <w:numId w:val="56"/>
        </w:numPr>
        <w:tabs>
          <w:tab w:val="left" w:pos="1436"/>
        </w:tabs>
        <w:spacing w:before="88"/>
        <w:rPr>
          <w:b/>
          <w:sz w:val="18"/>
        </w:rPr>
      </w:pPr>
      <w:r>
        <w:rPr>
          <w:b/>
          <w:sz w:val="18"/>
        </w:rPr>
        <w:t xml:space="preserve">Ley: </w:t>
      </w:r>
      <w:r>
        <w:rPr>
          <w:sz w:val="18"/>
        </w:rPr>
        <w:t>la Ley Federal de Teleco</w:t>
      </w:r>
      <w:r>
        <w:rPr>
          <w:sz w:val="18"/>
        </w:rPr>
        <w:t>municaciones y</w:t>
      </w:r>
      <w:r>
        <w:rPr>
          <w:spacing w:val="-6"/>
          <w:sz w:val="18"/>
        </w:rPr>
        <w:t xml:space="preserve"> </w:t>
      </w:r>
      <w:r>
        <w:rPr>
          <w:sz w:val="18"/>
        </w:rPr>
        <w:t>Radiodifusión</w:t>
      </w:r>
      <w:r>
        <w:rPr>
          <w:b/>
          <w:sz w:val="18"/>
        </w:rPr>
        <w:t>;</w:t>
      </w:r>
    </w:p>
    <w:p w:rsidR="00E70A18" w:rsidRDefault="008F29BA">
      <w:pPr>
        <w:pStyle w:val="Prrafodelista"/>
        <w:numPr>
          <w:ilvl w:val="1"/>
          <w:numId w:val="56"/>
        </w:numPr>
        <w:tabs>
          <w:tab w:val="left" w:pos="1436"/>
        </w:tabs>
        <w:spacing w:before="86" w:line="249" w:lineRule="auto"/>
        <w:ind w:right="154"/>
        <w:jc w:val="both"/>
        <w:rPr>
          <w:sz w:val="18"/>
        </w:rPr>
      </w:pPr>
      <w:r>
        <w:rPr>
          <w:b/>
          <w:sz w:val="18"/>
        </w:rPr>
        <w:t xml:space="preserve">Mensaje inicial de dirección (MID): </w:t>
      </w:r>
      <w:r>
        <w:rPr>
          <w:sz w:val="18"/>
        </w:rPr>
        <w:t>primer mensaje que se envía para establecer una llamada utilizando señalización por canal común número</w:t>
      </w:r>
      <w:r>
        <w:rPr>
          <w:spacing w:val="-5"/>
          <w:sz w:val="18"/>
        </w:rPr>
        <w:t xml:space="preserve"> </w:t>
      </w:r>
      <w:r>
        <w:rPr>
          <w:sz w:val="18"/>
        </w:rPr>
        <w:t>7;</w:t>
      </w:r>
    </w:p>
    <w:p w:rsidR="00E70A18" w:rsidRDefault="008F29BA">
      <w:pPr>
        <w:pStyle w:val="Prrafodelista"/>
        <w:numPr>
          <w:ilvl w:val="1"/>
          <w:numId w:val="56"/>
        </w:numPr>
        <w:tabs>
          <w:tab w:val="left" w:pos="1436"/>
        </w:tabs>
        <w:spacing w:before="80" w:line="249" w:lineRule="auto"/>
        <w:ind w:left="1434" w:right="155" w:hanging="575"/>
        <w:jc w:val="both"/>
        <w:rPr>
          <w:sz w:val="18"/>
        </w:rPr>
      </w:pPr>
      <w:r>
        <w:rPr>
          <w:b/>
          <w:sz w:val="18"/>
        </w:rPr>
        <w:t xml:space="preserve">Modalidad de Uso: </w:t>
      </w:r>
      <w:r>
        <w:rPr>
          <w:sz w:val="18"/>
        </w:rPr>
        <w:t>se refiere al tipo de servicio para el cual el Instituto asigna un</w:t>
      </w:r>
      <w:r>
        <w:rPr>
          <w:sz w:val="18"/>
        </w:rPr>
        <w:t xml:space="preserve"> Bloque de Numeración y que forma parte de las características de dicha asignación. Las modalidades  de uso podrán ser: fijo, móvil CPP y móvil</w:t>
      </w:r>
      <w:r>
        <w:rPr>
          <w:spacing w:val="-6"/>
          <w:sz w:val="18"/>
        </w:rPr>
        <w:t xml:space="preserve"> </w:t>
      </w:r>
      <w:r>
        <w:rPr>
          <w:sz w:val="18"/>
        </w:rPr>
        <w:t>MPP;</w:t>
      </w:r>
    </w:p>
    <w:p w:rsidR="00E70A18" w:rsidRDefault="00E70A18">
      <w:pPr>
        <w:spacing w:line="249" w:lineRule="auto"/>
        <w:jc w:val="both"/>
        <w:rPr>
          <w:sz w:val="18"/>
        </w:rPr>
        <w:sectPr w:rsidR="00E70A18">
          <w:type w:val="continuous"/>
          <w:pgSz w:w="12240" w:h="15840"/>
          <w:pgMar w:top="960" w:right="1540" w:bottom="280" w:left="1560" w:header="720" w:footer="720" w:gutter="0"/>
          <w:cols w:space="720"/>
        </w:sectPr>
      </w:pPr>
    </w:p>
    <w:p w:rsidR="00E70A18" w:rsidRDefault="008F29BA">
      <w:pPr>
        <w:pStyle w:val="Prrafodelista"/>
        <w:numPr>
          <w:ilvl w:val="1"/>
          <w:numId w:val="56"/>
        </w:numPr>
        <w:tabs>
          <w:tab w:val="left" w:pos="1436"/>
        </w:tabs>
        <w:spacing w:before="179" w:line="249" w:lineRule="auto"/>
        <w:ind w:right="152"/>
        <w:jc w:val="both"/>
        <w:rPr>
          <w:sz w:val="18"/>
        </w:rPr>
      </w:pPr>
      <w:r>
        <w:rPr>
          <w:b/>
          <w:sz w:val="18"/>
        </w:rPr>
        <w:lastRenderedPageBreak/>
        <w:t xml:space="preserve">MPP o “El Que Recibe Paga”: </w:t>
      </w:r>
      <w:r>
        <w:rPr>
          <w:sz w:val="18"/>
        </w:rPr>
        <w:t>se refiere a la modalidad de contratación de servicios móviles en l</w:t>
      </w:r>
      <w:r>
        <w:rPr>
          <w:sz w:val="18"/>
        </w:rPr>
        <w:t>a que el Usuario que origina el Tráfico paga la tarifa correspondiente por originarlo, mientras que el Usuario de la red móvil que recibe el Tráfico paga la tarifa correspondiente a su entrega;</w:t>
      </w:r>
    </w:p>
    <w:p w:rsidR="00E70A18" w:rsidRDefault="008F29BA">
      <w:pPr>
        <w:pStyle w:val="Prrafodelista"/>
        <w:numPr>
          <w:ilvl w:val="1"/>
          <w:numId w:val="56"/>
        </w:numPr>
        <w:tabs>
          <w:tab w:val="left" w:pos="1436"/>
        </w:tabs>
        <w:spacing w:before="82"/>
        <w:rPr>
          <w:sz w:val="18"/>
        </w:rPr>
      </w:pPr>
      <w:r>
        <w:rPr>
          <w:b/>
          <w:sz w:val="18"/>
        </w:rPr>
        <w:t xml:space="preserve">MSD: </w:t>
      </w:r>
      <w:r>
        <w:rPr>
          <w:sz w:val="18"/>
        </w:rPr>
        <w:t>mensaje subsiguiente de</w:t>
      </w:r>
      <w:r>
        <w:rPr>
          <w:spacing w:val="-3"/>
          <w:sz w:val="18"/>
        </w:rPr>
        <w:t xml:space="preserve"> </w:t>
      </w:r>
      <w:r>
        <w:rPr>
          <w:sz w:val="18"/>
        </w:rPr>
        <w:t>dirección;</w:t>
      </w:r>
    </w:p>
    <w:p w:rsidR="00E70A18" w:rsidRDefault="008F29BA">
      <w:pPr>
        <w:pStyle w:val="Prrafodelista"/>
        <w:numPr>
          <w:ilvl w:val="1"/>
          <w:numId w:val="56"/>
        </w:numPr>
        <w:tabs>
          <w:tab w:val="left" w:pos="1436"/>
        </w:tabs>
        <w:spacing w:before="91"/>
        <w:rPr>
          <w:sz w:val="18"/>
        </w:rPr>
      </w:pPr>
      <w:r>
        <w:rPr>
          <w:b/>
          <w:sz w:val="18"/>
        </w:rPr>
        <w:t xml:space="preserve">Número de "A": </w:t>
      </w:r>
      <w:r>
        <w:rPr>
          <w:sz w:val="18"/>
        </w:rPr>
        <w:t>número telefónico que identifica al origen de la</w:t>
      </w:r>
      <w:r>
        <w:rPr>
          <w:spacing w:val="-10"/>
          <w:sz w:val="18"/>
        </w:rPr>
        <w:t xml:space="preserve"> </w:t>
      </w:r>
      <w:r>
        <w:rPr>
          <w:sz w:val="18"/>
        </w:rPr>
        <w:t>llamada;</w:t>
      </w:r>
    </w:p>
    <w:p w:rsidR="00E70A18" w:rsidRDefault="008F29BA">
      <w:pPr>
        <w:pStyle w:val="Prrafodelista"/>
        <w:numPr>
          <w:ilvl w:val="1"/>
          <w:numId w:val="56"/>
        </w:numPr>
        <w:tabs>
          <w:tab w:val="left" w:pos="1436"/>
        </w:tabs>
        <w:spacing w:before="88"/>
        <w:rPr>
          <w:sz w:val="18"/>
        </w:rPr>
      </w:pPr>
      <w:r>
        <w:rPr>
          <w:b/>
          <w:sz w:val="18"/>
        </w:rPr>
        <w:t xml:space="preserve">Número de "B": </w:t>
      </w:r>
      <w:r>
        <w:rPr>
          <w:sz w:val="18"/>
        </w:rPr>
        <w:t>número telefónico que identifica el destino de la</w:t>
      </w:r>
      <w:r>
        <w:rPr>
          <w:spacing w:val="-10"/>
          <w:sz w:val="18"/>
        </w:rPr>
        <w:t xml:space="preserve"> </w:t>
      </w:r>
      <w:r>
        <w:rPr>
          <w:sz w:val="18"/>
        </w:rPr>
        <w:t>llamada;</w:t>
      </w:r>
    </w:p>
    <w:p w:rsidR="00E70A18" w:rsidRDefault="008F29BA">
      <w:pPr>
        <w:pStyle w:val="Prrafodelista"/>
        <w:numPr>
          <w:ilvl w:val="1"/>
          <w:numId w:val="56"/>
        </w:numPr>
        <w:tabs>
          <w:tab w:val="left" w:pos="1436"/>
        </w:tabs>
        <w:spacing w:before="88" w:line="249" w:lineRule="auto"/>
        <w:ind w:right="153"/>
        <w:jc w:val="both"/>
        <w:rPr>
          <w:sz w:val="18"/>
        </w:rPr>
      </w:pPr>
      <w:r>
        <w:rPr>
          <w:b/>
          <w:sz w:val="18"/>
        </w:rPr>
        <w:t xml:space="preserve">Número Internacional (NI): </w:t>
      </w:r>
      <w:r>
        <w:rPr>
          <w:sz w:val="18"/>
        </w:rPr>
        <w:t>aquél compuesto por el Código de País y el número nacional del país de</w:t>
      </w:r>
      <w:r>
        <w:rPr>
          <w:spacing w:val="-1"/>
          <w:sz w:val="18"/>
        </w:rPr>
        <w:t xml:space="preserve"> </w:t>
      </w:r>
      <w:r>
        <w:rPr>
          <w:sz w:val="18"/>
        </w:rPr>
        <w:t>destino;</w:t>
      </w:r>
    </w:p>
    <w:p w:rsidR="00E70A18" w:rsidRDefault="008F29BA">
      <w:pPr>
        <w:pStyle w:val="Prrafodelista"/>
        <w:numPr>
          <w:ilvl w:val="1"/>
          <w:numId w:val="56"/>
        </w:numPr>
        <w:tabs>
          <w:tab w:val="left" w:pos="1436"/>
        </w:tabs>
        <w:spacing w:before="83" w:line="249" w:lineRule="auto"/>
        <w:ind w:right="157"/>
        <w:jc w:val="both"/>
        <w:rPr>
          <w:sz w:val="18"/>
        </w:rPr>
      </w:pPr>
      <w:r>
        <w:rPr>
          <w:b/>
          <w:sz w:val="18"/>
        </w:rPr>
        <w:t xml:space="preserve">Número Nacional (NN): </w:t>
      </w:r>
      <w:r>
        <w:rPr>
          <w:sz w:val="18"/>
        </w:rPr>
        <w:t>conjunto estructurado de 10 dígitos que identifica unívocamente a un destino dentro de una red pública de</w:t>
      </w:r>
      <w:r>
        <w:rPr>
          <w:spacing w:val="-10"/>
          <w:sz w:val="18"/>
        </w:rPr>
        <w:t xml:space="preserve"> </w:t>
      </w:r>
      <w:r>
        <w:rPr>
          <w:sz w:val="18"/>
        </w:rPr>
        <w:t>telecomunicaciones;</w:t>
      </w:r>
    </w:p>
    <w:p w:rsidR="00E70A18" w:rsidRDefault="008F29BA">
      <w:pPr>
        <w:pStyle w:val="Prrafodelista"/>
        <w:numPr>
          <w:ilvl w:val="1"/>
          <w:numId w:val="56"/>
        </w:numPr>
        <w:tabs>
          <w:tab w:val="left" w:pos="1436"/>
        </w:tabs>
        <w:spacing w:before="81" w:line="249" w:lineRule="auto"/>
        <w:ind w:right="154"/>
        <w:jc w:val="both"/>
        <w:rPr>
          <w:sz w:val="18"/>
        </w:rPr>
      </w:pPr>
      <w:r>
        <w:rPr>
          <w:b/>
          <w:sz w:val="18"/>
        </w:rPr>
        <w:t xml:space="preserve">Número No Geográfico (NNG): </w:t>
      </w:r>
      <w:r>
        <w:rPr>
          <w:sz w:val="18"/>
        </w:rPr>
        <w:t>conjunto estructurado de 10 dígitos, que al ser marcado por un Usuario, requiere</w:t>
      </w:r>
      <w:r>
        <w:rPr>
          <w:sz w:val="18"/>
        </w:rPr>
        <w:t xml:space="preserve"> de una traducción llevada a cabo por algún elemento de red para encontrar el Número Nacional de</w:t>
      </w:r>
      <w:r>
        <w:rPr>
          <w:spacing w:val="-2"/>
          <w:sz w:val="18"/>
        </w:rPr>
        <w:t xml:space="preserve"> </w:t>
      </w:r>
      <w:r>
        <w:rPr>
          <w:sz w:val="18"/>
        </w:rPr>
        <w:t>destino;</w:t>
      </w:r>
    </w:p>
    <w:p w:rsidR="00E70A18" w:rsidRDefault="008F29BA">
      <w:pPr>
        <w:pStyle w:val="Prrafodelista"/>
        <w:numPr>
          <w:ilvl w:val="1"/>
          <w:numId w:val="56"/>
        </w:numPr>
        <w:tabs>
          <w:tab w:val="left" w:pos="1436"/>
        </w:tabs>
        <w:spacing w:before="81" w:line="249" w:lineRule="auto"/>
        <w:ind w:right="154"/>
        <w:jc w:val="both"/>
        <w:rPr>
          <w:sz w:val="18"/>
        </w:rPr>
      </w:pPr>
      <w:r>
        <w:rPr>
          <w:b/>
          <w:sz w:val="18"/>
        </w:rPr>
        <w:t xml:space="preserve">Números Portados: </w:t>
      </w:r>
      <w:r>
        <w:rPr>
          <w:sz w:val="18"/>
        </w:rPr>
        <w:t>Numeración asignada por el Instituto o provista por un Concesionario, que se encuentra asociada a un Usuario que cambia de Proveedor</w:t>
      </w:r>
      <w:r>
        <w:rPr>
          <w:sz w:val="18"/>
        </w:rPr>
        <w:t xml:space="preserve"> de Servicios de Telecomunicaciones a través de un proceso de</w:t>
      </w:r>
      <w:r>
        <w:rPr>
          <w:spacing w:val="-6"/>
          <w:sz w:val="18"/>
        </w:rPr>
        <w:t xml:space="preserve"> </w:t>
      </w:r>
      <w:r>
        <w:rPr>
          <w:sz w:val="18"/>
        </w:rPr>
        <w:t>Portabilidad;</w:t>
      </w:r>
    </w:p>
    <w:p w:rsidR="00E70A18" w:rsidRDefault="008F29BA">
      <w:pPr>
        <w:pStyle w:val="Prrafodelista"/>
        <w:numPr>
          <w:ilvl w:val="1"/>
          <w:numId w:val="56"/>
        </w:numPr>
        <w:tabs>
          <w:tab w:val="left" w:pos="1436"/>
        </w:tabs>
        <w:spacing w:before="84"/>
        <w:rPr>
          <w:sz w:val="18"/>
        </w:rPr>
      </w:pPr>
      <w:r>
        <w:rPr>
          <w:b/>
          <w:sz w:val="18"/>
        </w:rPr>
        <w:t xml:space="preserve">Plan: </w:t>
      </w:r>
      <w:r>
        <w:rPr>
          <w:sz w:val="18"/>
        </w:rPr>
        <w:t>el presente Plan Técnico Fundamental de</w:t>
      </w:r>
      <w:r>
        <w:rPr>
          <w:spacing w:val="-4"/>
          <w:sz w:val="18"/>
        </w:rPr>
        <w:t xml:space="preserve"> </w:t>
      </w:r>
      <w:r>
        <w:rPr>
          <w:sz w:val="18"/>
        </w:rPr>
        <w:t>Señalización;</w:t>
      </w:r>
    </w:p>
    <w:p w:rsidR="00E70A18" w:rsidRDefault="008F29BA">
      <w:pPr>
        <w:pStyle w:val="Prrafodelista"/>
        <w:numPr>
          <w:ilvl w:val="1"/>
          <w:numId w:val="56"/>
        </w:numPr>
        <w:tabs>
          <w:tab w:val="left" w:pos="1436"/>
        </w:tabs>
        <w:spacing w:before="88" w:line="249" w:lineRule="auto"/>
        <w:ind w:right="155"/>
        <w:jc w:val="both"/>
        <w:rPr>
          <w:sz w:val="18"/>
        </w:rPr>
      </w:pPr>
      <w:r>
        <w:rPr>
          <w:b/>
          <w:sz w:val="18"/>
        </w:rPr>
        <w:t xml:space="preserve">Plan de Numeración: </w:t>
      </w:r>
      <w:r>
        <w:rPr>
          <w:sz w:val="18"/>
        </w:rPr>
        <w:t>el Plan Técnico Fundamental de Numeración, así como aquellas disposiciones que lo modifiquen o</w:t>
      </w:r>
      <w:r>
        <w:rPr>
          <w:spacing w:val="2"/>
          <w:sz w:val="18"/>
        </w:rPr>
        <w:t xml:space="preserve"> </w:t>
      </w:r>
      <w:r>
        <w:rPr>
          <w:sz w:val="18"/>
        </w:rPr>
        <w:t>susti</w:t>
      </w:r>
      <w:r>
        <w:rPr>
          <w:sz w:val="18"/>
        </w:rPr>
        <w:t>tuyan;</w:t>
      </w:r>
    </w:p>
    <w:p w:rsidR="00E70A18" w:rsidRDefault="008F29BA">
      <w:pPr>
        <w:pStyle w:val="Prrafodelista"/>
        <w:numPr>
          <w:ilvl w:val="1"/>
          <w:numId w:val="56"/>
        </w:numPr>
        <w:tabs>
          <w:tab w:val="left" w:pos="1436"/>
        </w:tabs>
        <w:spacing w:before="81" w:line="249" w:lineRule="auto"/>
        <w:ind w:right="151"/>
        <w:jc w:val="both"/>
        <w:rPr>
          <w:sz w:val="18"/>
        </w:rPr>
      </w:pPr>
      <w:r>
        <w:rPr>
          <w:b/>
          <w:sz w:val="18"/>
        </w:rPr>
        <w:t xml:space="preserve">Protocolo de Inicio de Sesión (SIP, por sus siglas en Inglés): </w:t>
      </w:r>
      <w:r>
        <w:rPr>
          <w:sz w:val="18"/>
        </w:rPr>
        <w:t>protocolo de señalización de capa de aplicación que define el inicio, modificación y fin de sesiones de comunicación interactiva, multimedia entre</w:t>
      </w:r>
      <w:r>
        <w:rPr>
          <w:spacing w:val="-1"/>
          <w:sz w:val="18"/>
        </w:rPr>
        <w:t xml:space="preserve"> </w:t>
      </w:r>
      <w:r>
        <w:rPr>
          <w:sz w:val="18"/>
        </w:rPr>
        <w:t>Usuarios;</w:t>
      </w:r>
    </w:p>
    <w:p w:rsidR="00E70A18" w:rsidRDefault="008F29BA">
      <w:pPr>
        <w:pStyle w:val="Prrafodelista"/>
        <w:numPr>
          <w:ilvl w:val="1"/>
          <w:numId w:val="56"/>
        </w:numPr>
        <w:tabs>
          <w:tab w:val="left" w:pos="1436"/>
        </w:tabs>
        <w:spacing w:before="84" w:line="249" w:lineRule="auto"/>
        <w:ind w:right="153"/>
        <w:jc w:val="both"/>
        <w:rPr>
          <w:sz w:val="18"/>
        </w:rPr>
      </w:pPr>
      <w:r>
        <w:rPr>
          <w:b/>
          <w:sz w:val="18"/>
        </w:rPr>
        <w:t xml:space="preserve">Protocolo de parte de usuario para servicios integrados-México (PAUSI-MX): </w:t>
      </w:r>
      <w:r>
        <w:rPr>
          <w:sz w:val="18"/>
        </w:rPr>
        <w:t>protocolo internacional de parte de usuario para servicios integrados del sistema de SCCN-7, adaptado a las características técnicas</w:t>
      </w:r>
      <w:r>
        <w:rPr>
          <w:spacing w:val="-1"/>
          <w:sz w:val="18"/>
        </w:rPr>
        <w:t xml:space="preserve"> </w:t>
      </w:r>
      <w:r>
        <w:rPr>
          <w:sz w:val="18"/>
        </w:rPr>
        <w:t>locales;</w:t>
      </w:r>
    </w:p>
    <w:p w:rsidR="00E70A18" w:rsidRDefault="008F29BA">
      <w:pPr>
        <w:pStyle w:val="Prrafodelista"/>
        <w:numPr>
          <w:ilvl w:val="1"/>
          <w:numId w:val="56"/>
        </w:numPr>
        <w:tabs>
          <w:tab w:val="left" w:pos="1436"/>
        </w:tabs>
        <w:spacing w:before="81" w:line="249" w:lineRule="auto"/>
        <w:ind w:right="155"/>
        <w:jc w:val="both"/>
        <w:rPr>
          <w:sz w:val="18"/>
        </w:rPr>
      </w:pPr>
      <w:r>
        <w:rPr>
          <w:b/>
          <w:sz w:val="18"/>
        </w:rPr>
        <w:t xml:space="preserve">Protocolo de señalización: </w:t>
      </w:r>
      <w:r>
        <w:rPr>
          <w:sz w:val="18"/>
        </w:rPr>
        <w:t xml:space="preserve">conjunto de </w:t>
      </w:r>
      <w:r>
        <w:rPr>
          <w:sz w:val="18"/>
        </w:rPr>
        <w:t>mecanismos de intercambio de mensajes en las redes de señalización necesarios para establecer la comunicación entre Usuarios y para realizar las distintas funciones de administración y control en las</w:t>
      </w:r>
      <w:r>
        <w:rPr>
          <w:spacing w:val="-14"/>
          <w:sz w:val="18"/>
        </w:rPr>
        <w:t xml:space="preserve"> </w:t>
      </w:r>
      <w:r>
        <w:rPr>
          <w:sz w:val="18"/>
        </w:rPr>
        <w:t>mismas;</w:t>
      </w:r>
    </w:p>
    <w:p w:rsidR="00E70A18" w:rsidRDefault="008F29BA">
      <w:pPr>
        <w:pStyle w:val="Prrafodelista"/>
        <w:numPr>
          <w:ilvl w:val="1"/>
          <w:numId w:val="56"/>
        </w:numPr>
        <w:tabs>
          <w:tab w:val="left" w:pos="1436"/>
        </w:tabs>
        <w:spacing w:before="81" w:line="249" w:lineRule="auto"/>
        <w:ind w:right="154"/>
        <w:jc w:val="both"/>
        <w:rPr>
          <w:sz w:val="18"/>
        </w:rPr>
      </w:pPr>
      <w:r>
        <w:rPr>
          <w:b/>
          <w:sz w:val="18"/>
        </w:rPr>
        <w:t xml:space="preserve">Punto de control de servicio (PCS): </w:t>
      </w:r>
      <w:r>
        <w:rPr>
          <w:sz w:val="18"/>
        </w:rPr>
        <w:t>punto de señ</w:t>
      </w:r>
      <w:r>
        <w:rPr>
          <w:sz w:val="18"/>
        </w:rPr>
        <w:t>alización especializado que, convencionalmente, se asigna a los equipos de las redes en los que reside la lógica de control de los servicios de</w:t>
      </w:r>
      <w:r>
        <w:rPr>
          <w:spacing w:val="-1"/>
          <w:sz w:val="18"/>
        </w:rPr>
        <w:t xml:space="preserve"> </w:t>
      </w:r>
      <w:r>
        <w:rPr>
          <w:sz w:val="18"/>
        </w:rPr>
        <w:t>telecomunicaciones;</w:t>
      </w:r>
    </w:p>
    <w:p w:rsidR="00E70A18" w:rsidRDefault="008F29BA">
      <w:pPr>
        <w:pStyle w:val="Prrafodelista"/>
        <w:numPr>
          <w:ilvl w:val="1"/>
          <w:numId w:val="56"/>
        </w:numPr>
        <w:tabs>
          <w:tab w:val="left" w:pos="1436"/>
        </w:tabs>
        <w:spacing w:before="84" w:line="249" w:lineRule="auto"/>
        <w:ind w:right="155"/>
        <w:jc w:val="both"/>
        <w:rPr>
          <w:sz w:val="18"/>
        </w:rPr>
      </w:pPr>
      <w:r>
        <w:rPr>
          <w:b/>
          <w:sz w:val="18"/>
        </w:rPr>
        <w:t xml:space="preserve">Punto de señalización (PS): </w:t>
      </w:r>
      <w:r>
        <w:rPr>
          <w:sz w:val="18"/>
        </w:rPr>
        <w:t>punto a través del cual se tiene acceso a una red de señalizació</w:t>
      </w:r>
      <w:r>
        <w:rPr>
          <w:sz w:val="18"/>
        </w:rPr>
        <w:t>n;</w:t>
      </w:r>
    </w:p>
    <w:p w:rsidR="00E70A18" w:rsidRDefault="008F29BA">
      <w:pPr>
        <w:pStyle w:val="Prrafodelista"/>
        <w:numPr>
          <w:ilvl w:val="1"/>
          <w:numId w:val="56"/>
        </w:numPr>
        <w:tabs>
          <w:tab w:val="left" w:pos="1436"/>
        </w:tabs>
        <w:spacing w:before="81" w:line="249" w:lineRule="auto"/>
        <w:ind w:right="154"/>
        <w:jc w:val="both"/>
        <w:rPr>
          <w:sz w:val="18"/>
        </w:rPr>
      </w:pPr>
      <w:r>
        <w:rPr>
          <w:b/>
          <w:sz w:val="18"/>
        </w:rPr>
        <w:t xml:space="preserve">Punto de transferencia de señalización (PTS): </w:t>
      </w:r>
      <w:r>
        <w:rPr>
          <w:sz w:val="18"/>
        </w:rPr>
        <w:t>punto inteligente de transferencia dentro de una red de</w:t>
      </w:r>
      <w:r>
        <w:rPr>
          <w:spacing w:val="-1"/>
          <w:sz w:val="18"/>
        </w:rPr>
        <w:t xml:space="preserve"> </w:t>
      </w:r>
      <w:r>
        <w:rPr>
          <w:sz w:val="18"/>
        </w:rPr>
        <w:t>señalización;</w:t>
      </w:r>
    </w:p>
    <w:p w:rsidR="00E70A18" w:rsidRDefault="008F29BA">
      <w:pPr>
        <w:pStyle w:val="Prrafodelista"/>
        <w:numPr>
          <w:ilvl w:val="1"/>
          <w:numId w:val="56"/>
        </w:numPr>
        <w:tabs>
          <w:tab w:val="left" w:pos="1436"/>
        </w:tabs>
        <w:spacing w:before="80" w:line="249" w:lineRule="auto"/>
        <w:ind w:right="154"/>
        <w:jc w:val="both"/>
        <w:rPr>
          <w:sz w:val="18"/>
        </w:rPr>
      </w:pPr>
      <w:r>
        <w:rPr>
          <w:b/>
          <w:sz w:val="18"/>
        </w:rPr>
        <w:t xml:space="preserve">Red de señalización por canal común número 7 (SCCN-7): </w:t>
      </w:r>
      <w:r>
        <w:rPr>
          <w:sz w:val="18"/>
        </w:rPr>
        <w:t>red independiente de señalización con un conjunto de puntos de señalización admini</w:t>
      </w:r>
      <w:r>
        <w:rPr>
          <w:sz w:val="18"/>
        </w:rPr>
        <w:t>strados o controlados por una misma organización</w:t>
      </w:r>
      <w:r>
        <w:rPr>
          <w:spacing w:val="-2"/>
          <w:sz w:val="18"/>
        </w:rPr>
        <w:t xml:space="preserve"> </w:t>
      </w:r>
      <w:r>
        <w:rPr>
          <w:sz w:val="18"/>
        </w:rPr>
        <w:t>responsable;</w:t>
      </w:r>
    </w:p>
    <w:p w:rsidR="00E70A18" w:rsidRDefault="008F29BA">
      <w:pPr>
        <w:pStyle w:val="Prrafodelista"/>
        <w:numPr>
          <w:ilvl w:val="1"/>
          <w:numId w:val="56"/>
        </w:numPr>
        <w:tabs>
          <w:tab w:val="left" w:pos="1436"/>
        </w:tabs>
        <w:spacing w:before="84" w:line="249" w:lineRule="auto"/>
        <w:ind w:right="153"/>
        <w:jc w:val="both"/>
        <w:rPr>
          <w:sz w:val="18"/>
        </w:rPr>
      </w:pPr>
      <w:r>
        <w:rPr>
          <w:b/>
          <w:sz w:val="18"/>
        </w:rPr>
        <w:t xml:space="preserve">Reglas de Portabilidad: </w:t>
      </w:r>
      <w:r>
        <w:rPr>
          <w:sz w:val="18"/>
        </w:rPr>
        <w:t>las Reglas de Portabilidad Numérica publicadas en el Diario Oficial de la Federación el 12 de noviembre de 2014, así como aquellas disposiciones que las modifiquen o</w:t>
      </w:r>
      <w:r>
        <w:rPr>
          <w:spacing w:val="-2"/>
          <w:sz w:val="18"/>
        </w:rPr>
        <w:t xml:space="preserve"> </w:t>
      </w:r>
      <w:r>
        <w:rPr>
          <w:sz w:val="18"/>
        </w:rPr>
        <w:t>sust</w:t>
      </w:r>
      <w:r>
        <w:rPr>
          <w:sz w:val="18"/>
        </w:rPr>
        <w:t>ituyan;</w:t>
      </w:r>
    </w:p>
    <w:p w:rsidR="00E70A18" w:rsidRDefault="008F29BA">
      <w:pPr>
        <w:pStyle w:val="Prrafodelista"/>
        <w:numPr>
          <w:ilvl w:val="1"/>
          <w:numId w:val="56"/>
        </w:numPr>
        <w:tabs>
          <w:tab w:val="left" w:pos="1436"/>
        </w:tabs>
        <w:spacing w:before="82" w:line="249" w:lineRule="auto"/>
        <w:ind w:right="154"/>
        <w:jc w:val="both"/>
        <w:rPr>
          <w:sz w:val="18"/>
        </w:rPr>
      </w:pPr>
      <w:r>
        <w:rPr>
          <w:b/>
          <w:sz w:val="18"/>
        </w:rPr>
        <w:t xml:space="preserve">Señalización: </w:t>
      </w:r>
      <w:r>
        <w:rPr>
          <w:sz w:val="18"/>
        </w:rPr>
        <w:t>mecanismos de intercambio de información entre sistemas y equipos de una red de telecomunicaciones necesarios para establecer el enlace y la comunicación entre dos o más Usuarios, utilizando formatos y protocolos sujetos a normas naci</w:t>
      </w:r>
      <w:r>
        <w:rPr>
          <w:sz w:val="18"/>
        </w:rPr>
        <w:t>onales e internacionales;</w:t>
      </w:r>
    </w:p>
    <w:p w:rsidR="00E70A18" w:rsidRDefault="008F29BA">
      <w:pPr>
        <w:pStyle w:val="Prrafodelista"/>
        <w:numPr>
          <w:ilvl w:val="1"/>
          <w:numId w:val="56"/>
        </w:numPr>
        <w:tabs>
          <w:tab w:val="left" w:pos="1436"/>
        </w:tabs>
        <w:spacing w:before="82" w:line="249" w:lineRule="auto"/>
        <w:ind w:right="152"/>
        <w:jc w:val="both"/>
        <w:rPr>
          <w:sz w:val="18"/>
        </w:rPr>
      </w:pPr>
      <w:r>
        <w:rPr>
          <w:b/>
          <w:sz w:val="18"/>
        </w:rPr>
        <w:t xml:space="preserve">Señalización por canal común número 7 (SCCN-7): </w:t>
      </w:r>
      <w:r>
        <w:rPr>
          <w:sz w:val="18"/>
        </w:rPr>
        <w:t>norma internacional de señalización que utiliza una red separada de transporte de</w:t>
      </w:r>
      <w:r>
        <w:rPr>
          <w:spacing w:val="-6"/>
          <w:sz w:val="18"/>
        </w:rPr>
        <w:t xml:space="preserve"> </w:t>
      </w:r>
      <w:r>
        <w:rPr>
          <w:sz w:val="18"/>
        </w:rPr>
        <w:t>señales;</w:t>
      </w:r>
    </w:p>
    <w:p w:rsidR="00E70A18" w:rsidRDefault="008F29BA">
      <w:pPr>
        <w:pStyle w:val="Prrafodelista"/>
        <w:numPr>
          <w:ilvl w:val="1"/>
          <w:numId w:val="56"/>
        </w:numPr>
        <w:tabs>
          <w:tab w:val="left" w:pos="1436"/>
        </w:tabs>
        <w:spacing w:before="83" w:line="249" w:lineRule="auto"/>
        <w:ind w:right="154"/>
        <w:jc w:val="both"/>
        <w:rPr>
          <w:sz w:val="18"/>
        </w:rPr>
      </w:pPr>
      <w:r>
        <w:rPr>
          <w:b/>
          <w:sz w:val="18"/>
        </w:rPr>
        <w:t xml:space="preserve">Servicios Especiales: </w:t>
      </w:r>
      <w:r>
        <w:rPr>
          <w:sz w:val="18"/>
        </w:rPr>
        <w:t xml:space="preserve">servicios complementarios que se prestan a través de la marcación de </w:t>
      </w:r>
      <w:r>
        <w:rPr>
          <w:sz w:val="18"/>
        </w:rPr>
        <w:t>un código de servicio</w:t>
      </w:r>
      <w:r>
        <w:rPr>
          <w:spacing w:val="-3"/>
          <w:sz w:val="18"/>
        </w:rPr>
        <w:t xml:space="preserve"> </w:t>
      </w:r>
      <w:r>
        <w:rPr>
          <w:sz w:val="18"/>
        </w:rPr>
        <w:t>especial;</w:t>
      </w:r>
    </w:p>
    <w:p w:rsidR="00E70A18" w:rsidRDefault="008F29BA">
      <w:pPr>
        <w:pStyle w:val="Prrafodelista"/>
        <w:numPr>
          <w:ilvl w:val="1"/>
          <w:numId w:val="56"/>
        </w:numPr>
        <w:tabs>
          <w:tab w:val="left" w:pos="1436"/>
        </w:tabs>
        <w:spacing w:before="80" w:line="249" w:lineRule="auto"/>
        <w:ind w:right="155"/>
        <w:jc w:val="both"/>
        <w:rPr>
          <w:sz w:val="18"/>
        </w:rPr>
      </w:pPr>
      <w:r>
        <w:rPr>
          <w:b/>
          <w:sz w:val="18"/>
        </w:rPr>
        <w:t xml:space="preserve">Servicio de Tránsito: </w:t>
      </w:r>
      <w:r>
        <w:rPr>
          <w:sz w:val="18"/>
        </w:rPr>
        <w:t>Servicio de interconexión para el enrutamiento de Tráfico que el concesionario de una red pública de telecomunicaciones provee para la interconexión de dos o más redes públicas de telecomunicaciones distintas, ya sea para la originación o terminación de Tr</w:t>
      </w:r>
      <w:r>
        <w:rPr>
          <w:sz w:val="18"/>
        </w:rPr>
        <w:t>áfico dentro del territorio</w:t>
      </w:r>
      <w:r>
        <w:rPr>
          <w:spacing w:val="-4"/>
          <w:sz w:val="18"/>
        </w:rPr>
        <w:t xml:space="preserve"> </w:t>
      </w:r>
      <w:r>
        <w:rPr>
          <w:sz w:val="18"/>
        </w:rPr>
        <w:t>nacional;</w:t>
      </w:r>
    </w:p>
    <w:p w:rsidR="00E70A18" w:rsidRDefault="00E70A18">
      <w:pPr>
        <w:spacing w:line="249" w:lineRule="auto"/>
        <w:jc w:val="both"/>
        <w:rPr>
          <w:sz w:val="18"/>
        </w:rPr>
        <w:sectPr w:rsidR="00E70A18">
          <w:pgSz w:w="12240" w:h="15840"/>
          <w:pgMar w:top="960" w:right="1540" w:bottom="280" w:left="1560" w:header="711" w:footer="0" w:gutter="0"/>
          <w:cols w:space="720"/>
        </w:sectPr>
      </w:pPr>
    </w:p>
    <w:p w:rsidR="00E70A18" w:rsidRDefault="008F29BA">
      <w:pPr>
        <w:pStyle w:val="Prrafodelista"/>
        <w:numPr>
          <w:ilvl w:val="1"/>
          <w:numId w:val="56"/>
        </w:numPr>
        <w:tabs>
          <w:tab w:val="left" w:pos="1436"/>
        </w:tabs>
        <w:spacing w:before="176" w:line="247" w:lineRule="auto"/>
        <w:ind w:right="155"/>
        <w:jc w:val="both"/>
        <w:rPr>
          <w:sz w:val="18"/>
        </w:rPr>
      </w:pPr>
      <w:r>
        <w:rPr>
          <w:b/>
          <w:sz w:val="18"/>
        </w:rPr>
        <w:lastRenderedPageBreak/>
        <w:t xml:space="preserve">Servicio Fijo: </w:t>
      </w:r>
      <w:r>
        <w:rPr>
          <w:sz w:val="18"/>
        </w:rPr>
        <w:t>servicio que se presta utilizando Numeración Nacional con Modalidad de Uso fijo conforme al Plan de</w:t>
      </w:r>
      <w:r>
        <w:rPr>
          <w:spacing w:val="-5"/>
          <w:sz w:val="18"/>
        </w:rPr>
        <w:t xml:space="preserve"> </w:t>
      </w:r>
      <w:r>
        <w:rPr>
          <w:sz w:val="18"/>
        </w:rPr>
        <w:t>Numeración;</w:t>
      </w:r>
    </w:p>
    <w:p w:rsidR="00E70A18" w:rsidRDefault="008F29BA">
      <w:pPr>
        <w:pStyle w:val="Prrafodelista"/>
        <w:numPr>
          <w:ilvl w:val="1"/>
          <w:numId w:val="56"/>
        </w:numPr>
        <w:tabs>
          <w:tab w:val="left" w:pos="1436"/>
        </w:tabs>
        <w:spacing w:line="247" w:lineRule="auto"/>
        <w:ind w:right="154"/>
        <w:jc w:val="both"/>
        <w:rPr>
          <w:sz w:val="18"/>
        </w:rPr>
      </w:pPr>
      <w:r>
        <w:rPr>
          <w:b/>
          <w:sz w:val="18"/>
        </w:rPr>
        <w:t xml:space="preserve">Servicio Móvil CPP: </w:t>
      </w:r>
      <w:r>
        <w:rPr>
          <w:sz w:val="18"/>
        </w:rPr>
        <w:t>servicio que se presta utilizando Numeración Nacional con</w:t>
      </w:r>
      <w:r>
        <w:rPr>
          <w:sz w:val="18"/>
        </w:rPr>
        <w:t xml:space="preserve"> Modalidad de Uso móvil CPP conforme al Plan de</w:t>
      </w:r>
      <w:r>
        <w:rPr>
          <w:sz w:val="18"/>
        </w:rPr>
        <w:t xml:space="preserve"> </w:t>
      </w:r>
      <w:r>
        <w:rPr>
          <w:sz w:val="18"/>
        </w:rPr>
        <w:t>Numeración;</w:t>
      </w:r>
    </w:p>
    <w:p w:rsidR="00E70A18" w:rsidRDefault="008F29BA">
      <w:pPr>
        <w:pStyle w:val="Prrafodelista"/>
        <w:numPr>
          <w:ilvl w:val="1"/>
          <w:numId w:val="56"/>
        </w:numPr>
        <w:tabs>
          <w:tab w:val="left" w:pos="1436"/>
        </w:tabs>
        <w:spacing w:line="247" w:lineRule="auto"/>
        <w:ind w:right="155"/>
        <w:jc w:val="both"/>
        <w:rPr>
          <w:sz w:val="18"/>
        </w:rPr>
      </w:pPr>
      <w:r>
        <w:rPr>
          <w:b/>
          <w:sz w:val="18"/>
        </w:rPr>
        <w:t xml:space="preserve">Servicio Móvil MPP: </w:t>
      </w:r>
      <w:r>
        <w:rPr>
          <w:sz w:val="18"/>
        </w:rPr>
        <w:t>servicio que se presta utilizando Numeración Nacional con Modalidad de Uso móvil MPP conforme al Plan de</w:t>
      </w:r>
      <w:r>
        <w:rPr>
          <w:spacing w:val="-4"/>
          <w:sz w:val="18"/>
        </w:rPr>
        <w:t xml:space="preserve"> </w:t>
      </w:r>
      <w:r>
        <w:rPr>
          <w:sz w:val="18"/>
        </w:rPr>
        <w:t>Numeración;</w:t>
      </w:r>
    </w:p>
    <w:p w:rsidR="00E70A18" w:rsidRDefault="008F29BA">
      <w:pPr>
        <w:pStyle w:val="Prrafodelista"/>
        <w:numPr>
          <w:ilvl w:val="1"/>
          <w:numId w:val="56"/>
        </w:numPr>
        <w:tabs>
          <w:tab w:val="left" w:pos="1436"/>
        </w:tabs>
        <w:spacing w:before="77" w:line="247" w:lineRule="auto"/>
        <w:ind w:right="155"/>
        <w:jc w:val="both"/>
        <w:rPr>
          <w:sz w:val="18"/>
        </w:rPr>
      </w:pPr>
      <w:r>
        <w:rPr>
          <w:b/>
          <w:sz w:val="18"/>
        </w:rPr>
        <w:t xml:space="preserve">Sistema de Numeración y Señalización: </w:t>
      </w:r>
      <w:r>
        <w:rPr>
          <w:sz w:val="18"/>
        </w:rPr>
        <w:t>Se refiere al conjunt</w:t>
      </w:r>
      <w:r>
        <w:rPr>
          <w:sz w:val="18"/>
        </w:rPr>
        <w:t>o de bases de datos, creadas y administradas por el Instituto para el registro y consulta de las asignaciones de los recursos de numeración y señalización a su</w:t>
      </w:r>
      <w:r>
        <w:rPr>
          <w:spacing w:val="-3"/>
          <w:sz w:val="18"/>
        </w:rPr>
        <w:t xml:space="preserve"> </w:t>
      </w:r>
      <w:r>
        <w:rPr>
          <w:sz w:val="18"/>
        </w:rPr>
        <w:t>cargo;</w:t>
      </w:r>
    </w:p>
    <w:p w:rsidR="00E70A18" w:rsidRDefault="008F29BA">
      <w:pPr>
        <w:pStyle w:val="Prrafodelista"/>
        <w:numPr>
          <w:ilvl w:val="1"/>
          <w:numId w:val="56"/>
        </w:numPr>
        <w:tabs>
          <w:tab w:val="left" w:pos="1436"/>
        </w:tabs>
        <w:spacing w:before="76" w:line="249" w:lineRule="auto"/>
        <w:ind w:right="155"/>
        <w:jc w:val="both"/>
        <w:rPr>
          <w:sz w:val="18"/>
        </w:rPr>
      </w:pPr>
      <w:r>
        <w:rPr>
          <w:b/>
          <w:sz w:val="18"/>
        </w:rPr>
        <w:t xml:space="preserve">Sistema Electrónico: </w:t>
      </w:r>
      <w:r>
        <w:rPr>
          <w:sz w:val="18"/>
        </w:rPr>
        <w:t>conjunto de sistemas informáticos a través de los cuales los Concesi</w:t>
      </w:r>
      <w:r>
        <w:rPr>
          <w:sz w:val="18"/>
        </w:rPr>
        <w:t>onarios deberán realizar los diversos trámites previstos en el presente</w:t>
      </w:r>
      <w:r>
        <w:rPr>
          <w:spacing w:val="-12"/>
          <w:sz w:val="18"/>
        </w:rPr>
        <w:t xml:space="preserve"> </w:t>
      </w:r>
      <w:r>
        <w:rPr>
          <w:sz w:val="18"/>
        </w:rPr>
        <w:t>Plan;</w:t>
      </w:r>
    </w:p>
    <w:p w:rsidR="00E70A18" w:rsidRDefault="008F29BA">
      <w:pPr>
        <w:pStyle w:val="Prrafodelista"/>
        <w:numPr>
          <w:ilvl w:val="1"/>
          <w:numId w:val="56"/>
        </w:numPr>
        <w:tabs>
          <w:tab w:val="left" w:pos="1436"/>
        </w:tabs>
        <w:spacing w:before="76"/>
        <w:rPr>
          <w:sz w:val="18"/>
        </w:rPr>
      </w:pPr>
      <w:r>
        <w:rPr>
          <w:b/>
          <w:sz w:val="18"/>
        </w:rPr>
        <w:t xml:space="preserve">TDM: </w:t>
      </w:r>
      <w:r>
        <w:rPr>
          <w:sz w:val="18"/>
        </w:rPr>
        <w:t>Protocolo de multiplexación por división de</w:t>
      </w:r>
      <w:r>
        <w:rPr>
          <w:spacing w:val="-8"/>
          <w:sz w:val="18"/>
        </w:rPr>
        <w:t xml:space="preserve"> </w:t>
      </w:r>
      <w:r>
        <w:rPr>
          <w:sz w:val="18"/>
        </w:rPr>
        <w:t>tiempo;</w:t>
      </w:r>
    </w:p>
    <w:p w:rsidR="00E70A18" w:rsidRDefault="008F29BA">
      <w:pPr>
        <w:pStyle w:val="Prrafodelista"/>
        <w:numPr>
          <w:ilvl w:val="1"/>
          <w:numId w:val="56"/>
        </w:numPr>
        <w:tabs>
          <w:tab w:val="left" w:pos="1436"/>
        </w:tabs>
        <w:spacing w:before="83" w:line="247" w:lineRule="auto"/>
        <w:ind w:right="154"/>
        <w:jc w:val="both"/>
        <w:rPr>
          <w:sz w:val="18"/>
        </w:rPr>
      </w:pPr>
      <w:r>
        <w:rPr>
          <w:b/>
          <w:sz w:val="18"/>
        </w:rPr>
        <w:t xml:space="preserve">Tráfico: </w:t>
      </w:r>
      <w:r>
        <w:rPr>
          <w:sz w:val="18"/>
        </w:rPr>
        <w:t>toda emisión, transmisión o recepción de signos, señales, datos, escritos, imágenes, video, voz, sonidos o infor</w:t>
      </w:r>
      <w:r>
        <w:rPr>
          <w:sz w:val="18"/>
        </w:rPr>
        <w:t>mación de cualquier naturaleza que se efectúe a través de una red pública de telecomunicaciones que utilice para su enrutamiento numeración o prefijos de acceso definidos en el Plan Técnico Fundamental de</w:t>
      </w:r>
      <w:r>
        <w:rPr>
          <w:spacing w:val="-4"/>
          <w:sz w:val="18"/>
        </w:rPr>
        <w:t xml:space="preserve"> </w:t>
      </w:r>
      <w:r>
        <w:rPr>
          <w:sz w:val="18"/>
        </w:rPr>
        <w:t>Numeración;</w:t>
      </w:r>
    </w:p>
    <w:p w:rsidR="00E70A18" w:rsidRDefault="008F29BA">
      <w:pPr>
        <w:pStyle w:val="Prrafodelista"/>
        <w:numPr>
          <w:ilvl w:val="1"/>
          <w:numId w:val="56"/>
        </w:numPr>
        <w:tabs>
          <w:tab w:val="left" w:pos="1436"/>
        </w:tabs>
        <w:spacing w:before="76" w:line="247" w:lineRule="auto"/>
        <w:ind w:right="155"/>
        <w:jc w:val="both"/>
        <w:rPr>
          <w:sz w:val="18"/>
        </w:rPr>
      </w:pPr>
      <w:r>
        <w:rPr>
          <w:b/>
          <w:sz w:val="18"/>
        </w:rPr>
        <w:t xml:space="preserve">Tráfico Internacional: </w:t>
      </w:r>
      <w:r>
        <w:rPr>
          <w:sz w:val="18"/>
        </w:rPr>
        <w:t>Tráfico de entrada que se origina en el extranjero y cuyo destino se encuentra dentro del territorio nacional o Tráfico de salida que se origina dentro del territorio nacional y cuyo destino se encuentra en el</w:t>
      </w:r>
      <w:r>
        <w:rPr>
          <w:spacing w:val="-8"/>
          <w:sz w:val="18"/>
        </w:rPr>
        <w:t xml:space="preserve"> </w:t>
      </w:r>
      <w:r>
        <w:rPr>
          <w:sz w:val="18"/>
        </w:rPr>
        <w:t>extranjero;</w:t>
      </w:r>
    </w:p>
    <w:p w:rsidR="00E70A18" w:rsidRDefault="008F29BA">
      <w:pPr>
        <w:pStyle w:val="Prrafodelista"/>
        <w:numPr>
          <w:ilvl w:val="1"/>
          <w:numId w:val="56"/>
        </w:numPr>
        <w:tabs>
          <w:tab w:val="left" w:pos="1436"/>
        </w:tabs>
        <w:rPr>
          <w:sz w:val="18"/>
        </w:rPr>
      </w:pPr>
      <w:r>
        <w:rPr>
          <w:b/>
          <w:sz w:val="18"/>
        </w:rPr>
        <w:t>Tráfico Nacional</w:t>
      </w:r>
      <w:r>
        <w:rPr>
          <w:sz w:val="18"/>
        </w:rPr>
        <w:t>: Tráfico cuyo ori</w:t>
      </w:r>
      <w:r>
        <w:rPr>
          <w:sz w:val="18"/>
        </w:rPr>
        <w:t>gen y destino se encuentra dentro del territorio</w:t>
      </w:r>
      <w:r>
        <w:rPr>
          <w:spacing w:val="-17"/>
          <w:sz w:val="18"/>
        </w:rPr>
        <w:t xml:space="preserve"> </w:t>
      </w:r>
      <w:r>
        <w:rPr>
          <w:sz w:val="18"/>
        </w:rPr>
        <w:t>nacional;</w:t>
      </w:r>
    </w:p>
    <w:p w:rsidR="00E70A18" w:rsidRDefault="008F29BA">
      <w:pPr>
        <w:pStyle w:val="Prrafodelista"/>
        <w:numPr>
          <w:ilvl w:val="1"/>
          <w:numId w:val="56"/>
        </w:numPr>
        <w:tabs>
          <w:tab w:val="left" w:pos="1436"/>
        </w:tabs>
        <w:spacing w:before="86"/>
        <w:rPr>
          <w:sz w:val="18"/>
        </w:rPr>
      </w:pPr>
      <w:r>
        <w:rPr>
          <w:b/>
          <w:sz w:val="18"/>
        </w:rPr>
        <w:t xml:space="preserve">U.I.T.: </w:t>
      </w:r>
      <w:r>
        <w:rPr>
          <w:sz w:val="18"/>
        </w:rPr>
        <w:t>la Unión Internacional de Telecomunicaciones;</w:t>
      </w:r>
      <w:r>
        <w:rPr>
          <w:spacing w:val="-3"/>
          <w:sz w:val="18"/>
        </w:rPr>
        <w:t xml:space="preserve"> </w:t>
      </w:r>
      <w:r>
        <w:rPr>
          <w:sz w:val="18"/>
        </w:rPr>
        <w:t>y</w:t>
      </w:r>
    </w:p>
    <w:p w:rsidR="00E70A18" w:rsidRDefault="008F29BA">
      <w:pPr>
        <w:pStyle w:val="Prrafodelista"/>
        <w:numPr>
          <w:ilvl w:val="1"/>
          <w:numId w:val="56"/>
        </w:numPr>
        <w:tabs>
          <w:tab w:val="left" w:pos="1436"/>
        </w:tabs>
        <w:spacing w:before="81" w:line="249" w:lineRule="auto"/>
        <w:ind w:right="154"/>
        <w:jc w:val="both"/>
        <w:rPr>
          <w:sz w:val="18"/>
        </w:rPr>
      </w:pPr>
      <w:r>
        <w:rPr>
          <w:b/>
          <w:sz w:val="18"/>
        </w:rPr>
        <w:t xml:space="preserve">Usuario: </w:t>
      </w:r>
      <w:r>
        <w:rPr>
          <w:sz w:val="18"/>
        </w:rPr>
        <w:t>persona física o moral que utiliza un servicio de telecomunicaciones como destinatario</w:t>
      </w:r>
      <w:r>
        <w:rPr>
          <w:spacing w:val="-3"/>
          <w:sz w:val="18"/>
        </w:rPr>
        <w:t xml:space="preserve"> </w:t>
      </w:r>
      <w:r>
        <w:rPr>
          <w:sz w:val="18"/>
        </w:rPr>
        <w:t>final.</w:t>
      </w:r>
    </w:p>
    <w:p w:rsidR="00E70A18" w:rsidRDefault="008F29BA">
      <w:pPr>
        <w:pStyle w:val="Textoindependiente"/>
        <w:spacing w:before="74" w:line="247" w:lineRule="auto"/>
        <w:ind w:left="859" w:right="153"/>
        <w:jc w:val="both"/>
      </w:pPr>
      <w:r>
        <w:t>Cualquier otro término no definido ten</w:t>
      </w:r>
      <w:r>
        <w:t>drá el significado que al mismo se le atribuye en la Ley, en las Reglas de Portabilidad, en el Plan de Numeración, en Normas Oficiales Mexicanas vigentes y Disposiciones Técnicas emitidas por el Instituto relacionados con señalización o en demás disposicio</w:t>
      </w:r>
      <w:r>
        <w:t>nes legales y administrativas aplicables.</w:t>
      </w:r>
    </w:p>
    <w:p w:rsidR="00E70A18" w:rsidRDefault="008F29BA">
      <w:pPr>
        <w:pStyle w:val="Ttulo2"/>
        <w:numPr>
          <w:ilvl w:val="0"/>
          <w:numId w:val="56"/>
        </w:numPr>
        <w:tabs>
          <w:tab w:val="left" w:pos="859"/>
          <w:tab w:val="left" w:pos="860"/>
        </w:tabs>
        <w:spacing w:before="78"/>
      </w:pPr>
      <w:r>
        <w:t>APLICACIÓN.</w:t>
      </w:r>
    </w:p>
    <w:p w:rsidR="00E70A18" w:rsidRDefault="008F29BA">
      <w:pPr>
        <w:pStyle w:val="Textoindependiente"/>
        <w:spacing w:before="83" w:line="247" w:lineRule="auto"/>
        <w:ind w:left="859" w:right="154"/>
        <w:jc w:val="both"/>
      </w:pPr>
      <w:r>
        <w:t>Las disposiciones establecidas en el presente Plan son de observancia obligatoria para todos los Concesionarios que utilizan recursos de señalización para la prestación de servicios de telecomunicacione</w:t>
      </w:r>
      <w:r>
        <w:t>s y para la eficiente interconexión de sus redes con otras redes públicas de telecomunicaciones.</w:t>
      </w:r>
    </w:p>
    <w:p w:rsidR="00E70A18" w:rsidRDefault="008F29BA">
      <w:pPr>
        <w:pStyle w:val="Ttulo2"/>
        <w:spacing w:before="76" w:line="338" w:lineRule="auto"/>
        <w:ind w:left="3170" w:right="3170" w:firstLine="854"/>
      </w:pPr>
      <w:r>
        <w:t>CAPÍTULO II ATRIBUCIONES DEL INSTITUTO</w:t>
      </w:r>
    </w:p>
    <w:p w:rsidR="00E70A18" w:rsidRDefault="008F29BA">
      <w:pPr>
        <w:pStyle w:val="Prrafodelista"/>
        <w:numPr>
          <w:ilvl w:val="0"/>
          <w:numId w:val="56"/>
        </w:numPr>
        <w:tabs>
          <w:tab w:val="left" w:pos="859"/>
          <w:tab w:val="left" w:pos="860"/>
        </w:tabs>
        <w:spacing w:before="0" w:line="247" w:lineRule="auto"/>
        <w:ind w:right="155"/>
        <w:rPr>
          <w:sz w:val="18"/>
        </w:rPr>
      </w:pPr>
      <w:r>
        <w:rPr>
          <w:sz w:val="18"/>
        </w:rPr>
        <w:t>Para la debida administración del presente Plan, el Instituto tendrá, entre otras, las siguientes atribuciones:</w:t>
      </w:r>
    </w:p>
    <w:p w:rsidR="00E70A18" w:rsidRDefault="008F29BA">
      <w:pPr>
        <w:pStyle w:val="Prrafodelista"/>
        <w:numPr>
          <w:ilvl w:val="0"/>
          <w:numId w:val="55"/>
        </w:numPr>
        <w:tabs>
          <w:tab w:val="left" w:pos="1435"/>
          <w:tab w:val="left" w:pos="1436"/>
        </w:tabs>
        <w:spacing w:before="80"/>
        <w:rPr>
          <w:sz w:val="18"/>
        </w:rPr>
      </w:pPr>
      <w:r>
        <w:rPr>
          <w:sz w:val="18"/>
        </w:rPr>
        <w:t>Interpre</w:t>
      </w:r>
      <w:r>
        <w:rPr>
          <w:sz w:val="18"/>
        </w:rPr>
        <w:t>tar el presente Plan para efectos</w:t>
      </w:r>
      <w:r>
        <w:rPr>
          <w:spacing w:val="-1"/>
          <w:sz w:val="18"/>
        </w:rPr>
        <w:t xml:space="preserve"> </w:t>
      </w:r>
      <w:r>
        <w:rPr>
          <w:sz w:val="18"/>
        </w:rPr>
        <w:t>administrativos;</w:t>
      </w:r>
    </w:p>
    <w:p w:rsidR="00E70A18" w:rsidRDefault="008F29BA">
      <w:pPr>
        <w:pStyle w:val="Prrafodelista"/>
        <w:numPr>
          <w:ilvl w:val="0"/>
          <w:numId w:val="55"/>
        </w:numPr>
        <w:tabs>
          <w:tab w:val="left" w:pos="1436"/>
        </w:tabs>
        <w:spacing w:before="81" w:line="249" w:lineRule="auto"/>
        <w:ind w:right="155"/>
        <w:jc w:val="both"/>
        <w:rPr>
          <w:sz w:val="18"/>
        </w:rPr>
      </w:pPr>
      <w:r>
        <w:rPr>
          <w:sz w:val="18"/>
        </w:rPr>
        <w:t>Administrar los CPSN y CPSI, así como cualquier otro recurso de señalización que en su momento requirieran los</w:t>
      </w:r>
      <w:r>
        <w:rPr>
          <w:spacing w:val="-1"/>
          <w:sz w:val="18"/>
        </w:rPr>
        <w:t xml:space="preserve"> </w:t>
      </w:r>
      <w:r>
        <w:rPr>
          <w:sz w:val="18"/>
        </w:rPr>
        <w:t>Concesionarios;</w:t>
      </w:r>
    </w:p>
    <w:p w:rsidR="00E70A18" w:rsidRDefault="008F29BA">
      <w:pPr>
        <w:pStyle w:val="Prrafodelista"/>
        <w:numPr>
          <w:ilvl w:val="0"/>
          <w:numId w:val="55"/>
        </w:numPr>
        <w:tabs>
          <w:tab w:val="left" w:pos="1436"/>
        </w:tabs>
        <w:spacing w:before="73" w:line="247" w:lineRule="auto"/>
        <w:ind w:right="151"/>
        <w:jc w:val="both"/>
        <w:rPr>
          <w:sz w:val="18"/>
        </w:rPr>
      </w:pPr>
      <w:r>
        <w:rPr>
          <w:sz w:val="18"/>
        </w:rPr>
        <w:t>Asignar a los Concesionarios los CPSN y CPSI bajo procedimientos abiertos, pro- competitivos, objetivos, no discriminatorios y transparentes, de conformidad con lo establecido en la</w:t>
      </w:r>
      <w:r>
        <w:rPr>
          <w:spacing w:val="-2"/>
          <w:sz w:val="18"/>
        </w:rPr>
        <w:t xml:space="preserve"> </w:t>
      </w:r>
      <w:r>
        <w:rPr>
          <w:sz w:val="18"/>
        </w:rPr>
        <w:t>Ley;</w:t>
      </w:r>
    </w:p>
    <w:p w:rsidR="00E70A18" w:rsidRDefault="008F29BA">
      <w:pPr>
        <w:pStyle w:val="Prrafodelista"/>
        <w:numPr>
          <w:ilvl w:val="0"/>
          <w:numId w:val="55"/>
        </w:numPr>
        <w:tabs>
          <w:tab w:val="left" w:pos="1436"/>
        </w:tabs>
        <w:spacing w:before="79" w:line="247" w:lineRule="auto"/>
        <w:ind w:right="154"/>
        <w:jc w:val="both"/>
        <w:rPr>
          <w:sz w:val="18"/>
        </w:rPr>
      </w:pPr>
      <w:r>
        <w:rPr>
          <w:sz w:val="18"/>
        </w:rPr>
        <w:t>Hacer el análisis de eficiencia de uso de los recursos de señalizació</w:t>
      </w:r>
      <w:r>
        <w:rPr>
          <w:sz w:val="18"/>
        </w:rPr>
        <w:t>n previamente asignados a los Concesionarios, a fin de determinar la procedencia de las solicitudes de asignación de recursos adicionales, con base en lo establecido con los numerales 8 y 9 del presente</w:t>
      </w:r>
      <w:r>
        <w:rPr>
          <w:spacing w:val="-26"/>
          <w:sz w:val="18"/>
        </w:rPr>
        <w:t xml:space="preserve"> </w:t>
      </w:r>
      <w:r>
        <w:rPr>
          <w:sz w:val="18"/>
        </w:rPr>
        <w:t>Plan;</w:t>
      </w:r>
    </w:p>
    <w:p w:rsidR="00E70A18" w:rsidRDefault="008F29BA">
      <w:pPr>
        <w:pStyle w:val="Prrafodelista"/>
        <w:numPr>
          <w:ilvl w:val="0"/>
          <w:numId w:val="55"/>
        </w:numPr>
        <w:tabs>
          <w:tab w:val="left" w:pos="1436"/>
        </w:tabs>
        <w:spacing w:before="75" w:line="247" w:lineRule="auto"/>
        <w:ind w:right="153"/>
        <w:jc w:val="both"/>
        <w:rPr>
          <w:sz w:val="18"/>
        </w:rPr>
      </w:pPr>
      <w:r>
        <w:rPr>
          <w:sz w:val="18"/>
        </w:rPr>
        <w:t>Determinar la cantidad de recursos de señalizac</w:t>
      </w:r>
      <w:r>
        <w:rPr>
          <w:sz w:val="18"/>
        </w:rPr>
        <w:t>ión que deberá asignarse a cada Concesionario;</w:t>
      </w:r>
    </w:p>
    <w:p w:rsidR="00E70A18" w:rsidRDefault="008F29BA">
      <w:pPr>
        <w:pStyle w:val="Prrafodelista"/>
        <w:numPr>
          <w:ilvl w:val="0"/>
          <w:numId w:val="55"/>
        </w:numPr>
        <w:tabs>
          <w:tab w:val="left" w:pos="1435"/>
          <w:tab w:val="left" w:pos="1436"/>
        </w:tabs>
        <w:spacing w:before="80"/>
        <w:rPr>
          <w:sz w:val="18"/>
        </w:rPr>
      </w:pPr>
      <w:r>
        <w:rPr>
          <w:sz w:val="18"/>
        </w:rPr>
        <w:t>Mantener actualizado el Sistema de Numeración y Señalización;</w:t>
      </w:r>
    </w:p>
    <w:p w:rsidR="00E70A18" w:rsidRDefault="008F29BA">
      <w:pPr>
        <w:pStyle w:val="Prrafodelista"/>
        <w:numPr>
          <w:ilvl w:val="0"/>
          <w:numId w:val="55"/>
        </w:numPr>
        <w:tabs>
          <w:tab w:val="left" w:pos="1436"/>
        </w:tabs>
        <w:spacing w:before="84" w:line="247" w:lineRule="auto"/>
        <w:ind w:right="153"/>
        <w:jc w:val="both"/>
        <w:rPr>
          <w:sz w:val="18"/>
        </w:rPr>
      </w:pPr>
      <w:r>
        <w:rPr>
          <w:sz w:val="18"/>
        </w:rPr>
        <w:t>Determinar e informar a los Concesionarios, en su caso, las medidas temporales que deberán implementarse para asegurar la disponibilidad de recurso</w:t>
      </w:r>
      <w:r>
        <w:rPr>
          <w:sz w:val="18"/>
        </w:rPr>
        <w:t>s de señalización sobre bases no discriminatorias;</w:t>
      </w:r>
    </w:p>
    <w:p w:rsidR="00E70A18" w:rsidRDefault="008F29BA">
      <w:pPr>
        <w:pStyle w:val="Prrafodelista"/>
        <w:numPr>
          <w:ilvl w:val="0"/>
          <w:numId w:val="55"/>
        </w:numPr>
        <w:tabs>
          <w:tab w:val="left" w:pos="1436"/>
        </w:tabs>
        <w:spacing w:before="75" w:line="247" w:lineRule="auto"/>
        <w:ind w:right="154"/>
        <w:jc w:val="both"/>
        <w:rPr>
          <w:sz w:val="18"/>
        </w:rPr>
      </w:pPr>
      <w:r>
        <w:rPr>
          <w:sz w:val="18"/>
        </w:rPr>
        <w:t>Realizar los requerimientos de información que sean necesarios a los Concesionarios para la debida administración de los recursos de señalización asignados, así como para solventar los diversos trámites re</w:t>
      </w:r>
      <w:r>
        <w:rPr>
          <w:sz w:val="18"/>
        </w:rPr>
        <w:t>lacionados con la asignación de los</w:t>
      </w:r>
      <w:r>
        <w:rPr>
          <w:spacing w:val="-4"/>
          <w:sz w:val="18"/>
        </w:rPr>
        <w:t xml:space="preserve"> </w:t>
      </w:r>
      <w:r>
        <w:rPr>
          <w:sz w:val="18"/>
        </w:rPr>
        <w:t>mismos;</w:t>
      </w:r>
    </w:p>
    <w:p w:rsidR="00E70A18" w:rsidRDefault="00E70A18">
      <w:pPr>
        <w:spacing w:line="247" w:lineRule="auto"/>
        <w:jc w:val="both"/>
        <w:rPr>
          <w:sz w:val="18"/>
        </w:rPr>
        <w:sectPr w:rsidR="00E70A18">
          <w:pgSz w:w="12240" w:h="15840"/>
          <w:pgMar w:top="960" w:right="1540" w:bottom="280" w:left="1560" w:header="711" w:footer="0" w:gutter="0"/>
          <w:cols w:space="720"/>
        </w:sectPr>
      </w:pPr>
    </w:p>
    <w:p w:rsidR="00E70A18" w:rsidRDefault="00E70A18">
      <w:pPr>
        <w:pStyle w:val="Textoindependiente"/>
        <w:spacing w:before="9"/>
        <w:rPr>
          <w:sz w:val="8"/>
        </w:rPr>
      </w:pPr>
    </w:p>
    <w:p w:rsidR="00E70A18" w:rsidRDefault="008F29BA">
      <w:pPr>
        <w:pStyle w:val="Prrafodelista"/>
        <w:numPr>
          <w:ilvl w:val="0"/>
          <w:numId w:val="55"/>
        </w:numPr>
        <w:tabs>
          <w:tab w:val="left" w:pos="1436"/>
        </w:tabs>
        <w:spacing w:before="95" w:line="273" w:lineRule="auto"/>
        <w:ind w:right="155"/>
        <w:jc w:val="both"/>
        <w:rPr>
          <w:sz w:val="18"/>
        </w:rPr>
      </w:pPr>
      <w:r>
        <w:rPr>
          <w:sz w:val="18"/>
        </w:rPr>
        <w:t>Verificar la veracidad de la información que presenten los Concesionarios en cumplimiento del presente Plan;</w:t>
      </w:r>
    </w:p>
    <w:p w:rsidR="00E70A18" w:rsidRDefault="008F29BA">
      <w:pPr>
        <w:pStyle w:val="Prrafodelista"/>
        <w:numPr>
          <w:ilvl w:val="0"/>
          <w:numId w:val="55"/>
        </w:numPr>
        <w:tabs>
          <w:tab w:val="left" w:pos="1436"/>
        </w:tabs>
        <w:spacing w:before="77" w:line="273" w:lineRule="auto"/>
        <w:ind w:right="155"/>
        <w:jc w:val="both"/>
        <w:rPr>
          <w:sz w:val="18"/>
        </w:rPr>
      </w:pPr>
      <w:r>
        <w:rPr>
          <w:sz w:val="18"/>
        </w:rPr>
        <w:t>Vigilar, verificar y supervisar el cumplimiento de las disposiciones del presente Plan por parte de los</w:t>
      </w:r>
      <w:r>
        <w:rPr>
          <w:sz w:val="18"/>
        </w:rPr>
        <w:t xml:space="preserve"> </w:t>
      </w:r>
      <w:r>
        <w:rPr>
          <w:sz w:val="18"/>
        </w:rPr>
        <w:t>Concesionarios;</w:t>
      </w:r>
    </w:p>
    <w:p w:rsidR="00E70A18" w:rsidRDefault="008F29BA">
      <w:pPr>
        <w:pStyle w:val="Prrafodelista"/>
        <w:numPr>
          <w:ilvl w:val="0"/>
          <w:numId w:val="55"/>
        </w:numPr>
        <w:tabs>
          <w:tab w:val="left" w:pos="1436"/>
        </w:tabs>
        <w:spacing w:line="273" w:lineRule="auto"/>
        <w:ind w:right="155"/>
        <w:jc w:val="both"/>
        <w:rPr>
          <w:sz w:val="18"/>
        </w:rPr>
      </w:pPr>
      <w:r>
        <w:rPr>
          <w:sz w:val="18"/>
        </w:rPr>
        <w:t>Sancionar, en términos de la Ley, los incumplimientos a las disposiciones establecidas en el presente Plan por parte de los Concesionari</w:t>
      </w:r>
      <w:r>
        <w:rPr>
          <w:sz w:val="18"/>
        </w:rPr>
        <w:t>os;</w:t>
      </w:r>
      <w:r>
        <w:rPr>
          <w:spacing w:val="-5"/>
          <w:sz w:val="18"/>
        </w:rPr>
        <w:t xml:space="preserve"> </w:t>
      </w:r>
      <w:r>
        <w:rPr>
          <w:sz w:val="18"/>
        </w:rPr>
        <w:t>y</w:t>
      </w:r>
    </w:p>
    <w:p w:rsidR="00E70A18" w:rsidRDefault="008F29BA">
      <w:pPr>
        <w:pStyle w:val="Prrafodelista"/>
        <w:numPr>
          <w:ilvl w:val="0"/>
          <w:numId w:val="55"/>
        </w:numPr>
        <w:tabs>
          <w:tab w:val="left" w:pos="1436"/>
        </w:tabs>
        <w:spacing w:line="273" w:lineRule="auto"/>
        <w:ind w:right="153"/>
        <w:jc w:val="both"/>
        <w:rPr>
          <w:sz w:val="18"/>
        </w:rPr>
      </w:pPr>
      <w:r>
        <w:rPr>
          <w:sz w:val="18"/>
        </w:rPr>
        <w:t>Las demás que le correspondan de conformidad con la Ley y demás disposiciones legales y administrativas aplicables.</w:t>
      </w:r>
    </w:p>
    <w:p w:rsidR="00E70A18" w:rsidRDefault="008F29BA">
      <w:pPr>
        <w:pStyle w:val="Prrafodelista"/>
        <w:numPr>
          <w:ilvl w:val="0"/>
          <w:numId w:val="56"/>
        </w:numPr>
        <w:tabs>
          <w:tab w:val="left" w:pos="859"/>
          <w:tab w:val="left" w:pos="860"/>
        </w:tabs>
        <w:spacing w:before="80"/>
        <w:rPr>
          <w:sz w:val="18"/>
        </w:rPr>
      </w:pPr>
      <w:r>
        <w:rPr>
          <w:sz w:val="18"/>
        </w:rPr>
        <w:t>El Sistema de Numeración y Señalización contendrá, entre otra, la siguiente</w:t>
      </w:r>
      <w:r>
        <w:rPr>
          <w:spacing w:val="-13"/>
          <w:sz w:val="18"/>
        </w:rPr>
        <w:t xml:space="preserve"> </w:t>
      </w:r>
      <w:r>
        <w:rPr>
          <w:sz w:val="18"/>
        </w:rPr>
        <w:t>información:</w:t>
      </w:r>
    </w:p>
    <w:p w:rsidR="00E70A18" w:rsidRDefault="008F29BA">
      <w:pPr>
        <w:pStyle w:val="Prrafodelista"/>
        <w:numPr>
          <w:ilvl w:val="1"/>
          <w:numId w:val="56"/>
        </w:numPr>
        <w:tabs>
          <w:tab w:val="left" w:pos="1435"/>
          <w:tab w:val="left" w:pos="1436"/>
        </w:tabs>
        <w:spacing w:before="108"/>
        <w:rPr>
          <w:sz w:val="18"/>
        </w:rPr>
      </w:pPr>
      <w:r>
        <w:rPr>
          <w:sz w:val="18"/>
        </w:rPr>
        <w:t>Información de</w:t>
      </w:r>
      <w:r>
        <w:rPr>
          <w:spacing w:val="-2"/>
          <w:sz w:val="18"/>
        </w:rPr>
        <w:t xml:space="preserve"> </w:t>
      </w:r>
      <w:r>
        <w:rPr>
          <w:sz w:val="18"/>
        </w:rPr>
        <w:t>CPSN:</w:t>
      </w:r>
    </w:p>
    <w:p w:rsidR="00E70A18" w:rsidRDefault="008F29BA">
      <w:pPr>
        <w:pStyle w:val="Prrafodelista"/>
        <w:numPr>
          <w:ilvl w:val="2"/>
          <w:numId w:val="56"/>
        </w:numPr>
        <w:tabs>
          <w:tab w:val="left" w:pos="2155"/>
          <w:tab w:val="left" w:pos="2156"/>
        </w:tabs>
        <w:spacing w:before="107"/>
        <w:rPr>
          <w:sz w:val="18"/>
        </w:rPr>
      </w:pPr>
      <w:r>
        <w:rPr>
          <w:sz w:val="18"/>
        </w:rPr>
        <w:t>Asignaciones de</w:t>
      </w:r>
      <w:r>
        <w:rPr>
          <w:sz w:val="18"/>
        </w:rPr>
        <w:t xml:space="preserve"> </w:t>
      </w:r>
      <w:r>
        <w:rPr>
          <w:sz w:val="18"/>
        </w:rPr>
        <w:t>CPSN;</w:t>
      </w:r>
    </w:p>
    <w:p w:rsidR="00E70A18" w:rsidRDefault="008F29BA">
      <w:pPr>
        <w:pStyle w:val="Prrafodelista"/>
        <w:numPr>
          <w:ilvl w:val="2"/>
          <w:numId w:val="56"/>
        </w:numPr>
        <w:tabs>
          <w:tab w:val="left" w:pos="2155"/>
          <w:tab w:val="left" w:pos="2156"/>
        </w:tabs>
        <w:spacing w:before="108"/>
        <w:rPr>
          <w:sz w:val="18"/>
        </w:rPr>
      </w:pPr>
      <w:r>
        <w:rPr>
          <w:sz w:val="18"/>
        </w:rPr>
        <w:t>Ti</w:t>
      </w:r>
      <w:r>
        <w:rPr>
          <w:sz w:val="18"/>
        </w:rPr>
        <w:t>pos de equipo de señalización asociado a cada CPSN asignado;</w:t>
      </w:r>
      <w:r>
        <w:rPr>
          <w:spacing w:val="-15"/>
          <w:sz w:val="18"/>
        </w:rPr>
        <w:t xml:space="preserve"> </w:t>
      </w:r>
      <w:r>
        <w:rPr>
          <w:sz w:val="18"/>
        </w:rPr>
        <w:t>y</w:t>
      </w:r>
    </w:p>
    <w:p w:rsidR="00E70A18" w:rsidRDefault="008F29BA">
      <w:pPr>
        <w:pStyle w:val="Prrafodelista"/>
        <w:numPr>
          <w:ilvl w:val="2"/>
          <w:numId w:val="56"/>
        </w:numPr>
        <w:tabs>
          <w:tab w:val="left" w:pos="2155"/>
          <w:tab w:val="left" w:pos="2156"/>
        </w:tabs>
        <w:spacing w:before="109"/>
        <w:rPr>
          <w:sz w:val="18"/>
        </w:rPr>
      </w:pPr>
      <w:r>
        <w:rPr>
          <w:sz w:val="18"/>
        </w:rPr>
        <w:t>Nombre del equipo asociado al</w:t>
      </w:r>
      <w:r>
        <w:rPr>
          <w:spacing w:val="-8"/>
          <w:sz w:val="18"/>
        </w:rPr>
        <w:t xml:space="preserve"> </w:t>
      </w:r>
      <w:r>
        <w:rPr>
          <w:sz w:val="18"/>
        </w:rPr>
        <w:t>CPSN.</w:t>
      </w:r>
    </w:p>
    <w:p w:rsidR="00E70A18" w:rsidRDefault="008F29BA">
      <w:pPr>
        <w:pStyle w:val="Prrafodelista"/>
        <w:numPr>
          <w:ilvl w:val="1"/>
          <w:numId w:val="56"/>
        </w:numPr>
        <w:tabs>
          <w:tab w:val="left" w:pos="1435"/>
          <w:tab w:val="left" w:pos="1436"/>
        </w:tabs>
        <w:spacing w:before="108"/>
        <w:rPr>
          <w:sz w:val="18"/>
        </w:rPr>
      </w:pPr>
      <w:r>
        <w:rPr>
          <w:sz w:val="18"/>
        </w:rPr>
        <w:t>Información de</w:t>
      </w:r>
      <w:r>
        <w:rPr>
          <w:spacing w:val="-2"/>
          <w:sz w:val="18"/>
        </w:rPr>
        <w:t xml:space="preserve"> </w:t>
      </w:r>
      <w:r>
        <w:rPr>
          <w:sz w:val="18"/>
        </w:rPr>
        <w:t>CPSI:</w:t>
      </w:r>
    </w:p>
    <w:p w:rsidR="00E70A18" w:rsidRDefault="008F29BA">
      <w:pPr>
        <w:pStyle w:val="Prrafodelista"/>
        <w:numPr>
          <w:ilvl w:val="2"/>
          <w:numId w:val="56"/>
        </w:numPr>
        <w:tabs>
          <w:tab w:val="left" w:pos="2155"/>
          <w:tab w:val="left" w:pos="2156"/>
        </w:tabs>
        <w:spacing w:before="107"/>
        <w:rPr>
          <w:sz w:val="18"/>
        </w:rPr>
      </w:pPr>
      <w:r>
        <w:rPr>
          <w:sz w:val="18"/>
        </w:rPr>
        <w:t>Asignaciones de</w:t>
      </w:r>
      <w:r>
        <w:rPr>
          <w:sz w:val="18"/>
        </w:rPr>
        <w:t xml:space="preserve"> </w:t>
      </w:r>
      <w:r>
        <w:rPr>
          <w:sz w:val="18"/>
        </w:rPr>
        <w:t>CPSI;</w:t>
      </w:r>
    </w:p>
    <w:p w:rsidR="00E70A18" w:rsidRDefault="008F29BA">
      <w:pPr>
        <w:pStyle w:val="Prrafodelista"/>
        <w:numPr>
          <w:ilvl w:val="2"/>
          <w:numId w:val="56"/>
        </w:numPr>
        <w:tabs>
          <w:tab w:val="left" w:pos="2155"/>
          <w:tab w:val="left" w:pos="2156"/>
        </w:tabs>
        <w:spacing w:before="108"/>
        <w:rPr>
          <w:sz w:val="18"/>
        </w:rPr>
      </w:pPr>
      <w:r>
        <w:rPr>
          <w:sz w:val="18"/>
        </w:rPr>
        <w:t>Tipo de equipo de señalización asociado a cada CPSI asignado;</w:t>
      </w:r>
      <w:r>
        <w:rPr>
          <w:spacing w:val="-7"/>
          <w:sz w:val="18"/>
        </w:rPr>
        <w:t xml:space="preserve"> </w:t>
      </w:r>
      <w:r>
        <w:rPr>
          <w:sz w:val="18"/>
        </w:rPr>
        <w:t>y</w:t>
      </w:r>
    </w:p>
    <w:p w:rsidR="00E70A18" w:rsidRDefault="008F29BA">
      <w:pPr>
        <w:pStyle w:val="Prrafodelista"/>
        <w:numPr>
          <w:ilvl w:val="2"/>
          <w:numId w:val="56"/>
        </w:numPr>
        <w:tabs>
          <w:tab w:val="left" w:pos="2155"/>
          <w:tab w:val="left" w:pos="2156"/>
        </w:tabs>
        <w:spacing w:before="110"/>
        <w:rPr>
          <w:sz w:val="18"/>
        </w:rPr>
      </w:pPr>
      <w:r>
        <w:rPr>
          <w:sz w:val="18"/>
        </w:rPr>
        <w:t>Nombre del equipo asociado al</w:t>
      </w:r>
      <w:r>
        <w:rPr>
          <w:spacing w:val="-8"/>
          <w:sz w:val="18"/>
        </w:rPr>
        <w:t xml:space="preserve"> </w:t>
      </w:r>
      <w:r>
        <w:rPr>
          <w:sz w:val="18"/>
        </w:rPr>
        <w:t>CPSI.</w:t>
      </w:r>
    </w:p>
    <w:p w:rsidR="00E70A18" w:rsidRDefault="008F29BA">
      <w:pPr>
        <w:pStyle w:val="Ttulo2"/>
        <w:spacing w:before="107"/>
        <w:ind w:left="586" w:right="608"/>
        <w:jc w:val="center"/>
      </w:pPr>
      <w:r>
        <w:t>CAPÍTULO III</w:t>
      </w:r>
    </w:p>
    <w:p w:rsidR="00E70A18" w:rsidRDefault="008F29BA">
      <w:pPr>
        <w:spacing w:before="108"/>
        <w:ind w:left="587" w:right="608"/>
        <w:jc w:val="center"/>
        <w:rPr>
          <w:b/>
          <w:sz w:val="18"/>
        </w:rPr>
      </w:pPr>
      <w:r>
        <w:rPr>
          <w:b/>
          <w:sz w:val="18"/>
        </w:rPr>
        <w:t>DE LOS CÓDIGOS DE PUNTOS DE SEÑALIZACIÓN PARA INTERCONEXIÓN TDM</w:t>
      </w:r>
    </w:p>
    <w:p w:rsidR="00E70A18" w:rsidRDefault="008F29BA">
      <w:pPr>
        <w:pStyle w:val="Prrafodelista"/>
        <w:numPr>
          <w:ilvl w:val="0"/>
          <w:numId w:val="56"/>
        </w:numPr>
        <w:tabs>
          <w:tab w:val="left" w:pos="859"/>
          <w:tab w:val="left" w:pos="860"/>
        </w:tabs>
        <w:spacing w:before="107"/>
        <w:rPr>
          <w:b/>
          <w:sz w:val="18"/>
        </w:rPr>
      </w:pPr>
      <w:r>
        <w:rPr>
          <w:b/>
          <w:sz w:val="18"/>
        </w:rPr>
        <w:t>ESTRUCTURA DE LOS CÓDIGOS DE PUNTOS DE SEÑALIZACIÓN</w:t>
      </w:r>
      <w:r>
        <w:rPr>
          <w:b/>
          <w:spacing w:val="-8"/>
          <w:sz w:val="18"/>
        </w:rPr>
        <w:t xml:space="preserve"> </w:t>
      </w:r>
      <w:r>
        <w:rPr>
          <w:b/>
          <w:sz w:val="18"/>
        </w:rPr>
        <w:t>NACIONAL.</w:t>
      </w:r>
    </w:p>
    <w:p w:rsidR="00E70A18" w:rsidRDefault="008F29BA">
      <w:pPr>
        <w:pStyle w:val="Textoindependiente"/>
        <w:spacing w:before="110" w:line="271" w:lineRule="auto"/>
        <w:ind w:left="859" w:right="155" w:hanging="1"/>
        <w:jc w:val="both"/>
      </w:pPr>
      <w:r>
        <w:t>La red mundial de señalización está estructurada en dos niveles funcionales, lo que permite que los planes de asignación de código</w:t>
      </w:r>
      <w:r>
        <w:t>s para puntos de señalización nacionales o internacionales puedan ser independientes unos de los otros. Los CPSN tendrán una estructura de 14 bits basada en la recomendación UIT-T</w:t>
      </w:r>
      <w:r>
        <w:rPr>
          <w:spacing w:val="-2"/>
        </w:rPr>
        <w:t xml:space="preserve"> </w:t>
      </w:r>
      <w:r>
        <w:t>Q.704.</w:t>
      </w:r>
    </w:p>
    <w:p w:rsidR="00E70A18" w:rsidRDefault="008F29BA">
      <w:pPr>
        <w:pStyle w:val="Textoindependiente"/>
        <w:spacing w:before="84" w:line="271" w:lineRule="auto"/>
        <w:ind w:left="859" w:right="151"/>
        <w:jc w:val="both"/>
      </w:pPr>
      <w:r>
        <w:t xml:space="preserve">Para satisfacer las necesidades de los Concesionarios, la estructura </w:t>
      </w:r>
      <w:r>
        <w:t>de los CPSN será variable en función del tamaño de las redes, utilizando un número "n" de bits para la identificación del Concesionario y los restantes "14-n" bits para ser administrados y asignados independientemente al interior de cada red.</w:t>
      </w:r>
    </w:p>
    <w:p w:rsidR="00E70A18" w:rsidRDefault="008F29BA">
      <w:pPr>
        <w:pStyle w:val="Textoindependiente"/>
        <w:spacing w:before="85" w:line="273" w:lineRule="auto"/>
        <w:ind w:left="859" w:right="155"/>
        <w:jc w:val="both"/>
      </w:pPr>
      <w:r>
        <w:t>Para lograr u</w:t>
      </w:r>
      <w:r>
        <w:t>n uso y administración eficientes de los CPSN, el Instituto asignará a los Concesionarios códigos de 14 bits, conformados de acuerdo con cualquiera de las siguientes 3 estructuras:</w:t>
      </w:r>
    </w:p>
    <w:p w:rsidR="00E70A18" w:rsidRDefault="008F29BA">
      <w:pPr>
        <w:pStyle w:val="Prrafodelista"/>
        <w:numPr>
          <w:ilvl w:val="1"/>
          <w:numId w:val="56"/>
        </w:numPr>
        <w:tabs>
          <w:tab w:val="left" w:pos="1436"/>
        </w:tabs>
        <w:spacing w:after="56" w:line="273" w:lineRule="auto"/>
        <w:ind w:right="154"/>
        <w:jc w:val="both"/>
        <w:rPr>
          <w:sz w:val="18"/>
        </w:rPr>
      </w:pPr>
      <w:r>
        <w:rPr>
          <w:sz w:val="18"/>
        </w:rPr>
        <w:t>Una estructura con 3 bits para la identificación del Concesionario y 11 bit</w:t>
      </w:r>
      <w:r>
        <w:rPr>
          <w:sz w:val="18"/>
        </w:rPr>
        <w:t>s para la asignación interna de bloques de 2048 CPSN. El código 000 se mantendrá como</w:t>
      </w:r>
      <w:r>
        <w:rPr>
          <w:spacing w:val="-6"/>
          <w:sz w:val="18"/>
        </w:rPr>
        <w:t xml:space="preserve"> </w:t>
      </w:r>
      <w:r>
        <w:rPr>
          <w:sz w:val="18"/>
        </w:rPr>
        <w:t>reserva.</w:t>
      </w:r>
    </w:p>
    <w:tbl>
      <w:tblPr>
        <w:tblStyle w:val="TableNormal"/>
        <w:tblW w:w="0" w:type="auto"/>
        <w:tblInd w:w="22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1"/>
        <w:gridCol w:w="907"/>
        <w:gridCol w:w="864"/>
        <w:gridCol w:w="1896"/>
      </w:tblGrid>
      <w:tr w:rsidR="00E70A18">
        <w:trPr>
          <w:trHeight w:val="292"/>
        </w:trPr>
        <w:tc>
          <w:tcPr>
            <w:tcW w:w="881" w:type="dxa"/>
          </w:tcPr>
          <w:p w:rsidR="00E70A18" w:rsidRDefault="008F29BA">
            <w:pPr>
              <w:pStyle w:val="TableParagraph"/>
              <w:spacing w:before="3"/>
              <w:ind w:left="11"/>
              <w:jc w:val="center"/>
              <w:rPr>
                <w:sz w:val="18"/>
              </w:rPr>
            </w:pPr>
            <w:r>
              <w:rPr>
                <w:w w:val="99"/>
                <w:sz w:val="18"/>
              </w:rPr>
              <w:t>0</w:t>
            </w:r>
          </w:p>
        </w:tc>
        <w:tc>
          <w:tcPr>
            <w:tcW w:w="907" w:type="dxa"/>
          </w:tcPr>
          <w:p w:rsidR="00E70A18" w:rsidRDefault="008F29BA">
            <w:pPr>
              <w:pStyle w:val="TableParagraph"/>
              <w:spacing w:before="3"/>
              <w:ind w:left="13"/>
              <w:jc w:val="center"/>
              <w:rPr>
                <w:sz w:val="18"/>
              </w:rPr>
            </w:pPr>
            <w:r>
              <w:rPr>
                <w:w w:val="99"/>
                <w:sz w:val="18"/>
              </w:rPr>
              <w:t>0</w:t>
            </w:r>
          </w:p>
        </w:tc>
        <w:tc>
          <w:tcPr>
            <w:tcW w:w="864" w:type="dxa"/>
          </w:tcPr>
          <w:p w:rsidR="00E70A18" w:rsidRDefault="008F29BA">
            <w:pPr>
              <w:pStyle w:val="TableParagraph"/>
              <w:spacing w:before="3"/>
              <w:ind w:left="13"/>
              <w:jc w:val="center"/>
              <w:rPr>
                <w:sz w:val="18"/>
              </w:rPr>
            </w:pPr>
            <w:r>
              <w:rPr>
                <w:w w:val="99"/>
                <w:sz w:val="18"/>
              </w:rPr>
              <w:t>1</w:t>
            </w:r>
          </w:p>
        </w:tc>
        <w:tc>
          <w:tcPr>
            <w:tcW w:w="1896" w:type="dxa"/>
            <w:vMerge w:val="restart"/>
          </w:tcPr>
          <w:p w:rsidR="00E70A18" w:rsidRDefault="008F29BA">
            <w:pPr>
              <w:pStyle w:val="TableParagraph"/>
              <w:spacing w:before="155" w:line="249" w:lineRule="auto"/>
              <w:ind w:left="472" w:right="155" w:hanging="288"/>
              <w:rPr>
                <w:sz w:val="18"/>
              </w:rPr>
            </w:pPr>
            <w:r>
              <w:rPr>
                <w:sz w:val="18"/>
              </w:rPr>
              <w:t>11 bits que definen 2048 CPSN</w:t>
            </w:r>
          </w:p>
        </w:tc>
      </w:tr>
      <w:tr w:rsidR="00E70A18">
        <w:trPr>
          <w:trHeight w:val="503"/>
        </w:trPr>
        <w:tc>
          <w:tcPr>
            <w:tcW w:w="2652" w:type="dxa"/>
            <w:gridSpan w:val="3"/>
          </w:tcPr>
          <w:p w:rsidR="00E70A18" w:rsidRDefault="008F29BA">
            <w:pPr>
              <w:pStyle w:val="TableParagraph"/>
              <w:spacing w:before="1" w:line="249" w:lineRule="auto"/>
              <w:ind w:left="623" w:right="94" w:hanging="502"/>
              <w:rPr>
                <w:sz w:val="18"/>
              </w:rPr>
            </w:pPr>
            <w:r>
              <w:rPr>
                <w:sz w:val="18"/>
              </w:rPr>
              <w:t>3 bits Código de Identificación de Concesionario</w:t>
            </w:r>
          </w:p>
        </w:tc>
        <w:tc>
          <w:tcPr>
            <w:tcW w:w="1896" w:type="dxa"/>
            <w:vMerge/>
            <w:tcBorders>
              <w:top w:val="nil"/>
            </w:tcBorders>
          </w:tcPr>
          <w:p w:rsidR="00E70A18" w:rsidRDefault="00E70A18">
            <w:pPr>
              <w:rPr>
                <w:sz w:val="2"/>
                <w:szCs w:val="2"/>
              </w:rPr>
            </w:pPr>
          </w:p>
        </w:tc>
      </w:tr>
    </w:tbl>
    <w:p w:rsidR="00E70A18" w:rsidRDefault="00E70A18">
      <w:pPr>
        <w:pStyle w:val="Textoindependiente"/>
        <w:spacing w:before="6"/>
        <w:rPr>
          <w:sz w:val="25"/>
        </w:rPr>
      </w:pPr>
    </w:p>
    <w:p w:rsidR="00E70A18" w:rsidRDefault="008F29BA">
      <w:pPr>
        <w:pStyle w:val="Prrafodelista"/>
        <w:numPr>
          <w:ilvl w:val="1"/>
          <w:numId w:val="56"/>
        </w:numPr>
        <w:tabs>
          <w:tab w:val="left" w:pos="1436"/>
        </w:tabs>
        <w:spacing w:before="1" w:line="247" w:lineRule="auto"/>
        <w:ind w:right="152"/>
        <w:jc w:val="both"/>
        <w:rPr>
          <w:sz w:val="18"/>
        </w:rPr>
      </w:pPr>
      <w:r>
        <w:rPr>
          <w:sz w:val="18"/>
        </w:rPr>
        <w:t>Una estructura con 7 bits para la identificación del Concesionario y 7 bits para la asignación interna de bloques de 128 CPSN. El Instituto asignará esta estructura a los Concesionarios de redes que, por su compleja topología, así lo</w:t>
      </w:r>
      <w:r>
        <w:rPr>
          <w:spacing w:val="-12"/>
          <w:sz w:val="18"/>
        </w:rPr>
        <w:t xml:space="preserve"> </w:t>
      </w:r>
      <w:r>
        <w:rPr>
          <w:sz w:val="18"/>
        </w:rPr>
        <w:t>requieran.</w:t>
      </w:r>
    </w:p>
    <w:p w:rsidR="00E70A18" w:rsidRDefault="00E70A18">
      <w:pPr>
        <w:pStyle w:val="Textoindependiente"/>
        <w:spacing w:before="4"/>
        <w:rPr>
          <w:sz w:val="6"/>
        </w:rPr>
      </w:pPr>
    </w:p>
    <w:tbl>
      <w:tblPr>
        <w:tblStyle w:val="TableNormal"/>
        <w:tblW w:w="0" w:type="auto"/>
        <w:tblInd w:w="19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17"/>
        <w:gridCol w:w="2415"/>
      </w:tblGrid>
      <w:tr w:rsidR="00E70A18">
        <w:trPr>
          <w:trHeight w:val="505"/>
        </w:trPr>
        <w:tc>
          <w:tcPr>
            <w:tcW w:w="2717" w:type="dxa"/>
          </w:tcPr>
          <w:p w:rsidR="00E70A18" w:rsidRDefault="008F29BA">
            <w:pPr>
              <w:pStyle w:val="TableParagraph"/>
              <w:spacing w:before="3" w:line="247" w:lineRule="auto"/>
              <w:ind w:left="657" w:right="125" w:hanging="502"/>
              <w:rPr>
                <w:sz w:val="18"/>
              </w:rPr>
            </w:pPr>
            <w:r>
              <w:rPr>
                <w:sz w:val="18"/>
              </w:rPr>
              <w:t>7 bits Cód</w:t>
            </w:r>
            <w:r>
              <w:rPr>
                <w:sz w:val="18"/>
              </w:rPr>
              <w:t>igo de Identificación de Concesionario</w:t>
            </w:r>
          </w:p>
        </w:tc>
        <w:tc>
          <w:tcPr>
            <w:tcW w:w="2415" w:type="dxa"/>
          </w:tcPr>
          <w:p w:rsidR="00E70A18" w:rsidRDefault="008F29BA">
            <w:pPr>
              <w:pStyle w:val="TableParagraph"/>
              <w:spacing w:before="3" w:line="247" w:lineRule="auto"/>
              <w:ind w:left="957" w:right="290" w:hanging="639"/>
              <w:rPr>
                <w:sz w:val="18"/>
              </w:rPr>
            </w:pPr>
            <w:r>
              <w:rPr>
                <w:sz w:val="18"/>
              </w:rPr>
              <w:t>7 bits que definen 128 CPSN</w:t>
            </w:r>
          </w:p>
        </w:tc>
      </w:tr>
    </w:tbl>
    <w:p w:rsidR="00E70A18" w:rsidRDefault="00E70A18">
      <w:pPr>
        <w:pStyle w:val="Textoindependiente"/>
        <w:spacing w:before="7"/>
        <w:rPr>
          <w:sz w:val="25"/>
        </w:rPr>
      </w:pPr>
    </w:p>
    <w:p w:rsidR="00E70A18" w:rsidRDefault="008F29BA">
      <w:pPr>
        <w:pStyle w:val="Prrafodelista"/>
        <w:numPr>
          <w:ilvl w:val="1"/>
          <w:numId w:val="56"/>
        </w:numPr>
        <w:tabs>
          <w:tab w:val="left" w:pos="1436"/>
        </w:tabs>
        <w:spacing w:before="0" w:line="247" w:lineRule="auto"/>
        <w:ind w:right="154"/>
        <w:jc w:val="both"/>
        <w:rPr>
          <w:sz w:val="18"/>
        </w:rPr>
      </w:pPr>
      <w:r>
        <w:rPr>
          <w:sz w:val="18"/>
        </w:rPr>
        <w:t>Una estructura con 11 bits para la identificación del Concesionario y 3 bits para la asignación interna de bloques de 8 CPSN. El Instituto asignará esta estructura a redes que, por la simplicidad de su topología, así lo requieran o bien a conjuntos de PS s</w:t>
      </w:r>
      <w:r>
        <w:rPr>
          <w:sz w:val="18"/>
        </w:rPr>
        <w:t>in funcionalidad de PTS.</w:t>
      </w:r>
    </w:p>
    <w:p w:rsidR="00E70A18" w:rsidRDefault="00E70A18">
      <w:pPr>
        <w:pStyle w:val="Textoindependiente"/>
        <w:spacing w:before="3"/>
        <w:rPr>
          <w:sz w:val="6"/>
        </w:rPr>
      </w:pPr>
    </w:p>
    <w:tbl>
      <w:tblPr>
        <w:tblStyle w:val="TableNormal"/>
        <w:tblW w:w="0" w:type="auto"/>
        <w:tblInd w:w="20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19"/>
        <w:gridCol w:w="2378"/>
      </w:tblGrid>
      <w:tr w:rsidR="00E70A18">
        <w:trPr>
          <w:trHeight w:val="505"/>
        </w:trPr>
        <w:tc>
          <w:tcPr>
            <w:tcW w:w="2719" w:type="dxa"/>
          </w:tcPr>
          <w:p w:rsidR="00E70A18" w:rsidRDefault="008F29BA">
            <w:pPr>
              <w:pStyle w:val="TableParagraph"/>
              <w:spacing w:before="3" w:line="247" w:lineRule="auto"/>
              <w:ind w:left="657" w:right="77" w:hanging="552"/>
              <w:rPr>
                <w:sz w:val="18"/>
              </w:rPr>
            </w:pPr>
            <w:r>
              <w:rPr>
                <w:sz w:val="18"/>
              </w:rPr>
              <w:t>11 bits Código de Identificación de Concesionario</w:t>
            </w:r>
          </w:p>
        </w:tc>
        <w:tc>
          <w:tcPr>
            <w:tcW w:w="2378" w:type="dxa"/>
          </w:tcPr>
          <w:p w:rsidR="00E70A18" w:rsidRDefault="008F29BA">
            <w:pPr>
              <w:pStyle w:val="TableParagraph"/>
              <w:spacing w:before="6"/>
              <w:ind w:left="127"/>
              <w:rPr>
                <w:sz w:val="18"/>
              </w:rPr>
            </w:pPr>
            <w:r>
              <w:rPr>
                <w:sz w:val="18"/>
              </w:rPr>
              <w:t>3 bits que definen 8 CPSN</w:t>
            </w:r>
          </w:p>
        </w:tc>
      </w:tr>
    </w:tbl>
    <w:p w:rsidR="00E70A18" w:rsidRDefault="00E70A18">
      <w:pPr>
        <w:rPr>
          <w:sz w:val="18"/>
        </w:rPr>
        <w:sectPr w:rsidR="00E70A18">
          <w:pgSz w:w="12240" w:h="15840"/>
          <w:pgMar w:top="960" w:right="1540" w:bottom="280" w:left="1560" w:header="711" w:footer="0" w:gutter="0"/>
          <w:cols w:space="720"/>
        </w:sectPr>
      </w:pPr>
    </w:p>
    <w:p w:rsidR="00E70A18" w:rsidRDefault="00E70A18">
      <w:pPr>
        <w:pStyle w:val="Textoindependiente"/>
        <w:spacing w:before="9"/>
        <w:rPr>
          <w:sz w:val="15"/>
        </w:rPr>
      </w:pPr>
    </w:p>
    <w:p w:rsidR="00E70A18" w:rsidRDefault="008F29BA">
      <w:pPr>
        <w:pStyle w:val="Textoindependiente"/>
        <w:spacing w:line="252" w:lineRule="auto"/>
        <w:ind w:left="859" w:right="155"/>
        <w:jc w:val="both"/>
      </w:pPr>
      <w:r>
        <w:t>En caso de que la demanda de nuevos servicios y el ingreso de nuevas redes sobrepasen la capacidad de las estructuras descritas en los numerales anteriores, el Instituto revisará la estructura de los CPSN y determinará las medidas a seguir.</w:t>
      </w:r>
    </w:p>
    <w:p w:rsidR="00E70A18" w:rsidRDefault="008F29BA">
      <w:pPr>
        <w:pStyle w:val="Ttulo2"/>
        <w:numPr>
          <w:ilvl w:val="0"/>
          <w:numId w:val="56"/>
        </w:numPr>
        <w:tabs>
          <w:tab w:val="left" w:pos="859"/>
          <w:tab w:val="left" w:pos="860"/>
        </w:tabs>
        <w:spacing w:before="82"/>
      </w:pPr>
      <w:r>
        <w:t>ESTRUCTURA DE L</w:t>
      </w:r>
      <w:r>
        <w:t>OS CÓDIGOS DE PUNTOS DE SEÑALIZACIÓN</w:t>
      </w:r>
      <w:r>
        <w:rPr>
          <w:spacing w:val="-10"/>
        </w:rPr>
        <w:t xml:space="preserve"> </w:t>
      </w:r>
      <w:r>
        <w:t>INTERNACIONAL.</w:t>
      </w:r>
    </w:p>
    <w:p w:rsidR="00E70A18" w:rsidRDefault="008F29BA">
      <w:pPr>
        <w:pStyle w:val="Textoindependiente"/>
        <w:spacing w:before="91" w:line="252" w:lineRule="auto"/>
        <w:ind w:left="859"/>
      </w:pPr>
      <w:r>
        <w:t>La estructura de los CPSI está descrita en la Recomendación UIT-T Q.708 y se compone de tres elementos:</w:t>
      </w:r>
    </w:p>
    <w:p w:rsidR="00E70A18" w:rsidRDefault="008F29BA">
      <w:pPr>
        <w:pStyle w:val="Prrafodelista"/>
        <w:numPr>
          <w:ilvl w:val="0"/>
          <w:numId w:val="54"/>
        </w:numPr>
        <w:tabs>
          <w:tab w:val="left" w:pos="1435"/>
          <w:tab w:val="left" w:pos="1436"/>
        </w:tabs>
        <w:spacing w:before="81"/>
        <w:rPr>
          <w:sz w:val="18"/>
        </w:rPr>
      </w:pPr>
      <w:r>
        <w:rPr>
          <w:sz w:val="18"/>
        </w:rPr>
        <w:t>Un identificador de región de 3</w:t>
      </w:r>
      <w:r>
        <w:rPr>
          <w:spacing w:val="-2"/>
          <w:sz w:val="18"/>
        </w:rPr>
        <w:t xml:space="preserve"> </w:t>
      </w:r>
      <w:r>
        <w:rPr>
          <w:sz w:val="18"/>
        </w:rPr>
        <w:t>bits;</w:t>
      </w:r>
    </w:p>
    <w:p w:rsidR="00E70A18" w:rsidRDefault="008F29BA">
      <w:pPr>
        <w:pStyle w:val="Prrafodelista"/>
        <w:numPr>
          <w:ilvl w:val="0"/>
          <w:numId w:val="54"/>
        </w:numPr>
        <w:tabs>
          <w:tab w:val="left" w:pos="1435"/>
          <w:tab w:val="left" w:pos="1436"/>
        </w:tabs>
        <w:spacing w:before="90"/>
        <w:rPr>
          <w:sz w:val="18"/>
        </w:rPr>
      </w:pPr>
      <w:r>
        <w:rPr>
          <w:sz w:val="18"/>
        </w:rPr>
        <w:t>Un identificador de red de 8 bits;</w:t>
      </w:r>
      <w:r>
        <w:rPr>
          <w:spacing w:val="-2"/>
          <w:sz w:val="18"/>
        </w:rPr>
        <w:t xml:space="preserve"> </w:t>
      </w:r>
      <w:r>
        <w:rPr>
          <w:sz w:val="18"/>
        </w:rPr>
        <w:t>y</w:t>
      </w:r>
    </w:p>
    <w:p w:rsidR="00E70A18" w:rsidRDefault="008F29BA">
      <w:pPr>
        <w:pStyle w:val="Prrafodelista"/>
        <w:numPr>
          <w:ilvl w:val="0"/>
          <w:numId w:val="54"/>
        </w:numPr>
        <w:tabs>
          <w:tab w:val="left" w:pos="1435"/>
          <w:tab w:val="left" w:pos="1436"/>
        </w:tabs>
        <w:spacing w:before="91"/>
        <w:rPr>
          <w:sz w:val="18"/>
        </w:rPr>
      </w:pPr>
      <w:r>
        <w:rPr>
          <w:sz w:val="18"/>
        </w:rPr>
        <w:t>Un identificador de punto de señalización de 3</w:t>
      </w:r>
      <w:r>
        <w:rPr>
          <w:sz w:val="18"/>
        </w:rPr>
        <w:t xml:space="preserve"> </w:t>
      </w:r>
      <w:r>
        <w:rPr>
          <w:sz w:val="18"/>
        </w:rPr>
        <w:t>bits.</w:t>
      </w:r>
    </w:p>
    <w:p w:rsidR="00E70A18" w:rsidRDefault="008F29BA">
      <w:pPr>
        <w:pStyle w:val="Textoindependiente"/>
        <w:spacing w:before="90" w:line="252" w:lineRule="auto"/>
        <w:ind w:left="859" w:right="200"/>
      </w:pPr>
      <w:r>
        <w:t>Los dos primeros elementos conforman el código de zona de señalización/identificación de red (CZRS) y son administrados por la U.I.T. La estructura de estos códigos se indica a continuación:</w:t>
      </w:r>
    </w:p>
    <w:p w:rsidR="00E70A18" w:rsidRDefault="00E70A18">
      <w:pPr>
        <w:pStyle w:val="Textoindependiente"/>
        <w:spacing w:before="7"/>
        <w:rPr>
          <w:sz w:val="6"/>
        </w:rPr>
      </w:pPr>
    </w:p>
    <w:tbl>
      <w:tblPr>
        <w:tblStyle w:val="TableNormal"/>
        <w:tblW w:w="0" w:type="auto"/>
        <w:tblInd w:w="2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12"/>
        <w:gridCol w:w="612"/>
        <w:gridCol w:w="612"/>
        <w:gridCol w:w="612"/>
        <w:gridCol w:w="614"/>
        <w:gridCol w:w="612"/>
        <w:gridCol w:w="612"/>
        <w:gridCol w:w="614"/>
        <w:gridCol w:w="612"/>
        <w:gridCol w:w="614"/>
        <w:gridCol w:w="612"/>
        <w:gridCol w:w="612"/>
        <w:gridCol w:w="682"/>
        <w:gridCol w:w="680"/>
      </w:tblGrid>
      <w:tr w:rsidR="00E70A18">
        <w:trPr>
          <w:trHeight w:val="299"/>
        </w:trPr>
        <w:tc>
          <w:tcPr>
            <w:tcW w:w="612" w:type="dxa"/>
          </w:tcPr>
          <w:p w:rsidR="00E70A18" w:rsidRDefault="008F29BA">
            <w:pPr>
              <w:pStyle w:val="TableParagraph"/>
              <w:spacing w:before="27"/>
              <w:ind w:left="12"/>
              <w:jc w:val="center"/>
              <w:rPr>
                <w:b/>
                <w:sz w:val="16"/>
              </w:rPr>
            </w:pPr>
            <w:r>
              <w:rPr>
                <w:b/>
                <w:sz w:val="16"/>
              </w:rPr>
              <w:t>N</w:t>
            </w:r>
          </w:p>
        </w:tc>
        <w:tc>
          <w:tcPr>
            <w:tcW w:w="612" w:type="dxa"/>
          </w:tcPr>
          <w:p w:rsidR="00E70A18" w:rsidRDefault="008F29BA">
            <w:pPr>
              <w:pStyle w:val="TableParagraph"/>
              <w:spacing w:before="27"/>
              <w:ind w:left="11"/>
              <w:jc w:val="center"/>
              <w:rPr>
                <w:b/>
                <w:sz w:val="16"/>
              </w:rPr>
            </w:pPr>
            <w:r>
              <w:rPr>
                <w:b/>
                <w:sz w:val="16"/>
              </w:rPr>
              <w:t>M</w:t>
            </w:r>
          </w:p>
        </w:tc>
        <w:tc>
          <w:tcPr>
            <w:tcW w:w="612" w:type="dxa"/>
          </w:tcPr>
          <w:p w:rsidR="00E70A18" w:rsidRDefault="008F29BA">
            <w:pPr>
              <w:pStyle w:val="TableParagraph"/>
              <w:spacing w:before="27"/>
              <w:ind w:left="14"/>
              <w:jc w:val="center"/>
              <w:rPr>
                <w:b/>
                <w:sz w:val="16"/>
              </w:rPr>
            </w:pPr>
            <w:r>
              <w:rPr>
                <w:b/>
                <w:sz w:val="16"/>
              </w:rPr>
              <w:t>L</w:t>
            </w:r>
          </w:p>
        </w:tc>
        <w:tc>
          <w:tcPr>
            <w:tcW w:w="612" w:type="dxa"/>
          </w:tcPr>
          <w:p w:rsidR="00E70A18" w:rsidRDefault="008F29BA">
            <w:pPr>
              <w:pStyle w:val="TableParagraph"/>
              <w:spacing w:before="27"/>
              <w:ind w:left="12"/>
              <w:jc w:val="center"/>
              <w:rPr>
                <w:b/>
                <w:sz w:val="16"/>
              </w:rPr>
            </w:pPr>
            <w:r>
              <w:rPr>
                <w:b/>
                <w:sz w:val="16"/>
              </w:rPr>
              <w:t>K</w:t>
            </w:r>
          </w:p>
        </w:tc>
        <w:tc>
          <w:tcPr>
            <w:tcW w:w="614" w:type="dxa"/>
          </w:tcPr>
          <w:p w:rsidR="00E70A18" w:rsidRDefault="008F29BA">
            <w:pPr>
              <w:pStyle w:val="TableParagraph"/>
              <w:spacing w:before="27"/>
              <w:ind w:left="13"/>
              <w:jc w:val="center"/>
              <w:rPr>
                <w:b/>
                <w:sz w:val="16"/>
              </w:rPr>
            </w:pPr>
            <w:r>
              <w:rPr>
                <w:b/>
                <w:sz w:val="16"/>
              </w:rPr>
              <w:t>J</w:t>
            </w:r>
          </w:p>
        </w:tc>
        <w:tc>
          <w:tcPr>
            <w:tcW w:w="612" w:type="dxa"/>
          </w:tcPr>
          <w:p w:rsidR="00E70A18" w:rsidRDefault="008F29BA">
            <w:pPr>
              <w:pStyle w:val="TableParagraph"/>
              <w:spacing w:before="27"/>
              <w:ind w:left="9"/>
              <w:jc w:val="center"/>
              <w:rPr>
                <w:b/>
                <w:sz w:val="16"/>
              </w:rPr>
            </w:pPr>
            <w:r>
              <w:rPr>
                <w:b/>
                <w:sz w:val="16"/>
              </w:rPr>
              <w:t>I</w:t>
            </w:r>
          </w:p>
        </w:tc>
        <w:tc>
          <w:tcPr>
            <w:tcW w:w="612" w:type="dxa"/>
          </w:tcPr>
          <w:p w:rsidR="00E70A18" w:rsidRDefault="008F29BA">
            <w:pPr>
              <w:pStyle w:val="TableParagraph"/>
              <w:spacing w:before="27"/>
              <w:ind w:left="13"/>
              <w:jc w:val="center"/>
              <w:rPr>
                <w:b/>
                <w:sz w:val="16"/>
              </w:rPr>
            </w:pPr>
            <w:r>
              <w:rPr>
                <w:b/>
                <w:sz w:val="16"/>
              </w:rPr>
              <w:t>H</w:t>
            </w:r>
          </w:p>
        </w:tc>
        <w:tc>
          <w:tcPr>
            <w:tcW w:w="614" w:type="dxa"/>
          </w:tcPr>
          <w:p w:rsidR="00E70A18" w:rsidRDefault="008F29BA">
            <w:pPr>
              <w:pStyle w:val="TableParagraph"/>
              <w:spacing w:before="27"/>
              <w:ind w:left="11"/>
              <w:jc w:val="center"/>
              <w:rPr>
                <w:b/>
                <w:sz w:val="16"/>
              </w:rPr>
            </w:pPr>
            <w:r>
              <w:rPr>
                <w:b/>
                <w:sz w:val="16"/>
              </w:rPr>
              <w:t>G</w:t>
            </w:r>
          </w:p>
        </w:tc>
        <w:tc>
          <w:tcPr>
            <w:tcW w:w="612" w:type="dxa"/>
          </w:tcPr>
          <w:p w:rsidR="00E70A18" w:rsidRDefault="008F29BA">
            <w:pPr>
              <w:pStyle w:val="TableParagraph"/>
              <w:spacing w:before="27"/>
              <w:ind w:left="15"/>
              <w:jc w:val="center"/>
              <w:rPr>
                <w:b/>
                <w:sz w:val="16"/>
              </w:rPr>
            </w:pPr>
            <w:r>
              <w:rPr>
                <w:b/>
                <w:sz w:val="16"/>
              </w:rPr>
              <w:t>F</w:t>
            </w:r>
          </w:p>
        </w:tc>
        <w:tc>
          <w:tcPr>
            <w:tcW w:w="614" w:type="dxa"/>
          </w:tcPr>
          <w:p w:rsidR="00E70A18" w:rsidRDefault="008F29BA">
            <w:pPr>
              <w:pStyle w:val="TableParagraph"/>
              <w:spacing w:before="27"/>
              <w:ind w:left="13"/>
              <w:jc w:val="center"/>
              <w:rPr>
                <w:b/>
                <w:sz w:val="16"/>
              </w:rPr>
            </w:pPr>
            <w:r>
              <w:rPr>
                <w:b/>
                <w:sz w:val="16"/>
              </w:rPr>
              <w:t>E</w:t>
            </w:r>
          </w:p>
        </w:tc>
        <w:tc>
          <w:tcPr>
            <w:tcW w:w="612" w:type="dxa"/>
          </w:tcPr>
          <w:p w:rsidR="00E70A18" w:rsidRDefault="008F29BA">
            <w:pPr>
              <w:pStyle w:val="TableParagraph"/>
              <w:spacing w:before="27"/>
              <w:ind w:left="15"/>
              <w:jc w:val="center"/>
              <w:rPr>
                <w:b/>
                <w:sz w:val="16"/>
              </w:rPr>
            </w:pPr>
            <w:r>
              <w:rPr>
                <w:b/>
                <w:sz w:val="16"/>
              </w:rPr>
              <w:t>D</w:t>
            </w:r>
          </w:p>
        </w:tc>
        <w:tc>
          <w:tcPr>
            <w:tcW w:w="612" w:type="dxa"/>
          </w:tcPr>
          <w:p w:rsidR="00E70A18" w:rsidRDefault="008F29BA">
            <w:pPr>
              <w:pStyle w:val="TableParagraph"/>
              <w:spacing w:before="27"/>
              <w:ind w:left="15"/>
              <w:jc w:val="center"/>
              <w:rPr>
                <w:b/>
                <w:sz w:val="16"/>
              </w:rPr>
            </w:pPr>
            <w:r>
              <w:rPr>
                <w:b/>
                <w:sz w:val="16"/>
              </w:rPr>
              <w:t>C</w:t>
            </w:r>
          </w:p>
        </w:tc>
        <w:tc>
          <w:tcPr>
            <w:tcW w:w="682" w:type="dxa"/>
          </w:tcPr>
          <w:p w:rsidR="00E70A18" w:rsidRDefault="008F29BA">
            <w:pPr>
              <w:pStyle w:val="TableParagraph"/>
              <w:spacing w:before="27"/>
              <w:ind w:left="12"/>
              <w:jc w:val="center"/>
              <w:rPr>
                <w:b/>
                <w:sz w:val="16"/>
              </w:rPr>
            </w:pPr>
            <w:r>
              <w:rPr>
                <w:b/>
                <w:sz w:val="16"/>
              </w:rPr>
              <w:t>B</w:t>
            </w:r>
          </w:p>
        </w:tc>
        <w:tc>
          <w:tcPr>
            <w:tcW w:w="680" w:type="dxa"/>
          </w:tcPr>
          <w:p w:rsidR="00E70A18" w:rsidRDefault="008F29BA">
            <w:pPr>
              <w:pStyle w:val="TableParagraph"/>
              <w:spacing w:before="27"/>
              <w:ind w:left="13"/>
              <w:jc w:val="center"/>
              <w:rPr>
                <w:b/>
                <w:sz w:val="16"/>
              </w:rPr>
            </w:pPr>
            <w:r>
              <w:rPr>
                <w:b/>
                <w:sz w:val="16"/>
              </w:rPr>
              <w:t>A</w:t>
            </w:r>
          </w:p>
        </w:tc>
      </w:tr>
      <w:tr w:rsidR="00E70A18">
        <w:trPr>
          <w:trHeight w:val="515"/>
        </w:trPr>
        <w:tc>
          <w:tcPr>
            <w:tcW w:w="1836" w:type="dxa"/>
            <w:gridSpan w:val="3"/>
          </w:tcPr>
          <w:p w:rsidR="00E70A18" w:rsidRDefault="008F29BA">
            <w:pPr>
              <w:pStyle w:val="TableParagraph"/>
              <w:spacing w:before="135"/>
              <w:ind w:left="71"/>
              <w:rPr>
                <w:sz w:val="16"/>
              </w:rPr>
            </w:pPr>
            <w:r>
              <w:rPr>
                <w:sz w:val="16"/>
              </w:rPr>
              <w:t>Identificador de Región</w:t>
            </w:r>
          </w:p>
        </w:tc>
        <w:tc>
          <w:tcPr>
            <w:tcW w:w="4902" w:type="dxa"/>
            <w:gridSpan w:val="8"/>
          </w:tcPr>
          <w:p w:rsidR="00E70A18" w:rsidRDefault="008F29BA">
            <w:pPr>
              <w:pStyle w:val="TableParagraph"/>
              <w:spacing w:before="135"/>
              <w:ind w:left="1714" w:right="1699"/>
              <w:jc w:val="center"/>
              <w:rPr>
                <w:sz w:val="16"/>
              </w:rPr>
            </w:pPr>
            <w:r>
              <w:rPr>
                <w:sz w:val="16"/>
              </w:rPr>
              <w:t>Identificador de Red</w:t>
            </w:r>
          </w:p>
        </w:tc>
        <w:tc>
          <w:tcPr>
            <w:tcW w:w="1974" w:type="dxa"/>
            <w:gridSpan w:val="3"/>
          </w:tcPr>
          <w:p w:rsidR="00E70A18" w:rsidRDefault="008F29BA">
            <w:pPr>
              <w:pStyle w:val="TableParagraph"/>
              <w:spacing w:before="24" w:line="285" w:lineRule="auto"/>
              <w:ind w:left="545" w:right="72" w:hanging="440"/>
              <w:rPr>
                <w:sz w:val="16"/>
              </w:rPr>
            </w:pPr>
            <w:r>
              <w:rPr>
                <w:sz w:val="16"/>
              </w:rPr>
              <w:t>Identificador de punto de señalización</w:t>
            </w:r>
          </w:p>
        </w:tc>
      </w:tr>
    </w:tbl>
    <w:p w:rsidR="00E70A18" w:rsidRDefault="00212EC3">
      <w:pPr>
        <w:spacing w:before="25" w:line="429" w:lineRule="auto"/>
        <w:ind w:left="3355" w:right="5347"/>
        <w:jc w:val="center"/>
        <w:rPr>
          <w:b/>
          <w:sz w:val="16"/>
        </w:rPr>
      </w:pPr>
      <w:r>
        <w:rPr>
          <w:noProof/>
          <w:lang w:val="es-MX" w:eastAsia="es-MX"/>
        </w:rPr>
        <mc:AlternateContent>
          <mc:Choice Requires="wps">
            <w:drawing>
              <wp:anchor distT="0" distB="0" distL="114300" distR="114300" simplePos="0" relativeHeight="502636544" behindDoc="1" locked="0" layoutInCell="1" allowOverlap="1">
                <wp:simplePos x="0" y="0"/>
                <wp:positionH relativeFrom="page">
                  <wp:posOffset>1120140</wp:posOffset>
                </wp:positionH>
                <wp:positionV relativeFrom="paragraph">
                  <wp:posOffset>199390</wp:posOffset>
                </wp:positionV>
                <wp:extent cx="4279265" cy="0"/>
                <wp:effectExtent l="15240" t="9525" r="10795" b="9525"/>
                <wp:wrapNone/>
                <wp:docPr id="363"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926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F3CA1" id="Line 231" o:spid="_x0000_s1026" style="position:absolute;z-index:-67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2pt,15.7pt" to="425.1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" strokeweight="1.44pt">
                <w10:wrap anchorx="page"/>
              </v:line>
            </w:pict>
          </mc:Fallback>
        </mc:AlternateContent>
      </w:r>
      <w:r>
        <w:rPr>
          <w:noProof/>
          <w:lang w:val="es-MX" w:eastAsia="es-MX"/>
        </w:rPr>
        <mc:AlternateContent>
          <mc:Choice Requires="wpg">
            <w:drawing>
              <wp:anchor distT="0" distB="0" distL="114300" distR="114300" simplePos="0" relativeHeight="502636568" behindDoc="1" locked="0" layoutInCell="1" allowOverlap="1">
                <wp:simplePos x="0" y="0"/>
                <wp:positionH relativeFrom="page">
                  <wp:posOffset>1111250</wp:posOffset>
                </wp:positionH>
                <wp:positionV relativeFrom="paragraph">
                  <wp:posOffset>399415</wp:posOffset>
                </wp:positionV>
                <wp:extent cx="5541645" cy="18415"/>
                <wp:effectExtent l="15875" t="9525" r="14605" b="635"/>
                <wp:wrapNone/>
                <wp:docPr id="359"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645" cy="18415"/>
                          <a:chOff x="1750" y="629"/>
                          <a:chExt cx="8727" cy="29"/>
                        </a:xfrm>
                      </wpg:grpSpPr>
                      <wps:wsp>
                        <wps:cNvPr id="360" name="Line 230"/>
                        <wps:cNvCnPr>
                          <a:cxnSpLocks noChangeShapeType="1"/>
                        </wps:cNvCnPr>
                        <wps:spPr bwMode="auto">
                          <a:xfrm>
                            <a:off x="1750" y="643"/>
                            <a:ext cx="6753"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 name="Rectangle 229"/>
                        <wps:cNvSpPr>
                          <a:spLocks noChangeArrowheads="1"/>
                        </wps:cNvSpPr>
                        <wps:spPr bwMode="auto">
                          <a:xfrm>
                            <a:off x="8488" y="628"/>
                            <a:ext cx="29"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Line 228"/>
                        <wps:cNvCnPr>
                          <a:cxnSpLocks noChangeShapeType="1"/>
                        </wps:cNvCnPr>
                        <wps:spPr bwMode="auto">
                          <a:xfrm>
                            <a:off x="8518" y="643"/>
                            <a:ext cx="1958"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7031C4" id="Group 227" o:spid="_x0000_s1026" style="position:absolute;margin-left:87.5pt;margin-top:31.45pt;width:436.35pt;height:1.45pt;z-index:-679912;mso-position-horizontal-relative:page" coordorigin="1750,629" coordsize="87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">
                <v:line id="Line 230" o:spid="_x0000_s1027" style="position:absolute;visibility:visible;mso-wrap-style:square" from="1750,643" to="8503,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" strokeweight="1.44pt"/>
                <v:rect id="Rectangle 229" o:spid="_x0000_s1028" style="position:absolute;left:8488;top:628;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" fillcolor="black" stroked="f"/>
                <v:line id="Line 228" o:spid="_x0000_s1029" style="position:absolute;visibility:visible;mso-wrap-style:square" from="8518,643" to="10476,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" strokeweight="1.44pt"/>
                <w10:wrap anchorx="page"/>
              </v:group>
            </w:pict>
          </mc:Fallback>
        </mc:AlternateContent>
      </w:r>
      <w:r w:rsidR="008F29BA">
        <w:rPr>
          <w:b/>
          <w:sz w:val="16"/>
        </w:rPr>
        <w:t>CZRS CPSI</w:t>
      </w:r>
    </w:p>
    <w:p w:rsidR="00E70A18" w:rsidRDefault="00E70A18">
      <w:pPr>
        <w:pStyle w:val="Textoindependiente"/>
        <w:rPr>
          <w:b/>
          <w:sz w:val="16"/>
        </w:rPr>
      </w:pPr>
    </w:p>
    <w:p w:rsidR="00E70A18" w:rsidRDefault="008F29BA">
      <w:pPr>
        <w:pStyle w:val="Textoindependiente"/>
        <w:spacing w:before="94" w:line="252" w:lineRule="auto"/>
        <w:ind w:left="1435" w:right="152" w:hanging="576"/>
        <w:jc w:val="both"/>
      </w:pPr>
      <w:r>
        <w:rPr>
          <w:b/>
        </w:rPr>
        <w:t xml:space="preserve">7.1. </w:t>
      </w:r>
      <w:r>
        <w:t>El Instituto solicitará ante la Oficina de Normas de Telecomunicación de la U.I.T. la asignación para México de los códigos necesarios para satisfacer los requerimientos de CPSI de los Concesionarios.</w:t>
      </w:r>
    </w:p>
    <w:p w:rsidR="00E70A18" w:rsidRDefault="008F29BA">
      <w:pPr>
        <w:pStyle w:val="Ttulo2"/>
        <w:spacing w:before="82"/>
        <w:ind w:left="586" w:right="608"/>
        <w:jc w:val="center"/>
      </w:pPr>
      <w:r>
        <w:t>CAPÍTULO IV</w:t>
      </w:r>
    </w:p>
    <w:p w:rsidR="00E70A18" w:rsidRDefault="008F29BA">
      <w:pPr>
        <w:spacing w:before="91" w:line="252" w:lineRule="auto"/>
        <w:ind w:left="3309" w:hanging="2979"/>
        <w:rPr>
          <w:b/>
          <w:sz w:val="18"/>
        </w:rPr>
      </w:pPr>
      <w:r>
        <w:rPr>
          <w:b/>
          <w:sz w:val="18"/>
        </w:rPr>
        <w:t>DE LOS PROCEDIMIENTOS PARA LA ASIGNACIÓN DE</w:t>
      </w:r>
      <w:r>
        <w:rPr>
          <w:b/>
          <w:sz w:val="18"/>
        </w:rPr>
        <w:t xml:space="preserve"> CÓDIGOS DE PUNTOS DE SEÑALIZACIÓN PARA INTERCONEXIÓN TDM</w:t>
      </w:r>
    </w:p>
    <w:p w:rsidR="00E70A18" w:rsidRDefault="008F29BA">
      <w:pPr>
        <w:pStyle w:val="Prrafodelista"/>
        <w:numPr>
          <w:ilvl w:val="0"/>
          <w:numId w:val="56"/>
        </w:numPr>
        <w:tabs>
          <w:tab w:val="left" w:pos="859"/>
          <w:tab w:val="left" w:pos="860"/>
        </w:tabs>
        <w:spacing w:before="81"/>
        <w:rPr>
          <w:b/>
          <w:sz w:val="18"/>
        </w:rPr>
      </w:pPr>
      <w:r>
        <w:rPr>
          <w:b/>
          <w:sz w:val="18"/>
        </w:rPr>
        <w:t>CRITERIOS PARA LA ASIGNACIÓN DE CÓDIGOS DE PUNTOS DE SEÑALIZACIÓN</w:t>
      </w:r>
      <w:r>
        <w:rPr>
          <w:b/>
          <w:spacing w:val="-20"/>
          <w:sz w:val="18"/>
        </w:rPr>
        <w:t xml:space="preserve"> </w:t>
      </w:r>
      <w:r>
        <w:rPr>
          <w:b/>
          <w:sz w:val="18"/>
        </w:rPr>
        <w:t>NACIONAL.</w:t>
      </w:r>
    </w:p>
    <w:p w:rsidR="00E70A18" w:rsidRDefault="008F29BA">
      <w:pPr>
        <w:pStyle w:val="Prrafodelista"/>
        <w:numPr>
          <w:ilvl w:val="1"/>
          <w:numId w:val="56"/>
        </w:numPr>
        <w:tabs>
          <w:tab w:val="left" w:pos="1436"/>
        </w:tabs>
        <w:spacing w:before="90" w:line="252" w:lineRule="auto"/>
        <w:ind w:right="154"/>
        <w:jc w:val="both"/>
        <w:rPr>
          <w:sz w:val="18"/>
        </w:rPr>
      </w:pPr>
      <w:r>
        <w:rPr>
          <w:sz w:val="18"/>
        </w:rPr>
        <w:t>Tratándose de la estructura indicada en el numeral 6.2., los códigos se asignarán en forma alternada en bloques de 128 CPS</w:t>
      </w:r>
      <w:r>
        <w:rPr>
          <w:sz w:val="18"/>
        </w:rPr>
        <w:t>N conforme a sus 7 bits más significativos. La asignación iniciará con el código de identificación de Concesionario 010 0000 (binario) en forma creciente. Los bloques de 128 CPSN contiguos a los asignados quedarán como reserva para posibles expansiones fut</w:t>
      </w:r>
      <w:r>
        <w:rPr>
          <w:sz w:val="18"/>
        </w:rPr>
        <w:t>uras de los</w:t>
      </w:r>
      <w:r>
        <w:rPr>
          <w:sz w:val="18"/>
        </w:rPr>
        <w:t xml:space="preserve"> </w:t>
      </w:r>
      <w:r>
        <w:rPr>
          <w:sz w:val="18"/>
        </w:rPr>
        <w:t>Concesionarios.</w:t>
      </w:r>
    </w:p>
    <w:p w:rsidR="00E70A18" w:rsidRDefault="008F29BA">
      <w:pPr>
        <w:pStyle w:val="Prrafodelista"/>
        <w:numPr>
          <w:ilvl w:val="1"/>
          <w:numId w:val="56"/>
        </w:numPr>
        <w:tabs>
          <w:tab w:val="left" w:pos="1436"/>
        </w:tabs>
        <w:spacing w:before="82" w:line="252" w:lineRule="auto"/>
        <w:ind w:right="151"/>
        <w:jc w:val="both"/>
        <w:rPr>
          <w:sz w:val="18"/>
        </w:rPr>
      </w:pPr>
      <w:r>
        <w:rPr>
          <w:sz w:val="18"/>
        </w:rPr>
        <w:t>Tratándose de la estructura indicada en el numeral 6.3., los códigos se asignarán en forma alternada en bloques de 8 CPSN conforme a sus 11 bits más significativos. La asignación iniciará con el código identificador de Concesionario 111 1111 1111 (binario)</w:t>
      </w:r>
      <w:r>
        <w:rPr>
          <w:sz w:val="18"/>
        </w:rPr>
        <w:t xml:space="preserve"> en orden decreciente. Los bloques de 8 CPSN contiguos a los asignados quedarán como reserva para posibles expansiones futuras de los</w:t>
      </w:r>
      <w:r>
        <w:rPr>
          <w:sz w:val="18"/>
        </w:rPr>
        <w:t xml:space="preserve"> </w:t>
      </w:r>
      <w:r>
        <w:rPr>
          <w:sz w:val="18"/>
        </w:rPr>
        <w:t>Concesionarios.</w:t>
      </w:r>
    </w:p>
    <w:p w:rsidR="00E70A18" w:rsidRDefault="008F29BA">
      <w:pPr>
        <w:pStyle w:val="Prrafodelista"/>
        <w:numPr>
          <w:ilvl w:val="1"/>
          <w:numId w:val="56"/>
        </w:numPr>
        <w:tabs>
          <w:tab w:val="left" w:pos="1436"/>
        </w:tabs>
        <w:spacing w:before="85" w:line="252" w:lineRule="auto"/>
        <w:ind w:right="155"/>
        <w:jc w:val="both"/>
        <w:rPr>
          <w:sz w:val="18"/>
        </w:rPr>
      </w:pPr>
      <w:r>
        <w:rPr>
          <w:sz w:val="18"/>
        </w:rPr>
        <w:t>En caso de que se agoten los bloques libres para aplicar los criterios expresados en los numerales 8.1. y 8.2., se continuará con los códigos que comiencen con 000, utilizando los criterios de alternancia de bloques mencionados en los numerales 8.1. y</w:t>
      </w:r>
      <w:r>
        <w:rPr>
          <w:spacing w:val="-19"/>
          <w:sz w:val="18"/>
        </w:rPr>
        <w:t xml:space="preserve"> </w:t>
      </w:r>
      <w:r>
        <w:rPr>
          <w:sz w:val="18"/>
        </w:rPr>
        <w:t>8.2.</w:t>
      </w:r>
    </w:p>
    <w:p w:rsidR="00E70A18" w:rsidRDefault="008F29BA">
      <w:pPr>
        <w:pStyle w:val="Prrafodelista"/>
        <w:numPr>
          <w:ilvl w:val="1"/>
          <w:numId w:val="56"/>
        </w:numPr>
        <w:tabs>
          <w:tab w:val="left" w:pos="1436"/>
        </w:tabs>
        <w:spacing w:before="82" w:line="252" w:lineRule="auto"/>
        <w:ind w:right="154"/>
        <w:jc w:val="both"/>
        <w:rPr>
          <w:sz w:val="18"/>
        </w:rPr>
      </w:pPr>
      <w:r>
        <w:rPr>
          <w:sz w:val="18"/>
        </w:rPr>
        <w:t>En caso de que se agoten los bloques libres al utilizar el procedimiento indicado en el numeral 8.3., se asignarán los bloques contiguos reservados y el Instituto, una vez llevada a cabo consulta con el Comité, determinará las medidas a seguir para increm</w:t>
      </w:r>
      <w:r>
        <w:rPr>
          <w:sz w:val="18"/>
        </w:rPr>
        <w:t>entar la capacidad de los CPSN.</w:t>
      </w:r>
    </w:p>
    <w:p w:rsidR="00E70A18" w:rsidRDefault="008F29BA">
      <w:pPr>
        <w:pStyle w:val="Prrafodelista"/>
        <w:numPr>
          <w:ilvl w:val="1"/>
          <w:numId w:val="56"/>
        </w:numPr>
        <w:tabs>
          <w:tab w:val="left" w:pos="1436"/>
        </w:tabs>
        <w:spacing w:before="81" w:line="252" w:lineRule="auto"/>
        <w:ind w:right="154"/>
        <w:jc w:val="both"/>
        <w:rPr>
          <w:sz w:val="18"/>
        </w:rPr>
      </w:pPr>
      <w:r>
        <w:rPr>
          <w:sz w:val="18"/>
        </w:rPr>
        <w:t>El Instituto podrá asignar CPSN individuales con la estructura indicada en el numeral 6.3. a aquellos Concesionarios cuyas redes cuenten con una topología simple o que no cuenten  con PTS.</w:t>
      </w:r>
    </w:p>
    <w:p w:rsidR="00E70A18" w:rsidRDefault="008F29BA">
      <w:pPr>
        <w:pStyle w:val="Prrafodelista"/>
        <w:numPr>
          <w:ilvl w:val="1"/>
          <w:numId w:val="56"/>
        </w:numPr>
        <w:tabs>
          <w:tab w:val="left" w:pos="1436"/>
        </w:tabs>
        <w:spacing w:before="82" w:line="252" w:lineRule="auto"/>
        <w:ind w:right="155"/>
        <w:jc w:val="both"/>
        <w:rPr>
          <w:sz w:val="18"/>
        </w:rPr>
      </w:pPr>
      <w:r>
        <w:rPr>
          <w:sz w:val="18"/>
        </w:rPr>
        <w:t>El plazo mínimo entre la fecha de a</w:t>
      </w:r>
      <w:r>
        <w:rPr>
          <w:sz w:val="18"/>
        </w:rPr>
        <w:t>signación de los CPSN y la utilización de los mismos será de 60 (sesenta) días naturales.</w:t>
      </w:r>
    </w:p>
    <w:p w:rsidR="00E70A18" w:rsidRDefault="008F29BA">
      <w:pPr>
        <w:pStyle w:val="Ttulo2"/>
        <w:numPr>
          <w:ilvl w:val="0"/>
          <w:numId w:val="56"/>
        </w:numPr>
        <w:tabs>
          <w:tab w:val="left" w:pos="858"/>
          <w:tab w:val="left" w:pos="860"/>
        </w:tabs>
        <w:spacing w:before="81" w:line="252" w:lineRule="auto"/>
        <w:ind w:right="159"/>
      </w:pPr>
      <w:r>
        <w:t>PROCEDIMIENTOS DE ASIGNACIÓN DE CÓDIGOS DE PUNTOS DE SEÑALIZACIÓN NACIONAL.</w:t>
      </w:r>
    </w:p>
    <w:p w:rsidR="00E70A18" w:rsidRDefault="008F29BA">
      <w:pPr>
        <w:pStyle w:val="Textoindependiente"/>
        <w:spacing w:before="81" w:line="252" w:lineRule="auto"/>
        <w:ind w:left="859"/>
      </w:pPr>
      <w:r>
        <w:t>Los Concesionarios que requieran la asignación de CPSN deberán presentar la solicitud corr</w:t>
      </w:r>
      <w:r>
        <w:t>espondiente de acuerdo al siguiente procedimiento:</w:t>
      </w:r>
    </w:p>
    <w:p w:rsidR="00E70A18" w:rsidRDefault="008F29BA">
      <w:pPr>
        <w:pStyle w:val="Prrafodelista"/>
        <w:numPr>
          <w:ilvl w:val="1"/>
          <w:numId w:val="56"/>
        </w:numPr>
        <w:tabs>
          <w:tab w:val="left" w:pos="1436"/>
        </w:tabs>
        <w:spacing w:before="82" w:line="252" w:lineRule="auto"/>
        <w:ind w:right="155"/>
        <w:jc w:val="both"/>
        <w:rPr>
          <w:sz w:val="18"/>
        </w:rPr>
      </w:pPr>
      <w:r>
        <w:rPr>
          <w:sz w:val="18"/>
        </w:rPr>
        <w:t>Los Concesionarios deberán acceder al Sistema Electrónico en donde llenarán los campos solicitados en el formato</w:t>
      </w:r>
      <w:r>
        <w:rPr>
          <w:spacing w:val="-3"/>
          <w:sz w:val="18"/>
        </w:rPr>
        <w:t xml:space="preserve"> </w:t>
      </w:r>
      <w:r>
        <w:rPr>
          <w:sz w:val="18"/>
        </w:rPr>
        <w:t>correspondiente.</w:t>
      </w:r>
    </w:p>
    <w:p w:rsidR="00E70A18" w:rsidRDefault="00E70A18">
      <w:pPr>
        <w:spacing w:line="252" w:lineRule="auto"/>
        <w:jc w:val="both"/>
        <w:rPr>
          <w:sz w:val="18"/>
        </w:rPr>
        <w:sectPr w:rsidR="00E70A18">
          <w:pgSz w:w="12240" w:h="15840"/>
          <w:pgMar w:top="960" w:right="1540" w:bottom="280" w:left="1560" w:header="711" w:footer="0" w:gutter="0"/>
          <w:cols w:space="720"/>
        </w:sectPr>
      </w:pPr>
    </w:p>
    <w:p w:rsidR="00E70A18" w:rsidRDefault="008F29BA">
      <w:pPr>
        <w:pStyle w:val="Prrafodelista"/>
        <w:numPr>
          <w:ilvl w:val="1"/>
          <w:numId w:val="56"/>
        </w:numPr>
        <w:tabs>
          <w:tab w:val="left" w:pos="1436"/>
        </w:tabs>
        <w:spacing w:before="176" w:line="247" w:lineRule="auto"/>
        <w:ind w:right="154"/>
        <w:jc w:val="both"/>
        <w:rPr>
          <w:sz w:val="18"/>
        </w:rPr>
      </w:pPr>
      <w:r>
        <w:rPr>
          <w:sz w:val="18"/>
        </w:rPr>
        <w:lastRenderedPageBreak/>
        <w:t>Una vez recibida la solicitud, el Instituto contará con un pl</w:t>
      </w:r>
      <w:r>
        <w:rPr>
          <w:sz w:val="18"/>
        </w:rPr>
        <w:t>azo máximo de 15 (quince) días hábiles para resolver y notificar lo conducente al</w:t>
      </w:r>
      <w:r>
        <w:rPr>
          <w:spacing w:val="-10"/>
          <w:sz w:val="18"/>
        </w:rPr>
        <w:t xml:space="preserve"> </w:t>
      </w:r>
      <w:r>
        <w:rPr>
          <w:sz w:val="18"/>
        </w:rPr>
        <w:t>solicitante.</w:t>
      </w:r>
    </w:p>
    <w:p w:rsidR="00E70A18" w:rsidRDefault="008F29BA">
      <w:pPr>
        <w:pStyle w:val="Prrafodelista"/>
        <w:numPr>
          <w:ilvl w:val="1"/>
          <w:numId w:val="56"/>
        </w:numPr>
        <w:tabs>
          <w:tab w:val="left" w:pos="1436"/>
        </w:tabs>
        <w:spacing w:line="247" w:lineRule="auto"/>
        <w:ind w:right="154"/>
        <w:jc w:val="both"/>
        <w:rPr>
          <w:sz w:val="18"/>
        </w:rPr>
      </w:pPr>
      <w:r>
        <w:rPr>
          <w:sz w:val="18"/>
        </w:rPr>
        <w:t>El Instituto atenderá las solicitudes de asignación de CPSN en el orden en que hayan sido presentadas por los</w:t>
      </w:r>
      <w:r>
        <w:rPr>
          <w:spacing w:val="-3"/>
          <w:sz w:val="18"/>
        </w:rPr>
        <w:t xml:space="preserve"> </w:t>
      </w:r>
      <w:r>
        <w:rPr>
          <w:sz w:val="18"/>
        </w:rPr>
        <w:t>solicitantes.</w:t>
      </w:r>
    </w:p>
    <w:p w:rsidR="00E70A18" w:rsidRDefault="008F29BA">
      <w:pPr>
        <w:pStyle w:val="Prrafodelista"/>
        <w:numPr>
          <w:ilvl w:val="1"/>
          <w:numId w:val="56"/>
        </w:numPr>
        <w:tabs>
          <w:tab w:val="left" w:pos="1436"/>
        </w:tabs>
        <w:spacing w:line="247" w:lineRule="auto"/>
        <w:ind w:right="155"/>
        <w:jc w:val="both"/>
        <w:rPr>
          <w:sz w:val="18"/>
        </w:rPr>
      </w:pPr>
      <w:r>
        <w:rPr>
          <w:sz w:val="18"/>
        </w:rPr>
        <w:t>El formato de solicitud de asignación de CPSN (H3126) que se encuentre en el Sistema Electrónico contendrá la siguiente</w:t>
      </w:r>
      <w:r>
        <w:rPr>
          <w:spacing w:val="-3"/>
          <w:sz w:val="18"/>
        </w:rPr>
        <w:t xml:space="preserve"> </w:t>
      </w:r>
      <w:r>
        <w:rPr>
          <w:sz w:val="18"/>
        </w:rPr>
        <w:t>información:</w:t>
      </w:r>
    </w:p>
    <w:p w:rsidR="00E70A18" w:rsidRDefault="008F29BA">
      <w:pPr>
        <w:pStyle w:val="Prrafodelista"/>
        <w:numPr>
          <w:ilvl w:val="2"/>
          <w:numId w:val="56"/>
        </w:numPr>
        <w:tabs>
          <w:tab w:val="left" w:pos="2155"/>
          <w:tab w:val="left" w:pos="2156"/>
        </w:tabs>
        <w:spacing w:before="80"/>
        <w:rPr>
          <w:sz w:val="18"/>
        </w:rPr>
      </w:pPr>
      <w:r>
        <w:rPr>
          <w:sz w:val="18"/>
        </w:rPr>
        <w:t>Fecha de la</w:t>
      </w:r>
      <w:r>
        <w:rPr>
          <w:spacing w:val="-4"/>
          <w:sz w:val="18"/>
        </w:rPr>
        <w:t xml:space="preserve"> </w:t>
      </w:r>
      <w:r>
        <w:rPr>
          <w:sz w:val="18"/>
        </w:rPr>
        <w:t>solicitud;</w:t>
      </w:r>
    </w:p>
    <w:p w:rsidR="00E70A18" w:rsidRDefault="008F29BA">
      <w:pPr>
        <w:pStyle w:val="Prrafodelista"/>
        <w:numPr>
          <w:ilvl w:val="2"/>
          <w:numId w:val="56"/>
        </w:numPr>
        <w:tabs>
          <w:tab w:val="left" w:pos="2155"/>
          <w:tab w:val="left" w:pos="2156"/>
        </w:tabs>
        <w:spacing w:before="86"/>
        <w:rPr>
          <w:sz w:val="18"/>
        </w:rPr>
      </w:pPr>
      <w:r>
        <w:rPr>
          <w:sz w:val="18"/>
        </w:rPr>
        <w:t>Nombre, denominación o razón social del Concesionario</w:t>
      </w:r>
      <w:r>
        <w:rPr>
          <w:spacing w:val="-4"/>
          <w:sz w:val="18"/>
        </w:rPr>
        <w:t xml:space="preserve"> </w:t>
      </w:r>
      <w:r>
        <w:rPr>
          <w:sz w:val="18"/>
        </w:rPr>
        <w:t>solicitante;</w:t>
      </w:r>
    </w:p>
    <w:p w:rsidR="00E70A18" w:rsidRDefault="008F29BA">
      <w:pPr>
        <w:pStyle w:val="Prrafodelista"/>
        <w:numPr>
          <w:ilvl w:val="2"/>
          <w:numId w:val="56"/>
        </w:numPr>
        <w:tabs>
          <w:tab w:val="left" w:pos="2155"/>
          <w:tab w:val="left" w:pos="2156"/>
        </w:tabs>
        <w:spacing w:before="83"/>
        <w:rPr>
          <w:sz w:val="18"/>
        </w:rPr>
      </w:pPr>
      <w:r>
        <w:rPr>
          <w:sz w:val="18"/>
        </w:rPr>
        <w:t>El total de CPSN</w:t>
      </w:r>
      <w:r>
        <w:rPr>
          <w:spacing w:val="-1"/>
          <w:sz w:val="18"/>
        </w:rPr>
        <w:t xml:space="preserve"> </w:t>
      </w:r>
      <w:r>
        <w:rPr>
          <w:sz w:val="18"/>
        </w:rPr>
        <w:t>solicitados;</w:t>
      </w:r>
    </w:p>
    <w:p w:rsidR="00E70A18" w:rsidRDefault="008F29BA">
      <w:pPr>
        <w:pStyle w:val="Prrafodelista"/>
        <w:numPr>
          <w:ilvl w:val="2"/>
          <w:numId w:val="56"/>
        </w:numPr>
        <w:tabs>
          <w:tab w:val="left" w:pos="2155"/>
          <w:tab w:val="left" w:pos="2156"/>
        </w:tabs>
        <w:spacing w:before="86"/>
        <w:rPr>
          <w:sz w:val="18"/>
        </w:rPr>
      </w:pPr>
      <w:r>
        <w:rPr>
          <w:sz w:val="18"/>
        </w:rPr>
        <w:t>Est</w:t>
      </w:r>
      <w:r>
        <w:rPr>
          <w:sz w:val="18"/>
        </w:rPr>
        <w:t>ructura de los CPSN que se</w:t>
      </w:r>
      <w:r>
        <w:rPr>
          <w:spacing w:val="-3"/>
          <w:sz w:val="18"/>
        </w:rPr>
        <w:t xml:space="preserve"> </w:t>
      </w:r>
      <w:r>
        <w:rPr>
          <w:sz w:val="18"/>
        </w:rPr>
        <w:t>solicitan;</w:t>
      </w:r>
    </w:p>
    <w:p w:rsidR="00E70A18" w:rsidRDefault="008F29BA">
      <w:pPr>
        <w:pStyle w:val="Prrafodelista"/>
        <w:numPr>
          <w:ilvl w:val="2"/>
          <w:numId w:val="56"/>
        </w:numPr>
        <w:tabs>
          <w:tab w:val="left" w:pos="2155"/>
          <w:tab w:val="left" w:pos="2156"/>
        </w:tabs>
        <w:spacing w:before="83" w:line="247" w:lineRule="auto"/>
        <w:ind w:right="154"/>
        <w:rPr>
          <w:sz w:val="18"/>
        </w:rPr>
      </w:pPr>
      <w:r>
        <w:rPr>
          <w:sz w:val="18"/>
        </w:rPr>
        <w:t>Nombre de cada uno de los equipos de señalización al que se asociarán los CPSN solicitados;</w:t>
      </w:r>
      <w:r>
        <w:rPr>
          <w:spacing w:val="-1"/>
          <w:sz w:val="18"/>
        </w:rPr>
        <w:t xml:space="preserve"> </w:t>
      </w:r>
      <w:r>
        <w:rPr>
          <w:sz w:val="18"/>
        </w:rPr>
        <w:t>y</w:t>
      </w:r>
    </w:p>
    <w:p w:rsidR="00E70A18" w:rsidRDefault="008F29BA">
      <w:pPr>
        <w:pStyle w:val="Prrafodelista"/>
        <w:numPr>
          <w:ilvl w:val="2"/>
          <w:numId w:val="56"/>
        </w:numPr>
        <w:tabs>
          <w:tab w:val="left" w:pos="2155"/>
          <w:tab w:val="left" w:pos="2156"/>
        </w:tabs>
        <w:spacing w:line="247" w:lineRule="auto"/>
        <w:ind w:right="154"/>
        <w:rPr>
          <w:sz w:val="18"/>
        </w:rPr>
      </w:pPr>
      <w:r>
        <w:rPr>
          <w:sz w:val="18"/>
        </w:rPr>
        <w:t>Tipo de cada uno de los equipos de señalización al que se asociarán los CPSN solicitados.</w:t>
      </w:r>
    </w:p>
    <w:p w:rsidR="00E70A18" w:rsidRDefault="008F29BA">
      <w:pPr>
        <w:pStyle w:val="Textoindependiente"/>
        <w:spacing w:before="78" w:line="247" w:lineRule="auto"/>
        <w:ind w:left="1435" w:right="200"/>
      </w:pPr>
      <w:r>
        <w:t>Adicional a lo anterior, el Conces</w:t>
      </w:r>
      <w:r>
        <w:t>ionario deberá adjuntar de forma digitalizada los diagramas de topología de su red de señalización nacional actual y proyectada.</w:t>
      </w:r>
    </w:p>
    <w:p w:rsidR="00E70A18" w:rsidRDefault="008F29BA">
      <w:pPr>
        <w:pStyle w:val="Textoindependiente"/>
        <w:spacing w:before="77" w:line="247" w:lineRule="auto"/>
        <w:ind w:left="1435" w:right="155"/>
        <w:jc w:val="both"/>
      </w:pPr>
      <w:r>
        <w:t xml:space="preserve">El Sistema Electrónico verificará que se hayan llenado la totalidad de los campos de la solicitud y que se hayan adjuntado los </w:t>
      </w:r>
      <w:r>
        <w:t>diagramas señalados en el párrafo anterior, sin que ello se considere una aceptación tácita por parte del Instituto de que la solicitud se encuentra completa y correcta. En caso contrario, la solicitud no podrá ser procesada.</w:t>
      </w:r>
    </w:p>
    <w:p w:rsidR="00E70A18" w:rsidRDefault="008F29BA">
      <w:pPr>
        <w:pStyle w:val="Prrafodelista"/>
        <w:numPr>
          <w:ilvl w:val="1"/>
          <w:numId w:val="56"/>
        </w:numPr>
        <w:tabs>
          <w:tab w:val="left" w:pos="1436"/>
        </w:tabs>
        <w:spacing w:before="74" w:line="247" w:lineRule="auto"/>
        <w:ind w:right="152"/>
        <w:jc w:val="both"/>
        <w:rPr>
          <w:sz w:val="18"/>
        </w:rPr>
      </w:pPr>
      <w:r>
        <w:rPr>
          <w:sz w:val="18"/>
        </w:rPr>
        <w:t>El Sistema Electrónico enviará al Concesionario solicitante el acuse de recepción respectivo, que contendrá fecha y hora de recepción y el folio que se le haya asignado, a través del cual se dará seguimiento a dicho</w:t>
      </w:r>
      <w:r>
        <w:rPr>
          <w:spacing w:val="2"/>
          <w:sz w:val="18"/>
        </w:rPr>
        <w:t xml:space="preserve"> </w:t>
      </w:r>
      <w:r>
        <w:rPr>
          <w:sz w:val="18"/>
        </w:rPr>
        <w:t>trámite.</w:t>
      </w:r>
    </w:p>
    <w:p w:rsidR="00E70A18" w:rsidRDefault="008F29BA">
      <w:pPr>
        <w:pStyle w:val="Prrafodelista"/>
        <w:numPr>
          <w:ilvl w:val="1"/>
          <w:numId w:val="56"/>
        </w:numPr>
        <w:tabs>
          <w:tab w:val="left" w:pos="1436"/>
        </w:tabs>
        <w:spacing w:line="247" w:lineRule="auto"/>
        <w:ind w:right="154"/>
        <w:jc w:val="both"/>
        <w:rPr>
          <w:sz w:val="18"/>
        </w:rPr>
      </w:pPr>
      <w:r>
        <w:rPr>
          <w:sz w:val="18"/>
        </w:rPr>
        <w:t>Una vez recibida la solicitud d</w:t>
      </w:r>
      <w:r>
        <w:rPr>
          <w:sz w:val="18"/>
        </w:rPr>
        <w:t>e asignación de CPSN, el Instituto deberá llevar a cabo su análisis dentro de los 5 (cinco) días hábiles posteriores, conforme a la siguiente</w:t>
      </w:r>
      <w:r>
        <w:rPr>
          <w:spacing w:val="-33"/>
          <w:sz w:val="18"/>
        </w:rPr>
        <w:t xml:space="preserve"> </w:t>
      </w:r>
      <w:r>
        <w:rPr>
          <w:sz w:val="18"/>
        </w:rPr>
        <w:t>información:</w:t>
      </w:r>
    </w:p>
    <w:p w:rsidR="00E70A18" w:rsidRDefault="008F29BA">
      <w:pPr>
        <w:pStyle w:val="Prrafodelista"/>
        <w:numPr>
          <w:ilvl w:val="2"/>
          <w:numId w:val="56"/>
        </w:numPr>
        <w:tabs>
          <w:tab w:val="left" w:pos="2155"/>
          <w:tab w:val="left" w:pos="2156"/>
        </w:tabs>
        <w:spacing w:before="77" w:line="247" w:lineRule="auto"/>
        <w:ind w:right="155"/>
        <w:rPr>
          <w:sz w:val="18"/>
        </w:rPr>
      </w:pPr>
      <w:r>
        <w:rPr>
          <w:sz w:val="18"/>
        </w:rPr>
        <w:t>El solicitante deberá contar con una concesión única para uso comercial o para instalar, operar y exp</w:t>
      </w:r>
      <w:r>
        <w:rPr>
          <w:sz w:val="18"/>
        </w:rPr>
        <w:t>lotar una red pública de</w:t>
      </w:r>
      <w:r>
        <w:rPr>
          <w:spacing w:val="-11"/>
          <w:sz w:val="18"/>
        </w:rPr>
        <w:t xml:space="preserve"> </w:t>
      </w:r>
      <w:r>
        <w:rPr>
          <w:sz w:val="18"/>
        </w:rPr>
        <w:t>telecomunicaciones;</w:t>
      </w:r>
    </w:p>
    <w:p w:rsidR="00E70A18" w:rsidRDefault="008F29BA">
      <w:pPr>
        <w:pStyle w:val="Prrafodelista"/>
        <w:numPr>
          <w:ilvl w:val="2"/>
          <w:numId w:val="56"/>
        </w:numPr>
        <w:tabs>
          <w:tab w:val="left" w:pos="2156"/>
        </w:tabs>
        <w:spacing w:line="247" w:lineRule="auto"/>
        <w:ind w:right="155"/>
        <w:jc w:val="both"/>
        <w:rPr>
          <w:sz w:val="18"/>
        </w:rPr>
      </w:pPr>
      <w:r>
        <w:rPr>
          <w:sz w:val="18"/>
        </w:rPr>
        <w:t>En caso de contar con una red de señalización nacional, el diagrama de la topología de la red deberá ser consistente con los CPSN asignados al Concesionario. Por otra parte, el diagrama de la topología de la red</w:t>
      </w:r>
      <w:r>
        <w:rPr>
          <w:sz w:val="18"/>
        </w:rPr>
        <w:t xml:space="preserve"> de señalización nacional proyectada deberá ser consistente con la cantidad de CPSN que</w:t>
      </w:r>
      <w:r>
        <w:rPr>
          <w:spacing w:val="-16"/>
          <w:sz w:val="18"/>
        </w:rPr>
        <w:t xml:space="preserve"> </w:t>
      </w:r>
      <w:r>
        <w:rPr>
          <w:sz w:val="18"/>
        </w:rPr>
        <w:t>solicita.</w:t>
      </w:r>
    </w:p>
    <w:p w:rsidR="00E70A18" w:rsidRDefault="008F29BA">
      <w:pPr>
        <w:pStyle w:val="Textoindependiente"/>
        <w:spacing w:before="73" w:line="247" w:lineRule="auto"/>
        <w:ind w:left="2155" w:right="155"/>
        <w:jc w:val="both"/>
      </w:pPr>
      <w:r>
        <w:t>Los diagramas de topología de la red de señalización nacional deberán ilustrar los enlaces entre los puntos de señalización propios, así como los enlaces de s</w:t>
      </w:r>
      <w:r>
        <w:t>eñalización para la interconexión con otras redes públicas de telecomunicaciones.</w:t>
      </w:r>
    </w:p>
    <w:p w:rsidR="00E70A18" w:rsidRDefault="008F29BA">
      <w:pPr>
        <w:pStyle w:val="Prrafodelista"/>
        <w:numPr>
          <w:ilvl w:val="2"/>
          <w:numId w:val="56"/>
        </w:numPr>
        <w:tabs>
          <w:tab w:val="left" w:pos="2154"/>
          <w:tab w:val="left" w:pos="2156"/>
        </w:tabs>
        <w:spacing w:before="79" w:line="247" w:lineRule="auto"/>
        <w:ind w:right="156"/>
        <w:rPr>
          <w:sz w:val="18"/>
        </w:rPr>
      </w:pPr>
      <w:r>
        <w:rPr>
          <w:sz w:val="18"/>
        </w:rPr>
        <w:t>La cantidad de CPSN requeridos deberá ser congruente con la estructura de los CPSN indicada en la</w:t>
      </w:r>
      <w:r>
        <w:rPr>
          <w:spacing w:val="-7"/>
          <w:sz w:val="18"/>
        </w:rPr>
        <w:t xml:space="preserve"> </w:t>
      </w:r>
      <w:r>
        <w:rPr>
          <w:sz w:val="18"/>
        </w:rPr>
        <w:t>solicitud;</w:t>
      </w:r>
    </w:p>
    <w:p w:rsidR="00E70A18" w:rsidRDefault="008F29BA">
      <w:pPr>
        <w:pStyle w:val="Prrafodelista"/>
        <w:numPr>
          <w:ilvl w:val="2"/>
          <w:numId w:val="56"/>
        </w:numPr>
        <w:tabs>
          <w:tab w:val="left" w:pos="2154"/>
          <w:tab w:val="left" w:pos="2156"/>
        </w:tabs>
        <w:spacing w:before="77" w:line="247" w:lineRule="auto"/>
        <w:ind w:right="157"/>
        <w:rPr>
          <w:sz w:val="18"/>
        </w:rPr>
      </w:pPr>
      <w:r>
        <w:rPr>
          <w:sz w:val="18"/>
        </w:rPr>
        <w:t>Los nombres de los equipos de señalización deberán ser únicos para cada CPSN asignado, por lo que no podrán</w:t>
      </w:r>
      <w:r>
        <w:rPr>
          <w:spacing w:val="-5"/>
          <w:sz w:val="18"/>
        </w:rPr>
        <w:t xml:space="preserve"> </w:t>
      </w:r>
      <w:r>
        <w:rPr>
          <w:sz w:val="18"/>
        </w:rPr>
        <w:t>repetirse;</w:t>
      </w:r>
    </w:p>
    <w:p w:rsidR="00E70A18" w:rsidRDefault="008F29BA">
      <w:pPr>
        <w:pStyle w:val="Prrafodelista"/>
        <w:numPr>
          <w:ilvl w:val="2"/>
          <w:numId w:val="56"/>
        </w:numPr>
        <w:tabs>
          <w:tab w:val="left" w:pos="2154"/>
          <w:tab w:val="left" w:pos="2156"/>
        </w:tabs>
        <w:spacing w:before="80"/>
        <w:rPr>
          <w:sz w:val="18"/>
        </w:rPr>
      </w:pPr>
      <w:r>
        <w:rPr>
          <w:sz w:val="18"/>
        </w:rPr>
        <w:t>Cada CPSN solicitado deberá estar asociado a un equipo de señalización;</w:t>
      </w:r>
      <w:r>
        <w:rPr>
          <w:spacing w:val="-18"/>
          <w:sz w:val="18"/>
        </w:rPr>
        <w:t xml:space="preserve"> </w:t>
      </w:r>
      <w:r>
        <w:rPr>
          <w:sz w:val="18"/>
        </w:rPr>
        <w:t>y</w:t>
      </w:r>
    </w:p>
    <w:p w:rsidR="00E70A18" w:rsidRDefault="008F29BA">
      <w:pPr>
        <w:pStyle w:val="Prrafodelista"/>
        <w:numPr>
          <w:ilvl w:val="2"/>
          <w:numId w:val="56"/>
        </w:numPr>
        <w:tabs>
          <w:tab w:val="left" w:pos="2156"/>
        </w:tabs>
        <w:spacing w:before="81" w:line="247" w:lineRule="auto"/>
        <w:ind w:right="154"/>
        <w:jc w:val="both"/>
        <w:rPr>
          <w:sz w:val="18"/>
        </w:rPr>
      </w:pPr>
      <w:r>
        <w:rPr>
          <w:sz w:val="18"/>
        </w:rPr>
        <w:t>Para el caso de solicitar CPSN adicionales, se verificará la ef</w:t>
      </w:r>
      <w:r>
        <w:rPr>
          <w:sz w:val="18"/>
        </w:rPr>
        <w:t>ectiva utilización de al menos el 85% de los CPSN que le hayan sido previamente asignados, de conformidad con la información contenida en el reporte de utilización de CPSN, correspondiente al periodo anual inmediato anterior a la fecha de recepción de la s</w:t>
      </w:r>
      <w:r>
        <w:rPr>
          <w:sz w:val="18"/>
        </w:rPr>
        <w:t>olicitud.</w:t>
      </w:r>
    </w:p>
    <w:p w:rsidR="00E70A18" w:rsidRDefault="008F29BA">
      <w:pPr>
        <w:pStyle w:val="Textoindependiente"/>
        <w:spacing w:before="74" w:line="247" w:lineRule="auto"/>
        <w:ind w:left="2155" w:right="153"/>
        <w:jc w:val="both"/>
      </w:pPr>
      <w:r>
        <w:t>En caso de requerir CPSN adicionales y haber alcanzado una utilización del 85% de los CPSN previamente asignados antes de la fecha establecida para la presentación del reporte de utilización anual, el Concesionario solicitante podrá presentar un reporte de</w:t>
      </w:r>
      <w:r>
        <w:t xml:space="preserve"> utilización de CPSN actualizado con la finalidad de acreditar el uso eficiente de los CPSN previamente asignados a su favor.</w:t>
      </w:r>
    </w:p>
    <w:p w:rsidR="00E70A18" w:rsidRDefault="008F29BA">
      <w:pPr>
        <w:pStyle w:val="Prrafodelista"/>
        <w:numPr>
          <w:ilvl w:val="1"/>
          <w:numId w:val="56"/>
        </w:numPr>
        <w:tabs>
          <w:tab w:val="left" w:pos="1436"/>
        </w:tabs>
        <w:spacing w:before="74" w:line="247" w:lineRule="auto"/>
        <w:ind w:right="154"/>
        <w:jc w:val="both"/>
        <w:rPr>
          <w:sz w:val="18"/>
        </w:rPr>
      </w:pPr>
      <w:r>
        <w:rPr>
          <w:sz w:val="18"/>
        </w:rPr>
        <w:t>Si derivado del análisis realizado el Instituto considera que la información presentada no contiene los datos correctos o no cumpl</w:t>
      </w:r>
      <w:r>
        <w:rPr>
          <w:sz w:val="18"/>
        </w:rPr>
        <w:t>e con los requisitos aplicables, otorgará al solicitante un término de 5 (cinco) días hábiles contados a partir de la notificación electrónica realizada, para que presente a través del Sistema Electrónico las aclaraciones pertinentes. Transcurrido el plazo</w:t>
      </w:r>
      <w:r>
        <w:rPr>
          <w:sz w:val="18"/>
        </w:rPr>
        <w:t xml:space="preserve"> concedido sin que el solicitante desahogue el requerimiento, la solicitud de asignación será</w:t>
      </w:r>
      <w:r>
        <w:rPr>
          <w:spacing w:val="-3"/>
          <w:sz w:val="18"/>
        </w:rPr>
        <w:t xml:space="preserve"> </w:t>
      </w:r>
      <w:r>
        <w:rPr>
          <w:sz w:val="18"/>
        </w:rPr>
        <w:t>desechada.</w:t>
      </w:r>
    </w:p>
    <w:p w:rsidR="00E70A18" w:rsidRDefault="00E70A18">
      <w:pPr>
        <w:spacing w:line="247" w:lineRule="auto"/>
        <w:jc w:val="both"/>
        <w:rPr>
          <w:sz w:val="18"/>
        </w:rPr>
        <w:sectPr w:rsidR="00E70A18">
          <w:pgSz w:w="12240" w:h="15840"/>
          <w:pgMar w:top="960" w:right="1540" w:bottom="280" w:left="1560" w:header="711" w:footer="0" w:gutter="0"/>
          <w:cols w:space="720"/>
        </w:sectPr>
      </w:pPr>
    </w:p>
    <w:p w:rsidR="00E70A18" w:rsidRDefault="008F29BA">
      <w:pPr>
        <w:pStyle w:val="Textoindependiente"/>
        <w:spacing w:before="176" w:line="247" w:lineRule="auto"/>
        <w:ind w:left="1435" w:right="154"/>
        <w:jc w:val="both"/>
      </w:pPr>
      <w:r>
        <w:lastRenderedPageBreak/>
        <w:t>El término que sea otorgado al solicitante para el desahogo del requerimiento suspende el plazo que tiene el Instituto para dictar resolu</w:t>
      </w:r>
      <w:r>
        <w:t>ción, por lo que dicho término se reanudará a partir del día hábil inmediato siguiente a aquel en que el solicitante dé contestación al requerimiento.</w:t>
      </w:r>
    </w:p>
    <w:p w:rsidR="00E70A18" w:rsidRDefault="008F29BA">
      <w:pPr>
        <w:pStyle w:val="Prrafodelista"/>
        <w:numPr>
          <w:ilvl w:val="1"/>
          <w:numId w:val="56"/>
        </w:numPr>
        <w:tabs>
          <w:tab w:val="left" w:pos="1436"/>
        </w:tabs>
        <w:spacing w:before="76" w:line="247" w:lineRule="auto"/>
        <w:ind w:right="152"/>
        <w:jc w:val="both"/>
        <w:rPr>
          <w:sz w:val="18"/>
        </w:rPr>
      </w:pPr>
      <w:r>
        <w:rPr>
          <w:sz w:val="18"/>
        </w:rPr>
        <w:t>Una vez que el Concesionario presente en tiempo y forma la información que le haya sido requerida, el Ins</w:t>
      </w:r>
      <w:r>
        <w:rPr>
          <w:sz w:val="18"/>
        </w:rPr>
        <w:t>tituto realizará nuevamente su análisis a fin de asegurar el cumplimiento de los criterios referidos en el numeral</w:t>
      </w:r>
      <w:r>
        <w:rPr>
          <w:spacing w:val="-2"/>
          <w:sz w:val="18"/>
        </w:rPr>
        <w:t xml:space="preserve"> </w:t>
      </w:r>
      <w:r>
        <w:rPr>
          <w:sz w:val="18"/>
        </w:rPr>
        <w:t>9.6.</w:t>
      </w:r>
    </w:p>
    <w:p w:rsidR="00E70A18" w:rsidRDefault="008F29BA">
      <w:pPr>
        <w:pStyle w:val="Prrafodelista"/>
        <w:numPr>
          <w:ilvl w:val="1"/>
          <w:numId w:val="56"/>
        </w:numPr>
        <w:tabs>
          <w:tab w:val="left" w:pos="1436"/>
        </w:tabs>
        <w:spacing w:before="76" w:line="247" w:lineRule="auto"/>
        <w:ind w:right="155"/>
        <w:jc w:val="both"/>
        <w:rPr>
          <w:sz w:val="18"/>
        </w:rPr>
      </w:pPr>
      <w:r>
        <w:rPr>
          <w:sz w:val="18"/>
        </w:rPr>
        <w:t xml:space="preserve">En caso de que la solicitud de asignación de CPSN no resulte procedente en atención al numeral antes citado, el Instituto notificará al </w:t>
      </w:r>
      <w:r>
        <w:rPr>
          <w:sz w:val="18"/>
        </w:rPr>
        <w:t>solicitante la resolución respectiva a través del Sistema Electrónico.</w:t>
      </w:r>
    </w:p>
    <w:p w:rsidR="00E70A18" w:rsidRDefault="008F29BA">
      <w:pPr>
        <w:pStyle w:val="Prrafodelista"/>
        <w:numPr>
          <w:ilvl w:val="1"/>
          <w:numId w:val="56"/>
        </w:numPr>
        <w:tabs>
          <w:tab w:val="left" w:pos="1436"/>
        </w:tabs>
        <w:spacing w:before="76" w:line="247" w:lineRule="auto"/>
        <w:ind w:right="155"/>
        <w:jc w:val="both"/>
        <w:rPr>
          <w:sz w:val="18"/>
        </w:rPr>
      </w:pPr>
      <w:r>
        <w:rPr>
          <w:sz w:val="18"/>
        </w:rPr>
        <w:t>De resultar procedente la solicitud conforme al análisis referido en el numeral 9.6., el Instituto determinará la cantidad de CPSN a asignar con base en las estructuras señaladas en los</w:t>
      </w:r>
      <w:r>
        <w:rPr>
          <w:sz w:val="18"/>
        </w:rPr>
        <w:t xml:space="preserve"> numerales 6.2., 6.3. y 8.5., así como en función del tamaño de la red del</w:t>
      </w:r>
      <w:r>
        <w:rPr>
          <w:spacing w:val="-24"/>
          <w:sz w:val="18"/>
        </w:rPr>
        <w:t xml:space="preserve"> </w:t>
      </w:r>
      <w:r>
        <w:rPr>
          <w:sz w:val="18"/>
        </w:rPr>
        <w:t>Concesionario.</w:t>
      </w:r>
    </w:p>
    <w:p w:rsidR="00E70A18" w:rsidRDefault="008F29BA">
      <w:pPr>
        <w:pStyle w:val="Prrafodelista"/>
        <w:numPr>
          <w:ilvl w:val="1"/>
          <w:numId w:val="56"/>
        </w:numPr>
        <w:tabs>
          <w:tab w:val="left" w:pos="1436"/>
        </w:tabs>
        <w:spacing w:line="247" w:lineRule="auto"/>
        <w:ind w:right="155"/>
        <w:jc w:val="both"/>
        <w:rPr>
          <w:sz w:val="18"/>
        </w:rPr>
      </w:pPr>
      <w:r>
        <w:rPr>
          <w:sz w:val="18"/>
        </w:rPr>
        <w:t>En caso de que se soliciten CPSN de manera individual, el Instituto asignará la estructura referida en el numeral</w:t>
      </w:r>
      <w:r>
        <w:rPr>
          <w:spacing w:val="-6"/>
          <w:sz w:val="18"/>
        </w:rPr>
        <w:t xml:space="preserve"> </w:t>
      </w:r>
      <w:r>
        <w:rPr>
          <w:sz w:val="18"/>
        </w:rPr>
        <w:t>6.3.</w:t>
      </w:r>
    </w:p>
    <w:p w:rsidR="00E70A18" w:rsidRDefault="008F29BA">
      <w:pPr>
        <w:pStyle w:val="Prrafodelista"/>
        <w:numPr>
          <w:ilvl w:val="1"/>
          <w:numId w:val="56"/>
        </w:numPr>
        <w:tabs>
          <w:tab w:val="left" w:pos="1436"/>
        </w:tabs>
        <w:spacing w:before="77" w:line="247" w:lineRule="auto"/>
        <w:ind w:right="154"/>
        <w:jc w:val="both"/>
        <w:rPr>
          <w:sz w:val="18"/>
        </w:rPr>
      </w:pPr>
      <w:r>
        <w:rPr>
          <w:sz w:val="18"/>
        </w:rPr>
        <w:t>Conforme a lo anterior, el Instituto notificará</w:t>
      </w:r>
      <w:r>
        <w:rPr>
          <w:sz w:val="18"/>
        </w:rPr>
        <w:t xml:space="preserve"> la resolución al Concesionario solicitante a través del Sistema Electrónico, la cual contendrá la siguiente</w:t>
      </w:r>
      <w:r>
        <w:rPr>
          <w:spacing w:val="-8"/>
          <w:sz w:val="18"/>
        </w:rPr>
        <w:t xml:space="preserve"> </w:t>
      </w:r>
      <w:r>
        <w:rPr>
          <w:sz w:val="18"/>
        </w:rPr>
        <w:t>información:</w:t>
      </w:r>
    </w:p>
    <w:p w:rsidR="00E70A18" w:rsidRDefault="008F29BA">
      <w:pPr>
        <w:pStyle w:val="Prrafodelista"/>
        <w:numPr>
          <w:ilvl w:val="2"/>
          <w:numId w:val="56"/>
        </w:numPr>
        <w:tabs>
          <w:tab w:val="left" w:pos="2156"/>
        </w:tabs>
        <w:spacing w:before="80"/>
        <w:rPr>
          <w:sz w:val="18"/>
        </w:rPr>
      </w:pPr>
      <w:r>
        <w:rPr>
          <w:sz w:val="18"/>
        </w:rPr>
        <w:t>Fecha de emisión de la asignación de</w:t>
      </w:r>
      <w:r>
        <w:rPr>
          <w:spacing w:val="-4"/>
          <w:sz w:val="18"/>
        </w:rPr>
        <w:t xml:space="preserve"> </w:t>
      </w:r>
      <w:r>
        <w:rPr>
          <w:sz w:val="18"/>
        </w:rPr>
        <w:t>CPSN;</w:t>
      </w:r>
    </w:p>
    <w:p w:rsidR="00E70A18" w:rsidRDefault="008F29BA">
      <w:pPr>
        <w:pStyle w:val="Prrafodelista"/>
        <w:numPr>
          <w:ilvl w:val="2"/>
          <w:numId w:val="56"/>
        </w:numPr>
        <w:tabs>
          <w:tab w:val="left" w:pos="2156"/>
        </w:tabs>
        <w:spacing w:before="84"/>
        <w:rPr>
          <w:sz w:val="18"/>
        </w:rPr>
      </w:pPr>
      <w:r>
        <w:rPr>
          <w:sz w:val="18"/>
        </w:rPr>
        <w:t>Número de oficio de la asignación de</w:t>
      </w:r>
      <w:r>
        <w:rPr>
          <w:spacing w:val="-1"/>
          <w:sz w:val="18"/>
        </w:rPr>
        <w:t xml:space="preserve"> </w:t>
      </w:r>
      <w:r>
        <w:rPr>
          <w:sz w:val="18"/>
        </w:rPr>
        <w:t>CPSN;</w:t>
      </w:r>
    </w:p>
    <w:p w:rsidR="00E70A18" w:rsidRDefault="008F29BA">
      <w:pPr>
        <w:pStyle w:val="Prrafodelista"/>
        <w:numPr>
          <w:ilvl w:val="2"/>
          <w:numId w:val="56"/>
        </w:numPr>
        <w:tabs>
          <w:tab w:val="left" w:pos="2156"/>
        </w:tabs>
        <w:spacing w:before="86"/>
        <w:rPr>
          <w:sz w:val="18"/>
        </w:rPr>
      </w:pPr>
      <w:r>
        <w:rPr>
          <w:sz w:val="18"/>
        </w:rPr>
        <w:t>Nombre, denominación o razón social del Concesionario</w:t>
      </w:r>
      <w:r>
        <w:rPr>
          <w:spacing w:val="-4"/>
          <w:sz w:val="18"/>
        </w:rPr>
        <w:t xml:space="preserve"> </w:t>
      </w:r>
      <w:r>
        <w:rPr>
          <w:sz w:val="18"/>
        </w:rPr>
        <w:t>solicitante;</w:t>
      </w:r>
    </w:p>
    <w:p w:rsidR="00E70A18" w:rsidRDefault="008F29BA">
      <w:pPr>
        <w:pStyle w:val="Prrafodelista"/>
        <w:numPr>
          <w:ilvl w:val="2"/>
          <w:numId w:val="56"/>
        </w:numPr>
        <w:tabs>
          <w:tab w:val="left" w:pos="2156"/>
        </w:tabs>
        <w:spacing w:before="86"/>
        <w:rPr>
          <w:sz w:val="18"/>
        </w:rPr>
      </w:pPr>
      <w:r>
        <w:rPr>
          <w:sz w:val="18"/>
        </w:rPr>
        <w:t>Los CPSN asignados en formato</w:t>
      </w:r>
      <w:r>
        <w:rPr>
          <w:spacing w:val="1"/>
          <w:sz w:val="18"/>
        </w:rPr>
        <w:t xml:space="preserve"> </w:t>
      </w:r>
      <w:r>
        <w:rPr>
          <w:sz w:val="18"/>
        </w:rPr>
        <w:t>binario;</w:t>
      </w:r>
    </w:p>
    <w:p w:rsidR="00E70A18" w:rsidRDefault="008F29BA">
      <w:pPr>
        <w:pStyle w:val="Prrafodelista"/>
        <w:numPr>
          <w:ilvl w:val="2"/>
          <w:numId w:val="56"/>
        </w:numPr>
        <w:tabs>
          <w:tab w:val="left" w:pos="2156"/>
        </w:tabs>
        <w:spacing w:before="83"/>
        <w:rPr>
          <w:sz w:val="18"/>
        </w:rPr>
      </w:pPr>
      <w:r>
        <w:rPr>
          <w:sz w:val="18"/>
        </w:rPr>
        <w:t>Estructura de los CPSN asignados;</w:t>
      </w:r>
      <w:r>
        <w:rPr>
          <w:spacing w:val="-1"/>
          <w:sz w:val="18"/>
        </w:rPr>
        <w:t xml:space="preserve"> </w:t>
      </w:r>
      <w:r>
        <w:rPr>
          <w:sz w:val="18"/>
        </w:rPr>
        <w:t>y</w:t>
      </w:r>
    </w:p>
    <w:p w:rsidR="00E70A18" w:rsidRDefault="008F29BA">
      <w:pPr>
        <w:pStyle w:val="Prrafodelista"/>
        <w:numPr>
          <w:ilvl w:val="2"/>
          <w:numId w:val="56"/>
        </w:numPr>
        <w:tabs>
          <w:tab w:val="left" w:pos="2156"/>
        </w:tabs>
        <w:spacing w:before="83" w:line="247" w:lineRule="auto"/>
        <w:ind w:right="155"/>
        <w:rPr>
          <w:sz w:val="18"/>
        </w:rPr>
      </w:pPr>
      <w:r>
        <w:rPr>
          <w:sz w:val="18"/>
        </w:rPr>
        <w:t>La fecha a partir de la cual podrá iniciar la utilización de los CPSN asignados, la cual será de 60 (sesenta) días</w:t>
      </w:r>
      <w:r>
        <w:rPr>
          <w:sz w:val="18"/>
        </w:rPr>
        <w:t xml:space="preserve"> naturales posteriores a la fecha de</w:t>
      </w:r>
      <w:r>
        <w:rPr>
          <w:spacing w:val="-13"/>
          <w:sz w:val="18"/>
        </w:rPr>
        <w:t xml:space="preserve"> </w:t>
      </w:r>
      <w:r>
        <w:rPr>
          <w:sz w:val="18"/>
        </w:rPr>
        <w:t>asignación.</w:t>
      </w:r>
    </w:p>
    <w:p w:rsidR="00E70A18" w:rsidRDefault="008F29BA">
      <w:pPr>
        <w:pStyle w:val="Prrafodelista"/>
        <w:numPr>
          <w:ilvl w:val="1"/>
          <w:numId w:val="56"/>
        </w:numPr>
        <w:tabs>
          <w:tab w:val="left" w:pos="1436"/>
        </w:tabs>
        <w:spacing w:line="247" w:lineRule="auto"/>
        <w:ind w:right="155"/>
        <w:jc w:val="both"/>
        <w:rPr>
          <w:sz w:val="18"/>
        </w:rPr>
      </w:pPr>
      <w:r>
        <w:rPr>
          <w:sz w:val="18"/>
        </w:rPr>
        <w:t>El Instituto dará de alta las asignaciones correspondientes en el Sistema de Numeración y Señalización en la fecha en la que se asignen los</w:t>
      </w:r>
      <w:r>
        <w:rPr>
          <w:spacing w:val="-12"/>
          <w:sz w:val="18"/>
        </w:rPr>
        <w:t xml:space="preserve"> </w:t>
      </w:r>
      <w:r>
        <w:rPr>
          <w:sz w:val="18"/>
        </w:rPr>
        <w:t>CPSN.</w:t>
      </w:r>
    </w:p>
    <w:p w:rsidR="00E70A18" w:rsidRDefault="008F29BA">
      <w:pPr>
        <w:pStyle w:val="Textoindependiente"/>
        <w:spacing w:before="78" w:line="247" w:lineRule="auto"/>
        <w:ind w:left="1435" w:right="155"/>
        <w:jc w:val="both"/>
      </w:pPr>
      <w:r>
        <w:t>El Concesionario asignatario contará con un plazo máximo de 1</w:t>
      </w:r>
      <w:r>
        <w:t>2 (doce) meses contados a partir de la fecha de emisión de la asignación de CPSN para iniciar su utilización, en caso contrario deberá devolverlos al Instituto de conformidad con el numeral 11. del presente Plan.</w:t>
      </w:r>
    </w:p>
    <w:p w:rsidR="00E70A18" w:rsidRDefault="008F29BA">
      <w:pPr>
        <w:pStyle w:val="Prrafodelista"/>
        <w:numPr>
          <w:ilvl w:val="1"/>
          <w:numId w:val="56"/>
        </w:numPr>
        <w:tabs>
          <w:tab w:val="left" w:pos="1436"/>
        </w:tabs>
        <w:spacing w:before="75" w:line="247" w:lineRule="auto"/>
        <w:ind w:right="153"/>
        <w:jc w:val="both"/>
        <w:rPr>
          <w:sz w:val="18"/>
        </w:rPr>
      </w:pPr>
      <w:r>
        <w:rPr>
          <w:sz w:val="18"/>
        </w:rPr>
        <w:t>Será obligación de los demás Concesionarios</w:t>
      </w:r>
      <w:r>
        <w:rPr>
          <w:sz w:val="18"/>
        </w:rPr>
        <w:t xml:space="preserve"> dar seguimiento a las actualizaciones realizadas al Sistema de Numeración y Señalización, a fin de que realicen oportunamente los ajustes necesarios en su infraestructura y permitan el correcto enrutamiento del Tráfico originado y con destino a dichos cód</w:t>
      </w:r>
      <w:r>
        <w:rPr>
          <w:sz w:val="18"/>
        </w:rPr>
        <w:t>igos a más tardar en la fecha señalada para el inicio de su utilización.</w:t>
      </w:r>
    </w:p>
    <w:p w:rsidR="00E70A18" w:rsidRDefault="008F29BA">
      <w:pPr>
        <w:pStyle w:val="Ttulo2"/>
        <w:numPr>
          <w:ilvl w:val="0"/>
          <w:numId w:val="56"/>
        </w:numPr>
        <w:tabs>
          <w:tab w:val="left" w:pos="860"/>
        </w:tabs>
        <w:spacing w:before="76"/>
      </w:pPr>
      <w:r>
        <w:t>PROCEDIMIENTO DE CESIÓN DE CÓDIGOS DE PUNTOS DE SEÑALIZACIÓN</w:t>
      </w:r>
      <w:r>
        <w:rPr>
          <w:spacing w:val="-12"/>
        </w:rPr>
        <w:t xml:space="preserve"> </w:t>
      </w:r>
      <w:r>
        <w:t>NACIONAL.</w:t>
      </w:r>
    </w:p>
    <w:p w:rsidR="00E70A18" w:rsidRDefault="008F29BA">
      <w:pPr>
        <w:pStyle w:val="Textoindependiente"/>
        <w:spacing w:before="84" w:line="247" w:lineRule="auto"/>
        <w:ind w:left="859" w:right="478"/>
      </w:pPr>
      <w:r>
        <w:t>Los Concesionarios que requieran que uno o más CPSN sean cedidos a su favor, deberán de presentar la solicitud correspondiente de acuerdo al siguiente procedimiento:</w:t>
      </w:r>
    </w:p>
    <w:p w:rsidR="00E70A18" w:rsidRDefault="008F29BA">
      <w:pPr>
        <w:pStyle w:val="Prrafodelista"/>
        <w:numPr>
          <w:ilvl w:val="1"/>
          <w:numId w:val="56"/>
        </w:numPr>
        <w:tabs>
          <w:tab w:val="left" w:pos="1436"/>
        </w:tabs>
        <w:spacing w:before="77" w:line="247" w:lineRule="auto"/>
        <w:ind w:right="154"/>
        <w:jc w:val="both"/>
        <w:rPr>
          <w:sz w:val="18"/>
        </w:rPr>
      </w:pPr>
      <w:r>
        <w:rPr>
          <w:sz w:val="18"/>
        </w:rPr>
        <w:t>El Concesionario cesionario deberá acceder al Sistema Electrónico, en donde llenará los ca</w:t>
      </w:r>
      <w:r>
        <w:rPr>
          <w:sz w:val="18"/>
        </w:rPr>
        <w:t>mpos solicitados en el formato</w:t>
      </w:r>
      <w:r>
        <w:rPr>
          <w:spacing w:val="-4"/>
          <w:sz w:val="18"/>
        </w:rPr>
        <w:t xml:space="preserve"> </w:t>
      </w:r>
      <w:r>
        <w:rPr>
          <w:sz w:val="18"/>
        </w:rPr>
        <w:t>correspondiente.</w:t>
      </w:r>
    </w:p>
    <w:p w:rsidR="00E70A18" w:rsidRDefault="008F29BA">
      <w:pPr>
        <w:pStyle w:val="Prrafodelista"/>
        <w:numPr>
          <w:ilvl w:val="1"/>
          <w:numId w:val="56"/>
        </w:numPr>
        <w:tabs>
          <w:tab w:val="left" w:pos="1436"/>
        </w:tabs>
        <w:spacing w:line="247" w:lineRule="auto"/>
        <w:ind w:right="154"/>
        <w:jc w:val="both"/>
        <w:rPr>
          <w:sz w:val="18"/>
        </w:rPr>
      </w:pPr>
      <w:r>
        <w:rPr>
          <w:sz w:val="18"/>
        </w:rPr>
        <w:t>Una vez recibida la solicitud, el Instituto contará con un plazo máximo de 15 (quince) días hábiles para resolver y notificar lo conducente a los</w:t>
      </w:r>
      <w:r>
        <w:rPr>
          <w:spacing w:val="-7"/>
          <w:sz w:val="18"/>
        </w:rPr>
        <w:t xml:space="preserve"> </w:t>
      </w:r>
      <w:r>
        <w:rPr>
          <w:sz w:val="18"/>
        </w:rPr>
        <w:t>interesados.</w:t>
      </w:r>
    </w:p>
    <w:p w:rsidR="00E70A18" w:rsidRDefault="008F29BA">
      <w:pPr>
        <w:pStyle w:val="Prrafodelista"/>
        <w:numPr>
          <w:ilvl w:val="1"/>
          <w:numId w:val="56"/>
        </w:numPr>
        <w:tabs>
          <w:tab w:val="left" w:pos="1436"/>
        </w:tabs>
        <w:spacing w:line="247" w:lineRule="auto"/>
        <w:ind w:right="155"/>
        <w:jc w:val="both"/>
        <w:rPr>
          <w:sz w:val="18"/>
        </w:rPr>
      </w:pPr>
      <w:r>
        <w:rPr>
          <w:sz w:val="18"/>
        </w:rPr>
        <w:t>El formato de solicitud de cesión de CPSN (H3127) que se encuentre en el Sistema Electrónico contendrá la siguiente</w:t>
      </w:r>
      <w:r>
        <w:rPr>
          <w:spacing w:val="-3"/>
          <w:sz w:val="18"/>
        </w:rPr>
        <w:t xml:space="preserve"> </w:t>
      </w:r>
      <w:r>
        <w:rPr>
          <w:sz w:val="18"/>
        </w:rPr>
        <w:t>información:</w:t>
      </w:r>
    </w:p>
    <w:p w:rsidR="00E70A18" w:rsidRDefault="008F29BA">
      <w:pPr>
        <w:pStyle w:val="Prrafodelista"/>
        <w:numPr>
          <w:ilvl w:val="2"/>
          <w:numId w:val="56"/>
        </w:numPr>
        <w:tabs>
          <w:tab w:val="left" w:pos="2156"/>
        </w:tabs>
        <w:spacing w:before="80"/>
        <w:rPr>
          <w:sz w:val="18"/>
        </w:rPr>
      </w:pPr>
      <w:r>
        <w:rPr>
          <w:sz w:val="18"/>
        </w:rPr>
        <w:t>Fecha de la</w:t>
      </w:r>
      <w:r>
        <w:rPr>
          <w:spacing w:val="-4"/>
          <w:sz w:val="18"/>
        </w:rPr>
        <w:t xml:space="preserve"> </w:t>
      </w:r>
      <w:r>
        <w:rPr>
          <w:sz w:val="18"/>
        </w:rPr>
        <w:t>solicitud;</w:t>
      </w:r>
    </w:p>
    <w:p w:rsidR="00E70A18" w:rsidRDefault="008F29BA">
      <w:pPr>
        <w:pStyle w:val="Prrafodelista"/>
        <w:numPr>
          <w:ilvl w:val="2"/>
          <w:numId w:val="56"/>
        </w:numPr>
        <w:tabs>
          <w:tab w:val="left" w:pos="2156"/>
        </w:tabs>
        <w:spacing w:before="86"/>
        <w:rPr>
          <w:sz w:val="18"/>
        </w:rPr>
      </w:pPr>
      <w:r>
        <w:rPr>
          <w:sz w:val="18"/>
        </w:rPr>
        <w:t>Nombre, denominación o razón social del Concesionario</w:t>
      </w:r>
      <w:r>
        <w:rPr>
          <w:spacing w:val="-4"/>
          <w:sz w:val="18"/>
        </w:rPr>
        <w:t xml:space="preserve"> </w:t>
      </w:r>
      <w:r>
        <w:rPr>
          <w:sz w:val="18"/>
        </w:rPr>
        <w:t>cesionario;</w:t>
      </w:r>
    </w:p>
    <w:p w:rsidR="00E70A18" w:rsidRDefault="008F29BA">
      <w:pPr>
        <w:pStyle w:val="Prrafodelista"/>
        <w:numPr>
          <w:ilvl w:val="2"/>
          <w:numId w:val="56"/>
        </w:numPr>
        <w:tabs>
          <w:tab w:val="left" w:pos="2156"/>
        </w:tabs>
        <w:spacing w:before="83"/>
        <w:rPr>
          <w:sz w:val="18"/>
        </w:rPr>
      </w:pPr>
      <w:r>
        <w:rPr>
          <w:sz w:val="18"/>
        </w:rPr>
        <w:t>Nombre, denominación o razón social de</w:t>
      </w:r>
      <w:r>
        <w:rPr>
          <w:sz w:val="18"/>
        </w:rPr>
        <w:t>l Concesionario</w:t>
      </w:r>
      <w:r>
        <w:rPr>
          <w:spacing w:val="-3"/>
          <w:sz w:val="18"/>
        </w:rPr>
        <w:t xml:space="preserve"> </w:t>
      </w:r>
      <w:r>
        <w:rPr>
          <w:sz w:val="18"/>
        </w:rPr>
        <w:t>cedente;</w:t>
      </w:r>
    </w:p>
    <w:p w:rsidR="00E70A18" w:rsidRDefault="008F29BA">
      <w:pPr>
        <w:pStyle w:val="Prrafodelista"/>
        <w:numPr>
          <w:ilvl w:val="2"/>
          <w:numId w:val="56"/>
        </w:numPr>
        <w:tabs>
          <w:tab w:val="left" w:pos="2156"/>
        </w:tabs>
        <w:spacing w:before="86"/>
        <w:rPr>
          <w:sz w:val="18"/>
        </w:rPr>
      </w:pPr>
      <w:r>
        <w:rPr>
          <w:sz w:val="18"/>
        </w:rPr>
        <w:t>Los CPSN que se pretenden ceder en formato</w:t>
      </w:r>
      <w:r>
        <w:rPr>
          <w:spacing w:val="-6"/>
          <w:sz w:val="18"/>
        </w:rPr>
        <w:t xml:space="preserve"> </w:t>
      </w:r>
      <w:r>
        <w:rPr>
          <w:sz w:val="18"/>
        </w:rPr>
        <w:t>binario;</w:t>
      </w:r>
    </w:p>
    <w:p w:rsidR="00E70A18" w:rsidRDefault="008F29BA">
      <w:pPr>
        <w:pStyle w:val="Prrafodelista"/>
        <w:numPr>
          <w:ilvl w:val="2"/>
          <w:numId w:val="56"/>
        </w:numPr>
        <w:tabs>
          <w:tab w:val="left" w:pos="2156"/>
        </w:tabs>
        <w:spacing w:before="83" w:line="247" w:lineRule="auto"/>
        <w:ind w:right="155"/>
        <w:rPr>
          <w:sz w:val="18"/>
        </w:rPr>
      </w:pPr>
      <w:r>
        <w:rPr>
          <w:sz w:val="18"/>
        </w:rPr>
        <w:t>El nuevo nombre de cada uno de los equipos de señalización al que se asociarán los CPSN a ceder;</w:t>
      </w:r>
    </w:p>
    <w:p w:rsidR="00E70A18" w:rsidRDefault="008F29BA">
      <w:pPr>
        <w:pStyle w:val="Prrafodelista"/>
        <w:numPr>
          <w:ilvl w:val="2"/>
          <w:numId w:val="56"/>
        </w:numPr>
        <w:tabs>
          <w:tab w:val="left" w:pos="2156"/>
        </w:tabs>
        <w:spacing w:line="247" w:lineRule="auto"/>
        <w:ind w:right="154"/>
        <w:rPr>
          <w:sz w:val="18"/>
        </w:rPr>
      </w:pPr>
      <w:r>
        <w:rPr>
          <w:sz w:val="18"/>
        </w:rPr>
        <w:t>El tipo de cada uno de los equipos de señalización a los que se asociarán los CPSN</w:t>
      </w:r>
      <w:r>
        <w:rPr>
          <w:sz w:val="18"/>
        </w:rPr>
        <w:t xml:space="preserve"> a ceder;</w:t>
      </w:r>
    </w:p>
    <w:p w:rsidR="00E70A18" w:rsidRDefault="008F29BA">
      <w:pPr>
        <w:pStyle w:val="Prrafodelista"/>
        <w:numPr>
          <w:ilvl w:val="2"/>
          <w:numId w:val="56"/>
        </w:numPr>
        <w:tabs>
          <w:tab w:val="left" w:pos="2156"/>
        </w:tabs>
        <w:spacing w:before="77" w:line="247" w:lineRule="auto"/>
        <w:ind w:right="152"/>
        <w:rPr>
          <w:sz w:val="18"/>
        </w:rPr>
      </w:pPr>
      <w:r>
        <w:rPr>
          <w:sz w:val="18"/>
        </w:rPr>
        <w:t>El folio de inscripción del movimiento corporativo correspondiente en el Registro Público de</w:t>
      </w:r>
      <w:r>
        <w:rPr>
          <w:sz w:val="18"/>
        </w:rPr>
        <w:t xml:space="preserve"> </w:t>
      </w:r>
      <w:r>
        <w:rPr>
          <w:sz w:val="18"/>
        </w:rPr>
        <w:t>Concesiones;</w:t>
      </w:r>
    </w:p>
    <w:p w:rsidR="00E70A18" w:rsidRDefault="00E70A18">
      <w:pPr>
        <w:spacing w:line="247" w:lineRule="auto"/>
        <w:rPr>
          <w:sz w:val="18"/>
        </w:rPr>
        <w:sectPr w:rsidR="00E70A18">
          <w:pgSz w:w="12240" w:h="15840"/>
          <w:pgMar w:top="960" w:right="1540" w:bottom="280" w:left="1560" w:header="711" w:footer="0" w:gutter="0"/>
          <w:cols w:space="720"/>
        </w:sectPr>
      </w:pPr>
    </w:p>
    <w:p w:rsidR="00E70A18" w:rsidRDefault="00E70A18">
      <w:pPr>
        <w:pStyle w:val="Textoindependiente"/>
        <w:spacing w:before="9"/>
        <w:rPr>
          <w:sz w:val="15"/>
        </w:rPr>
      </w:pPr>
    </w:p>
    <w:p w:rsidR="00E70A18" w:rsidRDefault="008F29BA">
      <w:pPr>
        <w:pStyle w:val="Prrafodelista"/>
        <w:numPr>
          <w:ilvl w:val="2"/>
          <w:numId w:val="56"/>
        </w:numPr>
        <w:tabs>
          <w:tab w:val="left" w:pos="2156"/>
        </w:tabs>
        <w:spacing w:before="0"/>
        <w:rPr>
          <w:sz w:val="18"/>
        </w:rPr>
      </w:pPr>
      <w:r>
        <w:rPr>
          <w:sz w:val="18"/>
        </w:rPr>
        <w:t>Justificación de la cesión;</w:t>
      </w:r>
      <w:r>
        <w:rPr>
          <w:spacing w:val="-9"/>
          <w:sz w:val="18"/>
        </w:rPr>
        <w:t xml:space="preserve"> </w:t>
      </w:r>
      <w:r>
        <w:rPr>
          <w:sz w:val="18"/>
        </w:rPr>
        <w:t>y</w:t>
      </w:r>
    </w:p>
    <w:p w:rsidR="00E70A18" w:rsidRDefault="008F29BA">
      <w:pPr>
        <w:pStyle w:val="Prrafodelista"/>
        <w:numPr>
          <w:ilvl w:val="2"/>
          <w:numId w:val="56"/>
        </w:numPr>
        <w:tabs>
          <w:tab w:val="left" w:pos="2156"/>
        </w:tabs>
        <w:spacing w:before="90" w:line="252" w:lineRule="auto"/>
        <w:ind w:right="154"/>
        <w:rPr>
          <w:sz w:val="18"/>
        </w:rPr>
      </w:pPr>
      <w:r>
        <w:rPr>
          <w:sz w:val="18"/>
        </w:rPr>
        <w:t>Manifestación bajo protesta que la cesión no implicará afectación a la prestación de servicios de telecomunicaciones a los</w:t>
      </w:r>
      <w:r>
        <w:rPr>
          <w:spacing w:val="-2"/>
          <w:sz w:val="18"/>
        </w:rPr>
        <w:t xml:space="preserve"> </w:t>
      </w:r>
      <w:r>
        <w:rPr>
          <w:sz w:val="18"/>
        </w:rPr>
        <w:t>Usuarios.</w:t>
      </w:r>
    </w:p>
    <w:p w:rsidR="00E70A18" w:rsidRDefault="008F29BA">
      <w:pPr>
        <w:pStyle w:val="Textoindependiente"/>
        <w:spacing w:before="82" w:line="252" w:lineRule="auto"/>
        <w:ind w:left="1435"/>
      </w:pPr>
      <w:r>
        <w:t>Adicional a lo anterior, el cesionario deberá adjuntar de forma digitalizada los diagramas de topología de su red de señali</w:t>
      </w:r>
      <w:r>
        <w:t>zación nacional actual y proyectada.</w:t>
      </w:r>
    </w:p>
    <w:p w:rsidR="00E70A18" w:rsidRDefault="008F29BA">
      <w:pPr>
        <w:pStyle w:val="Textoindependiente"/>
        <w:spacing w:before="81" w:line="252" w:lineRule="auto"/>
        <w:ind w:left="1435" w:right="155"/>
        <w:jc w:val="both"/>
      </w:pPr>
      <w:r>
        <w:t xml:space="preserve">El Sistema Electrónico verificará que se hayan llenado la totalidad de los campos de la solicitud y que se hayan adjuntado los diagramas señalados en el párrafo anterior, sin que ello se considere una aceptación tácita </w:t>
      </w:r>
      <w:r>
        <w:t>por parte del Instituto de que la solicitud se encuentra completa y correcta. En caso contrario, la solicitud no podrá ser procesada.</w:t>
      </w:r>
    </w:p>
    <w:p w:rsidR="00E70A18" w:rsidRDefault="008F29BA">
      <w:pPr>
        <w:pStyle w:val="Prrafodelista"/>
        <w:numPr>
          <w:ilvl w:val="1"/>
          <w:numId w:val="56"/>
        </w:numPr>
        <w:tabs>
          <w:tab w:val="left" w:pos="1436"/>
        </w:tabs>
        <w:spacing w:before="83" w:line="252" w:lineRule="auto"/>
        <w:ind w:right="151"/>
        <w:jc w:val="both"/>
        <w:rPr>
          <w:sz w:val="18"/>
        </w:rPr>
      </w:pPr>
      <w:r>
        <w:rPr>
          <w:sz w:val="18"/>
        </w:rPr>
        <w:t>El Sistema Electrónico enviará al Concesionario cesionario el acuse de recepción respectivo, que contendrá fecha y hora de</w:t>
      </w:r>
      <w:r>
        <w:rPr>
          <w:sz w:val="18"/>
        </w:rPr>
        <w:t xml:space="preserve"> recepción y el folio que se le haya asignado a través del cual se dará seguimiento a dicho</w:t>
      </w:r>
      <w:r>
        <w:rPr>
          <w:spacing w:val="2"/>
          <w:sz w:val="18"/>
        </w:rPr>
        <w:t xml:space="preserve"> </w:t>
      </w:r>
      <w:r>
        <w:rPr>
          <w:sz w:val="18"/>
        </w:rPr>
        <w:t>trámite.</w:t>
      </w:r>
    </w:p>
    <w:p w:rsidR="00E70A18" w:rsidRDefault="008F29BA">
      <w:pPr>
        <w:pStyle w:val="Prrafodelista"/>
        <w:numPr>
          <w:ilvl w:val="1"/>
          <w:numId w:val="56"/>
        </w:numPr>
        <w:tabs>
          <w:tab w:val="left" w:pos="1436"/>
        </w:tabs>
        <w:spacing w:before="80" w:line="252" w:lineRule="auto"/>
        <w:ind w:right="155"/>
        <w:jc w:val="both"/>
        <w:rPr>
          <w:sz w:val="18"/>
        </w:rPr>
      </w:pPr>
      <w:r>
        <w:rPr>
          <w:sz w:val="18"/>
        </w:rPr>
        <w:t>En su caso, el Sistema Electrónico notificará al Concesionario cedente, para que en un término de 5 (cinco) días hábiles, valide a través del Sistema Elect</w:t>
      </w:r>
      <w:r>
        <w:rPr>
          <w:sz w:val="18"/>
        </w:rPr>
        <w:t>rónico la solicitud de cesión presentada por el Concesionario cesionario y la apruebe. En caso contrario, la solicitud será desechada y notificada a las</w:t>
      </w:r>
      <w:r>
        <w:rPr>
          <w:spacing w:val="-3"/>
          <w:sz w:val="18"/>
        </w:rPr>
        <w:t xml:space="preserve"> </w:t>
      </w:r>
      <w:r>
        <w:rPr>
          <w:sz w:val="18"/>
        </w:rPr>
        <w:t>partes.</w:t>
      </w:r>
    </w:p>
    <w:p w:rsidR="00E70A18" w:rsidRDefault="008F29BA">
      <w:pPr>
        <w:pStyle w:val="Prrafodelista"/>
        <w:numPr>
          <w:ilvl w:val="1"/>
          <w:numId w:val="56"/>
        </w:numPr>
        <w:tabs>
          <w:tab w:val="left" w:pos="1436"/>
        </w:tabs>
        <w:spacing w:before="83" w:line="252" w:lineRule="auto"/>
        <w:ind w:right="154"/>
        <w:jc w:val="both"/>
        <w:rPr>
          <w:sz w:val="18"/>
        </w:rPr>
      </w:pPr>
      <w:r>
        <w:rPr>
          <w:sz w:val="18"/>
        </w:rPr>
        <w:t>Una vez recibida la solicitud de cesión y, cuando resulte aplicable, el Instituto cuente con la</w:t>
      </w:r>
      <w:r>
        <w:rPr>
          <w:sz w:val="18"/>
        </w:rPr>
        <w:t xml:space="preserve"> aprobación de la información por parte del Concesionario cedente, llevará a cabo el análisis correspondiente dentro de los 5 (cinco) días hábiles siguientes, conforme a la información que se lista a</w:t>
      </w:r>
      <w:r>
        <w:rPr>
          <w:spacing w:val="-1"/>
          <w:sz w:val="18"/>
        </w:rPr>
        <w:t xml:space="preserve"> </w:t>
      </w:r>
      <w:r>
        <w:rPr>
          <w:sz w:val="18"/>
        </w:rPr>
        <w:t>continuación:</w:t>
      </w:r>
    </w:p>
    <w:p w:rsidR="00E70A18" w:rsidRDefault="008F29BA">
      <w:pPr>
        <w:pStyle w:val="Prrafodelista"/>
        <w:numPr>
          <w:ilvl w:val="2"/>
          <w:numId w:val="56"/>
        </w:numPr>
        <w:tabs>
          <w:tab w:val="left" w:pos="2156"/>
        </w:tabs>
        <w:spacing w:before="83" w:line="252" w:lineRule="auto"/>
        <w:ind w:right="155"/>
        <w:rPr>
          <w:sz w:val="18"/>
        </w:rPr>
      </w:pPr>
      <w:r>
        <w:rPr>
          <w:sz w:val="18"/>
        </w:rPr>
        <w:t xml:space="preserve">El Concesionario cesionario deberá contar </w:t>
      </w:r>
      <w:r>
        <w:rPr>
          <w:sz w:val="18"/>
        </w:rPr>
        <w:t>con una concesión única para uso comercial o para instalar, operar y explotar una red pública de</w:t>
      </w:r>
      <w:r>
        <w:rPr>
          <w:spacing w:val="-25"/>
          <w:sz w:val="18"/>
        </w:rPr>
        <w:t xml:space="preserve"> </w:t>
      </w:r>
      <w:r>
        <w:rPr>
          <w:sz w:val="18"/>
        </w:rPr>
        <w:t>telecomunicaciones;</w:t>
      </w:r>
    </w:p>
    <w:p w:rsidR="00E70A18" w:rsidRDefault="008F29BA">
      <w:pPr>
        <w:pStyle w:val="Prrafodelista"/>
        <w:numPr>
          <w:ilvl w:val="2"/>
          <w:numId w:val="56"/>
        </w:numPr>
        <w:tabs>
          <w:tab w:val="left" w:pos="2156"/>
        </w:tabs>
        <w:spacing w:before="82"/>
        <w:rPr>
          <w:sz w:val="18"/>
        </w:rPr>
      </w:pPr>
      <w:r>
        <w:rPr>
          <w:sz w:val="18"/>
        </w:rPr>
        <w:t>El Concesionario cedente deberá ser el asignatario de los CPSN objeto de la</w:t>
      </w:r>
      <w:r>
        <w:rPr>
          <w:spacing w:val="-30"/>
          <w:sz w:val="18"/>
        </w:rPr>
        <w:t xml:space="preserve"> </w:t>
      </w:r>
      <w:r>
        <w:rPr>
          <w:sz w:val="18"/>
        </w:rPr>
        <w:t>cesión;</w:t>
      </w:r>
    </w:p>
    <w:p w:rsidR="00E70A18" w:rsidRDefault="008F29BA">
      <w:pPr>
        <w:pStyle w:val="Prrafodelista"/>
        <w:numPr>
          <w:ilvl w:val="2"/>
          <w:numId w:val="56"/>
        </w:numPr>
        <w:tabs>
          <w:tab w:val="left" w:pos="2156"/>
        </w:tabs>
        <w:spacing w:before="90" w:line="252" w:lineRule="auto"/>
        <w:ind w:right="153"/>
        <w:rPr>
          <w:sz w:val="18"/>
        </w:rPr>
      </w:pPr>
      <w:r>
        <w:rPr>
          <w:sz w:val="18"/>
        </w:rPr>
        <w:t>La inscripción del movimiento corporativo correspondiente en el Registro Público de Concesiones;</w:t>
      </w:r>
    </w:p>
    <w:p w:rsidR="00E70A18" w:rsidRDefault="008F29BA">
      <w:pPr>
        <w:pStyle w:val="Prrafodelista"/>
        <w:numPr>
          <w:ilvl w:val="2"/>
          <w:numId w:val="56"/>
        </w:numPr>
        <w:tabs>
          <w:tab w:val="left" w:pos="2156"/>
        </w:tabs>
        <w:spacing w:before="81" w:line="252" w:lineRule="auto"/>
        <w:ind w:right="155"/>
        <w:rPr>
          <w:sz w:val="18"/>
        </w:rPr>
      </w:pPr>
      <w:r>
        <w:rPr>
          <w:sz w:val="18"/>
        </w:rPr>
        <w:t>Los nombres de los equipos de señalización deberán ser únicos para cada CPSN, por lo que no podrán</w:t>
      </w:r>
      <w:r>
        <w:rPr>
          <w:spacing w:val="-6"/>
          <w:sz w:val="18"/>
        </w:rPr>
        <w:t xml:space="preserve"> </w:t>
      </w:r>
      <w:r>
        <w:rPr>
          <w:sz w:val="18"/>
        </w:rPr>
        <w:t>repetirse;</w:t>
      </w:r>
    </w:p>
    <w:p w:rsidR="00E70A18" w:rsidRDefault="008F29BA">
      <w:pPr>
        <w:pStyle w:val="Prrafodelista"/>
        <w:numPr>
          <w:ilvl w:val="2"/>
          <w:numId w:val="56"/>
        </w:numPr>
        <w:tabs>
          <w:tab w:val="left" w:pos="2156"/>
        </w:tabs>
        <w:spacing w:before="82"/>
        <w:rPr>
          <w:sz w:val="18"/>
        </w:rPr>
      </w:pPr>
      <w:r>
        <w:rPr>
          <w:sz w:val="18"/>
        </w:rPr>
        <w:t>Los diagramas de topología de red de señalización nacional actual y proyectada;</w:t>
      </w:r>
      <w:r>
        <w:rPr>
          <w:spacing w:val="-22"/>
          <w:sz w:val="18"/>
        </w:rPr>
        <w:t xml:space="preserve"> </w:t>
      </w:r>
      <w:r>
        <w:rPr>
          <w:sz w:val="18"/>
        </w:rPr>
        <w:t>y</w:t>
      </w:r>
    </w:p>
    <w:p w:rsidR="00E70A18" w:rsidRDefault="008F29BA">
      <w:pPr>
        <w:pStyle w:val="Prrafodelista"/>
        <w:numPr>
          <w:ilvl w:val="2"/>
          <w:numId w:val="56"/>
        </w:numPr>
        <w:tabs>
          <w:tab w:val="left" w:pos="2156"/>
        </w:tabs>
        <w:spacing w:before="90"/>
        <w:rPr>
          <w:sz w:val="18"/>
        </w:rPr>
      </w:pPr>
      <w:r>
        <w:rPr>
          <w:sz w:val="18"/>
        </w:rPr>
        <w:t>La justificación de la</w:t>
      </w:r>
      <w:r>
        <w:rPr>
          <w:spacing w:val="2"/>
          <w:sz w:val="18"/>
        </w:rPr>
        <w:t xml:space="preserve"> </w:t>
      </w:r>
      <w:r>
        <w:rPr>
          <w:sz w:val="18"/>
        </w:rPr>
        <w:t>solicitud.</w:t>
      </w:r>
    </w:p>
    <w:p w:rsidR="00E70A18" w:rsidRDefault="008F29BA">
      <w:pPr>
        <w:pStyle w:val="Prrafodelista"/>
        <w:numPr>
          <w:ilvl w:val="1"/>
          <w:numId w:val="56"/>
        </w:numPr>
        <w:tabs>
          <w:tab w:val="left" w:pos="1436"/>
        </w:tabs>
        <w:spacing w:before="91" w:line="252" w:lineRule="auto"/>
        <w:ind w:right="154"/>
        <w:jc w:val="both"/>
        <w:rPr>
          <w:sz w:val="18"/>
        </w:rPr>
      </w:pPr>
      <w:r>
        <w:rPr>
          <w:sz w:val="18"/>
        </w:rPr>
        <w:t>Si derivado del análisis realizado el Instituto considera que la información presentada no contiene los datos correctos, no es clara o no cu</w:t>
      </w:r>
      <w:r>
        <w:rPr>
          <w:sz w:val="18"/>
        </w:rPr>
        <w:t>mple con los requisitos aplicables, otorgará al Concesionario cesionario un término de 5 (cinco) días hábiles contados a partir de la notificación electrónica realizada, para que presente las aclaraciones pertinentes. Transcurrido el plazo concedido sin qu</w:t>
      </w:r>
      <w:r>
        <w:rPr>
          <w:sz w:val="18"/>
        </w:rPr>
        <w:t>e el Concesionario cesionario desahogue el requerimiento a través del Sistema Electrónico, la solicitud de cesión será</w:t>
      </w:r>
      <w:r>
        <w:rPr>
          <w:spacing w:val="-16"/>
          <w:sz w:val="18"/>
        </w:rPr>
        <w:t xml:space="preserve"> </w:t>
      </w:r>
      <w:r>
        <w:rPr>
          <w:sz w:val="18"/>
        </w:rPr>
        <w:t>desechada.</w:t>
      </w:r>
    </w:p>
    <w:p w:rsidR="00E70A18" w:rsidRDefault="008F29BA">
      <w:pPr>
        <w:pStyle w:val="Textoindependiente"/>
        <w:spacing w:before="85" w:line="252" w:lineRule="auto"/>
        <w:ind w:left="1435" w:right="154"/>
        <w:jc w:val="both"/>
      </w:pPr>
      <w:r>
        <w:t>El término que sea otorgado al solicitante para el desahogo del requerimiento suspende el plazo que tiene el Instituto para di</w:t>
      </w:r>
      <w:r>
        <w:t>ctar resolución, por lo que dicho término se reanudará a partir del día hábil inmediato siguiente a aquel en que el solicitante dé contestación al requerimiento.</w:t>
      </w:r>
    </w:p>
    <w:p w:rsidR="00E70A18" w:rsidRDefault="008F29BA">
      <w:pPr>
        <w:pStyle w:val="Prrafodelista"/>
        <w:numPr>
          <w:ilvl w:val="1"/>
          <w:numId w:val="56"/>
        </w:numPr>
        <w:tabs>
          <w:tab w:val="left" w:pos="1436"/>
        </w:tabs>
        <w:spacing w:before="81" w:line="252" w:lineRule="auto"/>
        <w:ind w:right="155"/>
        <w:jc w:val="both"/>
        <w:rPr>
          <w:sz w:val="18"/>
        </w:rPr>
      </w:pPr>
      <w:r>
        <w:rPr>
          <w:sz w:val="18"/>
        </w:rPr>
        <w:t>Una vez que el Concesionario cesionario presente en tiempo y forma a través del Sistema Electr</w:t>
      </w:r>
      <w:r>
        <w:rPr>
          <w:sz w:val="18"/>
        </w:rPr>
        <w:t>ónico la información que le haya sido requerida, el Instituto realizará nuevamente su análisis a fin de asegurar el cumplimiento de los criterios referidos en el numeral</w:t>
      </w:r>
      <w:r>
        <w:rPr>
          <w:spacing w:val="-25"/>
          <w:sz w:val="18"/>
        </w:rPr>
        <w:t xml:space="preserve"> </w:t>
      </w:r>
      <w:r>
        <w:rPr>
          <w:sz w:val="18"/>
        </w:rPr>
        <w:t>10.6.</w:t>
      </w:r>
    </w:p>
    <w:p w:rsidR="00E70A18" w:rsidRDefault="008F29BA">
      <w:pPr>
        <w:pStyle w:val="Prrafodelista"/>
        <w:numPr>
          <w:ilvl w:val="1"/>
          <w:numId w:val="56"/>
        </w:numPr>
        <w:tabs>
          <w:tab w:val="left" w:pos="1436"/>
        </w:tabs>
        <w:spacing w:before="82" w:line="252" w:lineRule="auto"/>
        <w:ind w:right="155"/>
        <w:jc w:val="both"/>
        <w:rPr>
          <w:sz w:val="18"/>
        </w:rPr>
      </w:pPr>
      <w:r>
        <w:rPr>
          <w:sz w:val="18"/>
        </w:rPr>
        <w:t xml:space="preserve">En caso de que la solicitud de cesión de CPSN no resulte procedente en atención </w:t>
      </w:r>
      <w:r>
        <w:rPr>
          <w:sz w:val="18"/>
        </w:rPr>
        <w:t>al numeral antes citado, el Instituto notificará a los Concesionarios involucrados la resolución respectiva a través del Sistema</w:t>
      </w:r>
      <w:r>
        <w:rPr>
          <w:spacing w:val="1"/>
          <w:sz w:val="18"/>
        </w:rPr>
        <w:t xml:space="preserve"> </w:t>
      </w:r>
      <w:r>
        <w:rPr>
          <w:sz w:val="18"/>
        </w:rPr>
        <w:t>Electrónico.</w:t>
      </w:r>
    </w:p>
    <w:p w:rsidR="00E70A18" w:rsidRDefault="008F29BA">
      <w:pPr>
        <w:pStyle w:val="Prrafodelista"/>
        <w:numPr>
          <w:ilvl w:val="1"/>
          <w:numId w:val="56"/>
        </w:numPr>
        <w:tabs>
          <w:tab w:val="left" w:pos="1436"/>
        </w:tabs>
        <w:spacing w:before="82" w:line="252" w:lineRule="auto"/>
        <w:ind w:right="155"/>
        <w:jc w:val="both"/>
        <w:rPr>
          <w:sz w:val="18"/>
        </w:rPr>
      </w:pPr>
      <w:r>
        <w:rPr>
          <w:sz w:val="18"/>
        </w:rPr>
        <w:t>De resultar procedente la solicitud conforme al análisis referido en el numeral 10.6., el Instituto notificará a t</w:t>
      </w:r>
      <w:r>
        <w:rPr>
          <w:sz w:val="18"/>
        </w:rPr>
        <w:t>ravés del Sistema Electrónico al Concesionario cedente y al Concesionario cesionario la resolución, la cual contendrá la siguiente</w:t>
      </w:r>
      <w:r>
        <w:rPr>
          <w:spacing w:val="-11"/>
          <w:sz w:val="18"/>
        </w:rPr>
        <w:t xml:space="preserve"> </w:t>
      </w:r>
      <w:r>
        <w:rPr>
          <w:sz w:val="18"/>
        </w:rPr>
        <w:t>información:</w:t>
      </w:r>
    </w:p>
    <w:p w:rsidR="00E70A18" w:rsidRDefault="008F29BA">
      <w:pPr>
        <w:pStyle w:val="Prrafodelista"/>
        <w:numPr>
          <w:ilvl w:val="2"/>
          <w:numId w:val="56"/>
        </w:numPr>
        <w:tabs>
          <w:tab w:val="left" w:pos="2298"/>
          <w:tab w:val="left" w:pos="2300"/>
        </w:tabs>
        <w:spacing w:before="82"/>
        <w:ind w:left="2299" w:hanging="864"/>
        <w:rPr>
          <w:sz w:val="18"/>
        </w:rPr>
      </w:pPr>
      <w:r>
        <w:rPr>
          <w:sz w:val="18"/>
        </w:rPr>
        <w:t>Fecha de emisión de la autorización de la cesión de</w:t>
      </w:r>
      <w:r>
        <w:rPr>
          <w:spacing w:val="-6"/>
          <w:sz w:val="18"/>
        </w:rPr>
        <w:t xml:space="preserve"> </w:t>
      </w:r>
      <w:r>
        <w:rPr>
          <w:sz w:val="18"/>
        </w:rPr>
        <w:t>CPSN;</w:t>
      </w:r>
    </w:p>
    <w:p w:rsidR="00E70A18" w:rsidRDefault="008F29BA">
      <w:pPr>
        <w:pStyle w:val="Prrafodelista"/>
        <w:numPr>
          <w:ilvl w:val="2"/>
          <w:numId w:val="56"/>
        </w:numPr>
        <w:tabs>
          <w:tab w:val="left" w:pos="2298"/>
          <w:tab w:val="left" w:pos="2300"/>
        </w:tabs>
        <w:spacing w:before="91"/>
        <w:ind w:left="2299" w:hanging="864"/>
        <w:rPr>
          <w:sz w:val="18"/>
        </w:rPr>
      </w:pPr>
      <w:r>
        <w:rPr>
          <w:sz w:val="18"/>
        </w:rPr>
        <w:t>Número de oficio de la cesión de</w:t>
      </w:r>
      <w:r>
        <w:rPr>
          <w:spacing w:val="-1"/>
          <w:sz w:val="18"/>
        </w:rPr>
        <w:t xml:space="preserve"> </w:t>
      </w:r>
      <w:r>
        <w:rPr>
          <w:sz w:val="18"/>
        </w:rPr>
        <w:t>CPSN;</w:t>
      </w:r>
    </w:p>
    <w:p w:rsidR="00E70A18" w:rsidRDefault="008F29BA">
      <w:pPr>
        <w:pStyle w:val="Prrafodelista"/>
        <w:numPr>
          <w:ilvl w:val="2"/>
          <w:numId w:val="56"/>
        </w:numPr>
        <w:tabs>
          <w:tab w:val="left" w:pos="2298"/>
          <w:tab w:val="left" w:pos="2300"/>
        </w:tabs>
        <w:spacing w:before="91"/>
        <w:ind w:left="2299" w:hanging="864"/>
        <w:rPr>
          <w:sz w:val="18"/>
        </w:rPr>
      </w:pPr>
      <w:r>
        <w:rPr>
          <w:sz w:val="18"/>
        </w:rPr>
        <w:t>Nombre, denominación o razón social del Concesionario</w:t>
      </w:r>
      <w:r>
        <w:rPr>
          <w:spacing w:val="-5"/>
          <w:sz w:val="18"/>
        </w:rPr>
        <w:t xml:space="preserve"> </w:t>
      </w:r>
      <w:r>
        <w:rPr>
          <w:sz w:val="18"/>
        </w:rPr>
        <w:t>cesionario;</w:t>
      </w:r>
    </w:p>
    <w:p w:rsidR="00E70A18" w:rsidRDefault="008F29BA">
      <w:pPr>
        <w:pStyle w:val="Prrafodelista"/>
        <w:numPr>
          <w:ilvl w:val="2"/>
          <w:numId w:val="56"/>
        </w:numPr>
        <w:tabs>
          <w:tab w:val="left" w:pos="2298"/>
          <w:tab w:val="left" w:pos="2300"/>
        </w:tabs>
        <w:spacing w:before="90"/>
        <w:ind w:left="2299" w:hanging="864"/>
        <w:rPr>
          <w:sz w:val="18"/>
        </w:rPr>
      </w:pPr>
      <w:r>
        <w:rPr>
          <w:sz w:val="18"/>
        </w:rPr>
        <w:t>Nombre, denominación o razón social del Concesionario</w:t>
      </w:r>
      <w:r>
        <w:rPr>
          <w:spacing w:val="-4"/>
          <w:sz w:val="18"/>
        </w:rPr>
        <w:t xml:space="preserve"> </w:t>
      </w:r>
      <w:r>
        <w:rPr>
          <w:sz w:val="18"/>
        </w:rPr>
        <w:t>cedente;</w:t>
      </w:r>
    </w:p>
    <w:p w:rsidR="00E70A18" w:rsidRDefault="008F29BA">
      <w:pPr>
        <w:pStyle w:val="Prrafodelista"/>
        <w:numPr>
          <w:ilvl w:val="2"/>
          <w:numId w:val="56"/>
        </w:numPr>
        <w:tabs>
          <w:tab w:val="left" w:pos="2298"/>
          <w:tab w:val="left" w:pos="2300"/>
        </w:tabs>
        <w:spacing w:before="93"/>
        <w:ind w:left="2299" w:hanging="864"/>
        <w:rPr>
          <w:sz w:val="18"/>
        </w:rPr>
      </w:pPr>
      <w:r>
        <w:rPr>
          <w:sz w:val="18"/>
        </w:rPr>
        <w:t>Los CPSN objeto de la cesión en formato binario;</w:t>
      </w:r>
      <w:r>
        <w:rPr>
          <w:spacing w:val="-9"/>
          <w:sz w:val="18"/>
        </w:rPr>
        <w:t xml:space="preserve"> </w:t>
      </w:r>
      <w:r>
        <w:rPr>
          <w:sz w:val="18"/>
        </w:rPr>
        <w:t>y</w:t>
      </w:r>
    </w:p>
    <w:p w:rsidR="00E70A18" w:rsidRDefault="00E70A18">
      <w:pPr>
        <w:rPr>
          <w:sz w:val="18"/>
        </w:rPr>
        <w:sectPr w:rsidR="00E70A18">
          <w:pgSz w:w="12240" w:h="15840"/>
          <w:pgMar w:top="960" w:right="1540" w:bottom="280" w:left="1560" w:header="711" w:footer="0" w:gutter="0"/>
          <w:cols w:space="720"/>
        </w:sectPr>
      </w:pPr>
    </w:p>
    <w:p w:rsidR="00E70A18" w:rsidRDefault="008F29BA">
      <w:pPr>
        <w:pStyle w:val="Prrafodelista"/>
        <w:numPr>
          <w:ilvl w:val="2"/>
          <w:numId w:val="56"/>
        </w:numPr>
        <w:tabs>
          <w:tab w:val="left" w:pos="2300"/>
        </w:tabs>
        <w:spacing w:before="176" w:line="247" w:lineRule="auto"/>
        <w:ind w:left="2299" w:right="153" w:hanging="864"/>
        <w:jc w:val="both"/>
        <w:rPr>
          <w:sz w:val="18"/>
        </w:rPr>
      </w:pPr>
      <w:r>
        <w:rPr>
          <w:sz w:val="18"/>
        </w:rPr>
        <w:lastRenderedPageBreak/>
        <w:t>La fecha de implementación de la cesión de los CPSN en el Sist</w:t>
      </w:r>
      <w:r>
        <w:rPr>
          <w:sz w:val="18"/>
        </w:rPr>
        <w:t>ema de Numeración y Señalización, la cual será de 15 (quince) días naturales posteriores a la fecha de la</w:t>
      </w:r>
      <w:r>
        <w:rPr>
          <w:spacing w:val="-3"/>
          <w:sz w:val="18"/>
        </w:rPr>
        <w:t xml:space="preserve"> </w:t>
      </w:r>
      <w:r>
        <w:rPr>
          <w:sz w:val="18"/>
        </w:rPr>
        <w:t>resolución.</w:t>
      </w:r>
    </w:p>
    <w:p w:rsidR="00E70A18" w:rsidRDefault="008F29BA">
      <w:pPr>
        <w:pStyle w:val="Prrafodelista"/>
        <w:numPr>
          <w:ilvl w:val="1"/>
          <w:numId w:val="56"/>
        </w:numPr>
        <w:tabs>
          <w:tab w:val="left" w:pos="1436"/>
        </w:tabs>
        <w:spacing w:before="76" w:line="249" w:lineRule="auto"/>
        <w:ind w:right="155"/>
        <w:jc w:val="both"/>
        <w:rPr>
          <w:sz w:val="18"/>
        </w:rPr>
      </w:pPr>
      <w:r>
        <w:rPr>
          <w:sz w:val="18"/>
        </w:rPr>
        <w:t>El Instituto realizará la actualización respectiva en el Sistema de Numeración y Señalización respecto de la fecha programada para la impl</w:t>
      </w:r>
      <w:r>
        <w:rPr>
          <w:sz w:val="18"/>
        </w:rPr>
        <w:t>ementación de la cesión de</w:t>
      </w:r>
      <w:r>
        <w:rPr>
          <w:spacing w:val="-13"/>
          <w:sz w:val="18"/>
        </w:rPr>
        <w:t xml:space="preserve"> </w:t>
      </w:r>
      <w:r>
        <w:rPr>
          <w:sz w:val="18"/>
        </w:rPr>
        <w:t>CPSN.</w:t>
      </w:r>
    </w:p>
    <w:p w:rsidR="00E70A18" w:rsidRDefault="008F29BA">
      <w:pPr>
        <w:pStyle w:val="Prrafodelista"/>
        <w:numPr>
          <w:ilvl w:val="1"/>
          <w:numId w:val="56"/>
        </w:numPr>
        <w:tabs>
          <w:tab w:val="left" w:pos="1436"/>
        </w:tabs>
        <w:spacing w:before="74" w:line="247" w:lineRule="auto"/>
        <w:ind w:right="155"/>
        <w:jc w:val="both"/>
        <w:rPr>
          <w:sz w:val="18"/>
        </w:rPr>
      </w:pPr>
      <w:r>
        <w:rPr>
          <w:sz w:val="18"/>
        </w:rPr>
        <w:t xml:space="preserve">Será obligación de todos los Proveedores dar seguimiento a las actualizaciones realizadas al Sistema de Numeración y Señalización a fin de que realicen oportunamente los ajustes necesarios en su infraestructura en la fecha </w:t>
      </w:r>
      <w:r>
        <w:rPr>
          <w:sz w:val="18"/>
        </w:rPr>
        <w:t>señalada para su</w:t>
      </w:r>
      <w:r>
        <w:rPr>
          <w:spacing w:val="-14"/>
          <w:sz w:val="18"/>
        </w:rPr>
        <w:t xml:space="preserve"> </w:t>
      </w:r>
      <w:r>
        <w:rPr>
          <w:sz w:val="18"/>
        </w:rPr>
        <w:t>implementación.</w:t>
      </w:r>
    </w:p>
    <w:p w:rsidR="00E70A18" w:rsidRDefault="008F29BA">
      <w:pPr>
        <w:pStyle w:val="Ttulo2"/>
        <w:numPr>
          <w:ilvl w:val="0"/>
          <w:numId w:val="56"/>
        </w:numPr>
        <w:tabs>
          <w:tab w:val="left" w:pos="860"/>
        </w:tabs>
        <w:spacing w:before="80"/>
      </w:pPr>
      <w:r>
        <w:t>PROCEDIMIENTO DE DEVOLUCIÓN DE CÓDIGOS DE PUNTOS DE SEÑALIZACIÓN</w:t>
      </w:r>
      <w:r>
        <w:rPr>
          <w:spacing w:val="-23"/>
        </w:rPr>
        <w:t xml:space="preserve"> </w:t>
      </w:r>
      <w:r>
        <w:t>NACIONAL.</w:t>
      </w:r>
    </w:p>
    <w:p w:rsidR="00E70A18" w:rsidRDefault="008F29BA">
      <w:pPr>
        <w:pStyle w:val="Textoindependiente"/>
        <w:spacing w:before="81" w:line="247" w:lineRule="auto"/>
        <w:ind w:left="859" w:right="152"/>
        <w:jc w:val="both"/>
      </w:pPr>
      <w:r>
        <w:t>Los titulares de una concesión única para uso comercial o para instalar, operar y explotar una red pública de telecomunicaciones que: i) no requieran utilizar determinada cantidad de CPSN asignados a su favor; ii) no inicien la utilización de los CPSN asig</w:t>
      </w:r>
      <w:r>
        <w:t>nados a su favor dentro del plazo establecido para ello o iii) reporten un porcentaje de utilización anual de los CPSN asignados a su favor menor al 51% (cincuenta y uno por ciento), deberán devolver al Instituto los CPSN aplicables conforme al siguiente p</w:t>
      </w:r>
      <w:r>
        <w:t>rocedimiento:</w:t>
      </w:r>
    </w:p>
    <w:p w:rsidR="00E70A18" w:rsidRDefault="008F29BA">
      <w:pPr>
        <w:pStyle w:val="Prrafodelista"/>
        <w:numPr>
          <w:ilvl w:val="1"/>
          <w:numId w:val="56"/>
        </w:numPr>
        <w:tabs>
          <w:tab w:val="left" w:pos="1436"/>
        </w:tabs>
        <w:spacing w:before="75" w:line="247" w:lineRule="auto"/>
        <w:ind w:right="154"/>
        <w:jc w:val="both"/>
        <w:rPr>
          <w:sz w:val="18"/>
        </w:rPr>
      </w:pPr>
      <w:r>
        <w:rPr>
          <w:sz w:val="18"/>
        </w:rPr>
        <w:t>En caso de que un Concesionario reporte un porcentaje de utilización menor al 51% (cincuenta y uno por ciento), deberá devolver al Instituto suficientes CPSN para elevar el porcentaje de utilización a un porcentaje lo más cercano al 80% (ochenta por</w:t>
      </w:r>
      <w:r>
        <w:rPr>
          <w:spacing w:val="-21"/>
          <w:sz w:val="18"/>
        </w:rPr>
        <w:t xml:space="preserve"> </w:t>
      </w:r>
      <w:r>
        <w:rPr>
          <w:sz w:val="18"/>
        </w:rPr>
        <w:t>ciento</w:t>
      </w:r>
      <w:r>
        <w:rPr>
          <w:sz w:val="18"/>
        </w:rPr>
        <w:t>).</w:t>
      </w:r>
    </w:p>
    <w:p w:rsidR="00E70A18" w:rsidRDefault="008F29BA">
      <w:pPr>
        <w:pStyle w:val="Textoindependiente"/>
        <w:spacing w:before="75" w:line="247" w:lineRule="auto"/>
        <w:ind w:left="1435" w:right="155"/>
        <w:jc w:val="both"/>
      </w:pPr>
      <w:r>
        <w:t>Para efectos de lo anterior, el Concesionario contará con un plazo de 15 (quince) días hábiles, contados a partir de la fecha en que se materialice el supuesto respectivo, para devolver los CPSN necesario a través del Sistema Electrónico.</w:t>
      </w:r>
    </w:p>
    <w:p w:rsidR="00E70A18" w:rsidRDefault="008F29BA">
      <w:pPr>
        <w:pStyle w:val="Textoindependiente"/>
        <w:spacing w:before="76" w:line="247" w:lineRule="auto"/>
        <w:ind w:left="1435" w:right="154"/>
        <w:jc w:val="both"/>
      </w:pPr>
      <w:r>
        <w:t>Por otra parte</w:t>
      </w:r>
      <w:r>
        <w:t xml:space="preserve">, en caso de que un Concesionario no haya iniciado la utilización de los CPSN asignados dentro del plazo establecido, deberá devolverlos en su totalidad a través del Sistema Electrónico bajo la misma estructura en que fueron asignados originalmente por el </w:t>
      </w:r>
      <w:r>
        <w:t>Instituto.</w:t>
      </w:r>
    </w:p>
    <w:p w:rsidR="00E70A18" w:rsidRDefault="008F29BA">
      <w:pPr>
        <w:pStyle w:val="Prrafodelista"/>
        <w:numPr>
          <w:ilvl w:val="1"/>
          <w:numId w:val="56"/>
        </w:numPr>
        <w:tabs>
          <w:tab w:val="left" w:pos="1436"/>
        </w:tabs>
        <w:spacing w:before="76" w:line="247" w:lineRule="auto"/>
        <w:ind w:right="155"/>
        <w:jc w:val="both"/>
        <w:rPr>
          <w:sz w:val="18"/>
        </w:rPr>
      </w:pPr>
      <w:r>
        <w:rPr>
          <w:sz w:val="18"/>
        </w:rPr>
        <w:t>Los Concesionarios deberán acceder al Sistema Electrónico, en donde llenarán los campos solicitados en el formato</w:t>
      </w:r>
      <w:r>
        <w:rPr>
          <w:spacing w:val="-3"/>
          <w:sz w:val="18"/>
        </w:rPr>
        <w:t xml:space="preserve"> </w:t>
      </w:r>
      <w:r>
        <w:rPr>
          <w:sz w:val="18"/>
        </w:rPr>
        <w:t>correspondiente.</w:t>
      </w:r>
    </w:p>
    <w:p w:rsidR="00E70A18" w:rsidRDefault="008F29BA">
      <w:pPr>
        <w:pStyle w:val="Prrafodelista"/>
        <w:numPr>
          <w:ilvl w:val="1"/>
          <w:numId w:val="56"/>
        </w:numPr>
        <w:tabs>
          <w:tab w:val="left" w:pos="1436"/>
        </w:tabs>
        <w:spacing w:before="80"/>
        <w:rPr>
          <w:sz w:val="18"/>
        </w:rPr>
      </w:pPr>
      <w:r>
        <w:rPr>
          <w:sz w:val="18"/>
        </w:rPr>
        <w:t>Los CPSN se podrán devolver de manera individual o en bloques de 8, 128 y 2048</w:t>
      </w:r>
      <w:r>
        <w:rPr>
          <w:spacing w:val="-29"/>
          <w:sz w:val="18"/>
        </w:rPr>
        <w:t xml:space="preserve"> </w:t>
      </w:r>
      <w:r>
        <w:rPr>
          <w:sz w:val="18"/>
        </w:rPr>
        <w:t>códigos.</w:t>
      </w:r>
    </w:p>
    <w:p w:rsidR="00E70A18" w:rsidRDefault="008F29BA">
      <w:pPr>
        <w:pStyle w:val="Prrafodelista"/>
        <w:numPr>
          <w:ilvl w:val="1"/>
          <w:numId w:val="56"/>
        </w:numPr>
        <w:tabs>
          <w:tab w:val="left" w:pos="1436"/>
        </w:tabs>
        <w:spacing w:before="83" w:line="247" w:lineRule="auto"/>
        <w:ind w:right="155"/>
        <w:jc w:val="both"/>
        <w:rPr>
          <w:sz w:val="18"/>
        </w:rPr>
      </w:pPr>
      <w:r>
        <w:rPr>
          <w:sz w:val="18"/>
        </w:rPr>
        <w:t>Una vez recibida la solici</w:t>
      </w:r>
      <w:r>
        <w:rPr>
          <w:sz w:val="18"/>
        </w:rPr>
        <w:t>tud, el Instituto contará con un plazo máximo de 30 (treinta) días hábiles para resolver y notificar lo conducente al</w:t>
      </w:r>
      <w:r>
        <w:rPr>
          <w:spacing w:val="-10"/>
          <w:sz w:val="18"/>
        </w:rPr>
        <w:t xml:space="preserve"> </w:t>
      </w:r>
      <w:r>
        <w:rPr>
          <w:sz w:val="18"/>
        </w:rPr>
        <w:t>solicitante.</w:t>
      </w:r>
    </w:p>
    <w:p w:rsidR="00E70A18" w:rsidRDefault="008F29BA">
      <w:pPr>
        <w:pStyle w:val="Prrafodelista"/>
        <w:numPr>
          <w:ilvl w:val="1"/>
          <w:numId w:val="56"/>
        </w:numPr>
        <w:tabs>
          <w:tab w:val="left" w:pos="1436"/>
        </w:tabs>
        <w:spacing w:line="247" w:lineRule="auto"/>
        <w:ind w:right="155"/>
        <w:jc w:val="both"/>
        <w:rPr>
          <w:sz w:val="18"/>
        </w:rPr>
      </w:pPr>
      <w:r>
        <w:rPr>
          <w:sz w:val="18"/>
        </w:rPr>
        <w:t>El formato de solicitud de devolución de CPSN (H3128) que se encuentre en el Sistema Electrónico contendrá la siguiente</w:t>
      </w:r>
      <w:r>
        <w:rPr>
          <w:spacing w:val="-3"/>
          <w:sz w:val="18"/>
        </w:rPr>
        <w:t xml:space="preserve"> </w:t>
      </w:r>
      <w:r>
        <w:rPr>
          <w:sz w:val="18"/>
        </w:rPr>
        <w:t>infor</w:t>
      </w:r>
      <w:r>
        <w:rPr>
          <w:sz w:val="18"/>
        </w:rPr>
        <w:t>mación:</w:t>
      </w:r>
    </w:p>
    <w:p w:rsidR="00E70A18" w:rsidRDefault="008F29BA">
      <w:pPr>
        <w:pStyle w:val="Prrafodelista"/>
        <w:numPr>
          <w:ilvl w:val="2"/>
          <w:numId w:val="56"/>
        </w:numPr>
        <w:tabs>
          <w:tab w:val="left" w:pos="2300"/>
        </w:tabs>
        <w:spacing w:before="80"/>
        <w:ind w:left="2299" w:hanging="864"/>
        <w:jc w:val="both"/>
        <w:rPr>
          <w:sz w:val="18"/>
        </w:rPr>
      </w:pPr>
      <w:r>
        <w:rPr>
          <w:sz w:val="18"/>
        </w:rPr>
        <w:t>Fecha de la</w:t>
      </w:r>
      <w:r>
        <w:rPr>
          <w:spacing w:val="-4"/>
          <w:sz w:val="18"/>
        </w:rPr>
        <w:t xml:space="preserve"> </w:t>
      </w:r>
      <w:r>
        <w:rPr>
          <w:sz w:val="18"/>
        </w:rPr>
        <w:t>solicitud;</w:t>
      </w:r>
    </w:p>
    <w:p w:rsidR="00E70A18" w:rsidRDefault="008F29BA">
      <w:pPr>
        <w:pStyle w:val="Prrafodelista"/>
        <w:numPr>
          <w:ilvl w:val="2"/>
          <w:numId w:val="56"/>
        </w:numPr>
        <w:tabs>
          <w:tab w:val="left" w:pos="2300"/>
        </w:tabs>
        <w:spacing w:before="83"/>
        <w:ind w:left="2299" w:hanging="864"/>
        <w:jc w:val="both"/>
        <w:rPr>
          <w:sz w:val="18"/>
        </w:rPr>
      </w:pPr>
      <w:r>
        <w:rPr>
          <w:sz w:val="18"/>
        </w:rPr>
        <w:t>Nombre, denominación o razón social del Concesionario</w:t>
      </w:r>
      <w:r>
        <w:rPr>
          <w:spacing w:val="-4"/>
          <w:sz w:val="18"/>
        </w:rPr>
        <w:t xml:space="preserve"> </w:t>
      </w:r>
      <w:r>
        <w:rPr>
          <w:sz w:val="18"/>
        </w:rPr>
        <w:t>solicitante;</w:t>
      </w:r>
    </w:p>
    <w:p w:rsidR="00E70A18" w:rsidRDefault="008F29BA">
      <w:pPr>
        <w:pStyle w:val="Prrafodelista"/>
        <w:numPr>
          <w:ilvl w:val="2"/>
          <w:numId w:val="56"/>
        </w:numPr>
        <w:tabs>
          <w:tab w:val="left" w:pos="2300"/>
        </w:tabs>
        <w:spacing w:before="86"/>
        <w:ind w:left="2299" w:hanging="864"/>
        <w:jc w:val="both"/>
        <w:rPr>
          <w:sz w:val="18"/>
        </w:rPr>
      </w:pPr>
      <w:r>
        <w:rPr>
          <w:sz w:val="18"/>
        </w:rPr>
        <w:t>Causa que motiva la</w:t>
      </w:r>
      <w:r>
        <w:rPr>
          <w:spacing w:val="-6"/>
          <w:sz w:val="18"/>
        </w:rPr>
        <w:t xml:space="preserve"> </w:t>
      </w:r>
      <w:r>
        <w:rPr>
          <w:sz w:val="18"/>
        </w:rPr>
        <w:t>devolución;</w:t>
      </w:r>
    </w:p>
    <w:p w:rsidR="00E70A18" w:rsidRDefault="008F29BA">
      <w:pPr>
        <w:pStyle w:val="Prrafodelista"/>
        <w:numPr>
          <w:ilvl w:val="2"/>
          <w:numId w:val="56"/>
        </w:numPr>
        <w:tabs>
          <w:tab w:val="left" w:pos="2300"/>
        </w:tabs>
        <w:spacing w:before="86"/>
        <w:ind w:left="2299" w:hanging="864"/>
        <w:jc w:val="both"/>
        <w:rPr>
          <w:sz w:val="18"/>
        </w:rPr>
      </w:pPr>
      <w:r>
        <w:rPr>
          <w:sz w:val="18"/>
        </w:rPr>
        <w:t>Los CPSN a devolver, según</w:t>
      </w:r>
      <w:r>
        <w:rPr>
          <w:spacing w:val="-6"/>
          <w:sz w:val="18"/>
        </w:rPr>
        <w:t xml:space="preserve"> </w:t>
      </w:r>
      <w:r>
        <w:rPr>
          <w:sz w:val="18"/>
        </w:rPr>
        <w:t>corresponda:</w:t>
      </w:r>
    </w:p>
    <w:p w:rsidR="00E70A18" w:rsidRDefault="008F29BA">
      <w:pPr>
        <w:pStyle w:val="Prrafodelista"/>
        <w:numPr>
          <w:ilvl w:val="3"/>
          <w:numId w:val="56"/>
        </w:numPr>
        <w:tabs>
          <w:tab w:val="left" w:pos="3308"/>
        </w:tabs>
        <w:spacing w:before="81" w:line="247" w:lineRule="auto"/>
        <w:ind w:right="154"/>
        <w:jc w:val="both"/>
        <w:rPr>
          <w:sz w:val="18"/>
        </w:rPr>
      </w:pPr>
      <w:r>
        <w:rPr>
          <w:sz w:val="18"/>
        </w:rPr>
        <w:t>El(los) CPSN a devolver en formato binario, identificados por estructura y código inicial y final. Para efectos de la devolución, las estructuras de los CPSN podrán fraccionarse hasta en CPSN individuales;</w:t>
      </w:r>
    </w:p>
    <w:p w:rsidR="00E70A18" w:rsidRDefault="008F29BA">
      <w:pPr>
        <w:pStyle w:val="Prrafodelista"/>
        <w:numPr>
          <w:ilvl w:val="3"/>
          <w:numId w:val="56"/>
        </w:numPr>
        <w:tabs>
          <w:tab w:val="left" w:pos="3308"/>
        </w:tabs>
        <w:spacing w:before="76" w:line="247" w:lineRule="auto"/>
        <w:ind w:right="152"/>
        <w:jc w:val="both"/>
        <w:rPr>
          <w:sz w:val="18"/>
        </w:rPr>
      </w:pPr>
      <w:r>
        <w:rPr>
          <w:sz w:val="18"/>
        </w:rPr>
        <w:t>En su caso, el(los) CPSN a devolver debido a que n</w:t>
      </w:r>
      <w:r>
        <w:rPr>
          <w:sz w:val="18"/>
        </w:rPr>
        <w:t>o inició su utilización dentro del plazo establecido. Para efectos de la devolución, los CPSN deberán ser devueltos en formato binario, identificados por estructura y código inicial y final. La estructura de los CPSN deberá ser la misma en la que fueron</w:t>
      </w:r>
      <w:r>
        <w:rPr>
          <w:spacing w:val="-5"/>
          <w:sz w:val="18"/>
        </w:rPr>
        <w:t xml:space="preserve"> </w:t>
      </w:r>
      <w:r>
        <w:rPr>
          <w:sz w:val="18"/>
        </w:rPr>
        <w:t>as</w:t>
      </w:r>
      <w:r>
        <w:rPr>
          <w:sz w:val="18"/>
        </w:rPr>
        <w:t>ignados.</w:t>
      </w:r>
    </w:p>
    <w:p w:rsidR="00E70A18" w:rsidRDefault="008F29BA">
      <w:pPr>
        <w:pStyle w:val="Prrafodelista"/>
        <w:numPr>
          <w:ilvl w:val="2"/>
          <w:numId w:val="56"/>
        </w:numPr>
        <w:tabs>
          <w:tab w:val="left" w:pos="2299"/>
          <w:tab w:val="left" w:pos="2300"/>
        </w:tabs>
        <w:spacing w:before="74" w:line="247" w:lineRule="auto"/>
        <w:ind w:left="2299" w:right="154" w:hanging="864"/>
        <w:rPr>
          <w:sz w:val="18"/>
        </w:rPr>
      </w:pPr>
      <w:r>
        <w:rPr>
          <w:sz w:val="18"/>
        </w:rPr>
        <w:t>Manifestación bajo protesta que la devolución de los CPSN no implicará afectación a la prestación de servicios de telecomunicaciones a los</w:t>
      </w:r>
      <w:r>
        <w:rPr>
          <w:spacing w:val="-13"/>
          <w:sz w:val="18"/>
        </w:rPr>
        <w:t xml:space="preserve"> </w:t>
      </w:r>
      <w:r>
        <w:rPr>
          <w:sz w:val="18"/>
        </w:rPr>
        <w:t>Usuarios.</w:t>
      </w:r>
    </w:p>
    <w:p w:rsidR="00E70A18" w:rsidRDefault="008F29BA">
      <w:pPr>
        <w:pStyle w:val="Textoindependiente"/>
        <w:spacing w:before="78" w:line="247" w:lineRule="auto"/>
        <w:ind w:left="1435" w:right="155"/>
        <w:jc w:val="both"/>
      </w:pPr>
      <w:r>
        <w:t>Adicional a lo anterior, el Concesionario solicitante deberá adjuntar de forma digitalizada los di</w:t>
      </w:r>
      <w:r>
        <w:t>agramas de topología de su red de señalización nacional actual y proyectada.</w:t>
      </w:r>
    </w:p>
    <w:p w:rsidR="00E70A18" w:rsidRDefault="008F29BA">
      <w:pPr>
        <w:pStyle w:val="Textoindependiente"/>
        <w:spacing w:before="77" w:line="247" w:lineRule="auto"/>
        <w:ind w:left="1435" w:right="154"/>
        <w:jc w:val="both"/>
      </w:pPr>
      <w:r>
        <w:t>El Sistema Electrónico verificará que se hayan llenado los campos aplicables a la solicitud, sin que ello se considere una aceptación tácita por parte del Instituto de que la soli</w:t>
      </w:r>
      <w:r>
        <w:t>citud se encuentra completa y correcta. En caso contrario, la solicitud no podrá ser procesada.</w:t>
      </w:r>
    </w:p>
    <w:p w:rsidR="00E70A18" w:rsidRDefault="008F29BA">
      <w:pPr>
        <w:pStyle w:val="Prrafodelista"/>
        <w:numPr>
          <w:ilvl w:val="1"/>
          <w:numId w:val="56"/>
        </w:numPr>
        <w:tabs>
          <w:tab w:val="left" w:pos="1436"/>
        </w:tabs>
        <w:spacing w:before="76" w:line="247" w:lineRule="auto"/>
        <w:ind w:right="154"/>
        <w:jc w:val="both"/>
        <w:rPr>
          <w:sz w:val="18"/>
        </w:rPr>
      </w:pPr>
      <w:r>
        <w:rPr>
          <w:sz w:val="18"/>
        </w:rPr>
        <w:t>El Sistema Electrónico enviará al solicitante el acuse de recepción respectivo, que contendrá fecha y hora de recepción y el folio que se le haya asignado, a tr</w:t>
      </w:r>
      <w:r>
        <w:rPr>
          <w:sz w:val="18"/>
        </w:rPr>
        <w:t>avés del cual se dará seguimiento al</w:t>
      </w:r>
      <w:r>
        <w:rPr>
          <w:spacing w:val="-2"/>
          <w:sz w:val="18"/>
        </w:rPr>
        <w:t xml:space="preserve"> </w:t>
      </w:r>
      <w:r>
        <w:rPr>
          <w:sz w:val="18"/>
        </w:rPr>
        <w:t>trámite.</w:t>
      </w:r>
    </w:p>
    <w:p w:rsidR="00E70A18" w:rsidRDefault="00E70A18">
      <w:pPr>
        <w:spacing w:line="247" w:lineRule="auto"/>
        <w:jc w:val="both"/>
        <w:rPr>
          <w:sz w:val="18"/>
        </w:rPr>
        <w:sectPr w:rsidR="00E70A18">
          <w:pgSz w:w="12240" w:h="15840"/>
          <w:pgMar w:top="960" w:right="1540" w:bottom="280" w:left="1560" w:header="711" w:footer="0" w:gutter="0"/>
          <w:cols w:space="720"/>
        </w:sectPr>
      </w:pPr>
    </w:p>
    <w:p w:rsidR="00E70A18" w:rsidRDefault="00E70A18">
      <w:pPr>
        <w:pStyle w:val="Textoindependiente"/>
        <w:spacing w:before="11"/>
        <w:rPr>
          <w:sz w:val="15"/>
        </w:rPr>
      </w:pPr>
    </w:p>
    <w:p w:rsidR="00E70A18" w:rsidRDefault="008F29BA">
      <w:pPr>
        <w:pStyle w:val="Prrafodelista"/>
        <w:numPr>
          <w:ilvl w:val="1"/>
          <w:numId w:val="56"/>
        </w:numPr>
        <w:tabs>
          <w:tab w:val="left" w:pos="1436"/>
        </w:tabs>
        <w:spacing w:before="0" w:line="256" w:lineRule="auto"/>
        <w:ind w:right="154"/>
        <w:jc w:val="both"/>
        <w:rPr>
          <w:sz w:val="18"/>
        </w:rPr>
      </w:pPr>
      <w:r>
        <w:rPr>
          <w:sz w:val="18"/>
        </w:rPr>
        <w:t>Una vez recibida la solicitud de devolución, el Instituto llevará a cabo su análisis dentro de los 10 (diez) días hábiles siguientes, donde</w:t>
      </w:r>
      <w:r>
        <w:rPr>
          <w:spacing w:val="-1"/>
          <w:sz w:val="18"/>
        </w:rPr>
        <w:t xml:space="preserve"> </w:t>
      </w:r>
      <w:r>
        <w:rPr>
          <w:sz w:val="18"/>
        </w:rPr>
        <w:t>verificará:</w:t>
      </w:r>
    </w:p>
    <w:p w:rsidR="00E70A18" w:rsidRDefault="008F29BA">
      <w:pPr>
        <w:pStyle w:val="Prrafodelista"/>
        <w:numPr>
          <w:ilvl w:val="2"/>
          <w:numId w:val="56"/>
        </w:numPr>
        <w:tabs>
          <w:tab w:val="left" w:pos="2299"/>
          <w:tab w:val="left" w:pos="2300"/>
        </w:tabs>
        <w:spacing w:before="80"/>
        <w:ind w:left="2299" w:hanging="864"/>
        <w:rPr>
          <w:sz w:val="18"/>
        </w:rPr>
      </w:pPr>
      <w:r>
        <w:rPr>
          <w:sz w:val="18"/>
        </w:rPr>
        <w:t>El Concesionario solicitante deberá ser el asignatario de los CPSN a</w:t>
      </w:r>
      <w:r>
        <w:rPr>
          <w:spacing w:val="-18"/>
          <w:sz w:val="18"/>
        </w:rPr>
        <w:t xml:space="preserve"> </w:t>
      </w:r>
      <w:r>
        <w:rPr>
          <w:sz w:val="18"/>
        </w:rPr>
        <w:t>devolver;</w:t>
      </w:r>
    </w:p>
    <w:p w:rsidR="00E70A18" w:rsidRDefault="008F29BA">
      <w:pPr>
        <w:pStyle w:val="Prrafodelista"/>
        <w:numPr>
          <w:ilvl w:val="2"/>
          <w:numId w:val="56"/>
        </w:numPr>
        <w:tabs>
          <w:tab w:val="left" w:pos="2299"/>
          <w:tab w:val="left" w:pos="2300"/>
        </w:tabs>
        <w:spacing w:before="94" w:line="256" w:lineRule="auto"/>
        <w:ind w:left="2299" w:right="155" w:hanging="864"/>
        <w:rPr>
          <w:sz w:val="18"/>
        </w:rPr>
      </w:pPr>
      <w:r>
        <w:rPr>
          <w:sz w:val="18"/>
        </w:rPr>
        <w:t>Los CPSN que no iniciaron su utilización dentro del plazo establecido deberán devolverse en la misma estructura en la que fueron originalmente asignados;</w:t>
      </w:r>
      <w:r>
        <w:rPr>
          <w:spacing w:val="-25"/>
          <w:sz w:val="18"/>
        </w:rPr>
        <w:t xml:space="preserve"> </w:t>
      </w:r>
      <w:r>
        <w:rPr>
          <w:sz w:val="18"/>
        </w:rPr>
        <w:t>y</w:t>
      </w:r>
    </w:p>
    <w:p w:rsidR="00E70A18" w:rsidRDefault="008F29BA">
      <w:pPr>
        <w:pStyle w:val="Prrafodelista"/>
        <w:numPr>
          <w:ilvl w:val="2"/>
          <w:numId w:val="56"/>
        </w:numPr>
        <w:tabs>
          <w:tab w:val="left" w:pos="2299"/>
          <w:tab w:val="left" w:pos="2300"/>
        </w:tabs>
        <w:ind w:left="2299" w:hanging="864"/>
        <w:rPr>
          <w:sz w:val="18"/>
        </w:rPr>
      </w:pPr>
      <w:r>
        <w:rPr>
          <w:sz w:val="18"/>
        </w:rPr>
        <w:t>La causa que motiva l</w:t>
      </w:r>
      <w:r>
        <w:rPr>
          <w:sz w:val="18"/>
        </w:rPr>
        <w:t>a</w:t>
      </w:r>
      <w:r>
        <w:rPr>
          <w:spacing w:val="2"/>
          <w:sz w:val="18"/>
        </w:rPr>
        <w:t xml:space="preserve"> </w:t>
      </w:r>
      <w:r>
        <w:rPr>
          <w:sz w:val="18"/>
        </w:rPr>
        <w:t>devolución.</w:t>
      </w:r>
    </w:p>
    <w:p w:rsidR="00E70A18" w:rsidRDefault="008F29BA">
      <w:pPr>
        <w:pStyle w:val="Prrafodelista"/>
        <w:numPr>
          <w:ilvl w:val="1"/>
          <w:numId w:val="56"/>
        </w:numPr>
        <w:tabs>
          <w:tab w:val="left" w:pos="1436"/>
        </w:tabs>
        <w:spacing w:before="95" w:line="256" w:lineRule="auto"/>
        <w:ind w:right="152"/>
        <w:jc w:val="both"/>
        <w:rPr>
          <w:sz w:val="18"/>
        </w:rPr>
      </w:pPr>
      <w:r>
        <w:rPr>
          <w:sz w:val="18"/>
        </w:rPr>
        <w:t xml:space="preserve">Si derivado del análisis realizado el Instituto considera que la información presentada no contiene los datos correctos, no es clara o no cumple con los requisitos aplicables, le otorgará al Concesionario un término de 5 (cinco) días hábiles </w:t>
      </w:r>
      <w:r>
        <w:rPr>
          <w:sz w:val="18"/>
        </w:rPr>
        <w:t>contados a partir de la notificación electrónica realizada para que presente las aclaraciones pertinentes. Transcurrido el plazo concedido sin que el solicitante haya desahogado el requerimiento, la solicitud de devolución será</w:t>
      </w:r>
      <w:r>
        <w:rPr>
          <w:spacing w:val="-3"/>
          <w:sz w:val="18"/>
        </w:rPr>
        <w:t xml:space="preserve"> </w:t>
      </w:r>
      <w:r>
        <w:rPr>
          <w:sz w:val="18"/>
        </w:rPr>
        <w:t>desechada.</w:t>
      </w:r>
    </w:p>
    <w:p w:rsidR="00E70A18" w:rsidRDefault="008F29BA">
      <w:pPr>
        <w:pStyle w:val="Textoindependiente"/>
        <w:spacing w:before="78" w:line="256" w:lineRule="auto"/>
        <w:ind w:left="1435" w:right="155"/>
        <w:jc w:val="both"/>
      </w:pPr>
      <w:r>
        <w:t>El término que se</w:t>
      </w:r>
      <w:r>
        <w:t>a otorgado al Concesionario para el desahogo del requerimiento suspende el plazo que tiene el Instituto para dictar resolución, por lo que dicho término se reanudará a partir del día hábil inmediato siguiente a aquel en que el solicitante dé contestación a</w:t>
      </w:r>
      <w:r>
        <w:t>l requerimiento.</w:t>
      </w:r>
    </w:p>
    <w:p w:rsidR="00E70A18" w:rsidRDefault="008F29BA">
      <w:pPr>
        <w:pStyle w:val="Prrafodelista"/>
        <w:numPr>
          <w:ilvl w:val="1"/>
          <w:numId w:val="56"/>
        </w:numPr>
        <w:tabs>
          <w:tab w:val="left" w:pos="1436"/>
        </w:tabs>
        <w:spacing w:before="77" w:line="256" w:lineRule="auto"/>
        <w:ind w:right="154"/>
        <w:jc w:val="both"/>
        <w:rPr>
          <w:sz w:val="18"/>
        </w:rPr>
      </w:pPr>
      <w:r>
        <w:rPr>
          <w:sz w:val="18"/>
        </w:rPr>
        <w:t xml:space="preserve">Una vez que el Concesionario presente en tiempo y forma a través del Sistema Electrónico la información que le haya sido requerida, el Instituto realizará nuevamente su análisis a fin de asegurar el cumplimiento de los criterios referidos </w:t>
      </w:r>
      <w:r>
        <w:rPr>
          <w:sz w:val="18"/>
        </w:rPr>
        <w:t>en el numeral</w:t>
      </w:r>
      <w:r>
        <w:rPr>
          <w:spacing w:val="-3"/>
          <w:sz w:val="18"/>
        </w:rPr>
        <w:t xml:space="preserve"> </w:t>
      </w:r>
      <w:r>
        <w:rPr>
          <w:sz w:val="18"/>
        </w:rPr>
        <w:t>11.7.</w:t>
      </w:r>
    </w:p>
    <w:p w:rsidR="00E70A18" w:rsidRDefault="008F29BA">
      <w:pPr>
        <w:pStyle w:val="Prrafodelista"/>
        <w:numPr>
          <w:ilvl w:val="1"/>
          <w:numId w:val="56"/>
        </w:numPr>
        <w:tabs>
          <w:tab w:val="left" w:pos="1436"/>
        </w:tabs>
        <w:spacing w:before="79" w:line="256" w:lineRule="auto"/>
        <w:ind w:right="155"/>
        <w:jc w:val="both"/>
        <w:rPr>
          <w:sz w:val="18"/>
        </w:rPr>
      </w:pPr>
      <w:r>
        <w:rPr>
          <w:sz w:val="18"/>
        </w:rPr>
        <w:t>En caso de que la solicitud de devolución no resulte procedente en atención al numeral antes citado, el Instituto notificará al Concesionario la resolución respectiva a través del Sistema Electrónico.</w:t>
      </w:r>
    </w:p>
    <w:p w:rsidR="00E70A18" w:rsidRDefault="008F29BA">
      <w:pPr>
        <w:pStyle w:val="Prrafodelista"/>
        <w:numPr>
          <w:ilvl w:val="1"/>
          <w:numId w:val="56"/>
        </w:numPr>
        <w:tabs>
          <w:tab w:val="left" w:pos="1436"/>
        </w:tabs>
        <w:spacing w:before="80" w:line="256" w:lineRule="auto"/>
        <w:ind w:right="155"/>
        <w:jc w:val="both"/>
        <w:rPr>
          <w:sz w:val="18"/>
        </w:rPr>
      </w:pPr>
      <w:r>
        <w:rPr>
          <w:sz w:val="18"/>
        </w:rPr>
        <w:t>En caso de resultar procedente la solicitud, el Instituto notificará al solicitante la resolución a través del Sistema Electrónico, la cual contendrá la siguiente</w:t>
      </w:r>
      <w:r>
        <w:rPr>
          <w:spacing w:val="-10"/>
          <w:sz w:val="18"/>
        </w:rPr>
        <w:t xml:space="preserve"> </w:t>
      </w:r>
      <w:r>
        <w:rPr>
          <w:sz w:val="18"/>
        </w:rPr>
        <w:t>información:</w:t>
      </w:r>
    </w:p>
    <w:p w:rsidR="00E70A18" w:rsidRDefault="008F29BA">
      <w:pPr>
        <w:pStyle w:val="Prrafodelista"/>
        <w:numPr>
          <w:ilvl w:val="2"/>
          <w:numId w:val="56"/>
        </w:numPr>
        <w:tabs>
          <w:tab w:val="left" w:pos="2299"/>
          <w:tab w:val="left" w:pos="2300"/>
        </w:tabs>
        <w:ind w:left="2299" w:hanging="864"/>
        <w:rPr>
          <w:sz w:val="18"/>
        </w:rPr>
      </w:pPr>
      <w:r>
        <w:rPr>
          <w:sz w:val="18"/>
        </w:rPr>
        <w:t>Fecha de emisión de la autorización de devolución de</w:t>
      </w:r>
      <w:r>
        <w:rPr>
          <w:spacing w:val="-5"/>
          <w:sz w:val="18"/>
        </w:rPr>
        <w:t xml:space="preserve"> </w:t>
      </w:r>
      <w:r>
        <w:rPr>
          <w:sz w:val="18"/>
        </w:rPr>
        <w:t>CPSN;</w:t>
      </w:r>
    </w:p>
    <w:p w:rsidR="00E70A18" w:rsidRDefault="008F29BA">
      <w:pPr>
        <w:pStyle w:val="Prrafodelista"/>
        <w:numPr>
          <w:ilvl w:val="2"/>
          <w:numId w:val="56"/>
        </w:numPr>
        <w:tabs>
          <w:tab w:val="left" w:pos="2299"/>
          <w:tab w:val="left" w:pos="2300"/>
        </w:tabs>
        <w:spacing w:before="93"/>
        <w:ind w:left="2299" w:hanging="864"/>
        <w:rPr>
          <w:sz w:val="18"/>
        </w:rPr>
      </w:pPr>
      <w:r>
        <w:rPr>
          <w:sz w:val="18"/>
        </w:rPr>
        <w:t>Número de oficio de d</w:t>
      </w:r>
      <w:r>
        <w:rPr>
          <w:sz w:val="18"/>
        </w:rPr>
        <w:t>evolución de</w:t>
      </w:r>
      <w:r>
        <w:rPr>
          <w:sz w:val="18"/>
        </w:rPr>
        <w:t xml:space="preserve"> </w:t>
      </w:r>
      <w:r>
        <w:rPr>
          <w:sz w:val="18"/>
        </w:rPr>
        <w:t>CPSN;</w:t>
      </w:r>
    </w:p>
    <w:p w:rsidR="00E70A18" w:rsidRDefault="008F29BA">
      <w:pPr>
        <w:pStyle w:val="Prrafodelista"/>
        <w:numPr>
          <w:ilvl w:val="2"/>
          <w:numId w:val="56"/>
        </w:numPr>
        <w:tabs>
          <w:tab w:val="left" w:pos="2299"/>
          <w:tab w:val="left" w:pos="2300"/>
        </w:tabs>
        <w:spacing w:before="95"/>
        <w:ind w:left="2299" w:hanging="864"/>
        <w:rPr>
          <w:sz w:val="18"/>
        </w:rPr>
      </w:pPr>
      <w:r>
        <w:rPr>
          <w:sz w:val="18"/>
        </w:rPr>
        <w:t>Nombre, denominación o razón social del Concesionario solicitante;</w:t>
      </w:r>
      <w:r>
        <w:rPr>
          <w:spacing w:val="-5"/>
          <w:sz w:val="18"/>
        </w:rPr>
        <w:t xml:space="preserve"> </w:t>
      </w:r>
      <w:r>
        <w:rPr>
          <w:sz w:val="18"/>
        </w:rPr>
        <w:t>y</w:t>
      </w:r>
    </w:p>
    <w:p w:rsidR="00E70A18" w:rsidRDefault="008F29BA">
      <w:pPr>
        <w:pStyle w:val="Prrafodelista"/>
        <w:numPr>
          <w:ilvl w:val="2"/>
          <w:numId w:val="56"/>
        </w:numPr>
        <w:tabs>
          <w:tab w:val="left" w:pos="2299"/>
          <w:tab w:val="left" w:pos="2300"/>
        </w:tabs>
        <w:spacing w:before="94"/>
        <w:ind w:left="2299" w:hanging="864"/>
        <w:rPr>
          <w:sz w:val="18"/>
        </w:rPr>
      </w:pPr>
      <w:r>
        <w:rPr>
          <w:sz w:val="18"/>
        </w:rPr>
        <w:t>Los CPSN devueltos.</w:t>
      </w:r>
    </w:p>
    <w:p w:rsidR="00E70A18" w:rsidRDefault="008F29BA">
      <w:pPr>
        <w:pStyle w:val="Prrafodelista"/>
        <w:numPr>
          <w:ilvl w:val="1"/>
          <w:numId w:val="56"/>
        </w:numPr>
        <w:tabs>
          <w:tab w:val="left" w:pos="1436"/>
        </w:tabs>
        <w:spacing w:before="95" w:line="256" w:lineRule="auto"/>
        <w:ind w:right="157"/>
        <w:jc w:val="both"/>
        <w:rPr>
          <w:sz w:val="18"/>
        </w:rPr>
      </w:pPr>
      <w:r>
        <w:rPr>
          <w:sz w:val="18"/>
        </w:rPr>
        <w:t>El Instituto realizará la actualización respectiva en el Sistema de Numeración y Señalización en la fecha de emisión del oficio de autorización de l</w:t>
      </w:r>
      <w:r>
        <w:rPr>
          <w:sz w:val="18"/>
        </w:rPr>
        <w:t>a</w:t>
      </w:r>
      <w:r>
        <w:rPr>
          <w:spacing w:val="-7"/>
          <w:sz w:val="18"/>
        </w:rPr>
        <w:t xml:space="preserve"> </w:t>
      </w:r>
      <w:r>
        <w:rPr>
          <w:sz w:val="18"/>
        </w:rPr>
        <w:t>devolución.</w:t>
      </w:r>
    </w:p>
    <w:p w:rsidR="00E70A18" w:rsidRDefault="008F29BA">
      <w:pPr>
        <w:pStyle w:val="Prrafodelista"/>
        <w:numPr>
          <w:ilvl w:val="1"/>
          <w:numId w:val="56"/>
        </w:numPr>
        <w:tabs>
          <w:tab w:val="left" w:pos="1436"/>
        </w:tabs>
        <w:spacing w:line="256" w:lineRule="auto"/>
        <w:ind w:right="156"/>
        <w:jc w:val="both"/>
        <w:rPr>
          <w:sz w:val="18"/>
        </w:rPr>
      </w:pPr>
      <w:r>
        <w:rPr>
          <w:sz w:val="18"/>
        </w:rPr>
        <w:t>El Instituto podrá reasignar los CPSN devueltos una vez que transcurran 18 (dieciocho) meses posteriores a la fecha de emisión del oficio de</w:t>
      </w:r>
      <w:r>
        <w:rPr>
          <w:spacing w:val="-10"/>
          <w:sz w:val="18"/>
        </w:rPr>
        <w:t xml:space="preserve"> </w:t>
      </w:r>
      <w:r>
        <w:rPr>
          <w:sz w:val="18"/>
        </w:rPr>
        <w:t>devolución.</w:t>
      </w:r>
    </w:p>
    <w:p w:rsidR="00E70A18" w:rsidRDefault="008F29BA">
      <w:pPr>
        <w:pStyle w:val="Prrafodelista"/>
        <w:numPr>
          <w:ilvl w:val="1"/>
          <w:numId w:val="56"/>
        </w:numPr>
        <w:tabs>
          <w:tab w:val="left" w:pos="1436"/>
        </w:tabs>
        <w:spacing w:before="80" w:line="256" w:lineRule="auto"/>
        <w:ind w:right="152"/>
        <w:jc w:val="both"/>
        <w:rPr>
          <w:sz w:val="18"/>
        </w:rPr>
      </w:pPr>
      <w:r>
        <w:rPr>
          <w:sz w:val="18"/>
        </w:rPr>
        <w:t>Será obligación de todos los Concesionarios dar seguimiento a las actualizaciones realiza</w:t>
      </w:r>
      <w:r>
        <w:rPr>
          <w:sz w:val="18"/>
        </w:rPr>
        <w:t>das al Sistema de Numeración y Señalización a fin de que realicen oportunamente los ajustes necesarios en su</w:t>
      </w:r>
      <w:r>
        <w:rPr>
          <w:spacing w:val="-3"/>
          <w:sz w:val="18"/>
        </w:rPr>
        <w:t xml:space="preserve"> </w:t>
      </w:r>
      <w:r>
        <w:rPr>
          <w:sz w:val="18"/>
        </w:rPr>
        <w:t>infraestructura.</w:t>
      </w:r>
    </w:p>
    <w:p w:rsidR="00E70A18" w:rsidRDefault="008F29BA">
      <w:pPr>
        <w:pStyle w:val="Prrafodelista"/>
        <w:numPr>
          <w:ilvl w:val="1"/>
          <w:numId w:val="56"/>
        </w:numPr>
        <w:tabs>
          <w:tab w:val="left" w:pos="1436"/>
        </w:tabs>
        <w:spacing w:line="256" w:lineRule="auto"/>
        <w:ind w:right="155"/>
        <w:jc w:val="both"/>
        <w:rPr>
          <w:sz w:val="18"/>
        </w:rPr>
      </w:pPr>
      <w:r>
        <w:rPr>
          <w:sz w:val="18"/>
        </w:rPr>
        <w:t>En caso de incumplimiento por parte de los Concesionarios a lo dispuesto en el presente procedimiento, el Instituto impondrá las sanciones correspondientes previstas en la</w:t>
      </w:r>
      <w:r>
        <w:rPr>
          <w:spacing w:val="-20"/>
          <w:sz w:val="18"/>
        </w:rPr>
        <w:t xml:space="preserve"> </w:t>
      </w:r>
      <w:r>
        <w:rPr>
          <w:sz w:val="18"/>
        </w:rPr>
        <w:t>Ley.</w:t>
      </w:r>
    </w:p>
    <w:p w:rsidR="00E70A18" w:rsidRDefault="008F29BA">
      <w:pPr>
        <w:pStyle w:val="Prrafodelista"/>
        <w:numPr>
          <w:ilvl w:val="1"/>
          <w:numId w:val="56"/>
        </w:numPr>
        <w:tabs>
          <w:tab w:val="left" w:pos="1436"/>
        </w:tabs>
        <w:spacing w:before="80" w:line="256" w:lineRule="auto"/>
        <w:ind w:right="155"/>
        <w:jc w:val="both"/>
        <w:rPr>
          <w:sz w:val="18"/>
        </w:rPr>
      </w:pPr>
      <w:r>
        <w:rPr>
          <w:sz w:val="18"/>
        </w:rPr>
        <w:t>En el caso de concesiones que hayan terminado por motivos de renuncia, revocaci</w:t>
      </w:r>
      <w:r>
        <w:rPr>
          <w:sz w:val="18"/>
        </w:rPr>
        <w:t>ón o vencimiento de su plazo de vigencia y sus titulares hayan contado con asignaciones de CPSN, el Instituto llevará a cabo su reintegración a la reserva</w:t>
      </w:r>
      <w:r>
        <w:rPr>
          <w:spacing w:val="-11"/>
          <w:sz w:val="18"/>
        </w:rPr>
        <w:t xml:space="preserve"> </w:t>
      </w:r>
      <w:r>
        <w:rPr>
          <w:sz w:val="18"/>
        </w:rPr>
        <w:t>correspondiente.</w:t>
      </w:r>
    </w:p>
    <w:p w:rsidR="00E70A18" w:rsidRDefault="008F29BA">
      <w:pPr>
        <w:pStyle w:val="Ttulo2"/>
        <w:numPr>
          <w:ilvl w:val="0"/>
          <w:numId w:val="56"/>
        </w:numPr>
        <w:tabs>
          <w:tab w:val="left" w:pos="860"/>
        </w:tabs>
        <w:spacing w:before="77" w:line="256" w:lineRule="auto"/>
        <w:ind w:right="159"/>
      </w:pPr>
      <w:r>
        <w:t>PROCEDIMIENTO DE ASIGNACIÓN DE CÓDIGOS DE PUNTOS DE SEÑALIZACIÓN INTERNACIONAL.</w:t>
      </w:r>
    </w:p>
    <w:p w:rsidR="00E70A18" w:rsidRDefault="008F29BA">
      <w:pPr>
        <w:pStyle w:val="Textoindependiente"/>
        <w:spacing w:before="81" w:line="256" w:lineRule="auto"/>
        <w:ind w:left="859" w:right="478"/>
      </w:pPr>
      <w:r>
        <w:t xml:space="preserve">Los </w:t>
      </w:r>
      <w:r>
        <w:t>Concesionarios que requieran la asignación de CPSI deberán presentar la solicitud correspondiente de acuerdo al siguiente procedimiento:</w:t>
      </w:r>
    </w:p>
    <w:p w:rsidR="00E70A18" w:rsidRDefault="008F29BA">
      <w:pPr>
        <w:pStyle w:val="Prrafodelista"/>
        <w:numPr>
          <w:ilvl w:val="1"/>
          <w:numId w:val="56"/>
        </w:numPr>
        <w:tabs>
          <w:tab w:val="left" w:pos="1436"/>
        </w:tabs>
        <w:spacing w:line="256" w:lineRule="auto"/>
        <w:ind w:right="155"/>
        <w:jc w:val="both"/>
        <w:rPr>
          <w:sz w:val="18"/>
        </w:rPr>
      </w:pPr>
      <w:r>
        <w:rPr>
          <w:sz w:val="18"/>
        </w:rPr>
        <w:t>Los Concesionarios deberán acceder al Sistema Electrónico en donde llenarán los campos solicitados en el formato</w:t>
      </w:r>
      <w:r>
        <w:rPr>
          <w:spacing w:val="-3"/>
          <w:sz w:val="18"/>
        </w:rPr>
        <w:t xml:space="preserve"> </w:t>
      </w:r>
      <w:r>
        <w:rPr>
          <w:sz w:val="18"/>
        </w:rPr>
        <w:t>corres</w:t>
      </w:r>
      <w:r>
        <w:rPr>
          <w:sz w:val="18"/>
        </w:rPr>
        <w:t>pondiente.</w:t>
      </w:r>
    </w:p>
    <w:p w:rsidR="00E70A18" w:rsidRDefault="008F29BA">
      <w:pPr>
        <w:pStyle w:val="Prrafodelista"/>
        <w:numPr>
          <w:ilvl w:val="1"/>
          <w:numId w:val="56"/>
        </w:numPr>
        <w:tabs>
          <w:tab w:val="left" w:pos="1436"/>
        </w:tabs>
        <w:spacing w:before="80" w:line="256" w:lineRule="auto"/>
        <w:ind w:right="154"/>
        <w:jc w:val="both"/>
        <w:rPr>
          <w:sz w:val="18"/>
        </w:rPr>
      </w:pPr>
      <w:r>
        <w:rPr>
          <w:sz w:val="18"/>
        </w:rPr>
        <w:t>Una vez recibida la solicitud, el Instituto contará con un plazo máximo de 15 (quince) días hábiles para resolver y notificar lo conducente al</w:t>
      </w:r>
      <w:r>
        <w:rPr>
          <w:spacing w:val="-10"/>
          <w:sz w:val="18"/>
        </w:rPr>
        <w:t xml:space="preserve"> </w:t>
      </w:r>
      <w:r>
        <w:rPr>
          <w:sz w:val="18"/>
        </w:rPr>
        <w:t>solicitante.</w:t>
      </w:r>
    </w:p>
    <w:p w:rsidR="00E70A18" w:rsidRDefault="008F29BA">
      <w:pPr>
        <w:pStyle w:val="Prrafodelista"/>
        <w:numPr>
          <w:ilvl w:val="1"/>
          <w:numId w:val="56"/>
        </w:numPr>
        <w:tabs>
          <w:tab w:val="left" w:pos="1436"/>
        </w:tabs>
        <w:spacing w:line="256" w:lineRule="auto"/>
        <w:ind w:right="154"/>
        <w:jc w:val="both"/>
        <w:rPr>
          <w:sz w:val="18"/>
        </w:rPr>
      </w:pPr>
      <w:r>
        <w:rPr>
          <w:sz w:val="18"/>
        </w:rPr>
        <w:t>El Instituto atenderá las solicitudes de asignación de CPSI en el orden en que hayan sido presentadas por los</w:t>
      </w:r>
      <w:r>
        <w:rPr>
          <w:spacing w:val="-3"/>
          <w:sz w:val="18"/>
        </w:rPr>
        <w:t xml:space="preserve"> </w:t>
      </w:r>
      <w:r>
        <w:rPr>
          <w:sz w:val="18"/>
        </w:rPr>
        <w:t>solicitantes.</w:t>
      </w:r>
    </w:p>
    <w:p w:rsidR="00E70A18" w:rsidRDefault="008F29BA">
      <w:pPr>
        <w:pStyle w:val="Prrafodelista"/>
        <w:numPr>
          <w:ilvl w:val="1"/>
          <w:numId w:val="56"/>
        </w:numPr>
        <w:tabs>
          <w:tab w:val="left" w:pos="1436"/>
        </w:tabs>
        <w:spacing w:before="80" w:line="256" w:lineRule="auto"/>
        <w:ind w:right="155"/>
        <w:jc w:val="both"/>
        <w:rPr>
          <w:sz w:val="18"/>
        </w:rPr>
      </w:pPr>
      <w:r>
        <w:rPr>
          <w:sz w:val="18"/>
        </w:rPr>
        <w:t>El formato de solicitud de asignación de CPSI (H3129) que se encuentre en el Sistema Electrónico, contendrá la siguiente</w:t>
      </w:r>
      <w:r>
        <w:rPr>
          <w:spacing w:val="-6"/>
          <w:sz w:val="18"/>
        </w:rPr>
        <w:t xml:space="preserve"> </w:t>
      </w:r>
      <w:r>
        <w:rPr>
          <w:sz w:val="18"/>
        </w:rPr>
        <w:t>información</w:t>
      </w:r>
      <w:r>
        <w:rPr>
          <w:sz w:val="18"/>
        </w:rPr>
        <w:t>:</w:t>
      </w:r>
    </w:p>
    <w:p w:rsidR="00E70A18" w:rsidRDefault="00E70A18">
      <w:pPr>
        <w:spacing w:line="256" w:lineRule="auto"/>
        <w:jc w:val="both"/>
        <w:rPr>
          <w:sz w:val="18"/>
        </w:rPr>
        <w:sectPr w:rsidR="00E70A18">
          <w:pgSz w:w="12240" w:h="15840"/>
          <w:pgMar w:top="960" w:right="1540" w:bottom="280" w:left="1560" w:header="711" w:footer="0" w:gutter="0"/>
          <w:cols w:space="720"/>
        </w:sectPr>
      </w:pPr>
    </w:p>
    <w:p w:rsidR="00E70A18" w:rsidRDefault="00E70A18">
      <w:pPr>
        <w:pStyle w:val="Textoindependiente"/>
        <w:spacing w:before="11"/>
        <w:rPr>
          <w:sz w:val="15"/>
        </w:rPr>
      </w:pPr>
    </w:p>
    <w:p w:rsidR="00E70A18" w:rsidRDefault="008F29BA">
      <w:pPr>
        <w:pStyle w:val="Prrafodelista"/>
        <w:numPr>
          <w:ilvl w:val="2"/>
          <w:numId w:val="56"/>
        </w:numPr>
        <w:tabs>
          <w:tab w:val="left" w:pos="2299"/>
          <w:tab w:val="left" w:pos="2300"/>
        </w:tabs>
        <w:spacing w:before="0"/>
        <w:ind w:left="2299" w:hanging="864"/>
        <w:rPr>
          <w:sz w:val="18"/>
        </w:rPr>
      </w:pPr>
      <w:r>
        <w:rPr>
          <w:sz w:val="18"/>
        </w:rPr>
        <w:t>Fecha de la</w:t>
      </w:r>
      <w:r>
        <w:rPr>
          <w:spacing w:val="-4"/>
          <w:sz w:val="18"/>
        </w:rPr>
        <w:t xml:space="preserve"> </w:t>
      </w:r>
      <w:r>
        <w:rPr>
          <w:sz w:val="18"/>
        </w:rPr>
        <w:t>solicitud;</w:t>
      </w:r>
    </w:p>
    <w:p w:rsidR="00E70A18" w:rsidRDefault="008F29BA">
      <w:pPr>
        <w:pStyle w:val="Prrafodelista"/>
        <w:numPr>
          <w:ilvl w:val="2"/>
          <w:numId w:val="56"/>
        </w:numPr>
        <w:tabs>
          <w:tab w:val="left" w:pos="2299"/>
          <w:tab w:val="left" w:pos="2300"/>
        </w:tabs>
        <w:spacing w:before="93"/>
        <w:ind w:left="2299" w:hanging="864"/>
        <w:rPr>
          <w:sz w:val="18"/>
        </w:rPr>
      </w:pPr>
      <w:r>
        <w:rPr>
          <w:sz w:val="18"/>
        </w:rPr>
        <w:t>Nombre, denominación o razón social del Concesionario</w:t>
      </w:r>
      <w:r>
        <w:rPr>
          <w:spacing w:val="-4"/>
          <w:sz w:val="18"/>
        </w:rPr>
        <w:t xml:space="preserve"> </w:t>
      </w:r>
      <w:r>
        <w:rPr>
          <w:sz w:val="18"/>
        </w:rPr>
        <w:t>solicitante;</w:t>
      </w:r>
    </w:p>
    <w:p w:rsidR="00E70A18" w:rsidRDefault="008F29BA">
      <w:pPr>
        <w:pStyle w:val="Prrafodelista"/>
        <w:numPr>
          <w:ilvl w:val="2"/>
          <w:numId w:val="56"/>
        </w:numPr>
        <w:tabs>
          <w:tab w:val="left" w:pos="2299"/>
          <w:tab w:val="left" w:pos="2300"/>
        </w:tabs>
        <w:spacing w:before="93"/>
        <w:ind w:left="2299" w:hanging="864"/>
        <w:rPr>
          <w:sz w:val="18"/>
        </w:rPr>
      </w:pPr>
      <w:r>
        <w:rPr>
          <w:sz w:val="18"/>
        </w:rPr>
        <w:t>El total de CPSI</w:t>
      </w:r>
      <w:r>
        <w:rPr>
          <w:spacing w:val="-1"/>
          <w:sz w:val="18"/>
        </w:rPr>
        <w:t xml:space="preserve"> </w:t>
      </w:r>
      <w:r>
        <w:rPr>
          <w:sz w:val="18"/>
        </w:rPr>
        <w:t>solicitados;</w:t>
      </w:r>
    </w:p>
    <w:p w:rsidR="00E70A18" w:rsidRDefault="008F29BA">
      <w:pPr>
        <w:pStyle w:val="Prrafodelista"/>
        <w:numPr>
          <w:ilvl w:val="2"/>
          <w:numId w:val="56"/>
        </w:numPr>
        <w:tabs>
          <w:tab w:val="left" w:pos="2300"/>
        </w:tabs>
        <w:spacing w:before="93" w:line="256" w:lineRule="auto"/>
        <w:ind w:left="2299" w:right="155" w:hanging="864"/>
        <w:jc w:val="both"/>
        <w:rPr>
          <w:sz w:val="18"/>
        </w:rPr>
      </w:pPr>
      <w:r>
        <w:rPr>
          <w:sz w:val="18"/>
        </w:rPr>
        <w:t>Nombre de cada uno de los equipos de señalización al que se asociarán los CPSI solicitados;</w:t>
      </w:r>
    </w:p>
    <w:p w:rsidR="00E70A18" w:rsidRDefault="008F29BA">
      <w:pPr>
        <w:pStyle w:val="Prrafodelista"/>
        <w:numPr>
          <w:ilvl w:val="2"/>
          <w:numId w:val="56"/>
        </w:numPr>
        <w:tabs>
          <w:tab w:val="left" w:pos="2300"/>
        </w:tabs>
        <w:spacing w:before="76" w:line="256" w:lineRule="auto"/>
        <w:ind w:left="2299" w:right="152" w:hanging="864"/>
        <w:jc w:val="both"/>
        <w:rPr>
          <w:sz w:val="18"/>
        </w:rPr>
      </w:pPr>
      <w:r>
        <w:rPr>
          <w:sz w:val="18"/>
        </w:rPr>
        <w:t>Tipo de cada uno de los equipos de señalización al que se asociarán los CPSI solicitados;</w:t>
      </w:r>
      <w:r>
        <w:rPr>
          <w:spacing w:val="-1"/>
          <w:sz w:val="18"/>
        </w:rPr>
        <w:t xml:space="preserve"> </w:t>
      </w:r>
      <w:r>
        <w:rPr>
          <w:sz w:val="18"/>
        </w:rPr>
        <w:t>y</w:t>
      </w:r>
    </w:p>
    <w:p w:rsidR="00E70A18" w:rsidRDefault="008F29BA">
      <w:pPr>
        <w:pStyle w:val="Prrafodelista"/>
        <w:numPr>
          <w:ilvl w:val="2"/>
          <w:numId w:val="56"/>
        </w:numPr>
        <w:tabs>
          <w:tab w:val="left" w:pos="2300"/>
        </w:tabs>
        <w:spacing w:line="256" w:lineRule="auto"/>
        <w:ind w:left="2299" w:right="154" w:hanging="864"/>
        <w:jc w:val="both"/>
        <w:rPr>
          <w:sz w:val="18"/>
        </w:rPr>
      </w:pPr>
      <w:r>
        <w:rPr>
          <w:sz w:val="18"/>
        </w:rPr>
        <w:t>En su caso, los números de oficio emitidos por el Instituto a favor  del Concesionario solicitante para operar los puertos internacionales aplicables y sus correspo</w:t>
      </w:r>
      <w:r>
        <w:rPr>
          <w:sz w:val="18"/>
        </w:rPr>
        <w:t>ndientes fechas de</w:t>
      </w:r>
      <w:r>
        <w:rPr>
          <w:spacing w:val="1"/>
          <w:sz w:val="18"/>
        </w:rPr>
        <w:t xml:space="preserve"> </w:t>
      </w:r>
      <w:r>
        <w:rPr>
          <w:sz w:val="18"/>
        </w:rPr>
        <w:t>emisión.</w:t>
      </w:r>
    </w:p>
    <w:p w:rsidR="00E70A18" w:rsidRDefault="008F29BA">
      <w:pPr>
        <w:pStyle w:val="Textoindependiente"/>
        <w:spacing w:before="75" w:line="256" w:lineRule="auto"/>
        <w:ind w:left="1435" w:right="200"/>
      </w:pPr>
      <w:r>
        <w:t>Adicional a lo anterior, el Concesionario deberá adjuntar de forma digitalizada los diagramas de topología de su red de señalización internacional actual y proyectada.</w:t>
      </w:r>
    </w:p>
    <w:p w:rsidR="00E70A18" w:rsidRDefault="008F29BA">
      <w:pPr>
        <w:pStyle w:val="Textoindependiente"/>
        <w:spacing w:before="78" w:line="254" w:lineRule="auto"/>
        <w:ind w:left="1435" w:right="155"/>
        <w:jc w:val="both"/>
      </w:pPr>
      <w:r>
        <w:t>El Sistema Electrónico verificará que se hayan llenado la to</w:t>
      </w:r>
      <w:r>
        <w:t xml:space="preserve">talidad de los campos de la solicitud y que se hayan adjuntado los diagramas señalados en el párrafo anterior, sin que ello se considere una aceptación tácita por parte del Instituto de que la solicitud se encuentra completa y correcta. En caso contrario, </w:t>
      </w:r>
      <w:r>
        <w:t>la solicitud no podrá ser procesada.</w:t>
      </w:r>
    </w:p>
    <w:p w:rsidR="00E70A18" w:rsidRDefault="008F29BA">
      <w:pPr>
        <w:pStyle w:val="Prrafodelista"/>
        <w:numPr>
          <w:ilvl w:val="1"/>
          <w:numId w:val="56"/>
        </w:numPr>
        <w:tabs>
          <w:tab w:val="left" w:pos="1436"/>
        </w:tabs>
        <w:spacing w:before="82" w:line="256" w:lineRule="auto"/>
        <w:ind w:right="154"/>
        <w:jc w:val="both"/>
        <w:rPr>
          <w:sz w:val="18"/>
        </w:rPr>
      </w:pPr>
      <w:r>
        <w:rPr>
          <w:sz w:val="18"/>
        </w:rPr>
        <w:t>El Sistema Electrónico enviará al Concesionario el acuse de recepción respectivo, que contendrá fecha y hora de recepción y el folio que se le haya asignado, a través del cual se dará seguimiento a dicho trámite;</w:t>
      </w:r>
    </w:p>
    <w:p w:rsidR="00E70A18" w:rsidRDefault="008F29BA">
      <w:pPr>
        <w:pStyle w:val="Prrafodelista"/>
        <w:numPr>
          <w:ilvl w:val="1"/>
          <w:numId w:val="56"/>
        </w:numPr>
        <w:tabs>
          <w:tab w:val="left" w:pos="1436"/>
        </w:tabs>
        <w:spacing w:before="75" w:line="256" w:lineRule="auto"/>
        <w:ind w:right="155"/>
        <w:jc w:val="both"/>
        <w:rPr>
          <w:sz w:val="18"/>
        </w:rPr>
      </w:pPr>
      <w:r>
        <w:rPr>
          <w:sz w:val="18"/>
        </w:rPr>
        <w:t>Una vez recibida la solicitud de asignación de CPSI, el Instituto deberá llevar a cabo su análisis dentro de los 5 (cinco) días hábiles siguientes, conforme a la información que se lista a continuación:</w:t>
      </w:r>
    </w:p>
    <w:p w:rsidR="00E70A18" w:rsidRDefault="008F29BA">
      <w:pPr>
        <w:pStyle w:val="Prrafodelista"/>
        <w:numPr>
          <w:ilvl w:val="2"/>
          <w:numId w:val="56"/>
        </w:numPr>
        <w:tabs>
          <w:tab w:val="left" w:pos="2300"/>
        </w:tabs>
        <w:spacing w:before="77" w:line="254" w:lineRule="auto"/>
        <w:ind w:left="2299" w:right="155" w:hanging="864"/>
        <w:jc w:val="both"/>
        <w:rPr>
          <w:sz w:val="18"/>
        </w:rPr>
      </w:pPr>
      <w:r>
        <w:rPr>
          <w:sz w:val="18"/>
        </w:rPr>
        <w:t xml:space="preserve">El solicitante deberá contar con una concesión única </w:t>
      </w:r>
      <w:r>
        <w:rPr>
          <w:sz w:val="18"/>
        </w:rPr>
        <w:t>para uso comercial o para instalar, operar y explotar una red pública de telecomunicaciones que le autorice a prestar el servicio de larga distancia</w:t>
      </w:r>
      <w:r>
        <w:rPr>
          <w:spacing w:val="-6"/>
          <w:sz w:val="18"/>
        </w:rPr>
        <w:t xml:space="preserve"> </w:t>
      </w:r>
      <w:r>
        <w:rPr>
          <w:sz w:val="18"/>
        </w:rPr>
        <w:t>internacional;</w:t>
      </w:r>
    </w:p>
    <w:p w:rsidR="00E70A18" w:rsidRDefault="008F29BA">
      <w:pPr>
        <w:pStyle w:val="Prrafodelista"/>
        <w:numPr>
          <w:ilvl w:val="2"/>
          <w:numId w:val="56"/>
        </w:numPr>
        <w:tabs>
          <w:tab w:val="left" w:pos="2300"/>
        </w:tabs>
        <w:spacing w:before="81" w:line="256" w:lineRule="auto"/>
        <w:ind w:left="2299" w:right="155" w:hanging="864"/>
        <w:jc w:val="both"/>
        <w:rPr>
          <w:sz w:val="18"/>
        </w:rPr>
      </w:pPr>
      <w:r>
        <w:rPr>
          <w:sz w:val="18"/>
        </w:rPr>
        <w:t>El solicitante deberá contar con autorización para operar los puertos internacionales</w:t>
      </w:r>
      <w:r>
        <w:rPr>
          <w:spacing w:val="-2"/>
          <w:sz w:val="18"/>
        </w:rPr>
        <w:t xml:space="preserve"> </w:t>
      </w:r>
      <w:r>
        <w:rPr>
          <w:sz w:val="18"/>
        </w:rPr>
        <w:t>corres</w:t>
      </w:r>
      <w:r>
        <w:rPr>
          <w:sz w:val="18"/>
        </w:rPr>
        <w:t>pondientes;</w:t>
      </w:r>
    </w:p>
    <w:p w:rsidR="00E70A18" w:rsidRDefault="008F29BA">
      <w:pPr>
        <w:pStyle w:val="Prrafodelista"/>
        <w:numPr>
          <w:ilvl w:val="2"/>
          <w:numId w:val="56"/>
        </w:numPr>
        <w:tabs>
          <w:tab w:val="left" w:pos="2300"/>
        </w:tabs>
        <w:spacing w:line="254" w:lineRule="auto"/>
        <w:ind w:left="2299" w:right="155" w:hanging="864"/>
        <w:jc w:val="both"/>
        <w:rPr>
          <w:sz w:val="18"/>
        </w:rPr>
      </w:pPr>
      <w:r>
        <w:rPr>
          <w:sz w:val="18"/>
        </w:rPr>
        <w:t>En caso de contar con una red de señalización internacional, el diagrama de la topología de la red deberá ser consistente con los CPSI asignados al Concesionario. Por otra parte, el diagrama de la topología de la red de señalización internacion</w:t>
      </w:r>
      <w:r>
        <w:rPr>
          <w:sz w:val="18"/>
        </w:rPr>
        <w:t>al proyectada deberá ser consistente con la cantidad de CPSI que solicita.</w:t>
      </w:r>
    </w:p>
    <w:p w:rsidR="00E70A18" w:rsidRDefault="008F29BA">
      <w:pPr>
        <w:pStyle w:val="Textoindependiente"/>
        <w:spacing w:before="82" w:line="256" w:lineRule="auto"/>
        <w:ind w:left="2299" w:right="153"/>
        <w:jc w:val="both"/>
      </w:pPr>
      <w:r>
        <w:t xml:space="preserve">Los diagramas de topología de la red de señalización internacional deberán ilustrar los enlaces de señalización para la interconexión con otras redes públicas de telecomunicaciones </w:t>
      </w:r>
      <w:r>
        <w:t>extranjeras.</w:t>
      </w:r>
    </w:p>
    <w:p w:rsidR="00E70A18" w:rsidRDefault="008F29BA">
      <w:pPr>
        <w:pStyle w:val="Prrafodelista"/>
        <w:numPr>
          <w:ilvl w:val="2"/>
          <w:numId w:val="56"/>
        </w:numPr>
        <w:tabs>
          <w:tab w:val="left" w:pos="2300"/>
        </w:tabs>
        <w:spacing w:before="77" w:line="256" w:lineRule="auto"/>
        <w:ind w:left="2299" w:right="154" w:hanging="864"/>
        <w:jc w:val="both"/>
        <w:rPr>
          <w:sz w:val="18"/>
        </w:rPr>
      </w:pPr>
      <w:r>
        <w:rPr>
          <w:sz w:val="18"/>
        </w:rPr>
        <w:t>Los nombres de los equipos de señalización deberán ser únicos para cada CPSI asignado, por lo que no podrán</w:t>
      </w:r>
      <w:r>
        <w:rPr>
          <w:spacing w:val="-5"/>
          <w:sz w:val="18"/>
        </w:rPr>
        <w:t xml:space="preserve"> </w:t>
      </w:r>
      <w:r>
        <w:rPr>
          <w:sz w:val="18"/>
        </w:rPr>
        <w:t>repetirse;</w:t>
      </w:r>
    </w:p>
    <w:p w:rsidR="00E70A18" w:rsidRDefault="008F29BA">
      <w:pPr>
        <w:pStyle w:val="Prrafodelista"/>
        <w:numPr>
          <w:ilvl w:val="2"/>
          <w:numId w:val="56"/>
        </w:numPr>
        <w:tabs>
          <w:tab w:val="left" w:pos="2299"/>
          <w:tab w:val="left" w:pos="2300"/>
        </w:tabs>
        <w:ind w:left="2299" w:hanging="864"/>
        <w:rPr>
          <w:sz w:val="18"/>
        </w:rPr>
      </w:pPr>
      <w:r>
        <w:rPr>
          <w:sz w:val="18"/>
        </w:rPr>
        <w:t>Cada CPSI solicitado deberá estar asociado a un equipo de señalización;</w:t>
      </w:r>
      <w:r>
        <w:rPr>
          <w:spacing w:val="-21"/>
          <w:sz w:val="18"/>
        </w:rPr>
        <w:t xml:space="preserve"> </w:t>
      </w:r>
      <w:r>
        <w:rPr>
          <w:sz w:val="18"/>
        </w:rPr>
        <w:t>y</w:t>
      </w:r>
    </w:p>
    <w:p w:rsidR="00E70A18" w:rsidRDefault="008F29BA">
      <w:pPr>
        <w:pStyle w:val="Prrafodelista"/>
        <w:numPr>
          <w:ilvl w:val="2"/>
          <w:numId w:val="56"/>
        </w:numPr>
        <w:tabs>
          <w:tab w:val="left" w:pos="2300"/>
        </w:tabs>
        <w:spacing w:before="91" w:line="254" w:lineRule="auto"/>
        <w:ind w:left="2299" w:right="152" w:hanging="864"/>
        <w:jc w:val="both"/>
        <w:rPr>
          <w:sz w:val="18"/>
        </w:rPr>
      </w:pPr>
      <w:r>
        <w:rPr>
          <w:sz w:val="18"/>
        </w:rPr>
        <w:t>Para el caso de solicitar CPSI adicionales, se verificará la efectiva utilización de al menos el 85% de los CPSI que le hayan sido previamente asignados, de conformidad con la información contenida en el reporte de utilización de CPSI, correspondiente al p</w:t>
      </w:r>
      <w:r>
        <w:rPr>
          <w:sz w:val="18"/>
        </w:rPr>
        <w:t>eriodo anual inmediato anterior a la fecha de recepción de la solicitud.</w:t>
      </w:r>
    </w:p>
    <w:p w:rsidR="00E70A18" w:rsidRDefault="008F29BA">
      <w:pPr>
        <w:pStyle w:val="Textoindependiente"/>
        <w:spacing w:before="84" w:line="254" w:lineRule="auto"/>
        <w:ind w:left="2299" w:right="152"/>
        <w:jc w:val="both"/>
      </w:pPr>
      <w:r>
        <w:t>En caso de requerir CPSI adicionales y haber alcanzado una utilización del 85% de los CPSI previamente asignados antes de la fecha establecida para la presentación del reporte de util</w:t>
      </w:r>
      <w:r>
        <w:t>ización anual, el Concesionario solicitante podrá presentar un reporte de utilización de CPSI actualizado con la finalidad de acreditar el uso eficiente de los CPSI previamente asignados a su favor.</w:t>
      </w:r>
    </w:p>
    <w:p w:rsidR="00E70A18" w:rsidRDefault="008F29BA">
      <w:pPr>
        <w:pStyle w:val="Prrafodelista"/>
        <w:numPr>
          <w:ilvl w:val="1"/>
          <w:numId w:val="56"/>
        </w:numPr>
        <w:tabs>
          <w:tab w:val="left" w:pos="1436"/>
        </w:tabs>
        <w:spacing w:before="84" w:line="254" w:lineRule="auto"/>
        <w:ind w:right="153"/>
        <w:jc w:val="both"/>
        <w:rPr>
          <w:sz w:val="18"/>
        </w:rPr>
      </w:pPr>
      <w:r>
        <w:rPr>
          <w:sz w:val="18"/>
        </w:rPr>
        <w:t>Si derivado del análisis realizado el Instituto considera</w:t>
      </w:r>
      <w:r>
        <w:rPr>
          <w:sz w:val="18"/>
        </w:rPr>
        <w:t xml:space="preserve"> que la información presentada no contiene los datos correctos o no cumple con los requisitos aplicables, otorgará al solicitante un término de 5 (cinco) días hábiles contados a partir de la notificación electrónica realizada, para que presente a través de</w:t>
      </w:r>
      <w:r>
        <w:rPr>
          <w:sz w:val="18"/>
        </w:rPr>
        <w:t>l Sistema Electrónico las aclaraciones pertinentes. Transcurrido el plazo concedido sin que el solicitante desahogue el requerimiento, la solicitud de asignación será</w:t>
      </w:r>
      <w:r>
        <w:rPr>
          <w:spacing w:val="-3"/>
          <w:sz w:val="18"/>
        </w:rPr>
        <w:t xml:space="preserve"> </w:t>
      </w:r>
      <w:r>
        <w:rPr>
          <w:sz w:val="18"/>
        </w:rPr>
        <w:t>desechada.</w:t>
      </w:r>
    </w:p>
    <w:p w:rsidR="00E70A18" w:rsidRDefault="00E70A18">
      <w:pPr>
        <w:spacing w:line="254" w:lineRule="auto"/>
        <w:jc w:val="both"/>
        <w:rPr>
          <w:sz w:val="18"/>
        </w:rPr>
        <w:sectPr w:rsidR="00E70A18">
          <w:pgSz w:w="12240" w:h="15840"/>
          <w:pgMar w:top="960" w:right="1540" w:bottom="280" w:left="1560" w:header="711" w:footer="0" w:gutter="0"/>
          <w:cols w:space="720"/>
        </w:sectPr>
      </w:pPr>
    </w:p>
    <w:p w:rsidR="00E70A18" w:rsidRDefault="00E70A18">
      <w:pPr>
        <w:pStyle w:val="Textoindependiente"/>
        <w:spacing w:before="2"/>
        <w:rPr>
          <w:sz w:val="16"/>
        </w:rPr>
      </w:pPr>
    </w:p>
    <w:p w:rsidR="00E70A18" w:rsidRDefault="008F29BA">
      <w:pPr>
        <w:pStyle w:val="Textoindependiente"/>
        <w:spacing w:line="261" w:lineRule="auto"/>
        <w:ind w:left="1435" w:right="154"/>
        <w:jc w:val="both"/>
      </w:pPr>
      <w:r>
        <w:t>El término que sea otorgado al solicitante para el desahogo del</w:t>
      </w:r>
      <w:r>
        <w:t xml:space="preserve"> requerimiento suspende el plazo que tiene el Instituto para dictar resolución, por lo que dicho término se reanudará a partir del día hábil inmediato siguiente a aquel en que el solicitante de contestación al requerimiento.</w:t>
      </w:r>
    </w:p>
    <w:p w:rsidR="00E70A18" w:rsidRDefault="008F29BA">
      <w:pPr>
        <w:pStyle w:val="Prrafodelista"/>
        <w:numPr>
          <w:ilvl w:val="1"/>
          <w:numId w:val="56"/>
        </w:numPr>
        <w:tabs>
          <w:tab w:val="left" w:pos="1436"/>
        </w:tabs>
        <w:spacing w:before="74" w:line="259" w:lineRule="auto"/>
        <w:ind w:right="152"/>
        <w:jc w:val="both"/>
        <w:rPr>
          <w:sz w:val="18"/>
        </w:rPr>
      </w:pPr>
      <w:r>
        <w:rPr>
          <w:sz w:val="18"/>
        </w:rPr>
        <w:t>Una vez que el Concesionario presente en tiempo y forma la información que le haya sido requerida, el Instituto realizará nuevamente su análisis a fin de asegurar el cumplimiento de los criterios referidos en el numeral</w:t>
      </w:r>
      <w:r>
        <w:rPr>
          <w:spacing w:val="-2"/>
          <w:sz w:val="18"/>
        </w:rPr>
        <w:t xml:space="preserve"> </w:t>
      </w:r>
      <w:r>
        <w:rPr>
          <w:sz w:val="18"/>
        </w:rPr>
        <w:t>12.6.</w:t>
      </w:r>
    </w:p>
    <w:p w:rsidR="00E70A18" w:rsidRDefault="008F29BA">
      <w:pPr>
        <w:pStyle w:val="Prrafodelista"/>
        <w:numPr>
          <w:ilvl w:val="1"/>
          <w:numId w:val="56"/>
        </w:numPr>
        <w:tabs>
          <w:tab w:val="left" w:pos="1436"/>
        </w:tabs>
        <w:spacing w:before="81" w:line="261" w:lineRule="auto"/>
        <w:ind w:right="152"/>
        <w:jc w:val="both"/>
        <w:rPr>
          <w:sz w:val="18"/>
        </w:rPr>
      </w:pPr>
      <w:r>
        <w:rPr>
          <w:sz w:val="18"/>
        </w:rPr>
        <w:t>En caso de que la solicitud de</w:t>
      </w:r>
      <w:r>
        <w:rPr>
          <w:sz w:val="18"/>
        </w:rPr>
        <w:t xml:space="preserve"> asignación de CPSI no resulte procedente en atención al numeral antes citado, el Instituto notificará al solicitante la resolución respectiva a través del Sistema Electrónico.</w:t>
      </w:r>
    </w:p>
    <w:p w:rsidR="00E70A18" w:rsidRDefault="008F29BA">
      <w:pPr>
        <w:pStyle w:val="Prrafodelista"/>
        <w:numPr>
          <w:ilvl w:val="1"/>
          <w:numId w:val="56"/>
        </w:numPr>
        <w:tabs>
          <w:tab w:val="left" w:pos="1436"/>
        </w:tabs>
        <w:spacing w:before="74" w:line="261" w:lineRule="auto"/>
        <w:ind w:right="155"/>
        <w:jc w:val="both"/>
        <w:rPr>
          <w:sz w:val="18"/>
        </w:rPr>
      </w:pPr>
      <w:r>
        <w:rPr>
          <w:sz w:val="18"/>
        </w:rPr>
        <w:t>De resultar procedente la solicitud conforme al análisis referido en el numeral</w:t>
      </w:r>
      <w:r>
        <w:rPr>
          <w:sz w:val="18"/>
        </w:rPr>
        <w:t xml:space="preserve"> 12.6., el Instituto determinará la cantidad de CPSI a asignar en forma individual en función del tamaño de la red del</w:t>
      </w:r>
      <w:r>
        <w:rPr>
          <w:spacing w:val="-3"/>
          <w:sz w:val="18"/>
        </w:rPr>
        <w:t xml:space="preserve"> </w:t>
      </w:r>
      <w:r>
        <w:rPr>
          <w:sz w:val="18"/>
        </w:rPr>
        <w:t>solicitante.</w:t>
      </w:r>
    </w:p>
    <w:p w:rsidR="00E70A18" w:rsidRDefault="008F29BA">
      <w:pPr>
        <w:pStyle w:val="Prrafodelista"/>
        <w:numPr>
          <w:ilvl w:val="1"/>
          <w:numId w:val="56"/>
        </w:numPr>
        <w:tabs>
          <w:tab w:val="left" w:pos="1436"/>
        </w:tabs>
        <w:spacing w:before="77" w:line="261" w:lineRule="auto"/>
        <w:ind w:right="154"/>
        <w:jc w:val="both"/>
        <w:rPr>
          <w:sz w:val="18"/>
        </w:rPr>
      </w:pPr>
      <w:r>
        <w:rPr>
          <w:sz w:val="18"/>
        </w:rPr>
        <w:t>Conforme a lo anterior, el Instituto notificará la resolución al Concesionario solicitante a través del Sistema Electrónico, la cual contendrá la siguiente</w:t>
      </w:r>
      <w:r>
        <w:rPr>
          <w:spacing w:val="-8"/>
          <w:sz w:val="18"/>
        </w:rPr>
        <w:t xml:space="preserve"> </w:t>
      </w:r>
      <w:r>
        <w:rPr>
          <w:sz w:val="18"/>
        </w:rPr>
        <w:t>información:</w:t>
      </w:r>
    </w:p>
    <w:p w:rsidR="00E70A18" w:rsidRDefault="008F29BA">
      <w:pPr>
        <w:pStyle w:val="Prrafodelista"/>
        <w:numPr>
          <w:ilvl w:val="2"/>
          <w:numId w:val="56"/>
        </w:numPr>
        <w:tabs>
          <w:tab w:val="left" w:pos="2299"/>
          <w:tab w:val="left" w:pos="2300"/>
        </w:tabs>
        <w:spacing w:before="79"/>
        <w:ind w:left="2299" w:hanging="864"/>
        <w:rPr>
          <w:sz w:val="18"/>
        </w:rPr>
      </w:pPr>
      <w:r>
        <w:rPr>
          <w:sz w:val="18"/>
        </w:rPr>
        <w:t>Fecha de emisión de la asignación de</w:t>
      </w:r>
      <w:r>
        <w:rPr>
          <w:spacing w:val="-4"/>
          <w:sz w:val="18"/>
        </w:rPr>
        <w:t xml:space="preserve"> </w:t>
      </w:r>
      <w:r>
        <w:rPr>
          <w:sz w:val="18"/>
        </w:rPr>
        <w:t>CPSI;</w:t>
      </w:r>
    </w:p>
    <w:p w:rsidR="00E70A18" w:rsidRDefault="008F29BA">
      <w:pPr>
        <w:pStyle w:val="Prrafodelista"/>
        <w:numPr>
          <w:ilvl w:val="2"/>
          <w:numId w:val="56"/>
        </w:numPr>
        <w:tabs>
          <w:tab w:val="left" w:pos="2299"/>
          <w:tab w:val="left" w:pos="2300"/>
        </w:tabs>
        <w:spacing w:before="95"/>
        <w:ind w:left="2299" w:hanging="864"/>
        <w:rPr>
          <w:sz w:val="18"/>
        </w:rPr>
      </w:pPr>
      <w:r>
        <w:rPr>
          <w:sz w:val="18"/>
        </w:rPr>
        <w:t>Número de oficio de la asignación de</w:t>
      </w:r>
      <w:r>
        <w:rPr>
          <w:spacing w:val="-1"/>
          <w:sz w:val="18"/>
        </w:rPr>
        <w:t xml:space="preserve"> </w:t>
      </w:r>
      <w:r>
        <w:rPr>
          <w:sz w:val="18"/>
        </w:rPr>
        <w:t>CPSI;</w:t>
      </w:r>
    </w:p>
    <w:p w:rsidR="00E70A18" w:rsidRDefault="008F29BA">
      <w:pPr>
        <w:pStyle w:val="Prrafodelista"/>
        <w:numPr>
          <w:ilvl w:val="2"/>
          <w:numId w:val="56"/>
        </w:numPr>
        <w:tabs>
          <w:tab w:val="left" w:pos="2299"/>
          <w:tab w:val="left" w:pos="2300"/>
        </w:tabs>
        <w:spacing w:before="98"/>
        <w:ind w:left="2299" w:hanging="864"/>
        <w:rPr>
          <w:sz w:val="18"/>
        </w:rPr>
      </w:pPr>
      <w:r>
        <w:rPr>
          <w:sz w:val="18"/>
        </w:rPr>
        <w:t>N</w:t>
      </w:r>
      <w:r>
        <w:rPr>
          <w:sz w:val="18"/>
        </w:rPr>
        <w:t>ombre, denominación o razón social del Concesionario</w:t>
      </w:r>
      <w:r>
        <w:rPr>
          <w:spacing w:val="-4"/>
          <w:sz w:val="18"/>
        </w:rPr>
        <w:t xml:space="preserve"> </w:t>
      </w:r>
      <w:r>
        <w:rPr>
          <w:sz w:val="18"/>
        </w:rPr>
        <w:t>solicitante;</w:t>
      </w:r>
    </w:p>
    <w:p w:rsidR="00E70A18" w:rsidRDefault="008F29BA">
      <w:pPr>
        <w:pStyle w:val="Prrafodelista"/>
        <w:numPr>
          <w:ilvl w:val="2"/>
          <w:numId w:val="56"/>
        </w:numPr>
        <w:tabs>
          <w:tab w:val="left" w:pos="2299"/>
          <w:tab w:val="left" w:pos="2300"/>
        </w:tabs>
        <w:spacing w:before="98"/>
        <w:ind w:left="2299" w:hanging="864"/>
        <w:rPr>
          <w:sz w:val="18"/>
        </w:rPr>
      </w:pPr>
      <w:r>
        <w:rPr>
          <w:sz w:val="18"/>
        </w:rPr>
        <w:t>Los CPSI asignados en formato binario;</w:t>
      </w:r>
      <w:r>
        <w:rPr>
          <w:spacing w:val="-4"/>
          <w:sz w:val="18"/>
        </w:rPr>
        <w:t xml:space="preserve"> </w:t>
      </w:r>
      <w:r>
        <w:rPr>
          <w:sz w:val="18"/>
        </w:rPr>
        <w:t>y</w:t>
      </w:r>
    </w:p>
    <w:p w:rsidR="00E70A18" w:rsidRDefault="008F29BA">
      <w:pPr>
        <w:pStyle w:val="Prrafodelista"/>
        <w:numPr>
          <w:ilvl w:val="2"/>
          <w:numId w:val="56"/>
        </w:numPr>
        <w:tabs>
          <w:tab w:val="left" w:pos="2299"/>
          <w:tab w:val="left" w:pos="2300"/>
        </w:tabs>
        <w:spacing w:before="93" w:line="264" w:lineRule="auto"/>
        <w:ind w:left="2299" w:right="157" w:hanging="864"/>
        <w:rPr>
          <w:sz w:val="18"/>
        </w:rPr>
      </w:pPr>
      <w:r>
        <w:rPr>
          <w:sz w:val="18"/>
        </w:rPr>
        <w:t>La fecha a partir de la cual podrá iniciar la utilización de los CPSI asignados, la cual será de 60 (sesenta) días naturales posteriores a la fecha d</w:t>
      </w:r>
      <w:r>
        <w:rPr>
          <w:sz w:val="18"/>
        </w:rPr>
        <w:t>e</w:t>
      </w:r>
      <w:r>
        <w:rPr>
          <w:spacing w:val="-14"/>
          <w:sz w:val="18"/>
        </w:rPr>
        <w:t xml:space="preserve"> </w:t>
      </w:r>
      <w:r>
        <w:rPr>
          <w:sz w:val="18"/>
        </w:rPr>
        <w:t>asignación.</w:t>
      </w:r>
    </w:p>
    <w:p w:rsidR="00E70A18" w:rsidRDefault="008F29BA">
      <w:pPr>
        <w:pStyle w:val="Prrafodelista"/>
        <w:numPr>
          <w:ilvl w:val="1"/>
          <w:numId w:val="56"/>
        </w:numPr>
        <w:tabs>
          <w:tab w:val="left" w:pos="1436"/>
        </w:tabs>
        <w:spacing w:before="73" w:line="264" w:lineRule="auto"/>
        <w:ind w:right="155"/>
        <w:jc w:val="both"/>
        <w:rPr>
          <w:sz w:val="18"/>
        </w:rPr>
      </w:pPr>
      <w:r>
        <w:rPr>
          <w:sz w:val="18"/>
        </w:rPr>
        <w:t>El Instituto dará de alta las asignaciones correspondientes en el Sistema de Numeración y Señalización en la fecha en la que se asignen los</w:t>
      </w:r>
      <w:r>
        <w:rPr>
          <w:spacing w:val="-12"/>
          <w:sz w:val="18"/>
        </w:rPr>
        <w:t xml:space="preserve"> </w:t>
      </w:r>
      <w:r>
        <w:rPr>
          <w:sz w:val="18"/>
        </w:rPr>
        <w:t>CPSI.</w:t>
      </w:r>
    </w:p>
    <w:p w:rsidR="00E70A18" w:rsidRDefault="008F29BA">
      <w:pPr>
        <w:pStyle w:val="Textoindependiente"/>
        <w:spacing w:before="73" w:line="261" w:lineRule="auto"/>
        <w:ind w:left="1435" w:right="155"/>
        <w:jc w:val="both"/>
      </w:pPr>
      <w:r>
        <w:t>El Concesionario asignatario contará con un plazo máximo de 12 (doce) meses contados a partir de</w:t>
      </w:r>
      <w:r>
        <w:t xml:space="preserve"> la fecha de emisión de la asignación de CPSI para iniciar su utilización, en caso contrario deberá devolverlos al Instituto de conformidad con el numeral 14. del presente Plan.</w:t>
      </w:r>
    </w:p>
    <w:p w:rsidR="00E70A18" w:rsidRDefault="008F29BA">
      <w:pPr>
        <w:pStyle w:val="Prrafodelista"/>
        <w:numPr>
          <w:ilvl w:val="1"/>
          <w:numId w:val="56"/>
        </w:numPr>
        <w:tabs>
          <w:tab w:val="left" w:pos="1436"/>
        </w:tabs>
        <w:spacing w:before="76" w:line="259" w:lineRule="auto"/>
        <w:ind w:right="154"/>
        <w:jc w:val="both"/>
        <w:rPr>
          <w:sz w:val="18"/>
        </w:rPr>
      </w:pPr>
      <w:r>
        <w:rPr>
          <w:sz w:val="18"/>
        </w:rPr>
        <w:t>Será obligación de los demás Concesionarios dar seguimiento a las actualizacio</w:t>
      </w:r>
      <w:r>
        <w:rPr>
          <w:sz w:val="18"/>
        </w:rPr>
        <w:t>nes realizadas al Sistema de Numeración y Señalización, a fin de que realicen oportunamente los ajustes necesarios en su infraestructura y permitan el correcto enrutamiento del Tráfico originado y con destino a dichos Códigos a más tardar en la fecha señal</w:t>
      </w:r>
      <w:r>
        <w:rPr>
          <w:sz w:val="18"/>
        </w:rPr>
        <w:t>ada para su utilización.</w:t>
      </w:r>
    </w:p>
    <w:p w:rsidR="00E70A18" w:rsidRDefault="008F29BA">
      <w:pPr>
        <w:pStyle w:val="Ttulo2"/>
        <w:numPr>
          <w:ilvl w:val="0"/>
          <w:numId w:val="56"/>
        </w:numPr>
        <w:tabs>
          <w:tab w:val="left" w:pos="860"/>
          <w:tab w:val="left" w:pos="2623"/>
          <w:tab w:val="left" w:pos="3117"/>
          <w:tab w:val="left" w:pos="4053"/>
          <w:tab w:val="left" w:pos="4547"/>
          <w:tab w:val="left" w:pos="5644"/>
          <w:tab w:val="left" w:pos="6139"/>
          <w:tab w:val="left" w:pos="7132"/>
          <w:tab w:val="left" w:pos="7627"/>
        </w:tabs>
        <w:spacing w:before="82" w:line="261" w:lineRule="auto"/>
        <w:ind w:right="159"/>
      </w:pPr>
      <w:r>
        <w:t>PROCEDIMIENTO</w:t>
      </w:r>
      <w:r>
        <w:tab/>
        <w:t>DE</w:t>
      </w:r>
      <w:r>
        <w:tab/>
        <w:t>CESIÓN</w:t>
      </w:r>
      <w:r>
        <w:tab/>
        <w:t>DE</w:t>
      </w:r>
      <w:r>
        <w:tab/>
        <w:t>CÓDIGOS</w:t>
      </w:r>
      <w:r>
        <w:tab/>
        <w:t>DE</w:t>
      </w:r>
      <w:r>
        <w:tab/>
        <w:t>PUNTOS</w:t>
      </w:r>
      <w:r>
        <w:tab/>
        <w:t>DE</w:t>
      </w:r>
      <w:r>
        <w:tab/>
        <w:t>SEÑALIZACIÓN INTERNACIONAL.</w:t>
      </w:r>
    </w:p>
    <w:p w:rsidR="00E70A18" w:rsidRDefault="008F29BA">
      <w:pPr>
        <w:pStyle w:val="Textoindependiente"/>
        <w:spacing w:before="77" w:line="261" w:lineRule="auto"/>
        <w:ind w:left="859" w:right="478"/>
      </w:pPr>
      <w:r>
        <w:t>Los Concesionarios que requieran que uno o más CPSI sean cedidos a su favor, deberán de presentar la solicitud correspondiente de acuerdo al siguiente procedimiento:</w:t>
      </w:r>
    </w:p>
    <w:p w:rsidR="00E70A18" w:rsidRDefault="008F29BA">
      <w:pPr>
        <w:pStyle w:val="Prrafodelista"/>
        <w:numPr>
          <w:ilvl w:val="1"/>
          <w:numId w:val="56"/>
        </w:numPr>
        <w:tabs>
          <w:tab w:val="left" w:pos="1436"/>
        </w:tabs>
        <w:spacing w:before="77" w:line="261" w:lineRule="auto"/>
        <w:ind w:right="154"/>
        <w:jc w:val="both"/>
        <w:rPr>
          <w:sz w:val="18"/>
        </w:rPr>
      </w:pPr>
      <w:r>
        <w:rPr>
          <w:sz w:val="18"/>
        </w:rPr>
        <w:t>El Concesionario cesionario deberá acceder al Sistema Electrónico, en donde llenará los ca</w:t>
      </w:r>
      <w:r>
        <w:rPr>
          <w:sz w:val="18"/>
        </w:rPr>
        <w:t>mpos solicitados en el formato</w:t>
      </w:r>
      <w:r>
        <w:rPr>
          <w:spacing w:val="-4"/>
          <w:sz w:val="18"/>
        </w:rPr>
        <w:t xml:space="preserve"> </w:t>
      </w:r>
      <w:r>
        <w:rPr>
          <w:sz w:val="18"/>
        </w:rPr>
        <w:t>correspondiente.</w:t>
      </w:r>
    </w:p>
    <w:p w:rsidR="00E70A18" w:rsidRDefault="008F29BA">
      <w:pPr>
        <w:pStyle w:val="Prrafodelista"/>
        <w:numPr>
          <w:ilvl w:val="1"/>
          <w:numId w:val="56"/>
        </w:numPr>
        <w:tabs>
          <w:tab w:val="left" w:pos="1436"/>
        </w:tabs>
        <w:spacing w:before="77" w:line="261" w:lineRule="auto"/>
        <w:ind w:right="154"/>
        <w:jc w:val="both"/>
        <w:rPr>
          <w:sz w:val="18"/>
        </w:rPr>
      </w:pPr>
      <w:r>
        <w:rPr>
          <w:sz w:val="18"/>
        </w:rPr>
        <w:t>Una vez recibida la solicitud, el Instituto contará con un plazo máximo de 15 (quince) días hábiles para resolver y notificar lo conducente a los</w:t>
      </w:r>
      <w:r>
        <w:rPr>
          <w:spacing w:val="-7"/>
          <w:sz w:val="18"/>
        </w:rPr>
        <w:t xml:space="preserve"> </w:t>
      </w:r>
      <w:r>
        <w:rPr>
          <w:sz w:val="18"/>
        </w:rPr>
        <w:t>interesados.</w:t>
      </w:r>
    </w:p>
    <w:p w:rsidR="00E70A18" w:rsidRDefault="008F29BA">
      <w:pPr>
        <w:pStyle w:val="Prrafodelista"/>
        <w:numPr>
          <w:ilvl w:val="1"/>
          <w:numId w:val="56"/>
        </w:numPr>
        <w:tabs>
          <w:tab w:val="left" w:pos="1436"/>
        </w:tabs>
        <w:spacing w:before="76" w:line="261" w:lineRule="auto"/>
        <w:ind w:right="152"/>
        <w:jc w:val="both"/>
        <w:rPr>
          <w:sz w:val="18"/>
        </w:rPr>
      </w:pPr>
      <w:r>
        <w:rPr>
          <w:sz w:val="18"/>
        </w:rPr>
        <w:t>El formato de solicitud de cesión de CPSI (H3130)</w:t>
      </w:r>
      <w:r>
        <w:rPr>
          <w:sz w:val="18"/>
        </w:rPr>
        <w:t xml:space="preserve"> que se encuentre en el Sistema Electrónico contendrá la siguiente</w:t>
      </w:r>
      <w:r>
        <w:rPr>
          <w:spacing w:val="-7"/>
          <w:sz w:val="18"/>
        </w:rPr>
        <w:t xml:space="preserve"> </w:t>
      </w:r>
      <w:r>
        <w:rPr>
          <w:sz w:val="18"/>
        </w:rPr>
        <w:t>información:</w:t>
      </w:r>
    </w:p>
    <w:p w:rsidR="00E70A18" w:rsidRDefault="008F29BA">
      <w:pPr>
        <w:pStyle w:val="Prrafodelista"/>
        <w:numPr>
          <w:ilvl w:val="2"/>
          <w:numId w:val="56"/>
        </w:numPr>
        <w:tabs>
          <w:tab w:val="left" w:pos="2299"/>
          <w:tab w:val="left" w:pos="2300"/>
        </w:tabs>
        <w:spacing w:before="79"/>
        <w:ind w:left="2299" w:hanging="864"/>
        <w:rPr>
          <w:sz w:val="18"/>
        </w:rPr>
      </w:pPr>
      <w:r>
        <w:rPr>
          <w:sz w:val="18"/>
        </w:rPr>
        <w:t>Fecha de la</w:t>
      </w:r>
      <w:r>
        <w:rPr>
          <w:spacing w:val="-4"/>
          <w:sz w:val="18"/>
        </w:rPr>
        <w:t xml:space="preserve"> </w:t>
      </w:r>
      <w:r>
        <w:rPr>
          <w:sz w:val="18"/>
        </w:rPr>
        <w:t>solicitud;</w:t>
      </w:r>
    </w:p>
    <w:p w:rsidR="00E70A18" w:rsidRDefault="008F29BA">
      <w:pPr>
        <w:pStyle w:val="Prrafodelista"/>
        <w:numPr>
          <w:ilvl w:val="2"/>
          <w:numId w:val="56"/>
        </w:numPr>
        <w:tabs>
          <w:tab w:val="left" w:pos="2299"/>
          <w:tab w:val="left" w:pos="2300"/>
        </w:tabs>
        <w:spacing w:before="96"/>
        <w:ind w:left="2299" w:hanging="864"/>
        <w:rPr>
          <w:sz w:val="18"/>
        </w:rPr>
      </w:pPr>
      <w:r>
        <w:rPr>
          <w:sz w:val="18"/>
        </w:rPr>
        <w:t>Nombre, denominación o razón social del Concesionario</w:t>
      </w:r>
      <w:r>
        <w:rPr>
          <w:spacing w:val="-5"/>
          <w:sz w:val="18"/>
        </w:rPr>
        <w:t xml:space="preserve"> </w:t>
      </w:r>
      <w:r>
        <w:rPr>
          <w:sz w:val="18"/>
        </w:rPr>
        <w:t>cesionario;</w:t>
      </w:r>
    </w:p>
    <w:p w:rsidR="00E70A18" w:rsidRDefault="008F29BA">
      <w:pPr>
        <w:pStyle w:val="Prrafodelista"/>
        <w:numPr>
          <w:ilvl w:val="2"/>
          <w:numId w:val="56"/>
        </w:numPr>
        <w:tabs>
          <w:tab w:val="left" w:pos="2299"/>
          <w:tab w:val="left" w:pos="2300"/>
        </w:tabs>
        <w:spacing w:before="97"/>
        <w:ind w:left="2299" w:hanging="864"/>
        <w:rPr>
          <w:sz w:val="18"/>
        </w:rPr>
      </w:pPr>
      <w:r>
        <w:rPr>
          <w:sz w:val="18"/>
        </w:rPr>
        <w:t>Nombre, denominación o razón social del Concesionario</w:t>
      </w:r>
      <w:r>
        <w:rPr>
          <w:spacing w:val="-4"/>
          <w:sz w:val="18"/>
        </w:rPr>
        <w:t xml:space="preserve"> </w:t>
      </w:r>
      <w:r>
        <w:rPr>
          <w:sz w:val="18"/>
        </w:rPr>
        <w:t>cedente;</w:t>
      </w:r>
    </w:p>
    <w:p w:rsidR="00E70A18" w:rsidRDefault="008F29BA">
      <w:pPr>
        <w:pStyle w:val="Prrafodelista"/>
        <w:numPr>
          <w:ilvl w:val="2"/>
          <w:numId w:val="56"/>
        </w:numPr>
        <w:tabs>
          <w:tab w:val="left" w:pos="2299"/>
          <w:tab w:val="left" w:pos="2300"/>
        </w:tabs>
        <w:spacing w:before="98"/>
        <w:ind w:left="2299" w:hanging="864"/>
        <w:rPr>
          <w:sz w:val="18"/>
        </w:rPr>
      </w:pPr>
      <w:r>
        <w:rPr>
          <w:sz w:val="18"/>
        </w:rPr>
        <w:t>Los CPSI que se pretende</w:t>
      </w:r>
      <w:r>
        <w:rPr>
          <w:sz w:val="18"/>
        </w:rPr>
        <w:t>n ceder en formato</w:t>
      </w:r>
      <w:r>
        <w:rPr>
          <w:spacing w:val="-13"/>
          <w:sz w:val="18"/>
        </w:rPr>
        <w:t xml:space="preserve"> </w:t>
      </w:r>
      <w:r>
        <w:rPr>
          <w:sz w:val="18"/>
        </w:rPr>
        <w:t>binario;</w:t>
      </w:r>
    </w:p>
    <w:p w:rsidR="00E70A18" w:rsidRDefault="008F29BA">
      <w:pPr>
        <w:pStyle w:val="Prrafodelista"/>
        <w:numPr>
          <w:ilvl w:val="2"/>
          <w:numId w:val="56"/>
        </w:numPr>
        <w:tabs>
          <w:tab w:val="left" w:pos="2299"/>
          <w:tab w:val="left" w:pos="2300"/>
        </w:tabs>
        <w:spacing w:before="93" w:line="264" w:lineRule="auto"/>
        <w:ind w:left="2299" w:right="155" w:hanging="864"/>
        <w:rPr>
          <w:sz w:val="18"/>
        </w:rPr>
      </w:pPr>
      <w:r>
        <w:rPr>
          <w:sz w:val="18"/>
        </w:rPr>
        <w:t>El nombre de cada uno de los equipos de señalización al que se asociarán los CPSI a ceder;</w:t>
      </w:r>
    </w:p>
    <w:p w:rsidR="00E70A18" w:rsidRDefault="008F29BA">
      <w:pPr>
        <w:pStyle w:val="Prrafodelista"/>
        <w:numPr>
          <w:ilvl w:val="2"/>
          <w:numId w:val="56"/>
        </w:numPr>
        <w:tabs>
          <w:tab w:val="left" w:pos="2299"/>
          <w:tab w:val="left" w:pos="2300"/>
        </w:tabs>
        <w:spacing w:before="73" w:line="264" w:lineRule="auto"/>
        <w:ind w:left="2299" w:right="152" w:hanging="864"/>
        <w:rPr>
          <w:sz w:val="18"/>
        </w:rPr>
      </w:pPr>
      <w:r>
        <w:rPr>
          <w:sz w:val="18"/>
        </w:rPr>
        <w:t>El tipo de cada uno de los equipos de señalización al que se asociarán los CPSI a ceder;</w:t>
      </w:r>
    </w:p>
    <w:p w:rsidR="00E70A18" w:rsidRDefault="008F29BA">
      <w:pPr>
        <w:pStyle w:val="Prrafodelista"/>
        <w:numPr>
          <w:ilvl w:val="2"/>
          <w:numId w:val="56"/>
        </w:numPr>
        <w:tabs>
          <w:tab w:val="left" w:pos="2299"/>
          <w:tab w:val="left" w:pos="2300"/>
        </w:tabs>
        <w:spacing w:before="73" w:line="264" w:lineRule="auto"/>
        <w:ind w:left="2299" w:right="155" w:hanging="864"/>
        <w:rPr>
          <w:sz w:val="18"/>
        </w:rPr>
      </w:pPr>
      <w:r>
        <w:rPr>
          <w:sz w:val="18"/>
        </w:rPr>
        <w:t>El folio de inscripción del movimiento corporativo correspondiente en el Registro Público de</w:t>
      </w:r>
      <w:r>
        <w:rPr>
          <w:sz w:val="18"/>
        </w:rPr>
        <w:t xml:space="preserve"> </w:t>
      </w:r>
      <w:r>
        <w:rPr>
          <w:sz w:val="18"/>
        </w:rPr>
        <w:t>Concesiones;</w:t>
      </w:r>
    </w:p>
    <w:p w:rsidR="00E70A18" w:rsidRDefault="00E70A18">
      <w:pPr>
        <w:spacing w:line="264" w:lineRule="auto"/>
        <w:rPr>
          <w:sz w:val="18"/>
        </w:rPr>
        <w:sectPr w:rsidR="00E70A18">
          <w:pgSz w:w="12240" w:h="15840"/>
          <w:pgMar w:top="960" w:right="1540" w:bottom="280" w:left="1560" w:header="711" w:footer="0" w:gutter="0"/>
          <w:cols w:space="720"/>
        </w:sectPr>
      </w:pPr>
    </w:p>
    <w:p w:rsidR="00E70A18" w:rsidRDefault="00E70A18">
      <w:pPr>
        <w:pStyle w:val="Textoindependiente"/>
        <w:spacing w:before="11"/>
        <w:rPr>
          <w:sz w:val="15"/>
        </w:rPr>
      </w:pPr>
    </w:p>
    <w:p w:rsidR="00E70A18" w:rsidRDefault="008F29BA">
      <w:pPr>
        <w:pStyle w:val="Prrafodelista"/>
        <w:numPr>
          <w:ilvl w:val="2"/>
          <w:numId w:val="56"/>
        </w:numPr>
        <w:tabs>
          <w:tab w:val="left" w:pos="2300"/>
        </w:tabs>
        <w:spacing w:before="0" w:line="254" w:lineRule="auto"/>
        <w:ind w:left="2299" w:right="155" w:hanging="864"/>
        <w:jc w:val="both"/>
        <w:rPr>
          <w:sz w:val="18"/>
        </w:rPr>
      </w:pPr>
      <w:r>
        <w:rPr>
          <w:sz w:val="18"/>
        </w:rPr>
        <w:t xml:space="preserve">En su caso, los números de oficio y las correspondientes fechas de emisión de las autorizaciones emitidas por el Instituto a favor del </w:t>
      </w:r>
      <w:r>
        <w:rPr>
          <w:sz w:val="18"/>
        </w:rPr>
        <w:t>Concesionario cesionario para operar los puertos internacionales</w:t>
      </w:r>
      <w:r>
        <w:rPr>
          <w:spacing w:val="-6"/>
          <w:sz w:val="18"/>
        </w:rPr>
        <w:t xml:space="preserve"> </w:t>
      </w:r>
      <w:r>
        <w:rPr>
          <w:sz w:val="18"/>
        </w:rPr>
        <w:t>aplicables;</w:t>
      </w:r>
    </w:p>
    <w:p w:rsidR="00E70A18" w:rsidRDefault="008F29BA">
      <w:pPr>
        <w:pStyle w:val="Prrafodelista"/>
        <w:numPr>
          <w:ilvl w:val="2"/>
          <w:numId w:val="56"/>
        </w:numPr>
        <w:tabs>
          <w:tab w:val="left" w:pos="2299"/>
          <w:tab w:val="left" w:pos="2300"/>
        </w:tabs>
        <w:spacing w:before="81"/>
        <w:ind w:left="2299" w:hanging="864"/>
        <w:rPr>
          <w:sz w:val="18"/>
        </w:rPr>
      </w:pPr>
      <w:r>
        <w:rPr>
          <w:sz w:val="18"/>
        </w:rPr>
        <w:t>Justificación de la cesión;</w:t>
      </w:r>
      <w:r>
        <w:rPr>
          <w:spacing w:val="-9"/>
          <w:sz w:val="18"/>
        </w:rPr>
        <w:t xml:space="preserve"> </w:t>
      </w:r>
      <w:r>
        <w:rPr>
          <w:sz w:val="18"/>
        </w:rPr>
        <w:t>y</w:t>
      </w:r>
    </w:p>
    <w:p w:rsidR="00E70A18" w:rsidRDefault="008F29BA">
      <w:pPr>
        <w:pStyle w:val="Prrafodelista"/>
        <w:numPr>
          <w:ilvl w:val="2"/>
          <w:numId w:val="56"/>
        </w:numPr>
        <w:tabs>
          <w:tab w:val="left" w:pos="2300"/>
        </w:tabs>
        <w:spacing w:before="93" w:line="256" w:lineRule="auto"/>
        <w:ind w:left="2299" w:right="154" w:hanging="864"/>
        <w:jc w:val="both"/>
        <w:rPr>
          <w:sz w:val="18"/>
        </w:rPr>
      </w:pPr>
      <w:r>
        <w:rPr>
          <w:sz w:val="18"/>
        </w:rPr>
        <w:t>Manifestación bajo protesta que el cambio no implicará afectación a la prestación de servicios de telecomunicaciones a los</w:t>
      </w:r>
      <w:r>
        <w:rPr>
          <w:sz w:val="18"/>
        </w:rPr>
        <w:t xml:space="preserve"> </w:t>
      </w:r>
      <w:r>
        <w:rPr>
          <w:sz w:val="18"/>
        </w:rPr>
        <w:t>Usuarios.</w:t>
      </w:r>
    </w:p>
    <w:p w:rsidR="00E70A18" w:rsidRDefault="008F29BA">
      <w:pPr>
        <w:pStyle w:val="Textoindependiente"/>
        <w:spacing w:before="78" w:line="256" w:lineRule="auto"/>
        <w:ind w:left="1435" w:right="154"/>
        <w:jc w:val="both"/>
      </w:pPr>
      <w:r>
        <w:t>Adicional a lo anterior, el cesionario deberá adjuntar de forma digitalizada los diagramas de topología de su red de señalización internacional actual y proyectada.</w:t>
      </w:r>
    </w:p>
    <w:p w:rsidR="00E70A18" w:rsidRDefault="008F29BA">
      <w:pPr>
        <w:pStyle w:val="Textoindependiente"/>
        <w:spacing w:before="76" w:line="256" w:lineRule="auto"/>
        <w:ind w:left="1435" w:right="154"/>
        <w:jc w:val="both"/>
      </w:pPr>
      <w:r>
        <w:t>El Sistema Electrónico verificará que se hayan llenado la totalidad de los campos de la sol</w:t>
      </w:r>
      <w:r>
        <w:t>icitud, sin que ello se considere una aceptación tácita por parte del Instituto de que la solicitud se encuentra completa y correcta. En caso contrario, la solicitud no podrá ser procesada.</w:t>
      </w:r>
    </w:p>
    <w:p w:rsidR="00E70A18" w:rsidRDefault="008F29BA">
      <w:pPr>
        <w:pStyle w:val="Prrafodelista"/>
        <w:numPr>
          <w:ilvl w:val="1"/>
          <w:numId w:val="56"/>
        </w:numPr>
        <w:tabs>
          <w:tab w:val="left" w:pos="1436"/>
        </w:tabs>
        <w:spacing w:before="74" w:line="256" w:lineRule="auto"/>
        <w:ind w:right="151"/>
        <w:jc w:val="both"/>
        <w:rPr>
          <w:sz w:val="18"/>
        </w:rPr>
      </w:pPr>
      <w:r>
        <w:rPr>
          <w:sz w:val="18"/>
        </w:rPr>
        <w:t>El Sistema Electrónico enviará al Concesionario cesionario el acus</w:t>
      </w:r>
      <w:r>
        <w:rPr>
          <w:sz w:val="18"/>
        </w:rPr>
        <w:t>e de recepción respectivo, que contendrá fecha y hora de recepción y el folio que se le haya asignado a través del cual se dará seguimiento a dicho</w:t>
      </w:r>
      <w:r>
        <w:rPr>
          <w:spacing w:val="2"/>
          <w:sz w:val="18"/>
        </w:rPr>
        <w:t xml:space="preserve"> </w:t>
      </w:r>
      <w:r>
        <w:rPr>
          <w:sz w:val="18"/>
        </w:rPr>
        <w:t>trámite.</w:t>
      </w:r>
    </w:p>
    <w:p w:rsidR="00E70A18" w:rsidRDefault="008F29BA">
      <w:pPr>
        <w:pStyle w:val="Prrafodelista"/>
        <w:numPr>
          <w:ilvl w:val="1"/>
          <w:numId w:val="56"/>
        </w:numPr>
        <w:tabs>
          <w:tab w:val="left" w:pos="1436"/>
        </w:tabs>
        <w:spacing w:before="77" w:line="254" w:lineRule="auto"/>
        <w:ind w:right="155"/>
        <w:jc w:val="both"/>
        <w:rPr>
          <w:sz w:val="18"/>
        </w:rPr>
      </w:pPr>
      <w:r>
        <w:rPr>
          <w:sz w:val="18"/>
        </w:rPr>
        <w:t>En su caso, el Sistema Electrónico notificará al Concesionario cedente, para que en un término de 5</w:t>
      </w:r>
      <w:r>
        <w:rPr>
          <w:sz w:val="18"/>
        </w:rPr>
        <w:t xml:space="preserve"> (cinco) días hábiles, valide a través del Sistema Electrónico la solicitud de cesión presentada por el Concesionario cesionario y la apruebe. En caso contrario, la solicitud será desechada y notificada a las</w:t>
      </w:r>
      <w:r>
        <w:rPr>
          <w:spacing w:val="-3"/>
          <w:sz w:val="18"/>
        </w:rPr>
        <w:t xml:space="preserve"> </w:t>
      </w:r>
      <w:r>
        <w:rPr>
          <w:sz w:val="18"/>
        </w:rPr>
        <w:t>partes.</w:t>
      </w:r>
    </w:p>
    <w:p w:rsidR="00E70A18" w:rsidRDefault="008F29BA">
      <w:pPr>
        <w:pStyle w:val="Prrafodelista"/>
        <w:numPr>
          <w:ilvl w:val="1"/>
          <w:numId w:val="56"/>
        </w:numPr>
        <w:tabs>
          <w:tab w:val="left" w:pos="1436"/>
        </w:tabs>
        <w:spacing w:before="83" w:line="254" w:lineRule="auto"/>
        <w:ind w:right="154"/>
        <w:jc w:val="both"/>
        <w:rPr>
          <w:sz w:val="18"/>
        </w:rPr>
      </w:pPr>
      <w:r>
        <w:rPr>
          <w:sz w:val="18"/>
        </w:rPr>
        <w:t>Una vez recibida la solicitud de cesión</w:t>
      </w:r>
      <w:r>
        <w:rPr>
          <w:sz w:val="18"/>
        </w:rPr>
        <w:t xml:space="preserve"> y, cuando resulte aplicable, el Instituto cuente con la aprobación de la información por parte del Concesionario cedente, llevará a cabo el análisis correspondiente dentro de los 5 (cinco) días hábiles siguientes, conforme a la información que se lista a</w:t>
      </w:r>
      <w:r>
        <w:rPr>
          <w:spacing w:val="-1"/>
          <w:sz w:val="18"/>
        </w:rPr>
        <w:t xml:space="preserve"> </w:t>
      </w:r>
      <w:r>
        <w:rPr>
          <w:sz w:val="18"/>
        </w:rPr>
        <w:t>continuación:</w:t>
      </w:r>
    </w:p>
    <w:p w:rsidR="00E70A18" w:rsidRDefault="008F29BA">
      <w:pPr>
        <w:pStyle w:val="Prrafodelista"/>
        <w:numPr>
          <w:ilvl w:val="2"/>
          <w:numId w:val="56"/>
        </w:numPr>
        <w:tabs>
          <w:tab w:val="left" w:pos="2300"/>
        </w:tabs>
        <w:spacing w:before="82" w:line="254" w:lineRule="auto"/>
        <w:ind w:left="2299" w:right="155" w:hanging="864"/>
        <w:jc w:val="both"/>
        <w:rPr>
          <w:sz w:val="18"/>
        </w:rPr>
      </w:pPr>
      <w:r>
        <w:rPr>
          <w:sz w:val="18"/>
        </w:rPr>
        <w:t>El Concesionario cesionario deberá contar con una concesión única para uso comercial o para instalar, operar y explotar una red pública de telecomunicaciones que le autorice a prestar el servicio de larga distancia</w:t>
      </w:r>
      <w:r>
        <w:rPr>
          <w:spacing w:val="-12"/>
          <w:sz w:val="18"/>
        </w:rPr>
        <w:t xml:space="preserve"> </w:t>
      </w:r>
      <w:r>
        <w:rPr>
          <w:sz w:val="18"/>
        </w:rPr>
        <w:t>internacional;</w:t>
      </w:r>
    </w:p>
    <w:p w:rsidR="00E70A18" w:rsidRDefault="008F29BA">
      <w:pPr>
        <w:pStyle w:val="Prrafodelista"/>
        <w:numPr>
          <w:ilvl w:val="2"/>
          <w:numId w:val="56"/>
        </w:numPr>
        <w:tabs>
          <w:tab w:val="left" w:pos="2300"/>
        </w:tabs>
        <w:spacing w:before="81" w:line="256" w:lineRule="auto"/>
        <w:ind w:left="2299" w:right="155" w:hanging="864"/>
        <w:jc w:val="both"/>
        <w:rPr>
          <w:sz w:val="18"/>
        </w:rPr>
      </w:pPr>
      <w:r>
        <w:rPr>
          <w:sz w:val="18"/>
        </w:rPr>
        <w:t>El Concesion</w:t>
      </w:r>
      <w:r>
        <w:rPr>
          <w:sz w:val="18"/>
        </w:rPr>
        <w:t>ario cedente deberá ser el asignatario de los CPSI objeto de  la cesión;</w:t>
      </w:r>
    </w:p>
    <w:p w:rsidR="00E70A18" w:rsidRDefault="008F29BA">
      <w:pPr>
        <w:pStyle w:val="Prrafodelista"/>
        <w:numPr>
          <w:ilvl w:val="2"/>
          <w:numId w:val="56"/>
        </w:numPr>
        <w:tabs>
          <w:tab w:val="left" w:pos="2300"/>
        </w:tabs>
        <w:spacing w:line="256" w:lineRule="auto"/>
        <w:ind w:left="2299" w:right="155" w:hanging="864"/>
        <w:jc w:val="both"/>
        <w:rPr>
          <w:sz w:val="18"/>
        </w:rPr>
      </w:pPr>
      <w:r>
        <w:rPr>
          <w:sz w:val="18"/>
        </w:rPr>
        <w:t>La inscripción del movimiento corporativo correspondiente en el Registro Público de Concesiones;</w:t>
      </w:r>
    </w:p>
    <w:p w:rsidR="00E70A18" w:rsidRDefault="008F29BA">
      <w:pPr>
        <w:pStyle w:val="Prrafodelista"/>
        <w:numPr>
          <w:ilvl w:val="2"/>
          <w:numId w:val="56"/>
        </w:numPr>
        <w:tabs>
          <w:tab w:val="left" w:pos="2300"/>
        </w:tabs>
        <w:spacing w:before="76" w:line="256" w:lineRule="auto"/>
        <w:ind w:left="2299" w:right="152" w:hanging="864"/>
        <w:jc w:val="both"/>
        <w:rPr>
          <w:sz w:val="18"/>
        </w:rPr>
      </w:pPr>
      <w:r>
        <w:rPr>
          <w:sz w:val="18"/>
        </w:rPr>
        <w:t>Los nombres de los equipos de señalización deberán ser únicos para cada CPSI, por lo que no podrán</w:t>
      </w:r>
      <w:r>
        <w:rPr>
          <w:spacing w:val="-6"/>
          <w:sz w:val="18"/>
        </w:rPr>
        <w:t xml:space="preserve"> </w:t>
      </w:r>
      <w:r>
        <w:rPr>
          <w:sz w:val="18"/>
        </w:rPr>
        <w:t>repetirse;</w:t>
      </w:r>
    </w:p>
    <w:p w:rsidR="00E70A18" w:rsidRDefault="008F29BA">
      <w:pPr>
        <w:pStyle w:val="Prrafodelista"/>
        <w:numPr>
          <w:ilvl w:val="2"/>
          <w:numId w:val="56"/>
        </w:numPr>
        <w:tabs>
          <w:tab w:val="left" w:pos="2300"/>
        </w:tabs>
        <w:spacing w:line="256" w:lineRule="auto"/>
        <w:ind w:left="2299" w:right="152" w:hanging="864"/>
        <w:jc w:val="both"/>
        <w:rPr>
          <w:sz w:val="18"/>
        </w:rPr>
      </w:pPr>
      <w:r>
        <w:rPr>
          <w:sz w:val="18"/>
        </w:rPr>
        <w:t>En su caso las autorizaciones emitidas por el Instituto a favor del Concesionario cesionario para operar los puertos internacionales aplicables;</w:t>
      </w:r>
      <w:r>
        <w:rPr>
          <w:spacing w:val="-7"/>
          <w:sz w:val="18"/>
        </w:rPr>
        <w:t xml:space="preserve"> </w:t>
      </w:r>
      <w:r>
        <w:rPr>
          <w:sz w:val="18"/>
        </w:rPr>
        <w:t>y</w:t>
      </w:r>
    </w:p>
    <w:p w:rsidR="00E70A18" w:rsidRDefault="008F29BA">
      <w:pPr>
        <w:pStyle w:val="Prrafodelista"/>
        <w:numPr>
          <w:ilvl w:val="2"/>
          <w:numId w:val="56"/>
        </w:numPr>
        <w:tabs>
          <w:tab w:val="left" w:pos="2299"/>
          <w:tab w:val="left" w:pos="2300"/>
        </w:tabs>
        <w:ind w:left="2299" w:hanging="864"/>
        <w:rPr>
          <w:sz w:val="18"/>
        </w:rPr>
      </w:pPr>
      <w:r>
        <w:rPr>
          <w:sz w:val="18"/>
        </w:rPr>
        <w:t>La justificación de la</w:t>
      </w:r>
      <w:r>
        <w:rPr>
          <w:spacing w:val="2"/>
          <w:sz w:val="18"/>
        </w:rPr>
        <w:t xml:space="preserve"> </w:t>
      </w:r>
      <w:r>
        <w:rPr>
          <w:sz w:val="18"/>
        </w:rPr>
        <w:t>solicitud.</w:t>
      </w:r>
    </w:p>
    <w:p w:rsidR="00E70A18" w:rsidRDefault="008F29BA">
      <w:pPr>
        <w:pStyle w:val="Prrafodelista"/>
        <w:numPr>
          <w:ilvl w:val="1"/>
          <w:numId w:val="56"/>
        </w:numPr>
        <w:tabs>
          <w:tab w:val="left" w:pos="1436"/>
        </w:tabs>
        <w:spacing w:before="93" w:line="254" w:lineRule="auto"/>
        <w:ind w:right="154"/>
        <w:jc w:val="both"/>
        <w:rPr>
          <w:sz w:val="18"/>
        </w:rPr>
      </w:pPr>
      <w:r>
        <w:rPr>
          <w:sz w:val="18"/>
        </w:rPr>
        <w:t>Si derivado del análisis realizado, el Instituto considera que la información presentada no contiene los datos correctos, no es clara o no cumple con los requisitos aplicables, otorgará al Concesionario cesionario un térm</w:t>
      </w:r>
      <w:r>
        <w:rPr>
          <w:sz w:val="18"/>
        </w:rPr>
        <w:t>ino de 5 (cinco) días hábiles contados a partir de la notificación electrónica realizada, para que presente las aclaraciones pertinentes. Transcurrido el plazo concedido sin que el Concesionario cesionario desahogue el requerimiento a través del Sistema El</w:t>
      </w:r>
      <w:r>
        <w:rPr>
          <w:sz w:val="18"/>
        </w:rPr>
        <w:t>ectrónico, la solicitud de cesión será</w:t>
      </w:r>
      <w:r>
        <w:rPr>
          <w:spacing w:val="-16"/>
          <w:sz w:val="18"/>
        </w:rPr>
        <w:t xml:space="preserve"> </w:t>
      </w:r>
      <w:r>
        <w:rPr>
          <w:sz w:val="18"/>
        </w:rPr>
        <w:t>desechada.</w:t>
      </w:r>
    </w:p>
    <w:p w:rsidR="00E70A18" w:rsidRDefault="008F29BA">
      <w:pPr>
        <w:pStyle w:val="Textoindependiente"/>
        <w:spacing w:before="83" w:line="254" w:lineRule="auto"/>
        <w:ind w:left="1435" w:right="154"/>
        <w:jc w:val="both"/>
      </w:pPr>
      <w:r>
        <w:t>El término que sea otorgado al solicitante para el desahogo del requerimiento suspende el plazo que tiene el Instituto para dictar resolución, por lo que dicho término se reanudará a partir del día hábil in</w:t>
      </w:r>
      <w:r>
        <w:t>mediato siguiente a aquel en que el solicitante dé contestación al requerimiento.</w:t>
      </w:r>
    </w:p>
    <w:p w:rsidR="00E70A18" w:rsidRDefault="008F29BA">
      <w:pPr>
        <w:pStyle w:val="Prrafodelista"/>
        <w:numPr>
          <w:ilvl w:val="1"/>
          <w:numId w:val="56"/>
        </w:numPr>
        <w:tabs>
          <w:tab w:val="left" w:pos="1436"/>
        </w:tabs>
        <w:spacing w:before="82" w:line="256" w:lineRule="auto"/>
        <w:ind w:right="155"/>
        <w:jc w:val="both"/>
        <w:rPr>
          <w:sz w:val="18"/>
        </w:rPr>
      </w:pPr>
      <w:r>
        <w:rPr>
          <w:sz w:val="18"/>
        </w:rPr>
        <w:t>Una vez que el Concesionario cesionario presente en tiempo y forma a través del Sistema Electrónico la información que le haya sido requerida, el Instituto realizará nuevamen</w:t>
      </w:r>
      <w:r>
        <w:rPr>
          <w:sz w:val="18"/>
        </w:rPr>
        <w:t>te su análisis a fin de asegurar el cumplimiento de los criterios referidos en el numeral</w:t>
      </w:r>
      <w:r>
        <w:rPr>
          <w:spacing w:val="-25"/>
          <w:sz w:val="18"/>
        </w:rPr>
        <w:t xml:space="preserve"> </w:t>
      </w:r>
      <w:r>
        <w:rPr>
          <w:sz w:val="18"/>
        </w:rPr>
        <w:t>13.6.</w:t>
      </w:r>
    </w:p>
    <w:p w:rsidR="00E70A18" w:rsidRDefault="008F29BA">
      <w:pPr>
        <w:pStyle w:val="Prrafodelista"/>
        <w:numPr>
          <w:ilvl w:val="1"/>
          <w:numId w:val="56"/>
        </w:numPr>
        <w:tabs>
          <w:tab w:val="left" w:pos="1436"/>
        </w:tabs>
        <w:spacing w:before="75" w:line="256" w:lineRule="auto"/>
        <w:ind w:right="153"/>
        <w:jc w:val="both"/>
        <w:rPr>
          <w:sz w:val="18"/>
        </w:rPr>
      </w:pPr>
      <w:r>
        <w:rPr>
          <w:sz w:val="18"/>
        </w:rPr>
        <w:t>En caso de que la solicitud de cesión de CPSI no resulte procedente en atención al numeral antes citado, el Instituto notificará a los Concesionarios involucrad</w:t>
      </w:r>
      <w:r>
        <w:rPr>
          <w:sz w:val="18"/>
        </w:rPr>
        <w:t>os la resolución respectiva a través del Sistema</w:t>
      </w:r>
      <w:r>
        <w:rPr>
          <w:spacing w:val="1"/>
          <w:sz w:val="18"/>
        </w:rPr>
        <w:t xml:space="preserve"> </w:t>
      </w:r>
      <w:r>
        <w:rPr>
          <w:sz w:val="18"/>
        </w:rPr>
        <w:t>Electrónico.</w:t>
      </w:r>
    </w:p>
    <w:p w:rsidR="00E70A18" w:rsidRDefault="008F29BA">
      <w:pPr>
        <w:pStyle w:val="Prrafodelista"/>
        <w:numPr>
          <w:ilvl w:val="1"/>
          <w:numId w:val="56"/>
        </w:numPr>
        <w:tabs>
          <w:tab w:val="left" w:pos="1436"/>
        </w:tabs>
        <w:spacing w:line="254" w:lineRule="auto"/>
        <w:ind w:right="155"/>
        <w:jc w:val="both"/>
        <w:rPr>
          <w:sz w:val="18"/>
        </w:rPr>
      </w:pPr>
      <w:r>
        <w:rPr>
          <w:sz w:val="18"/>
        </w:rPr>
        <w:t>De resultar procedente la solicitud conforme al análisis referido en el numeral 13.6., el Instituto notificará a través del Sistema Electrónico al Concesionario cedente y al Concesionario cesion</w:t>
      </w:r>
      <w:r>
        <w:rPr>
          <w:sz w:val="18"/>
        </w:rPr>
        <w:t>ario la resolución, la cual contendrá la siguiente</w:t>
      </w:r>
      <w:r>
        <w:rPr>
          <w:spacing w:val="-11"/>
          <w:sz w:val="18"/>
        </w:rPr>
        <w:t xml:space="preserve"> </w:t>
      </w:r>
      <w:r>
        <w:rPr>
          <w:sz w:val="18"/>
        </w:rPr>
        <w:t>información:</w:t>
      </w:r>
    </w:p>
    <w:p w:rsidR="00E70A18" w:rsidRDefault="00E70A18">
      <w:pPr>
        <w:spacing w:line="254" w:lineRule="auto"/>
        <w:jc w:val="both"/>
        <w:rPr>
          <w:sz w:val="18"/>
        </w:rPr>
        <w:sectPr w:rsidR="00E70A18">
          <w:pgSz w:w="12240" w:h="15840"/>
          <w:pgMar w:top="960" w:right="1540" w:bottom="280" w:left="1560" w:header="711" w:footer="0" w:gutter="0"/>
          <w:cols w:space="720"/>
        </w:sectPr>
      </w:pPr>
    </w:p>
    <w:p w:rsidR="00E70A18" w:rsidRDefault="008F29BA">
      <w:pPr>
        <w:pStyle w:val="Prrafodelista"/>
        <w:numPr>
          <w:ilvl w:val="2"/>
          <w:numId w:val="56"/>
        </w:numPr>
        <w:tabs>
          <w:tab w:val="left" w:pos="2300"/>
        </w:tabs>
        <w:spacing w:before="174"/>
        <w:ind w:left="2299" w:hanging="864"/>
        <w:jc w:val="both"/>
        <w:rPr>
          <w:sz w:val="18"/>
        </w:rPr>
      </w:pPr>
      <w:r>
        <w:rPr>
          <w:sz w:val="18"/>
        </w:rPr>
        <w:lastRenderedPageBreak/>
        <w:t>Fecha de emisión de la autorización de la cesión de</w:t>
      </w:r>
      <w:r>
        <w:rPr>
          <w:spacing w:val="-7"/>
          <w:sz w:val="18"/>
        </w:rPr>
        <w:t xml:space="preserve"> </w:t>
      </w:r>
      <w:r>
        <w:rPr>
          <w:sz w:val="18"/>
        </w:rPr>
        <w:t>CPSI;</w:t>
      </w:r>
    </w:p>
    <w:p w:rsidR="00E70A18" w:rsidRDefault="008F29BA">
      <w:pPr>
        <w:pStyle w:val="Prrafodelista"/>
        <w:numPr>
          <w:ilvl w:val="2"/>
          <w:numId w:val="56"/>
        </w:numPr>
        <w:tabs>
          <w:tab w:val="left" w:pos="2300"/>
        </w:tabs>
        <w:spacing w:before="81"/>
        <w:ind w:left="2299" w:hanging="864"/>
        <w:jc w:val="both"/>
        <w:rPr>
          <w:sz w:val="18"/>
        </w:rPr>
      </w:pPr>
      <w:r>
        <w:rPr>
          <w:sz w:val="18"/>
        </w:rPr>
        <w:t>Número de oficio de la cesión de</w:t>
      </w:r>
      <w:r>
        <w:rPr>
          <w:spacing w:val="-1"/>
          <w:sz w:val="18"/>
        </w:rPr>
        <w:t xml:space="preserve"> </w:t>
      </w:r>
      <w:r>
        <w:rPr>
          <w:sz w:val="18"/>
        </w:rPr>
        <w:t>CPSI;</w:t>
      </w:r>
    </w:p>
    <w:p w:rsidR="00E70A18" w:rsidRDefault="008F29BA">
      <w:pPr>
        <w:pStyle w:val="Prrafodelista"/>
        <w:numPr>
          <w:ilvl w:val="2"/>
          <w:numId w:val="56"/>
        </w:numPr>
        <w:tabs>
          <w:tab w:val="left" w:pos="2300"/>
        </w:tabs>
        <w:spacing w:before="83"/>
        <w:ind w:left="2299" w:hanging="864"/>
        <w:jc w:val="both"/>
        <w:rPr>
          <w:sz w:val="18"/>
        </w:rPr>
      </w:pPr>
      <w:r>
        <w:rPr>
          <w:sz w:val="18"/>
        </w:rPr>
        <w:t>Nombre, denominación o razón social del Concesionario</w:t>
      </w:r>
      <w:r>
        <w:rPr>
          <w:spacing w:val="-5"/>
          <w:sz w:val="18"/>
        </w:rPr>
        <w:t xml:space="preserve"> </w:t>
      </w:r>
      <w:r>
        <w:rPr>
          <w:sz w:val="18"/>
        </w:rPr>
        <w:t>cesionario;</w:t>
      </w:r>
    </w:p>
    <w:p w:rsidR="00E70A18" w:rsidRDefault="008F29BA">
      <w:pPr>
        <w:pStyle w:val="Prrafodelista"/>
        <w:numPr>
          <w:ilvl w:val="2"/>
          <w:numId w:val="56"/>
        </w:numPr>
        <w:tabs>
          <w:tab w:val="left" w:pos="2300"/>
        </w:tabs>
        <w:spacing w:before="81"/>
        <w:ind w:left="2299" w:hanging="864"/>
        <w:jc w:val="both"/>
        <w:rPr>
          <w:sz w:val="18"/>
        </w:rPr>
      </w:pPr>
      <w:r>
        <w:rPr>
          <w:sz w:val="18"/>
        </w:rPr>
        <w:t>Nombre, denominación o razón social del Concesionario</w:t>
      </w:r>
      <w:r>
        <w:rPr>
          <w:spacing w:val="-4"/>
          <w:sz w:val="18"/>
        </w:rPr>
        <w:t xml:space="preserve"> </w:t>
      </w:r>
      <w:r>
        <w:rPr>
          <w:sz w:val="18"/>
        </w:rPr>
        <w:t>cedente;</w:t>
      </w:r>
    </w:p>
    <w:p w:rsidR="00E70A18" w:rsidRDefault="008F29BA">
      <w:pPr>
        <w:pStyle w:val="Prrafodelista"/>
        <w:numPr>
          <w:ilvl w:val="2"/>
          <w:numId w:val="56"/>
        </w:numPr>
        <w:tabs>
          <w:tab w:val="left" w:pos="2300"/>
        </w:tabs>
        <w:spacing w:before="84"/>
        <w:ind w:left="2299" w:hanging="864"/>
        <w:jc w:val="both"/>
        <w:rPr>
          <w:sz w:val="18"/>
        </w:rPr>
      </w:pPr>
      <w:r>
        <w:rPr>
          <w:sz w:val="18"/>
        </w:rPr>
        <w:t>Los CPSI objeto de la cesión en formato binario;</w:t>
      </w:r>
      <w:r>
        <w:rPr>
          <w:spacing w:val="-7"/>
          <w:sz w:val="18"/>
        </w:rPr>
        <w:t xml:space="preserve"> </w:t>
      </w:r>
      <w:r>
        <w:rPr>
          <w:sz w:val="18"/>
        </w:rPr>
        <w:t>y</w:t>
      </w:r>
    </w:p>
    <w:p w:rsidR="00E70A18" w:rsidRDefault="008F29BA">
      <w:pPr>
        <w:pStyle w:val="Prrafodelista"/>
        <w:numPr>
          <w:ilvl w:val="2"/>
          <w:numId w:val="56"/>
        </w:numPr>
        <w:tabs>
          <w:tab w:val="left" w:pos="2300"/>
        </w:tabs>
        <w:spacing w:before="81"/>
        <w:ind w:left="2299" w:right="155" w:hanging="864"/>
        <w:jc w:val="both"/>
        <w:rPr>
          <w:sz w:val="18"/>
        </w:rPr>
      </w:pPr>
      <w:r>
        <w:rPr>
          <w:sz w:val="18"/>
        </w:rPr>
        <w:t>La fecha de implementación de la cesión de los CPSI en el Sistema de Numeración y Señalización, la cual será de 15 (quince) días naturales pos</w:t>
      </w:r>
      <w:r>
        <w:rPr>
          <w:sz w:val="18"/>
        </w:rPr>
        <w:t>teriores a la fecha de la resolución.</w:t>
      </w:r>
    </w:p>
    <w:p w:rsidR="00E70A18" w:rsidRDefault="008F29BA">
      <w:pPr>
        <w:pStyle w:val="Prrafodelista"/>
        <w:numPr>
          <w:ilvl w:val="1"/>
          <w:numId w:val="56"/>
        </w:numPr>
        <w:tabs>
          <w:tab w:val="left" w:pos="1436"/>
        </w:tabs>
        <w:spacing w:before="87"/>
        <w:ind w:right="155"/>
        <w:jc w:val="both"/>
        <w:rPr>
          <w:sz w:val="18"/>
        </w:rPr>
      </w:pPr>
      <w:r>
        <w:rPr>
          <w:sz w:val="18"/>
        </w:rPr>
        <w:t>El Instituto realizará la actualización respectiva en el Sistema de Numeración y Señalización respecto de la fecha programada para la implementación de la cesión de</w:t>
      </w:r>
      <w:r>
        <w:rPr>
          <w:spacing w:val="-12"/>
          <w:sz w:val="18"/>
        </w:rPr>
        <w:t xml:space="preserve"> </w:t>
      </w:r>
      <w:r>
        <w:rPr>
          <w:sz w:val="18"/>
        </w:rPr>
        <w:t>CPSI.</w:t>
      </w:r>
    </w:p>
    <w:p w:rsidR="00E70A18" w:rsidRDefault="008F29BA">
      <w:pPr>
        <w:pStyle w:val="Prrafodelista"/>
        <w:numPr>
          <w:ilvl w:val="1"/>
          <w:numId w:val="56"/>
        </w:numPr>
        <w:tabs>
          <w:tab w:val="left" w:pos="1436"/>
        </w:tabs>
        <w:spacing w:before="83"/>
        <w:ind w:right="155"/>
        <w:jc w:val="both"/>
        <w:rPr>
          <w:sz w:val="18"/>
        </w:rPr>
      </w:pPr>
      <w:r>
        <w:rPr>
          <w:sz w:val="18"/>
        </w:rPr>
        <w:t>Será obligación de todos los Proveedores dar se</w:t>
      </w:r>
      <w:r>
        <w:rPr>
          <w:sz w:val="18"/>
        </w:rPr>
        <w:t>guimiento a las actualizaciones realizadas al Sistema de Numeración y Señalización a fin de que realicen oportunamente los ajustes necesarios en su infraestructura en la fecha señalada para su</w:t>
      </w:r>
      <w:r>
        <w:rPr>
          <w:spacing w:val="-14"/>
          <w:sz w:val="18"/>
        </w:rPr>
        <w:t xml:space="preserve"> </w:t>
      </w:r>
      <w:r>
        <w:rPr>
          <w:sz w:val="18"/>
        </w:rPr>
        <w:t>implementación.</w:t>
      </w:r>
    </w:p>
    <w:p w:rsidR="00E70A18" w:rsidRDefault="008F29BA">
      <w:pPr>
        <w:pStyle w:val="Ttulo2"/>
        <w:numPr>
          <w:ilvl w:val="0"/>
          <w:numId w:val="56"/>
        </w:numPr>
        <w:tabs>
          <w:tab w:val="left" w:pos="860"/>
        </w:tabs>
        <w:spacing w:before="87"/>
        <w:ind w:right="157"/>
      </w:pPr>
      <w:r>
        <w:t>PROCEDIMIENTO DE DEVOLUCIÓN DE CÓDIGOS DE PUNTOS DE SEÑALIZACIÓN INTERNACIONAL.</w:t>
      </w:r>
    </w:p>
    <w:p w:rsidR="00E70A18" w:rsidRDefault="008F29BA">
      <w:pPr>
        <w:pStyle w:val="Textoindependiente"/>
        <w:spacing w:before="82" w:line="242" w:lineRule="auto"/>
        <w:ind w:left="859" w:right="152"/>
        <w:jc w:val="both"/>
      </w:pPr>
      <w:r>
        <w:t>Los titulares de una concesión única para uso comercial o para instalar, operar y explotar una red pública de telecomunicaciones que: I) no requieran utilizar determinada canti</w:t>
      </w:r>
      <w:r>
        <w:t>dad de CPSI asignados a su favor; II) no inicien la utilización de los CPSI asignados a su favor dentro del plazo establecido para ello o iii) reporten un porcentaje de utilización anual de los CPSI asignados a su favor menor al 51% (cincuenta y uno por ci</w:t>
      </w:r>
      <w:r>
        <w:t xml:space="preserve">ento), deberán devolver al Instituto los CPSI aplicables conforme </w:t>
      </w:r>
      <w:r>
        <w:rPr>
          <w:spacing w:val="-3"/>
        </w:rPr>
        <w:t xml:space="preserve">al </w:t>
      </w:r>
      <w:r>
        <w:t>siguiente procedimiento:</w:t>
      </w:r>
    </w:p>
    <w:p w:rsidR="00E70A18" w:rsidRDefault="008F29BA">
      <w:pPr>
        <w:pStyle w:val="Prrafodelista"/>
        <w:numPr>
          <w:ilvl w:val="1"/>
          <w:numId w:val="56"/>
        </w:numPr>
        <w:tabs>
          <w:tab w:val="left" w:pos="1436"/>
        </w:tabs>
        <w:spacing w:before="81"/>
        <w:ind w:right="155"/>
        <w:jc w:val="both"/>
        <w:rPr>
          <w:sz w:val="18"/>
        </w:rPr>
      </w:pPr>
      <w:r>
        <w:rPr>
          <w:sz w:val="18"/>
        </w:rPr>
        <w:t>En caso de que un Concesionario reporte un porcentaje de utilización menor al 51% (cincuenta y uno por ciento), deberá devolver al Instituto suficientes CPSI para</w:t>
      </w:r>
      <w:r>
        <w:rPr>
          <w:sz w:val="18"/>
        </w:rPr>
        <w:t xml:space="preserve"> elevar el porcentaje de utilización a un porcentaje lo más cercano al 80% (ochenta por</w:t>
      </w:r>
      <w:r>
        <w:rPr>
          <w:spacing w:val="-21"/>
          <w:sz w:val="18"/>
        </w:rPr>
        <w:t xml:space="preserve"> </w:t>
      </w:r>
      <w:r>
        <w:rPr>
          <w:sz w:val="18"/>
        </w:rPr>
        <w:t>ciento).</w:t>
      </w:r>
    </w:p>
    <w:p w:rsidR="00E70A18" w:rsidRDefault="008F29BA">
      <w:pPr>
        <w:pStyle w:val="Textoindependiente"/>
        <w:spacing w:before="87"/>
        <w:ind w:left="1435" w:right="155"/>
        <w:jc w:val="both"/>
      </w:pPr>
      <w:r>
        <w:t>Para efectos de lo anterior, el Concesionario contará con un plazo de 15 (quince) días hábiles, contados a partir de la fecha en que se materialice el supuesto</w:t>
      </w:r>
      <w:r>
        <w:t xml:space="preserve"> respectivo, para devolver los CPSI necesarios a través del Sistema Electrónico.</w:t>
      </w:r>
    </w:p>
    <w:p w:rsidR="00E70A18" w:rsidRDefault="008F29BA">
      <w:pPr>
        <w:pStyle w:val="Textoindependiente"/>
        <w:spacing w:before="84"/>
        <w:ind w:left="1435" w:right="155"/>
        <w:jc w:val="both"/>
      </w:pPr>
      <w:r>
        <w:t>Por otra parte, en caso de que un Concesionario no haya iniciado la utilización de los CPSI asignados dentro del plazo establecido, deberá devolverlos en su totalidad al Insti</w:t>
      </w:r>
      <w:r>
        <w:t>tuto a través del Sistema Electrónico.</w:t>
      </w:r>
    </w:p>
    <w:p w:rsidR="00E70A18" w:rsidRDefault="008F29BA">
      <w:pPr>
        <w:pStyle w:val="Prrafodelista"/>
        <w:numPr>
          <w:ilvl w:val="1"/>
          <w:numId w:val="56"/>
        </w:numPr>
        <w:tabs>
          <w:tab w:val="left" w:pos="1436"/>
        </w:tabs>
        <w:spacing w:before="87"/>
        <w:ind w:right="155"/>
        <w:jc w:val="both"/>
        <w:rPr>
          <w:sz w:val="18"/>
        </w:rPr>
      </w:pPr>
      <w:r>
        <w:rPr>
          <w:sz w:val="18"/>
        </w:rPr>
        <w:t>Los Concesionarios deberán acceder al Sistema Electrónico, en donde llenarán los campos solicitados en el formato</w:t>
      </w:r>
      <w:r>
        <w:rPr>
          <w:spacing w:val="-3"/>
          <w:sz w:val="18"/>
        </w:rPr>
        <w:t xml:space="preserve"> </w:t>
      </w:r>
      <w:r>
        <w:rPr>
          <w:sz w:val="18"/>
        </w:rPr>
        <w:t>correspondiente.</w:t>
      </w:r>
    </w:p>
    <w:p w:rsidR="00E70A18" w:rsidRDefault="008F29BA">
      <w:pPr>
        <w:pStyle w:val="Prrafodelista"/>
        <w:numPr>
          <w:ilvl w:val="1"/>
          <w:numId w:val="56"/>
        </w:numPr>
        <w:tabs>
          <w:tab w:val="left" w:pos="1436"/>
        </w:tabs>
        <w:spacing w:before="83"/>
        <w:ind w:right="157"/>
        <w:jc w:val="both"/>
        <w:rPr>
          <w:sz w:val="18"/>
        </w:rPr>
      </w:pPr>
      <w:r>
        <w:rPr>
          <w:sz w:val="18"/>
        </w:rPr>
        <w:t>Una vez recibida la solicitud, el Instituto contará con un plazo máximo de 30 (treinta</w:t>
      </w:r>
      <w:r>
        <w:rPr>
          <w:sz w:val="18"/>
        </w:rPr>
        <w:t>) días hábiles para resolver y notificar lo conducente al</w:t>
      </w:r>
      <w:r>
        <w:rPr>
          <w:spacing w:val="-10"/>
          <w:sz w:val="18"/>
        </w:rPr>
        <w:t xml:space="preserve"> </w:t>
      </w:r>
      <w:r>
        <w:rPr>
          <w:sz w:val="18"/>
        </w:rPr>
        <w:t>solicitante.</w:t>
      </w:r>
    </w:p>
    <w:p w:rsidR="00E70A18" w:rsidRDefault="008F29BA">
      <w:pPr>
        <w:pStyle w:val="Prrafodelista"/>
        <w:numPr>
          <w:ilvl w:val="1"/>
          <w:numId w:val="56"/>
        </w:numPr>
        <w:tabs>
          <w:tab w:val="left" w:pos="1436"/>
        </w:tabs>
        <w:spacing w:before="85"/>
        <w:ind w:right="155"/>
        <w:jc w:val="both"/>
        <w:rPr>
          <w:sz w:val="18"/>
        </w:rPr>
      </w:pPr>
      <w:r>
        <w:rPr>
          <w:sz w:val="18"/>
        </w:rPr>
        <w:t>El formato de solicitud de devolución de CPSI (H3131) que se encuentre en el Sistema Electrónico, contendrá la siguiente</w:t>
      </w:r>
      <w:r>
        <w:rPr>
          <w:spacing w:val="-6"/>
          <w:sz w:val="18"/>
        </w:rPr>
        <w:t xml:space="preserve"> </w:t>
      </w:r>
      <w:r>
        <w:rPr>
          <w:sz w:val="18"/>
        </w:rPr>
        <w:t>información:</w:t>
      </w:r>
    </w:p>
    <w:p w:rsidR="00E70A18" w:rsidRDefault="008F29BA">
      <w:pPr>
        <w:pStyle w:val="Prrafodelista"/>
        <w:numPr>
          <w:ilvl w:val="2"/>
          <w:numId w:val="56"/>
        </w:numPr>
        <w:tabs>
          <w:tab w:val="left" w:pos="2300"/>
        </w:tabs>
        <w:spacing w:before="83"/>
        <w:ind w:left="2299" w:hanging="864"/>
        <w:jc w:val="both"/>
        <w:rPr>
          <w:sz w:val="18"/>
        </w:rPr>
      </w:pPr>
      <w:r>
        <w:rPr>
          <w:sz w:val="18"/>
        </w:rPr>
        <w:t>Fecha de la</w:t>
      </w:r>
      <w:r>
        <w:rPr>
          <w:spacing w:val="-4"/>
          <w:sz w:val="18"/>
        </w:rPr>
        <w:t xml:space="preserve"> </w:t>
      </w:r>
      <w:r>
        <w:rPr>
          <w:sz w:val="18"/>
        </w:rPr>
        <w:t>solicitud;</w:t>
      </w:r>
    </w:p>
    <w:p w:rsidR="00E70A18" w:rsidRDefault="008F29BA">
      <w:pPr>
        <w:pStyle w:val="Prrafodelista"/>
        <w:numPr>
          <w:ilvl w:val="2"/>
          <w:numId w:val="56"/>
        </w:numPr>
        <w:tabs>
          <w:tab w:val="left" w:pos="2300"/>
        </w:tabs>
        <w:spacing w:before="83"/>
        <w:ind w:left="2299" w:hanging="864"/>
        <w:jc w:val="both"/>
        <w:rPr>
          <w:sz w:val="18"/>
        </w:rPr>
      </w:pPr>
      <w:r>
        <w:rPr>
          <w:sz w:val="18"/>
        </w:rPr>
        <w:t>Nombre, denominación o razón</w:t>
      </w:r>
      <w:r>
        <w:rPr>
          <w:sz w:val="18"/>
        </w:rPr>
        <w:t xml:space="preserve"> social del Concesionario</w:t>
      </w:r>
      <w:r>
        <w:rPr>
          <w:spacing w:val="-4"/>
          <w:sz w:val="18"/>
        </w:rPr>
        <w:t xml:space="preserve"> </w:t>
      </w:r>
      <w:r>
        <w:rPr>
          <w:sz w:val="18"/>
        </w:rPr>
        <w:t>solicitante;</w:t>
      </w:r>
    </w:p>
    <w:p w:rsidR="00E70A18" w:rsidRDefault="008F29BA">
      <w:pPr>
        <w:pStyle w:val="Prrafodelista"/>
        <w:numPr>
          <w:ilvl w:val="2"/>
          <w:numId w:val="56"/>
        </w:numPr>
        <w:tabs>
          <w:tab w:val="left" w:pos="2300"/>
        </w:tabs>
        <w:spacing w:before="81"/>
        <w:ind w:left="2299" w:hanging="864"/>
        <w:jc w:val="both"/>
        <w:rPr>
          <w:sz w:val="18"/>
        </w:rPr>
      </w:pPr>
      <w:r>
        <w:rPr>
          <w:sz w:val="18"/>
        </w:rPr>
        <w:t>Causa que motiva la</w:t>
      </w:r>
      <w:r>
        <w:rPr>
          <w:spacing w:val="-6"/>
          <w:sz w:val="18"/>
        </w:rPr>
        <w:t xml:space="preserve"> </w:t>
      </w:r>
      <w:r>
        <w:rPr>
          <w:sz w:val="18"/>
        </w:rPr>
        <w:t>devolución;</w:t>
      </w:r>
    </w:p>
    <w:p w:rsidR="00E70A18" w:rsidRDefault="008F29BA">
      <w:pPr>
        <w:pStyle w:val="Prrafodelista"/>
        <w:numPr>
          <w:ilvl w:val="2"/>
          <w:numId w:val="56"/>
        </w:numPr>
        <w:tabs>
          <w:tab w:val="left" w:pos="2300"/>
        </w:tabs>
        <w:spacing w:before="84"/>
        <w:ind w:left="2299" w:hanging="864"/>
        <w:jc w:val="both"/>
        <w:rPr>
          <w:sz w:val="18"/>
        </w:rPr>
      </w:pPr>
      <w:r>
        <w:rPr>
          <w:sz w:val="18"/>
        </w:rPr>
        <w:t>El(los) CPSI a devolver en formato binario;</w:t>
      </w:r>
      <w:r>
        <w:rPr>
          <w:spacing w:val="-9"/>
          <w:sz w:val="18"/>
        </w:rPr>
        <w:t xml:space="preserve"> </w:t>
      </w:r>
      <w:r>
        <w:rPr>
          <w:sz w:val="18"/>
        </w:rPr>
        <w:t>y</w:t>
      </w:r>
    </w:p>
    <w:p w:rsidR="00E70A18" w:rsidRDefault="008F29BA">
      <w:pPr>
        <w:pStyle w:val="Prrafodelista"/>
        <w:numPr>
          <w:ilvl w:val="2"/>
          <w:numId w:val="56"/>
        </w:numPr>
        <w:tabs>
          <w:tab w:val="left" w:pos="2299"/>
          <w:tab w:val="left" w:pos="2300"/>
        </w:tabs>
        <w:spacing w:before="81"/>
        <w:ind w:left="2299" w:right="151" w:hanging="864"/>
        <w:rPr>
          <w:sz w:val="18"/>
        </w:rPr>
      </w:pPr>
      <w:r>
        <w:rPr>
          <w:sz w:val="18"/>
        </w:rPr>
        <w:t>Manifestación bajo protesta que la devolución de los CPSI no implicará afectación a la prestación de servicios de telecomunicaciones a los</w:t>
      </w:r>
      <w:r>
        <w:rPr>
          <w:spacing w:val="-13"/>
          <w:sz w:val="18"/>
        </w:rPr>
        <w:t xml:space="preserve"> </w:t>
      </w:r>
      <w:r>
        <w:rPr>
          <w:sz w:val="18"/>
        </w:rPr>
        <w:t>Usuarios.</w:t>
      </w:r>
    </w:p>
    <w:p w:rsidR="00E70A18" w:rsidRDefault="008F29BA">
      <w:pPr>
        <w:pStyle w:val="Textoindependiente"/>
        <w:spacing w:before="83" w:line="244" w:lineRule="auto"/>
        <w:ind w:left="1435"/>
      </w:pPr>
      <w:r>
        <w:t>Adicional a lo anterior, el Concesionario solicitante deberá adjuntar de forma digitalizada los diagramas de topología de su red de señalización nacional actual y proyectada.</w:t>
      </w:r>
    </w:p>
    <w:p w:rsidR="00E70A18" w:rsidRDefault="008F29BA">
      <w:pPr>
        <w:pStyle w:val="Textoindependiente"/>
        <w:spacing w:before="76"/>
        <w:ind w:left="1435" w:right="154"/>
        <w:jc w:val="both"/>
      </w:pPr>
      <w:r>
        <w:t>El Sistema Electrónico verificará que se hayan llenado los campos aplic</w:t>
      </w:r>
      <w:r>
        <w:t>ables a la solicitud, sin que ello se considere una aceptación tácita por parte del Instituto de que la solicitud se encuentra completa y correcta. En caso contrario, la solicitud no podrá ser procesada.</w:t>
      </w:r>
    </w:p>
    <w:p w:rsidR="00E70A18" w:rsidRDefault="008F29BA">
      <w:pPr>
        <w:pStyle w:val="Prrafodelista"/>
        <w:numPr>
          <w:ilvl w:val="1"/>
          <w:numId w:val="56"/>
        </w:numPr>
        <w:tabs>
          <w:tab w:val="left" w:pos="1436"/>
        </w:tabs>
        <w:spacing w:before="87"/>
        <w:ind w:right="154"/>
        <w:jc w:val="both"/>
        <w:rPr>
          <w:sz w:val="18"/>
        </w:rPr>
      </w:pPr>
      <w:r>
        <w:rPr>
          <w:sz w:val="18"/>
        </w:rPr>
        <w:t>El Sistema Electrónico enviará al solicitante el acu</w:t>
      </w:r>
      <w:r>
        <w:rPr>
          <w:sz w:val="18"/>
        </w:rPr>
        <w:t>se de recepción respectivo, que contendrá fecha y hora de recepción y el folio que se le haya asignado, a través del cual se dará seguimiento al</w:t>
      </w:r>
      <w:r>
        <w:rPr>
          <w:spacing w:val="-2"/>
          <w:sz w:val="18"/>
        </w:rPr>
        <w:t xml:space="preserve"> </w:t>
      </w:r>
      <w:r>
        <w:rPr>
          <w:sz w:val="18"/>
        </w:rPr>
        <w:t>trámite.</w:t>
      </w:r>
    </w:p>
    <w:p w:rsidR="00E70A18" w:rsidRDefault="008F29BA">
      <w:pPr>
        <w:pStyle w:val="Prrafodelista"/>
        <w:numPr>
          <w:ilvl w:val="1"/>
          <w:numId w:val="56"/>
        </w:numPr>
        <w:tabs>
          <w:tab w:val="left" w:pos="1436"/>
        </w:tabs>
        <w:spacing w:before="85"/>
        <w:ind w:right="154"/>
        <w:jc w:val="both"/>
        <w:rPr>
          <w:sz w:val="18"/>
        </w:rPr>
      </w:pPr>
      <w:r>
        <w:rPr>
          <w:sz w:val="18"/>
        </w:rPr>
        <w:t xml:space="preserve">Una vez recibida la solicitud de devolución, el Instituto llevará a cabo su análisis dentro de los 10 </w:t>
      </w:r>
      <w:r>
        <w:rPr>
          <w:sz w:val="18"/>
        </w:rPr>
        <w:t>(diez) días hábiles siguientes, donde verificará:</w:t>
      </w:r>
    </w:p>
    <w:p w:rsidR="00E70A18" w:rsidRDefault="008F29BA">
      <w:pPr>
        <w:pStyle w:val="Prrafodelista"/>
        <w:numPr>
          <w:ilvl w:val="2"/>
          <w:numId w:val="56"/>
        </w:numPr>
        <w:tabs>
          <w:tab w:val="left" w:pos="2300"/>
        </w:tabs>
        <w:spacing w:before="85"/>
        <w:ind w:left="2299" w:hanging="864"/>
        <w:jc w:val="both"/>
        <w:rPr>
          <w:sz w:val="18"/>
        </w:rPr>
      </w:pPr>
      <w:r>
        <w:rPr>
          <w:sz w:val="18"/>
        </w:rPr>
        <w:t>El Concesionario solicitante deberá ser el asignatario de los CPSI a devolver;</w:t>
      </w:r>
      <w:r>
        <w:rPr>
          <w:spacing w:val="-21"/>
          <w:sz w:val="18"/>
        </w:rPr>
        <w:t xml:space="preserve"> </w:t>
      </w:r>
      <w:r>
        <w:rPr>
          <w:sz w:val="18"/>
        </w:rPr>
        <w:t>y</w:t>
      </w:r>
    </w:p>
    <w:p w:rsidR="00E70A18" w:rsidRDefault="008F29BA">
      <w:pPr>
        <w:pStyle w:val="Prrafodelista"/>
        <w:numPr>
          <w:ilvl w:val="2"/>
          <w:numId w:val="56"/>
        </w:numPr>
        <w:tabs>
          <w:tab w:val="left" w:pos="2300"/>
        </w:tabs>
        <w:spacing w:before="86"/>
        <w:ind w:left="2299" w:hanging="864"/>
        <w:jc w:val="both"/>
        <w:rPr>
          <w:sz w:val="18"/>
        </w:rPr>
      </w:pPr>
      <w:r>
        <w:rPr>
          <w:sz w:val="18"/>
        </w:rPr>
        <w:t>La causa que motiva la</w:t>
      </w:r>
      <w:r>
        <w:rPr>
          <w:spacing w:val="2"/>
          <w:sz w:val="18"/>
        </w:rPr>
        <w:t xml:space="preserve"> </w:t>
      </w:r>
      <w:r>
        <w:rPr>
          <w:sz w:val="18"/>
        </w:rPr>
        <w:t>devolución.</w:t>
      </w:r>
    </w:p>
    <w:p w:rsidR="00E70A18" w:rsidRDefault="00E70A18">
      <w:pPr>
        <w:jc w:val="both"/>
        <w:rPr>
          <w:sz w:val="18"/>
        </w:rPr>
        <w:sectPr w:rsidR="00E70A18">
          <w:pgSz w:w="12240" w:h="15840"/>
          <w:pgMar w:top="960" w:right="1540" w:bottom="280" w:left="1560" w:header="711" w:footer="0" w:gutter="0"/>
          <w:cols w:space="720"/>
        </w:sectPr>
      </w:pPr>
    </w:p>
    <w:p w:rsidR="00E70A18" w:rsidRDefault="008F29BA">
      <w:pPr>
        <w:pStyle w:val="Prrafodelista"/>
        <w:numPr>
          <w:ilvl w:val="1"/>
          <w:numId w:val="56"/>
        </w:numPr>
        <w:tabs>
          <w:tab w:val="left" w:pos="1436"/>
        </w:tabs>
        <w:spacing w:before="176" w:line="247" w:lineRule="auto"/>
        <w:ind w:right="152"/>
        <w:jc w:val="both"/>
        <w:rPr>
          <w:sz w:val="18"/>
        </w:rPr>
      </w:pPr>
      <w:r>
        <w:rPr>
          <w:sz w:val="18"/>
        </w:rPr>
        <w:lastRenderedPageBreak/>
        <w:t>Si derivado del análisis realizado, el Instituto considera que la información presentada no contiene los datos correctos, no es clara o no cumple con los requisitos aplicables, le otorgará al Concesionario un término de 5 (cinco) días hábiles contados a pa</w:t>
      </w:r>
      <w:r>
        <w:rPr>
          <w:sz w:val="18"/>
        </w:rPr>
        <w:t>rtir de la notificación electrónica realizada para que presente las aclaraciones pertinentes. Transcurrido el plazo concedido sin que el solicitante haya desahogado el requerimiento, la solicitud de devolución será</w:t>
      </w:r>
      <w:r>
        <w:rPr>
          <w:spacing w:val="-3"/>
          <w:sz w:val="18"/>
        </w:rPr>
        <w:t xml:space="preserve"> </w:t>
      </w:r>
      <w:r>
        <w:rPr>
          <w:sz w:val="18"/>
        </w:rPr>
        <w:t>desechada.</w:t>
      </w:r>
    </w:p>
    <w:p w:rsidR="00E70A18" w:rsidRDefault="008F29BA">
      <w:pPr>
        <w:pStyle w:val="Textoindependiente"/>
        <w:spacing w:before="72" w:line="247" w:lineRule="auto"/>
        <w:ind w:left="1435" w:right="155"/>
        <w:jc w:val="both"/>
      </w:pPr>
      <w:r>
        <w:t>El término que sea otorgado al</w:t>
      </w:r>
      <w:r>
        <w:t xml:space="preserve"> Concesionario para el desahogo del requerimiento suspende el plazo que tiene el Instituto para dictar resolución, por lo que dicho término se reanudará a partir del día hábil inmediato siguiente a aquel en que el solicitante dé contestación al requerimien</w:t>
      </w:r>
      <w:r>
        <w:t>to.</w:t>
      </w:r>
    </w:p>
    <w:p w:rsidR="00E70A18" w:rsidRDefault="008F29BA">
      <w:pPr>
        <w:pStyle w:val="Prrafodelista"/>
        <w:numPr>
          <w:ilvl w:val="1"/>
          <w:numId w:val="56"/>
        </w:numPr>
        <w:tabs>
          <w:tab w:val="left" w:pos="1436"/>
        </w:tabs>
        <w:spacing w:before="76" w:line="247" w:lineRule="auto"/>
        <w:ind w:right="154"/>
        <w:jc w:val="both"/>
        <w:rPr>
          <w:sz w:val="18"/>
        </w:rPr>
      </w:pPr>
      <w:r>
        <w:rPr>
          <w:sz w:val="18"/>
        </w:rPr>
        <w:t>Una vez que el Concesionario presente en tiempo y forma a través del Sistema Electrónico la información que le haya sido requerida, el Instituto realizará nuevamente su análisis a fin de asegurar el cumplimiento de los criterios referidos en el numeral</w:t>
      </w:r>
      <w:r>
        <w:rPr>
          <w:spacing w:val="-3"/>
          <w:sz w:val="18"/>
        </w:rPr>
        <w:t xml:space="preserve"> </w:t>
      </w:r>
      <w:r>
        <w:rPr>
          <w:sz w:val="18"/>
        </w:rPr>
        <w:t>14.6.</w:t>
      </w:r>
    </w:p>
    <w:p w:rsidR="00E70A18" w:rsidRDefault="008F29BA">
      <w:pPr>
        <w:pStyle w:val="Prrafodelista"/>
        <w:numPr>
          <w:ilvl w:val="1"/>
          <w:numId w:val="56"/>
        </w:numPr>
        <w:tabs>
          <w:tab w:val="left" w:pos="1436"/>
        </w:tabs>
        <w:spacing w:before="76" w:line="247" w:lineRule="auto"/>
        <w:ind w:right="155"/>
        <w:jc w:val="both"/>
        <w:rPr>
          <w:sz w:val="18"/>
        </w:rPr>
      </w:pPr>
      <w:r>
        <w:rPr>
          <w:sz w:val="18"/>
        </w:rPr>
        <w:t>En caso de que la solicitud de devolución no resulte procedente en atención al numeral antes citado, el Instituto notificará al Concesionario la resolución respectiva a través del Sistema Electrónico.</w:t>
      </w:r>
    </w:p>
    <w:p w:rsidR="00E70A18" w:rsidRDefault="008F29BA">
      <w:pPr>
        <w:pStyle w:val="Prrafodelista"/>
        <w:numPr>
          <w:ilvl w:val="1"/>
          <w:numId w:val="56"/>
        </w:numPr>
        <w:tabs>
          <w:tab w:val="left" w:pos="1436"/>
        </w:tabs>
        <w:spacing w:line="247" w:lineRule="auto"/>
        <w:ind w:right="155"/>
        <w:jc w:val="both"/>
        <w:rPr>
          <w:sz w:val="18"/>
        </w:rPr>
      </w:pPr>
      <w:r>
        <w:rPr>
          <w:sz w:val="18"/>
        </w:rPr>
        <w:t xml:space="preserve">En caso de resultar procedente la solicitud, el </w:t>
      </w:r>
      <w:r>
        <w:rPr>
          <w:sz w:val="18"/>
        </w:rPr>
        <w:t>Instituto notificará a través del Sistema Electrónico al solicitante la resolución, la cual contendrá la siguiente</w:t>
      </w:r>
      <w:r>
        <w:rPr>
          <w:spacing w:val="-16"/>
          <w:sz w:val="18"/>
        </w:rPr>
        <w:t xml:space="preserve"> </w:t>
      </w:r>
      <w:r>
        <w:rPr>
          <w:sz w:val="18"/>
        </w:rPr>
        <w:t>información:</w:t>
      </w:r>
    </w:p>
    <w:p w:rsidR="00E70A18" w:rsidRDefault="008F29BA">
      <w:pPr>
        <w:pStyle w:val="Prrafodelista"/>
        <w:numPr>
          <w:ilvl w:val="2"/>
          <w:numId w:val="56"/>
        </w:numPr>
        <w:tabs>
          <w:tab w:val="left" w:pos="2300"/>
        </w:tabs>
        <w:spacing w:before="80"/>
        <w:ind w:left="2299" w:hanging="864"/>
        <w:jc w:val="both"/>
        <w:rPr>
          <w:sz w:val="18"/>
        </w:rPr>
      </w:pPr>
      <w:r>
        <w:rPr>
          <w:sz w:val="18"/>
        </w:rPr>
        <w:t>Fecha de emisión de la autorización de devolución de</w:t>
      </w:r>
      <w:r>
        <w:rPr>
          <w:spacing w:val="-5"/>
          <w:sz w:val="18"/>
        </w:rPr>
        <w:t xml:space="preserve"> </w:t>
      </w:r>
      <w:r>
        <w:rPr>
          <w:sz w:val="18"/>
        </w:rPr>
        <w:t>CPSI;</w:t>
      </w:r>
    </w:p>
    <w:p w:rsidR="00E70A18" w:rsidRDefault="008F29BA">
      <w:pPr>
        <w:pStyle w:val="Prrafodelista"/>
        <w:numPr>
          <w:ilvl w:val="2"/>
          <w:numId w:val="56"/>
        </w:numPr>
        <w:tabs>
          <w:tab w:val="left" w:pos="2300"/>
        </w:tabs>
        <w:spacing w:before="84"/>
        <w:ind w:left="2299" w:hanging="864"/>
        <w:jc w:val="both"/>
        <w:rPr>
          <w:sz w:val="18"/>
        </w:rPr>
      </w:pPr>
      <w:r>
        <w:rPr>
          <w:sz w:val="18"/>
        </w:rPr>
        <w:t>Número de oficio de devolución de</w:t>
      </w:r>
      <w:r>
        <w:rPr>
          <w:sz w:val="18"/>
        </w:rPr>
        <w:t xml:space="preserve"> </w:t>
      </w:r>
      <w:r>
        <w:rPr>
          <w:sz w:val="18"/>
        </w:rPr>
        <w:t>CPSI;</w:t>
      </w:r>
    </w:p>
    <w:p w:rsidR="00E70A18" w:rsidRDefault="008F29BA">
      <w:pPr>
        <w:pStyle w:val="Prrafodelista"/>
        <w:numPr>
          <w:ilvl w:val="2"/>
          <w:numId w:val="56"/>
        </w:numPr>
        <w:tabs>
          <w:tab w:val="left" w:pos="2300"/>
        </w:tabs>
        <w:spacing w:before="85"/>
        <w:ind w:left="2299" w:hanging="864"/>
        <w:jc w:val="both"/>
        <w:rPr>
          <w:sz w:val="18"/>
        </w:rPr>
      </w:pPr>
      <w:r>
        <w:rPr>
          <w:sz w:val="18"/>
        </w:rPr>
        <w:t xml:space="preserve">Nombre, denominación o razón </w:t>
      </w:r>
      <w:r>
        <w:rPr>
          <w:sz w:val="18"/>
        </w:rPr>
        <w:t>social del Concesionario solicitante;</w:t>
      </w:r>
      <w:r>
        <w:rPr>
          <w:spacing w:val="-5"/>
          <w:sz w:val="18"/>
        </w:rPr>
        <w:t xml:space="preserve"> </w:t>
      </w:r>
      <w:r>
        <w:rPr>
          <w:sz w:val="18"/>
        </w:rPr>
        <w:t>y</w:t>
      </w:r>
    </w:p>
    <w:p w:rsidR="00E70A18" w:rsidRDefault="008F29BA">
      <w:pPr>
        <w:pStyle w:val="Prrafodelista"/>
        <w:numPr>
          <w:ilvl w:val="2"/>
          <w:numId w:val="56"/>
        </w:numPr>
        <w:tabs>
          <w:tab w:val="left" w:pos="2300"/>
        </w:tabs>
        <w:spacing w:before="86"/>
        <w:ind w:left="2299" w:hanging="864"/>
        <w:jc w:val="both"/>
        <w:rPr>
          <w:sz w:val="18"/>
        </w:rPr>
      </w:pPr>
      <w:r>
        <w:rPr>
          <w:sz w:val="18"/>
        </w:rPr>
        <w:t>Los CPSI</w:t>
      </w:r>
      <w:r>
        <w:rPr>
          <w:spacing w:val="-2"/>
          <w:sz w:val="18"/>
        </w:rPr>
        <w:t xml:space="preserve"> </w:t>
      </w:r>
      <w:r>
        <w:rPr>
          <w:sz w:val="18"/>
        </w:rPr>
        <w:t>devueltos.</w:t>
      </w:r>
    </w:p>
    <w:p w:rsidR="00E70A18" w:rsidRDefault="008F29BA">
      <w:pPr>
        <w:pStyle w:val="Prrafodelista"/>
        <w:numPr>
          <w:ilvl w:val="1"/>
          <w:numId w:val="56"/>
        </w:numPr>
        <w:tabs>
          <w:tab w:val="left" w:pos="1436"/>
        </w:tabs>
        <w:spacing w:before="81" w:line="249" w:lineRule="auto"/>
        <w:ind w:right="155"/>
        <w:jc w:val="both"/>
        <w:rPr>
          <w:sz w:val="18"/>
        </w:rPr>
      </w:pPr>
      <w:r>
        <w:rPr>
          <w:sz w:val="18"/>
        </w:rPr>
        <w:t>El Instituto realizará la actualización respectiva en el Sistema de Numeración y Señalización en la fecha de emisión del oficio de autorización de la</w:t>
      </w:r>
      <w:r>
        <w:rPr>
          <w:spacing w:val="-7"/>
          <w:sz w:val="18"/>
        </w:rPr>
        <w:t xml:space="preserve"> </w:t>
      </w:r>
      <w:r>
        <w:rPr>
          <w:sz w:val="18"/>
        </w:rPr>
        <w:t>devolución.</w:t>
      </w:r>
    </w:p>
    <w:p w:rsidR="00E70A18" w:rsidRDefault="008F29BA">
      <w:pPr>
        <w:pStyle w:val="Prrafodelista"/>
        <w:numPr>
          <w:ilvl w:val="1"/>
          <w:numId w:val="56"/>
        </w:numPr>
        <w:tabs>
          <w:tab w:val="left" w:pos="1436"/>
        </w:tabs>
        <w:spacing w:before="74" w:line="249" w:lineRule="auto"/>
        <w:ind w:right="154"/>
        <w:jc w:val="both"/>
        <w:rPr>
          <w:sz w:val="18"/>
        </w:rPr>
      </w:pPr>
      <w:r>
        <w:rPr>
          <w:sz w:val="18"/>
        </w:rPr>
        <w:t>El Instituto podrá reasignar los CPSI devueltos una vez que transcurran 18 (dieciocho) meses posteriores a la fecha de emisión del oficio de</w:t>
      </w:r>
      <w:r>
        <w:rPr>
          <w:spacing w:val="-4"/>
          <w:sz w:val="18"/>
        </w:rPr>
        <w:t xml:space="preserve"> </w:t>
      </w:r>
      <w:r>
        <w:rPr>
          <w:sz w:val="18"/>
        </w:rPr>
        <w:t>devolución.</w:t>
      </w:r>
    </w:p>
    <w:p w:rsidR="00E70A18" w:rsidRDefault="008F29BA">
      <w:pPr>
        <w:pStyle w:val="Prrafodelista"/>
        <w:numPr>
          <w:ilvl w:val="1"/>
          <w:numId w:val="56"/>
        </w:numPr>
        <w:tabs>
          <w:tab w:val="left" w:pos="1436"/>
        </w:tabs>
        <w:spacing w:before="73" w:line="247" w:lineRule="auto"/>
        <w:ind w:right="152"/>
        <w:jc w:val="both"/>
        <w:rPr>
          <w:sz w:val="18"/>
        </w:rPr>
      </w:pPr>
      <w:r>
        <w:rPr>
          <w:sz w:val="18"/>
        </w:rPr>
        <w:t>Será obligación de todos los Concesionarios dar seguimiento a las actualizaciones realizadas al Sistema</w:t>
      </w:r>
      <w:r>
        <w:rPr>
          <w:sz w:val="18"/>
        </w:rPr>
        <w:t xml:space="preserve"> de Numeración y Señalización a fin de que realicen oportunamente los ajustes necesarios en su</w:t>
      </w:r>
      <w:r>
        <w:rPr>
          <w:spacing w:val="-3"/>
          <w:sz w:val="18"/>
        </w:rPr>
        <w:t xml:space="preserve"> </w:t>
      </w:r>
      <w:r>
        <w:rPr>
          <w:sz w:val="18"/>
        </w:rPr>
        <w:t>infraestructura.</w:t>
      </w:r>
    </w:p>
    <w:p w:rsidR="00E70A18" w:rsidRDefault="008F29BA">
      <w:pPr>
        <w:pStyle w:val="Prrafodelista"/>
        <w:numPr>
          <w:ilvl w:val="1"/>
          <w:numId w:val="56"/>
        </w:numPr>
        <w:tabs>
          <w:tab w:val="left" w:pos="1436"/>
        </w:tabs>
        <w:spacing w:line="247" w:lineRule="auto"/>
        <w:ind w:right="155"/>
        <w:jc w:val="both"/>
        <w:rPr>
          <w:sz w:val="18"/>
        </w:rPr>
      </w:pPr>
      <w:r>
        <w:rPr>
          <w:sz w:val="18"/>
        </w:rPr>
        <w:t>En caso de incumplimiento por parte de los Concesionarios a lo dispuesto en el presente procedimiento, el Instituto impondrá las sanciones corre</w:t>
      </w:r>
      <w:r>
        <w:rPr>
          <w:sz w:val="18"/>
        </w:rPr>
        <w:t>spondientes previstas en la</w:t>
      </w:r>
      <w:r>
        <w:rPr>
          <w:spacing w:val="-20"/>
          <w:sz w:val="18"/>
        </w:rPr>
        <w:t xml:space="preserve"> </w:t>
      </w:r>
      <w:r>
        <w:rPr>
          <w:sz w:val="18"/>
        </w:rPr>
        <w:t>Ley.</w:t>
      </w:r>
    </w:p>
    <w:p w:rsidR="00E70A18" w:rsidRDefault="008F29BA">
      <w:pPr>
        <w:pStyle w:val="Prrafodelista"/>
        <w:numPr>
          <w:ilvl w:val="1"/>
          <w:numId w:val="56"/>
        </w:numPr>
        <w:tabs>
          <w:tab w:val="left" w:pos="1436"/>
        </w:tabs>
        <w:spacing w:line="247" w:lineRule="auto"/>
        <w:ind w:right="155"/>
        <w:jc w:val="both"/>
        <w:rPr>
          <w:sz w:val="18"/>
        </w:rPr>
      </w:pPr>
      <w:r>
        <w:rPr>
          <w:sz w:val="18"/>
        </w:rPr>
        <w:t>En el caso de concesiones que hayan terminado por motivos de renuncia, revocación o vencimiento de su plazo de vigencia y sus titulares hayan contado con asignaciones de CPSI, el Instituto llevará a cabo su reintegración a la reserva</w:t>
      </w:r>
      <w:r>
        <w:rPr>
          <w:spacing w:val="-9"/>
          <w:sz w:val="18"/>
        </w:rPr>
        <w:t xml:space="preserve"> </w:t>
      </w:r>
      <w:r>
        <w:rPr>
          <w:sz w:val="18"/>
        </w:rPr>
        <w:t>correspondiente.</w:t>
      </w:r>
    </w:p>
    <w:p w:rsidR="00E70A18" w:rsidRDefault="008F29BA">
      <w:pPr>
        <w:pStyle w:val="Ttulo2"/>
        <w:spacing w:before="78"/>
        <w:ind w:left="588" w:right="608"/>
        <w:jc w:val="center"/>
      </w:pPr>
      <w:r>
        <w:t>CAPÍT</w:t>
      </w:r>
      <w:r>
        <w:t>ULO V</w:t>
      </w:r>
    </w:p>
    <w:p w:rsidR="00E70A18" w:rsidRDefault="008F29BA">
      <w:pPr>
        <w:spacing w:before="83" w:line="247" w:lineRule="auto"/>
        <w:ind w:left="590" w:right="608"/>
        <w:jc w:val="center"/>
        <w:rPr>
          <w:b/>
          <w:sz w:val="18"/>
        </w:rPr>
      </w:pPr>
      <w:r>
        <w:rPr>
          <w:b/>
          <w:sz w:val="18"/>
        </w:rPr>
        <w:t>DEL REPORTE DE UTILIZACIÓN DE CÓDIGOS DE PUNTOS DE SEÑALIZACIÓN NACIONAL E INTERNACIONAL</w:t>
      </w:r>
    </w:p>
    <w:p w:rsidR="00E70A18" w:rsidRDefault="008F29BA">
      <w:pPr>
        <w:pStyle w:val="Prrafodelista"/>
        <w:numPr>
          <w:ilvl w:val="0"/>
          <w:numId w:val="56"/>
        </w:numPr>
        <w:tabs>
          <w:tab w:val="left" w:pos="860"/>
        </w:tabs>
        <w:spacing w:line="247" w:lineRule="auto"/>
        <w:ind w:right="153"/>
        <w:jc w:val="both"/>
        <w:rPr>
          <w:sz w:val="18"/>
        </w:rPr>
      </w:pPr>
      <w:r>
        <w:rPr>
          <w:sz w:val="18"/>
        </w:rPr>
        <w:t xml:space="preserve">El Instituto está facultado para requerir a los Concesionarios la información necesaria a fin de verificar la correcta utilización de los CPSN y CPSI asignados, </w:t>
      </w:r>
      <w:r>
        <w:rPr>
          <w:sz w:val="18"/>
        </w:rPr>
        <w:t>para tales efectos se establecen los siguientes</w:t>
      </w:r>
      <w:r>
        <w:rPr>
          <w:spacing w:val="-2"/>
          <w:sz w:val="18"/>
        </w:rPr>
        <w:t xml:space="preserve"> </w:t>
      </w:r>
      <w:r>
        <w:rPr>
          <w:sz w:val="18"/>
        </w:rPr>
        <w:t>procedimientos:</w:t>
      </w:r>
    </w:p>
    <w:p w:rsidR="00E70A18" w:rsidRDefault="008F29BA">
      <w:pPr>
        <w:pStyle w:val="Ttulo2"/>
        <w:numPr>
          <w:ilvl w:val="1"/>
          <w:numId w:val="56"/>
        </w:numPr>
        <w:tabs>
          <w:tab w:val="left" w:pos="1436"/>
        </w:tabs>
        <w:spacing w:before="76" w:line="247" w:lineRule="auto"/>
        <w:ind w:right="155"/>
        <w:jc w:val="both"/>
      </w:pPr>
      <w:r>
        <w:t>PROCEDIMIENTO DE REPORTE DE UTILIZACIÓN DE CÓDIGOS DE PUNTOS DE SEÑALIZACIÓN</w:t>
      </w:r>
      <w:r>
        <w:rPr>
          <w:spacing w:val="-1"/>
        </w:rPr>
        <w:t xml:space="preserve"> </w:t>
      </w:r>
      <w:r>
        <w:t>NACIONAL.</w:t>
      </w:r>
    </w:p>
    <w:p w:rsidR="00E70A18" w:rsidRDefault="008F29BA">
      <w:pPr>
        <w:pStyle w:val="Textoindependiente"/>
        <w:spacing w:before="77" w:line="247" w:lineRule="auto"/>
        <w:ind w:left="1435" w:right="151"/>
        <w:jc w:val="both"/>
      </w:pPr>
      <w:r>
        <w:t>Todos los Concesionarios que sean asignatarios de CPSN deberán presentar al Instituto dentro de los 10 (diez) primeros días hábiles de cada año calendario, un reporte de utilización de CPSN asignados correspondientes al año inmediato anterior conforme al s</w:t>
      </w:r>
      <w:r>
        <w:t>iguiente procedimiento:</w:t>
      </w:r>
    </w:p>
    <w:p w:rsidR="00E70A18" w:rsidRDefault="008F29BA">
      <w:pPr>
        <w:pStyle w:val="Prrafodelista"/>
        <w:numPr>
          <w:ilvl w:val="2"/>
          <w:numId w:val="56"/>
        </w:numPr>
        <w:tabs>
          <w:tab w:val="left" w:pos="2298"/>
          <w:tab w:val="left" w:pos="2300"/>
        </w:tabs>
        <w:spacing w:before="76" w:line="247" w:lineRule="auto"/>
        <w:ind w:left="2299" w:right="155" w:hanging="864"/>
        <w:rPr>
          <w:sz w:val="18"/>
        </w:rPr>
      </w:pPr>
      <w:r>
        <w:rPr>
          <w:sz w:val="18"/>
        </w:rPr>
        <w:t>Los Concesionarios deberán acceder al Sistema Electrónico, en donde presentarán el reporte en el formato correspondiente.</w:t>
      </w:r>
    </w:p>
    <w:p w:rsidR="00E70A18" w:rsidRDefault="008F29BA">
      <w:pPr>
        <w:pStyle w:val="Prrafodelista"/>
        <w:numPr>
          <w:ilvl w:val="2"/>
          <w:numId w:val="56"/>
        </w:numPr>
        <w:tabs>
          <w:tab w:val="left" w:pos="2298"/>
          <w:tab w:val="left" w:pos="2300"/>
        </w:tabs>
        <w:spacing w:line="247" w:lineRule="auto"/>
        <w:ind w:left="2299" w:right="155" w:hanging="864"/>
        <w:rPr>
          <w:sz w:val="18"/>
        </w:rPr>
      </w:pPr>
      <w:r>
        <w:rPr>
          <w:sz w:val="18"/>
        </w:rPr>
        <w:t xml:space="preserve">El formato de reporte de utilización de CPSN (H3106) que se encuentre en el Sistema Electrónico, contendrá la </w:t>
      </w:r>
      <w:r>
        <w:rPr>
          <w:sz w:val="18"/>
        </w:rPr>
        <w:t>siguiente</w:t>
      </w:r>
      <w:r>
        <w:rPr>
          <w:spacing w:val="-4"/>
          <w:sz w:val="18"/>
        </w:rPr>
        <w:t xml:space="preserve"> </w:t>
      </w:r>
      <w:r>
        <w:rPr>
          <w:sz w:val="18"/>
        </w:rPr>
        <w:t>información:</w:t>
      </w:r>
    </w:p>
    <w:p w:rsidR="00E70A18" w:rsidRDefault="008F29BA">
      <w:pPr>
        <w:pStyle w:val="Prrafodelista"/>
        <w:numPr>
          <w:ilvl w:val="3"/>
          <w:numId w:val="56"/>
        </w:numPr>
        <w:tabs>
          <w:tab w:val="left" w:pos="3164"/>
        </w:tabs>
        <w:spacing w:before="80"/>
        <w:ind w:left="3163" w:hanging="864"/>
        <w:rPr>
          <w:sz w:val="18"/>
        </w:rPr>
      </w:pPr>
      <w:r>
        <w:rPr>
          <w:sz w:val="18"/>
        </w:rPr>
        <w:t>Año al que corresponde el</w:t>
      </w:r>
      <w:r>
        <w:rPr>
          <w:spacing w:val="-5"/>
          <w:sz w:val="18"/>
        </w:rPr>
        <w:t xml:space="preserve"> </w:t>
      </w:r>
      <w:r>
        <w:rPr>
          <w:sz w:val="18"/>
        </w:rPr>
        <w:t>reporte;</w:t>
      </w:r>
    </w:p>
    <w:p w:rsidR="00E70A18" w:rsidRDefault="008F29BA">
      <w:pPr>
        <w:pStyle w:val="Prrafodelista"/>
        <w:numPr>
          <w:ilvl w:val="3"/>
          <w:numId w:val="56"/>
        </w:numPr>
        <w:tabs>
          <w:tab w:val="left" w:pos="3164"/>
        </w:tabs>
        <w:spacing w:before="83"/>
        <w:ind w:left="3163" w:hanging="864"/>
        <w:rPr>
          <w:sz w:val="18"/>
        </w:rPr>
      </w:pPr>
      <w:r>
        <w:rPr>
          <w:sz w:val="18"/>
        </w:rPr>
        <w:t>Código IDO del Concesionario</w:t>
      </w:r>
      <w:r>
        <w:rPr>
          <w:spacing w:val="-6"/>
          <w:sz w:val="18"/>
        </w:rPr>
        <w:t xml:space="preserve"> </w:t>
      </w:r>
      <w:r>
        <w:rPr>
          <w:sz w:val="18"/>
        </w:rPr>
        <w:t>asignatario;</w:t>
      </w:r>
    </w:p>
    <w:p w:rsidR="00E70A18" w:rsidRDefault="008F29BA">
      <w:pPr>
        <w:pStyle w:val="Prrafodelista"/>
        <w:numPr>
          <w:ilvl w:val="3"/>
          <w:numId w:val="56"/>
        </w:numPr>
        <w:tabs>
          <w:tab w:val="left" w:pos="3164"/>
        </w:tabs>
        <w:spacing w:before="86"/>
        <w:ind w:left="3163" w:hanging="864"/>
        <w:rPr>
          <w:sz w:val="18"/>
        </w:rPr>
      </w:pPr>
      <w:r>
        <w:rPr>
          <w:sz w:val="18"/>
        </w:rPr>
        <w:t>Tipo de estructura bajo la cual se asignó cada</w:t>
      </w:r>
      <w:r>
        <w:rPr>
          <w:spacing w:val="-4"/>
          <w:sz w:val="18"/>
        </w:rPr>
        <w:t xml:space="preserve"> </w:t>
      </w:r>
      <w:r>
        <w:rPr>
          <w:sz w:val="18"/>
        </w:rPr>
        <w:t>CPSN;</w:t>
      </w:r>
    </w:p>
    <w:p w:rsidR="00E70A18" w:rsidRDefault="008F29BA">
      <w:pPr>
        <w:pStyle w:val="Prrafodelista"/>
        <w:numPr>
          <w:ilvl w:val="3"/>
          <w:numId w:val="56"/>
        </w:numPr>
        <w:tabs>
          <w:tab w:val="left" w:pos="3164"/>
        </w:tabs>
        <w:spacing w:before="86"/>
        <w:ind w:left="3163" w:hanging="864"/>
        <w:rPr>
          <w:sz w:val="18"/>
        </w:rPr>
      </w:pPr>
      <w:r>
        <w:rPr>
          <w:sz w:val="18"/>
        </w:rPr>
        <w:t>Valor binario de cada CPSN</w:t>
      </w:r>
      <w:r>
        <w:rPr>
          <w:sz w:val="18"/>
        </w:rPr>
        <w:t xml:space="preserve"> </w:t>
      </w:r>
      <w:r>
        <w:rPr>
          <w:sz w:val="18"/>
        </w:rPr>
        <w:t>asignado;</w:t>
      </w:r>
    </w:p>
    <w:p w:rsidR="00E70A18" w:rsidRDefault="00E70A18">
      <w:pPr>
        <w:rPr>
          <w:sz w:val="18"/>
        </w:rPr>
        <w:sectPr w:rsidR="00E70A18">
          <w:pgSz w:w="12240" w:h="15840"/>
          <w:pgMar w:top="960" w:right="1540" w:bottom="280" w:left="1560" w:header="711" w:footer="0" w:gutter="0"/>
          <w:cols w:space="720"/>
        </w:sectPr>
      </w:pPr>
    </w:p>
    <w:p w:rsidR="00E70A18" w:rsidRDefault="008F29BA">
      <w:pPr>
        <w:pStyle w:val="Prrafodelista"/>
        <w:numPr>
          <w:ilvl w:val="3"/>
          <w:numId w:val="56"/>
        </w:numPr>
        <w:tabs>
          <w:tab w:val="left" w:pos="3164"/>
        </w:tabs>
        <w:spacing w:before="176"/>
        <w:ind w:left="3163" w:hanging="864"/>
        <w:rPr>
          <w:sz w:val="18"/>
        </w:rPr>
      </w:pPr>
      <w:r>
        <w:rPr>
          <w:sz w:val="18"/>
        </w:rPr>
        <w:lastRenderedPageBreak/>
        <w:t>Nombre del equipo de señalización asociado a cada CPSN;</w:t>
      </w:r>
      <w:r>
        <w:rPr>
          <w:spacing w:val="-15"/>
          <w:sz w:val="18"/>
        </w:rPr>
        <w:t xml:space="preserve"> </w:t>
      </w:r>
      <w:r>
        <w:rPr>
          <w:sz w:val="18"/>
        </w:rPr>
        <w:t>y</w:t>
      </w:r>
    </w:p>
    <w:p w:rsidR="00E70A18" w:rsidRDefault="008F29BA">
      <w:pPr>
        <w:pStyle w:val="Prrafodelista"/>
        <w:numPr>
          <w:ilvl w:val="3"/>
          <w:numId w:val="56"/>
        </w:numPr>
        <w:tabs>
          <w:tab w:val="left" w:pos="3164"/>
        </w:tabs>
        <w:spacing w:before="84"/>
        <w:ind w:left="3163" w:hanging="864"/>
        <w:rPr>
          <w:sz w:val="18"/>
        </w:rPr>
      </w:pPr>
      <w:r>
        <w:rPr>
          <w:sz w:val="18"/>
        </w:rPr>
        <w:t>Tipo equipo de señalización asociado a cada</w:t>
      </w:r>
      <w:r>
        <w:rPr>
          <w:spacing w:val="-26"/>
          <w:sz w:val="18"/>
        </w:rPr>
        <w:t xml:space="preserve"> </w:t>
      </w:r>
      <w:r>
        <w:rPr>
          <w:sz w:val="18"/>
        </w:rPr>
        <w:t>CPSN.</w:t>
      </w:r>
    </w:p>
    <w:p w:rsidR="00E70A18" w:rsidRDefault="008F29BA">
      <w:pPr>
        <w:pStyle w:val="Textoindependiente"/>
        <w:spacing w:before="81" w:line="244" w:lineRule="auto"/>
        <w:ind w:left="2299" w:right="154"/>
        <w:jc w:val="both"/>
      </w:pPr>
      <w:r>
        <w:t>El Sistema Electrónico verificará que se hayan llenado la totalidad de los campos del reporte de utilización, sin que ello se considere una aceptaci</w:t>
      </w:r>
      <w:r>
        <w:t>ón tácita por parte del Instituto de que la misma se encuentre completa y correcta. En caso contrario, el reporte no podrá ser procesado.</w:t>
      </w:r>
    </w:p>
    <w:p w:rsidR="00E70A18" w:rsidRDefault="008F29BA">
      <w:pPr>
        <w:pStyle w:val="Prrafodelista"/>
        <w:numPr>
          <w:ilvl w:val="2"/>
          <w:numId w:val="56"/>
        </w:numPr>
        <w:tabs>
          <w:tab w:val="left" w:pos="2300"/>
        </w:tabs>
        <w:spacing w:before="77" w:line="242" w:lineRule="auto"/>
        <w:ind w:left="2299" w:right="154" w:hanging="864"/>
        <w:jc w:val="both"/>
        <w:rPr>
          <w:sz w:val="18"/>
        </w:rPr>
      </w:pPr>
      <w:r>
        <w:rPr>
          <w:sz w:val="18"/>
        </w:rPr>
        <w:t>El Sistema Electrónico enviará al Concesionario que presenta el reporte de utilización el acuse de recepción respectiv</w:t>
      </w:r>
      <w:r>
        <w:rPr>
          <w:sz w:val="18"/>
        </w:rPr>
        <w:t>o, que contendrá fecha y hora de recepción y el folio que se le haya asignado.</w:t>
      </w:r>
    </w:p>
    <w:p w:rsidR="00E70A18" w:rsidRDefault="008F29BA">
      <w:pPr>
        <w:pStyle w:val="Prrafodelista"/>
        <w:numPr>
          <w:ilvl w:val="2"/>
          <w:numId w:val="56"/>
        </w:numPr>
        <w:tabs>
          <w:tab w:val="left" w:pos="2300"/>
        </w:tabs>
        <w:spacing w:before="81" w:line="244" w:lineRule="auto"/>
        <w:ind w:left="2299" w:right="155" w:hanging="864"/>
        <w:jc w:val="both"/>
        <w:rPr>
          <w:sz w:val="18"/>
        </w:rPr>
      </w:pPr>
      <w:r>
        <w:rPr>
          <w:sz w:val="18"/>
        </w:rPr>
        <w:t>Una vez recibido el reporte de utilización, el Instituto deberá llevar a cabo su análisis dentro de los 5 (cinco) días hábiles siguientes, conforme a la información que se lista</w:t>
      </w:r>
      <w:r>
        <w:rPr>
          <w:sz w:val="18"/>
        </w:rPr>
        <w:t xml:space="preserve"> a</w:t>
      </w:r>
      <w:r>
        <w:rPr>
          <w:spacing w:val="-3"/>
          <w:sz w:val="18"/>
        </w:rPr>
        <w:t xml:space="preserve"> </w:t>
      </w:r>
      <w:r>
        <w:rPr>
          <w:sz w:val="18"/>
        </w:rPr>
        <w:t>continuación:</w:t>
      </w:r>
    </w:p>
    <w:p w:rsidR="00E70A18" w:rsidRDefault="008F29BA">
      <w:pPr>
        <w:pStyle w:val="Prrafodelista"/>
        <w:numPr>
          <w:ilvl w:val="3"/>
          <w:numId w:val="56"/>
        </w:numPr>
        <w:tabs>
          <w:tab w:val="left" w:pos="3164"/>
        </w:tabs>
        <w:spacing w:before="79"/>
        <w:ind w:left="3163" w:hanging="864"/>
        <w:rPr>
          <w:sz w:val="18"/>
        </w:rPr>
      </w:pPr>
      <w:r>
        <w:rPr>
          <w:sz w:val="18"/>
        </w:rPr>
        <w:t>El Concesionario deberá ser el asignatario de los CPSN</w:t>
      </w:r>
      <w:r>
        <w:rPr>
          <w:spacing w:val="-11"/>
          <w:sz w:val="18"/>
        </w:rPr>
        <w:t xml:space="preserve"> </w:t>
      </w:r>
      <w:r>
        <w:rPr>
          <w:sz w:val="18"/>
        </w:rPr>
        <w:t>reportados;</w:t>
      </w:r>
    </w:p>
    <w:p w:rsidR="00E70A18" w:rsidRDefault="008F29BA">
      <w:pPr>
        <w:pStyle w:val="Prrafodelista"/>
        <w:numPr>
          <w:ilvl w:val="3"/>
          <w:numId w:val="56"/>
        </w:numPr>
        <w:tabs>
          <w:tab w:val="left" w:pos="3164"/>
        </w:tabs>
        <w:spacing w:before="81" w:line="244" w:lineRule="auto"/>
        <w:ind w:left="3163" w:right="153" w:hanging="864"/>
        <w:jc w:val="both"/>
        <w:rPr>
          <w:sz w:val="18"/>
        </w:rPr>
      </w:pPr>
      <w:r>
        <w:rPr>
          <w:sz w:val="18"/>
        </w:rPr>
        <w:t>La estructura informada para cada uno de los CPSN reportados deberá de coincidir con la registrada en el Sistema de Numeración y Señalización;</w:t>
      </w:r>
    </w:p>
    <w:p w:rsidR="00E70A18" w:rsidRDefault="008F29BA">
      <w:pPr>
        <w:pStyle w:val="Prrafodelista"/>
        <w:numPr>
          <w:ilvl w:val="3"/>
          <w:numId w:val="56"/>
        </w:numPr>
        <w:tabs>
          <w:tab w:val="left" w:pos="3164"/>
        </w:tabs>
        <w:spacing w:before="77" w:line="244" w:lineRule="auto"/>
        <w:ind w:left="3163" w:right="155" w:hanging="864"/>
        <w:rPr>
          <w:sz w:val="18"/>
        </w:rPr>
      </w:pPr>
      <w:r>
        <w:rPr>
          <w:sz w:val="18"/>
        </w:rPr>
        <w:t>Los CPSN reportados deberán de coincidir con los registrados en el Sistema de Numeración y</w:t>
      </w:r>
      <w:r>
        <w:rPr>
          <w:spacing w:val="-2"/>
          <w:sz w:val="18"/>
        </w:rPr>
        <w:t xml:space="preserve"> </w:t>
      </w:r>
      <w:r>
        <w:rPr>
          <w:sz w:val="18"/>
        </w:rPr>
        <w:t>Señalización;</w:t>
      </w:r>
    </w:p>
    <w:p w:rsidR="00E70A18" w:rsidRDefault="008F29BA">
      <w:pPr>
        <w:pStyle w:val="Prrafodelista"/>
        <w:numPr>
          <w:ilvl w:val="3"/>
          <w:numId w:val="56"/>
        </w:numPr>
        <w:tabs>
          <w:tab w:val="left" w:pos="3164"/>
        </w:tabs>
        <w:spacing w:before="77" w:line="244" w:lineRule="auto"/>
        <w:ind w:left="3163" w:right="155" w:hanging="864"/>
        <w:rPr>
          <w:sz w:val="18"/>
        </w:rPr>
      </w:pPr>
      <w:r>
        <w:rPr>
          <w:sz w:val="18"/>
        </w:rPr>
        <w:t>Cada equipo de señalización reportado deberá contar con un nombre que lo identifique</w:t>
      </w:r>
      <w:r>
        <w:rPr>
          <w:spacing w:val="1"/>
          <w:sz w:val="18"/>
        </w:rPr>
        <w:t xml:space="preserve"> </w:t>
      </w:r>
      <w:r>
        <w:rPr>
          <w:sz w:val="18"/>
        </w:rPr>
        <w:t>unívocamente;</w:t>
      </w:r>
    </w:p>
    <w:p w:rsidR="00E70A18" w:rsidRDefault="008F29BA">
      <w:pPr>
        <w:pStyle w:val="Prrafodelista"/>
        <w:numPr>
          <w:ilvl w:val="3"/>
          <w:numId w:val="56"/>
        </w:numPr>
        <w:tabs>
          <w:tab w:val="left" w:pos="3164"/>
        </w:tabs>
        <w:spacing w:before="79" w:line="244" w:lineRule="auto"/>
        <w:ind w:left="3163" w:right="155" w:hanging="864"/>
        <w:rPr>
          <w:sz w:val="18"/>
        </w:rPr>
      </w:pPr>
      <w:r>
        <w:rPr>
          <w:sz w:val="18"/>
        </w:rPr>
        <w:t>El tipo de equipo de señalización deberá corresponder con los definidos en el formato aplicable;</w:t>
      </w:r>
      <w:r>
        <w:rPr>
          <w:spacing w:val="-6"/>
          <w:sz w:val="18"/>
        </w:rPr>
        <w:t xml:space="preserve"> </w:t>
      </w:r>
      <w:r>
        <w:rPr>
          <w:sz w:val="18"/>
        </w:rPr>
        <w:t>y</w:t>
      </w:r>
    </w:p>
    <w:p w:rsidR="00E70A18" w:rsidRDefault="008F29BA">
      <w:pPr>
        <w:pStyle w:val="Prrafodelista"/>
        <w:numPr>
          <w:ilvl w:val="3"/>
          <w:numId w:val="56"/>
        </w:numPr>
        <w:tabs>
          <w:tab w:val="left" w:pos="3164"/>
        </w:tabs>
        <w:spacing w:before="77" w:line="244" w:lineRule="auto"/>
        <w:ind w:left="3163" w:right="152" w:hanging="864"/>
        <w:rPr>
          <w:sz w:val="18"/>
        </w:rPr>
      </w:pPr>
      <w:r>
        <w:rPr>
          <w:sz w:val="18"/>
        </w:rPr>
        <w:t>La cantidad de CPSN contenidos en el reporte deberá coincidir con el total de CPSN asignados al</w:t>
      </w:r>
      <w:r>
        <w:rPr>
          <w:spacing w:val="-1"/>
          <w:sz w:val="18"/>
        </w:rPr>
        <w:t xml:space="preserve"> </w:t>
      </w:r>
      <w:r>
        <w:rPr>
          <w:sz w:val="18"/>
        </w:rPr>
        <w:t>Concesionario.</w:t>
      </w:r>
    </w:p>
    <w:p w:rsidR="00E70A18" w:rsidRDefault="008F29BA">
      <w:pPr>
        <w:pStyle w:val="Prrafodelista"/>
        <w:numPr>
          <w:ilvl w:val="2"/>
          <w:numId w:val="56"/>
        </w:numPr>
        <w:tabs>
          <w:tab w:val="left" w:pos="2300"/>
        </w:tabs>
        <w:spacing w:before="77" w:line="244" w:lineRule="auto"/>
        <w:ind w:left="2299" w:right="152" w:hanging="864"/>
        <w:jc w:val="both"/>
        <w:rPr>
          <w:sz w:val="18"/>
        </w:rPr>
      </w:pPr>
      <w:r>
        <w:rPr>
          <w:sz w:val="18"/>
        </w:rPr>
        <w:t>Si derivado del análisis realizado, el Institu</w:t>
      </w:r>
      <w:r>
        <w:rPr>
          <w:sz w:val="18"/>
        </w:rPr>
        <w:t>to considera que la información presentada no contiene los datos correctos o la información no está completa, otorgará al Concesionario un término de 5 (cinco) días hábiles contados a partir de la notificación electrónica realizada, para que presente a tra</w:t>
      </w:r>
      <w:r>
        <w:rPr>
          <w:sz w:val="18"/>
        </w:rPr>
        <w:t>vés del Sistema Electrónico las aclaraciones pertinentes. Transcurrido el plazo concedido sin que el Concesionario desahogue el requerimiento, el reporte de utilización de CPSN será desechado.</w:t>
      </w:r>
    </w:p>
    <w:p w:rsidR="00E70A18" w:rsidRDefault="008F29BA">
      <w:pPr>
        <w:pStyle w:val="Prrafodelista"/>
        <w:numPr>
          <w:ilvl w:val="2"/>
          <w:numId w:val="56"/>
        </w:numPr>
        <w:tabs>
          <w:tab w:val="left" w:pos="2300"/>
        </w:tabs>
        <w:spacing w:before="72" w:line="244" w:lineRule="auto"/>
        <w:ind w:left="2299" w:right="155" w:hanging="864"/>
        <w:jc w:val="both"/>
        <w:rPr>
          <w:sz w:val="18"/>
        </w:rPr>
      </w:pPr>
      <w:r>
        <w:rPr>
          <w:sz w:val="18"/>
        </w:rPr>
        <w:t>Una vez que el Concesionario presente, en tiempo y forma, a tra</w:t>
      </w:r>
      <w:r>
        <w:rPr>
          <w:sz w:val="18"/>
        </w:rPr>
        <w:t>vés del Sistema Electrónico, la información que le haya sido requerida, el Instituto realizará nuevamente su análisis a fin de asegurar el cumplimiento de los criterios referidos en el numeral</w:t>
      </w:r>
      <w:r>
        <w:rPr>
          <w:spacing w:val="-1"/>
          <w:sz w:val="18"/>
        </w:rPr>
        <w:t xml:space="preserve"> </w:t>
      </w:r>
      <w:r>
        <w:rPr>
          <w:sz w:val="18"/>
        </w:rPr>
        <w:t>15.1.4.</w:t>
      </w:r>
    </w:p>
    <w:p w:rsidR="00E70A18" w:rsidRDefault="008F29BA">
      <w:pPr>
        <w:pStyle w:val="Prrafodelista"/>
        <w:numPr>
          <w:ilvl w:val="2"/>
          <w:numId w:val="56"/>
        </w:numPr>
        <w:tabs>
          <w:tab w:val="left" w:pos="2300"/>
        </w:tabs>
        <w:spacing w:before="75" w:line="244" w:lineRule="auto"/>
        <w:ind w:left="2299" w:right="154" w:hanging="864"/>
        <w:jc w:val="both"/>
        <w:rPr>
          <w:sz w:val="18"/>
        </w:rPr>
      </w:pPr>
      <w:r>
        <w:rPr>
          <w:sz w:val="18"/>
        </w:rPr>
        <w:t>En caso de que el reporte de utilización presentado cum</w:t>
      </w:r>
      <w:r>
        <w:rPr>
          <w:sz w:val="18"/>
        </w:rPr>
        <w:t>pla con lo establecido en análisis referido en el numeral 15.1.4., el Instituto lo notificará a través del Sistema Electrónico al Concesionario y el trámite se dará por concluido</w:t>
      </w:r>
      <w:r>
        <w:rPr>
          <w:spacing w:val="-24"/>
          <w:sz w:val="18"/>
        </w:rPr>
        <w:t xml:space="preserve"> </w:t>
      </w:r>
      <w:r>
        <w:rPr>
          <w:sz w:val="18"/>
        </w:rPr>
        <w:t>satisfactoriamente.</w:t>
      </w:r>
    </w:p>
    <w:p w:rsidR="00E70A18" w:rsidRDefault="008F29BA">
      <w:pPr>
        <w:pStyle w:val="Prrafodelista"/>
        <w:numPr>
          <w:ilvl w:val="2"/>
          <w:numId w:val="56"/>
        </w:numPr>
        <w:tabs>
          <w:tab w:val="left" w:pos="2300"/>
        </w:tabs>
        <w:spacing w:before="76" w:line="244" w:lineRule="auto"/>
        <w:ind w:left="2299" w:right="151" w:hanging="864"/>
        <w:jc w:val="both"/>
        <w:rPr>
          <w:sz w:val="18"/>
        </w:rPr>
      </w:pPr>
      <w:r>
        <w:rPr>
          <w:sz w:val="18"/>
        </w:rPr>
        <w:t>En caso de que los Concesionarios no cumplan con la obligación de presentación de los reportes a los que se refiere el presente procedimiento, o bien, su cumplimiento no se encuentre actualizado al momento de solicitar la asignación de CPSN adicionales, tr</w:t>
      </w:r>
      <w:r>
        <w:rPr>
          <w:sz w:val="18"/>
        </w:rPr>
        <w:t>aerá como consecuencia la imposibilidad para el Instituto de realizar los análisis correspondientes, independientemente de las sanciones aplicables conforme a lo establecido en la</w:t>
      </w:r>
      <w:r>
        <w:rPr>
          <w:spacing w:val="-3"/>
          <w:sz w:val="18"/>
        </w:rPr>
        <w:t xml:space="preserve"> </w:t>
      </w:r>
      <w:r>
        <w:rPr>
          <w:sz w:val="18"/>
        </w:rPr>
        <w:t>Ley.</w:t>
      </w:r>
    </w:p>
    <w:p w:rsidR="00E70A18" w:rsidRDefault="008F29BA">
      <w:pPr>
        <w:pStyle w:val="Ttulo2"/>
        <w:numPr>
          <w:ilvl w:val="1"/>
          <w:numId w:val="56"/>
        </w:numPr>
        <w:tabs>
          <w:tab w:val="left" w:pos="1436"/>
        </w:tabs>
        <w:spacing w:before="75" w:line="244" w:lineRule="auto"/>
        <w:ind w:right="154"/>
      </w:pPr>
      <w:r>
        <w:t>PROCEDIMIENTO DE REPORTE DE UTILIZACIÓN DE CÓDIGOS DE PUNTOS DE SEÑALIZ</w:t>
      </w:r>
      <w:r>
        <w:t>ACIÓN</w:t>
      </w:r>
      <w:r>
        <w:rPr>
          <w:spacing w:val="-1"/>
        </w:rPr>
        <w:t xml:space="preserve"> </w:t>
      </w:r>
      <w:r>
        <w:t>INTERNACIONAL.</w:t>
      </w:r>
    </w:p>
    <w:p w:rsidR="00E70A18" w:rsidRDefault="008F29BA">
      <w:pPr>
        <w:pStyle w:val="Textoindependiente"/>
        <w:spacing w:before="77" w:line="244" w:lineRule="auto"/>
        <w:ind w:left="1435" w:right="151"/>
        <w:jc w:val="both"/>
      </w:pPr>
      <w:r>
        <w:t>Todos los Concesionarios que sean asignatarios de CPSI deberán presentar al Instituto dentro de los 10 (diez) primeros días hábiles de cada año calendario, un reporte de utilización de CPSI asignados correspondientes al año inmediato a</w:t>
      </w:r>
      <w:r>
        <w:t>nterior conforme al siguiente procedimiento:</w:t>
      </w:r>
    </w:p>
    <w:p w:rsidR="00E70A18" w:rsidRDefault="008F29BA">
      <w:pPr>
        <w:pStyle w:val="Prrafodelista"/>
        <w:numPr>
          <w:ilvl w:val="2"/>
          <w:numId w:val="56"/>
        </w:numPr>
        <w:tabs>
          <w:tab w:val="left" w:pos="2300"/>
        </w:tabs>
        <w:spacing w:before="75" w:line="244" w:lineRule="auto"/>
        <w:ind w:left="2299" w:right="155" w:hanging="864"/>
        <w:jc w:val="both"/>
        <w:rPr>
          <w:sz w:val="18"/>
        </w:rPr>
      </w:pPr>
      <w:r>
        <w:rPr>
          <w:sz w:val="18"/>
        </w:rPr>
        <w:t>Los Concesionarios deberán acceder al Sistema Electrónico, en donde presentarán el reporte en el formato correspondiente.</w:t>
      </w:r>
    </w:p>
    <w:p w:rsidR="00E70A18" w:rsidRDefault="008F29BA">
      <w:pPr>
        <w:pStyle w:val="Prrafodelista"/>
        <w:numPr>
          <w:ilvl w:val="2"/>
          <w:numId w:val="56"/>
        </w:numPr>
        <w:tabs>
          <w:tab w:val="left" w:pos="2300"/>
        </w:tabs>
        <w:spacing w:before="79" w:line="244" w:lineRule="auto"/>
        <w:ind w:left="2299" w:right="158" w:hanging="864"/>
        <w:jc w:val="both"/>
        <w:rPr>
          <w:sz w:val="18"/>
        </w:rPr>
      </w:pPr>
      <w:r>
        <w:rPr>
          <w:sz w:val="18"/>
        </w:rPr>
        <w:t>El formato de reporte de utilización de CPSI (H3106) que se encuentre en el Sistema Elect</w:t>
      </w:r>
      <w:r>
        <w:rPr>
          <w:sz w:val="18"/>
        </w:rPr>
        <w:t>rónico contendrá la siguiente</w:t>
      </w:r>
      <w:r>
        <w:rPr>
          <w:spacing w:val="-4"/>
          <w:sz w:val="18"/>
        </w:rPr>
        <w:t xml:space="preserve"> </w:t>
      </w:r>
      <w:r>
        <w:rPr>
          <w:sz w:val="18"/>
        </w:rPr>
        <w:t>información:</w:t>
      </w:r>
    </w:p>
    <w:p w:rsidR="00E70A18" w:rsidRDefault="008F29BA">
      <w:pPr>
        <w:pStyle w:val="Prrafodelista"/>
        <w:numPr>
          <w:ilvl w:val="3"/>
          <w:numId w:val="56"/>
        </w:numPr>
        <w:tabs>
          <w:tab w:val="left" w:pos="3164"/>
        </w:tabs>
        <w:spacing w:before="77"/>
        <w:ind w:left="3163" w:hanging="864"/>
        <w:rPr>
          <w:sz w:val="18"/>
        </w:rPr>
      </w:pPr>
      <w:r>
        <w:rPr>
          <w:sz w:val="18"/>
        </w:rPr>
        <w:t>Año al que corresponde el</w:t>
      </w:r>
      <w:r>
        <w:rPr>
          <w:spacing w:val="-5"/>
          <w:sz w:val="18"/>
        </w:rPr>
        <w:t xml:space="preserve"> </w:t>
      </w:r>
      <w:r>
        <w:rPr>
          <w:sz w:val="18"/>
        </w:rPr>
        <w:t>reporte;</w:t>
      </w:r>
    </w:p>
    <w:p w:rsidR="00E70A18" w:rsidRDefault="008F29BA">
      <w:pPr>
        <w:pStyle w:val="Prrafodelista"/>
        <w:numPr>
          <w:ilvl w:val="3"/>
          <w:numId w:val="56"/>
        </w:numPr>
        <w:tabs>
          <w:tab w:val="left" w:pos="3164"/>
        </w:tabs>
        <w:spacing w:before="83"/>
        <w:ind w:left="3163" w:hanging="864"/>
        <w:rPr>
          <w:sz w:val="18"/>
        </w:rPr>
      </w:pPr>
      <w:r>
        <w:rPr>
          <w:sz w:val="18"/>
        </w:rPr>
        <w:t>Código IDO del Concesionario</w:t>
      </w:r>
      <w:r>
        <w:rPr>
          <w:spacing w:val="-6"/>
          <w:sz w:val="18"/>
        </w:rPr>
        <w:t xml:space="preserve"> </w:t>
      </w:r>
      <w:r>
        <w:rPr>
          <w:sz w:val="18"/>
        </w:rPr>
        <w:t>asignatario;</w:t>
      </w:r>
    </w:p>
    <w:p w:rsidR="00E70A18" w:rsidRDefault="00E70A18">
      <w:pPr>
        <w:rPr>
          <w:sz w:val="18"/>
        </w:rPr>
        <w:sectPr w:rsidR="00E70A18">
          <w:pgSz w:w="12240" w:h="15840"/>
          <w:pgMar w:top="960" w:right="1540" w:bottom="280" w:left="1560" w:header="711" w:footer="0" w:gutter="0"/>
          <w:cols w:space="720"/>
        </w:sectPr>
      </w:pPr>
    </w:p>
    <w:p w:rsidR="00E70A18" w:rsidRDefault="008F29BA">
      <w:pPr>
        <w:pStyle w:val="Prrafodelista"/>
        <w:numPr>
          <w:ilvl w:val="3"/>
          <w:numId w:val="56"/>
        </w:numPr>
        <w:tabs>
          <w:tab w:val="left" w:pos="3164"/>
        </w:tabs>
        <w:spacing w:before="179"/>
        <w:ind w:left="3163" w:hanging="864"/>
        <w:rPr>
          <w:sz w:val="18"/>
        </w:rPr>
      </w:pPr>
      <w:r>
        <w:rPr>
          <w:sz w:val="18"/>
        </w:rPr>
        <w:lastRenderedPageBreak/>
        <w:t>Valor binario de cada CPSI</w:t>
      </w:r>
      <w:r>
        <w:rPr>
          <w:spacing w:val="-1"/>
          <w:sz w:val="18"/>
        </w:rPr>
        <w:t xml:space="preserve"> </w:t>
      </w:r>
      <w:r>
        <w:rPr>
          <w:sz w:val="18"/>
        </w:rPr>
        <w:t>asignado;</w:t>
      </w:r>
    </w:p>
    <w:p w:rsidR="00E70A18" w:rsidRDefault="008F29BA">
      <w:pPr>
        <w:pStyle w:val="Prrafodelista"/>
        <w:numPr>
          <w:ilvl w:val="3"/>
          <w:numId w:val="56"/>
        </w:numPr>
        <w:tabs>
          <w:tab w:val="left" w:pos="3164"/>
        </w:tabs>
        <w:spacing w:before="86"/>
        <w:ind w:left="3163" w:hanging="864"/>
        <w:rPr>
          <w:sz w:val="18"/>
        </w:rPr>
      </w:pPr>
      <w:r>
        <w:rPr>
          <w:sz w:val="18"/>
        </w:rPr>
        <w:t>Nombre del equipo de señalización asociado a cada CPSI;</w:t>
      </w:r>
      <w:r>
        <w:rPr>
          <w:spacing w:val="-12"/>
          <w:sz w:val="18"/>
        </w:rPr>
        <w:t xml:space="preserve"> </w:t>
      </w:r>
      <w:r>
        <w:rPr>
          <w:sz w:val="18"/>
        </w:rPr>
        <w:t>y</w:t>
      </w:r>
    </w:p>
    <w:p w:rsidR="00E70A18" w:rsidRDefault="008F29BA">
      <w:pPr>
        <w:pStyle w:val="Prrafodelista"/>
        <w:numPr>
          <w:ilvl w:val="3"/>
          <w:numId w:val="56"/>
        </w:numPr>
        <w:tabs>
          <w:tab w:val="left" w:pos="3164"/>
        </w:tabs>
        <w:spacing w:before="86"/>
        <w:ind w:left="3163" w:hanging="864"/>
        <w:rPr>
          <w:sz w:val="18"/>
        </w:rPr>
      </w:pPr>
      <w:r>
        <w:rPr>
          <w:sz w:val="18"/>
        </w:rPr>
        <w:t>Tipo de equipo de señalización asociado a cada</w:t>
      </w:r>
      <w:r>
        <w:rPr>
          <w:spacing w:val="-3"/>
          <w:sz w:val="18"/>
        </w:rPr>
        <w:t xml:space="preserve"> </w:t>
      </w:r>
      <w:r>
        <w:rPr>
          <w:sz w:val="18"/>
        </w:rPr>
        <w:t>CPSI.</w:t>
      </w:r>
    </w:p>
    <w:p w:rsidR="00E70A18" w:rsidRDefault="008F29BA">
      <w:pPr>
        <w:pStyle w:val="Textoindependiente"/>
        <w:spacing w:before="88" w:line="247" w:lineRule="auto"/>
        <w:ind w:left="2299" w:right="152"/>
        <w:jc w:val="both"/>
      </w:pPr>
      <w:r>
        <w:t>El Sistema Electrónico verificará que se hayan llenado la totalidad de los campos del</w:t>
      </w:r>
      <w:r>
        <w:rPr>
          <w:spacing w:val="-7"/>
        </w:rPr>
        <w:t xml:space="preserve"> </w:t>
      </w:r>
      <w:r>
        <w:rPr>
          <w:spacing w:val="-3"/>
        </w:rPr>
        <w:t>reporte</w:t>
      </w:r>
      <w:r>
        <w:rPr>
          <w:spacing w:val="-7"/>
        </w:rPr>
        <w:t xml:space="preserve"> </w:t>
      </w:r>
      <w:r>
        <w:t>de</w:t>
      </w:r>
      <w:r>
        <w:rPr>
          <w:spacing w:val="-7"/>
        </w:rPr>
        <w:t xml:space="preserve"> </w:t>
      </w:r>
      <w:r>
        <w:rPr>
          <w:spacing w:val="-3"/>
        </w:rPr>
        <w:t>utilización,</w:t>
      </w:r>
      <w:r>
        <w:rPr>
          <w:spacing w:val="-7"/>
        </w:rPr>
        <w:t xml:space="preserve"> </w:t>
      </w:r>
      <w:r>
        <w:t>sin</w:t>
      </w:r>
      <w:r>
        <w:rPr>
          <w:spacing w:val="-7"/>
        </w:rPr>
        <w:t xml:space="preserve"> </w:t>
      </w:r>
      <w:r>
        <w:t>que</w:t>
      </w:r>
      <w:r>
        <w:rPr>
          <w:spacing w:val="-7"/>
        </w:rPr>
        <w:t xml:space="preserve"> </w:t>
      </w:r>
      <w:r>
        <w:t>ello</w:t>
      </w:r>
      <w:r>
        <w:rPr>
          <w:spacing w:val="-7"/>
        </w:rPr>
        <w:t xml:space="preserve"> </w:t>
      </w:r>
      <w:r>
        <w:t>se</w:t>
      </w:r>
      <w:r>
        <w:rPr>
          <w:spacing w:val="-7"/>
        </w:rPr>
        <w:t xml:space="preserve"> </w:t>
      </w:r>
      <w:r>
        <w:t>considere</w:t>
      </w:r>
      <w:r>
        <w:rPr>
          <w:spacing w:val="-7"/>
        </w:rPr>
        <w:t xml:space="preserve"> </w:t>
      </w:r>
      <w:r>
        <w:t>una</w:t>
      </w:r>
      <w:r>
        <w:rPr>
          <w:spacing w:val="-7"/>
        </w:rPr>
        <w:t xml:space="preserve"> </w:t>
      </w:r>
      <w:r>
        <w:rPr>
          <w:spacing w:val="-3"/>
        </w:rPr>
        <w:t>aceptación</w:t>
      </w:r>
      <w:r>
        <w:rPr>
          <w:spacing w:val="-7"/>
        </w:rPr>
        <w:t xml:space="preserve"> </w:t>
      </w:r>
      <w:r>
        <w:t>tácita</w:t>
      </w:r>
      <w:r>
        <w:rPr>
          <w:spacing w:val="-7"/>
        </w:rPr>
        <w:t xml:space="preserve"> </w:t>
      </w:r>
      <w:r>
        <w:t>por</w:t>
      </w:r>
      <w:r>
        <w:rPr>
          <w:spacing w:val="-8"/>
        </w:rPr>
        <w:t xml:space="preserve"> </w:t>
      </w:r>
      <w:r>
        <w:t>parte</w:t>
      </w:r>
      <w:r>
        <w:rPr>
          <w:spacing w:val="-7"/>
        </w:rPr>
        <w:t xml:space="preserve"> </w:t>
      </w:r>
      <w:r>
        <w:rPr>
          <w:spacing w:val="-2"/>
        </w:rPr>
        <w:t xml:space="preserve">del </w:t>
      </w:r>
      <w:r>
        <w:t>Instituto de que la misma se encuentre completa y correcta. En caso contrario, el reporte no podrá ser</w:t>
      </w:r>
      <w:r>
        <w:rPr>
          <w:spacing w:val="-9"/>
        </w:rPr>
        <w:t xml:space="preserve"> </w:t>
      </w:r>
      <w:r>
        <w:t>procesado.</w:t>
      </w:r>
    </w:p>
    <w:p w:rsidR="00E70A18" w:rsidRDefault="008F29BA">
      <w:pPr>
        <w:pStyle w:val="Prrafodelista"/>
        <w:numPr>
          <w:ilvl w:val="2"/>
          <w:numId w:val="56"/>
        </w:numPr>
        <w:tabs>
          <w:tab w:val="left" w:pos="2300"/>
        </w:tabs>
        <w:spacing w:before="83" w:line="247" w:lineRule="auto"/>
        <w:ind w:left="2299" w:right="154" w:hanging="864"/>
        <w:jc w:val="both"/>
        <w:rPr>
          <w:sz w:val="18"/>
        </w:rPr>
      </w:pPr>
      <w:r>
        <w:rPr>
          <w:sz w:val="18"/>
        </w:rPr>
        <w:t>El Sistema Electrónico enviará al Concesionario que presenta el reporte de utilización el acuse de recepción respectivo, que contendrá fecha y</w:t>
      </w:r>
      <w:r>
        <w:rPr>
          <w:sz w:val="18"/>
        </w:rPr>
        <w:t xml:space="preserve"> hora de recepción y el folio que se le haya asignado.</w:t>
      </w:r>
    </w:p>
    <w:p w:rsidR="00E70A18" w:rsidRDefault="008F29BA">
      <w:pPr>
        <w:pStyle w:val="Prrafodelista"/>
        <w:numPr>
          <w:ilvl w:val="2"/>
          <w:numId w:val="56"/>
        </w:numPr>
        <w:tabs>
          <w:tab w:val="left" w:pos="2300"/>
        </w:tabs>
        <w:spacing w:before="81" w:line="249" w:lineRule="auto"/>
        <w:ind w:left="2299" w:right="155" w:hanging="864"/>
        <w:jc w:val="both"/>
        <w:rPr>
          <w:sz w:val="18"/>
        </w:rPr>
      </w:pPr>
      <w:r>
        <w:rPr>
          <w:sz w:val="18"/>
        </w:rPr>
        <w:t>Una vez recibido el reporte de utilización, el Instituto deberá llevar a cabo su análisis dentro de los 5 (cinco) días hábiles siguientes, conforme a la información que se lista a</w:t>
      </w:r>
      <w:r>
        <w:rPr>
          <w:spacing w:val="-3"/>
          <w:sz w:val="18"/>
        </w:rPr>
        <w:t xml:space="preserve"> </w:t>
      </w:r>
      <w:r>
        <w:rPr>
          <w:sz w:val="18"/>
        </w:rPr>
        <w:t>continuación:</w:t>
      </w:r>
    </w:p>
    <w:p w:rsidR="00E70A18" w:rsidRDefault="008F29BA">
      <w:pPr>
        <w:pStyle w:val="Prrafodelista"/>
        <w:numPr>
          <w:ilvl w:val="3"/>
          <w:numId w:val="56"/>
        </w:numPr>
        <w:tabs>
          <w:tab w:val="left" w:pos="3164"/>
        </w:tabs>
        <w:spacing w:before="77"/>
        <w:ind w:left="3163" w:hanging="864"/>
        <w:rPr>
          <w:sz w:val="18"/>
        </w:rPr>
      </w:pPr>
      <w:r>
        <w:rPr>
          <w:sz w:val="18"/>
        </w:rPr>
        <w:t>El Conc</w:t>
      </w:r>
      <w:r>
        <w:rPr>
          <w:sz w:val="18"/>
        </w:rPr>
        <w:t>esionario deberá ser el asignatario de los CPSI</w:t>
      </w:r>
      <w:r>
        <w:rPr>
          <w:spacing w:val="-11"/>
          <w:sz w:val="18"/>
        </w:rPr>
        <w:t xml:space="preserve"> </w:t>
      </w:r>
      <w:r>
        <w:rPr>
          <w:sz w:val="18"/>
        </w:rPr>
        <w:t>reportados;</w:t>
      </w:r>
    </w:p>
    <w:p w:rsidR="00E70A18" w:rsidRDefault="008F29BA">
      <w:pPr>
        <w:pStyle w:val="Prrafodelista"/>
        <w:numPr>
          <w:ilvl w:val="3"/>
          <w:numId w:val="56"/>
        </w:numPr>
        <w:tabs>
          <w:tab w:val="left" w:pos="3164"/>
        </w:tabs>
        <w:spacing w:before="88" w:line="247" w:lineRule="auto"/>
        <w:ind w:left="3163" w:right="155" w:hanging="864"/>
        <w:rPr>
          <w:sz w:val="18"/>
        </w:rPr>
      </w:pPr>
      <w:r>
        <w:rPr>
          <w:sz w:val="18"/>
        </w:rPr>
        <w:t>Los CPSI reportados deberán de coincidir con los registrados en el Sistema de Numeración y</w:t>
      </w:r>
      <w:r>
        <w:rPr>
          <w:spacing w:val="-2"/>
          <w:sz w:val="18"/>
        </w:rPr>
        <w:t xml:space="preserve"> </w:t>
      </w:r>
      <w:r>
        <w:rPr>
          <w:sz w:val="18"/>
        </w:rPr>
        <w:t>Señalización;</w:t>
      </w:r>
    </w:p>
    <w:p w:rsidR="00E70A18" w:rsidRDefault="008F29BA">
      <w:pPr>
        <w:pStyle w:val="Prrafodelista"/>
        <w:numPr>
          <w:ilvl w:val="3"/>
          <w:numId w:val="56"/>
        </w:numPr>
        <w:tabs>
          <w:tab w:val="left" w:pos="3164"/>
        </w:tabs>
        <w:spacing w:before="80" w:line="249" w:lineRule="auto"/>
        <w:ind w:left="3163" w:right="155" w:hanging="864"/>
        <w:rPr>
          <w:sz w:val="18"/>
        </w:rPr>
      </w:pPr>
      <w:r>
        <w:rPr>
          <w:sz w:val="18"/>
        </w:rPr>
        <w:t>Cada equipo de señalización reportado deberá contar con un nombre que lo identifique</w:t>
      </w:r>
      <w:r>
        <w:rPr>
          <w:spacing w:val="1"/>
          <w:sz w:val="18"/>
        </w:rPr>
        <w:t xml:space="preserve"> </w:t>
      </w:r>
      <w:r>
        <w:rPr>
          <w:sz w:val="18"/>
        </w:rPr>
        <w:t>unívocamente;</w:t>
      </w:r>
    </w:p>
    <w:p w:rsidR="00E70A18" w:rsidRDefault="008F29BA">
      <w:pPr>
        <w:pStyle w:val="Prrafodelista"/>
        <w:numPr>
          <w:ilvl w:val="3"/>
          <w:numId w:val="56"/>
        </w:numPr>
        <w:tabs>
          <w:tab w:val="left" w:pos="3164"/>
        </w:tabs>
        <w:spacing w:line="247" w:lineRule="auto"/>
        <w:ind w:left="3163" w:right="155" w:hanging="864"/>
        <w:rPr>
          <w:sz w:val="18"/>
        </w:rPr>
      </w:pPr>
      <w:r>
        <w:rPr>
          <w:sz w:val="18"/>
        </w:rPr>
        <w:t>El tipo de equipo de señalización deberá corresponder con los definidos en el formato aplicable;</w:t>
      </w:r>
      <w:r>
        <w:rPr>
          <w:spacing w:val="-6"/>
          <w:sz w:val="18"/>
        </w:rPr>
        <w:t xml:space="preserve"> </w:t>
      </w:r>
      <w:r>
        <w:rPr>
          <w:sz w:val="18"/>
        </w:rPr>
        <w:t>y</w:t>
      </w:r>
    </w:p>
    <w:p w:rsidR="00E70A18" w:rsidRDefault="008F29BA">
      <w:pPr>
        <w:pStyle w:val="Prrafodelista"/>
        <w:numPr>
          <w:ilvl w:val="3"/>
          <w:numId w:val="56"/>
        </w:numPr>
        <w:tabs>
          <w:tab w:val="left" w:pos="3164"/>
        </w:tabs>
        <w:spacing w:before="83" w:line="247" w:lineRule="auto"/>
        <w:ind w:left="3163" w:right="154" w:hanging="864"/>
        <w:rPr>
          <w:sz w:val="18"/>
        </w:rPr>
      </w:pPr>
      <w:r>
        <w:rPr>
          <w:sz w:val="18"/>
        </w:rPr>
        <w:t>La cantidad de CPSI contenidos en el reporte deberá coincidir con el total de CPSI asignados al</w:t>
      </w:r>
      <w:r>
        <w:rPr>
          <w:spacing w:val="-5"/>
          <w:sz w:val="18"/>
        </w:rPr>
        <w:t xml:space="preserve"> </w:t>
      </w:r>
      <w:r>
        <w:rPr>
          <w:sz w:val="18"/>
        </w:rPr>
        <w:t>Concesionario.</w:t>
      </w:r>
    </w:p>
    <w:p w:rsidR="00E70A18" w:rsidRDefault="008F29BA">
      <w:pPr>
        <w:pStyle w:val="Prrafodelista"/>
        <w:numPr>
          <w:ilvl w:val="2"/>
          <w:numId w:val="56"/>
        </w:numPr>
        <w:tabs>
          <w:tab w:val="left" w:pos="2300"/>
        </w:tabs>
        <w:spacing w:before="80" w:line="247" w:lineRule="auto"/>
        <w:ind w:left="2299" w:right="153" w:hanging="864"/>
        <w:jc w:val="both"/>
        <w:rPr>
          <w:sz w:val="18"/>
        </w:rPr>
      </w:pPr>
      <w:r>
        <w:rPr>
          <w:sz w:val="18"/>
        </w:rPr>
        <w:t>Si derivado del análisis realiza</w:t>
      </w:r>
      <w:r>
        <w:rPr>
          <w:sz w:val="18"/>
        </w:rPr>
        <w:t xml:space="preserve">do, el Instituto considera que la información presentada no contiene los datos correctos o la información no está completa, otorgará al Concesionario un término de 5 (cinco) días hábiles contados a partir de la notificación electrónica realizada, para que </w:t>
      </w:r>
      <w:r>
        <w:rPr>
          <w:sz w:val="18"/>
        </w:rPr>
        <w:t>presente a través del Sistema Electrónico las aclaraciones pertinentes. Transcurrido el plazo concedido sin que el Concesionario desahogue el requerimiento, el reporte de utilización de CPSI será desechado.</w:t>
      </w:r>
    </w:p>
    <w:p w:rsidR="00E70A18" w:rsidRDefault="008F29BA">
      <w:pPr>
        <w:pStyle w:val="Prrafodelista"/>
        <w:numPr>
          <w:ilvl w:val="2"/>
          <w:numId w:val="56"/>
        </w:numPr>
        <w:tabs>
          <w:tab w:val="left" w:pos="2300"/>
        </w:tabs>
        <w:spacing w:before="87" w:line="247" w:lineRule="auto"/>
        <w:ind w:left="2299" w:right="154" w:hanging="864"/>
        <w:jc w:val="both"/>
        <w:rPr>
          <w:sz w:val="18"/>
        </w:rPr>
      </w:pPr>
      <w:r>
        <w:rPr>
          <w:sz w:val="18"/>
        </w:rPr>
        <w:t xml:space="preserve">Una vez que el Concesionario presente, en tiempo </w:t>
      </w:r>
      <w:r>
        <w:rPr>
          <w:sz w:val="18"/>
        </w:rPr>
        <w:t>y forma, a través del Sistema Electrónico, la información que le haya sido requerida, el Instituto realizará nuevamente su análisis a fin de asegurar el cumplimiento de los criterios referidos en el numeral</w:t>
      </w:r>
      <w:r>
        <w:rPr>
          <w:spacing w:val="-1"/>
          <w:sz w:val="18"/>
        </w:rPr>
        <w:t xml:space="preserve"> </w:t>
      </w:r>
      <w:r>
        <w:rPr>
          <w:sz w:val="18"/>
        </w:rPr>
        <w:t>15.2.4.</w:t>
      </w:r>
    </w:p>
    <w:p w:rsidR="00E70A18" w:rsidRDefault="008F29BA">
      <w:pPr>
        <w:pStyle w:val="Prrafodelista"/>
        <w:numPr>
          <w:ilvl w:val="2"/>
          <w:numId w:val="56"/>
        </w:numPr>
        <w:tabs>
          <w:tab w:val="left" w:pos="2300"/>
        </w:tabs>
        <w:spacing w:before="83" w:line="247" w:lineRule="auto"/>
        <w:ind w:left="2299" w:right="154" w:hanging="864"/>
        <w:jc w:val="both"/>
        <w:rPr>
          <w:sz w:val="18"/>
        </w:rPr>
      </w:pPr>
      <w:r>
        <w:rPr>
          <w:sz w:val="18"/>
        </w:rPr>
        <w:t xml:space="preserve">En caso de que el reporte de utilización </w:t>
      </w:r>
      <w:r>
        <w:rPr>
          <w:sz w:val="18"/>
        </w:rPr>
        <w:t>presentado cumpla con lo establecido en análisis referido en el numeral 15.2.4., el Instituto lo notificará a través del Sistema Electrónico al Concesionario y el trámite se dará por concluido</w:t>
      </w:r>
      <w:r>
        <w:rPr>
          <w:spacing w:val="-24"/>
          <w:sz w:val="18"/>
        </w:rPr>
        <w:t xml:space="preserve"> </w:t>
      </w:r>
      <w:r>
        <w:rPr>
          <w:sz w:val="18"/>
        </w:rPr>
        <w:t>satisfactoriamente.</w:t>
      </w:r>
    </w:p>
    <w:p w:rsidR="00E70A18" w:rsidRDefault="008F29BA">
      <w:pPr>
        <w:pStyle w:val="Prrafodelista"/>
        <w:numPr>
          <w:ilvl w:val="2"/>
          <w:numId w:val="56"/>
        </w:numPr>
        <w:tabs>
          <w:tab w:val="left" w:pos="2300"/>
        </w:tabs>
        <w:spacing w:before="83" w:line="247" w:lineRule="auto"/>
        <w:ind w:left="2299" w:right="151" w:hanging="864"/>
        <w:jc w:val="both"/>
        <w:rPr>
          <w:sz w:val="18"/>
        </w:rPr>
      </w:pPr>
      <w:r>
        <w:rPr>
          <w:sz w:val="18"/>
        </w:rPr>
        <w:t>En caso de que los Concesionarios no cumpla</w:t>
      </w:r>
      <w:r>
        <w:rPr>
          <w:sz w:val="18"/>
        </w:rPr>
        <w:t>n con la obligación de presentación de los reportes a los que se refiere el presente procedimiento, o bien, su cumplimiento no se encuentre actualizado al momento de solicitar la asignación de CPSI adicionales, traerá como consecuencia la imposibilidad par</w:t>
      </w:r>
      <w:r>
        <w:rPr>
          <w:sz w:val="18"/>
        </w:rPr>
        <w:t>a el Instituto de realizar los análisis correspondientes, independientemente de las sanciones aplicables conforme a lo establecido en la</w:t>
      </w:r>
      <w:r>
        <w:rPr>
          <w:spacing w:val="-3"/>
          <w:sz w:val="18"/>
        </w:rPr>
        <w:t xml:space="preserve"> </w:t>
      </w:r>
      <w:r>
        <w:rPr>
          <w:sz w:val="18"/>
        </w:rPr>
        <w:t>Ley.</w:t>
      </w:r>
    </w:p>
    <w:p w:rsidR="00E70A18" w:rsidRDefault="008F29BA">
      <w:pPr>
        <w:pStyle w:val="Ttulo2"/>
        <w:spacing w:before="85"/>
        <w:ind w:left="585" w:right="608"/>
        <w:jc w:val="center"/>
      </w:pPr>
      <w:r>
        <w:t>CAPÍTULO VI</w:t>
      </w:r>
    </w:p>
    <w:p w:rsidR="00E70A18" w:rsidRDefault="008F29BA">
      <w:pPr>
        <w:spacing w:before="88"/>
        <w:ind w:left="2709"/>
        <w:rPr>
          <w:b/>
          <w:sz w:val="18"/>
        </w:rPr>
      </w:pPr>
      <w:r>
        <w:rPr>
          <w:b/>
          <w:sz w:val="18"/>
        </w:rPr>
        <w:t>DE LOS PROTOCOLOS DE SEÑALIZACIÓN</w:t>
      </w:r>
    </w:p>
    <w:p w:rsidR="00E70A18" w:rsidRDefault="008F29BA">
      <w:pPr>
        <w:pStyle w:val="Prrafodelista"/>
        <w:numPr>
          <w:ilvl w:val="0"/>
          <w:numId w:val="56"/>
        </w:numPr>
        <w:tabs>
          <w:tab w:val="left" w:pos="860"/>
        </w:tabs>
        <w:spacing w:before="86" w:line="247" w:lineRule="auto"/>
        <w:ind w:right="155"/>
        <w:rPr>
          <w:sz w:val="18"/>
        </w:rPr>
      </w:pPr>
      <w:r>
        <w:rPr>
          <w:sz w:val="18"/>
        </w:rPr>
        <w:t>El protocolo PAUSI-MX será el protocolo que deberán utilizar las redes públicas de telecomunicaciones para la interconexión</w:t>
      </w:r>
      <w:r>
        <w:rPr>
          <w:spacing w:val="-5"/>
          <w:sz w:val="18"/>
        </w:rPr>
        <w:t xml:space="preserve"> </w:t>
      </w:r>
      <w:r>
        <w:rPr>
          <w:sz w:val="18"/>
        </w:rPr>
        <w:t>TDM.</w:t>
      </w:r>
    </w:p>
    <w:p w:rsidR="00E70A18" w:rsidRDefault="008F29BA">
      <w:pPr>
        <w:pStyle w:val="Textoindependiente"/>
        <w:spacing w:before="82" w:line="247" w:lineRule="auto"/>
        <w:ind w:left="859" w:right="155"/>
        <w:jc w:val="both"/>
      </w:pPr>
      <w:r>
        <w:t>El protocolo SIP será el protocolo que deberán usar las redes públicas de telecomunicaciones para la interconexión IP, de acuer</w:t>
      </w:r>
      <w:r>
        <w:t xml:space="preserve">do a la recomendación RFC 3261 del </w:t>
      </w:r>
      <w:r>
        <w:rPr>
          <w:i/>
        </w:rPr>
        <w:t xml:space="preserve">Internet Engineering Task Force </w:t>
      </w:r>
      <w:r>
        <w:t>(IETF) y las condiciones técnicas mínimas para la interconexión emitidas por el Instituto.</w:t>
      </w:r>
    </w:p>
    <w:p w:rsidR="00E70A18" w:rsidRDefault="008F29BA">
      <w:pPr>
        <w:pStyle w:val="Textoindependiente"/>
        <w:spacing w:before="83" w:line="247" w:lineRule="auto"/>
        <w:ind w:left="859" w:right="155"/>
        <w:jc w:val="both"/>
      </w:pPr>
      <w:r>
        <w:t>Los Concesionarios podrán acordar protocolos de señalización diferentes a los anteriormente señala</w:t>
      </w:r>
      <w:r>
        <w:t>dos, siempre y cuando permitan cumplir con el envío de la información a que se refiere el numeral 19 del presente Plan.</w:t>
      </w:r>
    </w:p>
    <w:p w:rsidR="00E70A18" w:rsidRDefault="008F29BA">
      <w:pPr>
        <w:pStyle w:val="Textoindependiente"/>
        <w:spacing w:before="81" w:line="249" w:lineRule="auto"/>
        <w:ind w:left="859" w:right="154"/>
        <w:jc w:val="both"/>
      </w:pPr>
      <w:r>
        <w:t xml:space="preserve">Los protocolos que un Concesionario haya establecido para interconectarse con otro Concesionario, inclusive tratándose de interconexión </w:t>
      </w:r>
      <w:r>
        <w:t>con redes extranjeras, deberán hacerse disponibles a otros Concesionarios que se lo soliciten.</w:t>
      </w:r>
    </w:p>
    <w:p w:rsidR="00E70A18" w:rsidRDefault="00E70A18">
      <w:pPr>
        <w:spacing w:line="249" w:lineRule="auto"/>
        <w:jc w:val="both"/>
        <w:sectPr w:rsidR="00E70A18">
          <w:pgSz w:w="12240" w:h="15840"/>
          <w:pgMar w:top="960" w:right="1540" w:bottom="280" w:left="1560" w:header="711" w:footer="0" w:gutter="0"/>
          <w:cols w:space="720"/>
        </w:sectPr>
      </w:pPr>
    </w:p>
    <w:p w:rsidR="00E70A18" w:rsidRDefault="008F29BA">
      <w:pPr>
        <w:pStyle w:val="Prrafodelista"/>
        <w:numPr>
          <w:ilvl w:val="0"/>
          <w:numId w:val="56"/>
        </w:numPr>
        <w:tabs>
          <w:tab w:val="left" w:pos="860"/>
        </w:tabs>
        <w:spacing w:before="176" w:line="244" w:lineRule="auto"/>
        <w:ind w:right="151"/>
        <w:jc w:val="both"/>
        <w:rPr>
          <w:sz w:val="18"/>
        </w:rPr>
      </w:pPr>
      <w:r>
        <w:rPr>
          <w:sz w:val="18"/>
        </w:rPr>
        <w:lastRenderedPageBreak/>
        <w:t>Los Concesionarios deberán informar al Instituto y a los demás Concesionarios respecto de cualquier nueva funcionalidad en sus protocolos que pretendan implantar en su red o en las de sus subsidiarias, al menos con 6 meses de anticipación a la fecha de imp</w:t>
      </w:r>
      <w:r>
        <w:rPr>
          <w:sz w:val="18"/>
        </w:rPr>
        <w:t>lementación</w:t>
      </w:r>
      <w:r>
        <w:rPr>
          <w:spacing w:val="-25"/>
          <w:sz w:val="18"/>
        </w:rPr>
        <w:t xml:space="preserve"> </w:t>
      </w:r>
      <w:r>
        <w:rPr>
          <w:sz w:val="18"/>
        </w:rPr>
        <w:t>prevista.</w:t>
      </w:r>
    </w:p>
    <w:p w:rsidR="00E70A18" w:rsidRDefault="008F29BA">
      <w:pPr>
        <w:pStyle w:val="Prrafodelista"/>
        <w:numPr>
          <w:ilvl w:val="0"/>
          <w:numId w:val="56"/>
        </w:numPr>
        <w:tabs>
          <w:tab w:val="left" w:pos="860"/>
        </w:tabs>
        <w:spacing w:before="80" w:line="244" w:lineRule="auto"/>
        <w:ind w:right="154"/>
        <w:jc w:val="both"/>
        <w:rPr>
          <w:sz w:val="18"/>
        </w:rPr>
      </w:pPr>
      <w:r>
        <w:rPr>
          <w:sz w:val="18"/>
        </w:rPr>
        <w:t>El Instituto podrá determinar como obligatorio en la interconexión de las redes públicas de telecomunicaciones la utilización de algún otro protocolo de señalización, para lo cual, una vez llevada a cabo la consulta con el Comité, det</w:t>
      </w:r>
      <w:r>
        <w:rPr>
          <w:sz w:val="18"/>
        </w:rPr>
        <w:t>erminará los tiempos en que estos protocolos deberán adoptarse. Lo anterior sin menoscabo de las condiciones técnicas mínimas para la interconexión que emita el Instituto en virtud de lo establecido en el artículo 137 de la</w:t>
      </w:r>
      <w:r>
        <w:rPr>
          <w:spacing w:val="-8"/>
          <w:sz w:val="18"/>
        </w:rPr>
        <w:t xml:space="preserve"> </w:t>
      </w:r>
      <w:r>
        <w:rPr>
          <w:sz w:val="18"/>
        </w:rPr>
        <w:t>Ley.</w:t>
      </w:r>
    </w:p>
    <w:p w:rsidR="00E70A18" w:rsidRDefault="008F29BA">
      <w:pPr>
        <w:pStyle w:val="Ttulo2"/>
        <w:spacing w:before="79"/>
        <w:ind w:left="588" w:right="608"/>
        <w:jc w:val="center"/>
      </w:pPr>
      <w:r>
        <w:t>CAPÍTULO VII</w:t>
      </w:r>
    </w:p>
    <w:p w:rsidR="00E70A18" w:rsidRDefault="008F29BA">
      <w:pPr>
        <w:spacing w:before="83"/>
        <w:ind w:left="1344"/>
        <w:rPr>
          <w:b/>
          <w:sz w:val="18"/>
        </w:rPr>
      </w:pPr>
      <w:r>
        <w:rPr>
          <w:b/>
          <w:sz w:val="18"/>
        </w:rPr>
        <w:t>DEL INTERCAMBIO DE INFORMACIÓN EN LA INTERCONEXIÓN DE REDES</w:t>
      </w:r>
    </w:p>
    <w:p w:rsidR="00E70A18" w:rsidRDefault="008F29BA">
      <w:pPr>
        <w:pStyle w:val="Prrafodelista"/>
        <w:numPr>
          <w:ilvl w:val="0"/>
          <w:numId w:val="56"/>
        </w:numPr>
        <w:tabs>
          <w:tab w:val="left" w:pos="860"/>
        </w:tabs>
        <w:spacing w:before="84" w:line="244" w:lineRule="auto"/>
        <w:ind w:right="155"/>
        <w:jc w:val="both"/>
        <w:rPr>
          <w:sz w:val="18"/>
        </w:rPr>
      </w:pPr>
      <w:r>
        <w:rPr>
          <w:sz w:val="18"/>
        </w:rPr>
        <w:t>Además de la información necesaria para establecer y liberar la llamada, la información mínima que deberá intercambiarse en tiempo real para la interconexión de redes públicas de telecomunicacione</w:t>
      </w:r>
      <w:r>
        <w:rPr>
          <w:sz w:val="18"/>
        </w:rPr>
        <w:t>s será la</w:t>
      </w:r>
      <w:r>
        <w:rPr>
          <w:spacing w:val="-5"/>
          <w:sz w:val="18"/>
        </w:rPr>
        <w:t xml:space="preserve"> </w:t>
      </w:r>
      <w:r>
        <w:rPr>
          <w:sz w:val="18"/>
        </w:rPr>
        <w:t>siguiente:</w:t>
      </w:r>
    </w:p>
    <w:p w:rsidR="00E70A18" w:rsidRDefault="008F29BA">
      <w:pPr>
        <w:pStyle w:val="Prrafodelista"/>
        <w:numPr>
          <w:ilvl w:val="1"/>
          <w:numId w:val="56"/>
        </w:numPr>
        <w:tabs>
          <w:tab w:val="left" w:pos="1436"/>
        </w:tabs>
        <w:spacing w:before="81"/>
        <w:rPr>
          <w:sz w:val="18"/>
        </w:rPr>
      </w:pPr>
      <w:r>
        <w:rPr>
          <w:sz w:val="18"/>
        </w:rPr>
        <w:t>El Número de "A" con formato de Número</w:t>
      </w:r>
      <w:r>
        <w:rPr>
          <w:spacing w:val="-5"/>
          <w:sz w:val="18"/>
        </w:rPr>
        <w:t xml:space="preserve"> </w:t>
      </w:r>
      <w:r>
        <w:rPr>
          <w:sz w:val="18"/>
        </w:rPr>
        <w:t>Nacional.</w:t>
      </w:r>
    </w:p>
    <w:p w:rsidR="00E70A18" w:rsidRDefault="008F29BA">
      <w:pPr>
        <w:pStyle w:val="Prrafodelista"/>
        <w:numPr>
          <w:ilvl w:val="1"/>
          <w:numId w:val="56"/>
        </w:numPr>
        <w:tabs>
          <w:tab w:val="left" w:pos="1436"/>
        </w:tabs>
        <w:spacing w:before="84" w:line="244" w:lineRule="auto"/>
        <w:ind w:right="152"/>
        <w:jc w:val="both"/>
        <w:rPr>
          <w:sz w:val="18"/>
        </w:rPr>
      </w:pPr>
      <w:r>
        <w:rPr>
          <w:sz w:val="18"/>
        </w:rPr>
        <w:t xml:space="preserve">La categoría de "A" conteniendo, al menos, la información que indique si se trata de una llamada realizada a través de un teléfono público o de abonado normal, así como si la llamada se </w:t>
      </w:r>
      <w:r>
        <w:rPr>
          <w:sz w:val="18"/>
        </w:rPr>
        <w:t>realizó por</w:t>
      </w:r>
      <w:r>
        <w:rPr>
          <w:sz w:val="18"/>
        </w:rPr>
        <w:t xml:space="preserve"> </w:t>
      </w:r>
      <w:r>
        <w:rPr>
          <w:sz w:val="18"/>
        </w:rPr>
        <w:t>operadora.</w:t>
      </w:r>
    </w:p>
    <w:p w:rsidR="00E70A18" w:rsidRDefault="008F29BA">
      <w:pPr>
        <w:pStyle w:val="Prrafodelista"/>
        <w:numPr>
          <w:ilvl w:val="1"/>
          <w:numId w:val="56"/>
        </w:numPr>
        <w:tabs>
          <w:tab w:val="left" w:pos="1436"/>
        </w:tabs>
        <w:spacing w:before="79" w:line="244" w:lineRule="auto"/>
        <w:ind w:right="154"/>
        <w:jc w:val="both"/>
        <w:rPr>
          <w:sz w:val="18"/>
        </w:rPr>
      </w:pPr>
      <w:r>
        <w:rPr>
          <w:sz w:val="18"/>
        </w:rPr>
        <w:t>El Número de "B" indicando, el Número Nacional, el Número No Geográfico o el Número Internacional, según sea el</w:t>
      </w:r>
      <w:r>
        <w:rPr>
          <w:spacing w:val="-4"/>
          <w:sz w:val="18"/>
        </w:rPr>
        <w:t xml:space="preserve"> </w:t>
      </w:r>
      <w:r>
        <w:rPr>
          <w:sz w:val="18"/>
        </w:rPr>
        <w:t>caso.</w:t>
      </w:r>
    </w:p>
    <w:p w:rsidR="00E70A18" w:rsidRDefault="008F29BA">
      <w:pPr>
        <w:pStyle w:val="Prrafodelista"/>
        <w:numPr>
          <w:ilvl w:val="1"/>
          <w:numId w:val="56"/>
        </w:numPr>
        <w:tabs>
          <w:tab w:val="left" w:pos="1436"/>
        </w:tabs>
        <w:spacing w:before="79" w:line="244" w:lineRule="auto"/>
        <w:ind w:right="153"/>
        <w:jc w:val="both"/>
        <w:rPr>
          <w:sz w:val="18"/>
        </w:rPr>
      </w:pPr>
      <w:r>
        <w:rPr>
          <w:sz w:val="18"/>
        </w:rPr>
        <w:t xml:space="preserve">El estado de "B" incluyendo, al menos, la información que permita determinar si la llamada ha sido contestada o si </w:t>
      </w:r>
      <w:r>
        <w:rPr>
          <w:sz w:val="18"/>
        </w:rPr>
        <w:t>la línea de destino se encuentra libre, ocupada o</w:t>
      </w:r>
      <w:r>
        <w:rPr>
          <w:spacing w:val="-19"/>
          <w:sz w:val="18"/>
        </w:rPr>
        <w:t xml:space="preserve"> </w:t>
      </w:r>
      <w:r>
        <w:rPr>
          <w:sz w:val="18"/>
        </w:rPr>
        <w:t>congestionada.</w:t>
      </w:r>
    </w:p>
    <w:p w:rsidR="00E70A18" w:rsidRDefault="008F29BA">
      <w:pPr>
        <w:pStyle w:val="Textoindependiente"/>
        <w:spacing w:before="80" w:line="244" w:lineRule="auto"/>
        <w:ind w:left="1435" w:right="155"/>
        <w:jc w:val="both"/>
      </w:pPr>
      <w:r>
        <w:t>Adicionalmente, la llamada deberá acompañarse de la información relativa al tipo de servicio, tipo de selección de red y la necesaria para su tarifación, de conformidad con las indicaciones s</w:t>
      </w:r>
      <w:r>
        <w:t>eñaladas por el Usuario a través del procedimiento de marcación empleado.</w:t>
      </w:r>
    </w:p>
    <w:p w:rsidR="00E70A18" w:rsidRDefault="008F29BA">
      <w:pPr>
        <w:pStyle w:val="Prrafodelista"/>
        <w:numPr>
          <w:ilvl w:val="1"/>
          <w:numId w:val="56"/>
        </w:numPr>
        <w:tabs>
          <w:tab w:val="left" w:pos="1436"/>
        </w:tabs>
        <w:spacing w:before="79" w:line="244" w:lineRule="auto"/>
        <w:ind w:right="154"/>
        <w:jc w:val="both"/>
        <w:rPr>
          <w:sz w:val="18"/>
        </w:rPr>
      </w:pPr>
      <w:r>
        <w:rPr>
          <w:sz w:val="18"/>
        </w:rPr>
        <w:t>La información adicional para tasación de la llamada como el número para cargos (cuando sea diferente del Número de</w:t>
      </w:r>
      <w:r>
        <w:rPr>
          <w:spacing w:val="-5"/>
          <w:sz w:val="18"/>
        </w:rPr>
        <w:t xml:space="preserve"> </w:t>
      </w:r>
      <w:r>
        <w:rPr>
          <w:sz w:val="18"/>
        </w:rPr>
        <w:t>"A").</w:t>
      </w:r>
    </w:p>
    <w:p w:rsidR="00E70A18" w:rsidRDefault="008F29BA">
      <w:pPr>
        <w:pStyle w:val="Prrafodelista"/>
        <w:numPr>
          <w:ilvl w:val="1"/>
          <w:numId w:val="56"/>
        </w:numPr>
        <w:tabs>
          <w:tab w:val="left" w:pos="1436"/>
        </w:tabs>
        <w:spacing w:before="79" w:line="244" w:lineRule="auto"/>
        <w:ind w:right="157"/>
        <w:jc w:val="both"/>
        <w:rPr>
          <w:sz w:val="18"/>
        </w:rPr>
      </w:pPr>
      <w:r>
        <w:rPr>
          <w:sz w:val="18"/>
        </w:rPr>
        <w:t xml:space="preserve">Para cada tipo de tráfico la longitud del Número de “B”, en </w:t>
      </w:r>
      <w:r>
        <w:rPr>
          <w:sz w:val="18"/>
        </w:rPr>
        <w:t>los mensajes de señalización para Números Portados y no portados, será la</w:t>
      </w:r>
      <w:r>
        <w:rPr>
          <w:spacing w:val="-8"/>
          <w:sz w:val="18"/>
        </w:rPr>
        <w:t xml:space="preserve"> </w:t>
      </w:r>
      <w:r>
        <w:rPr>
          <w:sz w:val="18"/>
        </w:rPr>
        <w:t>misma.</w:t>
      </w:r>
    </w:p>
    <w:p w:rsidR="00E70A18" w:rsidRDefault="008F29BA">
      <w:pPr>
        <w:pStyle w:val="Prrafodelista"/>
        <w:numPr>
          <w:ilvl w:val="1"/>
          <w:numId w:val="56"/>
        </w:numPr>
        <w:tabs>
          <w:tab w:val="left" w:pos="1436"/>
        </w:tabs>
        <w:spacing w:before="82" w:line="244" w:lineRule="auto"/>
        <w:ind w:right="155"/>
        <w:jc w:val="both"/>
        <w:rPr>
          <w:sz w:val="18"/>
        </w:rPr>
      </w:pPr>
      <w:r>
        <w:rPr>
          <w:sz w:val="18"/>
        </w:rPr>
        <w:t>Los Concesionarios que ofrecen el Servicio de Tránsito, sólo tramitarán llamadas en las que el código IDO que reciben corresponda al Concesionario de cuya troncal de intercone</w:t>
      </w:r>
      <w:r>
        <w:rPr>
          <w:sz w:val="18"/>
        </w:rPr>
        <w:t>xión estén recibiendo la llamada, y retransmitirán estos mismos códigos a la red de</w:t>
      </w:r>
      <w:r>
        <w:rPr>
          <w:spacing w:val="-12"/>
          <w:sz w:val="18"/>
        </w:rPr>
        <w:t xml:space="preserve"> </w:t>
      </w:r>
      <w:r>
        <w:rPr>
          <w:sz w:val="18"/>
        </w:rPr>
        <w:t>destino.</w:t>
      </w:r>
    </w:p>
    <w:p w:rsidR="00E70A18" w:rsidRDefault="008F29BA">
      <w:pPr>
        <w:pStyle w:val="Textoindependiente"/>
        <w:spacing w:before="79" w:line="244" w:lineRule="auto"/>
        <w:ind w:left="1435" w:right="153"/>
        <w:jc w:val="both"/>
      </w:pPr>
      <w:r>
        <w:t>Lo anterior sin perjuicio de que se permita el uso compartido de troncales de interconexión, y que en consecuencia por una misma troncal se pueda recibir de cualquier origen (cualquier red), pero siempre a través del mismo código IDO que contrató la tronca</w:t>
      </w:r>
      <w:r>
        <w:t>l así como de otras facilidades que permitan un aprovechamiento más eficiente de la infraestructura, de conformidad con las disposiciones legales, reglamentarias y administrativas aplicables a la interconexión.</w:t>
      </w:r>
    </w:p>
    <w:p w:rsidR="00E70A18" w:rsidRDefault="008F29BA">
      <w:pPr>
        <w:pStyle w:val="Prrafodelista"/>
        <w:numPr>
          <w:ilvl w:val="1"/>
          <w:numId w:val="56"/>
        </w:numPr>
        <w:tabs>
          <w:tab w:val="left" w:pos="1436"/>
        </w:tabs>
        <w:spacing w:before="80" w:line="244" w:lineRule="auto"/>
        <w:ind w:right="155"/>
        <w:jc w:val="both"/>
        <w:rPr>
          <w:sz w:val="18"/>
        </w:rPr>
      </w:pPr>
      <w:r>
        <w:rPr>
          <w:sz w:val="18"/>
        </w:rPr>
        <w:t>Todo Concesionario que origine una comunicaci</w:t>
      </w:r>
      <w:r>
        <w:rPr>
          <w:sz w:val="18"/>
        </w:rPr>
        <w:t>ón tendrá la obligación de consultar la Base de Datos de Portabilidad para obtener la información necesaria para su enrutamiento y con base en ella entregar la comunicación a la red o combinación de redes necesarias para su terminación, incluyendo para tal</w:t>
      </w:r>
      <w:r>
        <w:rPr>
          <w:sz w:val="18"/>
        </w:rPr>
        <w:t xml:space="preserve"> fin la información de señalización de enrutamiento correspondiente, para lo cual se respetará lo establecido en el presente Plan y en las Disposiciones Técnicas emitidas por el</w:t>
      </w:r>
      <w:r>
        <w:rPr>
          <w:spacing w:val="-3"/>
          <w:sz w:val="18"/>
        </w:rPr>
        <w:t xml:space="preserve"> </w:t>
      </w:r>
      <w:r>
        <w:rPr>
          <w:sz w:val="18"/>
        </w:rPr>
        <w:t>Instituto.</w:t>
      </w:r>
    </w:p>
    <w:p w:rsidR="00E70A18" w:rsidRDefault="008F29BA">
      <w:pPr>
        <w:pStyle w:val="Textoindependiente"/>
        <w:spacing w:before="77" w:line="244" w:lineRule="auto"/>
        <w:ind w:left="1435" w:right="154"/>
        <w:jc w:val="both"/>
      </w:pPr>
      <w:r>
        <w:t>Tratándose de Tráfico Internacional de entrada, el Concesionario qu</w:t>
      </w:r>
      <w:r>
        <w:t>e recibe el tráfico de un operador extranjero, será considerado como el Proveedor que origina la comunicación.</w:t>
      </w:r>
    </w:p>
    <w:p w:rsidR="00E70A18" w:rsidRDefault="008F29BA">
      <w:pPr>
        <w:pStyle w:val="Prrafodelista"/>
        <w:numPr>
          <w:ilvl w:val="1"/>
          <w:numId w:val="56"/>
        </w:numPr>
        <w:tabs>
          <w:tab w:val="left" w:pos="1436"/>
        </w:tabs>
        <w:spacing w:before="81" w:line="242" w:lineRule="auto"/>
        <w:ind w:right="155"/>
        <w:jc w:val="both"/>
        <w:rPr>
          <w:sz w:val="18"/>
        </w:rPr>
      </w:pPr>
      <w:r>
        <w:rPr>
          <w:sz w:val="18"/>
        </w:rPr>
        <w:t>Lo anterior sin perjuicio de lo que establezcan las condiciones técnicas mínimas para la interconexión entre concesionarios que se emiten de mane</w:t>
      </w:r>
      <w:r>
        <w:rPr>
          <w:sz w:val="18"/>
        </w:rPr>
        <w:t>ra anual de conformidad con lo establecido en el artículo 137 de la</w:t>
      </w:r>
      <w:r>
        <w:rPr>
          <w:spacing w:val="-6"/>
          <w:sz w:val="18"/>
        </w:rPr>
        <w:t xml:space="preserve"> </w:t>
      </w:r>
      <w:r>
        <w:rPr>
          <w:sz w:val="18"/>
        </w:rPr>
        <w:t>Ley.</w:t>
      </w:r>
    </w:p>
    <w:p w:rsidR="00E70A18" w:rsidRDefault="008F29BA">
      <w:pPr>
        <w:pStyle w:val="Prrafodelista"/>
        <w:numPr>
          <w:ilvl w:val="1"/>
          <w:numId w:val="56"/>
        </w:numPr>
        <w:tabs>
          <w:tab w:val="left" w:pos="1436"/>
        </w:tabs>
        <w:spacing w:before="86" w:line="244" w:lineRule="auto"/>
        <w:ind w:right="155"/>
        <w:jc w:val="both"/>
        <w:rPr>
          <w:sz w:val="18"/>
        </w:rPr>
      </w:pPr>
      <w:r>
        <w:rPr>
          <w:sz w:val="18"/>
        </w:rPr>
        <w:t>Para el caso de Interconexión TDM (SCCN-7) la información se deberá enviar de la siguiente manera:</w:t>
      </w:r>
    </w:p>
    <w:p w:rsidR="00E70A18" w:rsidRDefault="008F29BA">
      <w:pPr>
        <w:pStyle w:val="Prrafodelista"/>
        <w:numPr>
          <w:ilvl w:val="2"/>
          <w:numId w:val="56"/>
        </w:numPr>
        <w:tabs>
          <w:tab w:val="left" w:pos="2300"/>
        </w:tabs>
        <w:spacing w:before="79" w:line="244" w:lineRule="auto"/>
        <w:ind w:left="2299" w:right="156" w:hanging="864"/>
        <w:jc w:val="both"/>
        <w:rPr>
          <w:sz w:val="18"/>
        </w:rPr>
      </w:pPr>
      <w:r>
        <w:rPr>
          <w:sz w:val="18"/>
        </w:rPr>
        <w:t>La información para el establecimiento de la llamada señalada en los numerales anter</w:t>
      </w:r>
      <w:r>
        <w:rPr>
          <w:sz w:val="18"/>
        </w:rPr>
        <w:t>iores se enviará en bloque completo en el MID y no en forma</w:t>
      </w:r>
      <w:r>
        <w:rPr>
          <w:spacing w:val="-17"/>
          <w:sz w:val="18"/>
        </w:rPr>
        <w:t xml:space="preserve"> </w:t>
      </w:r>
      <w:r>
        <w:rPr>
          <w:sz w:val="18"/>
        </w:rPr>
        <w:t>traslapada;</w:t>
      </w:r>
    </w:p>
    <w:p w:rsidR="00E70A18" w:rsidRDefault="008F29BA">
      <w:pPr>
        <w:pStyle w:val="Prrafodelista"/>
        <w:numPr>
          <w:ilvl w:val="2"/>
          <w:numId w:val="56"/>
        </w:numPr>
        <w:tabs>
          <w:tab w:val="left" w:pos="2300"/>
        </w:tabs>
        <w:spacing w:before="79" w:line="244" w:lineRule="auto"/>
        <w:ind w:left="2299" w:right="152" w:hanging="864"/>
        <w:jc w:val="both"/>
        <w:rPr>
          <w:sz w:val="18"/>
        </w:rPr>
      </w:pPr>
      <w:r>
        <w:rPr>
          <w:sz w:val="18"/>
        </w:rPr>
        <w:t>Los códigos IDO, IDD y demás información que resulte necesaria para asegurar el correcto enrutamiento y facturación de las comunicaciones, se enviarán en el campo correspondiente al Nú</w:t>
      </w:r>
      <w:r>
        <w:rPr>
          <w:sz w:val="18"/>
        </w:rPr>
        <w:t>mero de “B” del MID y de los MSD, en caso de ser necesarios;</w:t>
      </w:r>
    </w:p>
    <w:p w:rsidR="00E70A18" w:rsidRDefault="00E70A18">
      <w:pPr>
        <w:spacing w:line="244" w:lineRule="auto"/>
        <w:jc w:val="both"/>
        <w:rPr>
          <w:sz w:val="18"/>
        </w:rPr>
        <w:sectPr w:rsidR="00E70A18">
          <w:pgSz w:w="12240" w:h="15840"/>
          <w:pgMar w:top="960" w:right="1540" w:bottom="280" w:left="1560" w:header="711" w:footer="0" w:gutter="0"/>
          <w:cols w:space="720"/>
        </w:sectPr>
      </w:pPr>
    </w:p>
    <w:p w:rsidR="00E70A18" w:rsidRDefault="008F29BA">
      <w:pPr>
        <w:pStyle w:val="Prrafodelista"/>
        <w:numPr>
          <w:ilvl w:val="2"/>
          <w:numId w:val="56"/>
        </w:numPr>
        <w:tabs>
          <w:tab w:val="left" w:pos="2300"/>
        </w:tabs>
        <w:spacing w:before="179" w:line="247" w:lineRule="auto"/>
        <w:ind w:left="2299" w:right="151" w:hanging="864"/>
        <w:jc w:val="both"/>
        <w:rPr>
          <w:sz w:val="18"/>
        </w:rPr>
      </w:pPr>
      <w:r>
        <w:rPr>
          <w:sz w:val="18"/>
        </w:rPr>
        <w:lastRenderedPageBreak/>
        <w:t>En el envío de mensajes de señalización el Número de “B” del MID tendrá una longitud máxima de 16 dígitos y de requerirse dígitos adicionales, se enviarán en mensajes MSD de hasta 16</w:t>
      </w:r>
      <w:r>
        <w:rPr>
          <w:spacing w:val="2"/>
          <w:sz w:val="18"/>
        </w:rPr>
        <w:t xml:space="preserve"> </w:t>
      </w:r>
      <w:r>
        <w:rPr>
          <w:sz w:val="18"/>
        </w:rPr>
        <w:t>dígitos.</w:t>
      </w:r>
    </w:p>
    <w:p w:rsidR="00E70A18" w:rsidRDefault="008F29BA">
      <w:pPr>
        <w:pStyle w:val="Prrafodelista"/>
        <w:numPr>
          <w:ilvl w:val="1"/>
          <w:numId w:val="56"/>
        </w:numPr>
        <w:tabs>
          <w:tab w:val="left" w:pos="1436"/>
        </w:tabs>
        <w:spacing w:before="83"/>
        <w:rPr>
          <w:sz w:val="18"/>
        </w:rPr>
      </w:pPr>
      <w:r>
        <w:rPr>
          <w:sz w:val="18"/>
        </w:rPr>
        <w:t>Para el caso de Interconexión IP, la información se deberá enviar de la siguiente</w:t>
      </w:r>
      <w:r>
        <w:rPr>
          <w:spacing w:val="-29"/>
          <w:sz w:val="18"/>
        </w:rPr>
        <w:t xml:space="preserve"> </w:t>
      </w:r>
      <w:r>
        <w:rPr>
          <w:sz w:val="18"/>
        </w:rPr>
        <w:t>manera:</w:t>
      </w:r>
    </w:p>
    <w:p w:rsidR="00E70A18" w:rsidRDefault="008F29BA">
      <w:pPr>
        <w:pStyle w:val="Prrafodelista"/>
        <w:numPr>
          <w:ilvl w:val="2"/>
          <w:numId w:val="56"/>
        </w:numPr>
        <w:tabs>
          <w:tab w:val="left" w:pos="2300"/>
        </w:tabs>
        <w:spacing w:before="86" w:line="249" w:lineRule="auto"/>
        <w:ind w:left="2299" w:right="154" w:hanging="864"/>
        <w:jc w:val="both"/>
        <w:rPr>
          <w:sz w:val="18"/>
        </w:rPr>
      </w:pPr>
      <w:r>
        <w:rPr>
          <w:sz w:val="18"/>
        </w:rPr>
        <w:t>Se utilizará el formato de numeración conforme al Plan de Numeración, en donde el número contendrá la información necesaria para enrutar la llamada y debe contener un</w:t>
      </w:r>
      <w:r>
        <w:rPr>
          <w:sz w:val="18"/>
        </w:rPr>
        <w:t xml:space="preserve"> máximo de 15 dígitos siguiendo el formato de Número</w:t>
      </w:r>
      <w:r>
        <w:rPr>
          <w:spacing w:val="-19"/>
          <w:sz w:val="18"/>
        </w:rPr>
        <w:t xml:space="preserve"> </w:t>
      </w:r>
      <w:r>
        <w:rPr>
          <w:sz w:val="18"/>
        </w:rPr>
        <w:t>Nacional;</w:t>
      </w:r>
    </w:p>
    <w:p w:rsidR="00E70A18" w:rsidRDefault="008F29BA">
      <w:pPr>
        <w:pStyle w:val="Prrafodelista"/>
        <w:numPr>
          <w:ilvl w:val="2"/>
          <w:numId w:val="56"/>
        </w:numPr>
        <w:tabs>
          <w:tab w:val="left" w:pos="2300"/>
        </w:tabs>
        <w:spacing w:before="76" w:line="247" w:lineRule="auto"/>
        <w:ind w:left="2299" w:right="155" w:hanging="864"/>
        <w:jc w:val="both"/>
        <w:rPr>
          <w:sz w:val="18"/>
        </w:rPr>
      </w:pPr>
      <w:r>
        <w:rPr>
          <w:sz w:val="18"/>
        </w:rPr>
        <w:t>El Número de “A”, consistente en la SIP URI del originador de la petición, se enviará en el campo de encabezado From del método</w:t>
      </w:r>
      <w:r>
        <w:rPr>
          <w:spacing w:val="-2"/>
          <w:sz w:val="18"/>
        </w:rPr>
        <w:t xml:space="preserve"> </w:t>
      </w:r>
      <w:r>
        <w:rPr>
          <w:sz w:val="18"/>
        </w:rPr>
        <w:t>INVITE;</w:t>
      </w:r>
    </w:p>
    <w:p w:rsidR="00E70A18" w:rsidRDefault="008F29BA">
      <w:pPr>
        <w:pStyle w:val="Textoindependiente"/>
        <w:spacing w:before="83" w:line="247" w:lineRule="auto"/>
        <w:ind w:left="2299" w:right="478"/>
      </w:pPr>
      <w:r>
        <w:t xml:space="preserve">En todos los casos deberá enviarse en el encabezado From </w:t>
      </w:r>
      <w:r>
        <w:t>la categoría del Usuario y el encabezado de campo de privacidad, cuando se requiera.</w:t>
      </w:r>
    </w:p>
    <w:p w:rsidR="00E70A18" w:rsidRDefault="008F29BA">
      <w:pPr>
        <w:pStyle w:val="Prrafodelista"/>
        <w:numPr>
          <w:ilvl w:val="2"/>
          <w:numId w:val="56"/>
        </w:numPr>
        <w:tabs>
          <w:tab w:val="left" w:pos="2300"/>
        </w:tabs>
        <w:spacing w:before="80" w:line="249" w:lineRule="auto"/>
        <w:ind w:left="2299" w:right="154" w:hanging="864"/>
        <w:jc w:val="both"/>
        <w:rPr>
          <w:sz w:val="18"/>
        </w:rPr>
      </w:pPr>
      <w:r>
        <w:rPr>
          <w:sz w:val="18"/>
        </w:rPr>
        <w:t>El Número de “B” contendrá los códigos IDO, IDD y demás información que resulte necesaria para asegurar el correcto enrutamiento y facturación de las comunicaciones y se e</w:t>
      </w:r>
      <w:r>
        <w:rPr>
          <w:sz w:val="18"/>
        </w:rPr>
        <w:t>nviarán en los campos de encabezado Request URI del método INVITE.</w:t>
      </w:r>
    </w:p>
    <w:p w:rsidR="00E70A18" w:rsidRDefault="008F29BA">
      <w:pPr>
        <w:pStyle w:val="Prrafodelista"/>
        <w:numPr>
          <w:ilvl w:val="1"/>
          <w:numId w:val="56"/>
        </w:numPr>
        <w:tabs>
          <w:tab w:val="left" w:pos="1436"/>
        </w:tabs>
        <w:spacing w:before="75" w:line="249" w:lineRule="auto"/>
        <w:ind w:right="155"/>
        <w:rPr>
          <w:sz w:val="18"/>
        </w:rPr>
      </w:pPr>
      <w:r>
        <w:rPr>
          <w:sz w:val="18"/>
        </w:rPr>
        <w:t>Los Concesionarios deberán adoptar los siguientes formatos para el intercambio de dígitos del Número de “B” en la señalización entre redes públicas de</w:t>
      </w:r>
      <w:r>
        <w:rPr>
          <w:spacing w:val="-8"/>
          <w:sz w:val="18"/>
        </w:rPr>
        <w:t xml:space="preserve"> </w:t>
      </w:r>
      <w:r>
        <w:rPr>
          <w:sz w:val="18"/>
        </w:rPr>
        <w:t>telecomunicaciones:</w:t>
      </w:r>
    </w:p>
    <w:p w:rsidR="00E70A18" w:rsidRDefault="008F29BA">
      <w:pPr>
        <w:pStyle w:val="Prrafodelista"/>
        <w:numPr>
          <w:ilvl w:val="2"/>
          <w:numId w:val="56"/>
        </w:numPr>
        <w:tabs>
          <w:tab w:val="left" w:pos="2299"/>
          <w:tab w:val="left" w:pos="2300"/>
        </w:tabs>
        <w:spacing w:before="79"/>
        <w:ind w:left="2299" w:hanging="864"/>
        <w:rPr>
          <w:sz w:val="18"/>
        </w:rPr>
      </w:pPr>
      <w:r>
        <w:rPr>
          <w:sz w:val="18"/>
        </w:rPr>
        <w:t>Tráfico Nacional e</w:t>
      </w:r>
      <w:r>
        <w:rPr>
          <w:sz w:val="18"/>
        </w:rPr>
        <w:t>n Interconexión TDM</w:t>
      </w:r>
      <w:r>
        <w:rPr>
          <w:spacing w:val="-5"/>
          <w:sz w:val="18"/>
        </w:rPr>
        <w:t xml:space="preserve"> </w:t>
      </w:r>
      <w:r>
        <w:rPr>
          <w:sz w:val="18"/>
        </w:rPr>
        <w:t>(SCCN-7):</w:t>
      </w:r>
    </w:p>
    <w:p w:rsidR="00E70A18" w:rsidRDefault="00E70A18">
      <w:pPr>
        <w:pStyle w:val="Textoindependiente"/>
        <w:spacing w:before="2"/>
        <w:rPr>
          <w:sz w:val="7"/>
        </w:rPr>
      </w:pPr>
    </w:p>
    <w:tbl>
      <w:tblPr>
        <w:tblStyle w:val="TableNormal"/>
        <w:tblW w:w="0" w:type="auto"/>
        <w:tblInd w:w="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77"/>
        <w:gridCol w:w="3835"/>
      </w:tblGrid>
      <w:tr w:rsidR="00E70A18">
        <w:trPr>
          <w:trHeight w:val="508"/>
        </w:trPr>
        <w:tc>
          <w:tcPr>
            <w:tcW w:w="4877" w:type="dxa"/>
          </w:tcPr>
          <w:p w:rsidR="00E70A18" w:rsidRDefault="008F29BA">
            <w:pPr>
              <w:pStyle w:val="TableParagraph"/>
              <w:spacing w:before="3" w:line="247" w:lineRule="auto"/>
              <w:ind w:left="1492" w:right="231" w:hanging="1234"/>
              <w:rPr>
                <w:sz w:val="18"/>
              </w:rPr>
            </w:pPr>
            <w:r>
              <w:rPr>
                <w:sz w:val="18"/>
              </w:rPr>
              <w:t>Hacia Números Nacionales con Modalidad de Uso fijo, móvil MPP y móvil CPP</w:t>
            </w:r>
          </w:p>
        </w:tc>
        <w:tc>
          <w:tcPr>
            <w:tcW w:w="3835" w:type="dxa"/>
          </w:tcPr>
          <w:p w:rsidR="00E70A18" w:rsidRDefault="008F29BA">
            <w:pPr>
              <w:pStyle w:val="TableParagraph"/>
              <w:spacing w:before="109"/>
              <w:ind w:left="1274" w:right="1260"/>
              <w:jc w:val="center"/>
              <w:rPr>
                <w:sz w:val="18"/>
              </w:rPr>
            </w:pPr>
            <w:r>
              <w:rPr>
                <w:sz w:val="18"/>
              </w:rPr>
              <w:t>IDD+IDO+NN</w:t>
            </w:r>
          </w:p>
        </w:tc>
      </w:tr>
      <w:tr w:rsidR="00E70A18">
        <w:trPr>
          <w:trHeight w:val="292"/>
        </w:trPr>
        <w:tc>
          <w:tcPr>
            <w:tcW w:w="4877" w:type="dxa"/>
          </w:tcPr>
          <w:p w:rsidR="00E70A18" w:rsidRDefault="008F29BA">
            <w:pPr>
              <w:pStyle w:val="TableParagraph"/>
              <w:spacing w:before="3"/>
              <w:ind w:left="853" w:right="843"/>
              <w:jc w:val="center"/>
              <w:rPr>
                <w:sz w:val="18"/>
              </w:rPr>
            </w:pPr>
            <w:r>
              <w:rPr>
                <w:sz w:val="18"/>
              </w:rPr>
              <w:t>Hacia Números No Geográficos</w:t>
            </w:r>
          </w:p>
        </w:tc>
        <w:tc>
          <w:tcPr>
            <w:tcW w:w="3835" w:type="dxa"/>
          </w:tcPr>
          <w:p w:rsidR="00E70A18" w:rsidRDefault="008F29BA">
            <w:pPr>
              <w:pStyle w:val="TableParagraph"/>
              <w:spacing w:before="3"/>
              <w:ind w:left="1274" w:right="1265"/>
              <w:jc w:val="center"/>
              <w:rPr>
                <w:sz w:val="18"/>
              </w:rPr>
            </w:pPr>
            <w:r>
              <w:rPr>
                <w:sz w:val="18"/>
              </w:rPr>
              <w:t>IDD+IDO+NNG</w:t>
            </w:r>
          </w:p>
        </w:tc>
      </w:tr>
      <w:tr w:rsidR="00E70A18">
        <w:trPr>
          <w:trHeight w:val="882"/>
        </w:trPr>
        <w:tc>
          <w:tcPr>
            <w:tcW w:w="4877" w:type="dxa"/>
          </w:tcPr>
          <w:p w:rsidR="00E70A18" w:rsidRDefault="00E70A18">
            <w:pPr>
              <w:pStyle w:val="TableParagraph"/>
              <w:spacing w:before="11"/>
              <w:ind w:left="0"/>
              <w:rPr>
                <w:sz w:val="25"/>
              </w:rPr>
            </w:pPr>
          </w:p>
          <w:p w:rsidR="00E70A18" w:rsidRDefault="008F29BA">
            <w:pPr>
              <w:pStyle w:val="TableParagraph"/>
              <w:spacing w:before="0"/>
              <w:ind w:left="856" w:right="843"/>
              <w:jc w:val="center"/>
              <w:rPr>
                <w:sz w:val="18"/>
              </w:rPr>
            </w:pPr>
            <w:r>
              <w:rPr>
                <w:sz w:val="18"/>
              </w:rPr>
              <w:t>Hacia Códigos de Servicios Especiales</w:t>
            </w:r>
          </w:p>
        </w:tc>
        <w:tc>
          <w:tcPr>
            <w:tcW w:w="3835" w:type="dxa"/>
          </w:tcPr>
          <w:p w:rsidR="00E70A18" w:rsidRDefault="008F29BA">
            <w:pPr>
              <w:pStyle w:val="TableParagraph"/>
              <w:spacing w:before="2"/>
              <w:ind w:left="1274" w:right="1261"/>
              <w:jc w:val="center"/>
              <w:rPr>
                <w:sz w:val="12"/>
              </w:rPr>
            </w:pPr>
            <w:r>
              <w:rPr>
                <w:sz w:val="18"/>
              </w:rPr>
              <w:t>IDD+IDO+NN</w:t>
            </w:r>
            <w:r>
              <w:rPr>
                <w:position w:val="6"/>
                <w:sz w:val="12"/>
              </w:rPr>
              <w:t>1</w:t>
            </w:r>
          </w:p>
          <w:p w:rsidR="00E70A18" w:rsidRDefault="008F29BA">
            <w:pPr>
              <w:pStyle w:val="TableParagraph"/>
              <w:spacing w:before="18" w:line="296" w:lineRule="exact"/>
              <w:ind w:left="1261" w:right="1250" w:firstLine="4"/>
              <w:jc w:val="center"/>
              <w:rPr>
                <w:sz w:val="12"/>
              </w:rPr>
            </w:pPr>
            <w:r>
              <w:rPr>
                <w:sz w:val="18"/>
              </w:rPr>
              <w:t>o           IDD+IDO+NNG</w:t>
            </w:r>
            <w:r>
              <w:rPr>
                <w:position w:val="6"/>
                <w:sz w:val="12"/>
              </w:rPr>
              <w:t>2</w:t>
            </w:r>
          </w:p>
        </w:tc>
      </w:tr>
    </w:tbl>
    <w:p w:rsidR="00E70A18" w:rsidRDefault="00E70A18">
      <w:pPr>
        <w:pStyle w:val="Textoindependiente"/>
        <w:spacing w:before="8"/>
        <w:rPr>
          <w:sz w:val="25"/>
        </w:rPr>
      </w:pPr>
    </w:p>
    <w:p w:rsidR="00E70A18" w:rsidRDefault="008F29BA">
      <w:pPr>
        <w:pStyle w:val="Textoindependiente"/>
        <w:spacing w:before="1" w:line="247" w:lineRule="auto"/>
        <w:ind w:left="1130" w:right="478" w:hanging="704"/>
      </w:pPr>
      <w:r>
        <w:t xml:space="preserve">Donde: </w:t>
      </w:r>
      <w:r>
        <w:rPr>
          <w:position w:val="6"/>
          <w:sz w:val="12"/>
        </w:rPr>
        <w:t xml:space="preserve">1 </w:t>
      </w:r>
      <w:r>
        <w:t>NN corresponde al Número Nacional al que deberá traducirse en el origen el  Código  de Servicios Especiales de conformidad, con la matriz de enrutamiento</w:t>
      </w:r>
      <w:r>
        <w:rPr>
          <w:spacing w:val="-19"/>
        </w:rPr>
        <w:t xml:space="preserve"> </w:t>
      </w:r>
      <w:r>
        <w:t>correspondiente.</w:t>
      </w:r>
    </w:p>
    <w:p w:rsidR="00E70A18" w:rsidRDefault="008F29BA">
      <w:pPr>
        <w:pStyle w:val="Textoindependiente"/>
        <w:spacing w:before="76" w:line="249" w:lineRule="auto"/>
        <w:ind w:left="1130" w:hanging="1"/>
      </w:pPr>
      <w:r>
        <w:rPr>
          <w:position w:val="6"/>
          <w:sz w:val="12"/>
        </w:rPr>
        <w:t xml:space="preserve">2 </w:t>
      </w:r>
      <w:r>
        <w:t>NNG corresponde al Número No Geográfico al que deberá traducirse en el origen el Có</w:t>
      </w:r>
      <w:r>
        <w:t>digo de Servicios Especiales de conformidad con la matriz de enrutamiento correspondiente.</w:t>
      </w:r>
    </w:p>
    <w:p w:rsidR="00E70A18" w:rsidRDefault="008F29BA">
      <w:pPr>
        <w:pStyle w:val="Prrafodelista"/>
        <w:numPr>
          <w:ilvl w:val="2"/>
          <w:numId w:val="56"/>
        </w:numPr>
        <w:tabs>
          <w:tab w:val="left" w:pos="2299"/>
          <w:tab w:val="left" w:pos="2300"/>
        </w:tabs>
        <w:ind w:left="2299" w:hanging="864"/>
        <w:rPr>
          <w:sz w:val="18"/>
        </w:rPr>
      </w:pPr>
      <w:r>
        <w:rPr>
          <w:sz w:val="18"/>
        </w:rPr>
        <w:t>Tráfico Nacional en Interconexión IP:</w:t>
      </w:r>
    </w:p>
    <w:p w:rsidR="00E70A18" w:rsidRDefault="00E70A18">
      <w:pPr>
        <w:pStyle w:val="Textoindependiente"/>
        <w:spacing w:before="4"/>
        <w:rPr>
          <w:sz w:val="7"/>
        </w:rPr>
      </w:pPr>
    </w:p>
    <w:tbl>
      <w:tblPr>
        <w:tblStyle w:val="TableNormal"/>
        <w:tblW w:w="0" w:type="auto"/>
        <w:tblInd w:w="2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57"/>
        <w:gridCol w:w="6055"/>
      </w:tblGrid>
      <w:tr w:rsidR="00E70A18">
        <w:trPr>
          <w:trHeight w:val="721"/>
        </w:trPr>
        <w:tc>
          <w:tcPr>
            <w:tcW w:w="2657" w:type="dxa"/>
          </w:tcPr>
          <w:p w:rsidR="00E70A18" w:rsidRDefault="008F29BA">
            <w:pPr>
              <w:pStyle w:val="TableParagraph"/>
              <w:spacing w:before="3" w:line="247" w:lineRule="auto"/>
              <w:ind w:left="234" w:right="221"/>
              <w:jc w:val="center"/>
              <w:rPr>
                <w:sz w:val="18"/>
              </w:rPr>
            </w:pPr>
            <w:r>
              <w:rPr>
                <w:sz w:val="18"/>
              </w:rPr>
              <w:t>Hacia Números Nacionales con Modalidad de Uso fijo, móvil MPP y móvil CPP</w:t>
            </w:r>
          </w:p>
        </w:tc>
        <w:tc>
          <w:tcPr>
            <w:tcW w:w="6055" w:type="dxa"/>
          </w:tcPr>
          <w:p w:rsidR="00E70A18" w:rsidRDefault="00E70A18">
            <w:pPr>
              <w:pStyle w:val="TableParagraph"/>
              <w:spacing w:before="10"/>
              <w:ind w:left="0"/>
              <w:rPr>
                <w:sz w:val="18"/>
              </w:rPr>
            </w:pPr>
          </w:p>
          <w:p w:rsidR="00E70A18" w:rsidRDefault="008F29BA">
            <w:pPr>
              <w:pStyle w:val="TableParagraph"/>
              <w:spacing w:before="0"/>
              <w:ind w:left="434" w:right="423"/>
              <w:jc w:val="center"/>
              <w:rPr>
                <w:sz w:val="18"/>
              </w:rPr>
            </w:pPr>
            <w:hyperlink r:id="rId11">
              <w:r>
                <w:rPr>
                  <w:sz w:val="18"/>
                </w:rPr>
                <w:t xml:space="preserve">&lt;sip:IDD+IDO+NN@operador.mx </w:t>
              </w:r>
            </w:hyperlink>
            <w:r>
              <w:rPr>
                <w:sz w:val="18"/>
              </w:rPr>
              <w:t>o dirección IP&gt;;user=phone</w:t>
            </w:r>
          </w:p>
        </w:tc>
      </w:tr>
      <w:tr w:rsidR="00E70A18">
        <w:trPr>
          <w:trHeight w:val="508"/>
        </w:trPr>
        <w:tc>
          <w:tcPr>
            <w:tcW w:w="2657" w:type="dxa"/>
          </w:tcPr>
          <w:p w:rsidR="00E70A18" w:rsidRDefault="008F29BA">
            <w:pPr>
              <w:pStyle w:val="TableParagraph"/>
              <w:spacing w:before="3" w:line="247" w:lineRule="auto"/>
              <w:ind w:left="842" w:right="535" w:hanging="276"/>
              <w:rPr>
                <w:sz w:val="18"/>
              </w:rPr>
            </w:pPr>
            <w:r>
              <w:rPr>
                <w:sz w:val="18"/>
              </w:rPr>
              <w:t>Hacia Números No Geográficos</w:t>
            </w:r>
          </w:p>
        </w:tc>
        <w:tc>
          <w:tcPr>
            <w:tcW w:w="6055" w:type="dxa"/>
          </w:tcPr>
          <w:p w:rsidR="00E70A18" w:rsidRDefault="008F29BA">
            <w:pPr>
              <w:pStyle w:val="TableParagraph"/>
              <w:spacing w:before="111"/>
              <w:ind w:left="439" w:right="423"/>
              <w:jc w:val="center"/>
              <w:rPr>
                <w:sz w:val="18"/>
              </w:rPr>
            </w:pPr>
            <w:hyperlink r:id="rId12">
              <w:r>
                <w:rPr>
                  <w:sz w:val="18"/>
                </w:rPr>
                <w:t xml:space="preserve">&lt;sip:IDD+IDO+NNG@operador.mx </w:t>
              </w:r>
            </w:hyperlink>
            <w:r>
              <w:rPr>
                <w:sz w:val="18"/>
              </w:rPr>
              <w:t>o dirección IP&gt;;user=phone</w:t>
            </w:r>
          </w:p>
        </w:tc>
      </w:tr>
      <w:tr w:rsidR="00E70A18">
        <w:trPr>
          <w:trHeight w:val="1175"/>
        </w:trPr>
        <w:tc>
          <w:tcPr>
            <w:tcW w:w="2657" w:type="dxa"/>
          </w:tcPr>
          <w:p w:rsidR="00E70A18" w:rsidRDefault="00E70A18">
            <w:pPr>
              <w:pStyle w:val="TableParagraph"/>
              <w:spacing w:before="3"/>
              <w:ind w:left="0"/>
              <w:rPr>
                <w:sz w:val="29"/>
              </w:rPr>
            </w:pPr>
          </w:p>
          <w:p w:rsidR="00E70A18" w:rsidRDefault="008F29BA">
            <w:pPr>
              <w:pStyle w:val="TableParagraph"/>
              <w:spacing w:before="0" w:line="247" w:lineRule="auto"/>
              <w:ind w:left="892" w:right="196" w:hanging="668"/>
              <w:rPr>
                <w:sz w:val="18"/>
              </w:rPr>
            </w:pPr>
            <w:r>
              <w:rPr>
                <w:sz w:val="18"/>
              </w:rPr>
              <w:t>Hacia Códigos de Servicios Especiales</w:t>
            </w:r>
          </w:p>
        </w:tc>
        <w:tc>
          <w:tcPr>
            <w:tcW w:w="6055" w:type="dxa"/>
          </w:tcPr>
          <w:p w:rsidR="00E70A18" w:rsidRDefault="008F29BA">
            <w:pPr>
              <w:pStyle w:val="TableParagraph"/>
              <w:spacing w:before="0" w:line="338" w:lineRule="auto"/>
              <w:ind w:left="527" w:right="514"/>
              <w:jc w:val="center"/>
              <w:rPr>
                <w:sz w:val="18"/>
              </w:rPr>
            </w:pPr>
            <w:hyperlink r:id="rId13">
              <w:r>
                <w:rPr>
                  <w:sz w:val="18"/>
                </w:rPr>
                <w:t>&lt;sip:IDD+IDO+NN</w:t>
              </w:r>
              <w:r>
                <w:rPr>
                  <w:position w:val="6"/>
                  <w:sz w:val="12"/>
                </w:rPr>
                <w:t>3</w:t>
              </w:r>
              <w:r>
                <w:rPr>
                  <w:sz w:val="18"/>
                </w:rPr>
                <w:t xml:space="preserve">@operador.mx </w:t>
              </w:r>
            </w:hyperlink>
            <w:r>
              <w:rPr>
                <w:sz w:val="18"/>
              </w:rPr>
              <w:t>o dirección IP&gt;;user=phone o</w:t>
            </w:r>
          </w:p>
          <w:p w:rsidR="00E70A18" w:rsidRDefault="008F29BA">
            <w:pPr>
              <w:pStyle w:val="TableParagraph"/>
              <w:spacing w:before="0"/>
              <w:ind w:left="439" w:right="423"/>
              <w:jc w:val="center"/>
              <w:rPr>
                <w:sz w:val="18"/>
              </w:rPr>
            </w:pPr>
            <w:hyperlink r:id="rId14">
              <w:r>
                <w:rPr>
                  <w:sz w:val="18"/>
                </w:rPr>
                <w:t>&lt;sip:IDD+IDO+NNG</w:t>
              </w:r>
              <w:r>
                <w:rPr>
                  <w:position w:val="6"/>
                  <w:sz w:val="12"/>
                </w:rPr>
                <w:t>4</w:t>
              </w:r>
              <w:r>
                <w:rPr>
                  <w:sz w:val="18"/>
                </w:rPr>
                <w:t xml:space="preserve">@operador.mx </w:t>
              </w:r>
            </w:hyperlink>
            <w:r>
              <w:rPr>
                <w:sz w:val="18"/>
              </w:rPr>
              <w:t>o dirección IP&gt;;user=</w:t>
            </w:r>
            <w:r>
              <w:rPr>
                <w:sz w:val="18"/>
              </w:rPr>
              <w:t>phone</w:t>
            </w:r>
          </w:p>
          <w:p w:rsidR="00E70A18" w:rsidRDefault="008F29BA">
            <w:pPr>
              <w:pStyle w:val="TableParagraph"/>
              <w:spacing w:before="86"/>
              <w:ind w:left="438" w:right="423"/>
              <w:jc w:val="center"/>
              <w:rPr>
                <w:sz w:val="18"/>
              </w:rPr>
            </w:pPr>
            <w:r>
              <w:rPr>
                <w:sz w:val="18"/>
              </w:rPr>
              <w:t>(según corresponda)</w:t>
            </w:r>
          </w:p>
        </w:tc>
      </w:tr>
    </w:tbl>
    <w:p w:rsidR="00E70A18" w:rsidRDefault="00E70A18">
      <w:pPr>
        <w:pStyle w:val="Textoindependiente"/>
        <w:spacing w:before="8"/>
        <w:rPr>
          <w:sz w:val="25"/>
        </w:rPr>
      </w:pPr>
    </w:p>
    <w:p w:rsidR="00E70A18" w:rsidRDefault="008F29BA">
      <w:pPr>
        <w:pStyle w:val="Textoindependiente"/>
        <w:spacing w:line="247" w:lineRule="auto"/>
        <w:ind w:left="1130" w:right="478" w:hanging="704"/>
      </w:pPr>
      <w:r>
        <w:t xml:space="preserve">Donde </w:t>
      </w:r>
      <w:r>
        <w:rPr>
          <w:position w:val="6"/>
          <w:sz w:val="12"/>
        </w:rPr>
        <w:t xml:space="preserve">3 </w:t>
      </w:r>
      <w:r>
        <w:t>NN corresponde al Número Nacional al que deberá traducirse en el origen  el  Código  de Servicios Especiales de conformidad, con la matriz de enrutamiento</w:t>
      </w:r>
      <w:r>
        <w:rPr>
          <w:spacing w:val="-19"/>
        </w:rPr>
        <w:t xml:space="preserve"> </w:t>
      </w:r>
      <w:r>
        <w:t>correspondiente.</w:t>
      </w:r>
    </w:p>
    <w:p w:rsidR="00E70A18" w:rsidRDefault="008F29BA">
      <w:pPr>
        <w:pStyle w:val="Textoindependiente"/>
        <w:spacing w:before="76" w:line="247" w:lineRule="auto"/>
        <w:ind w:left="1130" w:hanging="1"/>
      </w:pPr>
      <w:r>
        <w:rPr>
          <w:position w:val="6"/>
          <w:sz w:val="12"/>
        </w:rPr>
        <w:t xml:space="preserve">4 </w:t>
      </w:r>
      <w:r>
        <w:t>NNG corresponde al Número No Geográfico al que deberá traducirse en el origen el Código de Servicios Especiales de conformidad con la matriz de enrutamiento correspondiente.</w:t>
      </w:r>
    </w:p>
    <w:p w:rsidR="00E70A18" w:rsidRDefault="008F29BA">
      <w:pPr>
        <w:pStyle w:val="Prrafodelista"/>
        <w:numPr>
          <w:ilvl w:val="2"/>
          <w:numId w:val="56"/>
        </w:numPr>
        <w:tabs>
          <w:tab w:val="left" w:pos="2299"/>
          <w:tab w:val="left" w:pos="2300"/>
        </w:tabs>
        <w:spacing w:before="83"/>
        <w:ind w:left="2299" w:hanging="864"/>
        <w:rPr>
          <w:sz w:val="18"/>
        </w:rPr>
      </w:pPr>
      <w:r>
        <w:rPr>
          <w:sz w:val="18"/>
        </w:rPr>
        <w:t>Tráfico Internacional de entrada en Interconexión TDM</w:t>
      </w:r>
      <w:r>
        <w:rPr>
          <w:spacing w:val="-8"/>
          <w:sz w:val="18"/>
        </w:rPr>
        <w:t xml:space="preserve"> </w:t>
      </w:r>
      <w:r>
        <w:rPr>
          <w:sz w:val="18"/>
        </w:rPr>
        <w:t>(SCCN-7):</w:t>
      </w:r>
    </w:p>
    <w:p w:rsidR="00E70A18" w:rsidRDefault="00E70A18">
      <w:pPr>
        <w:pStyle w:val="Textoindependiente"/>
        <w:spacing w:before="1"/>
        <w:rPr>
          <w:sz w:val="7"/>
        </w:rPr>
      </w:pPr>
    </w:p>
    <w:tbl>
      <w:tblPr>
        <w:tblStyle w:val="TableNormal"/>
        <w:tblW w:w="0" w:type="auto"/>
        <w:tblInd w:w="2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4"/>
        <w:gridCol w:w="3468"/>
      </w:tblGrid>
      <w:tr w:rsidR="00E70A18">
        <w:trPr>
          <w:trHeight w:val="292"/>
        </w:trPr>
        <w:tc>
          <w:tcPr>
            <w:tcW w:w="8712" w:type="dxa"/>
            <w:gridSpan w:val="2"/>
          </w:tcPr>
          <w:p w:rsidR="00E70A18" w:rsidRDefault="008F29BA">
            <w:pPr>
              <w:pStyle w:val="TableParagraph"/>
              <w:spacing w:before="6"/>
              <w:ind w:left="1007"/>
              <w:rPr>
                <w:b/>
                <w:sz w:val="18"/>
              </w:rPr>
            </w:pPr>
            <w:r>
              <w:rPr>
                <w:b/>
                <w:sz w:val="18"/>
              </w:rPr>
              <w:t>Hacia Números Nac</w:t>
            </w:r>
            <w:r>
              <w:rPr>
                <w:b/>
                <w:sz w:val="18"/>
              </w:rPr>
              <w:t>ionales con Modalidad de Uso fijo, móvil MPP y móvil CPP</w:t>
            </w:r>
          </w:p>
        </w:tc>
      </w:tr>
      <w:tr w:rsidR="00E70A18">
        <w:trPr>
          <w:trHeight w:val="505"/>
        </w:trPr>
        <w:tc>
          <w:tcPr>
            <w:tcW w:w="5244" w:type="dxa"/>
          </w:tcPr>
          <w:p w:rsidR="00E70A18" w:rsidRDefault="008F29BA">
            <w:pPr>
              <w:pStyle w:val="TableParagraph"/>
              <w:spacing w:before="3" w:line="247" w:lineRule="auto"/>
              <w:ind w:left="1830" w:right="254" w:hanging="1548"/>
              <w:rPr>
                <w:sz w:val="18"/>
              </w:rPr>
            </w:pPr>
            <w:r>
              <w:rPr>
                <w:sz w:val="18"/>
              </w:rPr>
              <w:t>Del operador extranjero al Concesionario que recibe en un puerto internacional</w:t>
            </w:r>
          </w:p>
        </w:tc>
        <w:tc>
          <w:tcPr>
            <w:tcW w:w="3468" w:type="dxa"/>
          </w:tcPr>
          <w:p w:rsidR="00E70A18" w:rsidRDefault="008F29BA">
            <w:pPr>
              <w:pStyle w:val="TableParagraph"/>
              <w:spacing w:before="111"/>
              <w:ind w:left="1162" w:right="1150"/>
              <w:jc w:val="center"/>
              <w:rPr>
                <w:sz w:val="18"/>
              </w:rPr>
            </w:pPr>
            <w:r>
              <w:rPr>
                <w:sz w:val="18"/>
              </w:rPr>
              <w:t>52+NN</w:t>
            </w:r>
          </w:p>
        </w:tc>
      </w:tr>
      <w:tr w:rsidR="00E70A18">
        <w:trPr>
          <w:trHeight w:val="503"/>
        </w:trPr>
        <w:tc>
          <w:tcPr>
            <w:tcW w:w="5244" w:type="dxa"/>
          </w:tcPr>
          <w:p w:rsidR="00E70A18" w:rsidRDefault="008F29BA">
            <w:pPr>
              <w:pStyle w:val="TableParagraph"/>
              <w:spacing w:before="1" w:line="247" w:lineRule="auto"/>
              <w:ind w:left="1326" w:right="199" w:hanging="1100"/>
              <w:rPr>
                <w:sz w:val="18"/>
              </w:rPr>
            </w:pPr>
            <w:r>
              <w:rPr>
                <w:sz w:val="18"/>
              </w:rPr>
              <w:t>Del Concesionario que recibe en puerto internacional al que presta el servicio al Usuario final</w:t>
            </w:r>
          </w:p>
        </w:tc>
        <w:tc>
          <w:tcPr>
            <w:tcW w:w="3468" w:type="dxa"/>
          </w:tcPr>
          <w:p w:rsidR="00E70A18" w:rsidRDefault="008F29BA">
            <w:pPr>
              <w:pStyle w:val="TableParagraph"/>
              <w:spacing w:before="109"/>
              <w:ind w:left="1162" w:right="1150"/>
              <w:jc w:val="center"/>
              <w:rPr>
                <w:sz w:val="18"/>
              </w:rPr>
            </w:pPr>
            <w:r>
              <w:rPr>
                <w:sz w:val="18"/>
              </w:rPr>
              <w:t>IDD+IDO+NN</w:t>
            </w:r>
          </w:p>
        </w:tc>
      </w:tr>
    </w:tbl>
    <w:p w:rsidR="00E70A18" w:rsidRDefault="00E70A18">
      <w:pPr>
        <w:jc w:val="center"/>
        <w:rPr>
          <w:sz w:val="18"/>
        </w:rPr>
        <w:sectPr w:rsidR="00E70A18">
          <w:pgSz w:w="12240" w:h="15840"/>
          <w:pgMar w:top="960" w:right="1540" w:bottom="280" w:left="1560" w:header="711" w:footer="0" w:gutter="0"/>
          <w:cols w:space="720"/>
        </w:sectPr>
      </w:pPr>
    </w:p>
    <w:p w:rsidR="00E70A18" w:rsidRDefault="00E70A18">
      <w:pPr>
        <w:pStyle w:val="Textoindependiente"/>
        <w:rPr>
          <w:sz w:val="9"/>
        </w:rPr>
      </w:pPr>
    </w:p>
    <w:p w:rsidR="00E70A18" w:rsidRDefault="008F29BA">
      <w:pPr>
        <w:pStyle w:val="Prrafodelista"/>
        <w:numPr>
          <w:ilvl w:val="2"/>
          <w:numId w:val="56"/>
        </w:numPr>
        <w:tabs>
          <w:tab w:val="left" w:pos="2299"/>
          <w:tab w:val="left" w:pos="2300"/>
        </w:tabs>
        <w:spacing w:before="95"/>
        <w:ind w:left="2299" w:hanging="864"/>
        <w:rPr>
          <w:sz w:val="18"/>
        </w:rPr>
      </w:pPr>
      <w:r>
        <w:rPr>
          <w:sz w:val="18"/>
        </w:rPr>
        <w:t>Tráfico Internacional de entrada en Interconexión</w:t>
      </w:r>
      <w:r>
        <w:rPr>
          <w:spacing w:val="-3"/>
          <w:sz w:val="18"/>
        </w:rPr>
        <w:t xml:space="preserve"> </w:t>
      </w:r>
      <w:r>
        <w:rPr>
          <w:sz w:val="18"/>
        </w:rPr>
        <w:t>IP:</w:t>
      </w:r>
    </w:p>
    <w:p w:rsidR="00E70A18" w:rsidRDefault="00E70A18">
      <w:pPr>
        <w:pStyle w:val="Textoindependiente"/>
        <w:spacing w:before="6"/>
        <w:rPr>
          <w:sz w:val="7"/>
        </w:rPr>
      </w:pPr>
    </w:p>
    <w:tbl>
      <w:tblPr>
        <w:tblStyle w:val="TableNormal"/>
        <w:tblW w:w="0" w:type="auto"/>
        <w:tblInd w:w="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94"/>
        <w:gridCol w:w="6117"/>
      </w:tblGrid>
      <w:tr w:rsidR="00E70A18">
        <w:trPr>
          <w:trHeight w:val="316"/>
        </w:trPr>
        <w:tc>
          <w:tcPr>
            <w:tcW w:w="8711" w:type="dxa"/>
            <w:gridSpan w:val="2"/>
          </w:tcPr>
          <w:p w:rsidR="00E70A18" w:rsidRDefault="008F29BA">
            <w:pPr>
              <w:pStyle w:val="TableParagraph"/>
              <w:spacing w:before="23"/>
              <w:ind w:left="1007"/>
              <w:rPr>
                <w:b/>
                <w:sz w:val="18"/>
              </w:rPr>
            </w:pPr>
            <w:r>
              <w:rPr>
                <w:b/>
                <w:sz w:val="18"/>
              </w:rPr>
              <w:t>Hacia Números Nacionales con Modalidad de Uso fijo, móvil MPP y móvil CPP</w:t>
            </w:r>
          </w:p>
        </w:tc>
      </w:tr>
      <w:tr w:rsidR="00E70A18">
        <w:trPr>
          <w:trHeight w:val="786"/>
        </w:trPr>
        <w:tc>
          <w:tcPr>
            <w:tcW w:w="2594" w:type="dxa"/>
          </w:tcPr>
          <w:p w:rsidR="00E70A18" w:rsidRDefault="008F29BA">
            <w:pPr>
              <w:pStyle w:val="TableParagraph"/>
              <w:spacing w:before="20" w:line="276" w:lineRule="auto"/>
              <w:ind w:left="148" w:right="134" w:hanging="1"/>
              <w:jc w:val="center"/>
              <w:rPr>
                <w:sz w:val="18"/>
              </w:rPr>
            </w:pPr>
            <w:r>
              <w:rPr>
                <w:sz w:val="18"/>
              </w:rPr>
              <w:t>Del operador extranjero al Concesionario que recibe en un puerto internacional</w:t>
            </w:r>
          </w:p>
        </w:tc>
        <w:tc>
          <w:tcPr>
            <w:tcW w:w="6117" w:type="dxa"/>
          </w:tcPr>
          <w:p w:rsidR="00E70A18" w:rsidRDefault="00E70A18">
            <w:pPr>
              <w:pStyle w:val="TableParagraph"/>
              <w:spacing w:before="5"/>
              <w:ind w:left="0"/>
            </w:pPr>
          </w:p>
          <w:p w:rsidR="00E70A18" w:rsidRDefault="008F29BA">
            <w:pPr>
              <w:pStyle w:val="TableParagraph"/>
              <w:spacing w:before="0"/>
              <w:ind w:left="571" w:right="553"/>
              <w:jc w:val="center"/>
              <w:rPr>
                <w:sz w:val="18"/>
              </w:rPr>
            </w:pPr>
            <w:hyperlink r:id="rId15">
              <w:r>
                <w:rPr>
                  <w:sz w:val="18"/>
                </w:rPr>
                <w:t xml:space="preserve">&lt;sip:52+NN@operador.mx </w:t>
              </w:r>
            </w:hyperlink>
            <w:r>
              <w:rPr>
                <w:sz w:val="18"/>
              </w:rPr>
              <w:t>o dirección IP&gt;;user=phone</w:t>
            </w:r>
          </w:p>
        </w:tc>
      </w:tr>
      <w:tr w:rsidR="00E70A18">
        <w:trPr>
          <w:trHeight w:val="1024"/>
        </w:trPr>
        <w:tc>
          <w:tcPr>
            <w:tcW w:w="2594" w:type="dxa"/>
          </w:tcPr>
          <w:p w:rsidR="00E70A18" w:rsidRDefault="008F29BA">
            <w:pPr>
              <w:pStyle w:val="TableParagraph"/>
              <w:spacing w:before="20" w:line="273" w:lineRule="auto"/>
              <w:ind w:left="110" w:right="94"/>
              <w:jc w:val="center"/>
              <w:rPr>
                <w:sz w:val="18"/>
              </w:rPr>
            </w:pPr>
            <w:r>
              <w:rPr>
                <w:sz w:val="18"/>
              </w:rPr>
              <w:t>Del Concesionario que recibe en puerto internacional al que presta el servicio al Usuario final</w:t>
            </w:r>
          </w:p>
        </w:tc>
        <w:tc>
          <w:tcPr>
            <w:tcW w:w="6117" w:type="dxa"/>
          </w:tcPr>
          <w:p w:rsidR="00E70A18" w:rsidRDefault="00E70A18">
            <w:pPr>
              <w:pStyle w:val="TableParagraph"/>
              <w:spacing w:before="0"/>
              <w:ind w:left="0"/>
              <w:rPr>
                <w:sz w:val="20"/>
              </w:rPr>
            </w:pPr>
          </w:p>
          <w:p w:rsidR="00E70A18" w:rsidRDefault="008F29BA">
            <w:pPr>
              <w:pStyle w:val="TableParagraph"/>
              <w:spacing w:before="148"/>
              <w:ind w:left="571" w:right="559"/>
              <w:jc w:val="center"/>
              <w:rPr>
                <w:sz w:val="18"/>
              </w:rPr>
            </w:pPr>
            <w:hyperlink r:id="rId16">
              <w:r>
                <w:rPr>
                  <w:sz w:val="18"/>
                </w:rPr>
                <w:t xml:space="preserve">&lt;sip:IDD+IDO+NN@operador.mx </w:t>
              </w:r>
            </w:hyperlink>
            <w:r>
              <w:rPr>
                <w:sz w:val="18"/>
              </w:rPr>
              <w:t>o dirección IP&gt;;user=phone</w:t>
            </w:r>
          </w:p>
        </w:tc>
      </w:tr>
    </w:tbl>
    <w:p w:rsidR="00E70A18" w:rsidRDefault="00E70A18">
      <w:pPr>
        <w:pStyle w:val="Textoindependiente"/>
        <w:spacing w:before="6"/>
        <w:rPr>
          <w:sz w:val="29"/>
        </w:rPr>
      </w:pPr>
    </w:p>
    <w:p w:rsidR="00E70A18" w:rsidRDefault="008F29BA">
      <w:pPr>
        <w:pStyle w:val="Prrafodelista"/>
        <w:numPr>
          <w:ilvl w:val="2"/>
          <w:numId w:val="56"/>
        </w:numPr>
        <w:tabs>
          <w:tab w:val="left" w:pos="2299"/>
          <w:tab w:val="left" w:pos="2300"/>
        </w:tabs>
        <w:spacing w:before="0"/>
        <w:ind w:left="2299" w:hanging="864"/>
        <w:rPr>
          <w:sz w:val="18"/>
        </w:rPr>
      </w:pPr>
      <w:r>
        <w:rPr>
          <w:sz w:val="18"/>
        </w:rPr>
        <w:t>Tráfico Internacional de salida en Interconexión TDM</w:t>
      </w:r>
      <w:r>
        <w:rPr>
          <w:spacing w:val="-12"/>
          <w:sz w:val="18"/>
        </w:rPr>
        <w:t xml:space="preserve"> </w:t>
      </w:r>
      <w:r>
        <w:rPr>
          <w:sz w:val="18"/>
        </w:rPr>
        <w:t>(SCCN-7):</w:t>
      </w:r>
    </w:p>
    <w:p w:rsidR="00E70A18" w:rsidRDefault="00E70A18">
      <w:pPr>
        <w:pStyle w:val="Textoindependiente"/>
        <w:spacing w:before="6"/>
        <w:rPr>
          <w:sz w:val="7"/>
        </w:rPr>
      </w:pPr>
    </w:p>
    <w:tbl>
      <w:tblPr>
        <w:tblStyle w:val="TableNormal"/>
        <w:tblW w:w="0" w:type="auto"/>
        <w:tblInd w:w="2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4"/>
        <w:gridCol w:w="3468"/>
      </w:tblGrid>
      <w:tr w:rsidR="00E70A18">
        <w:trPr>
          <w:trHeight w:val="316"/>
        </w:trPr>
        <w:tc>
          <w:tcPr>
            <w:tcW w:w="8712" w:type="dxa"/>
            <w:gridSpan w:val="2"/>
          </w:tcPr>
          <w:p w:rsidR="00E70A18" w:rsidRDefault="008F29BA">
            <w:pPr>
              <w:pStyle w:val="TableParagraph"/>
              <w:spacing w:before="23"/>
              <w:ind w:left="2153" w:right="2139"/>
              <w:jc w:val="center"/>
              <w:rPr>
                <w:b/>
                <w:sz w:val="18"/>
              </w:rPr>
            </w:pPr>
            <w:r>
              <w:rPr>
                <w:b/>
                <w:sz w:val="18"/>
              </w:rPr>
              <w:t>Hacia Números Internacionales</w:t>
            </w:r>
          </w:p>
        </w:tc>
      </w:tr>
      <w:tr w:rsidR="00E70A18">
        <w:trPr>
          <w:trHeight w:val="551"/>
        </w:trPr>
        <w:tc>
          <w:tcPr>
            <w:tcW w:w="5244" w:type="dxa"/>
          </w:tcPr>
          <w:p w:rsidR="00E70A18" w:rsidRDefault="008F29BA">
            <w:pPr>
              <w:pStyle w:val="TableParagraph"/>
              <w:spacing w:before="20" w:line="276" w:lineRule="auto"/>
              <w:ind w:left="71" w:right="54"/>
              <w:rPr>
                <w:sz w:val="18"/>
              </w:rPr>
            </w:pPr>
            <w:r>
              <w:rPr>
                <w:sz w:val="18"/>
              </w:rPr>
              <w:t>Del Concesionario que presta el servicio al Usuario final al Concesionario que entrega el Tráfico en un puerto internacional</w:t>
            </w:r>
          </w:p>
        </w:tc>
        <w:tc>
          <w:tcPr>
            <w:tcW w:w="3468" w:type="dxa"/>
          </w:tcPr>
          <w:p w:rsidR="00E70A18" w:rsidRDefault="008F29BA">
            <w:pPr>
              <w:pStyle w:val="TableParagraph"/>
              <w:spacing w:before="140"/>
              <w:ind w:left="1070"/>
              <w:rPr>
                <w:sz w:val="18"/>
              </w:rPr>
            </w:pPr>
            <w:r>
              <w:rPr>
                <w:sz w:val="18"/>
              </w:rPr>
              <w:t>00+IDD+IDO+NI</w:t>
            </w:r>
          </w:p>
        </w:tc>
      </w:tr>
    </w:tbl>
    <w:p w:rsidR="00E70A18" w:rsidRDefault="00E70A18">
      <w:pPr>
        <w:pStyle w:val="Textoindependiente"/>
        <w:spacing w:before="7"/>
        <w:rPr>
          <w:sz w:val="29"/>
        </w:rPr>
      </w:pPr>
    </w:p>
    <w:p w:rsidR="00E70A18" w:rsidRDefault="008F29BA">
      <w:pPr>
        <w:pStyle w:val="Prrafodelista"/>
        <w:numPr>
          <w:ilvl w:val="2"/>
          <w:numId w:val="56"/>
        </w:numPr>
        <w:tabs>
          <w:tab w:val="left" w:pos="2299"/>
          <w:tab w:val="left" w:pos="2300"/>
        </w:tabs>
        <w:spacing w:before="0"/>
        <w:ind w:left="2299" w:hanging="864"/>
        <w:rPr>
          <w:sz w:val="18"/>
        </w:rPr>
      </w:pPr>
      <w:r>
        <w:rPr>
          <w:sz w:val="18"/>
        </w:rPr>
        <w:t>Tráfico Internacional de salida en Interconexión</w:t>
      </w:r>
      <w:r>
        <w:rPr>
          <w:spacing w:val="-7"/>
          <w:sz w:val="18"/>
        </w:rPr>
        <w:t xml:space="preserve"> </w:t>
      </w:r>
      <w:r>
        <w:rPr>
          <w:sz w:val="18"/>
        </w:rPr>
        <w:t>IP:</w:t>
      </w:r>
    </w:p>
    <w:p w:rsidR="00E70A18" w:rsidRDefault="00E70A18">
      <w:pPr>
        <w:pStyle w:val="Textoindependiente"/>
        <w:spacing w:before="3"/>
        <w:rPr>
          <w:sz w:val="7"/>
        </w:rPr>
      </w:pPr>
    </w:p>
    <w:tbl>
      <w:tblPr>
        <w:tblStyle w:val="TableNormal"/>
        <w:tblW w:w="0" w:type="auto"/>
        <w:tblInd w:w="2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53"/>
        <w:gridCol w:w="5959"/>
      </w:tblGrid>
      <w:tr w:rsidR="00E70A18">
        <w:trPr>
          <w:trHeight w:val="316"/>
        </w:trPr>
        <w:tc>
          <w:tcPr>
            <w:tcW w:w="8712" w:type="dxa"/>
            <w:gridSpan w:val="2"/>
          </w:tcPr>
          <w:p w:rsidR="00E70A18" w:rsidRDefault="008F29BA">
            <w:pPr>
              <w:pStyle w:val="TableParagraph"/>
              <w:spacing w:before="25"/>
              <w:ind w:left="2153" w:right="2139"/>
              <w:jc w:val="center"/>
              <w:rPr>
                <w:b/>
                <w:sz w:val="18"/>
              </w:rPr>
            </w:pPr>
            <w:r>
              <w:rPr>
                <w:b/>
                <w:sz w:val="18"/>
              </w:rPr>
              <w:t>Hacia Números Internacionales</w:t>
            </w:r>
          </w:p>
        </w:tc>
      </w:tr>
      <w:tr w:rsidR="00E70A18">
        <w:trPr>
          <w:trHeight w:val="1261"/>
        </w:trPr>
        <w:tc>
          <w:tcPr>
            <w:tcW w:w="2753" w:type="dxa"/>
          </w:tcPr>
          <w:p w:rsidR="00E70A18" w:rsidRDefault="008F29BA">
            <w:pPr>
              <w:pStyle w:val="TableParagraph"/>
              <w:spacing w:before="23" w:line="273" w:lineRule="auto"/>
              <w:ind w:left="93" w:right="79"/>
              <w:jc w:val="center"/>
              <w:rPr>
                <w:sz w:val="18"/>
              </w:rPr>
            </w:pPr>
            <w:r>
              <w:rPr>
                <w:sz w:val="18"/>
              </w:rPr>
              <w:t>Del Concesionario que presta el servicio al Usuario final al Concesionario que entrega el Tráfico en un puerto internacional</w:t>
            </w:r>
          </w:p>
        </w:tc>
        <w:tc>
          <w:tcPr>
            <w:tcW w:w="5959" w:type="dxa"/>
          </w:tcPr>
          <w:p w:rsidR="00E70A18" w:rsidRDefault="00E70A18">
            <w:pPr>
              <w:pStyle w:val="TableParagraph"/>
              <w:spacing w:before="0"/>
              <w:ind w:left="0"/>
              <w:rPr>
                <w:sz w:val="20"/>
              </w:rPr>
            </w:pPr>
          </w:p>
          <w:p w:rsidR="00E70A18" w:rsidRDefault="00E70A18">
            <w:pPr>
              <w:pStyle w:val="TableParagraph"/>
              <w:spacing w:before="1"/>
              <w:ind w:left="0"/>
              <w:rPr>
                <w:sz w:val="23"/>
              </w:rPr>
            </w:pPr>
          </w:p>
          <w:p w:rsidR="00E70A18" w:rsidRDefault="008F29BA">
            <w:pPr>
              <w:pStyle w:val="TableParagraph"/>
              <w:spacing w:before="0"/>
              <w:ind w:left="400"/>
              <w:rPr>
                <w:sz w:val="18"/>
              </w:rPr>
            </w:pPr>
            <w:hyperlink r:id="rId17">
              <w:r>
                <w:rPr>
                  <w:sz w:val="18"/>
                </w:rPr>
                <w:t xml:space="preserve">&lt;sip:00+IDD+IDO+NI@operador.mx </w:t>
              </w:r>
            </w:hyperlink>
            <w:r>
              <w:rPr>
                <w:sz w:val="18"/>
              </w:rPr>
              <w:t>o dirección IP&gt;;user=phone</w:t>
            </w:r>
          </w:p>
        </w:tc>
      </w:tr>
    </w:tbl>
    <w:p w:rsidR="00E70A18" w:rsidRDefault="00E70A18">
      <w:pPr>
        <w:pStyle w:val="Textoindependiente"/>
        <w:spacing w:before="7"/>
        <w:rPr>
          <w:sz w:val="29"/>
        </w:rPr>
      </w:pPr>
    </w:p>
    <w:p w:rsidR="00E70A18" w:rsidRDefault="008F29BA">
      <w:pPr>
        <w:pStyle w:val="Ttulo2"/>
        <w:spacing w:line="364" w:lineRule="auto"/>
        <w:ind w:left="3880" w:right="3903"/>
        <w:jc w:val="center"/>
      </w:pPr>
      <w:r>
        <w:t>CAPÍTULO VI</w:t>
      </w:r>
      <w:r>
        <w:t>II DEL COMITÉ</w:t>
      </w:r>
    </w:p>
    <w:p w:rsidR="00E70A18" w:rsidRDefault="008F29BA">
      <w:pPr>
        <w:pStyle w:val="Prrafodelista"/>
        <w:numPr>
          <w:ilvl w:val="0"/>
          <w:numId w:val="56"/>
        </w:numPr>
        <w:tabs>
          <w:tab w:val="left" w:pos="860"/>
        </w:tabs>
        <w:spacing w:before="0" w:line="276" w:lineRule="auto"/>
        <w:ind w:right="155"/>
        <w:jc w:val="both"/>
        <w:rPr>
          <w:sz w:val="18"/>
        </w:rPr>
      </w:pPr>
      <w:r>
        <w:rPr>
          <w:sz w:val="18"/>
        </w:rPr>
        <w:t>Los Concesionarios que utilicen recursos de señalización o que participen en la interconexión de redes públicas de telecomunicaciones podrán participar en el Comité, en términos de lo establecido en las Reglas de</w:t>
      </w:r>
      <w:r>
        <w:rPr>
          <w:spacing w:val="2"/>
          <w:sz w:val="18"/>
        </w:rPr>
        <w:t xml:space="preserve"> </w:t>
      </w:r>
      <w:r>
        <w:rPr>
          <w:sz w:val="18"/>
        </w:rPr>
        <w:t>Portabilidad.</w:t>
      </w:r>
    </w:p>
    <w:p w:rsidR="00E70A18" w:rsidRDefault="008F29BA">
      <w:pPr>
        <w:pStyle w:val="Ttulo2"/>
        <w:spacing w:before="95"/>
        <w:ind w:left="3868"/>
        <w:rPr>
          <w:rFonts w:ascii="Times New Roman"/>
        </w:rPr>
      </w:pPr>
      <w:r>
        <w:rPr>
          <w:rFonts w:ascii="Times New Roman"/>
        </w:rPr>
        <w:t>TRANSITORIOS</w:t>
      </w:r>
    </w:p>
    <w:p w:rsidR="00E70A18" w:rsidRDefault="008F29BA">
      <w:pPr>
        <w:pStyle w:val="Textoindependiente"/>
        <w:spacing w:before="112"/>
        <w:ind w:left="427"/>
      </w:pPr>
      <w:r>
        <w:rPr>
          <w:b/>
        </w:rPr>
        <w:t xml:space="preserve">PRIMERO. </w:t>
      </w:r>
      <w:r>
        <w:t>El presente Plan entrará en vigor el 3 de agosto de 2019.</w:t>
      </w:r>
    </w:p>
    <w:p w:rsidR="00E70A18" w:rsidRDefault="008F29BA">
      <w:pPr>
        <w:pStyle w:val="Textoindependiente"/>
        <w:spacing w:before="105" w:line="276" w:lineRule="auto"/>
        <w:ind w:left="139" w:right="154" w:firstLine="288"/>
        <w:jc w:val="both"/>
      </w:pPr>
      <w:r>
        <w:rPr>
          <w:b/>
        </w:rPr>
        <w:t xml:space="preserve">SEGUNDO. </w:t>
      </w:r>
      <w:r>
        <w:t>Una vez que entre en vigor el presente Plan, quedará abrogado el Plan Técnico Fundamental de Señalización, publicado en el Diario Oficial de la Federación el 21 de junio de 1996, a</w:t>
      </w:r>
      <w:r>
        <w:t>sí como las modificaciones a éste.</w:t>
      </w:r>
    </w:p>
    <w:p w:rsidR="00E70A18" w:rsidRDefault="008F29BA">
      <w:pPr>
        <w:pStyle w:val="Textoindependiente"/>
        <w:spacing w:before="75" w:line="276" w:lineRule="auto"/>
        <w:ind w:left="139" w:right="155" w:firstLine="288"/>
        <w:jc w:val="both"/>
      </w:pPr>
      <w:r>
        <w:t>Asimismo, se abrogan todas aquellas disposiciones administrativas que se opongan a lo dispuesto en el Plan Técnico Fundamental de Señalización que se expide.</w:t>
      </w:r>
    </w:p>
    <w:p w:rsidR="00E70A18" w:rsidRDefault="008F29BA">
      <w:pPr>
        <w:pStyle w:val="Textoindependiente"/>
        <w:spacing w:before="76" w:line="273" w:lineRule="auto"/>
        <w:ind w:left="139" w:right="156" w:firstLine="288"/>
        <w:jc w:val="both"/>
      </w:pPr>
      <w:r>
        <w:rPr>
          <w:b/>
        </w:rPr>
        <w:t xml:space="preserve">TERCERO. </w:t>
      </w:r>
      <w:r>
        <w:t>Los Concesionarios de redes públicas de telecomunicaci</w:t>
      </w:r>
      <w:r>
        <w:t>ones deberán mantener los mensajes de señalización establecidos en el Plan Técnico Fundamental de Señalización vigente para los distintos tipos de tráfico, hasta la entrada en vigor del presente Plan.</w:t>
      </w:r>
    </w:p>
    <w:p w:rsidR="00E70A18" w:rsidRDefault="008F29BA">
      <w:pPr>
        <w:pStyle w:val="Textoindependiente"/>
        <w:spacing w:before="80" w:line="276" w:lineRule="auto"/>
        <w:ind w:left="139" w:right="155" w:firstLine="287"/>
        <w:jc w:val="both"/>
      </w:pPr>
      <w:r>
        <w:rPr>
          <w:b/>
        </w:rPr>
        <w:t xml:space="preserve">CUARTO. </w:t>
      </w:r>
      <w:r>
        <w:t>Los procedimientos contenidos en el presente Pl</w:t>
      </w:r>
      <w:r>
        <w:t>an entrarán en operación a su entrada en  vigor.</w:t>
      </w:r>
    </w:p>
    <w:p w:rsidR="00E70A18" w:rsidRDefault="008F29BA">
      <w:pPr>
        <w:pStyle w:val="Textoindependiente"/>
        <w:spacing w:before="76" w:line="273" w:lineRule="auto"/>
        <w:ind w:left="139" w:right="154" w:firstLine="288"/>
        <w:jc w:val="both"/>
      </w:pPr>
      <w:r>
        <w:t>Asimismo, una vez que entren en operación los procedimientos contenidos en el presente Plan y, en consecuencia, el Sistema Electrónico respectivo, las solicitudes y reportes que sean presentados de manera es</w:t>
      </w:r>
      <w:r>
        <w:t>crita por los Concesionarios, se tendrán por no interpuestos y serán desechados por la unidad administrativa competente del Instituto Federal de Telecomunicaciones, sin perjuicio de que dichas solicitudes y reportes puedan ser presentados a través del menc</w:t>
      </w:r>
      <w:r>
        <w:t>ionado Sistema</w:t>
      </w:r>
      <w:r>
        <w:rPr>
          <w:spacing w:val="-8"/>
        </w:rPr>
        <w:t xml:space="preserve"> </w:t>
      </w:r>
      <w:r>
        <w:t>Electrónico.</w:t>
      </w:r>
    </w:p>
    <w:p w:rsidR="00E70A18" w:rsidRDefault="008F29BA">
      <w:pPr>
        <w:pStyle w:val="Textoindependiente"/>
        <w:spacing w:before="80" w:line="276" w:lineRule="auto"/>
        <w:ind w:left="139" w:right="152" w:firstLine="288"/>
        <w:jc w:val="both"/>
      </w:pPr>
      <w:r>
        <w:rPr>
          <w:b/>
        </w:rPr>
        <w:t xml:space="preserve">QUINTO. </w:t>
      </w:r>
      <w:r>
        <w:t>Los reportes de utilización de códigos de puntos de señalización nacional e internacional deberán presentarse por primera ocasión dentro los 15 (quince) días hábiles posteriores a la entrada en vigor del presente</w:t>
      </w:r>
      <w:r>
        <w:t xml:space="preserve"> </w:t>
      </w:r>
      <w:r>
        <w:t>Plan.</w:t>
      </w:r>
    </w:p>
    <w:p w:rsidR="00E70A18" w:rsidRDefault="00E70A18">
      <w:pPr>
        <w:spacing w:line="276" w:lineRule="auto"/>
        <w:jc w:val="both"/>
        <w:sectPr w:rsidR="00E70A18">
          <w:pgSz w:w="12240" w:h="15840"/>
          <w:pgMar w:top="960" w:right="1540" w:bottom="280" w:left="1560" w:header="711" w:footer="0" w:gutter="0"/>
          <w:cols w:space="720"/>
        </w:sectPr>
      </w:pPr>
    </w:p>
    <w:p w:rsidR="00E70A18" w:rsidRDefault="008F29BA">
      <w:pPr>
        <w:pStyle w:val="Ttulo2"/>
        <w:spacing w:before="179"/>
        <w:ind w:left="589" w:right="608"/>
        <w:jc w:val="center"/>
      </w:pPr>
      <w:r>
        <w:lastRenderedPageBreak/>
        <w:t>ANEXO C</w:t>
      </w:r>
    </w:p>
    <w:p w:rsidR="00E70A18" w:rsidRDefault="008F29BA">
      <w:pPr>
        <w:spacing w:before="112"/>
        <w:ind w:left="1828"/>
        <w:rPr>
          <w:b/>
          <w:sz w:val="18"/>
        </w:rPr>
      </w:pPr>
      <w:r>
        <w:rPr>
          <w:b/>
          <w:sz w:val="18"/>
        </w:rPr>
        <w:t>MODIFICACIÓN A LAS REGLAS DE PORTABILIDAD NUMÉRICA</w:t>
      </w:r>
    </w:p>
    <w:p w:rsidR="00E70A18" w:rsidRDefault="008F29BA">
      <w:pPr>
        <w:pStyle w:val="Textoindependiente"/>
        <w:spacing w:before="115"/>
        <w:ind w:left="427"/>
      </w:pPr>
      <w:r>
        <w:t xml:space="preserve">Se </w:t>
      </w:r>
      <w:r>
        <w:rPr>
          <w:b/>
        </w:rPr>
        <w:t xml:space="preserve">MODIFICAN </w:t>
      </w:r>
      <w:r>
        <w:t>las fracciones II, VIII, XII, XIII, XV, XVI, XXVII, XXVIII, XXXIV, XXXVII, XXXVIII, XL, XLVI,</w:t>
      </w:r>
    </w:p>
    <w:p w:rsidR="00E70A18" w:rsidRDefault="008F29BA">
      <w:pPr>
        <w:pStyle w:val="Textoindependiente"/>
        <w:spacing w:before="14" w:line="254" w:lineRule="auto"/>
        <w:ind w:left="139" w:right="153"/>
        <w:jc w:val="both"/>
      </w:pPr>
      <w:r>
        <w:t xml:space="preserve">LIV, LVI y LXII de la Regla 2; primer, penúltimo y último párrafo, así como el inciso b) de la Regla 3; fracción VII de la Regla 6; último párrafo de la Regla 8; fracciones IV y V de la Regla 9; primer, quinto y séptimo  párrafo de la Regla 12; fracciones </w:t>
      </w:r>
      <w:r>
        <w:t xml:space="preserve">II y VI de la Regla 13; primer párrafo de la Regla 15; primer párrafo de la Regla 16; primer párrafo de la Regla 18; tercer párrafo de la Regla 22; fracción IV de la Regla 24; Regla 25 bis; inciso a) de la Regla 31; segundo párrafo de la Regla 38; primero </w:t>
      </w:r>
      <w:r>
        <w:t>y último párrafo de la Regla 39; primer párrafo, inciso b) y último párrafo de la Regla 43; inciso a) de la Regla 46; fracción I segundo párrafo e inciso d), II inciso b) y antepenúltimo párrafo, fracción III incisos c), e) y j), fracción X inciso a) de la</w:t>
      </w:r>
      <w:r>
        <w:t xml:space="preserve"> Regla 47; primer párrafo de la Regla 49; fracción I inciso c) de la Regla 51; fracción III de la Regla 53, la Regla 54 y el </w:t>
      </w:r>
      <w:r>
        <w:rPr>
          <w:i/>
        </w:rPr>
        <w:t>“Formato de solicitud de Portabilidad de Número(s) Telefónico(s)”</w:t>
      </w:r>
      <w:r>
        <w:t xml:space="preserve">, se </w:t>
      </w:r>
      <w:r>
        <w:rPr>
          <w:b/>
        </w:rPr>
        <w:t xml:space="preserve">ADICIONAN </w:t>
      </w:r>
      <w:r>
        <w:t>las fracciones XIII bis., XXII bis., XXIV bis., XLI</w:t>
      </w:r>
      <w:r>
        <w:t xml:space="preserve"> bis., LV bis., LVII bis., LVII ter. y LXIV de la Regla 2; el tercer párrafo de la Regla 5 y la fracción XVII de la Regla 13 y se </w:t>
      </w:r>
      <w:r>
        <w:rPr>
          <w:b/>
        </w:rPr>
        <w:t xml:space="preserve">DEROGAN </w:t>
      </w:r>
      <w:r>
        <w:t>las fracciones I, III, VII, XXXIII, XLI y LVII de la Regla 2 y la fracción XIII de la Regla 27 de las Reglas de Portab</w:t>
      </w:r>
      <w:r>
        <w:t>ilidad Numérica, para quedar en los siguientes</w:t>
      </w:r>
      <w:r>
        <w:rPr>
          <w:spacing w:val="-17"/>
        </w:rPr>
        <w:t xml:space="preserve"> </w:t>
      </w:r>
      <w:r>
        <w:t>términos:</w:t>
      </w:r>
    </w:p>
    <w:p w:rsidR="00E70A18" w:rsidRDefault="008F29BA">
      <w:pPr>
        <w:pStyle w:val="Textoindependiente"/>
        <w:spacing w:before="105" w:line="252" w:lineRule="auto"/>
        <w:ind w:left="138" w:right="478" w:firstLine="288"/>
      </w:pPr>
      <w:r>
        <w:rPr>
          <w:b/>
        </w:rPr>
        <w:t xml:space="preserve">Regla 2. Definiciones. </w:t>
      </w:r>
      <w:r>
        <w:t>Para efectos de las presentes Reglas, los siguientes términos tendrán el significado que a continuación se</w:t>
      </w:r>
      <w:r>
        <w:rPr>
          <w:spacing w:val="-2"/>
        </w:rPr>
        <w:t xml:space="preserve"> </w:t>
      </w:r>
      <w:r>
        <w:t>indica:</w:t>
      </w:r>
    </w:p>
    <w:p w:rsidR="00E70A18" w:rsidRDefault="008F29BA">
      <w:pPr>
        <w:pStyle w:val="Ttulo2"/>
        <w:numPr>
          <w:ilvl w:val="0"/>
          <w:numId w:val="53"/>
        </w:numPr>
        <w:tabs>
          <w:tab w:val="left" w:pos="1398"/>
          <w:tab w:val="left" w:pos="1399"/>
        </w:tabs>
        <w:spacing w:before="106"/>
        <w:rPr>
          <w:b w:val="0"/>
        </w:rPr>
      </w:pPr>
      <w:r>
        <w:t>Derogada</w:t>
      </w:r>
      <w:r>
        <w:rPr>
          <w:b w:val="0"/>
        </w:rPr>
        <w:t>;</w:t>
      </w:r>
    </w:p>
    <w:p w:rsidR="00E70A18" w:rsidRDefault="008F29BA">
      <w:pPr>
        <w:pStyle w:val="Prrafodelista"/>
        <w:numPr>
          <w:ilvl w:val="0"/>
          <w:numId w:val="53"/>
        </w:numPr>
        <w:tabs>
          <w:tab w:val="left" w:pos="1398"/>
          <w:tab w:val="left" w:pos="1400"/>
        </w:tabs>
        <w:spacing w:before="114" w:line="254" w:lineRule="auto"/>
        <w:ind w:right="152" w:hanging="971"/>
        <w:jc w:val="both"/>
        <w:rPr>
          <w:sz w:val="18"/>
        </w:rPr>
      </w:pPr>
      <w:r>
        <w:rPr>
          <w:b/>
          <w:sz w:val="18"/>
        </w:rPr>
        <w:t xml:space="preserve">Administrador de la Base de Datos (ABD): </w:t>
      </w:r>
      <w:r>
        <w:rPr>
          <w:sz w:val="18"/>
        </w:rPr>
        <w:t>es(son) la</w:t>
      </w:r>
      <w:r>
        <w:rPr>
          <w:sz w:val="18"/>
        </w:rPr>
        <w:t>(s) persona(s) física(s) o moral(es) contratada(s) por los Proveedores de Servicios de Telecomunicaciones, previa opinión favorable del Instituto, sujeta(s) a las resoluciones de éste y demás autoridades competentes, que tiene(n) a su cargo la administraci</w:t>
      </w:r>
      <w:r>
        <w:rPr>
          <w:sz w:val="18"/>
        </w:rPr>
        <w:t>ón e integridad de la Base de Datos Administrativa, la generación de los Archivos de Portabilidad, la comunicación de los cambios de Proveedor de Servicios de Telecomunicaciones y la coordinación de la sincronía de las actualizaciones de las Bases de Datos</w:t>
      </w:r>
      <w:r>
        <w:rPr>
          <w:sz w:val="18"/>
        </w:rPr>
        <w:t xml:space="preserve"> de Portabilidad involucradas en el cambio, y demás funciones  establecidas en las presentes</w:t>
      </w:r>
      <w:r>
        <w:rPr>
          <w:sz w:val="18"/>
        </w:rPr>
        <w:t xml:space="preserve"> </w:t>
      </w:r>
      <w:r>
        <w:rPr>
          <w:sz w:val="18"/>
        </w:rPr>
        <w:t>Reglas;</w:t>
      </w:r>
    </w:p>
    <w:p w:rsidR="00E70A18" w:rsidRDefault="008F29BA">
      <w:pPr>
        <w:pStyle w:val="Ttulo2"/>
        <w:numPr>
          <w:ilvl w:val="0"/>
          <w:numId w:val="53"/>
        </w:numPr>
        <w:tabs>
          <w:tab w:val="left" w:pos="1398"/>
          <w:tab w:val="left" w:pos="1399"/>
        </w:tabs>
        <w:spacing w:before="103"/>
        <w:rPr>
          <w:b w:val="0"/>
        </w:rPr>
      </w:pPr>
      <w:r>
        <w:t>Derogada</w:t>
      </w:r>
      <w:r>
        <w:rPr>
          <w:b w:val="0"/>
        </w:rPr>
        <w:t>;</w:t>
      </w:r>
    </w:p>
    <w:p w:rsidR="00E70A18" w:rsidRDefault="008F29BA">
      <w:pPr>
        <w:pStyle w:val="Prrafodelista"/>
        <w:numPr>
          <w:ilvl w:val="0"/>
          <w:numId w:val="53"/>
        </w:numPr>
        <w:tabs>
          <w:tab w:val="left" w:pos="699"/>
        </w:tabs>
        <w:spacing w:before="112"/>
        <w:ind w:left="698" w:hanging="271"/>
        <w:rPr>
          <w:sz w:val="18"/>
        </w:rPr>
      </w:pPr>
      <w:r>
        <w:rPr>
          <w:b/>
          <w:sz w:val="18"/>
        </w:rPr>
        <w:t>a VI.</w:t>
      </w:r>
      <w:r>
        <w:rPr>
          <w:b/>
          <w:spacing w:val="10"/>
          <w:sz w:val="18"/>
        </w:rPr>
        <w:t xml:space="preserve"> </w:t>
      </w:r>
      <w:r>
        <w:rPr>
          <w:b/>
          <w:sz w:val="18"/>
        </w:rPr>
        <w:t>(…)</w:t>
      </w:r>
      <w:r>
        <w:rPr>
          <w:sz w:val="18"/>
        </w:rPr>
        <w:t>;</w:t>
      </w:r>
    </w:p>
    <w:p w:rsidR="00E70A18" w:rsidRDefault="008F29BA">
      <w:pPr>
        <w:pStyle w:val="Prrafodelista"/>
        <w:numPr>
          <w:ilvl w:val="0"/>
          <w:numId w:val="52"/>
        </w:numPr>
        <w:tabs>
          <w:tab w:val="left" w:pos="1399"/>
          <w:tab w:val="left" w:pos="1400"/>
        </w:tabs>
        <w:spacing w:before="115"/>
        <w:rPr>
          <w:sz w:val="18"/>
        </w:rPr>
      </w:pPr>
      <w:r>
        <w:rPr>
          <w:b/>
          <w:sz w:val="18"/>
        </w:rPr>
        <w:t>Derogada</w:t>
      </w:r>
      <w:r>
        <w:rPr>
          <w:sz w:val="18"/>
        </w:rPr>
        <w:t>;</w:t>
      </w:r>
    </w:p>
    <w:p w:rsidR="00E70A18" w:rsidRDefault="008F29BA">
      <w:pPr>
        <w:pStyle w:val="Prrafodelista"/>
        <w:numPr>
          <w:ilvl w:val="0"/>
          <w:numId w:val="52"/>
        </w:numPr>
        <w:tabs>
          <w:tab w:val="left" w:pos="1399"/>
          <w:tab w:val="left" w:pos="1400"/>
        </w:tabs>
        <w:spacing w:before="114" w:line="254" w:lineRule="auto"/>
        <w:ind w:right="154"/>
        <w:jc w:val="both"/>
        <w:rPr>
          <w:sz w:val="18"/>
        </w:rPr>
      </w:pPr>
      <w:r>
        <w:rPr>
          <w:b/>
          <w:sz w:val="18"/>
        </w:rPr>
        <w:t xml:space="preserve">Base de Datos Administrativa: </w:t>
      </w:r>
      <w:r>
        <w:rPr>
          <w:sz w:val="18"/>
        </w:rPr>
        <w:t>contiene al menos la información necesaria para el enrutamiento de comunicaciones hacia Números Portados, que se actualiza(n) de  conformidad con los Archivos de Portabilidad que genera el ABD, así como en su caso, como resultado de las asignaciones, cesio</w:t>
      </w:r>
      <w:r>
        <w:rPr>
          <w:sz w:val="18"/>
        </w:rPr>
        <w:t>nes, cambios y devoluciones de numeración realizadas por el Instituto y de la información reportada por los Concesionarios respecto a la provisión a terceros de numeración para la comercialización de Servicios de Telecomunicaciones, de conformidad con el P</w:t>
      </w:r>
      <w:r>
        <w:rPr>
          <w:sz w:val="18"/>
        </w:rPr>
        <w:t>lan de</w:t>
      </w:r>
      <w:r>
        <w:rPr>
          <w:spacing w:val="-5"/>
          <w:sz w:val="18"/>
        </w:rPr>
        <w:t xml:space="preserve"> </w:t>
      </w:r>
      <w:r>
        <w:rPr>
          <w:sz w:val="18"/>
        </w:rPr>
        <w:t>Numeración;</w:t>
      </w:r>
    </w:p>
    <w:p w:rsidR="00E70A18" w:rsidRDefault="008F29BA">
      <w:pPr>
        <w:pStyle w:val="Ttulo2"/>
        <w:numPr>
          <w:ilvl w:val="0"/>
          <w:numId w:val="52"/>
        </w:numPr>
        <w:tabs>
          <w:tab w:val="left" w:pos="699"/>
        </w:tabs>
        <w:spacing w:before="101"/>
        <w:ind w:left="698" w:hanging="271"/>
        <w:rPr>
          <w:b w:val="0"/>
        </w:rPr>
      </w:pPr>
      <w:r>
        <w:t>a XI.</w:t>
      </w:r>
      <w:r>
        <w:rPr>
          <w:spacing w:val="10"/>
        </w:rPr>
        <w:t xml:space="preserve"> </w:t>
      </w:r>
      <w:r>
        <w:t>(…)</w:t>
      </w:r>
      <w:r>
        <w:rPr>
          <w:b w:val="0"/>
        </w:rPr>
        <w:t>;</w:t>
      </w:r>
    </w:p>
    <w:p w:rsidR="00E70A18" w:rsidRDefault="008F29BA">
      <w:pPr>
        <w:pStyle w:val="Prrafodelista"/>
        <w:numPr>
          <w:ilvl w:val="0"/>
          <w:numId w:val="51"/>
        </w:numPr>
        <w:tabs>
          <w:tab w:val="left" w:pos="1399"/>
          <w:tab w:val="left" w:pos="1400"/>
        </w:tabs>
        <w:spacing w:before="115" w:line="252" w:lineRule="auto"/>
        <w:ind w:right="154"/>
        <w:jc w:val="both"/>
        <w:rPr>
          <w:sz w:val="18"/>
        </w:rPr>
      </w:pPr>
      <w:r>
        <w:rPr>
          <w:b/>
          <w:sz w:val="18"/>
        </w:rPr>
        <w:t xml:space="preserve">Base de Datos de Operadores Válidos: </w:t>
      </w:r>
      <w:r>
        <w:rPr>
          <w:sz w:val="18"/>
        </w:rPr>
        <w:t>contiene la información sobre los códigos IDO que puede utilizar una Comercializadora en el Proceso de</w:t>
      </w:r>
      <w:r>
        <w:rPr>
          <w:spacing w:val="-7"/>
          <w:sz w:val="18"/>
        </w:rPr>
        <w:t xml:space="preserve"> </w:t>
      </w:r>
      <w:r>
        <w:rPr>
          <w:sz w:val="18"/>
        </w:rPr>
        <w:t>Portabilidad;</w:t>
      </w:r>
    </w:p>
    <w:p w:rsidR="00E70A18" w:rsidRDefault="008F29BA">
      <w:pPr>
        <w:pStyle w:val="Prrafodelista"/>
        <w:numPr>
          <w:ilvl w:val="0"/>
          <w:numId w:val="51"/>
        </w:numPr>
        <w:tabs>
          <w:tab w:val="left" w:pos="1399"/>
          <w:tab w:val="left" w:pos="1400"/>
        </w:tabs>
        <w:spacing w:before="105" w:line="254" w:lineRule="auto"/>
        <w:ind w:right="152"/>
        <w:jc w:val="both"/>
        <w:rPr>
          <w:sz w:val="18"/>
        </w:rPr>
      </w:pPr>
      <w:r>
        <w:rPr>
          <w:b/>
          <w:sz w:val="18"/>
        </w:rPr>
        <w:t xml:space="preserve">Base(s) de Datos de Personas Morales: </w:t>
      </w:r>
      <w:r>
        <w:rPr>
          <w:sz w:val="18"/>
        </w:rPr>
        <w:t>contiene los Números Nacionales qu</w:t>
      </w:r>
      <w:r>
        <w:rPr>
          <w:sz w:val="18"/>
        </w:rPr>
        <w:t>e un  Proveedor de Servicios de Telecomunicaciones utiliza para prestar servicios a Usuarios que son Personas</w:t>
      </w:r>
      <w:r>
        <w:rPr>
          <w:spacing w:val="-1"/>
          <w:sz w:val="18"/>
        </w:rPr>
        <w:t xml:space="preserve"> </w:t>
      </w:r>
      <w:r>
        <w:rPr>
          <w:sz w:val="18"/>
        </w:rPr>
        <w:t>Morales;</w:t>
      </w:r>
    </w:p>
    <w:p w:rsidR="00E70A18" w:rsidRDefault="008F29BA">
      <w:pPr>
        <w:pStyle w:val="Textoindependiente"/>
        <w:spacing w:before="103" w:line="254" w:lineRule="auto"/>
        <w:ind w:left="1399" w:right="155" w:hanging="972"/>
        <w:jc w:val="both"/>
      </w:pPr>
      <w:r>
        <w:rPr>
          <w:b/>
        </w:rPr>
        <w:t xml:space="preserve">XIII bis. Cambio de Domicilio: </w:t>
      </w:r>
      <w:r>
        <w:t>derecho de los Usuarios de conservar su  número  al  cambiar  su domicilio a cualquier parte del territori</w:t>
      </w:r>
      <w:r>
        <w:t>o nacional, sin que esto implique el cambio de la Modalidad de Uso ni el cambio de su Proveedor de Servicios de Telecomunicaciones, siempre y cuando éste cuente con Cobertura Geográfica y capacidad para garantizar la continuidad del servicio en el nuevo</w:t>
      </w:r>
      <w:r>
        <w:rPr>
          <w:spacing w:val="-6"/>
        </w:rPr>
        <w:t xml:space="preserve"> </w:t>
      </w:r>
      <w:r>
        <w:t>do</w:t>
      </w:r>
      <w:r>
        <w:t>micilio;</w:t>
      </w:r>
    </w:p>
    <w:p w:rsidR="00E70A18" w:rsidRDefault="008F29BA">
      <w:pPr>
        <w:pStyle w:val="Prrafodelista"/>
        <w:numPr>
          <w:ilvl w:val="0"/>
          <w:numId w:val="51"/>
        </w:numPr>
        <w:tabs>
          <w:tab w:val="left" w:pos="1130"/>
          <w:tab w:val="left" w:pos="1131"/>
        </w:tabs>
        <w:spacing w:before="100"/>
        <w:ind w:left="1130" w:hanging="703"/>
        <w:rPr>
          <w:sz w:val="18"/>
        </w:rPr>
      </w:pPr>
      <w:r>
        <w:rPr>
          <w:b/>
          <w:sz w:val="18"/>
        </w:rPr>
        <w:t>(…)</w:t>
      </w:r>
      <w:r>
        <w:rPr>
          <w:sz w:val="18"/>
        </w:rPr>
        <w:t>;</w:t>
      </w:r>
    </w:p>
    <w:p w:rsidR="00E70A18" w:rsidRDefault="008F29BA">
      <w:pPr>
        <w:pStyle w:val="Prrafodelista"/>
        <w:numPr>
          <w:ilvl w:val="0"/>
          <w:numId w:val="51"/>
        </w:numPr>
        <w:tabs>
          <w:tab w:val="left" w:pos="1399"/>
          <w:tab w:val="left" w:pos="1400"/>
        </w:tabs>
        <w:spacing w:before="115" w:line="254" w:lineRule="auto"/>
        <w:ind w:right="151"/>
        <w:jc w:val="both"/>
        <w:rPr>
          <w:sz w:val="18"/>
        </w:rPr>
      </w:pPr>
      <w:r>
        <w:rPr>
          <w:b/>
          <w:sz w:val="18"/>
        </w:rPr>
        <w:t xml:space="preserve">Comercializadora: </w:t>
      </w:r>
      <w:r>
        <w:rPr>
          <w:sz w:val="18"/>
        </w:rPr>
        <w:t>toda persona física o moral que cuenta con permiso o autorización para proporcionar servicios de telecomunicaciones a Usuarios mediante el uso de capacidad de una o varias redes públicas de telecomunicaciones sin tener el carácter de Concesionario, y que p</w:t>
      </w:r>
      <w:r>
        <w:rPr>
          <w:sz w:val="18"/>
        </w:rPr>
        <w:t>ara prestar el servicio utiliza recursos del Plan de Numeración, ya sea asignados de manera directa por el Instituto o provistos por otros Concesionarios a través de cualquier acuerdo</w:t>
      </w:r>
      <w:r>
        <w:rPr>
          <w:spacing w:val="-3"/>
          <w:sz w:val="18"/>
        </w:rPr>
        <w:t xml:space="preserve"> </w:t>
      </w:r>
      <w:r>
        <w:rPr>
          <w:sz w:val="18"/>
        </w:rPr>
        <w:t>comercial;</w:t>
      </w:r>
    </w:p>
    <w:p w:rsidR="00E70A18" w:rsidRDefault="00E70A18">
      <w:pPr>
        <w:spacing w:line="254" w:lineRule="auto"/>
        <w:jc w:val="both"/>
        <w:rPr>
          <w:sz w:val="18"/>
        </w:rPr>
        <w:sectPr w:rsidR="00E70A18">
          <w:pgSz w:w="12240" w:h="15840"/>
          <w:pgMar w:top="960" w:right="1540" w:bottom="280" w:left="1560" w:header="711" w:footer="0" w:gutter="0"/>
          <w:cols w:space="720"/>
        </w:sectPr>
      </w:pPr>
    </w:p>
    <w:p w:rsidR="00E70A18" w:rsidRDefault="00E70A18">
      <w:pPr>
        <w:pStyle w:val="Textoindependiente"/>
        <w:spacing w:before="5"/>
        <w:rPr>
          <w:sz w:val="9"/>
        </w:rPr>
      </w:pPr>
    </w:p>
    <w:p w:rsidR="00E70A18" w:rsidRDefault="008F29BA">
      <w:pPr>
        <w:pStyle w:val="Prrafodelista"/>
        <w:numPr>
          <w:ilvl w:val="0"/>
          <w:numId w:val="51"/>
        </w:numPr>
        <w:tabs>
          <w:tab w:val="left" w:pos="1399"/>
          <w:tab w:val="left" w:pos="1400"/>
        </w:tabs>
        <w:spacing w:before="94" w:line="280" w:lineRule="auto"/>
        <w:ind w:right="155"/>
        <w:jc w:val="both"/>
        <w:rPr>
          <w:sz w:val="18"/>
        </w:rPr>
      </w:pPr>
      <w:r>
        <w:rPr>
          <w:b/>
          <w:sz w:val="18"/>
        </w:rPr>
        <w:t xml:space="preserve">Comité: </w:t>
      </w:r>
      <w:r>
        <w:rPr>
          <w:sz w:val="18"/>
        </w:rPr>
        <w:t>es el Comité Consultivo en materias de Portabilidad, Numeración y Señalización, presidido y coordinado por el Instituto e integrado por Proveedores de Servicios de Telecomunicaciones, y que tiene las facultades que se le atribuyen en las presentes</w:t>
      </w:r>
      <w:r>
        <w:rPr>
          <w:spacing w:val="-30"/>
          <w:sz w:val="18"/>
        </w:rPr>
        <w:t xml:space="preserve"> </w:t>
      </w:r>
      <w:r>
        <w:rPr>
          <w:sz w:val="18"/>
        </w:rPr>
        <w:t>Reglas;</w:t>
      </w:r>
    </w:p>
    <w:p w:rsidR="00E70A18" w:rsidRDefault="008F29BA">
      <w:pPr>
        <w:pStyle w:val="Ttulo2"/>
        <w:numPr>
          <w:ilvl w:val="0"/>
          <w:numId w:val="51"/>
        </w:numPr>
        <w:tabs>
          <w:tab w:val="left" w:pos="869"/>
        </w:tabs>
        <w:spacing w:before="104"/>
        <w:ind w:left="868" w:hanging="441"/>
        <w:rPr>
          <w:b w:val="0"/>
        </w:rPr>
      </w:pPr>
      <w:r>
        <w:t>a XXVI. (…)</w:t>
      </w:r>
      <w:r>
        <w:rPr>
          <w:b w:val="0"/>
        </w:rPr>
        <w:t>;</w:t>
      </w:r>
    </w:p>
    <w:p w:rsidR="00E70A18" w:rsidRDefault="008F29BA">
      <w:pPr>
        <w:pStyle w:val="Prrafodelista"/>
        <w:numPr>
          <w:ilvl w:val="0"/>
          <w:numId w:val="50"/>
        </w:numPr>
        <w:tabs>
          <w:tab w:val="left" w:pos="1399"/>
          <w:tab w:val="left" w:pos="1400"/>
        </w:tabs>
        <w:spacing w:before="137"/>
        <w:rPr>
          <w:sz w:val="18"/>
        </w:rPr>
      </w:pPr>
      <w:r>
        <w:rPr>
          <w:b/>
          <w:sz w:val="18"/>
        </w:rPr>
        <w:t xml:space="preserve">IDA: </w:t>
      </w:r>
      <w:r>
        <w:rPr>
          <w:sz w:val="18"/>
        </w:rPr>
        <w:t>aquel al que se refiere el Plan de</w:t>
      </w:r>
      <w:r>
        <w:rPr>
          <w:spacing w:val="-22"/>
          <w:sz w:val="18"/>
        </w:rPr>
        <w:t xml:space="preserve"> </w:t>
      </w:r>
      <w:r>
        <w:rPr>
          <w:sz w:val="18"/>
        </w:rPr>
        <w:t>Numeración;</w:t>
      </w:r>
    </w:p>
    <w:p w:rsidR="00E70A18" w:rsidRDefault="008F29BA">
      <w:pPr>
        <w:pStyle w:val="Prrafodelista"/>
        <w:numPr>
          <w:ilvl w:val="0"/>
          <w:numId w:val="50"/>
        </w:numPr>
        <w:tabs>
          <w:tab w:val="left" w:pos="1399"/>
          <w:tab w:val="left" w:pos="1400"/>
        </w:tabs>
        <w:spacing w:before="136"/>
        <w:rPr>
          <w:sz w:val="18"/>
        </w:rPr>
      </w:pPr>
      <w:r>
        <w:rPr>
          <w:b/>
          <w:sz w:val="18"/>
        </w:rPr>
        <w:t xml:space="preserve">IDO: </w:t>
      </w:r>
      <w:r>
        <w:rPr>
          <w:sz w:val="18"/>
        </w:rPr>
        <w:t>aquel al que se refiere el Plan de</w:t>
      </w:r>
      <w:r>
        <w:rPr>
          <w:spacing w:val="-24"/>
          <w:sz w:val="18"/>
        </w:rPr>
        <w:t xml:space="preserve"> </w:t>
      </w:r>
      <w:r>
        <w:rPr>
          <w:sz w:val="18"/>
        </w:rPr>
        <w:t>Numeración;</w:t>
      </w:r>
    </w:p>
    <w:p w:rsidR="00E70A18" w:rsidRDefault="008F29BA">
      <w:pPr>
        <w:pStyle w:val="Ttulo2"/>
        <w:numPr>
          <w:ilvl w:val="0"/>
          <w:numId w:val="50"/>
        </w:numPr>
        <w:tabs>
          <w:tab w:val="left" w:pos="939"/>
        </w:tabs>
        <w:spacing w:before="139"/>
        <w:ind w:left="938" w:hanging="511"/>
        <w:rPr>
          <w:b w:val="0"/>
        </w:rPr>
      </w:pPr>
      <w:r>
        <w:t>a XXXII. (…)</w:t>
      </w:r>
      <w:r>
        <w:rPr>
          <w:b w:val="0"/>
        </w:rPr>
        <w:t>;</w:t>
      </w:r>
    </w:p>
    <w:p w:rsidR="00E70A18" w:rsidRDefault="008F29BA">
      <w:pPr>
        <w:pStyle w:val="Textoindependiente"/>
        <w:spacing w:before="138" w:line="280" w:lineRule="auto"/>
        <w:ind w:left="1399" w:right="478" w:hanging="972"/>
      </w:pPr>
      <w:r>
        <w:rPr>
          <w:b/>
        </w:rPr>
        <w:t xml:space="preserve">XXXII bis. Número Nacional: </w:t>
      </w:r>
      <w:r>
        <w:t xml:space="preserve">conjunto estructurado de diez dígitos que identifica unívocamente a un destino dentro de una red </w:t>
      </w:r>
      <w:r>
        <w:t>de telecomunicaciones;</w:t>
      </w:r>
    </w:p>
    <w:p w:rsidR="00E70A18" w:rsidRDefault="008F29BA">
      <w:pPr>
        <w:pStyle w:val="Ttulo2"/>
        <w:numPr>
          <w:ilvl w:val="0"/>
          <w:numId w:val="49"/>
        </w:numPr>
        <w:tabs>
          <w:tab w:val="left" w:pos="1399"/>
          <w:tab w:val="left" w:pos="1400"/>
        </w:tabs>
        <w:spacing w:before="102"/>
        <w:rPr>
          <w:b w:val="0"/>
        </w:rPr>
      </w:pPr>
      <w:r>
        <w:t>Derogada</w:t>
      </w:r>
      <w:r>
        <w:rPr>
          <w:b w:val="0"/>
        </w:rPr>
        <w:t>;</w:t>
      </w:r>
    </w:p>
    <w:p w:rsidR="00E70A18" w:rsidRDefault="008F29BA">
      <w:pPr>
        <w:pStyle w:val="Prrafodelista"/>
        <w:numPr>
          <w:ilvl w:val="0"/>
          <w:numId w:val="49"/>
        </w:numPr>
        <w:tabs>
          <w:tab w:val="left" w:pos="1400"/>
        </w:tabs>
        <w:spacing w:before="138" w:line="283" w:lineRule="auto"/>
        <w:ind w:right="155"/>
        <w:jc w:val="both"/>
        <w:rPr>
          <w:sz w:val="18"/>
        </w:rPr>
      </w:pPr>
      <w:r>
        <w:rPr>
          <w:b/>
          <w:sz w:val="18"/>
        </w:rPr>
        <w:t xml:space="preserve">Número No Geográfico (NNG): </w:t>
      </w:r>
      <w:r>
        <w:rPr>
          <w:sz w:val="18"/>
        </w:rPr>
        <w:t>conjunto estructurado de 10 dígitos, que al ser marcado por un Usuario, requiere de una traducción llevada a cabo por algún elemento de red para encontrar el Número Nacional de</w:t>
      </w:r>
      <w:r>
        <w:rPr>
          <w:spacing w:val="-2"/>
          <w:sz w:val="18"/>
        </w:rPr>
        <w:t xml:space="preserve"> </w:t>
      </w:r>
      <w:r>
        <w:rPr>
          <w:sz w:val="18"/>
        </w:rPr>
        <w:t>destino;</w:t>
      </w:r>
    </w:p>
    <w:p w:rsidR="00E70A18" w:rsidRDefault="008F29BA">
      <w:pPr>
        <w:spacing w:before="100" w:line="280" w:lineRule="auto"/>
        <w:ind w:left="1399" w:hanging="972"/>
        <w:rPr>
          <w:sz w:val="18"/>
        </w:rPr>
      </w:pPr>
      <w:r>
        <w:rPr>
          <w:b/>
          <w:sz w:val="18"/>
        </w:rPr>
        <w:t>XXXIV bis</w:t>
      </w:r>
      <w:r>
        <w:rPr>
          <w:b/>
          <w:sz w:val="18"/>
        </w:rPr>
        <w:t xml:space="preserve">. Número No Geográfico Específico (NNGE): </w:t>
      </w:r>
      <w:r>
        <w:rPr>
          <w:sz w:val="18"/>
        </w:rPr>
        <w:t>aquel cuyo número de Usuario tenga una preferencia en el orden de los dígitos o en su significado;</w:t>
      </w:r>
    </w:p>
    <w:p w:rsidR="00E70A18" w:rsidRDefault="008F29BA">
      <w:pPr>
        <w:pStyle w:val="Ttulo2"/>
        <w:numPr>
          <w:ilvl w:val="0"/>
          <w:numId w:val="49"/>
        </w:numPr>
        <w:tabs>
          <w:tab w:val="left" w:pos="1009"/>
        </w:tabs>
        <w:spacing w:before="102"/>
        <w:ind w:left="1008" w:hanging="581"/>
        <w:rPr>
          <w:b w:val="0"/>
        </w:rPr>
      </w:pPr>
      <w:r>
        <w:t>a XXXVI. (…)</w:t>
      </w:r>
      <w:r>
        <w:rPr>
          <w:b w:val="0"/>
        </w:rPr>
        <w:t>;</w:t>
      </w:r>
    </w:p>
    <w:p w:rsidR="00E70A18" w:rsidRDefault="008F29BA">
      <w:pPr>
        <w:pStyle w:val="Prrafodelista"/>
        <w:numPr>
          <w:ilvl w:val="0"/>
          <w:numId w:val="48"/>
        </w:numPr>
        <w:tabs>
          <w:tab w:val="left" w:pos="1399"/>
          <w:tab w:val="left" w:pos="1400"/>
        </w:tabs>
        <w:spacing w:before="138" w:line="280" w:lineRule="auto"/>
        <w:ind w:right="156"/>
        <w:rPr>
          <w:sz w:val="18"/>
        </w:rPr>
      </w:pPr>
      <w:r>
        <w:rPr>
          <w:b/>
          <w:sz w:val="18"/>
        </w:rPr>
        <w:t xml:space="preserve">Plan de Numeración: </w:t>
      </w:r>
      <w:r>
        <w:rPr>
          <w:sz w:val="18"/>
        </w:rPr>
        <w:t>el Plan Técnico Fundamental de Numeración, así como aquellas disposiciones que lo modifiquen o</w:t>
      </w:r>
      <w:r>
        <w:rPr>
          <w:spacing w:val="2"/>
          <w:sz w:val="18"/>
        </w:rPr>
        <w:t xml:space="preserve"> </w:t>
      </w:r>
      <w:r>
        <w:rPr>
          <w:sz w:val="18"/>
        </w:rPr>
        <w:t>sustituyan;</w:t>
      </w:r>
    </w:p>
    <w:p w:rsidR="00E70A18" w:rsidRDefault="008F29BA">
      <w:pPr>
        <w:pStyle w:val="Prrafodelista"/>
        <w:numPr>
          <w:ilvl w:val="0"/>
          <w:numId w:val="48"/>
        </w:numPr>
        <w:tabs>
          <w:tab w:val="left" w:pos="1399"/>
          <w:tab w:val="left" w:pos="1400"/>
        </w:tabs>
        <w:spacing w:before="104" w:line="280" w:lineRule="auto"/>
        <w:ind w:right="156"/>
        <w:rPr>
          <w:sz w:val="18"/>
        </w:rPr>
      </w:pPr>
      <w:r>
        <w:rPr>
          <w:b/>
          <w:sz w:val="18"/>
        </w:rPr>
        <w:t xml:space="preserve">Plan de Señalización: </w:t>
      </w:r>
      <w:r>
        <w:rPr>
          <w:sz w:val="18"/>
        </w:rPr>
        <w:t>el Plan Técnico Fundamental de Señalización, así como aquellas disposiciones que lo modifiquen o</w:t>
      </w:r>
      <w:r>
        <w:rPr>
          <w:spacing w:val="2"/>
          <w:sz w:val="18"/>
        </w:rPr>
        <w:t xml:space="preserve"> </w:t>
      </w:r>
      <w:r>
        <w:rPr>
          <w:sz w:val="18"/>
        </w:rPr>
        <w:t>sustituyan;</w:t>
      </w:r>
    </w:p>
    <w:p w:rsidR="00E70A18" w:rsidRDefault="008F29BA">
      <w:pPr>
        <w:pStyle w:val="Prrafodelista"/>
        <w:numPr>
          <w:ilvl w:val="0"/>
          <w:numId w:val="48"/>
        </w:numPr>
        <w:tabs>
          <w:tab w:val="left" w:pos="1219"/>
          <w:tab w:val="left" w:pos="1220"/>
        </w:tabs>
        <w:spacing w:before="101"/>
        <w:ind w:left="1219" w:hanging="792"/>
        <w:rPr>
          <w:sz w:val="18"/>
        </w:rPr>
      </w:pPr>
      <w:r>
        <w:rPr>
          <w:b/>
          <w:sz w:val="18"/>
        </w:rPr>
        <w:t>(…)</w:t>
      </w:r>
      <w:r>
        <w:rPr>
          <w:sz w:val="18"/>
        </w:rPr>
        <w:t>;</w:t>
      </w:r>
    </w:p>
    <w:p w:rsidR="00E70A18" w:rsidRDefault="008F29BA">
      <w:pPr>
        <w:pStyle w:val="Textoindependiente"/>
        <w:tabs>
          <w:tab w:val="left" w:pos="1399"/>
        </w:tabs>
        <w:spacing w:before="139" w:line="280" w:lineRule="auto"/>
        <w:ind w:left="1399" w:right="154" w:hanging="972"/>
      </w:pPr>
      <w:r>
        <w:rPr>
          <w:b/>
        </w:rPr>
        <w:t>XL.</w:t>
      </w:r>
      <w:r>
        <w:rPr>
          <w:b/>
        </w:rPr>
        <w:tab/>
        <w:t>Portabili</w:t>
      </w:r>
      <w:r>
        <w:rPr>
          <w:b/>
        </w:rPr>
        <w:t xml:space="preserve">dad: </w:t>
      </w:r>
      <w:r>
        <w:t>derecho de los Usuarios de conservar el mismo número telefónico al cambiarse de Proveedor de Servicio de Telecomunicaciones dentro del territorio</w:t>
      </w:r>
      <w:r>
        <w:rPr>
          <w:spacing w:val="-10"/>
        </w:rPr>
        <w:t xml:space="preserve"> </w:t>
      </w:r>
      <w:r>
        <w:t>nacional;</w:t>
      </w:r>
    </w:p>
    <w:p w:rsidR="00E70A18" w:rsidRDefault="008F29BA">
      <w:pPr>
        <w:pStyle w:val="Ttulo2"/>
        <w:tabs>
          <w:tab w:val="left" w:pos="1399"/>
        </w:tabs>
        <w:spacing w:before="104"/>
        <w:ind w:left="427"/>
        <w:rPr>
          <w:b w:val="0"/>
        </w:rPr>
      </w:pPr>
      <w:r>
        <w:t>XLI.</w:t>
      </w:r>
      <w:r>
        <w:tab/>
        <w:t>Derogada</w:t>
      </w:r>
      <w:r>
        <w:rPr>
          <w:b w:val="0"/>
        </w:rPr>
        <w:t>;</w:t>
      </w:r>
    </w:p>
    <w:p w:rsidR="00E70A18" w:rsidRDefault="008F29BA">
      <w:pPr>
        <w:spacing w:before="138" w:line="280" w:lineRule="auto"/>
        <w:ind w:left="1399" w:right="155" w:hanging="972"/>
        <w:jc w:val="both"/>
        <w:rPr>
          <w:sz w:val="18"/>
        </w:rPr>
      </w:pPr>
      <w:r>
        <w:rPr>
          <w:b/>
          <w:sz w:val="18"/>
        </w:rPr>
        <w:t xml:space="preserve">XLI bis. Portabilidad del Número Nacional: </w:t>
      </w:r>
      <w:r>
        <w:rPr>
          <w:sz w:val="18"/>
        </w:rPr>
        <w:t>el derecho que tiene un Usuario de co</w:t>
      </w:r>
      <w:r>
        <w:rPr>
          <w:sz w:val="18"/>
        </w:rPr>
        <w:t>nservar su Número Nacional cuando cambie de Proveedor de Servicios de Telecomunicaciones a cualquier parte del país;</w:t>
      </w:r>
    </w:p>
    <w:p w:rsidR="00E70A18" w:rsidRDefault="008F29BA">
      <w:pPr>
        <w:pStyle w:val="Ttulo2"/>
        <w:spacing w:before="104"/>
        <w:ind w:left="427"/>
        <w:rPr>
          <w:b w:val="0"/>
        </w:rPr>
      </w:pPr>
      <w:r>
        <w:t>XLII. a XLV. (…)</w:t>
      </w:r>
      <w:r>
        <w:rPr>
          <w:b w:val="0"/>
        </w:rPr>
        <w:t>;</w:t>
      </w:r>
    </w:p>
    <w:p w:rsidR="00E70A18" w:rsidRDefault="008F29BA">
      <w:pPr>
        <w:pStyle w:val="Textoindependiente"/>
        <w:spacing w:before="139" w:line="280" w:lineRule="auto"/>
        <w:ind w:left="1399" w:right="154" w:hanging="972"/>
        <w:jc w:val="both"/>
      </w:pPr>
      <w:r>
        <w:rPr>
          <w:b/>
        </w:rPr>
        <w:t xml:space="preserve">XLVI.       Proceso de Portabilidad: </w:t>
      </w:r>
      <w:r>
        <w:t>proceso mediante el cual un Usuario ejerce su derecho a conservar su Número Nacional o No Geográfico, al cambiar de Proveedor de Servicios de Telecomunicaciones;</w:t>
      </w:r>
    </w:p>
    <w:p w:rsidR="00E70A18" w:rsidRDefault="008F29BA">
      <w:pPr>
        <w:pStyle w:val="Ttulo2"/>
        <w:spacing w:before="104"/>
        <w:ind w:left="427"/>
        <w:rPr>
          <w:b w:val="0"/>
        </w:rPr>
      </w:pPr>
      <w:r>
        <w:t>XLVII. a LIII. (…)</w:t>
      </w:r>
      <w:r>
        <w:rPr>
          <w:b w:val="0"/>
        </w:rPr>
        <w:t>;</w:t>
      </w:r>
    </w:p>
    <w:p w:rsidR="00E70A18" w:rsidRDefault="008F29BA">
      <w:pPr>
        <w:tabs>
          <w:tab w:val="left" w:pos="1399"/>
        </w:tabs>
        <w:spacing w:before="136"/>
        <w:ind w:left="427"/>
        <w:rPr>
          <w:sz w:val="18"/>
        </w:rPr>
      </w:pPr>
      <w:r>
        <w:rPr>
          <w:b/>
          <w:sz w:val="18"/>
        </w:rPr>
        <w:t>LIV.</w:t>
      </w:r>
      <w:r>
        <w:rPr>
          <w:b/>
          <w:sz w:val="18"/>
        </w:rPr>
        <w:tab/>
        <w:t xml:space="preserve">Reglas: </w:t>
      </w:r>
      <w:r>
        <w:rPr>
          <w:sz w:val="18"/>
        </w:rPr>
        <w:t>las presentes Reglas de Portabilidad</w:t>
      </w:r>
      <w:r>
        <w:rPr>
          <w:spacing w:val="-4"/>
          <w:sz w:val="18"/>
        </w:rPr>
        <w:t xml:space="preserve"> </w:t>
      </w:r>
      <w:r>
        <w:rPr>
          <w:sz w:val="18"/>
        </w:rPr>
        <w:t>Numérica;</w:t>
      </w:r>
    </w:p>
    <w:p w:rsidR="00E70A18" w:rsidRDefault="008F29BA">
      <w:pPr>
        <w:pStyle w:val="Ttulo2"/>
        <w:tabs>
          <w:tab w:val="left" w:pos="1130"/>
        </w:tabs>
        <w:spacing w:before="137"/>
        <w:ind w:left="427"/>
        <w:rPr>
          <w:b w:val="0"/>
        </w:rPr>
      </w:pPr>
      <w:r>
        <w:t>LV.</w:t>
      </w:r>
      <w:r>
        <w:tab/>
        <w:t>(…)</w:t>
      </w:r>
      <w:r>
        <w:rPr>
          <w:b w:val="0"/>
        </w:rPr>
        <w:t>;</w:t>
      </w:r>
    </w:p>
    <w:p w:rsidR="00E70A18" w:rsidRDefault="008F29BA">
      <w:pPr>
        <w:tabs>
          <w:tab w:val="left" w:pos="1399"/>
        </w:tabs>
        <w:spacing w:before="138" w:line="280" w:lineRule="auto"/>
        <w:ind w:left="1399" w:right="154" w:hanging="972"/>
        <w:rPr>
          <w:sz w:val="18"/>
        </w:rPr>
      </w:pPr>
      <w:r>
        <w:rPr>
          <w:b/>
          <w:sz w:val="18"/>
        </w:rPr>
        <w:t>LV bis.</w:t>
      </w:r>
      <w:r>
        <w:rPr>
          <w:b/>
          <w:sz w:val="18"/>
        </w:rPr>
        <w:tab/>
        <w:t xml:space="preserve">Servicio de Larga Distancia Internacional: </w:t>
      </w:r>
      <w:r>
        <w:rPr>
          <w:sz w:val="18"/>
        </w:rPr>
        <w:t>Servicio de enrutamiento de Tráfico Internacional de salida provisto por un Proveedor de Servicios de</w:t>
      </w:r>
      <w:r>
        <w:rPr>
          <w:spacing w:val="-6"/>
          <w:sz w:val="18"/>
        </w:rPr>
        <w:t xml:space="preserve"> </w:t>
      </w:r>
      <w:r>
        <w:rPr>
          <w:sz w:val="18"/>
        </w:rPr>
        <w:t>Telecomunicaciones;</w:t>
      </w:r>
    </w:p>
    <w:p w:rsidR="00E70A18" w:rsidRDefault="008F29BA">
      <w:pPr>
        <w:pStyle w:val="Textoindependiente"/>
        <w:tabs>
          <w:tab w:val="left" w:pos="1399"/>
        </w:tabs>
        <w:spacing w:before="104" w:line="280" w:lineRule="auto"/>
        <w:ind w:left="1399" w:right="200" w:hanging="972"/>
      </w:pPr>
      <w:r>
        <w:rPr>
          <w:b/>
        </w:rPr>
        <w:t>LVI.</w:t>
      </w:r>
      <w:r>
        <w:rPr>
          <w:b/>
        </w:rPr>
        <w:tab/>
        <w:t xml:space="preserve">Servicio Fijo: </w:t>
      </w:r>
      <w:r>
        <w:t>servicio que se presta utilizando Numeración Nacional con Modal</w:t>
      </w:r>
      <w:r>
        <w:t>idad de Uso fijo conforme al Plan de</w:t>
      </w:r>
      <w:r>
        <w:rPr>
          <w:spacing w:val="-5"/>
        </w:rPr>
        <w:t xml:space="preserve"> </w:t>
      </w:r>
      <w:r>
        <w:t>Numeración;</w:t>
      </w:r>
    </w:p>
    <w:p w:rsidR="00E70A18" w:rsidRDefault="008F29BA">
      <w:pPr>
        <w:pStyle w:val="Ttulo2"/>
        <w:tabs>
          <w:tab w:val="left" w:pos="1399"/>
        </w:tabs>
        <w:spacing w:before="104"/>
        <w:ind w:left="427"/>
        <w:rPr>
          <w:b w:val="0"/>
        </w:rPr>
      </w:pPr>
      <w:r>
        <w:t>LVII.</w:t>
      </w:r>
      <w:r>
        <w:tab/>
        <w:t>Derogada</w:t>
      </w:r>
      <w:r>
        <w:rPr>
          <w:b w:val="0"/>
        </w:rPr>
        <w:t>;</w:t>
      </w:r>
    </w:p>
    <w:p w:rsidR="00E70A18" w:rsidRDefault="008F29BA">
      <w:pPr>
        <w:tabs>
          <w:tab w:val="left" w:pos="1399"/>
        </w:tabs>
        <w:spacing w:before="138" w:line="280" w:lineRule="auto"/>
        <w:ind w:left="1399" w:right="154" w:hanging="972"/>
        <w:rPr>
          <w:sz w:val="18"/>
        </w:rPr>
      </w:pPr>
      <w:r>
        <w:rPr>
          <w:b/>
          <w:sz w:val="18"/>
        </w:rPr>
        <w:t>LVII</w:t>
      </w:r>
      <w:r>
        <w:rPr>
          <w:b/>
          <w:spacing w:val="-1"/>
          <w:sz w:val="18"/>
        </w:rPr>
        <w:t xml:space="preserve"> </w:t>
      </w:r>
      <w:r>
        <w:rPr>
          <w:b/>
          <w:sz w:val="18"/>
        </w:rPr>
        <w:t>bis.</w:t>
      </w:r>
      <w:r>
        <w:rPr>
          <w:b/>
          <w:sz w:val="18"/>
        </w:rPr>
        <w:tab/>
        <w:t xml:space="preserve">Servicio Móvil CPP: </w:t>
      </w:r>
      <w:r>
        <w:rPr>
          <w:sz w:val="18"/>
        </w:rPr>
        <w:t>servicio que se presta utilizando Numeración Nacional con modalidad de uso móvil CPP conforme al Plan de</w:t>
      </w:r>
      <w:r>
        <w:rPr>
          <w:spacing w:val="-5"/>
          <w:sz w:val="18"/>
        </w:rPr>
        <w:t xml:space="preserve"> </w:t>
      </w:r>
      <w:r>
        <w:rPr>
          <w:sz w:val="18"/>
        </w:rPr>
        <w:t>Numeración;</w:t>
      </w:r>
    </w:p>
    <w:p w:rsidR="00E70A18" w:rsidRDefault="008F29BA">
      <w:pPr>
        <w:tabs>
          <w:tab w:val="left" w:pos="1399"/>
        </w:tabs>
        <w:spacing w:before="104" w:line="280" w:lineRule="auto"/>
        <w:ind w:left="1399" w:right="152" w:hanging="972"/>
        <w:rPr>
          <w:sz w:val="18"/>
        </w:rPr>
      </w:pPr>
      <w:r>
        <w:rPr>
          <w:b/>
          <w:sz w:val="18"/>
        </w:rPr>
        <w:t>LVII</w:t>
      </w:r>
      <w:r>
        <w:rPr>
          <w:b/>
          <w:spacing w:val="-1"/>
          <w:sz w:val="18"/>
        </w:rPr>
        <w:t xml:space="preserve"> </w:t>
      </w:r>
      <w:r>
        <w:rPr>
          <w:b/>
          <w:sz w:val="18"/>
        </w:rPr>
        <w:t>ter.</w:t>
      </w:r>
      <w:r>
        <w:rPr>
          <w:b/>
          <w:sz w:val="18"/>
        </w:rPr>
        <w:tab/>
        <w:t xml:space="preserve">Servicio Móvil MPP: </w:t>
      </w:r>
      <w:r>
        <w:rPr>
          <w:sz w:val="18"/>
        </w:rPr>
        <w:t>servicio que s</w:t>
      </w:r>
      <w:r>
        <w:rPr>
          <w:sz w:val="18"/>
        </w:rPr>
        <w:t>e presta utilizando Numeración Nacional con modalidad de uso móvil MPP conforme al Plan de</w:t>
      </w:r>
      <w:r>
        <w:rPr>
          <w:spacing w:val="-2"/>
          <w:sz w:val="18"/>
        </w:rPr>
        <w:t xml:space="preserve"> </w:t>
      </w:r>
      <w:r>
        <w:rPr>
          <w:sz w:val="18"/>
        </w:rPr>
        <w:t>Numeración;</w:t>
      </w:r>
    </w:p>
    <w:p w:rsidR="00E70A18" w:rsidRDefault="008F29BA">
      <w:pPr>
        <w:pStyle w:val="Ttulo2"/>
        <w:spacing w:before="101"/>
        <w:ind w:left="427"/>
        <w:rPr>
          <w:b w:val="0"/>
        </w:rPr>
      </w:pPr>
      <w:r>
        <w:t>LVIII. a LXI. (…)</w:t>
      </w:r>
      <w:r>
        <w:rPr>
          <w:b w:val="0"/>
        </w:rPr>
        <w:t>;</w:t>
      </w:r>
    </w:p>
    <w:p w:rsidR="00E70A18" w:rsidRDefault="00E70A18">
      <w:pPr>
        <w:sectPr w:rsidR="00E70A18">
          <w:pgSz w:w="12240" w:h="15840"/>
          <w:pgMar w:top="960" w:right="1540" w:bottom="280" w:left="1560" w:header="711" w:footer="0" w:gutter="0"/>
          <w:cols w:space="720"/>
        </w:sectPr>
      </w:pPr>
    </w:p>
    <w:p w:rsidR="00E70A18" w:rsidRDefault="00E70A18">
      <w:pPr>
        <w:pStyle w:val="Textoindependiente"/>
        <w:spacing w:before="2"/>
        <w:rPr>
          <w:sz w:val="16"/>
        </w:rPr>
      </w:pPr>
    </w:p>
    <w:p w:rsidR="00E70A18" w:rsidRDefault="008F29BA">
      <w:pPr>
        <w:pStyle w:val="Textoindependiente"/>
        <w:tabs>
          <w:tab w:val="left" w:pos="1399"/>
        </w:tabs>
        <w:spacing w:line="259" w:lineRule="auto"/>
        <w:ind w:left="1399" w:right="153" w:hanging="972"/>
        <w:jc w:val="both"/>
      </w:pPr>
      <w:r>
        <w:rPr>
          <w:b/>
        </w:rPr>
        <w:t>LXII.</w:t>
      </w:r>
      <w:r>
        <w:rPr>
          <w:b/>
        </w:rPr>
        <w:tab/>
        <w:t xml:space="preserve">Solicitud de Portabilidad: </w:t>
      </w:r>
      <w:r>
        <w:t xml:space="preserve">Tratándose de Personas Físicas que soliciten la portación de Números No Geográficos o </w:t>
      </w:r>
      <w:r>
        <w:t>la recuperación de números, así como de Personas Morales, es el Formato de Solicitud de Portabilidad llenado física o digitalmente y los documentos asociados que se requieren para iniciar el Proceso de Portabilidad o recuperación de números. Para el caso d</w:t>
      </w:r>
      <w:r>
        <w:t>e Personas Físicas que soliciten la portación de Números Nacionales, es el envío, por medios electrónicos o la presentación ante el Proveedor Receptor, del NIP de Confirmación, el(los) número(s) telefónico(s) a portar y, en su caso, la fecha en la que el U</w:t>
      </w:r>
      <w:r>
        <w:t>suario solicita que se ejecute la</w:t>
      </w:r>
      <w:r>
        <w:rPr>
          <w:spacing w:val="-1"/>
        </w:rPr>
        <w:t xml:space="preserve"> </w:t>
      </w:r>
      <w:r>
        <w:t>portabilidad;</w:t>
      </w:r>
    </w:p>
    <w:p w:rsidR="00E70A18" w:rsidRDefault="008F29BA">
      <w:pPr>
        <w:pStyle w:val="Ttulo2"/>
        <w:tabs>
          <w:tab w:val="left" w:pos="1310"/>
        </w:tabs>
        <w:spacing w:before="103"/>
        <w:ind w:left="427"/>
        <w:rPr>
          <w:b w:val="0"/>
        </w:rPr>
      </w:pPr>
      <w:r>
        <w:t>LXIII.</w:t>
      </w:r>
      <w:r>
        <w:tab/>
        <w:t>(…);</w:t>
      </w:r>
      <w:r>
        <w:rPr>
          <w:spacing w:val="-2"/>
        </w:rPr>
        <w:t xml:space="preserve"> </w:t>
      </w:r>
      <w:r>
        <w:rPr>
          <w:b w:val="0"/>
        </w:rPr>
        <w:t>y</w:t>
      </w:r>
    </w:p>
    <w:p w:rsidR="00E70A18" w:rsidRDefault="008F29BA">
      <w:pPr>
        <w:pStyle w:val="Textoindependiente"/>
        <w:tabs>
          <w:tab w:val="left" w:pos="1399"/>
        </w:tabs>
        <w:spacing w:before="117" w:line="261" w:lineRule="auto"/>
        <w:ind w:left="1399" w:right="200" w:hanging="972"/>
      </w:pPr>
      <w:r>
        <w:rPr>
          <w:b/>
        </w:rPr>
        <w:t>LXIV.</w:t>
      </w:r>
      <w:r>
        <w:rPr>
          <w:b/>
        </w:rPr>
        <w:tab/>
        <w:t>Zona</w:t>
      </w:r>
      <w:r>
        <w:t>: área geográfica dentro del territorio nacional, definida para efectos de llevar a cabo la adecuada asignación, administración y utilización de la</w:t>
      </w:r>
      <w:r>
        <w:rPr>
          <w:spacing w:val="-11"/>
        </w:rPr>
        <w:t xml:space="preserve"> </w:t>
      </w:r>
      <w:r>
        <w:t>numeración.</w:t>
      </w:r>
    </w:p>
    <w:p w:rsidR="00E70A18" w:rsidRDefault="008F29BA">
      <w:pPr>
        <w:pStyle w:val="Textoindependiente"/>
        <w:spacing w:before="98" w:line="259" w:lineRule="auto"/>
        <w:ind w:left="139" w:right="153" w:firstLine="288"/>
        <w:jc w:val="both"/>
      </w:pPr>
      <w:r>
        <w:rPr>
          <w:b/>
        </w:rPr>
        <w:t xml:space="preserve">Regla 3. Alcance. </w:t>
      </w:r>
      <w:r>
        <w:t>Las disposiciones establecidas en las presentes Reglas son de observancia obligatoria para todos los Proveedores de Servicios de Telecomunicaciones y ningún instrumento contractual de ningún tipo podrá limitar el derecho de los Usuarios a conservar su núme</w:t>
      </w:r>
      <w:r>
        <w:t>ro telefónico cuando cambien de Proveedor de Servicios de Telecomunicaciones dentro del territorio nacional.</w:t>
      </w:r>
    </w:p>
    <w:p w:rsidR="00E70A18" w:rsidRDefault="008F29BA">
      <w:pPr>
        <w:pStyle w:val="Textoindependiente"/>
        <w:spacing w:before="102"/>
        <w:ind w:left="427"/>
      </w:pPr>
      <w:r>
        <w:t>(…):</w:t>
      </w:r>
    </w:p>
    <w:p w:rsidR="00E70A18" w:rsidRDefault="008F29BA">
      <w:pPr>
        <w:tabs>
          <w:tab w:val="left" w:pos="859"/>
        </w:tabs>
        <w:spacing w:before="117"/>
        <w:ind w:left="427"/>
        <w:rPr>
          <w:sz w:val="18"/>
        </w:rPr>
      </w:pPr>
      <w:r>
        <w:rPr>
          <w:b/>
          <w:sz w:val="18"/>
        </w:rPr>
        <w:t>a)</w:t>
      </w:r>
      <w:r>
        <w:rPr>
          <w:b/>
          <w:sz w:val="18"/>
        </w:rPr>
        <w:tab/>
      </w:r>
      <w:r>
        <w:rPr>
          <w:sz w:val="18"/>
        </w:rPr>
        <w:t>(…);</w:t>
      </w:r>
    </w:p>
    <w:p w:rsidR="00E70A18" w:rsidRDefault="008F29BA">
      <w:pPr>
        <w:pStyle w:val="Textoindependiente"/>
        <w:tabs>
          <w:tab w:val="left" w:pos="859"/>
        </w:tabs>
        <w:spacing w:before="117" w:line="259" w:lineRule="auto"/>
        <w:ind w:left="859" w:right="200" w:hanging="432"/>
      </w:pPr>
      <w:r>
        <w:rPr>
          <w:b/>
        </w:rPr>
        <w:t>b)</w:t>
      </w:r>
      <w:r>
        <w:rPr>
          <w:b/>
        </w:rPr>
        <w:tab/>
      </w:r>
      <w:r>
        <w:t xml:space="preserve">Del Servicio Móvil al Servicio Móvil, en la misma Modalidad de Uso conforme al Plan de Numeración (“El Que Llama Paga” –CPP– o “El </w:t>
      </w:r>
      <w:r>
        <w:t>Que Recibe Paga”</w:t>
      </w:r>
      <w:r>
        <w:t xml:space="preserve"> </w:t>
      </w:r>
      <w:r>
        <w:t>–MPP–);</w:t>
      </w:r>
    </w:p>
    <w:p w:rsidR="00E70A18" w:rsidRDefault="008F29BA">
      <w:pPr>
        <w:tabs>
          <w:tab w:val="left" w:pos="859"/>
        </w:tabs>
        <w:spacing w:before="100"/>
        <w:ind w:left="427"/>
        <w:rPr>
          <w:sz w:val="18"/>
        </w:rPr>
      </w:pPr>
      <w:r>
        <w:rPr>
          <w:b/>
          <w:sz w:val="18"/>
        </w:rPr>
        <w:t>c)</w:t>
      </w:r>
      <w:r>
        <w:rPr>
          <w:b/>
          <w:sz w:val="18"/>
        </w:rPr>
        <w:tab/>
      </w:r>
      <w:r>
        <w:rPr>
          <w:sz w:val="18"/>
        </w:rPr>
        <w:t>(…); y</w:t>
      </w:r>
    </w:p>
    <w:p w:rsidR="00E70A18" w:rsidRDefault="008F29BA">
      <w:pPr>
        <w:tabs>
          <w:tab w:val="left" w:pos="859"/>
        </w:tabs>
        <w:spacing w:before="117"/>
        <w:ind w:left="427"/>
        <w:rPr>
          <w:sz w:val="18"/>
        </w:rPr>
      </w:pPr>
      <w:r>
        <w:rPr>
          <w:b/>
          <w:sz w:val="18"/>
        </w:rPr>
        <w:t>d)</w:t>
      </w:r>
      <w:r>
        <w:rPr>
          <w:b/>
          <w:sz w:val="18"/>
        </w:rPr>
        <w:tab/>
      </w:r>
      <w:r>
        <w:rPr>
          <w:sz w:val="18"/>
        </w:rPr>
        <w:t>(…).</w:t>
      </w:r>
    </w:p>
    <w:p w:rsidR="00E70A18" w:rsidRDefault="008F29BA">
      <w:pPr>
        <w:pStyle w:val="Textoindependiente"/>
        <w:spacing w:before="117" w:line="259" w:lineRule="auto"/>
        <w:ind w:left="139" w:firstLine="288"/>
      </w:pPr>
      <w:r>
        <w:t>La portabilidad podrá realizarse sin circunscribirse a la misma Zona. Para tales efectos, el Proveedor Receptor deberá contar con cobertura y capacidad para garantizar la continuidad del servicio.</w:t>
      </w:r>
    </w:p>
    <w:p w:rsidR="00E70A18" w:rsidRDefault="008F29BA">
      <w:pPr>
        <w:pStyle w:val="Textoindependiente"/>
        <w:spacing w:before="100" w:line="259" w:lineRule="auto"/>
        <w:ind w:left="139" w:right="153" w:firstLine="288"/>
        <w:jc w:val="both"/>
      </w:pPr>
      <w:r>
        <w:t>Salvo por lo señalado en el inciso d) de la presente Regla, la Portabilidad no implicará cambios respecto al tipo de numeración conforme a la Modalidad de Uso que se le haya asignado en términos del Plan de Numeración.</w:t>
      </w:r>
    </w:p>
    <w:p w:rsidR="00E70A18" w:rsidRDefault="008F29BA">
      <w:pPr>
        <w:spacing w:before="102" w:line="376" w:lineRule="auto"/>
        <w:ind w:left="427" w:right="5722"/>
        <w:rPr>
          <w:sz w:val="18"/>
        </w:rPr>
      </w:pPr>
      <w:r>
        <w:rPr>
          <w:b/>
          <w:sz w:val="18"/>
        </w:rPr>
        <w:t xml:space="preserve">Regla 5. Cambio de Domicilio. </w:t>
      </w:r>
      <w:r>
        <w:rPr>
          <w:sz w:val="18"/>
        </w:rPr>
        <w:t>(…). (…).</w:t>
      </w:r>
    </w:p>
    <w:p w:rsidR="00E70A18" w:rsidRDefault="008F29BA">
      <w:pPr>
        <w:pStyle w:val="Textoindependiente"/>
        <w:spacing w:line="259" w:lineRule="auto"/>
        <w:ind w:left="139" w:right="154" w:firstLine="288"/>
        <w:jc w:val="both"/>
      </w:pPr>
      <w:r>
        <w:t>En los casos en que un cambio de domicilio implique un cambio de Proveedor de servicios de telecomunicaciones, se estará a lo dispuesto en el proceso de portabilidad establecido en el Regla 47. El Proveedor receptor estará exento de cumplir con e</w:t>
      </w:r>
      <w:r>
        <w:t>sta obligación cuando no cuente con Cobertura Geográfica y</w:t>
      </w:r>
      <w:r>
        <w:rPr>
          <w:spacing w:val="-4"/>
        </w:rPr>
        <w:t xml:space="preserve"> </w:t>
      </w:r>
      <w:r>
        <w:t>capacidad</w:t>
      </w:r>
      <w:r>
        <w:rPr>
          <w:spacing w:val="-2"/>
        </w:rPr>
        <w:t xml:space="preserve"> </w:t>
      </w:r>
      <w:r>
        <w:t>para</w:t>
      </w:r>
      <w:r>
        <w:rPr>
          <w:spacing w:val="-2"/>
        </w:rPr>
        <w:t xml:space="preserve"> </w:t>
      </w:r>
      <w:r>
        <w:t>garantizar</w:t>
      </w:r>
      <w:r>
        <w:rPr>
          <w:spacing w:val="-3"/>
        </w:rPr>
        <w:t xml:space="preserve"> </w:t>
      </w:r>
      <w:r>
        <w:t>la</w:t>
      </w:r>
      <w:r>
        <w:rPr>
          <w:spacing w:val="-5"/>
        </w:rPr>
        <w:t xml:space="preserve"> </w:t>
      </w:r>
      <w:r>
        <w:t>continuidad</w:t>
      </w:r>
      <w:r>
        <w:rPr>
          <w:spacing w:val="-5"/>
        </w:rPr>
        <w:t xml:space="preserve"> </w:t>
      </w:r>
      <w:r>
        <w:t>del</w:t>
      </w:r>
      <w:r>
        <w:rPr>
          <w:spacing w:val="-2"/>
        </w:rPr>
        <w:t xml:space="preserve"> </w:t>
      </w:r>
      <w:r>
        <w:t>servicio</w:t>
      </w:r>
      <w:r>
        <w:rPr>
          <w:spacing w:val="-5"/>
        </w:rPr>
        <w:t xml:space="preserve"> </w:t>
      </w:r>
      <w:r>
        <w:t>en</w:t>
      </w:r>
      <w:r>
        <w:rPr>
          <w:spacing w:val="-5"/>
        </w:rPr>
        <w:t xml:space="preserve"> </w:t>
      </w:r>
      <w:r>
        <w:t>el</w:t>
      </w:r>
      <w:r>
        <w:rPr>
          <w:spacing w:val="-5"/>
        </w:rPr>
        <w:t xml:space="preserve"> </w:t>
      </w:r>
      <w:r>
        <w:t>nuevo</w:t>
      </w:r>
      <w:r>
        <w:rPr>
          <w:spacing w:val="-2"/>
        </w:rPr>
        <w:t xml:space="preserve"> </w:t>
      </w:r>
      <w:r>
        <w:t>domicilio</w:t>
      </w:r>
      <w:r>
        <w:rPr>
          <w:spacing w:val="-2"/>
        </w:rPr>
        <w:t xml:space="preserve"> </w:t>
      </w:r>
      <w:r>
        <w:t>en</w:t>
      </w:r>
      <w:r>
        <w:rPr>
          <w:spacing w:val="-2"/>
        </w:rPr>
        <w:t xml:space="preserve"> </w:t>
      </w:r>
      <w:r>
        <w:t>que</w:t>
      </w:r>
      <w:r>
        <w:rPr>
          <w:spacing w:val="-2"/>
        </w:rPr>
        <w:t xml:space="preserve"> </w:t>
      </w:r>
      <w:r>
        <w:t>solicite</w:t>
      </w:r>
      <w:r>
        <w:rPr>
          <w:spacing w:val="-5"/>
        </w:rPr>
        <w:t xml:space="preserve"> </w:t>
      </w:r>
      <w:r>
        <w:t>servicio</w:t>
      </w:r>
      <w:r>
        <w:rPr>
          <w:spacing w:val="-2"/>
        </w:rPr>
        <w:t xml:space="preserve"> </w:t>
      </w:r>
      <w:r>
        <w:t>el</w:t>
      </w:r>
      <w:r>
        <w:rPr>
          <w:spacing w:val="-2"/>
        </w:rPr>
        <w:t xml:space="preserve"> </w:t>
      </w:r>
      <w:r>
        <w:t>Usuario.</w:t>
      </w:r>
    </w:p>
    <w:p w:rsidR="00E70A18" w:rsidRDefault="008F29BA">
      <w:pPr>
        <w:pStyle w:val="Ttulo2"/>
        <w:spacing w:before="100"/>
        <w:ind w:left="427"/>
        <w:rPr>
          <w:b w:val="0"/>
        </w:rPr>
      </w:pPr>
      <w:r>
        <w:t xml:space="preserve">Regla 6. Atribuciones. </w:t>
      </w:r>
      <w:r>
        <w:rPr>
          <w:b w:val="0"/>
        </w:rPr>
        <w:t>(…):</w:t>
      </w:r>
    </w:p>
    <w:p w:rsidR="00E70A18" w:rsidRDefault="008F29BA">
      <w:pPr>
        <w:spacing w:before="117"/>
        <w:ind w:left="427"/>
        <w:rPr>
          <w:sz w:val="18"/>
        </w:rPr>
      </w:pPr>
      <w:r>
        <w:rPr>
          <w:b/>
          <w:sz w:val="18"/>
        </w:rPr>
        <w:t xml:space="preserve">I. a VI. </w:t>
      </w:r>
      <w:r>
        <w:rPr>
          <w:sz w:val="18"/>
        </w:rPr>
        <w:t>(…);</w:t>
      </w:r>
    </w:p>
    <w:p w:rsidR="00E70A18" w:rsidRDefault="008F29BA">
      <w:pPr>
        <w:pStyle w:val="Prrafodelista"/>
        <w:numPr>
          <w:ilvl w:val="0"/>
          <w:numId w:val="47"/>
        </w:numPr>
        <w:tabs>
          <w:tab w:val="left" w:pos="860"/>
        </w:tabs>
        <w:spacing w:before="117" w:line="259" w:lineRule="auto"/>
        <w:ind w:right="154"/>
        <w:jc w:val="both"/>
        <w:rPr>
          <w:sz w:val="18"/>
        </w:rPr>
      </w:pPr>
      <w:r>
        <w:rPr>
          <w:sz w:val="18"/>
        </w:rPr>
        <w:t>Generar y poner a disposición del ABD la B</w:t>
      </w:r>
      <w:r>
        <w:rPr>
          <w:sz w:val="18"/>
        </w:rPr>
        <w:t>ase de Datos de NNGE en los términos a que se refiere el numeral 8.4.2.14. del Plan de Numeración, así como, en su caso, incorporar en el Plan de Numeración aquella información que permita al ABD realizar las validaciones a que se refiere la modalidad de p</w:t>
      </w:r>
      <w:r>
        <w:rPr>
          <w:sz w:val="18"/>
        </w:rPr>
        <w:t>ortación señalada en el inciso d) de la Regla 3 de las presentes</w:t>
      </w:r>
      <w:r>
        <w:rPr>
          <w:spacing w:val="-20"/>
          <w:sz w:val="18"/>
        </w:rPr>
        <w:t xml:space="preserve"> </w:t>
      </w:r>
      <w:r>
        <w:rPr>
          <w:sz w:val="18"/>
        </w:rPr>
        <w:t>Reglas;</w:t>
      </w:r>
    </w:p>
    <w:p w:rsidR="00E70A18" w:rsidRDefault="008F29BA">
      <w:pPr>
        <w:pStyle w:val="Prrafodelista"/>
        <w:numPr>
          <w:ilvl w:val="0"/>
          <w:numId w:val="47"/>
        </w:numPr>
        <w:tabs>
          <w:tab w:val="left" w:pos="800"/>
        </w:tabs>
        <w:spacing w:before="102"/>
        <w:ind w:left="799" w:hanging="372"/>
        <w:rPr>
          <w:sz w:val="18"/>
        </w:rPr>
      </w:pPr>
      <w:r>
        <w:rPr>
          <w:b/>
          <w:sz w:val="18"/>
        </w:rPr>
        <w:t>a X.</w:t>
      </w:r>
      <w:r>
        <w:rPr>
          <w:b/>
          <w:spacing w:val="-2"/>
          <w:sz w:val="18"/>
        </w:rPr>
        <w:t xml:space="preserve"> </w:t>
      </w:r>
      <w:r>
        <w:rPr>
          <w:sz w:val="18"/>
        </w:rPr>
        <w:t>(…).</w:t>
      </w:r>
    </w:p>
    <w:p w:rsidR="00E70A18" w:rsidRDefault="008F29BA">
      <w:pPr>
        <w:pStyle w:val="Ttulo2"/>
        <w:spacing w:before="117"/>
        <w:ind w:left="427"/>
        <w:rPr>
          <w:b w:val="0"/>
        </w:rPr>
      </w:pPr>
      <w:r>
        <w:t xml:space="preserve">Regla 8. Funciones del Comité. </w:t>
      </w:r>
      <w:r>
        <w:rPr>
          <w:b w:val="0"/>
        </w:rPr>
        <w:t>(…):</w:t>
      </w:r>
    </w:p>
    <w:p w:rsidR="00E70A18" w:rsidRDefault="008F29BA">
      <w:pPr>
        <w:spacing w:before="117"/>
        <w:ind w:left="427"/>
        <w:rPr>
          <w:sz w:val="18"/>
        </w:rPr>
      </w:pPr>
      <w:r>
        <w:rPr>
          <w:b/>
          <w:sz w:val="18"/>
        </w:rPr>
        <w:t>I. a VI</w:t>
      </w:r>
      <w:r>
        <w:rPr>
          <w:sz w:val="18"/>
        </w:rPr>
        <w:t>. (…).</w:t>
      </w:r>
    </w:p>
    <w:p w:rsidR="00E70A18" w:rsidRDefault="008F29BA">
      <w:pPr>
        <w:pStyle w:val="Textoindependiente"/>
        <w:spacing w:before="117" w:line="259" w:lineRule="auto"/>
        <w:ind w:left="139" w:right="154" w:firstLine="288"/>
        <w:jc w:val="both"/>
      </w:pPr>
      <w:r>
        <w:t>Las decisiones del Comité que se refieran a las fracciones II, III y IV requerirán acuerdo de cuando menos dos terceras par</w:t>
      </w:r>
      <w:r>
        <w:t>tes de los Proveedores de Servicios de Telecomunicaciones presentes en la sesión en que se discuta alguno de los supuestos señalados. En el caso de las demás fracciones, se requerirá el voto de una mayoría simple para que sean consideradas por el Instituto</w:t>
      </w:r>
      <w:r>
        <w:t xml:space="preserve"> como recomendaciones del propio Comité, sin que ninguna de estas tenga el carácter de vinculante para el Instituto.</w:t>
      </w:r>
    </w:p>
    <w:p w:rsidR="00E70A18" w:rsidRDefault="008F29BA">
      <w:pPr>
        <w:pStyle w:val="Ttulo2"/>
        <w:spacing w:before="102"/>
        <w:ind w:left="427"/>
        <w:rPr>
          <w:b w:val="0"/>
        </w:rPr>
      </w:pPr>
      <w:r>
        <w:t xml:space="preserve">Regla 9. Presidente del Comité. </w:t>
      </w:r>
      <w:r>
        <w:rPr>
          <w:b w:val="0"/>
        </w:rPr>
        <w:t>(…):</w:t>
      </w:r>
    </w:p>
    <w:p w:rsidR="00E70A18" w:rsidRDefault="008F29BA">
      <w:pPr>
        <w:spacing w:before="112"/>
        <w:ind w:left="427"/>
        <w:rPr>
          <w:sz w:val="18"/>
        </w:rPr>
      </w:pPr>
      <w:r>
        <w:rPr>
          <w:b/>
          <w:sz w:val="18"/>
        </w:rPr>
        <w:t>I. a III</w:t>
      </w:r>
      <w:r>
        <w:rPr>
          <w:sz w:val="18"/>
        </w:rPr>
        <w:t>. (…);</w:t>
      </w:r>
    </w:p>
    <w:p w:rsidR="00E70A18" w:rsidRDefault="008F29BA">
      <w:pPr>
        <w:pStyle w:val="Prrafodelista"/>
        <w:numPr>
          <w:ilvl w:val="0"/>
          <w:numId w:val="46"/>
        </w:numPr>
        <w:tabs>
          <w:tab w:val="left" w:pos="699"/>
        </w:tabs>
        <w:spacing w:before="114"/>
        <w:ind w:hanging="432"/>
        <w:rPr>
          <w:sz w:val="18"/>
        </w:rPr>
      </w:pPr>
      <w:r>
        <w:rPr>
          <w:sz w:val="18"/>
        </w:rPr>
        <w:t>Hacer del conocimiento del Instituto las recomendaciones que emita el</w:t>
      </w:r>
      <w:r>
        <w:rPr>
          <w:spacing w:val="-10"/>
          <w:sz w:val="18"/>
        </w:rPr>
        <w:t xml:space="preserve"> </w:t>
      </w:r>
      <w:r>
        <w:rPr>
          <w:sz w:val="18"/>
        </w:rPr>
        <w:t>Comité;</w:t>
      </w:r>
    </w:p>
    <w:p w:rsidR="00E70A18" w:rsidRDefault="00E70A18">
      <w:pPr>
        <w:rPr>
          <w:sz w:val="18"/>
        </w:rPr>
        <w:sectPr w:rsidR="00E70A18">
          <w:pgSz w:w="12240" w:h="15840"/>
          <w:pgMar w:top="960" w:right="1540" w:bottom="280" w:left="1560" w:header="711" w:footer="0" w:gutter="0"/>
          <w:cols w:space="720"/>
        </w:sectPr>
      </w:pPr>
    </w:p>
    <w:p w:rsidR="00E70A18" w:rsidRDefault="00E70A18">
      <w:pPr>
        <w:pStyle w:val="Textoindependiente"/>
        <w:spacing w:before="9"/>
        <w:rPr>
          <w:sz w:val="8"/>
        </w:rPr>
      </w:pPr>
    </w:p>
    <w:p w:rsidR="00E70A18" w:rsidRDefault="008F29BA">
      <w:pPr>
        <w:pStyle w:val="Prrafodelista"/>
        <w:numPr>
          <w:ilvl w:val="0"/>
          <w:numId w:val="46"/>
        </w:numPr>
        <w:tabs>
          <w:tab w:val="left" w:pos="860"/>
        </w:tabs>
        <w:spacing w:before="95" w:line="273" w:lineRule="auto"/>
        <w:ind w:right="155" w:hanging="432"/>
        <w:jc w:val="both"/>
        <w:rPr>
          <w:sz w:val="18"/>
        </w:rPr>
      </w:pPr>
      <w:r>
        <w:rPr>
          <w:sz w:val="18"/>
        </w:rPr>
        <w:t>Hacer del conocimiento del Comité las consideraciones emitidas por el Instituto en relación con las recomendaciones que haya emitido el Comité, así como respecto de cualquier tema de su competencia;</w:t>
      </w:r>
    </w:p>
    <w:p w:rsidR="00E70A18" w:rsidRDefault="008F29BA">
      <w:pPr>
        <w:pStyle w:val="Prrafodelista"/>
        <w:numPr>
          <w:ilvl w:val="0"/>
          <w:numId w:val="46"/>
        </w:numPr>
        <w:tabs>
          <w:tab w:val="left" w:pos="699"/>
        </w:tabs>
        <w:spacing w:before="101" w:line="388" w:lineRule="auto"/>
        <w:ind w:left="427" w:right="7619" w:firstLine="0"/>
        <w:rPr>
          <w:sz w:val="18"/>
        </w:rPr>
      </w:pPr>
      <w:r>
        <w:rPr>
          <w:b/>
          <w:sz w:val="18"/>
        </w:rPr>
        <w:t xml:space="preserve">a VII. </w:t>
      </w:r>
      <w:r>
        <w:rPr>
          <w:sz w:val="18"/>
        </w:rPr>
        <w:t>(…). (…).</w:t>
      </w:r>
    </w:p>
    <w:p w:rsidR="00E70A18" w:rsidRDefault="008F29BA">
      <w:pPr>
        <w:pStyle w:val="Textoindependiente"/>
        <w:spacing w:before="1" w:line="273" w:lineRule="auto"/>
        <w:ind w:left="139" w:right="154" w:firstLine="288"/>
        <w:jc w:val="both"/>
      </w:pPr>
      <w:r>
        <w:rPr>
          <w:b/>
        </w:rPr>
        <w:t>Regla 12. Sesiones del C</w:t>
      </w:r>
      <w:r>
        <w:rPr>
          <w:b/>
        </w:rPr>
        <w:t xml:space="preserve">omité. </w:t>
      </w:r>
      <w:r>
        <w:t xml:space="preserve">Para que una sesión se considere válida, se requerirá la presencia de cuantos Proveedores de Servicios Telecomunicaciones sean necesarios para conformar 5 (cinco) votos. Una vez verificado el quórum, el Presidente del Comité dará inicio a la sesión </w:t>
      </w:r>
      <w:r>
        <w:t>mediante la lectura y desahogo del orden del día.</w:t>
      </w:r>
    </w:p>
    <w:p w:rsidR="00E70A18" w:rsidRDefault="008F29BA">
      <w:pPr>
        <w:pStyle w:val="Textoindependiente"/>
        <w:spacing w:before="101"/>
        <w:ind w:left="427"/>
      </w:pPr>
      <w:r>
        <w:t>(…).</w:t>
      </w:r>
    </w:p>
    <w:p w:rsidR="00E70A18" w:rsidRDefault="008F29BA">
      <w:pPr>
        <w:pStyle w:val="Textoindependiente"/>
        <w:spacing w:before="129"/>
        <w:ind w:left="427"/>
      </w:pPr>
      <w:r>
        <w:t>(…).</w:t>
      </w:r>
    </w:p>
    <w:p w:rsidR="00E70A18" w:rsidRDefault="008F29BA">
      <w:pPr>
        <w:pStyle w:val="Textoindependiente"/>
        <w:spacing w:before="129"/>
        <w:ind w:left="427"/>
      </w:pPr>
      <w:r>
        <w:t>(…).</w:t>
      </w:r>
    </w:p>
    <w:p w:rsidR="00E70A18" w:rsidRDefault="008F29BA">
      <w:pPr>
        <w:pStyle w:val="Textoindependiente"/>
        <w:spacing w:before="129" w:line="273" w:lineRule="auto"/>
        <w:ind w:left="139" w:firstLine="288"/>
      </w:pPr>
      <w:r>
        <w:t>Cuando el Presidente del Comité considere que un tema de la orden del día haya sido suficientemente debatido, lo someterá a votación, conforme a lo establecido en la Regla 8.</w:t>
      </w:r>
    </w:p>
    <w:p w:rsidR="00E70A18" w:rsidRDefault="008F29BA">
      <w:pPr>
        <w:pStyle w:val="Textoindependiente"/>
        <w:spacing w:before="99"/>
        <w:ind w:left="427"/>
      </w:pPr>
      <w:r>
        <w:t>(…).</w:t>
      </w:r>
    </w:p>
    <w:p w:rsidR="00E70A18" w:rsidRDefault="008F29BA">
      <w:pPr>
        <w:pStyle w:val="Textoindependiente"/>
        <w:spacing w:before="129" w:line="273" w:lineRule="auto"/>
        <w:ind w:left="139" w:right="154" w:firstLine="288"/>
        <w:jc w:val="both"/>
      </w:pPr>
      <w:r>
        <w:t>Cuando una decisión referente a las fracciones II, III y IV de la Regla 8 no logre las dos terceras partes de votos requeridos, el asunto será sometido a consideración del Instituto, para lo cual el Secretario Técnico del Comité deberá incluir los argument</w:t>
      </w:r>
      <w:r>
        <w:t>os y sentido del voto de los Integrantes del Comité en el acta correspondiente.</w:t>
      </w:r>
    </w:p>
    <w:p w:rsidR="00E70A18" w:rsidRDefault="008F29BA">
      <w:pPr>
        <w:pStyle w:val="Textoindependiente"/>
        <w:spacing w:before="101"/>
        <w:ind w:left="427"/>
      </w:pPr>
      <w:r>
        <w:t>(…).</w:t>
      </w:r>
    </w:p>
    <w:p w:rsidR="00E70A18" w:rsidRDefault="008F29BA">
      <w:pPr>
        <w:pStyle w:val="Ttulo2"/>
        <w:spacing w:before="129"/>
        <w:ind w:left="427"/>
        <w:rPr>
          <w:b w:val="0"/>
        </w:rPr>
      </w:pPr>
      <w:r>
        <w:t xml:space="preserve">Regla 13. Derechos de los Usuarios. </w:t>
      </w:r>
      <w:r>
        <w:rPr>
          <w:b w:val="0"/>
        </w:rPr>
        <w:t>(…):</w:t>
      </w:r>
    </w:p>
    <w:p w:rsidR="00E70A18" w:rsidRDefault="008F29BA">
      <w:pPr>
        <w:tabs>
          <w:tab w:val="left" w:pos="858"/>
        </w:tabs>
        <w:spacing w:before="129"/>
        <w:ind w:left="427"/>
        <w:rPr>
          <w:sz w:val="18"/>
        </w:rPr>
      </w:pPr>
      <w:r>
        <w:rPr>
          <w:b/>
          <w:sz w:val="18"/>
        </w:rPr>
        <w:t>I.</w:t>
      </w:r>
      <w:r>
        <w:rPr>
          <w:b/>
          <w:sz w:val="18"/>
        </w:rPr>
        <w:tab/>
      </w:r>
      <w:r>
        <w:rPr>
          <w:sz w:val="18"/>
        </w:rPr>
        <w:t>(…);</w:t>
      </w:r>
    </w:p>
    <w:p w:rsidR="00E70A18" w:rsidRDefault="008F29BA">
      <w:pPr>
        <w:pStyle w:val="Prrafodelista"/>
        <w:numPr>
          <w:ilvl w:val="0"/>
          <w:numId w:val="45"/>
        </w:numPr>
        <w:tabs>
          <w:tab w:val="left" w:pos="860"/>
        </w:tabs>
        <w:spacing w:before="129" w:line="273" w:lineRule="auto"/>
        <w:ind w:right="155"/>
        <w:jc w:val="both"/>
        <w:rPr>
          <w:sz w:val="18"/>
        </w:rPr>
      </w:pPr>
      <w:r>
        <w:rPr>
          <w:sz w:val="18"/>
        </w:rPr>
        <w:t>A recibir la orientación y el apoyo necesario por parte de los Proveedores de Servicios de Telecomunicaciones para realiza</w:t>
      </w:r>
      <w:r>
        <w:rPr>
          <w:sz w:val="18"/>
        </w:rPr>
        <w:t>r un trámite de portabilidad y de Cambio de Domicilio, y para el caso de Usuarios con discapacidad, dicha orientación y apoyo deberá brindarse de conformidad con los lineamientos que al efecto emita el</w:t>
      </w:r>
      <w:r>
        <w:rPr>
          <w:sz w:val="18"/>
        </w:rPr>
        <w:t xml:space="preserve"> </w:t>
      </w:r>
      <w:r>
        <w:rPr>
          <w:sz w:val="18"/>
        </w:rPr>
        <w:t>Instituto;</w:t>
      </w:r>
    </w:p>
    <w:p w:rsidR="00E70A18" w:rsidRDefault="008F29BA">
      <w:pPr>
        <w:pStyle w:val="Prrafodelista"/>
        <w:numPr>
          <w:ilvl w:val="0"/>
          <w:numId w:val="45"/>
        </w:numPr>
        <w:tabs>
          <w:tab w:val="left" w:pos="858"/>
          <w:tab w:val="left" w:pos="860"/>
        </w:tabs>
        <w:spacing w:before="100"/>
        <w:rPr>
          <w:sz w:val="18"/>
        </w:rPr>
      </w:pPr>
      <w:r>
        <w:rPr>
          <w:b/>
          <w:sz w:val="18"/>
        </w:rPr>
        <w:t xml:space="preserve">a V. </w:t>
      </w:r>
      <w:r>
        <w:rPr>
          <w:sz w:val="18"/>
        </w:rPr>
        <w:t>(…);</w:t>
      </w:r>
    </w:p>
    <w:p w:rsidR="00E70A18" w:rsidRDefault="008F29BA">
      <w:pPr>
        <w:pStyle w:val="Prrafodelista"/>
        <w:numPr>
          <w:ilvl w:val="0"/>
          <w:numId w:val="44"/>
        </w:numPr>
        <w:tabs>
          <w:tab w:val="left" w:pos="860"/>
        </w:tabs>
        <w:spacing w:before="129" w:line="273" w:lineRule="auto"/>
        <w:ind w:right="153"/>
        <w:jc w:val="both"/>
        <w:rPr>
          <w:sz w:val="18"/>
        </w:rPr>
      </w:pPr>
      <w:r>
        <w:rPr>
          <w:sz w:val="18"/>
        </w:rPr>
        <w:t>A partir de la fecha en que se ej</w:t>
      </w:r>
      <w:r>
        <w:rPr>
          <w:sz w:val="18"/>
        </w:rPr>
        <w:t xml:space="preserve">ecute la portabilidad y sin la exigencia de requisitos adicionales, finiquitar de manera automática la relación contractual con el Proveedor de Servicios </w:t>
      </w:r>
      <w:r>
        <w:rPr>
          <w:spacing w:val="-3"/>
          <w:sz w:val="18"/>
        </w:rPr>
        <w:t xml:space="preserve">de </w:t>
      </w:r>
      <w:r>
        <w:rPr>
          <w:sz w:val="18"/>
        </w:rPr>
        <w:t>Telecomunicaciones, únicamente de aquellos servicios cuya prestación requiera de los números telefó</w:t>
      </w:r>
      <w:r>
        <w:rPr>
          <w:sz w:val="18"/>
        </w:rPr>
        <w:t>nicos a ser portados, por lo que los servicios que no requieran de los números telefónicos portados podrán continuar activos en los términos establecidos en los</w:t>
      </w:r>
      <w:r>
        <w:rPr>
          <w:spacing w:val="-8"/>
          <w:sz w:val="18"/>
        </w:rPr>
        <w:t xml:space="preserve"> </w:t>
      </w:r>
      <w:r>
        <w:rPr>
          <w:sz w:val="18"/>
        </w:rPr>
        <w:t>contratos.</w:t>
      </w:r>
    </w:p>
    <w:p w:rsidR="00E70A18" w:rsidRDefault="008F29BA">
      <w:pPr>
        <w:pStyle w:val="Prrafodelista"/>
        <w:numPr>
          <w:ilvl w:val="0"/>
          <w:numId w:val="44"/>
        </w:numPr>
        <w:tabs>
          <w:tab w:val="left" w:pos="749"/>
        </w:tabs>
        <w:spacing w:before="100"/>
        <w:ind w:left="748" w:hanging="321"/>
        <w:rPr>
          <w:sz w:val="18"/>
        </w:rPr>
      </w:pPr>
      <w:r>
        <w:rPr>
          <w:b/>
          <w:sz w:val="18"/>
        </w:rPr>
        <w:t>a XVI.</w:t>
      </w:r>
      <w:r>
        <w:rPr>
          <w:b/>
          <w:spacing w:val="-2"/>
          <w:sz w:val="18"/>
        </w:rPr>
        <w:t xml:space="preserve"> </w:t>
      </w:r>
      <w:r>
        <w:rPr>
          <w:sz w:val="18"/>
        </w:rPr>
        <w:t>(…)</w:t>
      </w:r>
    </w:p>
    <w:p w:rsidR="00E70A18" w:rsidRDefault="008F29BA">
      <w:pPr>
        <w:pStyle w:val="Textoindependiente"/>
        <w:spacing w:before="129" w:line="273" w:lineRule="auto"/>
        <w:ind w:left="859" w:right="153" w:hanging="432"/>
        <w:jc w:val="both"/>
      </w:pPr>
      <w:r>
        <w:rPr>
          <w:b/>
        </w:rPr>
        <w:t xml:space="preserve">XVII. </w:t>
      </w:r>
      <w:r>
        <w:t>A exigir a su Proveedor de Servicios de Telecomunicaciones el Cambi</w:t>
      </w:r>
      <w:r>
        <w:t>o de Domicilio de los servicios prestados conservando su número, aún y cuando ello implique el cambio a una Zona distinta a aquella que corresponda el Número Nacional, siempre y cuando el Proveedor cuente con Cobertura Geográfica autorizada y capacidad par</w:t>
      </w:r>
      <w:r>
        <w:t>a garantizar la continuidad del servicio en el domicilio solicitado.</w:t>
      </w:r>
    </w:p>
    <w:p w:rsidR="00E70A18" w:rsidRDefault="008F29BA">
      <w:pPr>
        <w:pStyle w:val="Textoindependiente"/>
        <w:spacing w:before="102" w:line="273" w:lineRule="auto"/>
        <w:ind w:left="138" w:right="155" w:firstLine="288"/>
        <w:jc w:val="both"/>
      </w:pPr>
      <w:r>
        <w:rPr>
          <w:b/>
        </w:rPr>
        <w:t xml:space="preserve">Regla 15. Reciprocidad y Trato No Discriminatorio. </w:t>
      </w:r>
      <w:r>
        <w:t>Todos los Proveedores de Servicios de Telecomunicaciones que cuenten con numeración asignada de manera directa por el Instituto, o bien,</w:t>
      </w:r>
      <w:r>
        <w:t xml:space="preserve"> provista por otros Proveedores de Servicios de Telecomunicaciones a través de cualquier acuerdo comercial, deberán permitir la Portabilidad, actuando sobre bases recíprocas y conforme a principios de racionalidad, imparcialidad y no discriminación y para </w:t>
      </w:r>
      <w:r>
        <w:t>tal efecto deberán adherirse al Contrato</w:t>
      </w:r>
      <w:r>
        <w:rPr>
          <w:spacing w:val="-9"/>
        </w:rPr>
        <w:t xml:space="preserve"> </w:t>
      </w:r>
      <w:r>
        <w:t>Marco.</w:t>
      </w:r>
    </w:p>
    <w:p w:rsidR="00E70A18" w:rsidRDefault="008F29BA">
      <w:pPr>
        <w:pStyle w:val="Textoindependiente"/>
        <w:spacing w:before="100"/>
        <w:ind w:left="426"/>
      </w:pPr>
      <w:r>
        <w:t>(…).</w:t>
      </w:r>
    </w:p>
    <w:p w:rsidR="00E70A18" w:rsidRDefault="008F29BA">
      <w:pPr>
        <w:pStyle w:val="Textoindependiente"/>
        <w:spacing w:before="129" w:line="273" w:lineRule="auto"/>
        <w:ind w:left="138" w:right="155" w:firstLine="288"/>
        <w:jc w:val="both"/>
      </w:pPr>
      <w:r>
        <w:rPr>
          <w:b/>
        </w:rPr>
        <w:t xml:space="preserve">Regla 16. Condiciones Contractuales. </w:t>
      </w:r>
      <w:r>
        <w:t>Los Proveedores de Servicios de Telecomunicaciones no podrán establecer condiciones contractuales o prácticas comerciales que discriminen o limiten directa o indirectamente el derecho de los Usuarios a portar su número o a cambiar de domicilio dentro de su</w:t>
      </w:r>
      <w:r>
        <w:t xml:space="preserve"> cobertura autorizada siempre y cuando cuenten con capacidad para prestar el</w:t>
      </w:r>
      <w:r>
        <w:rPr>
          <w:spacing w:val="-9"/>
        </w:rPr>
        <w:t xml:space="preserve"> </w:t>
      </w:r>
      <w:r>
        <w:t>servicio.</w:t>
      </w:r>
    </w:p>
    <w:p w:rsidR="00E70A18" w:rsidRDefault="00E70A18">
      <w:pPr>
        <w:spacing w:line="273" w:lineRule="auto"/>
        <w:jc w:val="both"/>
        <w:sectPr w:rsidR="00E70A18">
          <w:pgSz w:w="12240" w:h="15840"/>
          <w:pgMar w:top="960" w:right="1540" w:bottom="280" w:left="1560" w:header="711" w:footer="0" w:gutter="0"/>
          <w:cols w:space="720"/>
        </w:sectPr>
      </w:pPr>
    </w:p>
    <w:p w:rsidR="00E70A18" w:rsidRDefault="00E70A18">
      <w:pPr>
        <w:pStyle w:val="Textoindependiente"/>
        <w:spacing w:before="9"/>
        <w:rPr>
          <w:sz w:val="8"/>
        </w:rPr>
      </w:pPr>
    </w:p>
    <w:p w:rsidR="00E70A18" w:rsidRDefault="008F29BA">
      <w:pPr>
        <w:pStyle w:val="Textoindependiente"/>
        <w:spacing w:before="95"/>
        <w:ind w:left="427"/>
      </w:pPr>
      <w:r>
        <w:t>(…).</w:t>
      </w:r>
    </w:p>
    <w:p w:rsidR="00E70A18" w:rsidRDefault="008F29BA">
      <w:pPr>
        <w:pStyle w:val="Textoindependiente"/>
        <w:spacing w:before="129"/>
        <w:ind w:left="427"/>
      </w:pPr>
      <w:r>
        <w:t>(…).</w:t>
      </w:r>
    </w:p>
    <w:p w:rsidR="00E70A18" w:rsidRDefault="008F29BA">
      <w:pPr>
        <w:pStyle w:val="Textoindependiente"/>
        <w:spacing w:before="129"/>
        <w:ind w:left="427"/>
      </w:pPr>
      <w:r>
        <w:t>(…).</w:t>
      </w:r>
    </w:p>
    <w:p w:rsidR="00E70A18" w:rsidRDefault="008F29BA">
      <w:pPr>
        <w:pStyle w:val="Textoindependiente"/>
        <w:spacing w:before="129"/>
        <w:ind w:left="427"/>
      </w:pPr>
      <w:r>
        <w:t>(…).</w:t>
      </w:r>
    </w:p>
    <w:p w:rsidR="00E70A18" w:rsidRDefault="008F29BA">
      <w:pPr>
        <w:pStyle w:val="Textoindependiente"/>
        <w:spacing w:before="129" w:line="273" w:lineRule="auto"/>
        <w:ind w:left="139" w:right="152" w:firstLine="288"/>
        <w:jc w:val="both"/>
      </w:pPr>
      <w:r>
        <w:rPr>
          <w:b/>
        </w:rPr>
        <w:t xml:space="preserve">Regla 18. Información o Difusión. </w:t>
      </w:r>
      <w:r>
        <w:t>Los Proveedores de Servicios de Telecomunicaciones deberán informar a sus Usuarios sobre los requisi</w:t>
      </w:r>
      <w:r>
        <w:t>tos, plazos, formatos y documentos que deben presentar para solicitar la Portabilidad y el Cambio de Domicilio. Tratándose de Usuarios con discapacidad, los Proveedores de Servicios de Telecomunicaciones deberán brindarles la orientación y apoyo de conform</w:t>
      </w:r>
      <w:r>
        <w:t>idad con los lineamientos que al efecto emita el</w:t>
      </w:r>
      <w:r>
        <w:t xml:space="preserve"> </w:t>
      </w:r>
      <w:r>
        <w:t>Instituto.</w:t>
      </w:r>
    </w:p>
    <w:p w:rsidR="00E70A18" w:rsidRDefault="008F29BA">
      <w:pPr>
        <w:pStyle w:val="Textoindependiente"/>
        <w:spacing w:before="100"/>
        <w:ind w:left="427"/>
      </w:pPr>
      <w:r>
        <w:t>(…).</w:t>
      </w:r>
    </w:p>
    <w:p w:rsidR="00E70A18" w:rsidRDefault="008F29BA">
      <w:pPr>
        <w:pStyle w:val="Textoindependiente"/>
        <w:spacing w:before="129"/>
        <w:ind w:left="427"/>
      </w:pPr>
      <w:r>
        <w:t>(….).</w:t>
      </w:r>
    </w:p>
    <w:p w:rsidR="00E70A18" w:rsidRDefault="008F29BA">
      <w:pPr>
        <w:spacing w:before="129" w:line="388" w:lineRule="auto"/>
        <w:ind w:left="427" w:right="5922"/>
        <w:rPr>
          <w:sz w:val="18"/>
        </w:rPr>
      </w:pPr>
      <w:r>
        <w:rPr>
          <w:b/>
          <w:sz w:val="18"/>
        </w:rPr>
        <w:t xml:space="preserve">Regla 22. Solución Técnica. </w:t>
      </w:r>
      <w:r>
        <w:rPr>
          <w:sz w:val="18"/>
        </w:rPr>
        <w:t>(…): (…).</w:t>
      </w:r>
    </w:p>
    <w:p w:rsidR="00E70A18" w:rsidRDefault="008F29BA">
      <w:pPr>
        <w:pStyle w:val="Textoindependiente"/>
        <w:spacing w:before="1" w:line="273" w:lineRule="auto"/>
        <w:ind w:left="139" w:right="152" w:firstLine="288"/>
        <w:jc w:val="both"/>
      </w:pPr>
      <w:r>
        <w:t>Tratándose de comunicaciones de larga distancia internacional entrantes, para efectos de lo establecido en el párrafo anterior se considerará como Concesionario que origina la comunicación a aquel responsable de recibir la comunicación internacional al núm</w:t>
      </w:r>
      <w:r>
        <w:t>ero de destino independientemente de su ubicación, por lo que éste será el responsable de realizar la consulta a la Base de Datos de</w:t>
      </w:r>
      <w:r>
        <w:rPr>
          <w:spacing w:val="-11"/>
        </w:rPr>
        <w:t xml:space="preserve"> </w:t>
      </w:r>
      <w:r>
        <w:t>Portabilidad.</w:t>
      </w:r>
    </w:p>
    <w:p w:rsidR="00E70A18" w:rsidRDefault="008F29BA">
      <w:pPr>
        <w:pStyle w:val="Textoindependiente"/>
        <w:spacing w:before="101"/>
        <w:ind w:left="427"/>
      </w:pPr>
      <w:r>
        <w:t>(…):</w:t>
      </w:r>
    </w:p>
    <w:p w:rsidR="00E70A18" w:rsidRDefault="008F29BA">
      <w:pPr>
        <w:tabs>
          <w:tab w:val="left" w:pos="844"/>
        </w:tabs>
        <w:spacing w:before="129" w:line="388" w:lineRule="auto"/>
        <w:ind w:left="427" w:right="7580"/>
        <w:rPr>
          <w:sz w:val="18"/>
        </w:rPr>
      </w:pPr>
      <w:r>
        <w:rPr>
          <w:b/>
          <w:sz w:val="18"/>
        </w:rPr>
        <w:t>a.</w:t>
      </w:r>
      <w:r>
        <w:rPr>
          <w:b/>
          <w:sz w:val="18"/>
        </w:rPr>
        <w:tab/>
      </w:r>
      <w:r>
        <w:rPr>
          <w:sz w:val="18"/>
        </w:rPr>
        <w:t xml:space="preserve">a </w:t>
      </w:r>
      <w:r>
        <w:rPr>
          <w:b/>
          <w:sz w:val="18"/>
        </w:rPr>
        <w:t xml:space="preserve">d. </w:t>
      </w:r>
      <w:r>
        <w:rPr>
          <w:sz w:val="18"/>
        </w:rPr>
        <w:t>(…). (…).</w:t>
      </w:r>
    </w:p>
    <w:p w:rsidR="00E70A18" w:rsidRDefault="008F29BA">
      <w:pPr>
        <w:pStyle w:val="Ttulo2"/>
        <w:spacing w:before="1"/>
        <w:ind w:left="427"/>
        <w:rPr>
          <w:b w:val="0"/>
        </w:rPr>
      </w:pPr>
      <w:r>
        <w:t xml:space="preserve">Regla 24. Derechos y obligaciones de las Comercializadoras. </w:t>
      </w:r>
      <w:r>
        <w:rPr>
          <w:b w:val="0"/>
        </w:rPr>
        <w:t>(…):</w:t>
      </w:r>
    </w:p>
    <w:p w:rsidR="00E70A18" w:rsidRDefault="008F29BA">
      <w:pPr>
        <w:spacing w:before="129"/>
        <w:ind w:left="426"/>
        <w:rPr>
          <w:sz w:val="18"/>
        </w:rPr>
      </w:pPr>
      <w:r>
        <w:rPr>
          <w:b/>
          <w:sz w:val="18"/>
        </w:rPr>
        <w:t xml:space="preserve">I. </w:t>
      </w:r>
      <w:r>
        <w:rPr>
          <w:sz w:val="18"/>
        </w:rPr>
        <w:t xml:space="preserve">a </w:t>
      </w:r>
      <w:r>
        <w:rPr>
          <w:b/>
          <w:sz w:val="18"/>
        </w:rPr>
        <w:t xml:space="preserve">III. </w:t>
      </w:r>
      <w:r>
        <w:rPr>
          <w:sz w:val="18"/>
        </w:rPr>
        <w:t>(…);</w:t>
      </w:r>
    </w:p>
    <w:p w:rsidR="00E70A18" w:rsidRDefault="008F29BA">
      <w:pPr>
        <w:pStyle w:val="Prrafodelista"/>
        <w:numPr>
          <w:ilvl w:val="0"/>
          <w:numId w:val="43"/>
        </w:numPr>
        <w:tabs>
          <w:tab w:val="left" w:pos="858"/>
          <w:tab w:val="left" w:pos="859"/>
        </w:tabs>
        <w:spacing w:before="129" w:line="276" w:lineRule="auto"/>
        <w:ind w:right="155"/>
        <w:rPr>
          <w:sz w:val="18"/>
        </w:rPr>
      </w:pPr>
      <w:r>
        <w:rPr>
          <w:sz w:val="18"/>
        </w:rPr>
        <w:t>A utilizar en el Proceso de Portabilidad los códigos IDO de los  Concesionarios con los que celebre los convenios respectivos y estén establecidos en la Base de Datos de Operadores</w:t>
      </w:r>
      <w:r>
        <w:rPr>
          <w:spacing w:val="-19"/>
          <w:sz w:val="18"/>
        </w:rPr>
        <w:t xml:space="preserve"> </w:t>
      </w:r>
      <w:r>
        <w:rPr>
          <w:sz w:val="18"/>
        </w:rPr>
        <w:t>Válidos;</w:t>
      </w:r>
    </w:p>
    <w:p w:rsidR="00E70A18" w:rsidRDefault="008F29BA">
      <w:pPr>
        <w:pStyle w:val="Prrafodelista"/>
        <w:numPr>
          <w:ilvl w:val="0"/>
          <w:numId w:val="43"/>
        </w:numPr>
        <w:tabs>
          <w:tab w:val="left" w:pos="858"/>
          <w:tab w:val="left" w:pos="860"/>
        </w:tabs>
        <w:spacing w:before="98" w:line="388" w:lineRule="auto"/>
        <w:ind w:left="427" w:right="7456" w:firstLine="0"/>
        <w:rPr>
          <w:sz w:val="18"/>
        </w:rPr>
      </w:pPr>
      <w:r>
        <w:rPr>
          <w:sz w:val="18"/>
        </w:rPr>
        <w:t xml:space="preserve">a </w:t>
      </w:r>
      <w:r>
        <w:rPr>
          <w:b/>
          <w:sz w:val="18"/>
        </w:rPr>
        <w:t>VII</w:t>
      </w:r>
      <w:r>
        <w:rPr>
          <w:sz w:val="18"/>
        </w:rPr>
        <w:t>. (…). (…).</w:t>
      </w:r>
    </w:p>
    <w:p w:rsidR="00E70A18" w:rsidRDefault="008F29BA">
      <w:pPr>
        <w:pStyle w:val="Textoindependiente"/>
        <w:spacing w:before="1" w:line="273" w:lineRule="auto"/>
        <w:ind w:left="139" w:right="154" w:firstLine="288"/>
        <w:jc w:val="both"/>
      </w:pPr>
      <w:r>
        <w:rPr>
          <w:b/>
        </w:rPr>
        <w:t>Regla 25 bis. Reporte de Números Provistos a otro</w:t>
      </w:r>
      <w:r>
        <w:rPr>
          <w:b/>
        </w:rPr>
        <w:t xml:space="preserve">s Proveedores de Servicios de Telecomunicaciones. </w:t>
      </w:r>
      <w:r>
        <w:t>Todos los Concesionarios con numeración asignada que proporcionen numeración a otros Proveedores de Servicios de Telecomunicaciones para la prestación del servicio fijo y/o móvil deberán remitir al ABD, cad</w:t>
      </w:r>
      <w:r>
        <w:t>a que se efectúe un cambio (alta o baja de un número o rango de números), un archivo electrónico en formato csv (comma separated values, por sus siglas en inglés) con la relación de los números provistos a través de cualquier acuerdo comercial, el cual deb</w:t>
      </w:r>
      <w:r>
        <w:t>erá contener la siguiente información:</w:t>
      </w:r>
    </w:p>
    <w:p w:rsidR="00E70A18" w:rsidRDefault="008F29BA">
      <w:pPr>
        <w:pStyle w:val="Prrafodelista"/>
        <w:numPr>
          <w:ilvl w:val="0"/>
          <w:numId w:val="1"/>
        </w:numPr>
        <w:tabs>
          <w:tab w:val="left" w:pos="844"/>
          <w:tab w:val="left" w:pos="845"/>
        </w:tabs>
        <w:spacing w:before="98"/>
        <w:ind w:hanging="417"/>
        <w:rPr>
          <w:sz w:val="18"/>
        </w:rPr>
      </w:pPr>
      <w:r>
        <w:rPr>
          <w:sz w:val="18"/>
          <w:u w:val="single"/>
        </w:rPr>
        <w:t>Encabezado del</w:t>
      </w:r>
      <w:r>
        <w:rPr>
          <w:sz w:val="18"/>
          <w:u w:val="single"/>
        </w:rPr>
        <w:t xml:space="preserve"> </w:t>
      </w:r>
      <w:r>
        <w:rPr>
          <w:sz w:val="18"/>
          <w:u w:val="single"/>
        </w:rPr>
        <w:t>archivo</w:t>
      </w:r>
      <w:r>
        <w:rPr>
          <w:sz w:val="18"/>
        </w:rPr>
        <w:t>:</w:t>
      </w:r>
    </w:p>
    <w:p w:rsidR="00E70A18" w:rsidRDefault="008F29BA">
      <w:pPr>
        <w:pStyle w:val="Prrafodelista"/>
        <w:numPr>
          <w:ilvl w:val="1"/>
          <w:numId w:val="43"/>
        </w:numPr>
        <w:tabs>
          <w:tab w:val="left" w:pos="1219"/>
          <w:tab w:val="left" w:pos="1220"/>
        </w:tabs>
        <w:spacing w:before="129"/>
        <w:rPr>
          <w:sz w:val="18"/>
        </w:rPr>
      </w:pPr>
      <w:r>
        <w:rPr>
          <w:sz w:val="18"/>
        </w:rPr>
        <w:t>Nombre o razón social del Concesionario que provee la numeración asignada,</w:t>
      </w:r>
      <w:r>
        <w:rPr>
          <w:spacing w:val="-14"/>
          <w:sz w:val="18"/>
        </w:rPr>
        <w:t xml:space="preserve"> </w:t>
      </w:r>
      <w:r>
        <w:rPr>
          <w:sz w:val="18"/>
        </w:rPr>
        <w:t>y</w:t>
      </w:r>
    </w:p>
    <w:p w:rsidR="00E70A18" w:rsidRDefault="008F29BA">
      <w:pPr>
        <w:spacing w:before="129"/>
        <w:ind w:left="859"/>
        <w:rPr>
          <w:sz w:val="18"/>
        </w:rPr>
      </w:pPr>
      <w:r>
        <w:rPr>
          <w:b/>
          <w:sz w:val="18"/>
        </w:rPr>
        <w:t xml:space="preserve">b. </w:t>
      </w:r>
      <w:r>
        <w:rPr>
          <w:sz w:val="18"/>
        </w:rPr>
        <w:t>(…).</w:t>
      </w:r>
    </w:p>
    <w:p w:rsidR="00E70A18" w:rsidRDefault="008F29BA">
      <w:pPr>
        <w:pStyle w:val="Prrafodelista"/>
        <w:numPr>
          <w:ilvl w:val="0"/>
          <w:numId w:val="1"/>
        </w:numPr>
        <w:tabs>
          <w:tab w:val="left" w:pos="844"/>
          <w:tab w:val="left" w:pos="845"/>
        </w:tabs>
        <w:spacing w:before="129"/>
        <w:ind w:hanging="417"/>
        <w:rPr>
          <w:sz w:val="18"/>
        </w:rPr>
      </w:pPr>
      <w:r>
        <w:rPr>
          <w:sz w:val="18"/>
          <w:u w:val="single"/>
        </w:rPr>
        <w:t>Detalle del</w:t>
      </w:r>
      <w:r>
        <w:rPr>
          <w:sz w:val="18"/>
          <w:u w:val="single"/>
        </w:rPr>
        <w:t xml:space="preserve"> </w:t>
      </w:r>
      <w:r>
        <w:rPr>
          <w:sz w:val="18"/>
          <w:u w:val="single"/>
        </w:rPr>
        <w:t>archivo</w:t>
      </w:r>
      <w:r>
        <w:rPr>
          <w:sz w:val="18"/>
        </w:rPr>
        <w:t>:</w:t>
      </w:r>
    </w:p>
    <w:p w:rsidR="00E70A18" w:rsidRDefault="008F29BA">
      <w:pPr>
        <w:tabs>
          <w:tab w:val="left" w:pos="1219"/>
        </w:tabs>
        <w:spacing w:before="129"/>
        <w:ind w:left="859"/>
        <w:rPr>
          <w:sz w:val="18"/>
        </w:rPr>
      </w:pPr>
      <w:r>
        <w:rPr>
          <w:b/>
          <w:sz w:val="18"/>
        </w:rPr>
        <w:t>c.</w:t>
      </w:r>
      <w:r>
        <w:rPr>
          <w:b/>
          <w:sz w:val="18"/>
        </w:rPr>
        <w:tab/>
      </w:r>
      <w:r>
        <w:rPr>
          <w:sz w:val="18"/>
        </w:rPr>
        <w:t>(…);</w:t>
      </w:r>
    </w:p>
    <w:p w:rsidR="00E70A18" w:rsidRDefault="008F29BA">
      <w:pPr>
        <w:pStyle w:val="Prrafodelista"/>
        <w:numPr>
          <w:ilvl w:val="0"/>
          <w:numId w:val="42"/>
        </w:numPr>
        <w:tabs>
          <w:tab w:val="left" w:pos="1220"/>
        </w:tabs>
        <w:spacing w:before="129"/>
        <w:rPr>
          <w:sz w:val="18"/>
        </w:rPr>
      </w:pPr>
      <w:r>
        <w:rPr>
          <w:sz w:val="18"/>
        </w:rPr>
        <w:t>Zona;</w:t>
      </w:r>
    </w:p>
    <w:p w:rsidR="00E70A18" w:rsidRDefault="008F29BA">
      <w:pPr>
        <w:pStyle w:val="Prrafodelista"/>
        <w:numPr>
          <w:ilvl w:val="0"/>
          <w:numId w:val="42"/>
        </w:numPr>
        <w:tabs>
          <w:tab w:val="left" w:pos="1219"/>
          <w:tab w:val="left" w:pos="1220"/>
        </w:tabs>
        <w:spacing w:before="129"/>
        <w:rPr>
          <w:sz w:val="18"/>
        </w:rPr>
      </w:pPr>
      <w:r>
        <w:rPr>
          <w:sz w:val="18"/>
        </w:rPr>
        <w:t>Número Nacional o No Geográfico</w:t>
      </w:r>
      <w:r>
        <w:rPr>
          <w:spacing w:val="3"/>
          <w:sz w:val="18"/>
        </w:rPr>
        <w:t xml:space="preserve"> </w:t>
      </w:r>
      <w:r>
        <w:rPr>
          <w:sz w:val="18"/>
        </w:rPr>
        <w:t>Inicial;</w:t>
      </w:r>
    </w:p>
    <w:p w:rsidR="00E70A18" w:rsidRDefault="008F29BA">
      <w:pPr>
        <w:pStyle w:val="Prrafodelista"/>
        <w:numPr>
          <w:ilvl w:val="0"/>
          <w:numId w:val="42"/>
        </w:numPr>
        <w:tabs>
          <w:tab w:val="left" w:pos="1219"/>
          <w:tab w:val="left" w:pos="1220"/>
        </w:tabs>
        <w:spacing w:before="129"/>
        <w:rPr>
          <w:sz w:val="18"/>
        </w:rPr>
      </w:pPr>
      <w:r>
        <w:rPr>
          <w:sz w:val="18"/>
        </w:rPr>
        <w:t>Número Nacional o No Geográfico</w:t>
      </w:r>
      <w:r>
        <w:rPr>
          <w:spacing w:val="3"/>
          <w:sz w:val="18"/>
        </w:rPr>
        <w:t xml:space="preserve"> </w:t>
      </w:r>
      <w:r>
        <w:rPr>
          <w:sz w:val="18"/>
        </w:rPr>
        <w:t>Final;</w:t>
      </w:r>
    </w:p>
    <w:p w:rsidR="00E70A18" w:rsidRDefault="008F29BA">
      <w:pPr>
        <w:pStyle w:val="Prrafodelista"/>
        <w:numPr>
          <w:ilvl w:val="0"/>
          <w:numId w:val="42"/>
        </w:numPr>
        <w:tabs>
          <w:tab w:val="left" w:pos="1220"/>
        </w:tabs>
        <w:spacing w:before="129"/>
        <w:rPr>
          <w:sz w:val="18"/>
        </w:rPr>
      </w:pPr>
      <w:r>
        <w:rPr>
          <w:sz w:val="18"/>
        </w:rPr>
        <w:t>Modalidad de Uso (FIJO, MOVIL CPP o MOVIL</w:t>
      </w:r>
      <w:r>
        <w:rPr>
          <w:spacing w:val="1"/>
          <w:sz w:val="18"/>
        </w:rPr>
        <w:t xml:space="preserve"> </w:t>
      </w:r>
      <w:r>
        <w:rPr>
          <w:sz w:val="18"/>
        </w:rPr>
        <w:t>MPP);</w:t>
      </w:r>
    </w:p>
    <w:p w:rsidR="00E70A18" w:rsidRDefault="008F29BA">
      <w:pPr>
        <w:pStyle w:val="Prrafodelista"/>
        <w:numPr>
          <w:ilvl w:val="0"/>
          <w:numId w:val="42"/>
        </w:numPr>
        <w:tabs>
          <w:tab w:val="left" w:pos="1220"/>
        </w:tabs>
        <w:spacing w:before="129" w:line="276" w:lineRule="auto"/>
        <w:ind w:right="155"/>
        <w:rPr>
          <w:sz w:val="18"/>
        </w:rPr>
      </w:pPr>
      <w:r>
        <w:rPr>
          <w:sz w:val="18"/>
        </w:rPr>
        <w:t>Nombre o razón social del Proveedor de Servicios de Telecomunicaciones al que se provee la numeración,</w:t>
      </w:r>
      <w:r>
        <w:rPr>
          <w:spacing w:val="-3"/>
          <w:sz w:val="18"/>
        </w:rPr>
        <w:t xml:space="preserve"> </w:t>
      </w:r>
      <w:r>
        <w:rPr>
          <w:sz w:val="18"/>
        </w:rPr>
        <w:t>e</w:t>
      </w:r>
    </w:p>
    <w:p w:rsidR="00E70A18" w:rsidRDefault="008F29BA">
      <w:pPr>
        <w:pStyle w:val="Prrafodelista"/>
        <w:numPr>
          <w:ilvl w:val="0"/>
          <w:numId w:val="42"/>
        </w:numPr>
        <w:tabs>
          <w:tab w:val="left" w:pos="1219"/>
          <w:tab w:val="left" w:pos="1220"/>
        </w:tabs>
        <w:spacing w:before="83"/>
        <w:rPr>
          <w:sz w:val="18"/>
        </w:rPr>
      </w:pPr>
      <w:r>
        <w:rPr>
          <w:sz w:val="18"/>
        </w:rPr>
        <w:t>IDO/IDA del Proveedor al que se le provee la</w:t>
      </w:r>
      <w:r>
        <w:rPr>
          <w:spacing w:val="-5"/>
          <w:sz w:val="18"/>
        </w:rPr>
        <w:t xml:space="preserve"> </w:t>
      </w:r>
      <w:r>
        <w:rPr>
          <w:sz w:val="18"/>
        </w:rPr>
        <w:t>numeración.</w:t>
      </w:r>
    </w:p>
    <w:p w:rsidR="00E70A18" w:rsidRDefault="00E70A18">
      <w:pPr>
        <w:rPr>
          <w:sz w:val="18"/>
        </w:rPr>
        <w:sectPr w:rsidR="00E70A18">
          <w:pgSz w:w="12240" w:h="15840"/>
          <w:pgMar w:top="960" w:right="1540" w:bottom="280" w:left="1560" w:header="711" w:footer="0" w:gutter="0"/>
          <w:cols w:space="720"/>
        </w:sectPr>
      </w:pPr>
    </w:p>
    <w:p w:rsidR="00E70A18" w:rsidRDefault="00E70A18">
      <w:pPr>
        <w:pStyle w:val="Textoindependiente"/>
        <w:rPr>
          <w:sz w:val="9"/>
        </w:rPr>
      </w:pPr>
    </w:p>
    <w:p w:rsidR="00E70A18" w:rsidRDefault="008F29BA">
      <w:pPr>
        <w:pStyle w:val="Textoindependiente"/>
        <w:spacing w:before="95" w:line="276" w:lineRule="auto"/>
        <w:ind w:left="139" w:right="153" w:firstLine="288"/>
        <w:jc w:val="both"/>
      </w:pPr>
      <w:r>
        <w:t>Con la información proporcionada en los reportes de números provistos, el ABD deberá modificar en el Plan de Numeración que el Instituto genera para su uso, las series o rangos correspondientes a efecto de que en el campo de código identificador de operado</w:t>
      </w:r>
      <w:r>
        <w:t xml:space="preserve">r administrativo (IDA) se refleje el código IDA o código IDO del Proveedor de Servicios de Telecomunicaciones al que se provee la numeración, a efecto de que las transacciones de portabilidad consideren a los Proveedores de Servicios de Telecomunicaciones </w:t>
      </w:r>
      <w:r>
        <w:t>directamente involucrados. El ABD deberá de poner a disposición del Instituto y de los PST el Plan de Numeración modificado.</w:t>
      </w:r>
    </w:p>
    <w:p w:rsidR="00E70A18" w:rsidRDefault="008F29BA">
      <w:pPr>
        <w:pStyle w:val="Ttulo2"/>
        <w:spacing w:before="100"/>
        <w:ind w:left="427"/>
        <w:rPr>
          <w:b w:val="0"/>
        </w:rPr>
      </w:pPr>
      <w:r>
        <w:t xml:space="preserve">Regla 27. Obligaciones. </w:t>
      </w:r>
      <w:r>
        <w:rPr>
          <w:b w:val="0"/>
        </w:rPr>
        <w:t>(…)</w:t>
      </w:r>
    </w:p>
    <w:p w:rsidR="00E70A18" w:rsidRDefault="008F29BA">
      <w:pPr>
        <w:spacing w:before="131"/>
        <w:ind w:left="427"/>
        <w:rPr>
          <w:sz w:val="18"/>
        </w:rPr>
      </w:pPr>
      <w:r>
        <w:rPr>
          <w:b/>
          <w:sz w:val="18"/>
        </w:rPr>
        <w:t xml:space="preserve">I. a XII. </w:t>
      </w:r>
      <w:r>
        <w:rPr>
          <w:sz w:val="18"/>
        </w:rPr>
        <w:t>(…)</w:t>
      </w:r>
    </w:p>
    <w:p w:rsidR="00E70A18" w:rsidRDefault="008F29BA">
      <w:pPr>
        <w:pStyle w:val="Prrafodelista"/>
        <w:numPr>
          <w:ilvl w:val="0"/>
          <w:numId w:val="41"/>
        </w:numPr>
        <w:tabs>
          <w:tab w:val="left" w:pos="845"/>
        </w:tabs>
        <w:spacing w:before="129"/>
        <w:ind w:hanging="417"/>
        <w:rPr>
          <w:sz w:val="18"/>
        </w:rPr>
      </w:pPr>
      <w:r>
        <w:rPr>
          <w:sz w:val="18"/>
        </w:rPr>
        <w:t>Derogado.</w:t>
      </w:r>
    </w:p>
    <w:p w:rsidR="00E70A18" w:rsidRDefault="008F29BA">
      <w:pPr>
        <w:pStyle w:val="Prrafodelista"/>
        <w:numPr>
          <w:ilvl w:val="0"/>
          <w:numId w:val="41"/>
        </w:numPr>
        <w:tabs>
          <w:tab w:val="left" w:pos="819"/>
        </w:tabs>
        <w:spacing w:before="132"/>
        <w:ind w:left="818" w:hanging="391"/>
        <w:rPr>
          <w:sz w:val="18"/>
        </w:rPr>
      </w:pPr>
      <w:r>
        <w:rPr>
          <w:b/>
          <w:sz w:val="18"/>
        </w:rPr>
        <w:t xml:space="preserve">a XVI. </w:t>
      </w:r>
      <w:r>
        <w:rPr>
          <w:sz w:val="18"/>
        </w:rPr>
        <w:t>(…)</w:t>
      </w:r>
    </w:p>
    <w:p w:rsidR="00E70A18" w:rsidRDefault="008F29BA">
      <w:pPr>
        <w:spacing w:before="131" w:line="391" w:lineRule="auto"/>
        <w:ind w:left="427" w:right="5572"/>
        <w:rPr>
          <w:sz w:val="18"/>
        </w:rPr>
      </w:pPr>
      <w:r>
        <w:rPr>
          <w:b/>
          <w:sz w:val="18"/>
        </w:rPr>
        <w:t xml:space="preserve">Regla 31. Mecanismos de Pago. </w:t>
      </w:r>
      <w:r>
        <w:rPr>
          <w:sz w:val="18"/>
        </w:rPr>
        <w:t>(…). (…):</w:t>
      </w:r>
    </w:p>
    <w:p w:rsidR="00E70A18" w:rsidRDefault="008F29BA">
      <w:pPr>
        <w:pStyle w:val="Prrafodelista"/>
        <w:numPr>
          <w:ilvl w:val="0"/>
          <w:numId w:val="40"/>
        </w:numPr>
        <w:tabs>
          <w:tab w:val="left" w:pos="859"/>
          <w:tab w:val="left" w:pos="860"/>
        </w:tabs>
        <w:spacing w:before="2" w:line="276" w:lineRule="auto"/>
        <w:ind w:right="155"/>
        <w:rPr>
          <w:sz w:val="18"/>
        </w:rPr>
      </w:pPr>
      <w:r>
        <w:rPr>
          <w:sz w:val="18"/>
        </w:rPr>
        <w:t>Tramitación de una Solicitud de Portabilidad. Será cubierto por el Proveedor Receptor que ingrese la solicitud por cada número a portar, independientemente de si ésta es exitosa o</w:t>
      </w:r>
      <w:r>
        <w:rPr>
          <w:spacing w:val="-17"/>
          <w:sz w:val="18"/>
        </w:rPr>
        <w:t xml:space="preserve"> </w:t>
      </w:r>
      <w:r>
        <w:rPr>
          <w:sz w:val="18"/>
        </w:rPr>
        <w:t>no;</w:t>
      </w:r>
    </w:p>
    <w:p w:rsidR="00E70A18" w:rsidRDefault="008F29BA">
      <w:pPr>
        <w:tabs>
          <w:tab w:val="left" w:pos="844"/>
        </w:tabs>
        <w:spacing w:before="100"/>
        <w:ind w:left="427"/>
        <w:rPr>
          <w:sz w:val="18"/>
        </w:rPr>
      </w:pPr>
      <w:r>
        <w:rPr>
          <w:b/>
          <w:sz w:val="18"/>
        </w:rPr>
        <w:t>b)</w:t>
      </w:r>
      <w:r>
        <w:rPr>
          <w:b/>
          <w:sz w:val="18"/>
        </w:rPr>
        <w:tab/>
      </w:r>
      <w:r>
        <w:rPr>
          <w:sz w:val="18"/>
        </w:rPr>
        <w:t xml:space="preserve">a </w:t>
      </w:r>
      <w:r>
        <w:rPr>
          <w:b/>
          <w:sz w:val="18"/>
        </w:rPr>
        <w:t xml:space="preserve">e) </w:t>
      </w:r>
      <w:r>
        <w:rPr>
          <w:sz w:val="18"/>
        </w:rPr>
        <w:t>(…).</w:t>
      </w:r>
    </w:p>
    <w:p w:rsidR="00E70A18" w:rsidRDefault="008F29BA">
      <w:pPr>
        <w:pStyle w:val="Textoindependiente"/>
        <w:spacing w:before="131" w:line="388" w:lineRule="auto"/>
        <w:ind w:left="427" w:right="8343"/>
      </w:pPr>
      <w:r>
        <w:t>. (…).</w:t>
      </w:r>
    </w:p>
    <w:p w:rsidR="00E70A18" w:rsidRDefault="008F29BA">
      <w:pPr>
        <w:pStyle w:val="Ttulo2"/>
        <w:spacing w:before="4"/>
        <w:ind w:left="427"/>
        <w:rPr>
          <w:b w:val="0"/>
        </w:rPr>
      </w:pPr>
      <w:r>
        <w:t>Regla 38. Habilitación de números de acceso al Siste</w:t>
      </w:r>
      <w:r>
        <w:t xml:space="preserve">ma IVR. </w:t>
      </w:r>
      <w:r>
        <w:rPr>
          <w:b w:val="0"/>
        </w:rPr>
        <w:t>(…).</w:t>
      </w:r>
    </w:p>
    <w:p w:rsidR="00E70A18" w:rsidRDefault="008F29BA">
      <w:pPr>
        <w:pStyle w:val="Textoindependiente"/>
        <w:spacing w:before="132" w:line="276" w:lineRule="auto"/>
        <w:ind w:left="139" w:right="153" w:firstLine="288"/>
        <w:jc w:val="both"/>
      </w:pPr>
      <w:r>
        <w:t>La terminación del tráfico dirigido al código 051 deberá conducirse invariablemente a un Número Nacional que habilite para tales efectos el ABD en el caso de llamadas telefónicas, mientras que, tratándose de mensajes de texto, será utilizado p</w:t>
      </w:r>
      <w:r>
        <w:t>or el Concesionario para solicitar la generación del NIP de Confirmación a través del sistema de transferencia electrónica habilitado por el ABD.</w:t>
      </w:r>
    </w:p>
    <w:p w:rsidR="00E70A18" w:rsidRDefault="008F29BA">
      <w:pPr>
        <w:pStyle w:val="Textoindependiente"/>
        <w:spacing w:before="99"/>
        <w:ind w:left="427"/>
      </w:pPr>
      <w:r>
        <w:t>(…).</w:t>
      </w:r>
    </w:p>
    <w:p w:rsidR="00E70A18" w:rsidRDefault="008F29BA">
      <w:pPr>
        <w:pStyle w:val="Textoindependiente"/>
        <w:spacing w:before="131"/>
        <w:ind w:left="427"/>
      </w:pPr>
      <w:r>
        <w:t>(…).</w:t>
      </w:r>
    </w:p>
    <w:p w:rsidR="00E70A18" w:rsidRDefault="008F29BA">
      <w:pPr>
        <w:pStyle w:val="Textoindependiente"/>
        <w:spacing w:before="132" w:line="276" w:lineRule="auto"/>
        <w:ind w:left="139" w:right="155" w:firstLine="288"/>
        <w:jc w:val="both"/>
      </w:pPr>
      <w:r>
        <w:rPr>
          <w:b/>
        </w:rPr>
        <w:t xml:space="preserve">Regla 39. NIP de Confirmación. </w:t>
      </w:r>
      <w:r>
        <w:t>El NIP de Confirmación será un requisito indispensable para confirmar</w:t>
      </w:r>
      <w:r>
        <w:t xml:space="preserve"> la voluntad de los Usuarios a portar su número, cuando las solicitudes correspondan a Números Nacionales fijos o móviles de Personas Físicas, salvo que el servicio haya sido cancelado.</w:t>
      </w:r>
    </w:p>
    <w:p w:rsidR="00E70A18" w:rsidRDefault="008F29BA">
      <w:pPr>
        <w:pStyle w:val="Textoindependiente"/>
        <w:spacing w:before="99"/>
        <w:ind w:left="427"/>
      </w:pPr>
      <w:r>
        <w:t>(…):</w:t>
      </w:r>
    </w:p>
    <w:p w:rsidR="00E70A18" w:rsidRDefault="008F29BA">
      <w:pPr>
        <w:tabs>
          <w:tab w:val="left" w:pos="844"/>
        </w:tabs>
        <w:spacing w:before="132"/>
        <w:ind w:left="427"/>
        <w:rPr>
          <w:sz w:val="18"/>
        </w:rPr>
      </w:pPr>
      <w:r>
        <w:rPr>
          <w:b/>
          <w:sz w:val="18"/>
        </w:rPr>
        <w:t>I.</w:t>
      </w:r>
      <w:r>
        <w:rPr>
          <w:b/>
          <w:sz w:val="18"/>
        </w:rPr>
        <w:tab/>
        <w:t xml:space="preserve">a IV. </w:t>
      </w:r>
      <w:r>
        <w:rPr>
          <w:sz w:val="18"/>
        </w:rPr>
        <w:t>(…).</w:t>
      </w:r>
    </w:p>
    <w:p w:rsidR="00E70A18" w:rsidRDefault="008F29BA">
      <w:pPr>
        <w:pStyle w:val="Textoindependiente"/>
        <w:spacing w:before="131" w:line="276" w:lineRule="auto"/>
        <w:ind w:left="139" w:right="153" w:firstLine="288"/>
        <w:jc w:val="both"/>
      </w:pPr>
      <w:r>
        <w:t xml:space="preserve">Para efectos de la validación durante el Proceso de Portabilidad, el ABD deberá mantener durante 15 (quince) días naturales a partir de su generación, un registro de los NIP de Confirmación enviados y sus correspondientes Números Nacionales asociados, los </w:t>
      </w:r>
      <w:r>
        <w:t>cuales podrán ser utilizados por cualquier Proveedor de Servicios de Telecomunicaciones, independientemente del medio de generación. Cuando se solicite un nuevo NIP de Confirmación para un mismo número y no hayan transcurrido los 15 (quince) días naturales</w:t>
      </w:r>
      <w:r>
        <w:t xml:space="preserve"> señalados, el ABD deberá proveer el mismo NIP de Confirmación, sin que esto implique modificar la fecha de su vencimiento.</w:t>
      </w:r>
    </w:p>
    <w:p w:rsidR="00E70A18" w:rsidRDefault="008F29BA">
      <w:pPr>
        <w:pStyle w:val="Textoindependiente"/>
        <w:spacing w:before="100" w:line="276" w:lineRule="auto"/>
        <w:ind w:left="139" w:right="152" w:firstLine="288"/>
        <w:jc w:val="both"/>
      </w:pPr>
      <w:r>
        <w:rPr>
          <w:b/>
        </w:rPr>
        <w:t xml:space="preserve">Regla 43. Base de Datos de Operadores Válidos. </w:t>
      </w:r>
      <w:r>
        <w:t>El ABD deberá generar una Base de Datos de Operadores Válidos, para ello, a través de</w:t>
      </w:r>
      <w:r>
        <w:t>l sistema de transferencia electrónica, los Proveedores Receptores solicitarán la asociación del código IDO a su código IDA. Esta base de datos contendrá al menos los siguientes</w:t>
      </w:r>
      <w:r>
        <w:rPr>
          <w:spacing w:val="-2"/>
        </w:rPr>
        <w:t xml:space="preserve"> </w:t>
      </w:r>
      <w:r>
        <w:t>campos:</w:t>
      </w:r>
    </w:p>
    <w:p w:rsidR="00E70A18" w:rsidRDefault="008F29BA">
      <w:pPr>
        <w:tabs>
          <w:tab w:val="left" w:pos="844"/>
        </w:tabs>
        <w:spacing w:before="99"/>
        <w:ind w:left="427"/>
        <w:rPr>
          <w:sz w:val="18"/>
        </w:rPr>
      </w:pPr>
      <w:r>
        <w:rPr>
          <w:b/>
          <w:sz w:val="18"/>
        </w:rPr>
        <w:t>a)</w:t>
      </w:r>
      <w:r>
        <w:rPr>
          <w:b/>
          <w:sz w:val="18"/>
        </w:rPr>
        <w:tab/>
      </w:r>
      <w:r>
        <w:rPr>
          <w:sz w:val="18"/>
        </w:rPr>
        <w:t>(…), e</w:t>
      </w:r>
    </w:p>
    <w:p w:rsidR="00E70A18" w:rsidRDefault="008F29BA">
      <w:pPr>
        <w:pStyle w:val="Prrafodelista"/>
        <w:numPr>
          <w:ilvl w:val="0"/>
          <w:numId w:val="40"/>
        </w:numPr>
        <w:tabs>
          <w:tab w:val="left" w:pos="844"/>
          <w:tab w:val="left" w:pos="845"/>
        </w:tabs>
        <w:spacing w:before="132"/>
        <w:ind w:left="844" w:hanging="417"/>
        <w:rPr>
          <w:sz w:val="18"/>
        </w:rPr>
      </w:pPr>
      <w:r>
        <w:rPr>
          <w:sz w:val="18"/>
        </w:rPr>
        <w:t>IDO</w:t>
      </w:r>
      <w:r>
        <w:rPr>
          <w:spacing w:val="-2"/>
          <w:sz w:val="18"/>
        </w:rPr>
        <w:t xml:space="preserve"> </w:t>
      </w:r>
      <w:r>
        <w:rPr>
          <w:sz w:val="18"/>
        </w:rPr>
        <w:t>asociado.</w:t>
      </w:r>
    </w:p>
    <w:p w:rsidR="00E70A18" w:rsidRDefault="008F29BA">
      <w:pPr>
        <w:pStyle w:val="Textoindependiente"/>
        <w:spacing w:before="131" w:line="276" w:lineRule="auto"/>
        <w:ind w:left="139" w:right="155" w:firstLine="288"/>
        <w:jc w:val="both"/>
      </w:pPr>
      <w:r>
        <w:t>Una vez recibida la solicitud de asociación, e</w:t>
      </w:r>
      <w:r>
        <w:t xml:space="preserve">l ABD enviará mensaje para solicitar la autorización al Proveedor de Servicios de Telecomunicaciones al que corresponda el IDO que se quiera dar de alta, si dicho Proveedor no responde en un plazo máximo de 24 horas, la solicitud se tendrá por desechada y </w:t>
      </w:r>
      <w:r>
        <w:t>el ABD no realizará la asociación.</w:t>
      </w:r>
    </w:p>
    <w:p w:rsidR="00E70A18" w:rsidRDefault="00E70A18">
      <w:pPr>
        <w:spacing w:line="276" w:lineRule="auto"/>
        <w:jc w:val="both"/>
        <w:sectPr w:rsidR="00E70A18">
          <w:pgSz w:w="12240" w:h="15840"/>
          <w:pgMar w:top="960" w:right="1540" w:bottom="280" w:left="1560" w:header="711" w:footer="0" w:gutter="0"/>
          <w:cols w:space="720"/>
        </w:sectPr>
      </w:pPr>
    </w:p>
    <w:p w:rsidR="00E70A18" w:rsidRDefault="00E70A18">
      <w:pPr>
        <w:pStyle w:val="Textoindependiente"/>
        <w:spacing w:before="10"/>
        <w:rPr>
          <w:sz w:val="9"/>
        </w:rPr>
      </w:pPr>
    </w:p>
    <w:p w:rsidR="00E70A18" w:rsidRDefault="008F29BA">
      <w:pPr>
        <w:pStyle w:val="Ttulo2"/>
        <w:spacing w:before="94" w:line="412" w:lineRule="auto"/>
        <w:ind w:left="427" w:right="4392"/>
        <w:rPr>
          <w:b w:val="0"/>
        </w:rPr>
      </w:pPr>
      <w:r>
        <w:t xml:space="preserve">Regla 46. Cantidad de Números por Solicitud. </w:t>
      </w:r>
      <w:r>
        <w:rPr>
          <w:b w:val="0"/>
        </w:rPr>
        <w:t>(…). (…).</w:t>
      </w:r>
    </w:p>
    <w:p w:rsidR="00E70A18" w:rsidRDefault="008F29BA">
      <w:pPr>
        <w:pStyle w:val="Prrafodelista"/>
        <w:numPr>
          <w:ilvl w:val="0"/>
          <w:numId w:val="39"/>
        </w:numPr>
        <w:tabs>
          <w:tab w:val="left" w:pos="859"/>
          <w:tab w:val="left" w:pos="860"/>
        </w:tabs>
        <w:spacing w:before="0" w:line="292" w:lineRule="auto"/>
        <w:ind w:right="154"/>
        <w:rPr>
          <w:sz w:val="18"/>
        </w:rPr>
      </w:pPr>
      <w:r>
        <w:rPr>
          <w:sz w:val="18"/>
        </w:rPr>
        <w:t>Todos los números corresponden a la misma Modalidad de Uso: fijo, móvil CPP, móvil MPP o no geográfico.</w:t>
      </w:r>
    </w:p>
    <w:p w:rsidR="00E70A18" w:rsidRDefault="008F29BA">
      <w:pPr>
        <w:tabs>
          <w:tab w:val="left" w:pos="859"/>
        </w:tabs>
        <w:spacing w:before="98"/>
        <w:ind w:left="427"/>
        <w:rPr>
          <w:sz w:val="18"/>
        </w:rPr>
      </w:pPr>
      <w:r>
        <w:rPr>
          <w:b/>
          <w:sz w:val="18"/>
        </w:rPr>
        <w:t>b.</w:t>
      </w:r>
      <w:r>
        <w:rPr>
          <w:b/>
          <w:sz w:val="18"/>
        </w:rPr>
        <w:tab/>
      </w:r>
      <w:r>
        <w:rPr>
          <w:sz w:val="18"/>
        </w:rPr>
        <w:t>(…).</w:t>
      </w:r>
    </w:p>
    <w:p w:rsidR="00E70A18" w:rsidRDefault="008F29BA">
      <w:pPr>
        <w:pStyle w:val="Ttulo2"/>
        <w:spacing w:before="148"/>
        <w:ind w:left="427"/>
        <w:rPr>
          <w:b w:val="0"/>
        </w:rPr>
      </w:pPr>
      <w:r>
        <w:t>Regla 47. Proceso Administrativo de Portabilidad</w:t>
      </w:r>
      <w:r>
        <w:rPr>
          <w:b w:val="0"/>
        </w:rPr>
        <w:t>. (…):</w:t>
      </w:r>
    </w:p>
    <w:p w:rsidR="00E70A18" w:rsidRDefault="008F29BA">
      <w:pPr>
        <w:pStyle w:val="Prrafodelista"/>
        <w:numPr>
          <w:ilvl w:val="1"/>
          <w:numId w:val="39"/>
        </w:numPr>
        <w:tabs>
          <w:tab w:val="left" w:pos="844"/>
          <w:tab w:val="left" w:pos="845"/>
          <w:tab w:val="left" w:pos="1219"/>
        </w:tabs>
        <w:spacing w:before="146" w:line="412" w:lineRule="auto"/>
        <w:ind w:right="6920" w:hanging="432"/>
        <w:rPr>
          <w:sz w:val="18"/>
        </w:rPr>
      </w:pPr>
      <w:r>
        <w:rPr>
          <w:b/>
          <w:sz w:val="18"/>
        </w:rPr>
        <w:t>Requisitos</w:t>
      </w:r>
      <w:r>
        <w:rPr>
          <w:sz w:val="18"/>
        </w:rPr>
        <w:t>. (…): a.</w:t>
      </w:r>
      <w:r>
        <w:rPr>
          <w:sz w:val="18"/>
        </w:rPr>
        <w:tab/>
        <w:t>(…), y</w:t>
      </w:r>
    </w:p>
    <w:p w:rsidR="00E70A18" w:rsidRDefault="008F29BA">
      <w:pPr>
        <w:pStyle w:val="Textoindependiente"/>
        <w:tabs>
          <w:tab w:val="left" w:pos="1219"/>
        </w:tabs>
        <w:spacing w:line="203" w:lineRule="exact"/>
        <w:ind w:left="859"/>
      </w:pPr>
      <w:r>
        <w:t>b.</w:t>
      </w:r>
      <w:r>
        <w:tab/>
        <w:t>(…).</w:t>
      </w:r>
    </w:p>
    <w:p w:rsidR="00E70A18" w:rsidRDefault="008F29BA">
      <w:pPr>
        <w:pStyle w:val="Textoindependiente"/>
        <w:spacing w:before="151" w:line="292" w:lineRule="auto"/>
        <w:ind w:left="139" w:right="155" w:firstLine="288"/>
        <w:jc w:val="both"/>
      </w:pPr>
      <w:r>
        <w:t xml:space="preserve">Por su parte, la información y documentación que deberán presentar las Personas Físicas que soliciten la portación de Números Nacionales de manera presencial o a través de los medios electrónicos establecidos por el Proveedor Receptor para la recepción de </w:t>
      </w:r>
      <w:r>
        <w:t>solicitudes, será la</w:t>
      </w:r>
      <w:r>
        <w:rPr>
          <w:spacing w:val="-10"/>
        </w:rPr>
        <w:t xml:space="preserve"> </w:t>
      </w:r>
      <w:r>
        <w:t>siguiente:</w:t>
      </w:r>
    </w:p>
    <w:p w:rsidR="00E70A18" w:rsidRDefault="008F29BA">
      <w:pPr>
        <w:tabs>
          <w:tab w:val="left" w:pos="859"/>
        </w:tabs>
        <w:spacing w:before="101"/>
        <w:ind w:left="427"/>
        <w:rPr>
          <w:sz w:val="18"/>
        </w:rPr>
      </w:pPr>
      <w:r>
        <w:rPr>
          <w:b/>
          <w:sz w:val="18"/>
        </w:rPr>
        <w:t>c.</w:t>
      </w:r>
      <w:r>
        <w:rPr>
          <w:b/>
          <w:sz w:val="18"/>
        </w:rPr>
        <w:tab/>
      </w:r>
      <w:r>
        <w:rPr>
          <w:sz w:val="18"/>
        </w:rPr>
        <w:t>(…), y</w:t>
      </w:r>
    </w:p>
    <w:p w:rsidR="00E70A18" w:rsidRDefault="008F29BA">
      <w:pPr>
        <w:pStyle w:val="Textoindependiente"/>
        <w:spacing w:before="149" w:line="295" w:lineRule="auto"/>
        <w:ind w:left="859" w:right="152" w:hanging="432"/>
        <w:jc w:val="both"/>
      </w:pPr>
      <w:r>
        <w:rPr>
          <w:b/>
        </w:rPr>
        <w:t xml:space="preserve">d. </w:t>
      </w:r>
      <w:r>
        <w:t>Documentos de Identificación de acuerdo a lo establecido por la fracción XX. de la Regla 2. Estos documentos podrán ser recabados por el Proveedor Receptor en cualquier momento del proceso de portabilidad, siemp</w:t>
      </w:r>
      <w:r>
        <w:t>re que sea de manera previa a que se ejecute o realice la portabilidad efectiva del número de que se trate. Para el caso en que el medio de identificación sea la CURP, el Usuario podrá proporcionar los datos generales de identificación necesarios para la o</w:t>
      </w:r>
      <w:r>
        <w:t>btención de la CURP por parte del Proveedor Receptor por medios electrónicos.</w:t>
      </w:r>
    </w:p>
    <w:p w:rsidR="00E70A18" w:rsidRDefault="008F29BA">
      <w:pPr>
        <w:pStyle w:val="Ttulo2"/>
        <w:numPr>
          <w:ilvl w:val="1"/>
          <w:numId w:val="39"/>
        </w:numPr>
        <w:tabs>
          <w:tab w:val="left" w:pos="844"/>
          <w:tab w:val="left" w:pos="845"/>
        </w:tabs>
        <w:spacing w:before="94"/>
        <w:ind w:hanging="432"/>
        <w:rPr>
          <w:b w:val="0"/>
        </w:rPr>
      </w:pPr>
      <w:r>
        <w:t>Ingreso de Solicitud.</w:t>
      </w:r>
      <w:r>
        <w:rPr>
          <w:spacing w:val="-2"/>
        </w:rPr>
        <w:t xml:space="preserve"> </w:t>
      </w:r>
      <w:r>
        <w:rPr>
          <w:b w:val="0"/>
        </w:rPr>
        <w:t>(…):</w:t>
      </w:r>
    </w:p>
    <w:p w:rsidR="00E70A18" w:rsidRDefault="008F29BA">
      <w:pPr>
        <w:spacing w:before="148"/>
        <w:ind w:left="859"/>
        <w:rPr>
          <w:sz w:val="18"/>
        </w:rPr>
      </w:pPr>
      <w:r>
        <w:rPr>
          <w:b/>
          <w:sz w:val="18"/>
        </w:rPr>
        <w:t xml:space="preserve">a) </w:t>
      </w:r>
      <w:r>
        <w:rPr>
          <w:sz w:val="18"/>
        </w:rPr>
        <w:t>(…);</w:t>
      </w:r>
    </w:p>
    <w:p w:rsidR="00E70A18" w:rsidRDefault="008F29BA">
      <w:pPr>
        <w:pStyle w:val="Textoindependiente"/>
        <w:spacing w:before="146"/>
        <w:ind w:left="859"/>
      </w:pPr>
      <w:r>
        <w:rPr>
          <w:b/>
        </w:rPr>
        <w:t xml:space="preserve">b) </w:t>
      </w:r>
      <w:r>
        <w:t>Número(s) Nacional(es) o No Geográfico(s) a portarse;</w:t>
      </w:r>
    </w:p>
    <w:p w:rsidR="00E70A18" w:rsidRDefault="008F29BA">
      <w:pPr>
        <w:spacing w:before="148" w:line="408" w:lineRule="auto"/>
        <w:ind w:left="859" w:right="7390"/>
        <w:rPr>
          <w:sz w:val="18"/>
        </w:rPr>
      </w:pPr>
      <w:r>
        <w:rPr>
          <w:b/>
          <w:sz w:val="18"/>
        </w:rPr>
        <w:t xml:space="preserve">c) a i) </w:t>
      </w:r>
      <w:r>
        <w:rPr>
          <w:sz w:val="18"/>
        </w:rPr>
        <w:t>(…). (…).</w:t>
      </w:r>
    </w:p>
    <w:p w:rsidR="00E70A18" w:rsidRDefault="008F29BA">
      <w:pPr>
        <w:spacing w:before="5" w:line="408" w:lineRule="auto"/>
        <w:ind w:left="859" w:right="7390"/>
        <w:rPr>
          <w:sz w:val="18"/>
        </w:rPr>
      </w:pPr>
      <w:r>
        <w:rPr>
          <w:b/>
          <w:sz w:val="18"/>
        </w:rPr>
        <w:t xml:space="preserve">j) a k) </w:t>
      </w:r>
      <w:r>
        <w:rPr>
          <w:sz w:val="18"/>
        </w:rPr>
        <w:t>(…). (…).</w:t>
      </w:r>
    </w:p>
    <w:p w:rsidR="00E70A18" w:rsidRDefault="008F29BA">
      <w:pPr>
        <w:pStyle w:val="Textoindependiente"/>
        <w:spacing w:before="4"/>
        <w:ind w:left="859"/>
      </w:pPr>
      <w:r>
        <w:t>(…).</w:t>
      </w:r>
    </w:p>
    <w:p w:rsidR="00E70A18" w:rsidRDefault="008F29BA">
      <w:pPr>
        <w:pStyle w:val="Textoindependiente"/>
        <w:spacing w:before="148" w:line="292" w:lineRule="auto"/>
        <w:ind w:left="859" w:right="154"/>
        <w:jc w:val="both"/>
      </w:pPr>
      <w:r>
        <w:t>El Número Nacional o No Geográfico, en conjunto con el número de folio asignado por el Proveedor Receptor funcionarán como Nombre de Usuario y contraseña, respectivamente, para que el Usuario pueda ingresar al Sistema de Información al que se hace referenc</w:t>
      </w:r>
      <w:r>
        <w:t>ia en la Regla 34, por lo que el Proveedor Receptor que tramita la portación deberá proveer dicho folio al Usuario del servicio móvil, en medio físico o electrónico, al momento de recibir su solicitud y al Usuario del servicio fijo, una vez concluida la in</w:t>
      </w:r>
      <w:r>
        <w:t>stalación de la infraestructura física en su domicilio.</w:t>
      </w:r>
    </w:p>
    <w:p w:rsidR="00E70A18" w:rsidRDefault="008F29BA">
      <w:pPr>
        <w:pStyle w:val="Textoindependiente"/>
        <w:spacing w:before="107"/>
        <w:ind w:left="859"/>
      </w:pPr>
      <w:r>
        <w:t>(…):</w:t>
      </w:r>
    </w:p>
    <w:p w:rsidR="00E70A18" w:rsidRDefault="008F29BA">
      <w:pPr>
        <w:pStyle w:val="Textoindependiente"/>
        <w:spacing w:before="146"/>
        <w:ind w:left="859"/>
      </w:pPr>
      <w:r>
        <w:t>(…).</w:t>
      </w:r>
    </w:p>
    <w:p w:rsidR="00E70A18" w:rsidRDefault="008F29BA">
      <w:pPr>
        <w:pStyle w:val="Ttulo2"/>
        <w:numPr>
          <w:ilvl w:val="1"/>
          <w:numId w:val="39"/>
        </w:numPr>
        <w:tabs>
          <w:tab w:val="left" w:pos="844"/>
          <w:tab w:val="left" w:pos="845"/>
        </w:tabs>
        <w:spacing w:before="148"/>
        <w:ind w:left="844" w:hanging="417"/>
        <w:rPr>
          <w:b w:val="0"/>
        </w:rPr>
      </w:pPr>
      <w:r>
        <w:t>Validación ABD.</w:t>
      </w:r>
      <w:r>
        <w:rPr>
          <w:spacing w:val="-1"/>
        </w:rPr>
        <w:t xml:space="preserve"> </w:t>
      </w:r>
      <w:r>
        <w:rPr>
          <w:b w:val="0"/>
        </w:rPr>
        <w:t>(…):</w:t>
      </w:r>
    </w:p>
    <w:p w:rsidR="00E70A18" w:rsidRDefault="008F29BA">
      <w:pPr>
        <w:spacing w:before="146"/>
        <w:ind w:left="859"/>
        <w:rPr>
          <w:sz w:val="18"/>
        </w:rPr>
      </w:pPr>
      <w:r>
        <w:rPr>
          <w:b/>
          <w:sz w:val="18"/>
        </w:rPr>
        <w:t xml:space="preserve">a. a b. </w:t>
      </w:r>
      <w:r>
        <w:rPr>
          <w:sz w:val="18"/>
        </w:rPr>
        <w:t>(…);</w:t>
      </w:r>
    </w:p>
    <w:p w:rsidR="00E70A18" w:rsidRDefault="008F29BA">
      <w:pPr>
        <w:pStyle w:val="Textoindependiente"/>
        <w:tabs>
          <w:tab w:val="left" w:pos="1219"/>
        </w:tabs>
        <w:spacing w:before="150" w:line="292" w:lineRule="auto"/>
        <w:ind w:left="1219" w:right="200" w:hanging="360"/>
      </w:pPr>
      <w:r>
        <w:rPr>
          <w:b/>
        </w:rPr>
        <w:t>c.</w:t>
      </w:r>
      <w:r>
        <w:rPr>
          <w:b/>
        </w:rPr>
        <w:tab/>
      </w:r>
      <w:r>
        <w:t>Que todos los números sean de la misma Modalidad de Uso (Fijo, Móvil CPP, Móvil MPP o No Geográfico);</w:t>
      </w:r>
    </w:p>
    <w:p w:rsidR="00E70A18" w:rsidRDefault="008F29BA">
      <w:pPr>
        <w:spacing w:before="100"/>
        <w:ind w:left="859"/>
        <w:rPr>
          <w:sz w:val="18"/>
        </w:rPr>
      </w:pPr>
      <w:r>
        <w:rPr>
          <w:b/>
          <w:sz w:val="18"/>
        </w:rPr>
        <w:t xml:space="preserve">d. </w:t>
      </w:r>
      <w:r>
        <w:rPr>
          <w:sz w:val="18"/>
        </w:rPr>
        <w:t>(…);</w:t>
      </w:r>
    </w:p>
    <w:p w:rsidR="00E70A18" w:rsidRDefault="008F29BA">
      <w:pPr>
        <w:pStyle w:val="Textoindependiente"/>
        <w:tabs>
          <w:tab w:val="left" w:pos="1219"/>
        </w:tabs>
        <w:spacing w:before="148"/>
        <w:ind w:left="859"/>
      </w:pPr>
      <w:r>
        <w:rPr>
          <w:b/>
        </w:rPr>
        <w:t>e.</w:t>
      </w:r>
      <w:r>
        <w:rPr>
          <w:b/>
        </w:rPr>
        <w:tab/>
      </w:r>
      <w:r>
        <w:t>Que el código del Concesionario Receptor</w:t>
      </w:r>
      <w:r>
        <w:t xml:space="preserve"> sea acorde al</w:t>
      </w:r>
      <w:r>
        <w:rPr>
          <w:spacing w:val="-6"/>
        </w:rPr>
        <w:t xml:space="preserve"> </w:t>
      </w:r>
      <w:r>
        <w:t>servicio;</w:t>
      </w:r>
    </w:p>
    <w:p w:rsidR="00E70A18" w:rsidRDefault="008F29BA">
      <w:pPr>
        <w:spacing w:before="146"/>
        <w:ind w:left="859"/>
        <w:rPr>
          <w:sz w:val="18"/>
        </w:rPr>
      </w:pPr>
      <w:r>
        <w:rPr>
          <w:b/>
          <w:sz w:val="18"/>
        </w:rPr>
        <w:t xml:space="preserve">f. a i. </w:t>
      </w:r>
      <w:r>
        <w:rPr>
          <w:sz w:val="18"/>
        </w:rPr>
        <w:t>(…);</w:t>
      </w:r>
    </w:p>
    <w:p w:rsidR="00E70A18" w:rsidRDefault="00E70A18">
      <w:pPr>
        <w:rPr>
          <w:sz w:val="18"/>
        </w:rPr>
        <w:sectPr w:rsidR="00E70A18">
          <w:pgSz w:w="12240" w:h="15840"/>
          <w:pgMar w:top="960" w:right="1540" w:bottom="280" w:left="1560" w:header="711" w:footer="0" w:gutter="0"/>
          <w:cols w:space="720"/>
        </w:sectPr>
      </w:pPr>
    </w:p>
    <w:p w:rsidR="00E70A18" w:rsidRDefault="00E70A18">
      <w:pPr>
        <w:pStyle w:val="Textoindependiente"/>
        <w:spacing w:before="3"/>
        <w:rPr>
          <w:sz w:val="9"/>
        </w:rPr>
      </w:pPr>
    </w:p>
    <w:p w:rsidR="00E70A18" w:rsidRDefault="008F29BA">
      <w:pPr>
        <w:pStyle w:val="Textoindependiente"/>
        <w:spacing w:before="94" w:line="280" w:lineRule="auto"/>
        <w:ind w:left="1219" w:right="155" w:hanging="360"/>
        <w:jc w:val="both"/>
      </w:pPr>
      <w:r>
        <w:rPr>
          <w:b/>
        </w:rPr>
        <w:t xml:space="preserve">j.  </w:t>
      </w:r>
      <w:r>
        <w:t>Tratándose de portaciones de Personas Físicas, que el NIP de Confirmación generado por el   ABD y el Número Nacional objeto de la Portabilidad, registrados en el Sistema Automático de Verificación, coincidan con la información ingresada por el Proveedor</w:t>
      </w:r>
      <w:r>
        <w:rPr>
          <w:spacing w:val="-6"/>
        </w:rPr>
        <w:t xml:space="preserve"> </w:t>
      </w:r>
      <w:r>
        <w:t>Re</w:t>
      </w:r>
      <w:r>
        <w:t>ceptor.</w:t>
      </w:r>
    </w:p>
    <w:p w:rsidR="00E70A18" w:rsidRDefault="008F29BA">
      <w:pPr>
        <w:pStyle w:val="Textoindependiente"/>
        <w:spacing w:before="102"/>
        <w:ind w:left="844"/>
      </w:pPr>
      <w:r>
        <w:t>(…).</w:t>
      </w:r>
    </w:p>
    <w:p w:rsidR="00E70A18" w:rsidRDefault="008F29BA">
      <w:pPr>
        <w:pStyle w:val="Textoindependiente"/>
        <w:spacing w:before="136"/>
        <w:ind w:left="844"/>
      </w:pPr>
      <w:r>
        <w:t>(…).</w:t>
      </w:r>
    </w:p>
    <w:p w:rsidR="00E70A18" w:rsidRDefault="008F29BA">
      <w:pPr>
        <w:pStyle w:val="Prrafodelista"/>
        <w:numPr>
          <w:ilvl w:val="1"/>
          <w:numId w:val="39"/>
        </w:numPr>
        <w:tabs>
          <w:tab w:val="left" w:pos="845"/>
        </w:tabs>
        <w:spacing w:before="136"/>
        <w:ind w:left="844" w:hanging="417"/>
        <w:rPr>
          <w:sz w:val="18"/>
        </w:rPr>
      </w:pPr>
      <w:r>
        <w:rPr>
          <w:b/>
          <w:sz w:val="18"/>
        </w:rPr>
        <w:t xml:space="preserve">a IX. </w:t>
      </w:r>
      <w:r>
        <w:rPr>
          <w:sz w:val="18"/>
        </w:rPr>
        <w:t>(…);</w:t>
      </w:r>
    </w:p>
    <w:p w:rsidR="00E70A18" w:rsidRDefault="008F29BA">
      <w:pPr>
        <w:pStyle w:val="Ttulo2"/>
        <w:numPr>
          <w:ilvl w:val="0"/>
          <w:numId w:val="38"/>
        </w:numPr>
        <w:tabs>
          <w:tab w:val="left" w:pos="844"/>
          <w:tab w:val="left" w:pos="845"/>
        </w:tabs>
        <w:spacing w:before="136"/>
        <w:ind w:hanging="417"/>
        <w:rPr>
          <w:b w:val="0"/>
        </w:rPr>
      </w:pPr>
      <w:r>
        <w:t>Números Listos para Programarse.</w:t>
      </w:r>
      <w:r>
        <w:rPr>
          <w:spacing w:val="-1"/>
        </w:rPr>
        <w:t xml:space="preserve"> </w:t>
      </w:r>
      <w:r>
        <w:rPr>
          <w:b w:val="0"/>
        </w:rPr>
        <w:t>(…):</w:t>
      </w:r>
    </w:p>
    <w:p w:rsidR="00E70A18" w:rsidRDefault="008F29BA">
      <w:pPr>
        <w:pStyle w:val="Prrafodelista"/>
        <w:numPr>
          <w:ilvl w:val="1"/>
          <w:numId w:val="38"/>
        </w:numPr>
        <w:tabs>
          <w:tab w:val="left" w:pos="1218"/>
          <w:tab w:val="left" w:pos="1219"/>
        </w:tabs>
        <w:spacing w:before="137"/>
        <w:rPr>
          <w:sz w:val="18"/>
        </w:rPr>
      </w:pPr>
      <w:r>
        <w:rPr>
          <w:sz w:val="18"/>
        </w:rPr>
        <w:t>Número(s) Nacional(es) o No Geográfico(s) que se encuentra(n) listo(s) para ser</w:t>
      </w:r>
      <w:r>
        <w:rPr>
          <w:spacing w:val="-27"/>
          <w:sz w:val="18"/>
        </w:rPr>
        <w:t xml:space="preserve"> </w:t>
      </w:r>
      <w:r>
        <w:rPr>
          <w:sz w:val="18"/>
        </w:rPr>
        <w:t>programado(s).</w:t>
      </w:r>
    </w:p>
    <w:p w:rsidR="00E70A18" w:rsidRDefault="008F29BA">
      <w:pPr>
        <w:pStyle w:val="Textoindependiente"/>
        <w:spacing w:before="136" w:line="280" w:lineRule="auto"/>
        <w:ind w:left="138" w:right="153" w:firstLine="288"/>
        <w:jc w:val="both"/>
      </w:pPr>
      <w:r>
        <w:rPr>
          <w:b/>
        </w:rPr>
        <w:t xml:space="preserve">Regla 49. Generación de Archivos de Portabilidad. </w:t>
      </w:r>
      <w:r>
        <w:t>El ABD deberá generar el archivo correspondiente con la información diaria de números a portarse o a eliminarse y ponerla a disposición para su acceso y descarga vía electrónica a todos los Proveedores de Servicios de Telecomunicaciones. Esta información d</w:t>
      </w:r>
      <w:r>
        <w:t>eberá estar disponible en Días Hábiles antes de las 22:59 horas del Horario de Referencia, del Día Hábil anterior a la fecha en que se ejecutará la Portabilidad.</w:t>
      </w:r>
    </w:p>
    <w:p w:rsidR="00E70A18" w:rsidRDefault="008F29BA">
      <w:pPr>
        <w:pStyle w:val="Ttulo2"/>
        <w:spacing w:before="105"/>
        <w:ind w:left="426"/>
      </w:pPr>
      <w:r>
        <w:t>(…):</w:t>
      </w:r>
    </w:p>
    <w:p w:rsidR="00E70A18" w:rsidRDefault="008F29BA">
      <w:pPr>
        <w:spacing w:before="136" w:line="398" w:lineRule="auto"/>
        <w:ind w:left="426" w:right="7764"/>
        <w:rPr>
          <w:b/>
          <w:sz w:val="18"/>
        </w:rPr>
      </w:pPr>
      <w:r>
        <w:rPr>
          <w:b/>
          <w:sz w:val="18"/>
        </w:rPr>
        <w:t>a) a h) (…). (…).</w:t>
      </w:r>
    </w:p>
    <w:p w:rsidR="00E70A18" w:rsidRDefault="008F29BA">
      <w:pPr>
        <w:spacing w:line="206" w:lineRule="exact"/>
        <w:ind w:left="426"/>
        <w:rPr>
          <w:b/>
          <w:sz w:val="18"/>
        </w:rPr>
      </w:pPr>
      <w:r>
        <w:rPr>
          <w:b/>
          <w:sz w:val="18"/>
        </w:rPr>
        <w:t>(…).</w:t>
      </w:r>
    </w:p>
    <w:p w:rsidR="00E70A18" w:rsidRDefault="008F29BA">
      <w:pPr>
        <w:spacing w:before="136"/>
        <w:ind w:left="426"/>
        <w:rPr>
          <w:b/>
          <w:sz w:val="18"/>
        </w:rPr>
      </w:pPr>
      <w:r>
        <w:rPr>
          <w:b/>
          <w:sz w:val="18"/>
        </w:rPr>
        <w:t>(…).</w:t>
      </w:r>
    </w:p>
    <w:p w:rsidR="00E70A18" w:rsidRDefault="008F29BA">
      <w:pPr>
        <w:spacing w:before="134"/>
        <w:ind w:left="426"/>
        <w:rPr>
          <w:b/>
          <w:sz w:val="18"/>
        </w:rPr>
      </w:pPr>
      <w:r>
        <w:rPr>
          <w:b/>
          <w:sz w:val="18"/>
        </w:rPr>
        <w:t>(…).</w:t>
      </w:r>
    </w:p>
    <w:p w:rsidR="00E70A18" w:rsidRDefault="008F29BA">
      <w:pPr>
        <w:tabs>
          <w:tab w:val="left" w:pos="844"/>
        </w:tabs>
        <w:spacing w:before="136"/>
        <w:ind w:left="426"/>
        <w:rPr>
          <w:b/>
          <w:sz w:val="18"/>
        </w:rPr>
      </w:pPr>
      <w:r>
        <w:rPr>
          <w:b/>
          <w:sz w:val="18"/>
        </w:rPr>
        <w:t>a)</w:t>
      </w:r>
      <w:r>
        <w:rPr>
          <w:b/>
          <w:sz w:val="18"/>
        </w:rPr>
        <w:tab/>
        <w:t>a o) (…).</w:t>
      </w:r>
    </w:p>
    <w:p w:rsidR="00E70A18" w:rsidRDefault="008F29BA">
      <w:pPr>
        <w:spacing w:before="136"/>
        <w:ind w:left="426"/>
        <w:rPr>
          <w:sz w:val="18"/>
        </w:rPr>
      </w:pPr>
      <w:r>
        <w:rPr>
          <w:b/>
          <w:sz w:val="18"/>
        </w:rPr>
        <w:t xml:space="preserve">Regla 51. Proceso de Alta de Números No Geográficos Específicos. </w:t>
      </w:r>
      <w:r>
        <w:rPr>
          <w:sz w:val="18"/>
        </w:rPr>
        <w:t>(…):</w:t>
      </w:r>
    </w:p>
    <w:p w:rsidR="00E70A18" w:rsidRDefault="008F29BA">
      <w:pPr>
        <w:tabs>
          <w:tab w:val="left" w:pos="844"/>
        </w:tabs>
        <w:spacing w:before="137"/>
        <w:ind w:left="426"/>
        <w:rPr>
          <w:sz w:val="18"/>
        </w:rPr>
      </w:pPr>
      <w:r>
        <w:rPr>
          <w:b/>
          <w:sz w:val="18"/>
        </w:rPr>
        <w:t>I.</w:t>
      </w:r>
      <w:r>
        <w:rPr>
          <w:b/>
          <w:sz w:val="18"/>
        </w:rPr>
        <w:tab/>
      </w:r>
      <w:r>
        <w:rPr>
          <w:sz w:val="18"/>
        </w:rPr>
        <w:t>(…).</w:t>
      </w:r>
    </w:p>
    <w:p w:rsidR="00E70A18" w:rsidRDefault="008F29BA">
      <w:pPr>
        <w:pStyle w:val="Ttulo2"/>
        <w:spacing w:before="136"/>
        <w:ind w:left="844"/>
      </w:pPr>
      <w:r>
        <w:t xml:space="preserve">a. </w:t>
      </w:r>
      <w:r>
        <w:rPr>
          <w:b w:val="0"/>
        </w:rPr>
        <w:t xml:space="preserve">a </w:t>
      </w:r>
      <w:r>
        <w:t>b. (…);</w:t>
      </w:r>
    </w:p>
    <w:p w:rsidR="00E70A18" w:rsidRDefault="008F29BA">
      <w:pPr>
        <w:pStyle w:val="Textoindependiente"/>
        <w:spacing w:before="136"/>
        <w:ind w:left="858"/>
      </w:pPr>
      <w:r>
        <w:rPr>
          <w:b/>
        </w:rPr>
        <w:t xml:space="preserve">c. </w:t>
      </w:r>
      <w:r>
        <w:t>Código IDO del Concesionario Receptor.</w:t>
      </w:r>
    </w:p>
    <w:p w:rsidR="00E70A18" w:rsidRDefault="008F29BA">
      <w:pPr>
        <w:pStyle w:val="Ttulo2"/>
        <w:spacing w:before="137"/>
        <w:ind w:left="426"/>
      </w:pPr>
      <w:r>
        <w:t xml:space="preserve">II </w:t>
      </w:r>
      <w:r>
        <w:rPr>
          <w:b w:val="0"/>
        </w:rPr>
        <w:t xml:space="preserve">a </w:t>
      </w:r>
      <w:r>
        <w:t>III (…).</w:t>
      </w:r>
    </w:p>
    <w:p w:rsidR="00E70A18" w:rsidRDefault="008F29BA">
      <w:pPr>
        <w:spacing w:before="126"/>
        <w:ind w:left="426"/>
        <w:rPr>
          <w:sz w:val="18"/>
        </w:rPr>
      </w:pPr>
      <w:r>
        <w:rPr>
          <w:b/>
          <w:sz w:val="18"/>
        </w:rPr>
        <w:t xml:space="preserve">Regla 53. Proceso de Retorno de Números al Asignatario. </w:t>
      </w:r>
      <w:r>
        <w:rPr>
          <w:sz w:val="18"/>
        </w:rPr>
        <w:t>(…):</w:t>
      </w:r>
    </w:p>
    <w:p w:rsidR="00E70A18" w:rsidRDefault="008F29BA">
      <w:pPr>
        <w:spacing w:before="122"/>
        <w:ind w:left="426"/>
        <w:rPr>
          <w:sz w:val="18"/>
        </w:rPr>
      </w:pPr>
      <w:r>
        <w:rPr>
          <w:b/>
          <w:sz w:val="18"/>
        </w:rPr>
        <w:t xml:space="preserve">I. a II. </w:t>
      </w:r>
      <w:r>
        <w:rPr>
          <w:sz w:val="18"/>
        </w:rPr>
        <w:t>(…);</w:t>
      </w:r>
    </w:p>
    <w:p w:rsidR="00E70A18" w:rsidRDefault="008F29BA">
      <w:pPr>
        <w:pStyle w:val="Prrafodelista"/>
        <w:numPr>
          <w:ilvl w:val="0"/>
          <w:numId w:val="37"/>
        </w:numPr>
        <w:tabs>
          <w:tab w:val="left" w:pos="859"/>
        </w:tabs>
        <w:spacing w:before="124" w:line="266" w:lineRule="auto"/>
        <w:ind w:right="152"/>
        <w:jc w:val="both"/>
        <w:rPr>
          <w:sz w:val="18"/>
        </w:rPr>
      </w:pPr>
      <w:r>
        <w:rPr>
          <w:sz w:val="18"/>
        </w:rPr>
        <w:t>El ABD deberá generar el archivo c</w:t>
      </w:r>
      <w:r>
        <w:rPr>
          <w:sz w:val="18"/>
        </w:rPr>
        <w:t>orrespondiente con la información diaria de eliminación de números portados que regresan al Proveedor Asignatario y ponerla a disposición de todos los Proveedores de Servicios de Telecomunicaciones, para su acceso y descarga vía electrónica. Dicha informac</w:t>
      </w:r>
      <w:r>
        <w:rPr>
          <w:sz w:val="18"/>
        </w:rPr>
        <w:t>ión deberá estar lista antes de las 22:59 horas del Horario de Referencia, del Día Hábil siguiente a la fecha en que se haya recibido el comunicado señalado en la fracción I de la presente Regla.</w:t>
      </w:r>
    </w:p>
    <w:p w:rsidR="00E70A18" w:rsidRDefault="008F29BA">
      <w:pPr>
        <w:pStyle w:val="Textoindependiente"/>
        <w:spacing w:before="103"/>
        <w:ind w:left="426"/>
      </w:pPr>
      <w:r>
        <w:t>(…):</w:t>
      </w:r>
    </w:p>
    <w:p w:rsidR="00E70A18" w:rsidRDefault="008F29BA">
      <w:pPr>
        <w:spacing w:before="121"/>
        <w:ind w:left="1129"/>
        <w:rPr>
          <w:sz w:val="18"/>
        </w:rPr>
      </w:pPr>
      <w:r>
        <w:rPr>
          <w:b/>
          <w:sz w:val="18"/>
        </w:rPr>
        <w:t xml:space="preserve">a.   a d. </w:t>
      </w:r>
      <w:r>
        <w:rPr>
          <w:sz w:val="18"/>
        </w:rPr>
        <w:t>(…).</w:t>
      </w:r>
    </w:p>
    <w:p w:rsidR="00E70A18" w:rsidRDefault="008F29BA">
      <w:pPr>
        <w:pStyle w:val="Textoindependiente"/>
        <w:spacing w:before="122" w:line="266" w:lineRule="auto"/>
        <w:ind w:left="138" w:right="155" w:firstLine="288"/>
        <w:jc w:val="both"/>
      </w:pPr>
      <w:r>
        <w:rPr>
          <w:b/>
        </w:rPr>
        <w:t xml:space="preserve">Regla 54. Proceso de Retorno de Números al Instituto. </w:t>
      </w:r>
      <w:r>
        <w:t>Cuando los números retornados conforme a la Regla 53 correspondan a Números No Geográficos Específicos asignados por el Instituto conforme al Plan de Numeración, el Proveedor de Servicios de Telecomunic</w:t>
      </w:r>
      <w:r>
        <w:t>aciones deberá adicionalmente llevar a cabo el procedimiento de cancelación de Números No Geográficos Específicos contenido en el Plan Técnico Fundamental de Numeración a efecto de que dichos números se reintegren a la reserva de Números No Geográficos del</w:t>
      </w:r>
      <w:r>
        <w:t xml:space="preserve"> Instituto.</w:t>
      </w:r>
    </w:p>
    <w:p w:rsidR="00E70A18" w:rsidRDefault="008F29BA">
      <w:pPr>
        <w:pStyle w:val="Ttulo2"/>
        <w:spacing w:before="104"/>
        <w:ind w:left="3918"/>
        <w:rPr>
          <w:rFonts w:ascii="Times New Roman"/>
        </w:rPr>
      </w:pPr>
      <w:r>
        <w:rPr>
          <w:rFonts w:ascii="Times New Roman"/>
        </w:rPr>
        <w:t>TRANSITORIO</w:t>
      </w:r>
    </w:p>
    <w:p w:rsidR="00E70A18" w:rsidRDefault="008F29BA">
      <w:pPr>
        <w:pStyle w:val="Textoindependiente"/>
        <w:spacing w:before="123" w:line="266" w:lineRule="auto"/>
        <w:ind w:left="138" w:right="478" w:firstLine="288"/>
      </w:pPr>
      <w:r>
        <w:rPr>
          <w:b/>
        </w:rPr>
        <w:t xml:space="preserve">ÚNICO. </w:t>
      </w:r>
      <w:r>
        <w:t>Las presentes modificaciones a las Reglas de Portabilidad Numérica entrarán en vigor el 3 de agosto de 2019.</w:t>
      </w:r>
    </w:p>
    <w:p w:rsidR="00E70A18" w:rsidRDefault="008F29BA">
      <w:pPr>
        <w:spacing w:before="145"/>
        <w:ind w:right="158"/>
        <w:jc w:val="right"/>
        <w:rPr>
          <w:b/>
          <w:sz w:val="14"/>
        </w:rPr>
      </w:pPr>
      <w:r>
        <w:rPr>
          <w:b/>
          <w:sz w:val="14"/>
        </w:rPr>
        <w:t>(Continúa en la Tercera Sección)</w:t>
      </w:r>
    </w:p>
    <w:p w:rsidR="00E70A18" w:rsidRDefault="00E70A18">
      <w:pPr>
        <w:jc w:val="right"/>
        <w:rPr>
          <w:sz w:val="14"/>
        </w:rPr>
        <w:sectPr w:rsidR="00E70A18">
          <w:pgSz w:w="12240" w:h="15840"/>
          <w:pgMar w:top="960" w:right="1540" w:bottom="280" w:left="1560" w:header="711" w:footer="0" w:gutter="0"/>
          <w:cols w:space="720"/>
        </w:sectPr>
      </w:pPr>
    </w:p>
    <w:p w:rsidR="00E70A18" w:rsidRDefault="00212EC3">
      <w:pPr>
        <w:pStyle w:val="Textoindependiente"/>
        <w:spacing w:line="44" w:lineRule="exact"/>
        <w:ind w:left="390"/>
        <w:rPr>
          <w:sz w:val="4"/>
        </w:rPr>
      </w:pPr>
      <w:r>
        <w:rPr>
          <w:noProof/>
          <w:sz w:val="4"/>
          <w:lang w:val="es-MX" w:eastAsia="es-MX"/>
        </w:rPr>
        <w:lastRenderedPageBreak/>
        <mc:AlternateContent>
          <mc:Choice Requires="wpg">
            <w:drawing>
              <wp:inline distT="0" distB="0" distL="0" distR="0">
                <wp:extent cx="5285740" cy="27940"/>
                <wp:effectExtent l="9525" t="3175" r="10160" b="6985"/>
                <wp:docPr id="356"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940"/>
                          <a:chOff x="0" y="0"/>
                          <a:chExt cx="8324" cy="44"/>
                        </a:xfrm>
                      </wpg:grpSpPr>
                      <wps:wsp>
                        <wps:cNvPr id="357" name="Line 226"/>
                        <wps:cNvCnPr>
                          <a:cxnSpLocks noChangeShapeType="1"/>
                        </wps:cNvCnPr>
                        <wps:spPr bwMode="auto">
                          <a:xfrm>
                            <a:off x="0" y="36"/>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 name="Line 225"/>
                        <wps:cNvCnPr>
                          <a:cxnSpLocks noChangeShapeType="1"/>
                        </wps:cNvCnPr>
                        <wps:spPr bwMode="auto">
                          <a:xfrm>
                            <a:off x="0" y="7"/>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8038A0" id="Group 224" o:spid="_x0000_s1026" style="width:416.2pt;height:2.2pt;mso-position-horizontal-relative:char;mso-position-vertical-relative:line" coordsize="8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">
                <v:line id="Line 226" o:spid="_x0000_s1027" style="position:absolute;visibility:visible;mso-wrap-style:square" from="0,36" to="8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" strokeweight=".72pt"/>
                <v:line id="Line 225" o:spid="_x0000_s1028" style="position:absolute;visibility:visible;mso-wrap-style:square" from="0,7" to="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" strokeweight=".72pt"/>
                <w10:anchorlock/>
              </v:group>
            </w:pict>
          </mc:Fallback>
        </mc:AlternateContent>
      </w:r>
    </w:p>
    <w:p w:rsidR="00E70A18" w:rsidRDefault="00E70A18">
      <w:pPr>
        <w:pStyle w:val="Textoindependiente"/>
        <w:spacing w:before="5"/>
        <w:rPr>
          <w:b/>
          <w:sz w:val="9"/>
        </w:rPr>
      </w:pPr>
    </w:p>
    <w:p w:rsidR="00E70A18" w:rsidRDefault="008F29BA">
      <w:pPr>
        <w:pStyle w:val="Ttulo1"/>
        <w:spacing w:before="89" w:after="19"/>
        <w:ind w:right="608"/>
        <w:jc w:val="center"/>
      </w:pPr>
      <w:bookmarkStart w:id="9" w:name="2018_05_11_MAT_ift3a.pdf"/>
      <w:bookmarkEnd w:id="9"/>
      <w:r>
        <w:t>TERCERA SECCION</w:t>
      </w:r>
    </w:p>
    <w:p w:rsidR="00E70A18" w:rsidRDefault="00212EC3">
      <w:pPr>
        <w:pStyle w:val="Textoindependiente"/>
        <w:spacing w:line="20" w:lineRule="exact"/>
        <w:ind w:left="1002"/>
        <w:rPr>
          <w:rFonts w:ascii="Times New Roman"/>
          <w:sz w:val="2"/>
        </w:rPr>
      </w:pPr>
      <w:r>
        <w:rPr>
          <w:rFonts w:ascii="Times New Roman"/>
          <w:noProof/>
          <w:sz w:val="2"/>
          <w:lang w:val="es-MX" w:eastAsia="es-MX"/>
        </w:rPr>
        <mc:AlternateContent>
          <mc:Choice Requires="wpg">
            <w:drawing>
              <wp:inline distT="0" distB="0" distL="0" distR="0">
                <wp:extent cx="4494530" cy="9525"/>
                <wp:effectExtent l="7620" t="8255" r="12700" b="1270"/>
                <wp:docPr id="354"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4530" cy="9525"/>
                          <a:chOff x="0" y="0"/>
                          <a:chExt cx="7078" cy="15"/>
                        </a:xfrm>
                      </wpg:grpSpPr>
                      <wps:wsp>
                        <wps:cNvPr id="355" name="Line 223"/>
                        <wps:cNvCnPr>
                          <a:cxnSpLocks noChangeShapeType="1"/>
                        </wps:cNvCnPr>
                        <wps:spPr bwMode="auto">
                          <a:xfrm>
                            <a:off x="0" y="7"/>
                            <a:ext cx="707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54F0E3" id="Group 222" o:spid="_x0000_s1026" style="width:353.9pt;height:.75pt;mso-position-horizontal-relative:char;mso-position-vertical-relative:line" coordsize="70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">
                <v:line id="Line 223" o:spid="_x0000_s1027" style="position:absolute;visibility:visible;mso-wrap-style:square" from="0,7" to="70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" strokeweight=".72pt"/>
                <w10:anchorlock/>
              </v:group>
            </w:pict>
          </mc:Fallback>
        </mc:AlternateContent>
      </w:r>
    </w:p>
    <w:p w:rsidR="00E70A18" w:rsidRDefault="008F29BA">
      <w:pPr>
        <w:ind w:left="1101"/>
        <w:rPr>
          <w:rFonts w:ascii="Times New Roman"/>
          <w:b/>
          <w:sz w:val="28"/>
        </w:rPr>
      </w:pPr>
      <w:r>
        <w:rPr>
          <w:rFonts w:ascii="Times New Roman"/>
          <w:b/>
          <w:sz w:val="28"/>
        </w:rPr>
        <w:t>INSTITUTO FEDERAL DE TELECOMUNICACIONES</w:t>
      </w:r>
    </w:p>
    <w:p w:rsidR="00E70A18" w:rsidRDefault="008F29BA">
      <w:pPr>
        <w:pStyle w:val="Ttulo2"/>
        <w:spacing w:before="121" w:after="19"/>
        <w:ind w:left="139" w:right="153"/>
        <w:jc w:val="both"/>
        <w:rPr>
          <w:rFonts w:ascii="Times New Roman" w:hAnsi="Times New Roman"/>
        </w:rPr>
      </w:pPr>
      <w:bookmarkStart w:id="10" w:name="ACUERDO_mediante_el_cual_el_Pleno_del_In"/>
      <w:bookmarkEnd w:id="10"/>
      <w:r>
        <w:rPr>
          <w:rFonts w:ascii="Times New Roman" w:hAnsi="Times New Roman"/>
        </w:rPr>
        <w:t>ACUERDO mediante el cual el Pleno del Instituto Federal de Telecomunicaciones aprueba y emite "El Plan Técnico Fundamental de Numeraci</w:t>
      </w:r>
      <w:r>
        <w:rPr>
          <w:rFonts w:ascii="Times New Roman" w:hAnsi="Times New Roman"/>
        </w:rPr>
        <w:t>ón, el Plan Técnico Fundamental de Señalización y la modificación a las Reglas de Portabilidad Numérica, publicadas el 12 de noviembre de 2014" (Continúa de la Segunda Sección).</w:t>
      </w:r>
    </w:p>
    <w:p w:rsidR="00E70A18" w:rsidRDefault="00212EC3">
      <w:pPr>
        <w:pStyle w:val="Textoindependiente"/>
        <w:spacing w:line="30" w:lineRule="exact"/>
        <w:ind w:left="95"/>
        <w:rPr>
          <w:rFonts w:ascii="Times New Roman"/>
          <w:sz w:val="3"/>
        </w:rPr>
      </w:pPr>
      <w:r>
        <w:rPr>
          <w:rFonts w:ascii="Times New Roman"/>
          <w:noProof/>
          <w:sz w:val="3"/>
          <w:lang w:val="es-MX" w:eastAsia="es-MX"/>
        </w:rPr>
        <mc:AlternateContent>
          <mc:Choice Requires="wpg">
            <w:drawing>
              <wp:inline distT="0" distB="0" distL="0" distR="0">
                <wp:extent cx="5651500" cy="18415"/>
                <wp:effectExtent l="12700" t="8890" r="12700" b="1270"/>
                <wp:docPr id="352"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0" cy="18415"/>
                          <a:chOff x="0" y="0"/>
                          <a:chExt cx="8900" cy="29"/>
                        </a:xfrm>
                      </wpg:grpSpPr>
                      <wps:wsp>
                        <wps:cNvPr id="353" name="Line 221"/>
                        <wps:cNvCnPr>
                          <a:cxnSpLocks noChangeShapeType="1"/>
                        </wps:cNvCnPr>
                        <wps:spPr bwMode="auto">
                          <a:xfrm>
                            <a:off x="0" y="14"/>
                            <a:ext cx="8899"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612AAF" id="Group 220" o:spid="_x0000_s1026" style="width:445pt;height:1.45pt;mso-position-horizontal-relative:char;mso-position-vertical-relative:line" coordsize="890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">
                <v:line id="Line 221" o:spid="_x0000_s1027" style="position:absolute;visibility:visible;mso-wrap-style:square" from="0,14" to="889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" strokeweight="1.44pt"/>
                <w10:anchorlock/>
              </v:group>
            </w:pict>
          </mc:Fallback>
        </mc:AlternateContent>
      </w:r>
    </w:p>
    <w:p w:rsidR="00E70A18" w:rsidRDefault="00E70A18">
      <w:pPr>
        <w:pStyle w:val="Textoindependiente"/>
        <w:rPr>
          <w:rFonts w:ascii="Times New Roman"/>
          <w:b/>
          <w:sz w:val="23"/>
        </w:rPr>
      </w:pPr>
    </w:p>
    <w:p w:rsidR="00E70A18" w:rsidRDefault="00E70A18">
      <w:pPr>
        <w:rPr>
          <w:rFonts w:ascii="Times New Roman"/>
          <w:sz w:val="23"/>
        </w:rPr>
        <w:sectPr w:rsidR="00E70A18">
          <w:headerReference w:type="even" r:id="rId18"/>
          <w:headerReference w:type="default" r:id="rId19"/>
          <w:pgSz w:w="12240" w:h="15840"/>
          <w:pgMar w:top="900" w:right="1540" w:bottom="280" w:left="1560" w:header="710" w:footer="0" w:gutter="0"/>
          <w:cols w:space="720"/>
        </w:sectPr>
      </w:pPr>
    </w:p>
    <w:p w:rsidR="00E70A18" w:rsidRDefault="008F29BA">
      <w:pPr>
        <w:spacing w:before="95"/>
        <w:ind w:left="427"/>
        <w:rPr>
          <w:b/>
          <w:sz w:val="14"/>
        </w:rPr>
      </w:pPr>
      <w:r>
        <w:rPr>
          <w:b/>
          <w:sz w:val="14"/>
        </w:rPr>
        <w:t>(Viene de la Segunda</w:t>
      </w:r>
      <w:r>
        <w:rPr>
          <w:b/>
          <w:spacing w:val="-15"/>
          <w:sz w:val="14"/>
        </w:rPr>
        <w:t xml:space="preserve"> </w:t>
      </w:r>
      <w:r>
        <w:rPr>
          <w:b/>
          <w:sz w:val="14"/>
        </w:rPr>
        <w:t>Sección)</w:t>
      </w:r>
    </w:p>
    <w:p w:rsidR="00E70A18" w:rsidRDefault="008F29BA">
      <w:pPr>
        <w:pStyle w:val="Textoindependiente"/>
        <w:rPr>
          <w:b/>
          <w:sz w:val="20"/>
        </w:rPr>
      </w:pPr>
      <w:r>
        <w:br w:type="column"/>
      </w:r>
    </w:p>
    <w:p w:rsidR="00E70A18" w:rsidRDefault="008F29BA">
      <w:pPr>
        <w:pStyle w:val="Ttulo2"/>
        <w:spacing w:before="145"/>
        <w:ind w:left="191" w:right="2707"/>
        <w:jc w:val="center"/>
      </w:pPr>
      <w:r>
        <w:t>ANEXO UNO</w:t>
      </w:r>
    </w:p>
    <w:p w:rsidR="00E70A18" w:rsidRDefault="008F29BA">
      <w:pPr>
        <w:spacing w:before="109"/>
        <w:ind w:left="191" w:right="2710"/>
        <w:jc w:val="center"/>
        <w:rPr>
          <w:b/>
          <w:sz w:val="18"/>
        </w:rPr>
      </w:pPr>
      <w:r>
        <w:rPr>
          <w:b/>
          <w:sz w:val="18"/>
        </w:rPr>
        <w:t>DEFINICIÓN GEOGRÁFICA DE LAS ZONAS</w:t>
      </w:r>
    </w:p>
    <w:p w:rsidR="00E70A18" w:rsidRDefault="00E70A18">
      <w:pPr>
        <w:jc w:val="center"/>
        <w:rPr>
          <w:sz w:val="18"/>
        </w:rPr>
        <w:sectPr w:rsidR="00E70A18">
          <w:type w:val="continuous"/>
          <w:pgSz w:w="12240" w:h="15840"/>
          <w:pgMar w:top="960" w:right="1540" w:bottom="280" w:left="1560" w:header="720" w:footer="720" w:gutter="0"/>
          <w:cols w:num="2" w:space="720" w:equalWidth="0">
            <w:col w:w="2457" w:space="40"/>
            <w:col w:w="6643"/>
          </w:cols>
        </w:sectPr>
      </w:pPr>
    </w:p>
    <w:p w:rsidR="00E70A18" w:rsidRDefault="00E70A18">
      <w:pPr>
        <w:pStyle w:val="Textoindependiente"/>
        <w:spacing w:before="3"/>
        <w:rPr>
          <w:b/>
          <w:sz w:val="9"/>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45"/>
        <w:gridCol w:w="1692"/>
        <w:gridCol w:w="6175"/>
      </w:tblGrid>
      <w:tr w:rsidR="00E70A18">
        <w:trPr>
          <w:trHeight w:val="815"/>
        </w:trPr>
        <w:tc>
          <w:tcPr>
            <w:tcW w:w="8712" w:type="dxa"/>
            <w:gridSpan w:val="3"/>
          </w:tcPr>
          <w:p w:rsidR="00E70A18" w:rsidRDefault="008F29BA">
            <w:pPr>
              <w:pStyle w:val="TableParagraph"/>
              <w:spacing w:before="20" w:line="352" w:lineRule="auto"/>
              <w:ind w:left="3844" w:right="3826" w:hanging="4"/>
              <w:jc w:val="center"/>
              <w:rPr>
                <w:b/>
                <w:sz w:val="16"/>
              </w:rPr>
            </w:pPr>
            <w:r>
              <w:rPr>
                <w:b/>
                <w:sz w:val="16"/>
              </w:rPr>
              <w:t>ZONA 2 (ZONA ESTE)</w:t>
            </w:r>
          </w:p>
          <w:p w:rsidR="00E70A18" w:rsidRDefault="008F29BA">
            <w:pPr>
              <w:pStyle w:val="TableParagraph"/>
              <w:spacing w:before="4"/>
              <w:rPr>
                <w:sz w:val="16"/>
              </w:rPr>
            </w:pPr>
            <w:r>
              <w:rPr>
                <w:sz w:val="16"/>
              </w:rPr>
              <w:t>COMPRENDE LOS SIGUIENTES MUNICIPIOS:</w:t>
            </w:r>
          </w:p>
        </w:tc>
      </w:tr>
      <w:tr w:rsidR="00E70A18">
        <w:trPr>
          <w:trHeight w:val="484"/>
        </w:trPr>
        <w:tc>
          <w:tcPr>
            <w:tcW w:w="845" w:type="dxa"/>
          </w:tcPr>
          <w:p w:rsidR="00E70A18" w:rsidRDefault="008F29BA">
            <w:pPr>
              <w:pStyle w:val="TableParagraph"/>
              <w:spacing w:before="20" w:line="278" w:lineRule="auto"/>
              <w:ind w:right="100"/>
              <w:rPr>
                <w:sz w:val="16"/>
              </w:rPr>
            </w:pPr>
            <w:r>
              <w:rPr>
                <w:sz w:val="16"/>
              </w:rPr>
              <w:t>CVE CENSAL</w:t>
            </w:r>
          </w:p>
        </w:tc>
        <w:tc>
          <w:tcPr>
            <w:tcW w:w="1692" w:type="dxa"/>
          </w:tcPr>
          <w:p w:rsidR="00E70A18" w:rsidRDefault="008F29BA">
            <w:pPr>
              <w:pStyle w:val="TableParagraph"/>
              <w:spacing w:before="20"/>
              <w:ind w:left="515"/>
              <w:rPr>
                <w:sz w:val="16"/>
              </w:rPr>
            </w:pPr>
            <w:r>
              <w:rPr>
                <w:sz w:val="16"/>
              </w:rPr>
              <w:t>ESTADO</w:t>
            </w:r>
          </w:p>
        </w:tc>
        <w:tc>
          <w:tcPr>
            <w:tcW w:w="6175" w:type="dxa"/>
          </w:tcPr>
          <w:p w:rsidR="00E70A18" w:rsidRDefault="008F29BA">
            <w:pPr>
              <w:pStyle w:val="TableParagraph"/>
              <w:spacing w:before="20"/>
              <w:ind w:left="2644" w:right="2630"/>
              <w:jc w:val="center"/>
              <w:rPr>
                <w:sz w:val="16"/>
              </w:rPr>
            </w:pPr>
            <w:r>
              <w:rPr>
                <w:sz w:val="16"/>
              </w:rPr>
              <w:t>MUNICIPIO</w:t>
            </w:r>
          </w:p>
        </w:tc>
      </w:tr>
      <w:tr w:rsidR="00E70A18">
        <w:trPr>
          <w:trHeight w:val="272"/>
        </w:trPr>
        <w:tc>
          <w:tcPr>
            <w:tcW w:w="845" w:type="dxa"/>
          </w:tcPr>
          <w:p w:rsidR="00E70A18" w:rsidRDefault="008F29BA">
            <w:pPr>
              <w:pStyle w:val="TableParagraph"/>
              <w:spacing w:before="20"/>
              <w:rPr>
                <w:sz w:val="16"/>
              </w:rPr>
            </w:pPr>
            <w:r>
              <w:rPr>
                <w:sz w:val="16"/>
              </w:rPr>
              <w:t>20002</w:t>
            </w:r>
          </w:p>
        </w:tc>
        <w:tc>
          <w:tcPr>
            <w:tcW w:w="1692" w:type="dxa"/>
          </w:tcPr>
          <w:p w:rsidR="00E70A18" w:rsidRDefault="008F29BA">
            <w:pPr>
              <w:pStyle w:val="TableParagraph"/>
              <w:spacing w:before="20"/>
              <w:rPr>
                <w:sz w:val="16"/>
              </w:rPr>
            </w:pPr>
            <w:r>
              <w:rPr>
                <w:sz w:val="16"/>
              </w:rPr>
              <w:t>OAXACA</w:t>
            </w:r>
          </w:p>
        </w:tc>
        <w:tc>
          <w:tcPr>
            <w:tcW w:w="6175" w:type="dxa"/>
          </w:tcPr>
          <w:p w:rsidR="00E70A18" w:rsidRDefault="008F29BA">
            <w:pPr>
              <w:pStyle w:val="TableParagraph"/>
              <w:spacing w:before="20"/>
              <w:rPr>
                <w:sz w:val="16"/>
              </w:rPr>
            </w:pPr>
            <w:r>
              <w:rPr>
                <w:sz w:val="16"/>
              </w:rPr>
              <w:t>ACATLAN DE PEREZ FIGUEROA</w:t>
            </w:r>
          </w:p>
        </w:tc>
      </w:tr>
      <w:tr w:rsidR="00E70A18">
        <w:trPr>
          <w:trHeight w:val="270"/>
        </w:trPr>
        <w:tc>
          <w:tcPr>
            <w:tcW w:w="845" w:type="dxa"/>
          </w:tcPr>
          <w:p w:rsidR="00E70A18" w:rsidRDefault="008F29BA">
            <w:pPr>
              <w:pStyle w:val="TableParagraph"/>
              <w:spacing w:before="20"/>
              <w:rPr>
                <w:sz w:val="16"/>
              </w:rPr>
            </w:pPr>
            <w:r>
              <w:rPr>
                <w:sz w:val="16"/>
              </w:rPr>
              <w:t>20003</w:t>
            </w:r>
          </w:p>
        </w:tc>
        <w:tc>
          <w:tcPr>
            <w:tcW w:w="1692" w:type="dxa"/>
          </w:tcPr>
          <w:p w:rsidR="00E70A18" w:rsidRDefault="008F29BA">
            <w:pPr>
              <w:pStyle w:val="TableParagraph"/>
              <w:spacing w:before="20"/>
              <w:rPr>
                <w:sz w:val="16"/>
              </w:rPr>
            </w:pPr>
            <w:r>
              <w:rPr>
                <w:sz w:val="16"/>
              </w:rPr>
              <w:t>OAXACA</w:t>
            </w:r>
          </w:p>
        </w:tc>
        <w:tc>
          <w:tcPr>
            <w:tcW w:w="6175" w:type="dxa"/>
          </w:tcPr>
          <w:p w:rsidR="00E70A18" w:rsidRDefault="008F29BA">
            <w:pPr>
              <w:pStyle w:val="TableParagraph"/>
              <w:spacing w:before="20"/>
              <w:rPr>
                <w:sz w:val="16"/>
              </w:rPr>
            </w:pPr>
            <w:r>
              <w:rPr>
                <w:sz w:val="16"/>
              </w:rPr>
              <w:t>ASUNCION CACALOTEPEC</w:t>
            </w:r>
          </w:p>
        </w:tc>
      </w:tr>
      <w:tr w:rsidR="00E70A18">
        <w:trPr>
          <w:trHeight w:val="273"/>
        </w:trPr>
        <w:tc>
          <w:tcPr>
            <w:tcW w:w="845" w:type="dxa"/>
          </w:tcPr>
          <w:p w:rsidR="00E70A18" w:rsidRDefault="008F29BA">
            <w:pPr>
              <w:pStyle w:val="TableParagraph"/>
              <w:spacing w:before="20"/>
              <w:rPr>
                <w:sz w:val="16"/>
              </w:rPr>
            </w:pPr>
            <w:r>
              <w:rPr>
                <w:sz w:val="16"/>
              </w:rPr>
              <w:t>20009</w:t>
            </w:r>
          </w:p>
        </w:tc>
        <w:tc>
          <w:tcPr>
            <w:tcW w:w="1692" w:type="dxa"/>
          </w:tcPr>
          <w:p w:rsidR="00E70A18" w:rsidRDefault="008F29BA">
            <w:pPr>
              <w:pStyle w:val="TableParagraph"/>
              <w:spacing w:before="20"/>
              <w:rPr>
                <w:sz w:val="16"/>
              </w:rPr>
            </w:pPr>
            <w:r>
              <w:rPr>
                <w:sz w:val="16"/>
              </w:rPr>
              <w:t>OAXACA</w:t>
            </w:r>
          </w:p>
        </w:tc>
        <w:tc>
          <w:tcPr>
            <w:tcW w:w="6175" w:type="dxa"/>
          </w:tcPr>
          <w:p w:rsidR="00E70A18" w:rsidRDefault="008F29BA">
            <w:pPr>
              <w:pStyle w:val="TableParagraph"/>
              <w:spacing w:before="20"/>
              <w:rPr>
                <w:sz w:val="16"/>
              </w:rPr>
            </w:pPr>
            <w:r>
              <w:rPr>
                <w:sz w:val="16"/>
              </w:rPr>
              <w:t>AYOTZINTEPEC</w:t>
            </w:r>
          </w:p>
        </w:tc>
      </w:tr>
      <w:tr w:rsidR="00E70A18">
        <w:trPr>
          <w:trHeight w:val="270"/>
        </w:trPr>
        <w:tc>
          <w:tcPr>
            <w:tcW w:w="845" w:type="dxa"/>
          </w:tcPr>
          <w:p w:rsidR="00E70A18" w:rsidRDefault="008F29BA">
            <w:pPr>
              <w:pStyle w:val="TableParagraph"/>
              <w:spacing w:before="20"/>
              <w:rPr>
                <w:sz w:val="16"/>
              </w:rPr>
            </w:pPr>
            <w:r>
              <w:rPr>
                <w:sz w:val="16"/>
              </w:rPr>
              <w:t>20027</w:t>
            </w:r>
          </w:p>
        </w:tc>
        <w:tc>
          <w:tcPr>
            <w:tcW w:w="1692" w:type="dxa"/>
          </w:tcPr>
          <w:p w:rsidR="00E70A18" w:rsidRDefault="008F29BA">
            <w:pPr>
              <w:pStyle w:val="TableParagraph"/>
              <w:spacing w:before="20"/>
              <w:rPr>
                <w:sz w:val="16"/>
              </w:rPr>
            </w:pPr>
            <w:r>
              <w:rPr>
                <w:sz w:val="16"/>
              </w:rPr>
              <w:t>OAXACA</w:t>
            </w:r>
          </w:p>
        </w:tc>
        <w:tc>
          <w:tcPr>
            <w:tcW w:w="6175" w:type="dxa"/>
          </w:tcPr>
          <w:p w:rsidR="00E70A18" w:rsidRDefault="008F29BA">
            <w:pPr>
              <w:pStyle w:val="TableParagraph"/>
              <w:spacing w:before="20"/>
              <w:rPr>
                <w:sz w:val="16"/>
              </w:rPr>
            </w:pPr>
            <w:r>
              <w:rPr>
                <w:sz w:val="16"/>
              </w:rPr>
              <w:t>CHIQUIHUITLAN DE BENITO JUAREZ</w:t>
            </w:r>
          </w:p>
        </w:tc>
      </w:tr>
      <w:tr w:rsidR="00E70A18">
        <w:trPr>
          <w:trHeight w:val="273"/>
        </w:trPr>
        <w:tc>
          <w:tcPr>
            <w:tcW w:w="845" w:type="dxa"/>
          </w:tcPr>
          <w:p w:rsidR="00E70A18" w:rsidRDefault="008F29BA">
            <w:pPr>
              <w:pStyle w:val="TableParagraph"/>
              <w:rPr>
                <w:sz w:val="16"/>
              </w:rPr>
            </w:pPr>
            <w:r>
              <w:rPr>
                <w:sz w:val="16"/>
              </w:rPr>
              <w:t>20021</w:t>
            </w:r>
          </w:p>
        </w:tc>
        <w:tc>
          <w:tcPr>
            <w:tcW w:w="1692" w:type="dxa"/>
          </w:tcPr>
          <w:p w:rsidR="00E70A18" w:rsidRDefault="008F29BA">
            <w:pPr>
              <w:pStyle w:val="TableParagraph"/>
              <w:rPr>
                <w:sz w:val="16"/>
              </w:rPr>
            </w:pPr>
            <w:r>
              <w:rPr>
                <w:sz w:val="16"/>
              </w:rPr>
              <w:t>OAXACA</w:t>
            </w:r>
          </w:p>
        </w:tc>
        <w:tc>
          <w:tcPr>
            <w:tcW w:w="6175" w:type="dxa"/>
          </w:tcPr>
          <w:p w:rsidR="00E70A18" w:rsidRDefault="008F29BA">
            <w:pPr>
              <w:pStyle w:val="TableParagraph"/>
              <w:rPr>
                <w:sz w:val="16"/>
              </w:rPr>
            </w:pPr>
            <w:r>
              <w:rPr>
                <w:sz w:val="16"/>
              </w:rPr>
              <w:t>COSOLAPA</w:t>
            </w:r>
          </w:p>
        </w:tc>
      </w:tr>
      <w:tr w:rsidR="00E70A18">
        <w:trPr>
          <w:trHeight w:val="270"/>
        </w:trPr>
        <w:tc>
          <w:tcPr>
            <w:tcW w:w="845" w:type="dxa"/>
          </w:tcPr>
          <w:p w:rsidR="00E70A18" w:rsidRDefault="008F29BA">
            <w:pPr>
              <w:pStyle w:val="TableParagraph"/>
              <w:spacing w:before="20"/>
              <w:rPr>
                <w:sz w:val="16"/>
              </w:rPr>
            </w:pPr>
            <w:r>
              <w:rPr>
                <w:sz w:val="16"/>
              </w:rPr>
              <w:t>20024</w:t>
            </w:r>
          </w:p>
        </w:tc>
        <w:tc>
          <w:tcPr>
            <w:tcW w:w="1692" w:type="dxa"/>
          </w:tcPr>
          <w:p w:rsidR="00E70A18" w:rsidRDefault="008F29BA">
            <w:pPr>
              <w:pStyle w:val="TableParagraph"/>
              <w:spacing w:before="20"/>
              <w:rPr>
                <w:sz w:val="16"/>
              </w:rPr>
            </w:pPr>
            <w:r>
              <w:rPr>
                <w:sz w:val="16"/>
              </w:rPr>
              <w:t>OAXACA</w:t>
            </w:r>
          </w:p>
        </w:tc>
        <w:tc>
          <w:tcPr>
            <w:tcW w:w="6175" w:type="dxa"/>
          </w:tcPr>
          <w:p w:rsidR="00E70A18" w:rsidRDefault="008F29BA">
            <w:pPr>
              <w:pStyle w:val="TableParagraph"/>
              <w:spacing w:before="20"/>
              <w:rPr>
                <w:sz w:val="16"/>
              </w:rPr>
            </w:pPr>
            <w:r>
              <w:rPr>
                <w:sz w:val="16"/>
              </w:rPr>
              <w:t>CUYAMECALCO VILLA DE ZARAGOZA</w:t>
            </w:r>
          </w:p>
        </w:tc>
      </w:tr>
      <w:tr w:rsidR="00E70A18">
        <w:trPr>
          <w:trHeight w:val="273"/>
        </w:trPr>
        <w:tc>
          <w:tcPr>
            <w:tcW w:w="845" w:type="dxa"/>
          </w:tcPr>
          <w:p w:rsidR="00E70A18" w:rsidRDefault="008F29BA">
            <w:pPr>
              <w:pStyle w:val="TableParagraph"/>
              <w:rPr>
                <w:sz w:val="16"/>
              </w:rPr>
            </w:pPr>
            <w:r>
              <w:rPr>
                <w:sz w:val="16"/>
              </w:rPr>
              <w:t>20029</w:t>
            </w:r>
          </w:p>
        </w:tc>
        <w:tc>
          <w:tcPr>
            <w:tcW w:w="1692" w:type="dxa"/>
          </w:tcPr>
          <w:p w:rsidR="00E70A18" w:rsidRDefault="008F29BA">
            <w:pPr>
              <w:pStyle w:val="TableParagraph"/>
              <w:rPr>
                <w:sz w:val="16"/>
              </w:rPr>
            </w:pPr>
            <w:r>
              <w:rPr>
                <w:sz w:val="16"/>
              </w:rPr>
              <w:t>OAXACA</w:t>
            </w:r>
          </w:p>
        </w:tc>
        <w:tc>
          <w:tcPr>
            <w:tcW w:w="6175" w:type="dxa"/>
          </w:tcPr>
          <w:p w:rsidR="00E70A18" w:rsidRDefault="008F29BA">
            <w:pPr>
              <w:pStyle w:val="TableParagraph"/>
              <w:rPr>
                <w:sz w:val="16"/>
              </w:rPr>
            </w:pPr>
            <w:r>
              <w:rPr>
                <w:sz w:val="16"/>
              </w:rPr>
              <w:t>ELOXOCHITLAN DE FLORES MAGON</w:t>
            </w:r>
          </w:p>
        </w:tc>
      </w:tr>
      <w:tr w:rsidR="00E70A18">
        <w:trPr>
          <w:trHeight w:val="272"/>
        </w:trPr>
        <w:tc>
          <w:tcPr>
            <w:tcW w:w="845" w:type="dxa"/>
          </w:tcPr>
          <w:p w:rsidR="00E70A18" w:rsidRDefault="008F29BA">
            <w:pPr>
              <w:pStyle w:val="TableParagraph"/>
              <w:spacing w:before="20"/>
              <w:rPr>
                <w:sz w:val="16"/>
              </w:rPr>
            </w:pPr>
            <w:r>
              <w:rPr>
                <w:sz w:val="16"/>
              </w:rPr>
              <w:t>20040</w:t>
            </w:r>
          </w:p>
        </w:tc>
        <w:tc>
          <w:tcPr>
            <w:tcW w:w="1692" w:type="dxa"/>
          </w:tcPr>
          <w:p w:rsidR="00E70A18" w:rsidRDefault="008F29BA">
            <w:pPr>
              <w:pStyle w:val="TableParagraph"/>
              <w:spacing w:before="20"/>
              <w:rPr>
                <w:sz w:val="16"/>
              </w:rPr>
            </w:pPr>
            <w:r>
              <w:rPr>
                <w:sz w:val="16"/>
              </w:rPr>
              <w:t>OAXACA</w:t>
            </w:r>
          </w:p>
        </w:tc>
        <w:tc>
          <w:tcPr>
            <w:tcW w:w="6175" w:type="dxa"/>
          </w:tcPr>
          <w:p w:rsidR="00E70A18" w:rsidRDefault="008F29BA">
            <w:pPr>
              <w:pStyle w:val="TableParagraph"/>
              <w:spacing w:before="20"/>
              <w:rPr>
                <w:sz w:val="16"/>
              </w:rPr>
            </w:pPr>
            <w:r>
              <w:rPr>
                <w:sz w:val="16"/>
              </w:rPr>
              <w:t>HUAUTEPEC</w:t>
            </w:r>
          </w:p>
        </w:tc>
      </w:tr>
      <w:tr w:rsidR="00E70A18">
        <w:trPr>
          <w:trHeight w:val="270"/>
        </w:trPr>
        <w:tc>
          <w:tcPr>
            <w:tcW w:w="845" w:type="dxa"/>
          </w:tcPr>
          <w:p w:rsidR="00E70A18" w:rsidRDefault="008F29BA">
            <w:pPr>
              <w:pStyle w:val="TableParagraph"/>
              <w:spacing w:before="20"/>
              <w:rPr>
                <w:sz w:val="16"/>
              </w:rPr>
            </w:pPr>
            <w:r>
              <w:rPr>
                <w:sz w:val="16"/>
              </w:rPr>
              <w:t>20041</w:t>
            </w:r>
          </w:p>
        </w:tc>
        <w:tc>
          <w:tcPr>
            <w:tcW w:w="1692" w:type="dxa"/>
          </w:tcPr>
          <w:p w:rsidR="00E70A18" w:rsidRDefault="008F29BA">
            <w:pPr>
              <w:pStyle w:val="TableParagraph"/>
              <w:spacing w:before="20"/>
              <w:rPr>
                <w:sz w:val="16"/>
              </w:rPr>
            </w:pPr>
            <w:r>
              <w:rPr>
                <w:sz w:val="16"/>
              </w:rPr>
              <w:t>OAXACA</w:t>
            </w:r>
          </w:p>
        </w:tc>
        <w:tc>
          <w:tcPr>
            <w:tcW w:w="6175" w:type="dxa"/>
          </w:tcPr>
          <w:p w:rsidR="00E70A18" w:rsidRDefault="008F29BA">
            <w:pPr>
              <w:pStyle w:val="TableParagraph"/>
              <w:spacing w:before="20"/>
              <w:rPr>
                <w:sz w:val="16"/>
              </w:rPr>
            </w:pPr>
            <w:r>
              <w:rPr>
                <w:sz w:val="16"/>
              </w:rPr>
              <w:t>HUAUTLA DE JIMENEZ</w:t>
            </w:r>
          </w:p>
        </w:tc>
      </w:tr>
      <w:tr w:rsidR="00E70A18">
        <w:trPr>
          <w:trHeight w:val="273"/>
        </w:trPr>
        <w:tc>
          <w:tcPr>
            <w:tcW w:w="845" w:type="dxa"/>
          </w:tcPr>
          <w:p w:rsidR="00E70A18" w:rsidRDefault="008F29BA">
            <w:pPr>
              <w:pStyle w:val="TableParagraph"/>
              <w:spacing w:before="20"/>
              <w:rPr>
                <w:sz w:val="16"/>
              </w:rPr>
            </w:pPr>
            <w:r>
              <w:rPr>
                <w:sz w:val="16"/>
              </w:rPr>
              <w:t>20044</w:t>
            </w:r>
          </w:p>
        </w:tc>
        <w:tc>
          <w:tcPr>
            <w:tcW w:w="1692" w:type="dxa"/>
          </w:tcPr>
          <w:p w:rsidR="00E70A18" w:rsidRDefault="008F29BA">
            <w:pPr>
              <w:pStyle w:val="TableParagraph"/>
              <w:spacing w:before="20"/>
              <w:rPr>
                <w:sz w:val="16"/>
              </w:rPr>
            </w:pPr>
            <w:r>
              <w:rPr>
                <w:sz w:val="16"/>
              </w:rPr>
              <w:t>OAXACA</w:t>
            </w:r>
          </w:p>
        </w:tc>
        <w:tc>
          <w:tcPr>
            <w:tcW w:w="6175" w:type="dxa"/>
          </w:tcPr>
          <w:p w:rsidR="00E70A18" w:rsidRDefault="008F29BA">
            <w:pPr>
              <w:pStyle w:val="TableParagraph"/>
              <w:spacing w:before="20"/>
              <w:rPr>
                <w:sz w:val="16"/>
              </w:rPr>
            </w:pPr>
            <w:r>
              <w:rPr>
                <w:sz w:val="16"/>
              </w:rPr>
              <w:t>LOMA BONITA</w:t>
            </w:r>
          </w:p>
        </w:tc>
      </w:tr>
      <w:tr w:rsidR="00E70A18">
        <w:trPr>
          <w:trHeight w:val="270"/>
        </w:trPr>
        <w:tc>
          <w:tcPr>
            <w:tcW w:w="845" w:type="dxa"/>
          </w:tcPr>
          <w:p w:rsidR="00E70A18" w:rsidRDefault="008F29BA">
            <w:pPr>
              <w:pStyle w:val="TableParagraph"/>
              <w:spacing w:before="20"/>
              <w:rPr>
                <w:sz w:val="16"/>
              </w:rPr>
            </w:pPr>
            <w:r>
              <w:rPr>
                <w:sz w:val="16"/>
              </w:rPr>
              <w:t>20058</w:t>
            </w:r>
          </w:p>
        </w:tc>
        <w:tc>
          <w:tcPr>
            <w:tcW w:w="1692" w:type="dxa"/>
          </w:tcPr>
          <w:p w:rsidR="00E70A18" w:rsidRDefault="008F29BA">
            <w:pPr>
              <w:pStyle w:val="TableParagraph"/>
              <w:spacing w:before="20"/>
              <w:rPr>
                <w:sz w:val="16"/>
              </w:rPr>
            </w:pPr>
            <w:r>
              <w:rPr>
                <w:sz w:val="16"/>
              </w:rPr>
              <w:t>OAXACA</w:t>
            </w:r>
          </w:p>
        </w:tc>
        <w:tc>
          <w:tcPr>
            <w:tcW w:w="6175" w:type="dxa"/>
          </w:tcPr>
          <w:p w:rsidR="00E70A18" w:rsidRDefault="008F29BA">
            <w:pPr>
              <w:pStyle w:val="TableParagraph"/>
              <w:spacing w:before="20"/>
              <w:rPr>
                <w:sz w:val="16"/>
              </w:rPr>
            </w:pPr>
            <w:r>
              <w:rPr>
                <w:sz w:val="16"/>
              </w:rPr>
              <w:t>MAZATLAN VILLA DE FLORES</w:t>
            </w:r>
          </w:p>
        </w:tc>
      </w:tr>
      <w:tr w:rsidR="00E70A18">
        <w:trPr>
          <w:trHeight w:val="273"/>
        </w:trPr>
        <w:tc>
          <w:tcPr>
            <w:tcW w:w="845" w:type="dxa"/>
          </w:tcPr>
          <w:p w:rsidR="00E70A18" w:rsidRDefault="008F29BA">
            <w:pPr>
              <w:pStyle w:val="TableParagraph"/>
              <w:rPr>
                <w:sz w:val="16"/>
              </w:rPr>
            </w:pPr>
            <w:r>
              <w:rPr>
                <w:sz w:val="16"/>
              </w:rPr>
              <w:t>20060</w:t>
            </w:r>
          </w:p>
        </w:tc>
        <w:tc>
          <w:tcPr>
            <w:tcW w:w="1692" w:type="dxa"/>
          </w:tcPr>
          <w:p w:rsidR="00E70A18" w:rsidRDefault="008F29BA">
            <w:pPr>
              <w:pStyle w:val="TableParagraph"/>
              <w:rPr>
                <w:sz w:val="16"/>
              </w:rPr>
            </w:pPr>
            <w:r>
              <w:rPr>
                <w:sz w:val="16"/>
              </w:rPr>
              <w:t>OAXACA</w:t>
            </w:r>
          </w:p>
        </w:tc>
        <w:tc>
          <w:tcPr>
            <w:tcW w:w="6175" w:type="dxa"/>
          </w:tcPr>
          <w:p w:rsidR="00E70A18" w:rsidRDefault="008F29BA">
            <w:pPr>
              <w:pStyle w:val="TableParagraph"/>
              <w:rPr>
                <w:sz w:val="16"/>
              </w:rPr>
            </w:pPr>
            <w:r>
              <w:rPr>
                <w:sz w:val="16"/>
              </w:rPr>
              <w:t>MIXISTLAN DE LA REFORMA</w:t>
            </w:r>
          </w:p>
        </w:tc>
      </w:tr>
      <w:tr w:rsidR="00E70A18">
        <w:trPr>
          <w:trHeight w:val="272"/>
        </w:trPr>
        <w:tc>
          <w:tcPr>
            <w:tcW w:w="845" w:type="dxa"/>
          </w:tcPr>
          <w:p w:rsidR="00E70A18" w:rsidRDefault="008F29BA">
            <w:pPr>
              <w:pStyle w:val="TableParagraph"/>
              <w:spacing w:before="20"/>
              <w:rPr>
                <w:sz w:val="16"/>
              </w:rPr>
            </w:pPr>
            <w:r>
              <w:rPr>
                <w:sz w:val="16"/>
              </w:rPr>
              <w:t>20098</w:t>
            </w:r>
          </w:p>
        </w:tc>
        <w:tc>
          <w:tcPr>
            <w:tcW w:w="1692" w:type="dxa"/>
          </w:tcPr>
          <w:p w:rsidR="00E70A18" w:rsidRDefault="008F29BA">
            <w:pPr>
              <w:pStyle w:val="TableParagraph"/>
              <w:spacing w:before="20"/>
              <w:rPr>
                <w:sz w:val="16"/>
              </w:rPr>
            </w:pPr>
            <w:r>
              <w:rPr>
                <w:sz w:val="16"/>
              </w:rPr>
              <w:t>OAXACA</w:t>
            </w:r>
          </w:p>
        </w:tc>
        <w:tc>
          <w:tcPr>
            <w:tcW w:w="6175" w:type="dxa"/>
          </w:tcPr>
          <w:p w:rsidR="00E70A18" w:rsidRDefault="008F29BA">
            <w:pPr>
              <w:pStyle w:val="TableParagraph"/>
              <w:spacing w:before="20"/>
              <w:rPr>
                <w:sz w:val="16"/>
              </w:rPr>
            </w:pPr>
            <w:r>
              <w:rPr>
                <w:sz w:val="16"/>
              </w:rPr>
              <w:t>SAN ANDRES TEOTILALPAM</w:t>
            </w:r>
          </w:p>
        </w:tc>
      </w:tr>
      <w:tr w:rsidR="00E70A18">
        <w:trPr>
          <w:trHeight w:val="270"/>
        </w:trPr>
        <w:tc>
          <w:tcPr>
            <w:tcW w:w="845" w:type="dxa"/>
          </w:tcPr>
          <w:p w:rsidR="00E70A18" w:rsidRDefault="008F29BA">
            <w:pPr>
              <w:pStyle w:val="TableParagraph"/>
              <w:spacing w:before="20"/>
              <w:rPr>
                <w:sz w:val="16"/>
              </w:rPr>
            </w:pPr>
            <w:r>
              <w:rPr>
                <w:sz w:val="16"/>
              </w:rPr>
              <w:t>20100</w:t>
            </w:r>
          </w:p>
        </w:tc>
        <w:tc>
          <w:tcPr>
            <w:tcW w:w="1692" w:type="dxa"/>
          </w:tcPr>
          <w:p w:rsidR="00E70A18" w:rsidRDefault="008F29BA">
            <w:pPr>
              <w:pStyle w:val="TableParagraph"/>
              <w:spacing w:before="20"/>
              <w:rPr>
                <w:sz w:val="16"/>
              </w:rPr>
            </w:pPr>
            <w:r>
              <w:rPr>
                <w:sz w:val="16"/>
              </w:rPr>
              <w:t>OAXACA</w:t>
            </w:r>
          </w:p>
        </w:tc>
        <w:tc>
          <w:tcPr>
            <w:tcW w:w="6175" w:type="dxa"/>
          </w:tcPr>
          <w:p w:rsidR="00E70A18" w:rsidRDefault="008F29BA">
            <w:pPr>
              <w:pStyle w:val="TableParagraph"/>
              <w:spacing w:before="20"/>
              <w:rPr>
                <w:sz w:val="16"/>
              </w:rPr>
            </w:pPr>
            <w:r>
              <w:rPr>
                <w:sz w:val="16"/>
              </w:rPr>
              <w:t>SAN ANDRES YAA</w:t>
            </w:r>
          </w:p>
        </w:tc>
      </w:tr>
      <w:tr w:rsidR="00E70A18">
        <w:trPr>
          <w:trHeight w:val="272"/>
        </w:trPr>
        <w:tc>
          <w:tcPr>
            <w:tcW w:w="845" w:type="dxa"/>
          </w:tcPr>
          <w:p w:rsidR="00E70A18" w:rsidRDefault="008F29BA">
            <w:pPr>
              <w:pStyle w:val="TableParagraph"/>
              <w:spacing w:before="20"/>
              <w:rPr>
                <w:sz w:val="16"/>
              </w:rPr>
            </w:pPr>
            <w:r>
              <w:rPr>
                <w:sz w:val="16"/>
              </w:rPr>
              <w:t>20109</w:t>
            </w:r>
          </w:p>
        </w:tc>
        <w:tc>
          <w:tcPr>
            <w:tcW w:w="1692" w:type="dxa"/>
          </w:tcPr>
          <w:p w:rsidR="00E70A18" w:rsidRDefault="008F29BA">
            <w:pPr>
              <w:pStyle w:val="TableParagraph"/>
              <w:spacing w:before="20"/>
              <w:rPr>
                <w:sz w:val="16"/>
              </w:rPr>
            </w:pPr>
            <w:r>
              <w:rPr>
                <w:sz w:val="16"/>
              </w:rPr>
              <w:t>OAXACA</w:t>
            </w:r>
          </w:p>
        </w:tc>
        <w:tc>
          <w:tcPr>
            <w:tcW w:w="6175" w:type="dxa"/>
          </w:tcPr>
          <w:p w:rsidR="00E70A18" w:rsidRDefault="008F29BA">
            <w:pPr>
              <w:pStyle w:val="TableParagraph"/>
              <w:spacing w:before="20"/>
              <w:rPr>
                <w:sz w:val="16"/>
              </w:rPr>
            </w:pPr>
            <w:r>
              <w:rPr>
                <w:sz w:val="16"/>
              </w:rPr>
              <w:t>SAN ANTONIO NANAHUATIPAM</w:t>
            </w:r>
          </w:p>
        </w:tc>
      </w:tr>
      <w:tr w:rsidR="00E70A18">
        <w:trPr>
          <w:trHeight w:val="270"/>
        </w:trPr>
        <w:tc>
          <w:tcPr>
            <w:tcW w:w="845" w:type="dxa"/>
          </w:tcPr>
          <w:p w:rsidR="00E70A18" w:rsidRDefault="008F29BA">
            <w:pPr>
              <w:pStyle w:val="TableParagraph"/>
              <w:spacing w:before="20"/>
              <w:rPr>
                <w:sz w:val="16"/>
              </w:rPr>
            </w:pPr>
            <w:r>
              <w:rPr>
                <w:sz w:val="16"/>
              </w:rPr>
              <w:t>20116</w:t>
            </w:r>
          </w:p>
        </w:tc>
        <w:tc>
          <w:tcPr>
            <w:tcW w:w="1692" w:type="dxa"/>
          </w:tcPr>
          <w:p w:rsidR="00E70A18" w:rsidRDefault="008F29BA">
            <w:pPr>
              <w:pStyle w:val="TableParagraph"/>
              <w:spacing w:before="20"/>
              <w:rPr>
                <w:sz w:val="16"/>
              </w:rPr>
            </w:pPr>
            <w:r>
              <w:rPr>
                <w:sz w:val="16"/>
              </w:rPr>
              <w:t>OAXACA</w:t>
            </w:r>
          </w:p>
        </w:tc>
        <w:tc>
          <w:tcPr>
            <w:tcW w:w="6175" w:type="dxa"/>
          </w:tcPr>
          <w:p w:rsidR="00E70A18" w:rsidRDefault="008F29BA">
            <w:pPr>
              <w:pStyle w:val="TableParagraph"/>
              <w:spacing w:before="20"/>
              <w:rPr>
                <w:sz w:val="16"/>
              </w:rPr>
            </w:pPr>
            <w:r>
              <w:rPr>
                <w:sz w:val="16"/>
              </w:rPr>
              <w:t>SAN BARTOLOME AYAUTLA</w:t>
            </w:r>
          </w:p>
        </w:tc>
      </w:tr>
      <w:tr w:rsidR="00E70A18">
        <w:trPr>
          <w:trHeight w:val="273"/>
        </w:trPr>
        <w:tc>
          <w:tcPr>
            <w:tcW w:w="845" w:type="dxa"/>
          </w:tcPr>
          <w:p w:rsidR="00E70A18" w:rsidRDefault="008F29BA">
            <w:pPr>
              <w:pStyle w:val="TableParagraph"/>
              <w:rPr>
                <w:sz w:val="16"/>
              </w:rPr>
            </w:pPr>
            <w:r>
              <w:rPr>
                <w:sz w:val="16"/>
              </w:rPr>
              <w:t>20134</w:t>
            </w:r>
          </w:p>
        </w:tc>
        <w:tc>
          <w:tcPr>
            <w:tcW w:w="1692" w:type="dxa"/>
          </w:tcPr>
          <w:p w:rsidR="00E70A18" w:rsidRDefault="008F29BA">
            <w:pPr>
              <w:pStyle w:val="TableParagraph"/>
              <w:rPr>
                <w:sz w:val="16"/>
              </w:rPr>
            </w:pPr>
            <w:r>
              <w:rPr>
                <w:sz w:val="16"/>
              </w:rPr>
              <w:t>OAXACA</w:t>
            </w:r>
          </w:p>
        </w:tc>
        <w:tc>
          <w:tcPr>
            <w:tcW w:w="6175" w:type="dxa"/>
          </w:tcPr>
          <w:p w:rsidR="00E70A18" w:rsidRDefault="008F29BA">
            <w:pPr>
              <w:pStyle w:val="TableParagraph"/>
              <w:rPr>
                <w:sz w:val="16"/>
              </w:rPr>
            </w:pPr>
            <w:r>
              <w:rPr>
                <w:sz w:val="16"/>
              </w:rPr>
              <w:t>SAN FELIPE JALAPA DE DIAZ</w:t>
            </w:r>
          </w:p>
        </w:tc>
      </w:tr>
      <w:tr w:rsidR="00E70A18">
        <w:trPr>
          <w:trHeight w:val="270"/>
        </w:trPr>
        <w:tc>
          <w:tcPr>
            <w:tcW w:w="845" w:type="dxa"/>
          </w:tcPr>
          <w:p w:rsidR="00E70A18" w:rsidRDefault="008F29BA">
            <w:pPr>
              <w:pStyle w:val="TableParagraph"/>
              <w:spacing w:before="20"/>
              <w:rPr>
                <w:sz w:val="16"/>
              </w:rPr>
            </w:pPr>
            <w:r>
              <w:rPr>
                <w:sz w:val="16"/>
              </w:rPr>
              <w:t>20136</w:t>
            </w:r>
          </w:p>
        </w:tc>
        <w:tc>
          <w:tcPr>
            <w:tcW w:w="1692" w:type="dxa"/>
          </w:tcPr>
          <w:p w:rsidR="00E70A18" w:rsidRDefault="008F29BA">
            <w:pPr>
              <w:pStyle w:val="TableParagraph"/>
              <w:spacing w:before="20"/>
              <w:rPr>
                <w:sz w:val="16"/>
              </w:rPr>
            </w:pPr>
            <w:r>
              <w:rPr>
                <w:sz w:val="16"/>
              </w:rPr>
              <w:t>OAXACA</w:t>
            </w:r>
          </w:p>
        </w:tc>
        <w:tc>
          <w:tcPr>
            <w:tcW w:w="6175" w:type="dxa"/>
          </w:tcPr>
          <w:p w:rsidR="00E70A18" w:rsidRDefault="008F29BA">
            <w:pPr>
              <w:pStyle w:val="TableParagraph"/>
              <w:spacing w:before="20"/>
              <w:rPr>
                <w:sz w:val="16"/>
              </w:rPr>
            </w:pPr>
            <w:r>
              <w:rPr>
                <w:sz w:val="16"/>
              </w:rPr>
              <w:t>SAN FELIPE USILA</w:t>
            </w:r>
          </w:p>
        </w:tc>
      </w:tr>
      <w:tr w:rsidR="00E70A18">
        <w:trPr>
          <w:trHeight w:val="273"/>
        </w:trPr>
        <w:tc>
          <w:tcPr>
            <w:tcW w:w="845" w:type="dxa"/>
          </w:tcPr>
          <w:p w:rsidR="00E70A18" w:rsidRDefault="008F29BA">
            <w:pPr>
              <w:pStyle w:val="TableParagraph"/>
              <w:rPr>
                <w:sz w:val="16"/>
              </w:rPr>
            </w:pPr>
            <w:r>
              <w:rPr>
                <w:sz w:val="16"/>
              </w:rPr>
              <w:t>20142</w:t>
            </w:r>
          </w:p>
        </w:tc>
        <w:tc>
          <w:tcPr>
            <w:tcW w:w="1692" w:type="dxa"/>
          </w:tcPr>
          <w:p w:rsidR="00E70A18" w:rsidRDefault="008F29BA">
            <w:pPr>
              <w:pStyle w:val="TableParagraph"/>
              <w:rPr>
                <w:sz w:val="16"/>
              </w:rPr>
            </w:pPr>
            <w:r>
              <w:rPr>
                <w:sz w:val="16"/>
              </w:rPr>
              <w:t>OAXACA</w:t>
            </w:r>
          </w:p>
        </w:tc>
        <w:tc>
          <w:tcPr>
            <w:tcW w:w="6175" w:type="dxa"/>
          </w:tcPr>
          <w:p w:rsidR="00E70A18" w:rsidRDefault="008F29BA">
            <w:pPr>
              <w:pStyle w:val="TableParagraph"/>
              <w:rPr>
                <w:sz w:val="16"/>
              </w:rPr>
            </w:pPr>
            <w:r>
              <w:rPr>
                <w:sz w:val="16"/>
              </w:rPr>
              <w:t>SAN FRANCISCO HUEHUETLAN</w:t>
            </w:r>
          </w:p>
        </w:tc>
      </w:tr>
      <w:tr w:rsidR="00E70A18">
        <w:trPr>
          <w:trHeight w:val="272"/>
        </w:trPr>
        <w:tc>
          <w:tcPr>
            <w:tcW w:w="845" w:type="dxa"/>
          </w:tcPr>
          <w:p w:rsidR="00E70A18" w:rsidRDefault="008F29BA">
            <w:pPr>
              <w:pStyle w:val="TableParagraph"/>
              <w:spacing w:before="20"/>
              <w:rPr>
                <w:sz w:val="16"/>
              </w:rPr>
            </w:pPr>
            <w:r>
              <w:rPr>
                <w:sz w:val="16"/>
              </w:rPr>
              <w:t>20163</w:t>
            </w:r>
          </w:p>
        </w:tc>
        <w:tc>
          <w:tcPr>
            <w:tcW w:w="1692" w:type="dxa"/>
          </w:tcPr>
          <w:p w:rsidR="00E70A18" w:rsidRDefault="008F29BA">
            <w:pPr>
              <w:pStyle w:val="TableParagraph"/>
              <w:spacing w:before="20"/>
              <w:rPr>
                <w:sz w:val="16"/>
              </w:rPr>
            </w:pPr>
            <w:r>
              <w:rPr>
                <w:sz w:val="16"/>
              </w:rPr>
              <w:t>OAXACA</w:t>
            </w:r>
          </w:p>
        </w:tc>
        <w:tc>
          <w:tcPr>
            <w:tcW w:w="6175" w:type="dxa"/>
          </w:tcPr>
          <w:p w:rsidR="00E70A18" w:rsidRDefault="008F29BA">
            <w:pPr>
              <w:pStyle w:val="TableParagraph"/>
              <w:spacing w:before="20"/>
              <w:rPr>
                <w:sz w:val="16"/>
              </w:rPr>
            </w:pPr>
            <w:r>
              <w:rPr>
                <w:sz w:val="16"/>
              </w:rPr>
              <w:t>SAN JERONIMO TECOATL</w:t>
            </w:r>
          </w:p>
        </w:tc>
      </w:tr>
      <w:tr w:rsidR="00E70A18">
        <w:trPr>
          <w:trHeight w:val="270"/>
        </w:trPr>
        <w:tc>
          <w:tcPr>
            <w:tcW w:w="845" w:type="dxa"/>
          </w:tcPr>
          <w:p w:rsidR="00E70A18" w:rsidRDefault="008F29BA">
            <w:pPr>
              <w:pStyle w:val="TableParagraph"/>
              <w:spacing w:before="20"/>
              <w:rPr>
                <w:sz w:val="16"/>
              </w:rPr>
            </w:pPr>
            <w:r>
              <w:rPr>
                <w:sz w:val="16"/>
              </w:rPr>
              <w:t>20166</w:t>
            </w:r>
          </w:p>
        </w:tc>
        <w:tc>
          <w:tcPr>
            <w:tcW w:w="1692" w:type="dxa"/>
          </w:tcPr>
          <w:p w:rsidR="00E70A18" w:rsidRDefault="008F29BA">
            <w:pPr>
              <w:pStyle w:val="TableParagraph"/>
              <w:spacing w:before="20"/>
              <w:rPr>
                <w:sz w:val="16"/>
              </w:rPr>
            </w:pPr>
            <w:r>
              <w:rPr>
                <w:sz w:val="16"/>
              </w:rPr>
              <w:t>OAXACA</w:t>
            </w:r>
          </w:p>
        </w:tc>
        <w:tc>
          <w:tcPr>
            <w:tcW w:w="6175" w:type="dxa"/>
          </w:tcPr>
          <w:p w:rsidR="00E70A18" w:rsidRDefault="008F29BA">
            <w:pPr>
              <w:pStyle w:val="TableParagraph"/>
              <w:spacing w:before="20"/>
              <w:rPr>
                <w:sz w:val="16"/>
              </w:rPr>
            </w:pPr>
            <w:r>
              <w:rPr>
                <w:sz w:val="16"/>
              </w:rPr>
              <w:t>SAN JOSE CHILTEPEC</w:t>
            </w:r>
          </w:p>
        </w:tc>
      </w:tr>
      <w:tr w:rsidR="00E70A18">
        <w:trPr>
          <w:trHeight w:val="272"/>
        </w:trPr>
        <w:tc>
          <w:tcPr>
            <w:tcW w:w="845" w:type="dxa"/>
          </w:tcPr>
          <w:p w:rsidR="00E70A18" w:rsidRDefault="008F29BA">
            <w:pPr>
              <w:pStyle w:val="TableParagraph"/>
              <w:spacing w:before="20"/>
              <w:rPr>
                <w:sz w:val="16"/>
              </w:rPr>
            </w:pPr>
            <w:r>
              <w:rPr>
                <w:sz w:val="16"/>
              </w:rPr>
              <w:t>20169</w:t>
            </w:r>
          </w:p>
        </w:tc>
        <w:tc>
          <w:tcPr>
            <w:tcW w:w="1692" w:type="dxa"/>
          </w:tcPr>
          <w:p w:rsidR="00E70A18" w:rsidRDefault="008F29BA">
            <w:pPr>
              <w:pStyle w:val="TableParagraph"/>
              <w:spacing w:before="20"/>
              <w:rPr>
                <w:sz w:val="16"/>
              </w:rPr>
            </w:pPr>
            <w:r>
              <w:rPr>
                <w:sz w:val="16"/>
              </w:rPr>
              <w:t>OAXACA</w:t>
            </w:r>
          </w:p>
        </w:tc>
        <w:tc>
          <w:tcPr>
            <w:tcW w:w="6175" w:type="dxa"/>
          </w:tcPr>
          <w:p w:rsidR="00E70A18" w:rsidRDefault="008F29BA">
            <w:pPr>
              <w:pStyle w:val="TableParagraph"/>
              <w:spacing w:before="20"/>
              <w:rPr>
                <w:sz w:val="16"/>
              </w:rPr>
            </w:pPr>
            <w:r>
              <w:rPr>
                <w:sz w:val="16"/>
              </w:rPr>
              <w:t>SAN JOSE INDEPENDENCIA</w:t>
            </w:r>
          </w:p>
        </w:tc>
      </w:tr>
      <w:tr w:rsidR="00E70A18">
        <w:trPr>
          <w:trHeight w:val="270"/>
        </w:trPr>
        <w:tc>
          <w:tcPr>
            <w:tcW w:w="845" w:type="dxa"/>
          </w:tcPr>
          <w:p w:rsidR="00E70A18" w:rsidRDefault="008F29BA">
            <w:pPr>
              <w:pStyle w:val="TableParagraph"/>
              <w:spacing w:before="20"/>
              <w:rPr>
                <w:sz w:val="16"/>
              </w:rPr>
            </w:pPr>
            <w:r>
              <w:rPr>
                <w:sz w:val="16"/>
              </w:rPr>
              <w:t>20171</w:t>
            </w:r>
          </w:p>
        </w:tc>
        <w:tc>
          <w:tcPr>
            <w:tcW w:w="1692" w:type="dxa"/>
          </w:tcPr>
          <w:p w:rsidR="00E70A18" w:rsidRDefault="008F29BA">
            <w:pPr>
              <w:pStyle w:val="TableParagraph"/>
              <w:spacing w:before="20"/>
              <w:rPr>
                <w:sz w:val="16"/>
              </w:rPr>
            </w:pPr>
            <w:r>
              <w:rPr>
                <w:sz w:val="16"/>
              </w:rPr>
              <w:t>OAXACA</w:t>
            </w:r>
          </w:p>
        </w:tc>
        <w:tc>
          <w:tcPr>
            <w:tcW w:w="6175" w:type="dxa"/>
          </w:tcPr>
          <w:p w:rsidR="00E70A18" w:rsidRDefault="008F29BA">
            <w:pPr>
              <w:pStyle w:val="TableParagraph"/>
              <w:spacing w:before="20"/>
              <w:rPr>
                <w:sz w:val="16"/>
              </w:rPr>
            </w:pPr>
            <w:r>
              <w:rPr>
                <w:sz w:val="16"/>
              </w:rPr>
              <w:t>SAN JOSE TENANGO</w:t>
            </w:r>
          </w:p>
        </w:tc>
      </w:tr>
      <w:tr w:rsidR="00E70A18">
        <w:trPr>
          <w:trHeight w:val="272"/>
        </w:trPr>
        <w:tc>
          <w:tcPr>
            <w:tcW w:w="845" w:type="dxa"/>
          </w:tcPr>
          <w:p w:rsidR="00E70A18" w:rsidRDefault="008F29BA">
            <w:pPr>
              <w:pStyle w:val="TableParagraph"/>
              <w:rPr>
                <w:sz w:val="16"/>
              </w:rPr>
            </w:pPr>
            <w:r>
              <w:rPr>
                <w:sz w:val="16"/>
              </w:rPr>
              <w:t>20177</w:t>
            </w:r>
          </w:p>
        </w:tc>
        <w:tc>
          <w:tcPr>
            <w:tcW w:w="1692" w:type="dxa"/>
          </w:tcPr>
          <w:p w:rsidR="00E70A18" w:rsidRDefault="008F29BA">
            <w:pPr>
              <w:pStyle w:val="TableParagraph"/>
              <w:rPr>
                <w:sz w:val="16"/>
              </w:rPr>
            </w:pPr>
            <w:r>
              <w:rPr>
                <w:sz w:val="16"/>
              </w:rPr>
              <w:t>OAXACA</w:t>
            </w:r>
          </w:p>
        </w:tc>
        <w:tc>
          <w:tcPr>
            <w:tcW w:w="6175" w:type="dxa"/>
          </w:tcPr>
          <w:p w:rsidR="00E70A18" w:rsidRDefault="008F29BA">
            <w:pPr>
              <w:pStyle w:val="TableParagraph"/>
              <w:rPr>
                <w:sz w:val="16"/>
              </w:rPr>
            </w:pPr>
            <w:r>
              <w:rPr>
                <w:sz w:val="16"/>
              </w:rPr>
              <w:t>SAN JUAN BAUTISTA CUICATLAN</w:t>
            </w:r>
          </w:p>
        </w:tc>
      </w:tr>
      <w:tr w:rsidR="00E70A18">
        <w:trPr>
          <w:trHeight w:val="273"/>
        </w:trPr>
        <w:tc>
          <w:tcPr>
            <w:tcW w:w="845" w:type="dxa"/>
          </w:tcPr>
          <w:p w:rsidR="00E70A18" w:rsidRDefault="008F29BA">
            <w:pPr>
              <w:pStyle w:val="TableParagraph"/>
              <w:spacing w:before="20"/>
              <w:rPr>
                <w:sz w:val="16"/>
              </w:rPr>
            </w:pPr>
            <w:r>
              <w:rPr>
                <w:sz w:val="16"/>
              </w:rPr>
              <w:t>20182</w:t>
            </w:r>
          </w:p>
        </w:tc>
        <w:tc>
          <w:tcPr>
            <w:tcW w:w="1692" w:type="dxa"/>
          </w:tcPr>
          <w:p w:rsidR="00E70A18" w:rsidRDefault="008F29BA">
            <w:pPr>
              <w:pStyle w:val="TableParagraph"/>
              <w:spacing w:before="20"/>
              <w:rPr>
                <w:sz w:val="16"/>
              </w:rPr>
            </w:pPr>
            <w:r>
              <w:rPr>
                <w:sz w:val="16"/>
              </w:rPr>
              <w:t>OAXACA</w:t>
            </w:r>
          </w:p>
        </w:tc>
        <w:tc>
          <w:tcPr>
            <w:tcW w:w="6175" w:type="dxa"/>
          </w:tcPr>
          <w:p w:rsidR="00E70A18" w:rsidRDefault="008F29BA">
            <w:pPr>
              <w:pStyle w:val="TableParagraph"/>
              <w:spacing w:before="20"/>
              <w:rPr>
                <w:sz w:val="16"/>
              </w:rPr>
            </w:pPr>
            <w:r>
              <w:rPr>
                <w:sz w:val="16"/>
              </w:rPr>
              <w:t>SAN JUAN BAUTISTA TLACOATZINTEPEC</w:t>
            </w:r>
          </w:p>
        </w:tc>
      </w:tr>
      <w:tr w:rsidR="00E70A18">
        <w:trPr>
          <w:trHeight w:val="270"/>
        </w:trPr>
        <w:tc>
          <w:tcPr>
            <w:tcW w:w="845" w:type="dxa"/>
          </w:tcPr>
          <w:p w:rsidR="00E70A18" w:rsidRDefault="008F29BA">
            <w:pPr>
              <w:pStyle w:val="TableParagraph"/>
              <w:spacing w:before="20"/>
              <w:rPr>
                <w:sz w:val="16"/>
              </w:rPr>
            </w:pPr>
            <w:r>
              <w:rPr>
                <w:sz w:val="16"/>
              </w:rPr>
              <w:t>20184</w:t>
            </w:r>
          </w:p>
        </w:tc>
        <w:tc>
          <w:tcPr>
            <w:tcW w:w="1692" w:type="dxa"/>
          </w:tcPr>
          <w:p w:rsidR="00E70A18" w:rsidRDefault="008F29BA">
            <w:pPr>
              <w:pStyle w:val="TableParagraph"/>
              <w:spacing w:before="20"/>
              <w:rPr>
                <w:sz w:val="16"/>
              </w:rPr>
            </w:pPr>
            <w:r>
              <w:rPr>
                <w:sz w:val="16"/>
              </w:rPr>
              <w:t>OAXACA</w:t>
            </w:r>
          </w:p>
        </w:tc>
        <w:tc>
          <w:tcPr>
            <w:tcW w:w="6175" w:type="dxa"/>
          </w:tcPr>
          <w:p w:rsidR="00E70A18" w:rsidRDefault="008F29BA">
            <w:pPr>
              <w:pStyle w:val="TableParagraph"/>
              <w:spacing w:before="20"/>
              <w:rPr>
                <w:sz w:val="16"/>
              </w:rPr>
            </w:pPr>
            <w:r>
              <w:rPr>
                <w:sz w:val="16"/>
              </w:rPr>
              <w:t>SAN JUAN BAUTISTA TUXTEPEC</w:t>
            </w:r>
          </w:p>
        </w:tc>
      </w:tr>
      <w:tr w:rsidR="00E70A18">
        <w:trPr>
          <w:trHeight w:val="272"/>
        </w:trPr>
        <w:tc>
          <w:tcPr>
            <w:tcW w:w="845" w:type="dxa"/>
          </w:tcPr>
          <w:p w:rsidR="00E70A18" w:rsidRDefault="008F29BA">
            <w:pPr>
              <w:pStyle w:val="TableParagraph"/>
              <w:spacing w:before="20"/>
              <w:rPr>
                <w:sz w:val="16"/>
              </w:rPr>
            </w:pPr>
            <w:r>
              <w:rPr>
                <w:sz w:val="16"/>
              </w:rPr>
              <w:t>20559</w:t>
            </w:r>
          </w:p>
        </w:tc>
        <w:tc>
          <w:tcPr>
            <w:tcW w:w="1692" w:type="dxa"/>
          </w:tcPr>
          <w:p w:rsidR="00E70A18" w:rsidRDefault="008F29BA">
            <w:pPr>
              <w:pStyle w:val="TableParagraph"/>
              <w:spacing w:before="20"/>
              <w:rPr>
                <w:sz w:val="16"/>
              </w:rPr>
            </w:pPr>
            <w:r>
              <w:rPr>
                <w:sz w:val="16"/>
              </w:rPr>
              <w:t>OAXACA</w:t>
            </w:r>
          </w:p>
        </w:tc>
        <w:tc>
          <w:tcPr>
            <w:tcW w:w="6175" w:type="dxa"/>
          </w:tcPr>
          <w:p w:rsidR="00E70A18" w:rsidRDefault="008F29BA">
            <w:pPr>
              <w:pStyle w:val="TableParagraph"/>
              <w:spacing w:before="20"/>
              <w:rPr>
                <w:sz w:val="16"/>
              </w:rPr>
            </w:pPr>
            <w:r>
              <w:rPr>
                <w:sz w:val="16"/>
              </w:rPr>
              <w:t>SAN JUAN BAUTISTA VALLE NACIONAL</w:t>
            </w:r>
          </w:p>
        </w:tc>
      </w:tr>
      <w:tr w:rsidR="00E70A18">
        <w:trPr>
          <w:trHeight w:val="270"/>
        </w:trPr>
        <w:tc>
          <w:tcPr>
            <w:tcW w:w="845" w:type="dxa"/>
          </w:tcPr>
          <w:p w:rsidR="00E70A18" w:rsidRDefault="008F29BA">
            <w:pPr>
              <w:pStyle w:val="TableParagraph"/>
              <w:spacing w:before="20"/>
              <w:rPr>
                <w:sz w:val="16"/>
              </w:rPr>
            </w:pPr>
            <w:r>
              <w:rPr>
                <w:sz w:val="16"/>
              </w:rPr>
              <w:t>20187</w:t>
            </w:r>
          </w:p>
        </w:tc>
        <w:tc>
          <w:tcPr>
            <w:tcW w:w="1692" w:type="dxa"/>
          </w:tcPr>
          <w:p w:rsidR="00E70A18" w:rsidRDefault="008F29BA">
            <w:pPr>
              <w:pStyle w:val="TableParagraph"/>
              <w:spacing w:before="20"/>
              <w:rPr>
                <w:sz w:val="16"/>
              </w:rPr>
            </w:pPr>
            <w:r>
              <w:rPr>
                <w:sz w:val="16"/>
              </w:rPr>
              <w:t>OAXACA</w:t>
            </w:r>
          </w:p>
        </w:tc>
        <w:tc>
          <w:tcPr>
            <w:tcW w:w="6175" w:type="dxa"/>
          </w:tcPr>
          <w:p w:rsidR="00E70A18" w:rsidRDefault="008F29BA">
            <w:pPr>
              <w:pStyle w:val="TableParagraph"/>
              <w:spacing w:before="20"/>
              <w:rPr>
                <w:sz w:val="16"/>
              </w:rPr>
            </w:pPr>
            <w:r>
              <w:rPr>
                <w:sz w:val="16"/>
              </w:rPr>
              <w:t>SAN JUAN COATZOSPAM</w:t>
            </w:r>
          </w:p>
        </w:tc>
      </w:tr>
      <w:tr w:rsidR="00E70A18">
        <w:trPr>
          <w:trHeight w:val="272"/>
        </w:trPr>
        <w:tc>
          <w:tcPr>
            <w:tcW w:w="845" w:type="dxa"/>
          </w:tcPr>
          <w:p w:rsidR="00E70A18" w:rsidRDefault="008F29BA">
            <w:pPr>
              <w:pStyle w:val="TableParagraph"/>
              <w:rPr>
                <w:sz w:val="16"/>
              </w:rPr>
            </w:pPr>
            <w:r>
              <w:rPr>
                <w:sz w:val="16"/>
              </w:rPr>
              <w:t>20189</w:t>
            </w:r>
          </w:p>
        </w:tc>
        <w:tc>
          <w:tcPr>
            <w:tcW w:w="1692" w:type="dxa"/>
          </w:tcPr>
          <w:p w:rsidR="00E70A18" w:rsidRDefault="008F29BA">
            <w:pPr>
              <w:pStyle w:val="TableParagraph"/>
              <w:rPr>
                <w:sz w:val="16"/>
              </w:rPr>
            </w:pPr>
            <w:r>
              <w:rPr>
                <w:sz w:val="16"/>
              </w:rPr>
              <w:t>OAXACA</w:t>
            </w:r>
          </w:p>
        </w:tc>
        <w:tc>
          <w:tcPr>
            <w:tcW w:w="6175" w:type="dxa"/>
          </w:tcPr>
          <w:p w:rsidR="00E70A18" w:rsidRDefault="008F29BA">
            <w:pPr>
              <w:pStyle w:val="TableParagraph"/>
              <w:rPr>
                <w:sz w:val="16"/>
              </w:rPr>
            </w:pPr>
            <w:r>
              <w:rPr>
                <w:sz w:val="16"/>
              </w:rPr>
              <w:t>SAN JUAN COMALTEPEC</w:t>
            </w:r>
          </w:p>
        </w:tc>
      </w:tr>
      <w:tr w:rsidR="00E70A18">
        <w:trPr>
          <w:trHeight w:val="270"/>
        </w:trPr>
        <w:tc>
          <w:tcPr>
            <w:tcW w:w="845" w:type="dxa"/>
          </w:tcPr>
          <w:p w:rsidR="00E70A18" w:rsidRDefault="008F29BA">
            <w:pPr>
              <w:pStyle w:val="TableParagraph"/>
              <w:spacing w:before="20"/>
              <w:rPr>
                <w:sz w:val="16"/>
              </w:rPr>
            </w:pPr>
            <w:r>
              <w:rPr>
                <w:sz w:val="16"/>
              </w:rPr>
              <w:t>20190</w:t>
            </w:r>
          </w:p>
        </w:tc>
        <w:tc>
          <w:tcPr>
            <w:tcW w:w="1692" w:type="dxa"/>
          </w:tcPr>
          <w:p w:rsidR="00E70A18" w:rsidRDefault="008F29BA">
            <w:pPr>
              <w:pStyle w:val="TableParagraph"/>
              <w:spacing w:before="20"/>
              <w:rPr>
                <w:sz w:val="16"/>
              </w:rPr>
            </w:pPr>
            <w:r>
              <w:rPr>
                <w:sz w:val="16"/>
              </w:rPr>
              <w:t>OAXACA</w:t>
            </w:r>
          </w:p>
        </w:tc>
        <w:tc>
          <w:tcPr>
            <w:tcW w:w="6175" w:type="dxa"/>
          </w:tcPr>
          <w:p w:rsidR="00E70A18" w:rsidRDefault="008F29BA">
            <w:pPr>
              <w:pStyle w:val="TableParagraph"/>
              <w:spacing w:before="20"/>
              <w:rPr>
                <w:sz w:val="16"/>
              </w:rPr>
            </w:pPr>
            <w:r>
              <w:rPr>
                <w:sz w:val="16"/>
              </w:rPr>
              <w:t>SAN JUAN COTZOCON</w:t>
            </w:r>
          </w:p>
        </w:tc>
      </w:tr>
      <w:tr w:rsidR="00E70A18">
        <w:trPr>
          <w:trHeight w:val="273"/>
        </w:trPr>
        <w:tc>
          <w:tcPr>
            <w:tcW w:w="845" w:type="dxa"/>
          </w:tcPr>
          <w:p w:rsidR="00E70A18" w:rsidRDefault="008F29BA">
            <w:pPr>
              <w:pStyle w:val="TableParagraph"/>
              <w:rPr>
                <w:sz w:val="16"/>
              </w:rPr>
            </w:pPr>
            <w:r>
              <w:rPr>
                <w:sz w:val="16"/>
              </w:rPr>
              <w:t>20206</w:t>
            </w:r>
          </w:p>
        </w:tc>
        <w:tc>
          <w:tcPr>
            <w:tcW w:w="1692" w:type="dxa"/>
          </w:tcPr>
          <w:p w:rsidR="00E70A18" w:rsidRDefault="008F29BA">
            <w:pPr>
              <w:pStyle w:val="TableParagraph"/>
              <w:rPr>
                <w:sz w:val="16"/>
              </w:rPr>
            </w:pPr>
            <w:r>
              <w:rPr>
                <w:sz w:val="16"/>
              </w:rPr>
              <w:t>OAXACA</w:t>
            </w:r>
          </w:p>
        </w:tc>
        <w:tc>
          <w:tcPr>
            <w:tcW w:w="6175" w:type="dxa"/>
          </w:tcPr>
          <w:p w:rsidR="00E70A18" w:rsidRDefault="008F29BA">
            <w:pPr>
              <w:pStyle w:val="TableParagraph"/>
              <w:rPr>
                <w:sz w:val="16"/>
              </w:rPr>
            </w:pPr>
            <w:r>
              <w:rPr>
                <w:sz w:val="16"/>
              </w:rPr>
              <w:t>SAN JUAN DE LOS CUES</w:t>
            </w:r>
          </w:p>
        </w:tc>
      </w:tr>
      <w:tr w:rsidR="00E70A18">
        <w:trPr>
          <w:trHeight w:val="272"/>
        </w:trPr>
        <w:tc>
          <w:tcPr>
            <w:tcW w:w="845" w:type="dxa"/>
          </w:tcPr>
          <w:p w:rsidR="00E70A18" w:rsidRDefault="008F29BA">
            <w:pPr>
              <w:pStyle w:val="TableParagraph"/>
              <w:spacing w:before="20"/>
              <w:rPr>
                <w:sz w:val="16"/>
              </w:rPr>
            </w:pPr>
            <w:r>
              <w:rPr>
                <w:sz w:val="16"/>
              </w:rPr>
              <w:t>20205</w:t>
            </w:r>
          </w:p>
        </w:tc>
        <w:tc>
          <w:tcPr>
            <w:tcW w:w="1692" w:type="dxa"/>
          </w:tcPr>
          <w:p w:rsidR="00E70A18" w:rsidRDefault="008F29BA">
            <w:pPr>
              <w:pStyle w:val="TableParagraph"/>
              <w:spacing w:before="20"/>
              <w:rPr>
                <w:sz w:val="16"/>
              </w:rPr>
            </w:pPr>
            <w:r>
              <w:rPr>
                <w:sz w:val="16"/>
              </w:rPr>
              <w:t>OAXACA</w:t>
            </w:r>
          </w:p>
        </w:tc>
        <w:tc>
          <w:tcPr>
            <w:tcW w:w="6175" w:type="dxa"/>
          </w:tcPr>
          <w:p w:rsidR="00E70A18" w:rsidRDefault="008F29BA">
            <w:pPr>
              <w:pStyle w:val="TableParagraph"/>
              <w:spacing w:before="20"/>
              <w:rPr>
                <w:sz w:val="16"/>
              </w:rPr>
            </w:pPr>
            <w:r>
              <w:rPr>
                <w:sz w:val="16"/>
              </w:rPr>
              <w:t>SAN JUAN LALANA</w:t>
            </w:r>
          </w:p>
        </w:tc>
      </w:tr>
    </w:tbl>
    <w:p w:rsidR="00E70A18" w:rsidRDefault="00E70A18">
      <w:pPr>
        <w:rPr>
          <w:sz w:val="16"/>
        </w:rPr>
        <w:sectPr w:rsidR="00E70A18">
          <w:type w:val="continuous"/>
          <w:pgSz w:w="12240" w:h="15840"/>
          <w:pgMar w:top="960" w:right="1540" w:bottom="280" w:left="1560" w:header="720" w:footer="720" w:gutter="0"/>
          <w:cols w:space="720"/>
        </w:sectPr>
      </w:pPr>
    </w:p>
    <w:p w:rsidR="00E70A18" w:rsidRDefault="00212EC3">
      <w:pPr>
        <w:pStyle w:val="Textoindependiente"/>
        <w:spacing w:line="44" w:lineRule="exact"/>
        <w:ind w:left="390"/>
        <w:rPr>
          <w:sz w:val="4"/>
        </w:rPr>
      </w:pPr>
      <w:r>
        <w:rPr>
          <w:noProof/>
          <w:sz w:val="4"/>
          <w:lang w:val="es-MX" w:eastAsia="es-MX"/>
        </w:rPr>
        <w:lastRenderedPageBreak/>
        <mc:AlternateContent>
          <mc:Choice Requires="wpg">
            <w:drawing>
              <wp:inline distT="0" distB="0" distL="0" distR="0">
                <wp:extent cx="5285740" cy="27940"/>
                <wp:effectExtent l="9525" t="3175" r="10160" b="6985"/>
                <wp:docPr id="349"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940"/>
                          <a:chOff x="0" y="0"/>
                          <a:chExt cx="8324" cy="44"/>
                        </a:xfrm>
                      </wpg:grpSpPr>
                      <wps:wsp>
                        <wps:cNvPr id="350" name="Line 219"/>
                        <wps:cNvCnPr>
                          <a:cxnSpLocks noChangeShapeType="1"/>
                        </wps:cNvCnPr>
                        <wps:spPr bwMode="auto">
                          <a:xfrm>
                            <a:off x="0" y="36"/>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 name="Line 218"/>
                        <wps:cNvCnPr>
                          <a:cxnSpLocks noChangeShapeType="1"/>
                        </wps:cNvCnPr>
                        <wps:spPr bwMode="auto">
                          <a:xfrm>
                            <a:off x="0" y="7"/>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676284" id="Group 217" o:spid="_x0000_s1026" style="width:416.2pt;height:2.2pt;mso-position-horizontal-relative:char;mso-position-vertical-relative:line" coordsize="8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">
                <v:line id="Line 219" o:spid="_x0000_s1027" style="position:absolute;visibility:visible;mso-wrap-style:square" from="0,36" to="8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" strokeweight=".72pt"/>
                <v:line id="Line 218" o:spid="_x0000_s1028" style="position:absolute;visibility:visible;mso-wrap-style:square" from="0,7" to="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" strokeweight=".72pt"/>
                <w10:anchorlock/>
              </v:group>
            </w:pict>
          </mc:Fallback>
        </mc:AlternateContent>
      </w:r>
    </w:p>
    <w:p w:rsidR="00E70A18" w:rsidRDefault="00E70A18">
      <w:pPr>
        <w:pStyle w:val="Textoindependiente"/>
        <w:spacing w:before="2"/>
        <w:rPr>
          <w:b/>
          <w:sz w:val="17"/>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45"/>
        <w:gridCol w:w="1692"/>
        <w:gridCol w:w="6175"/>
      </w:tblGrid>
      <w:tr w:rsidR="00E70A18">
        <w:trPr>
          <w:trHeight w:val="272"/>
        </w:trPr>
        <w:tc>
          <w:tcPr>
            <w:tcW w:w="845" w:type="dxa"/>
          </w:tcPr>
          <w:p w:rsidR="00E70A18" w:rsidRDefault="008F29BA">
            <w:pPr>
              <w:pStyle w:val="TableParagraph"/>
              <w:spacing w:before="20"/>
              <w:rPr>
                <w:sz w:val="16"/>
              </w:rPr>
            </w:pPr>
            <w:r>
              <w:rPr>
                <w:sz w:val="16"/>
              </w:rPr>
              <w:t>20212</w:t>
            </w:r>
          </w:p>
        </w:tc>
        <w:tc>
          <w:tcPr>
            <w:tcW w:w="1692" w:type="dxa"/>
          </w:tcPr>
          <w:p w:rsidR="00E70A18" w:rsidRDefault="008F29BA">
            <w:pPr>
              <w:pStyle w:val="TableParagraph"/>
              <w:spacing w:before="20"/>
              <w:rPr>
                <w:sz w:val="16"/>
              </w:rPr>
            </w:pPr>
            <w:r>
              <w:rPr>
                <w:sz w:val="16"/>
              </w:rPr>
              <w:t>OAXACA</w:t>
            </w:r>
          </w:p>
        </w:tc>
        <w:tc>
          <w:tcPr>
            <w:tcW w:w="6175" w:type="dxa"/>
          </w:tcPr>
          <w:p w:rsidR="00E70A18" w:rsidRDefault="008F29BA">
            <w:pPr>
              <w:pStyle w:val="TableParagraph"/>
              <w:spacing w:before="20"/>
              <w:rPr>
                <w:sz w:val="16"/>
              </w:rPr>
            </w:pPr>
            <w:r>
              <w:rPr>
                <w:sz w:val="16"/>
              </w:rPr>
              <w:t>SAN JUAN PETLAPA</w:t>
            </w:r>
          </w:p>
        </w:tc>
      </w:tr>
      <w:tr w:rsidR="00E70A18">
        <w:trPr>
          <w:trHeight w:val="270"/>
        </w:trPr>
        <w:tc>
          <w:tcPr>
            <w:tcW w:w="845" w:type="dxa"/>
          </w:tcPr>
          <w:p w:rsidR="00E70A18" w:rsidRDefault="008F29BA">
            <w:pPr>
              <w:pStyle w:val="TableParagraph"/>
              <w:spacing w:before="20"/>
              <w:rPr>
                <w:sz w:val="16"/>
              </w:rPr>
            </w:pPr>
            <w:r>
              <w:rPr>
                <w:sz w:val="16"/>
              </w:rPr>
              <w:t>20228</w:t>
            </w:r>
          </w:p>
        </w:tc>
        <w:tc>
          <w:tcPr>
            <w:tcW w:w="1692" w:type="dxa"/>
          </w:tcPr>
          <w:p w:rsidR="00E70A18" w:rsidRDefault="008F29BA">
            <w:pPr>
              <w:pStyle w:val="TableParagraph"/>
              <w:spacing w:before="20"/>
              <w:rPr>
                <w:sz w:val="16"/>
              </w:rPr>
            </w:pPr>
            <w:r>
              <w:rPr>
                <w:sz w:val="16"/>
              </w:rPr>
              <w:t>OAXACA</w:t>
            </w:r>
          </w:p>
        </w:tc>
        <w:tc>
          <w:tcPr>
            <w:tcW w:w="6175" w:type="dxa"/>
          </w:tcPr>
          <w:p w:rsidR="00E70A18" w:rsidRDefault="008F29BA">
            <w:pPr>
              <w:pStyle w:val="TableParagraph"/>
              <w:spacing w:before="20"/>
              <w:rPr>
                <w:sz w:val="16"/>
              </w:rPr>
            </w:pPr>
            <w:r>
              <w:rPr>
                <w:sz w:val="16"/>
              </w:rPr>
              <w:t>SAN LORENZO CUAUNECUILTITLA</w:t>
            </w:r>
          </w:p>
        </w:tc>
      </w:tr>
      <w:tr w:rsidR="00E70A18">
        <w:trPr>
          <w:trHeight w:val="272"/>
        </w:trPr>
        <w:tc>
          <w:tcPr>
            <w:tcW w:w="845" w:type="dxa"/>
          </w:tcPr>
          <w:p w:rsidR="00E70A18" w:rsidRDefault="008F29BA">
            <w:pPr>
              <w:pStyle w:val="TableParagraph"/>
              <w:spacing w:before="20"/>
              <w:rPr>
                <w:sz w:val="16"/>
              </w:rPr>
            </w:pPr>
            <w:r>
              <w:rPr>
                <w:sz w:val="16"/>
              </w:rPr>
              <w:t>20232</w:t>
            </w:r>
          </w:p>
        </w:tc>
        <w:tc>
          <w:tcPr>
            <w:tcW w:w="1692" w:type="dxa"/>
          </w:tcPr>
          <w:p w:rsidR="00E70A18" w:rsidRDefault="008F29BA">
            <w:pPr>
              <w:pStyle w:val="TableParagraph"/>
              <w:spacing w:before="20"/>
              <w:rPr>
                <w:sz w:val="16"/>
              </w:rPr>
            </w:pPr>
            <w:r>
              <w:rPr>
                <w:sz w:val="16"/>
              </w:rPr>
              <w:t>OAXACA</w:t>
            </w:r>
          </w:p>
        </w:tc>
        <w:tc>
          <w:tcPr>
            <w:tcW w:w="6175" w:type="dxa"/>
          </w:tcPr>
          <w:p w:rsidR="00E70A18" w:rsidRDefault="008F29BA">
            <w:pPr>
              <w:pStyle w:val="TableParagraph"/>
              <w:spacing w:before="20"/>
              <w:rPr>
                <w:sz w:val="16"/>
              </w:rPr>
            </w:pPr>
            <w:r>
              <w:rPr>
                <w:sz w:val="16"/>
              </w:rPr>
              <w:t>SAN LUCAS OJITLAN</w:t>
            </w:r>
          </w:p>
        </w:tc>
      </w:tr>
      <w:tr w:rsidR="00E70A18">
        <w:trPr>
          <w:trHeight w:val="275"/>
        </w:trPr>
        <w:tc>
          <w:tcPr>
            <w:tcW w:w="845" w:type="dxa"/>
            <w:tcBorders>
              <w:bottom w:val="double" w:sz="2" w:space="0" w:color="000000"/>
            </w:tcBorders>
          </w:tcPr>
          <w:p w:rsidR="00E70A18" w:rsidRDefault="008F29BA">
            <w:pPr>
              <w:pStyle w:val="TableParagraph"/>
              <w:spacing w:before="20"/>
              <w:rPr>
                <w:sz w:val="16"/>
              </w:rPr>
            </w:pPr>
            <w:r>
              <w:rPr>
                <w:sz w:val="16"/>
              </w:rPr>
              <w:t>20234</w:t>
            </w:r>
          </w:p>
        </w:tc>
        <w:tc>
          <w:tcPr>
            <w:tcW w:w="1692" w:type="dxa"/>
            <w:tcBorders>
              <w:bottom w:val="double" w:sz="2" w:space="0" w:color="000000"/>
            </w:tcBorders>
          </w:tcPr>
          <w:p w:rsidR="00E70A18" w:rsidRDefault="008F29BA">
            <w:pPr>
              <w:pStyle w:val="TableParagraph"/>
              <w:spacing w:before="20"/>
              <w:rPr>
                <w:sz w:val="16"/>
              </w:rPr>
            </w:pPr>
            <w:r>
              <w:rPr>
                <w:sz w:val="16"/>
              </w:rPr>
              <w:t>OAXACA</w:t>
            </w:r>
          </w:p>
        </w:tc>
        <w:tc>
          <w:tcPr>
            <w:tcW w:w="6175" w:type="dxa"/>
            <w:tcBorders>
              <w:bottom w:val="double" w:sz="2" w:space="0" w:color="000000"/>
            </w:tcBorders>
          </w:tcPr>
          <w:p w:rsidR="00E70A18" w:rsidRDefault="008F29BA">
            <w:pPr>
              <w:pStyle w:val="TableParagraph"/>
              <w:spacing w:before="20"/>
              <w:rPr>
                <w:sz w:val="16"/>
              </w:rPr>
            </w:pPr>
            <w:r>
              <w:rPr>
                <w:sz w:val="16"/>
              </w:rPr>
              <w:t>SAN LUCAS ZOQUIAPAM</w:t>
            </w:r>
          </w:p>
        </w:tc>
      </w:tr>
      <w:tr w:rsidR="00E70A18">
        <w:trPr>
          <w:trHeight w:val="300"/>
        </w:trPr>
        <w:tc>
          <w:tcPr>
            <w:tcW w:w="845" w:type="dxa"/>
            <w:tcBorders>
              <w:top w:val="double" w:sz="2" w:space="0" w:color="000000"/>
            </w:tcBorders>
          </w:tcPr>
          <w:p w:rsidR="00E70A18" w:rsidRDefault="008F29BA">
            <w:pPr>
              <w:pStyle w:val="TableParagraph"/>
              <w:spacing w:before="25"/>
              <w:rPr>
                <w:sz w:val="16"/>
              </w:rPr>
            </w:pPr>
            <w:r>
              <w:rPr>
                <w:sz w:val="16"/>
              </w:rPr>
              <w:t>20244</w:t>
            </w:r>
          </w:p>
        </w:tc>
        <w:tc>
          <w:tcPr>
            <w:tcW w:w="1692" w:type="dxa"/>
            <w:tcBorders>
              <w:top w:val="double" w:sz="2" w:space="0" w:color="000000"/>
            </w:tcBorders>
          </w:tcPr>
          <w:p w:rsidR="00E70A18" w:rsidRDefault="008F29BA">
            <w:pPr>
              <w:pStyle w:val="TableParagraph"/>
              <w:spacing w:before="25"/>
              <w:rPr>
                <w:sz w:val="16"/>
              </w:rPr>
            </w:pPr>
            <w:r>
              <w:rPr>
                <w:sz w:val="16"/>
              </w:rPr>
              <w:t>OAXACA</w:t>
            </w:r>
          </w:p>
        </w:tc>
        <w:tc>
          <w:tcPr>
            <w:tcW w:w="6175" w:type="dxa"/>
            <w:tcBorders>
              <w:top w:val="double" w:sz="2" w:space="0" w:color="000000"/>
            </w:tcBorders>
          </w:tcPr>
          <w:p w:rsidR="00E70A18" w:rsidRDefault="008F29BA">
            <w:pPr>
              <w:pStyle w:val="TableParagraph"/>
              <w:spacing w:before="25"/>
              <w:rPr>
                <w:sz w:val="16"/>
              </w:rPr>
            </w:pPr>
            <w:r>
              <w:rPr>
                <w:sz w:val="16"/>
              </w:rPr>
              <w:t>SAN MARTIN TOXPALAN</w:t>
            </w:r>
          </w:p>
        </w:tc>
      </w:tr>
      <w:tr w:rsidR="00E70A18">
        <w:trPr>
          <w:trHeight w:val="294"/>
        </w:trPr>
        <w:tc>
          <w:tcPr>
            <w:tcW w:w="845" w:type="dxa"/>
          </w:tcPr>
          <w:p w:rsidR="00E70A18" w:rsidRDefault="008F29BA">
            <w:pPr>
              <w:pStyle w:val="TableParagraph"/>
              <w:rPr>
                <w:sz w:val="16"/>
              </w:rPr>
            </w:pPr>
            <w:r>
              <w:rPr>
                <w:sz w:val="16"/>
              </w:rPr>
              <w:t>20249</w:t>
            </w:r>
          </w:p>
        </w:tc>
        <w:tc>
          <w:tcPr>
            <w:tcW w:w="1692" w:type="dxa"/>
          </w:tcPr>
          <w:p w:rsidR="00E70A18" w:rsidRDefault="008F29BA">
            <w:pPr>
              <w:pStyle w:val="TableParagraph"/>
              <w:rPr>
                <w:sz w:val="16"/>
              </w:rPr>
            </w:pPr>
            <w:r>
              <w:rPr>
                <w:sz w:val="16"/>
              </w:rPr>
              <w:t>OAXACA</w:t>
            </w:r>
          </w:p>
        </w:tc>
        <w:tc>
          <w:tcPr>
            <w:tcW w:w="6175" w:type="dxa"/>
          </w:tcPr>
          <w:p w:rsidR="00E70A18" w:rsidRDefault="008F29BA">
            <w:pPr>
              <w:pStyle w:val="TableParagraph"/>
              <w:rPr>
                <w:sz w:val="16"/>
              </w:rPr>
            </w:pPr>
            <w:r>
              <w:rPr>
                <w:sz w:val="16"/>
              </w:rPr>
              <w:t>SAN MATEO YOLOXOCHITLAN</w:t>
            </w:r>
          </w:p>
        </w:tc>
      </w:tr>
      <w:tr w:rsidR="00E70A18">
        <w:trPr>
          <w:trHeight w:val="297"/>
        </w:trPr>
        <w:tc>
          <w:tcPr>
            <w:tcW w:w="845" w:type="dxa"/>
          </w:tcPr>
          <w:p w:rsidR="00E70A18" w:rsidRDefault="008F29BA">
            <w:pPr>
              <w:pStyle w:val="TableParagraph"/>
              <w:spacing w:before="25"/>
              <w:rPr>
                <w:sz w:val="16"/>
              </w:rPr>
            </w:pPr>
            <w:r>
              <w:rPr>
                <w:sz w:val="16"/>
              </w:rPr>
              <w:t>20257</w:t>
            </w:r>
          </w:p>
        </w:tc>
        <w:tc>
          <w:tcPr>
            <w:tcW w:w="1692" w:type="dxa"/>
          </w:tcPr>
          <w:p w:rsidR="00E70A18" w:rsidRDefault="008F29BA">
            <w:pPr>
              <w:pStyle w:val="TableParagraph"/>
              <w:spacing w:before="25"/>
              <w:rPr>
                <w:sz w:val="16"/>
              </w:rPr>
            </w:pPr>
            <w:r>
              <w:rPr>
                <w:sz w:val="16"/>
              </w:rPr>
              <w:t>OAXACA</w:t>
            </w:r>
          </w:p>
        </w:tc>
        <w:tc>
          <w:tcPr>
            <w:tcW w:w="6175" w:type="dxa"/>
          </w:tcPr>
          <w:p w:rsidR="00E70A18" w:rsidRDefault="008F29BA">
            <w:pPr>
              <w:pStyle w:val="TableParagraph"/>
              <w:spacing w:before="25"/>
              <w:rPr>
                <w:sz w:val="16"/>
              </w:rPr>
            </w:pPr>
            <w:r>
              <w:rPr>
                <w:sz w:val="16"/>
              </w:rPr>
              <w:t>SAN MELCHOR BETAZA</w:t>
            </w:r>
          </w:p>
        </w:tc>
      </w:tr>
      <w:tr w:rsidR="00E70A18">
        <w:trPr>
          <w:trHeight w:val="297"/>
        </w:trPr>
        <w:tc>
          <w:tcPr>
            <w:tcW w:w="845" w:type="dxa"/>
          </w:tcPr>
          <w:p w:rsidR="00E70A18" w:rsidRDefault="008F29BA">
            <w:pPr>
              <w:pStyle w:val="TableParagraph"/>
              <w:rPr>
                <w:sz w:val="16"/>
              </w:rPr>
            </w:pPr>
            <w:r>
              <w:rPr>
                <w:sz w:val="16"/>
              </w:rPr>
              <w:t>20275</w:t>
            </w:r>
          </w:p>
        </w:tc>
        <w:tc>
          <w:tcPr>
            <w:tcW w:w="1692" w:type="dxa"/>
          </w:tcPr>
          <w:p w:rsidR="00E70A18" w:rsidRDefault="008F29BA">
            <w:pPr>
              <w:pStyle w:val="TableParagraph"/>
              <w:rPr>
                <w:sz w:val="16"/>
              </w:rPr>
            </w:pPr>
            <w:r>
              <w:rPr>
                <w:sz w:val="16"/>
              </w:rPr>
              <w:t>OAXACA</w:t>
            </w:r>
          </w:p>
        </w:tc>
        <w:tc>
          <w:tcPr>
            <w:tcW w:w="6175" w:type="dxa"/>
          </w:tcPr>
          <w:p w:rsidR="00E70A18" w:rsidRDefault="008F29BA">
            <w:pPr>
              <w:pStyle w:val="TableParagraph"/>
              <w:rPr>
                <w:sz w:val="16"/>
              </w:rPr>
            </w:pPr>
            <w:r>
              <w:rPr>
                <w:sz w:val="16"/>
              </w:rPr>
              <w:t>SAN MIGUEL QUETZALTEPEC</w:t>
            </w:r>
          </w:p>
        </w:tc>
      </w:tr>
      <w:tr w:rsidR="00E70A18">
        <w:trPr>
          <w:trHeight w:val="294"/>
        </w:trPr>
        <w:tc>
          <w:tcPr>
            <w:tcW w:w="845" w:type="dxa"/>
          </w:tcPr>
          <w:p w:rsidR="00E70A18" w:rsidRDefault="008F29BA">
            <w:pPr>
              <w:pStyle w:val="TableParagraph"/>
              <w:rPr>
                <w:sz w:val="16"/>
              </w:rPr>
            </w:pPr>
            <w:r>
              <w:rPr>
                <w:sz w:val="16"/>
              </w:rPr>
              <w:t>20278</w:t>
            </w:r>
          </w:p>
        </w:tc>
        <w:tc>
          <w:tcPr>
            <w:tcW w:w="1692" w:type="dxa"/>
          </w:tcPr>
          <w:p w:rsidR="00E70A18" w:rsidRDefault="008F29BA">
            <w:pPr>
              <w:pStyle w:val="TableParagraph"/>
              <w:rPr>
                <w:sz w:val="16"/>
              </w:rPr>
            </w:pPr>
            <w:r>
              <w:rPr>
                <w:sz w:val="16"/>
              </w:rPr>
              <w:t>OAXACA</w:t>
            </w:r>
          </w:p>
        </w:tc>
        <w:tc>
          <w:tcPr>
            <w:tcW w:w="6175" w:type="dxa"/>
          </w:tcPr>
          <w:p w:rsidR="00E70A18" w:rsidRDefault="008F29BA">
            <w:pPr>
              <w:pStyle w:val="TableParagraph"/>
              <w:rPr>
                <w:sz w:val="16"/>
              </w:rPr>
            </w:pPr>
            <w:r>
              <w:rPr>
                <w:sz w:val="16"/>
              </w:rPr>
              <w:t>SAN MIGUEL SOYALTEPEC</w:t>
            </w:r>
          </w:p>
        </w:tc>
      </w:tr>
      <w:tr w:rsidR="00E70A18">
        <w:trPr>
          <w:trHeight w:val="297"/>
        </w:trPr>
        <w:tc>
          <w:tcPr>
            <w:tcW w:w="845" w:type="dxa"/>
          </w:tcPr>
          <w:p w:rsidR="00E70A18" w:rsidRDefault="008F29BA">
            <w:pPr>
              <w:pStyle w:val="TableParagraph"/>
              <w:rPr>
                <w:sz w:val="16"/>
              </w:rPr>
            </w:pPr>
            <w:r>
              <w:rPr>
                <w:sz w:val="16"/>
              </w:rPr>
              <w:t>20283</w:t>
            </w:r>
          </w:p>
        </w:tc>
        <w:tc>
          <w:tcPr>
            <w:tcW w:w="1692" w:type="dxa"/>
          </w:tcPr>
          <w:p w:rsidR="00E70A18" w:rsidRDefault="008F29BA">
            <w:pPr>
              <w:pStyle w:val="TableParagraph"/>
              <w:rPr>
                <w:sz w:val="16"/>
              </w:rPr>
            </w:pPr>
            <w:r>
              <w:rPr>
                <w:sz w:val="16"/>
              </w:rPr>
              <w:t>OAXACA</w:t>
            </w:r>
          </w:p>
        </w:tc>
        <w:tc>
          <w:tcPr>
            <w:tcW w:w="6175" w:type="dxa"/>
          </w:tcPr>
          <w:p w:rsidR="00E70A18" w:rsidRDefault="008F29BA">
            <w:pPr>
              <w:pStyle w:val="TableParagraph"/>
              <w:rPr>
                <w:sz w:val="16"/>
              </w:rPr>
            </w:pPr>
            <w:r>
              <w:rPr>
                <w:sz w:val="16"/>
              </w:rPr>
              <w:t>SAN MIGUEL TEQUIXTEPEC</w:t>
            </w:r>
          </w:p>
        </w:tc>
      </w:tr>
      <w:tr w:rsidR="00E70A18">
        <w:trPr>
          <w:trHeight w:val="294"/>
        </w:trPr>
        <w:tc>
          <w:tcPr>
            <w:tcW w:w="845" w:type="dxa"/>
          </w:tcPr>
          <w:p w:rsidR="00E70A18" w:rsidRDefault="008F29BA">
            <w:pPr>
              <w:pStyle w:val="TableParagraph"/>
              <w:rPr>
                <w:sz w:val="16"/>
              </w:rPr>
            </w:pPr>
            <w:r>
              <w:rPr>
                <w:sz w:val="16"/>
              </w:rPr>
              <w:t>20309</w:t>
            </w:r>
          </w:p>
        </w:tc>
        <w:tc>
          <w:tcPr>
            <w:tcW w:w="1692" w:type="dxa"/>
          </w:tcPr>
          <w:p w:rsidR="00E70A18" w:rsidRDefault="008F29BA">
            <w:pPr>
              <w:pStyle w:val="TableParagraph"/>
              <w:rPr>
                <w:sz w:val="16"/>
              </w:rPr>
            </w:pPr>
            <w:r>
              <w:rPr>
                <w:sz w:val="16"/>
              </w:rPr>
              <w:t>OAXACA</w:t>
            </w:r>
          </w:p>
        </w:tc>
        <w:tc>
          <w:tcPr>
            <w:tcW w:w="6175" w:type="dxa"/>
          </w:tcPr>
          <w:p w:rsidR="00E70A18" w:rsidRDefault="008F29BA">
            <w:pPr>
              <w:pStyle w:val="TableParagraph"/>
              <w:rPr>
                <w:sz w:val="16"/>
              </w:rPr>
            </w:pPr>
            <w:r>
              <w:rPr>
                <w:sz w:val="16"/>
              </w:rPr>
              <w:t>SAN PEDRO IXCATLAN</w:t>
            </w:r>
          </w:p>
        </w:tc>
      </w:tr>
      <w:tr w:rsidR="00E70A18">
        <w:trPr>
          <w:trHeight w:val="296"/>
        </w:trPr>
        <w:tc>
          <w:tcPr>
            <w:tcW w:w="845" w:type="dxa"/>
          </w:tcPr>
          <w:p w:rsidR="00E70A18" w:rsidRDefault="008F29BA">
            <w:pPr>
              <w:pStyle w:val="TableParagraph"/>
              <w:spacing w:before="25"/>
              <w:rPr>
                <w:sz w:val="16"/>
              </w:rPr>
            </w:pPr>
            <w:r>
              <w:rPr>
                <w:sz w:val="16"/>
              </w:rPr>
              <w:t>20322</w:t>
            </w:r>
          </w:p>
        </w:tc>
        <w:tc>
          <w:tcPr>
            <w:tcW w:w="1692" w:type="dxa"/>
          </w:tcPr>
          <w:p w:rsidR="00E70A18" w:rsidRDefault="008F29BA">
            <w:pPr>
              <w:pStyle w:val="TableParagraph"/>
              <w:spacing w:before="25"/>
              <w:rPr>
                <w:sz w:val="16"/>
              </w:rPr>
            </w:pPr>
            <w:r>
              <w:rPr>
                <w:sz w:val="16"/>
              </w:rPr>
              <w:t>OAXACA</w:t>
            </w:r>
          </w:p>
        </w:tc>
        <w:tc>
          <w:tcPr>
            <w:tcW w:w="6175" w:type="dxa"/>
          </w:tcPr>
          <w:p w:rsidR="00E70A18" w:rsidRDefault="008F29BA">
            <w:pPr>
              <w:pStyle w:val="TableParagraph"/>
              <w:spacing w:before="25"/>
              <w:rPr>
                <w:sz w:val="16"/>
              </w:rPr>
            </w:pPr>
            <w:r>
              <w:rPr>
                <w:sz w:val="16"/>
              </w:rPr>
              <w:t>SAN PEDRO OCOPETATILLO</w:t>
            </w:r>
          </w:p>
        </w:tc>
      </w:tr>
      <w:tr w:rsidR="00E70A18">
        <w:trPr>
          <w:trHeight w:val="294"/>
        </w:trPr>
        <w:tc>
          <w:tcPr>
            <w:tcW w:w="845" w:type="dxa"/>
          </w:tcPr>
          <w:p w:rsidR="00E70A18" w:rsidRDefault="008F29BA">
            <w:pPr>
              <w:pStyle w:val="TableParagraph"/>
              <w:rPr>
                <w:sz w:val="16"/>
              </w:rPr>
            </w:pPr>
            <w:r>
              <w:rPr>
                <w:sz w:val="16"/>
              </w:rPr>
              <w:t>20323</w:t>
            </w:r>
          </w:p>
        </w:tc>
        <w:tc>
          <w:tcPr>
            <w:tcW w:w="1692" w:type="dxa"/>
          </w:tcPr>
          <w:p w:rsidR="00E70A18" w:rsidRDefault="008F29BA">
            <w:pPr>
              <w:pStyle w:val="TableParagraph"/>
              <w:rPr>
                <w:sz w:val="16"/>
              </w:rPr>
            </w:pPr>
            <w:r>
              <w:rPr>
                <w:sz w:val="16"/>
              </w:rPr>
              <w:t>OAXACA</w:t>
            </w:r>
          </w:p>
        </w:tc>
        <w:tc>
          <w:tcPr>
            <w:tcW w:w="6175" w:type="dxa"/>
          </w:tcPr>
          <w:p w:rsidR="00E70A18" w:rsidRDefault="008F29BA">
            <w:pPr>
              <w:pStyle w:val="TableParagraph"/>
              <w:rPr>
                <w:sz w:val="16"/>
              </w:rPr>
            </w:pPr>
            <w:r>
              <w:rPr>
                <w:sz w:val="16"/>
              </w:rPr>
              <w:t>SAN PEDRO OCOTEPEC</w:t>
            </w:r>
          </w:p>
        </w:tc>
      </w:tr>
      <w:tr w:rsidR="00E70A18">
        <w:trPr>
          <w:trHeight w:val="297"/>
        </w:trPr>
        <w:tc>
          <w:tcPr>
            <w:tcW w:w="845" w:type="dxa"/>
          </w:tcPr>
          <w:p w:rsidR="00E70A18" w:rsidRDefault="008F29BA">
            <w:pPr>
              <w:pStyle w:val="TableParagraph"/>
              <w:spacing w:before="25"/>
              <w:rPr>
                <w:sz w:val="16"/>
              </w:rPr>
            </w:pPr>
            <w:r>
              <w:rPr>
                <w:sz w:val="16"/>
              </w:rPr>
              <w:t>20330</w:t>
            </w:r>
          </w:p>
        </w:tc>
        <w:tc>
          <w:tcPr>
            <w:tcW w:w="1692" w:type="dxa"/>
          </w:tcPr>
          <w:p w:rsidR="00E70A18" w:rsidRDefault="008F29BA">
            <w:pPr>
              <w:pStyle w:val="TableParagraph"/>
              <w:spacing w:before="25"/>
              <w:rPr>
                <w:sz w:val="16"/>
              </w:rPr>
            </w:pPr>
            <w:r>
              <w:rPr>
                <w:sz w:val="16"/>
              </w:rPr>
              <w:t>OAXACA</w:t>
            </w:r>
          </w:p>
        </w:tc>
        <w:tc>
          <w:tcPr>
            <w:tcW w:w="6175" w:type="dxa"/>
          </w:tcPr>
          <w:p w:rsidR="00E70A18" w:rsidRDefault="008F29BA">
            <w:pPr>
              <w:pStyle w:val="TableParagraph"/>
              <w:spacing w:before="25"/>
              <w:rPr>
                <w:sz w:val="16"/>
              </w:rPr>
            </w:pPr>
            <w:r>
              <w:rPr>
                <w:sz w:val="16"/>
              </w:rPr>
              <w:t>SAN PEDRO TEUTILA</w:t>
            </w:r>
          </w:p>
        </w:tc>
      </w:tr>
      <w:tr w:rsidR="00E70A18">
        <w:trPr>
          <w:trHeight w:val="297"/>
        </w:trPr>
        <w:tc>
          <w:tcPr>
            <w:tcW w:w="845" w:type="dxa"/>
          </w:tcPr>
          <w:p w:rsidR="00E70A18" w:rsidRDefault="008F29BA">
            <w:pPr>
              <w:pStyle w:val="TableParagraph"/>
              <w:rPr>
                <w:sz w:val="16"/>
              </w:rPr>
            </w:pPr>
            <w:r>
              <w:rPr>
                <w:sz w:val="16"/>
              </w:rPr>
              <w:t>20354</w:t>
            </w:r>
          </w:p>
        </w:tc>
        <w:tc>
          <w:tcPr>
            <w:tcW w:w="1692" w:type="dxa"/>
          </w:tcPr>
          <w:p w:rsidR="00E70A18" w:rsidRDefault="008F29BA">
            <w:pPr>
              <w:pStyle w:val="TableParagraph"/>
              <w:rPr>
                <w:sz w:val="16"/>
              </w:rPr>
            </w:pPr>
            <w:r>
              <w:rPr>
                <w:sz w:val="16"/>
              </w:rPr>
              <w:t>OAXACA</w:t>
            </w:r>
          </w:p>
        </w:tc>
        <w:tc>
          <w:tcPr>
            <w:tcW w:w="6175" w:type="dxa"/>
          </w:tcPr>
          <w:p w:rsidR="00E70A18" w:rsidRDefault="008F29BA">
            <w:pPr>
              <w:pStyle w:val="TableParagraph"/>
              <w:rPr>
                <w:sz w:val="16"/>
              </w:rPr>
            </w:pPr>
            <w:r>
              <w:rPr>
                <w:sz w:val="16"/>
              </w:rPr>
              <w:t>SANTA ANA ATEIXTLAHUACA</w:t>
            </w:r>
          </w:p>
        </w:tc>
      </w:tr>
      <w:tr w:rsidR="00E70A18">
        <w:trPr>
          <w:trHeight w:val="294"/>
        </w:trPr>
        <w:tc>
          <w:tcPr>
            <w:tcW w:w="845" w:type="dxa"/>
          </w:tcPr>
          <w:p w:rsidR="00E70A18" w:rsidRDefault="008F29BA">
            <w:pPr>
              <w:pStyle w:val="TableParagraph"/>
              <w:rPr>
                <w:sz w:val="16"/>
              </w:rPr>
            </w:pPr>
            <w:r>
              <w:rPr>
                <w:sz w:val="16"/>
              </w:rPr>
              <w:t>20355</w:t>
            </w:r>
          </w:p>
        </w:tc>
        <w:tc>
          <w:tcPr>
            <w:tcW w:w="1692" w:type="dxa"/>
          </w:tcPr>
          <w:p w:rsidR="00E70A18" w:rsidRDefault="008F29BA">
            <w:pPr>
              <w:pStyle w:val="TableParagraph"/>
              <w:rPr>
                <w:sz w:val="16"/>
              </w:rPr>
            </w:pPr>
            <w:r>
              <w:rPr>
                <w:sz w:val="16"/>
              </w:rPr>
              <w:t>OAXACA</w:t>
            </w:r>
          </w:p>
        </w:tc>
        <w:tc>
          <w:tcPr>
            <w:tcW w:w="6175" w:type="dxa"/>
          </w:tcPr>
          <w:p w:rsidR="00E70A18" w:rsidRDefault="008F29BA">
            <w:pPr>
              <w:pStyle w:val="TableParagraph"/>
              <w:rPr>
                <w:sz w:val="16"/>
              </w:rPr>
            </w:pPr>
            <w:r>
              <w:rPr>
                <w:sz w:val="16"/>
              </w:rPr>
              <w:t>SANTA ANA CUAUHTEMOC</w:t>
            </w:r>
          </w:p>
        </w:tc>
      </w:tr>
      <w:tr w:rsidR="00E70A18">
        <w:trPr>
          <w:trHeight w:val="297"/>
        </w:trPr>
        <w:tc>
          <w:tcPr>
            <w:tcW w:w="845" w:type="dxa"/>
          </w:tcPr>
          <w:p w:rsidR="00E70A18" w:rsidRDefault="008F29BA">
            <w:pPr>
              <w:pStyle w:val="TableParagraph"/>
              <w:rPr>
                <w:sz w:val="16"/>
              </w:rPr>
            </w:pPr>
            <w:r>
              <w:rPr>
                <w:sz w:val="16"/>
              </w:rPr>
              <w:t>20374</w:t>
            </w:r>
          </w:p>
        </w:tc>
        <w:tc>
          <w:tcPr>
            <w:tcW w:w="1692" w:type="dxa"/>
          </w:tcPr>
          <w:p w:rsidR="00E70A18" w:rsidRDefault="008F29BA">
            <w:pPr>
              <w:pStyle w:val="TableParagraph"/>
              <w:rPr>
                <w:sz w:val="16"/>
              </w:rPr>
            </w:pPr>
            <w:r>
              <w:rPr>
                <w:sz w:val="16"/>
              </w:rPr>
              <w:t>OAXACA</w:t>
            </w:r>
          </w:p>
        </w:tc>
        <w:tc>
          <w:tcPr>
            <w:tcW w:w="6175" w:type="dxa"/>
          </w:tcPr>
          <w:p w:rsidR="00E70A18" w:rsidRDefault="008F29BA">
            <w:pPr>
              <w:pStyle w:val="TableParagraph"/>
              <w:rPr>
                <w:sz w:val="16"/>
              </w:rPr>
            </w:pPr>
            <w:r>
              <w:rPr>
                <w:sz w:val="16"/>
              </w:rPr>
              <w:t>SANTA CRUZ ACATEPEC</w:t>
            </w:r>
          </w:p>
        </w:tc>
      </w:tr>
      <w:tr w:rsidR="00E70A18">
        <w:trPr>
          <w:trHeight w:val="294"/>
        </w:trPr>
        <w:tc>
          <w:tcPr>
            <w:tcW w:w="845" w:type="dxa"/>
          </w:tcPr>
          <w:p w:rsidR="00E70A18" w:rsidRDefault="008F29BA">
            <w:pPr>
              <w:pStyle w:val="TableParagraph"/>
              <w:rPr>
                <w:sz w:val="16"/>
              </w:rPr>
            </w:pPr>
            <w:r>
              <w:rPr>
                <w:sz w:val="16"/>
              </w:rPr>
              <w:t>20394</w:t>
            </w:r>
          </w:p>
        </w:tc>
        <w:tc>
          <w:tcPr>
            <w:tcW w:w="1692" w:type="dxa"/>
          </w:tcPr>
          <w:p w:rsidR="00E70A18" w:rsidRDefault="008F29BA">
            <w:pPr>
              <w:pStyle w:val="TableParagraph"/>
              <w:rPr>
                <w:sz w:val="16"/>
              </w:rPr>
            </w:pPr>
            <w:r>
              <w:rPr>
                <w:sz w:val="16"/>
              </w:rPr>
              <w:t>OAXACA</w:t>
            </w:r>
          </w:p>
        </w:tc>
        <w:tc>
          <w:tcPr>
            <w:tcW w:w="6175" w:type="dxa"/>
          </w:tcPr>
          <w:p w:rsidR="00E70A18" w:rsidRDefault="008F29BA">
            <w:pPr>
              <w:pStyle w:val="TableParagraph"/>
              <w:rPr>
                <w:sz w:val="16"/>
              </w:rPr>
            </w:pPr>
            <w:r>
              <w:rPr>
                <w:sz w:val="16"/>
              </w:rPr>
              <w:t>SANTA MARIA ALOTEPEC</w:t>
            </w:r>
          </w:p>
        </w:tc>
      </w:tr>
      <w:tr w:rsidR="00E70A18">
        <w:trPr>
          <w:trHeight w:val="297"/>
        </w:trPr>
        <w:tc>
          <w:tcPr>
            <w:tcW w:w="845" w:type="dxa"/>
          </w:tcPr>
          <w:p w:rsidR="00E70A18" w:rsidRDefault="008F29BA">
            <w:pPr>
              <w:pStyle w:val="TableParagraph"/>
              <w:spacing w:before="25"/>
              <w:rPr>
                <w:sz w:val="16"/>
              </w:rPr>
            </w:pPr>
            <w:r>
              <w:rPr>
                <w:sz w:val="16"/>
              </w:rPr>
              <w:t>20406</w:t>
            </w:r>
          </w:p>
        </w:tc>
        <w:tc>
          <w:tcPr>
            <w:tcW w:w="1692" w:type="dxa"/>
          </w:tcPr>
          <w:p w:rsidR="00E70A18" w:rsidRDefault="008F29BA">
            <w:pPr>
              <w:pStyle w:val="TableParagraph"/>
              <w:spacing w:before="25"/>
              <w:rPr>
                <w:sz w:val="16"/>
              </w:rPr>
            </w:pPr>
            <w:r>
              <w:rPr>
                <w:sz w:val="16"/>
              </w:rPr>
              <w:t>OAXACA</w:t>
            </w:r>
          </w:p>
        </w:tc>
        <w:tc>
          <w:tcPr>
            <w:tcW w:w="6175" w:type="dxa"/>
          </w:tcPr>
          <w:p w:rsidR="00E70A18" w:rsidRDefault="008F29BA">
            <w:pPr>
              <w:pStyle w:val="TableParagraph"/>
              <w:spacing w:before="25"/>
              <w:rPr>
                <w:sz w:val="16"/>
              </w:rPr>
            </w:pPr>
            <w:r>
              <w:rPr>
                <w:sz w:val="16"/>
              </w:rPr>
              <w:t>SANTA MARIA CHILCHOTLA</w:t>
            </w:r>
          </w:p>
        </w:tc>
      </w:tr>
      <w:tr w:rsidR="00E70A18">
        <w:trPr>
          <w:trHeight w:val="297"/>
        </w:trPr>
        <w:tc>
          <w:tcPr>
            <w:tcW w:w="845" w:type="dxa"/>
          </w:tcPr>
          <w:p w:rsidR="00E70A18" w:rsidRDefault="008F29BA">
            <w:pPr>
              <w:pStyle w:val="TableParagraph"/>
              <w:rPr>
                <w:sz w:val="16"/>
              </w:rPr>
            </w:pPr>
            <w:r>
              <w:rPr>
                <w:sz w:val="16"/>
              </w:rPr>
              <w:t>20416</w:t>
            </w:r>
          </w:p>
        </w:tc>
        <w:tc>
          <w:tcPr>
            <w:tcW w:w="1692" w:type="dxa"/>
          </w:tcPr>
          <w:p w:rsidR="00E70A18" w:rsidRDefault="008F29BA">
            <w:pPr>
              <w:pStyle w:val="TableParagraph"/>
              <w:rPr>
                <w:sz w:val="16"/>
              </w:rPr>
            </w:pPr>
            <w:r>
              <w:rPr>
                <w:sz w:val="16"/>
              </w:rPr>
              <w:t>OAXACA</w:t>
            </w:r>
          </w:p>
        </w:tc>
        <w:tc>
          <w:tcPr>
            <w:tcW w:w="6175" w:type="dxa"/>
          </w:tcPr>
          <w:p w:rsidR="00E70A18" w:rsidRDefault="008F29BA">
            <w:pPr>
              <w:pStyle w:val="TableParagraph"/>
              <w:rPr>
                <w:sz w:val="16"/>
              </w:rPr>
            </w:pPr>
            <w:r>
              <w:rPr>
                <w:sz w:val="16"/>
              </w:rPr>
              <w:t>SANTA MARIA IXCATLAN</w:t>
            </w:r>
          </w:p>
        </w:tc>
      </w:tr>
      <w:tr w:rsidR="00E70A18">
        <w:trPr>
          <w:trHeight w:val="294"/>
        </w:trPr>
        <w:tc>
          <w:tcPr>
            <w:tcW w:w="845" w:type="dxa"/>
          </w:tcPr>
          <w:p w:rsidR="00E70A18" w:rsidRDefault="008F29BA">
            <w:pPr>
              <w:pStyle w:val="TableParagraph"/>
              <w:rPr>
                <w:sz w:val="16"/>
              </w:rPr>
            </w:pPr>
            <w:r>
              <w:rPr>
                <w:sz w:val="16"/>
              </w:rPr>
              <w:t>20417</w:t>
            </w:r>
          </w:p>
        </w:tc>
        <w:tc>
          <w:tcPr>
            <w:tcW w:w="1692" w:type="dxa"/>
          </w:tcPr>
          <w:p w:rsidR="00E70A18" w:rsidRDefault="008F29BA">
            <w:pPr>
              <w:pStyle w:val="TableParagraph"/>
              <w:rPr>
                <w:sz w:val="16"/>
              </w:rPr>
            </w:pPr>
            <w:r>
              <w:rPr>
                <w:sz w:val="16"/>
              </w:rPr>
              <w:t>OAXACA</w:t>
            </w:r>
          </w:p>
        </w:tc>
        <w:tc>
          <w:tcPr>
            <w:tcW w:w="6175" w:type="dxa"/>
          </w:tcPr>
          <w:p w:rsidR="00E70A18" w:rsidRDefault="008F29BA">
            <w:pPr>
              <w:pStyle w:val="TableParagraph"/>
              <w:rPr>
                <w:sz w:val="16"/>
              </w:rPr>
            </w:pPr>
            <w:r>
              <w:rPr>
                <w:sz w:val="16"/>
              </w:rPr>
              <w:t>SANTA MARIA JACATEPEC</w:t>
            </w:r>
          </w:p>
        </w:tc>
      </w:tr>
      <w:tr w:rsidR="00E70A18">
        <w:trPr>
          <w:trHeight w:val="297"/>
        </w:trPr>
        <w:tc>
          <w:tcPr>
            <w:tcW w:w="845" w:type="dxa"/>
          </w:tcPr>
          <w:p w:rsidR="00E70A18" w:rsidRDefault="008F29BA">
            <w:pPr>
              <w:pStyle w:val="TableParagraph"/>
              <w:rPr>
                <w:sz w:val="16"/>
              </w:rPr>
            </w:pPr>
            <w:r>
              <w:rPr>
                <w:sz w:val="16"/>
              </w:rPr>
              <w:t>20396</w:t>
            </w:r>
          </w:p>
        </w:tc>
        <w:tc>
          <w:tcPr>
            <w:tcW w:w="1692" w:type="dxa"/>
          </w:tcPr>
          <w:p w:rsidR="00E70A18" w:rsidRDefault="008F29BA">
            <w:pPr>
              <w:pStyle w:val="TableParagraph"/>
              <w:rPr>
                <w:sz w:val="16"/>
              </w:rPr>
            </w:pPr>
            <w:r>
              <w:rPr>
                <w:sz w:val="16"/>
              </w:rPr>
              <w:t>OAXACA</w:t>
            </w:r>
          </w:p>
        </w:tc>
        <w:tc>
          <w:tcPr>
            <w:tcW w:w="6175" w:type="dxa"/>
          </w:tcPr>
          <w:p w:rsidR="00E70A18" w:rsidRDefault="008F29BA">
            <w:pPr>
              <w:pStyle w:val="TableParagraph"/>
              <w:rPr>
                <w:sz w:val="16"/>
              </w:rPr>
            </w:pPr>
            <w:r>
              <w:rPr>
                <w:sz w:val="16"/>
              </w:rPr>
              <w:t>SANTA MARIA LA ASUNCION</w:t>
            </w:r>
          </w:p>
        </w:tc>
      </w:tr>
      <w:tr w:rsidR="00E70A18">
        <w:trPr>
          <w:trHeight w:val="294"/>
        </w:trPr>
        <w:tc>
          <w:tcPr>
            <w:tcW w:w="845" w:type="dxa"/>
          </w:tcPr>
          <w:p w:rsidR="00E70A18" w:rsidRDefault="008F29BA">
            <w:pPr>
              <w:pStyle w:val="TableParagraph"/>
              <w:rPr>
                <w:sz w:val="16"/>
              </w:rPr>
            </w:pPr>
            <w:r>
              <w:rPr>
                <w:sz w:val="16"/>
              </w:rPr>
              <w:t>20431</w:t>
            </w:r>
          </w:p>
        </w:tc>
        <w:tc>
          <w:tcPr>
            <w:tcW w:w="1692" w:type="dxa"/>
          </w:tcPr>
          <w:p w:rsidR="00E70A18" w:rsidRDefault="008F29BA">
            <w:pPr>
              <w:pStyle w:val="TableParagraph"/>
              <w:rPr>
                <w:sz w:val="16"/>
              </w:rPr>
            </w:pPr>
            <w:r>
              <w:rPr>
                <w:sz w:val="16"/>
              </w:rPr>
              <w:t>OAXACA</w:t>
            </w:r>
          </w:p>
        </w:tc>
        <w:tc>
          <w:tcPr>
            <w:tcW w:w="6175" w:type="dxa"/>
          </w:tcPr>
          <w:p w:rsidR="00E70A18" w:rsidRDefault="008F29BA">
            <w:pPr>
              <w:pStyle w:val="TableParagraph"/>
              <w:rPr>
                <w:sz w:val="16"/>
              </w:rPr>
            </w:pPr>
            <w:r>
              <w:rPr>
                <w:sz w:val="16"/>
              </w:rPr>
              <w:t>SANTA MARIA TECOMAVACA</w:t>
            </w:r>
          </w:p>
        </w:tc>
      </w:tr>
      <w:tr w:rsidR="00E70A18">
        <w:trPr>
          <w:trHeight w:val="296"/>
        </w:trPr>
        <w:tc>
          <w:tcPr>
            <w:tcW w:w="845" w:type="dxa"/>
          </w:tcPr>
          <w:p w:rsidR="00E70A18" w:rsidRDefault="008F29BA">
            <w:pPr>
              <w:pStyle w:val="TableParagraph"/>
              <w:spacing w:before="25"/>
              <w:rPr>
                <w:sz w:val="16"/>
              </w:rPr>
            </w:pPr>
            <w:r>
              <w:rPr>
                <w:sz w:val="16"/>
              </w:rPr>
              <w:t>20434</w:t>
            </w:r>
          </w:p>
        </w:tc>
        <w:tc>
          <w:tcPr>
            <w:tcW w:w="1692" w:type="dxa"/>
          </w:tcPr>
          <w:p w:rsidR="00E70A18" w:rsidRDefault="008F29BA">
            <w:pPr>
              <w:pStyle w:val="TableParagraph"/>
              <w:spacing w:before="25"/>
              <w:rPr>
                <w:sz w:val="16"/>
              </w:rPr>
            </w:pPr>
            <w:r>
              <w:rPr>
                <w:sz w:val="16"/>
              </w:rPr>
              <w:t>OAXACA</w:t>
            </w:r>
          </w:p>
        </w:tc>
        <w:tc>
          <w:tcPr>
            <w:tcW w:w="6175" w:type="dxa"/>
          </w:tcPr>
          <w:p w:rsidR="00E70A18" w:rsidRDefault="008F29BA">
            <w:pPr>
              <w:pStyle w:val="TableParagraph"/>
              <w:spacing w:before="25"/>
              <w:rPr>
                <w:sz w:val="16"/>
              </w:rPr>
            </w:pPr>
            <w:r>
              <w:rPr>
                <w:sz w:val="16"/>
              </w:rPr>
              <w:t>SANTA MARIA TEOPOXCO</w:t>
            </w:r>
          </w:p>
        </w:tc>
      </w:tr>
      <w:tr w:rsidR="00E70A18">
        <w:trPr>
          <w:trHeight w:val="294"/>
        </w:trPr>
        <w:tc>
          <w:tcPr>
            <w:tcW w:w="845" w:type="dxa"/>
          </w:tcPr>
          <w:p w:rsidR="00E70A18" w:rsidRDefault="008F29BA">
            <w:pPr>
              <w:pStyle w:val="TableParagraph"/>
              <w:rPr>
                <w:sz w:val="16"/>
              </w:rPr>
            </w:pPr>
            <w:r>
              <w:rPr>
                <w:sz w:val="16"/>
              </w:rPr>
              <w:t>20435</w:t>
            </w:r>
          </w:p>
        </w:tc>
        <w:tc>
          <w:tcPr>
            <w:tcW w:w="1692" w:type="dxa"/>
          </w:tcPr>
          <w:p w:rsidR="00E70A18" w:rsidRDefault="008F29BA">
            <w:pPr>
              <w:pStyle w:val="TableParagraph"/>
              <w:rPr>
                <w:sz w:val="16"/>
              </w:rPr>
            </w:pPr>
            <w:r>
              <w:rPr>
                <w:sz w:val="16"/>
              </w:rPr>
              <w:t>OAXACA</w:t>
            </w:r>
          </w:p>
        </w:tc>
        <w:tc>
          <w:tcPr>
            <w:tcW w:w="6175" w:type="dxa"/>
          </w:tcPr>
          <w:p w:rsidR="00E70A18" w:rsidRDefault="008F29BA">
            <w:pPr>
              <w:pStyle w:val="TableParagraph"/>
              <w:rPr>
                <w:sz w:val="16"/>
              </w:rPr>
            </w:pPr>
            <w:r>
              <w:rPr>
                <w:sz w:val="16"/>
              </w:rPr>
              <w:t>SANTA MARIA TEPANTLALI</w:t>
            </w:r>
          </w:p>
        </w:tc>
      </w:tr>
      <w:tr w:rsidR="00E70A18">
        <w:trPr>
          <w:trHeight w:val="297"/>
        </w:trPr>
        <w:tc>
          <w:tcPr>
            <w:tcW w:w="845" w:type="dxa"/>
          </w:tcPr>
          <w:p w:rsidR="00E70A18" w:rsidRDefault="008F29BA">
            <w:pPr>
              <w:pStyle w:val="TableParagraph"/>
              <w:spacing w:before="25"/>
              <w:rPr>
                <w:sz w:val="16"/>
              </w:rPr>
            </w:pPr>
            <w:r>
              <w:rPr>
                <w:sz w:val="16"/>
              </w:rPr>
              <w:t>20437</w:t>
            </w:r>
          </w:p>
        </w:tc>
        <w:tc>
          <w:tcPr>
            <w:tcW w:w="1692" w:type="dxa"/>
          </w:tcPr>
          <w:p w:rsidR="00E70A18" w:rsidRDefault="008F29BA">
            <w:pPr>
              <w:pStyle w:val="TableParagraph"/>
              <w:spacing w:before="25"/>
              <w:rPr>
                <w:sz w:val="16"/>
              </w:rPr>
            </w:pPr>
            <w:r>
              <w:rPr>
                <w:sz w:val="16"/>
              </w:rPr>
              <w:t>OAXACA</w:t>
            </w:r>
          </w:p>
        </w:tc>
        <w:tc>
          <w:tcPr>
            <w:tcW w:w="6175" w:type="dxa"/>
          </w:tcPr>
          <w:p w:rsidR="00E70A18" w:rsidRDefault="008F29BA">
            <w:pPr>
              <w:pStyle w:val="TableParagraph"/>
              <w:spacing w:before="25"/>
              <w:rPr>
                <w:sz w:val="16"/>
              </w:rPr>
            </w:pPr>
            <w:r>
              <w:rPr>
                <w:sz w:val="16"/>
              </w:rPr>
              <w:t>SANTA MARIA TLAHUITOLTEPEC</w:t>
            </w:r>
          </w:p>
        </w:tc>
      </w:tr>
      <w:tr w:rsidR="00E70A18">
        <w:trPr>
          <w:trHeight w:val="296"/>
        </w:trPr>
        <w:tc>
          <w:tcPr>
            <w:tcW w:w="845" w:type="dxa"/>
          </w:tcPr>
          <w:p w:rsidR="00E70A18" w:rsidRDefault="008F29BA">
            <w:pPr>
              <w:pStyle w:val="TableParagraph"/>
              <w:rPr>
                <w:sz w:val="16"/>
              </w:rPr>
            </w:pPr>
            <w:r>
              <w:rPr>
                <w:sz w:val="16"/>
              </w:rPr>
              <w:t>20454</w:t>
            </w:r>
          </w:p>
        </w:tc>
        <w:tc>
          <w:tcPr>
            <w:tcW w:w="1692" w:type="dxa"/>
          </w:tcPr>
          <w:p w:rsidR="00E70A18" w:rsidRDefault="008F29BA">
            <w:pPr>
              <w:pStyle w:val="TableParagraph"/>
              <w:rPr>
                <w:sz w:val="16"/>
              </w:rPr>
            </w:pPr>
            <w:r>
              <w:rPr>
                <w:sz w:val="16"/>
              </w:rPr>
              <w:t>OAXACA</w:t>
            </w:r>
          </w:p>
        </w:tc>
        <w:tc>
          <w:tcPr>
            <w:tcW w:w="6175" w:type="dxa"/>
          </w:tcPr>
          <w:p w:rsidR="00E70A18" w:rsidRDefault="008F29BA">
            <w:pPr>
              <w:pStyle w:val="TableParagraph"/>
              <w:rPr>
                <w:sz w:val="16"/>
              </w:rPr>
            </w:pPr>
            <w:r>
              <w:rPr>
                <w:sz w:val="16"/>
              </w:rPr>
              <w:t>SANTIAGO ATITLAN</w:t>
            </w:r>
          </w:p>
        </w:tc>
      </w:tr>
      <w:tr w:rsidR="00E70A18">
        <w:trPr>
          <w:trHeight w:val="294"/>
        </w:trPr>
        <w:tc>
          <w:tcPr>
            <w:tcW w:w="845" w:type="dxa"/>
          </w:tcPr>
          <w:p w:rsidR="00E70A18" w:rsidRDefault="008F29BA">
            <w:pPr>
              <w:pStyle w:val="TableParagraph"/>
              <w:rPr>
                <w:sz w:val="16"/>
              </w:rPr>
            </w:pPr>
            <w:r>
              <w:rPr>
                <w:sz w:val="16"/>
              </w:rPr>
              <w:t>20457</w:t>
            </w:r>
          </w:p>
        </w:tc>
        <w:tc>
          <w:tcPr>
            <w:tcW w:w="1692" w:type="dxa"/>
          </w:tcPr>
          <w:p w:rsidR="00E70A18" w:rsidRDefault="008F29BA">
            <w:pPr>
              <w:pStyle w:val="TableParagraph"/>
              <w:rPr>
                <w:sz w:val="16"/>
              </w:rPr>
            </w:pPr>
            <w:r>
              <w:rPr>
                <w:sz w:val="16"/>
              </w:rPr>
              <w:t>OAXACA</w:t>
            </w:r>
          </w:p>
        </w:tc>
        <w:tc>
          <w:tcPr>
            <w:tcW w:w="6175" w:type="dxa"/>
          </w:tcPr>
          <w:p w:rsidR="00E70A18" w:rsidRDefault="008F29BA">
            <w:pPr>
              <w:pStyle w:val="TableParagraph"/>
              <w:rPr>
                <w:sz w:val="16"/>
              </w:rPr>
            </w:pPr>
            <w:r>
              <w:rPr>
                <w:sz w:val="16"/>
              </w:rPr>
              <w:t>SANTIAGO CAMOTLAN</w:t>
            </w:r>
          </w:p>
        </w:tc>
      </w:tr>
      <w:tr w:rsidR="00E70A18">
        <w:trPr>
          <w:trHeight w:val="296"/>
        </w:trPr>
        <w:tc>
          <w:tcPr>
            <w:tcW w:w="845" w:type="dxa"/>
          </w:tcPr>
          <w:p w:rsidR="00E70A18" w:rsidRDefault="008F29BA">
            <w:pPr>
              <w:pStyle w:val="TableParagraph"/>
              <w:rPr>
                <w:sz w:val="16"/>
              </w:rPr>
            </w:pPr>
            <w:r>
              <w:rPr>
                <w:sz w:val="16"/>
              </w:rPr>
              <w:t>20460</w:t>
            </w:r>
          </w:p>
        </w:tc>
        <w:tc>
          <w:tcPr>
            <w:tcW w:w="1692" w:type="dxa"/>
          </w:tcPr>
          <w:p w:rsidR="00E70A18" w:rsidRDefault="008F29BA">
            <w:pPr>
              <w:pStyle w:val="TableParagraph"/>
              <w:rPr>
                <w:sz w:val="16"/>
              </w:rPr>
            </w:pPr>
            <w:r>
              <w:rPr>
                <w:sz w:val="16"/>
              </w:rPr>
              <w:t>OAXACA</w:t>
            </w:r>
          </w:p>
        </w:tc>
        <w:tc>
          <w:tcPr>
            <w:tcW w:w="6175" w:type="dxa"/>
          </w:tcPr>
          <w:p w:rsidR="00E70A18" w:rsidRDefault="008F29BA">
            <w:pPr>
              <w:pStyle w:val="TableParagraph"/>
              <w:rPr>
                <w:sz w:val="16"/>
              </w:rPr>
            </w:pPr>
            <w:r>
              <w:rPr>
                <w:sz w:val="16"/>
              </w:rPr>
              <w:t>SANTIAGO CHOAPAM</w:t>
            </w:r>
          </w:p>
        </w:tc>
      </w:tr>
      <w:tr w:rsidR="00E70A18">
        <w:trPr>
          <w:trHeight w:val="294"/>
        </w:trPr>
        <w:tc>
          <w:tcPr>
            <w:tcW w:w="845" w:type="dxa"/>
          </w:tcPr>
          <w:p w:rsidR="00E70A18" w:rsidRDefault="008F29BA">
            <w:pPr>
              <w:pStyle w:val="TableParagraph"/>
              <w:rPr>
                <w:sz w:val="16"/>
              </w:rPr>
            </w:pPr>
            <w:r>
              <w:rPr>
                <w:sz w:val="16"/>
              </w:rPr>
              <w:t>20468</w:t>
            </w:r>
          </w:p>
        </w:tc>
        <w:tc>
          <w:tcPr>
            <w:tcW w:w="1692" w:type="dxa"/>
          </w:tcPr>
          <w:p w:rsidR="00E70A18" w:rsidRDefault="008F29BA">
            <w:pPr>
              <w:pStyle w:val="TableParagraph"/>
              <w:rPr>
                <w:sz w:val="16"/>
              </w:rPr>
            </w:pPr>
            <w:r>
              <w:rPr>
                <w:sz w:val="16"/>
              </w:rPr>
              <w:t>OAXACA</w:t>
            </w:r>
          </w:p>
        </w:tc>
        <w:tc>
          <w:tcPr>
            <w:tcW w:w="6175" w:type="dxa"/>
          </w:tcPr>
          <w:p w:rsidR="00E70A18" w:rsidRDefault="008F29BA">
            <w:pPr>
              <w:pStyle w:val="TableParagraph"/>
              <w:rPr>
                <w:sz w:val="16"/>
              </w:rPr>
            </w:pPr>
            <w:r>
              <w:rPr>
                <w:sz w:val="16"/>
              </w:rPr>
              <w:t>SANTIAGO JOCOTEPEC</w:t>
            </w:r>
          </w:p>
        </w:tc>
      </w:tr>
      <w:tr w:rsidR="00E70A18">
        <w:trPr>
          <w:trHeight w:val="297"/>
        </w:trPr>
        <w:tc>
          <w:tcPr>
            <w:tcW w:w="845" w:type="dxa"/>
          </w:tcPr>
          <w:p w:rsidR="00E70A18" w:rsidRDefault="008F29BA">
            <w:pPr>
              <w:pStyle w:val="TableParagraph"/>
              <w:spacing w:before="25"/>
              <w:rPr>
                <w:sz w:val="16"/>
              </w:rPr>
            </w:pPr>
            <w:r>
              <w:rPr>
                <w:sz w:val="16"/>
              </w:rPr>
              <w:t>20490</w:t>
            </w:r>
          </w:p>
        </w:tc>
        <w:tc>
          <w:tcPr>
            <w:tcW w:w="1692" w:type="dxa"/>
          </w:tcPr>
          <w:p w:rsidR="00E70A18" w:rsidRDefault="008F29BA">
            <w:pPr>
              <w:pStyle w:val="TableParagraph"/>
              <w:spacing w:before="25"/>
              <w:rPr>
                <w:sz w:val="16"/>
              </w:rPr>
            </w:pPr>
            <w:r>
              <w:rPr>
                <w:sz w:val="16"/>
              </w:rPr>
              <w:t>OAXACA</w:t>
            </w:r>
          </w:p>
        </w:tc>
        <w:tc>
          <w:tcPr>
            <w:tcW w:w="6175" w:type="dxa"/>
          </w:tcPr>
          <w:p w:rsidR="00E70A18" w:rsidRDefault="008F29BA">
            <w:pPr>
              <w:pStyle w:val="TableParagraph"/>
              <w:spacing w:before="25"/>
              <w:rPr>
                <w:sz w:val="16"/>
              </w:rPr>
            </w:pPr>
            <w:r>
              <w:rPr>
                <w:sz w:val="16"/>
              </w:rPr>
              <w:t>SANTIAGO TEXCALCINGO</w:t>
            </w:r>
          </w:p>
        </w:tc>
      </w:tr>
      <w:tr w:rsidR="00E70A18">
        <w:trPr>
          <w:trHeight w:val="297"/>
        </w:trPr>
        <w:tc>
          <w:tcPr>
            <w:tcW w:w="845" w:type="dxa"/>
          </w:tcPr>
          <w:p w:rsidR="00E70A18" w:rsidRDefault="008F29BA">
            <w:pPr>
              <w:pStyle w:val="TableParagraph"/>
              <w:rPr>
                <w:sz w:val="16"/>
              </w:rPr>
            </w:pPr>
            <w:r>
              <w:rPr>
                <w:sz w:val="16"/>
              </w:rPr>
              <w:t>20498</w:t>
            </w:r>
          </w:p>
        </w:tc>
        <w:tc>
          <w:tcPr>
            <w:tcW w:w="1692" w:type="dxa"/>
          </w:tcPr>
          <w:p w:rsidR="00E70A18" w:rsidRDefault="008F29BA">
            <w:pPr>
              <w:pStyle w:val="TableParagraph"/>
              <w:rPr>
                <w:sz w:val="16"/>
              </w:rPr>
            </w:pPr>
            <w:r>
              <w:rPr>
                <w:sz w:val="16"/>
              </w:rPr>
              <w:t>OAXACA</w:t>
            </w:r>
          </w:p>
        </w:tc>
        <w:tc>
          <w:tcPr>
            <w:tcW w:w="6175" w:type="dxa"/>
          </w:tcPr>
          <w:p w:rsidR="00E70A18" w:rsidRDefault="008F29BA">
            <w:pPr>
              <w:pStyle w:val="TableParagraph"/>
              <w:rPr>
                <w:sz w:val="16"/>
              </w:rPr>
            </w:pPr>
            <w:r>
              <w:rPr>
                <w:sz w:val="16"/>
              </w:rPr>
              <w:t>SANTIAGO YAVEO</w:t>
            </w:r>
          </w:p>
        </w:tc>
      </w:tr>
      <w:tr w:rsidR="00E70A18">
        <w:trPr>
          <w:trHeight w:val="289"/>
        </w:trPr>
        <w:tc>
          <w:tcPr>
            <w:tcW w:w="845" w:type="dxa"/>
          </w:tcPr>
          <w:p w:rsidR="00E70A18" w:rsidRDefault="008F29BA">
            <w:pPr>
              <w:pStyle w:val="TableParagraph"/>
              <w:rPr>
                <w:sz w:val="16"/>
              </w:rPr>
            </w:pPr>
            <w:r>
              <w:rPr>
                <w:sz w:val="16"/>
              </w:rPr>
              <w:t>20502</w:t>
            </w:r>
          </w:p>
        </w:tc>
        <w:tc>
          <w:tcPr>
            <w:tcW w:w="1692" w:type="dxa"/>
          </w:tcPr>
          <w:p w:rsidR="00E70A18" w:rsidRDefault="008F29BA">
            <w:pPr>
              <w:pStyle w:val="TableParagraph"/>
              <w:rPr>
                <w:sz w:val="16"/>
              </w:rPr>
            </w:pPr>
            <w:r>
              <w:rPr>
                <w:sz w:val="16"/>
              </w:rPr>
              <w:t>OAXACA</w:t>
            </w:r>
          </w:p>
        </w:tc>
        <w:tc>
          <w:tcPr>
            <w:tcW w:w="6175" w:type="dxa"/>
          </w:tcPr>
          <w:p w:rsidR="00E70A18" w:rsidRDefault="008F29BA">
            <w:pPr>
              <w:pStyle w:val="TableParagraph"/>
              <w:rPr>
                <w:sz w:val="16"/>
              </w:rPr>
            </w:pPr>
            <w:r>
              <w:rPr>
                <w:sz w:val="16"/>
              </w:rPr>
              <w:t>SANTIAGO ZACATEPEC</w:t>
            </w:r>
          </w:p>
        </w:tc>
      </w:tr>
      <w:tr w:rsidR="00E70A18">
        <w:trPr>
          <w:trHeight w:val="292"/>
        </w:trPr>
        <w:tc>
          <w:tcPr>
            <w:tcW w:w="845" w:type="dxa"/>
          </w:tcPr>
          <w:p w:rsidR="00E70A18" w:rsidRDefault="008F29BA">
            <w:pPr>
              <w:pStyle w:val="TableParagraph"/>
              <w:spacing w:before="25"/>
              <w:rPr>
                <w:sz w:val="16"/>
              </w:rPr>
            </w:pPr>
            <w:r>
              <w:rPr>
                <w:sz w:val="16"/>
              </w:rPr>
              <w:t>20514</w:t>
            </w:r>
          </w:p>
        </w:tc>
        <w:tc>
          <w:tcPr>
            <w:tcW w:w="1692" w:type="dxa"/>
          </w:tcPr>
          <w:p w:rsidR="00E70A18" w:rsidRDefault="008F29BA">
            <w:pPr>
              <w:pStyle w:val="TableParagraph"/>
              <w:spacing w:before="25"/>
              <w:rPr>
                <w:sz w:val="16"/>
              </w:rPr>
            </w:pPr>
            <w:r>
              <w:rPr>
                <w:sz w:val="16"/>
              </w:rPr>
              <w:t>OAXACA</w:t>
            </w:r>
          </w:p>
        </w:tc>
        <w:tc>
          <w:tcPr>
            <w:tcW w:w="6175" w:type="dxa"/>
          </w:tcPr>
          <w:p w:rsidR="00E70A18" w:rsidRDefault="008F29BA">
            <w:pPr>
              <w:pStyle w:val="TableParagraph"/>
              <w:spacing w:before="25"/>
              <w:rPr>
                <w:sz w:val="16"/>
              </w:rPr>
            </w:pPr>
            <w:r>
              <w:rPr>
                <w:sz w:val="16"/>
              </w:rPr>
              <w:t>SANTO DOMINGO ROAYAGA</w:t>
            </w:r>
          </w:p>
        </w:tc>
      </w:tr>
      <w:tr w:rsidR="00E70A18">
        <w:trPr>
          <w:trHeight w:val="292"/>
        </w:trPr>
        <w:tc>
          <w:tcPr>
            <w:tcW w:w="845" w:type="dxa"/>
          </w:tcPr>
          <w:p w:rsidR="00E70A18" w:rsidRDefault="008F29BA">
            <w:pPr>
              <w:pStyle w:val="TableParagraph"/>
              <w:spacing w:before="25"/>
              <w:rPr>
                <w:sz w:val="16"/>
              </w:rPr>
            </w:pPr>
            <w:r>
              <w:rPr>
                <w:sz w:val="16"/>
              </w:rPr>
              <w:t>20031</w:t>
            </w:r>
          </w:p>
        </w:tc>
        <w:tc>
          <w:tcPr>
            <w:tcW w:w="1692" w:type="dxa"/>
          </w:tcPr>
          <w:p w:rsidR="00E70A18" w:rsidRDefault="008F29BA">
            <w:pPr>
              <w:pStyle w:val="TableParagraph"/>
              <w:spacing w:before="25"/>
              <w:rPr>
                <w:sz w:val="16"/>
              </w:rPr>
            </w:pPr>
            <w:r>
              <w:rPr>
                <w:sz w:val="16"/>
              </w:rPr>
              <w:t>OAXACA</w:t>
            </w:r>
          </w:p>
        </w:tc>
        <w:tc>
          <w:tcPr>
            <w:tcW w:w="6175" w:type="dxa"/>
          </w:tcPr>
          <w:p w:rsidR="00E70A18" w:rsidRDefault="008F29BA">
            <w:pPr>
              <w:pStyle w:val="TableParagraph"/>
              <w:spacing w:before="25"/>
              <w:rPr>
                <w:sz w:val="16"/>
              </w:rPr>
            </w:pPr>
            <w:r>
              <w:rPr>
                <w:sz w:val="16"/>
              </w:rPr>
              <w:t>TAMAZULAPAM DEL ESPIRITU SANTO</w:t>
            </w:r>
          </w:p>
        </w:tc>
      </w:tr>
      <w:tr w:rsidR="00E70A18">
        <w:trPr>
          <w:trHeight w:val="292"/>
        </w:trPr>
        <w:tc>
          <w:tcPr>
            <w:tcW w:w="845" w:type="dxa"/>
          </w:tcPr>
          <w:p w:rsidR="00E70A18" w:rsidRDefault="008F29BA">
            <w:pPr>
              <w:pStyle w:val="TableParagraph"/>
              <w:spacing w:before="25"/>
              <w:rPr>
                <w:sz w:val="16"/>
              </w:rPr>
            </w:pPr>
            <w:r>
              <w:rPr>
                <w:sz w:val="16"/>
              </w:rPr>
              <w:t>20545</w:t>
            </w:r>
          </w:p>
        </w:tc>
        <w:tc>
          <w:tcPr>
            <w:tcW w:w="1692" w:type="dxa"/>
          </w:tcPr>
          <w:p w:rsidR="00E70A18" w:rsidRDefault="008F29BA">
            <w:pPr>
              <w:pStyle w:val="TableParagraph"/>
              <w:spacing w:before="25"/>
              <w:rPr>
                <w:sz w:val="16"/>
              </w:rPr>
            </w:pPr>
            <w:r>
              <w:rPr>
                <w:sz w:val="16"/>
              </w:rPr>
              <w:t>OAXACA</w:t>
            </w:r>
          </w:p>
        </w:tc>
        <w:tc>
          <w:tcPr>
            <w:tcW w:w="6175" w:type="dxa"/>
          </w:tcPr>
          <w:p w:rsidR="00E70A18" w:rsidRDefault="008F29BA">
            <w:pPr>
              <w:pStyle w:val="TableParagraph"/>
              <w:spacing w:before="25"/>
              <w:rPr>
                <w:sz w:val="16"/>
              </w:rPr>
            </w:pPr>
            <w:r>
              <w:rPr>
                <w:sz w:val="16"/>
              </w:rPr>
              <w:t>TEOTITLAN DE FLORES MAGON</w:t>
            </w:r>
          </w:p>
        </w:tc>
      </w:tr>
      <w:tr w:rsidR="00E70A18">
        <w:trPr>
          <w:trHeight w:val="292"/>
        </w:trPr>
        <w:tc>
          <w:tcPr>
            <w:tcW w:w="845" w:type="dxa"/>
          </w:tcPr>
          <w:p w:rsidR="00E70A18" w:rsidRDefault="008F29BA">
            <w:pPr>
              <w:pStyle w:val="TableParagraph"/>
              <w:rPr>
                <w:sz w:val="16"/>
              </w:rPr>
            </w:pPr>
            <w:r>
              <w:rPr>
                <w:sz w:val="16"/>
              </w:rPr>
              <w:t>20554</w:t>
            </w:r>
          </w:p>
        </w:tc>
        <w:tc>
          <w:tcPr>
            <w:tcW w:w="1692" w:type="dxa"/>
          </w:tcPr>
          <w:p w:rsidR="00E70A18" w:rsidRDefault="008F29BA">
            <w:pPr>
              <w:pStyle w:val="TableParagraph"/>
              <w:rPr>
                <w:sz w:val="16"/>
              </w:rPr>
            </w:pPr>
            <w:r>
              <w:rPr>
                <w:sz w:val="16"/>
              </w:rPr>
              <w:t>OAXACA</w:t>
            </w:r>
          </w:p>
        </w:tc>
        <w:tc>
          <w:tcPr>
            <w:tcW w:w="6175" w:type="dxa"/>
          </w:tcPr>
          <w:p w:rsidR="00E70A18" w:rsidRDefault="008F29BA">
            <w:pPr>
              <w:pStyle w:val="TableParagraph"/>
              <w:rPr>
                <w:sz w:val="16"/>
              </w:rPr>
            </w:pPr>
            <w:r>
              <w:rPr>
                <w:sz w:val="16"/>
              </w:rPr>
              <w:t>TOTONTEPEC VILLA DE MORELOS</w:t>
            </w:r>
          </w:p>
        </w:tc>
      </w:tr>
      <w:tr w:rsidR="00E70A18">
        <w:trPr>
          <w:trHeight w:val="292"/>
        </w:trPr>
        <w:tc>
          <w:tcPr>
            <w:tcW w:w="845" w:type="dxa"/>
          </w:tcPr>
          <w:p w:rsidR="00E70A18" w:rsidRDefault="008F29BA">
            <w:pPr>
              <w:pStyle w:val="TableParagraph"/>
              <w:rPr>
                <w:sz w:val="16"/>
              </w:rPr>
            </w:pPr>
            <w:r>
              <w:rPr>
                <w:sz w:val="16"/>
              </w:rPr>
              <w:t>21001</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ACAJETE</w:t>
            </w:r>
          </w:p>
        </w:tc>
      </w:tr>
      <w:tr w:rsidR="00E70A18">
        <w:trPr>
          <w:trHeight w:val="297"/>
        </w:trPr>
        <w:tc>
          <w:tcPr>
            <w:tcW w:w="845" w:type="dxa"/>
          </w:tcPr>
          <w:p w:rsidR="00E70A18" w:rsidRDefault="008F29BA">
            <w:pPr>
              <w:pStyle w:val="TableParagraph"/>
              <w:rPr>
                <w:sz w:val="16"/>
              </w:rPr>
            </w:pPr>
            <w:r>
              <w:rPr>
                <w:sz w:val="16"/>
              </w:rPr>
              <w:t>21002</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ACATENO</w:t>
            </w:r>
          </w:p>
        </w:tc>
      </w:tr>
      <w:tr w:rsidR="00E70A18">
        <w:trPr>
          <w:trHeight w:val="294"/>
        </w:trPr>
        <w:tc>
          <w:tcPr>
            <w:tcW w:w="845" w:type="dxa"/>
          </w:tcPr>
          <w:p w:rsidR="00E70A18" w:rsidRDefault="008F29BA">
            <w:pPr>
              <w:pStyle w:val="TableParagraph"/>
              <w:rPr>
                <w:sz w:val="16"/>
              </w:rPr>
            </w:pPr>
            <w:r>
              <w:rPr>
                <w:sz w:val="16"/>
              </w:rPr>
              <w:t>21004</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ACATZINGO</w:t>
            </w:r>
          </w:p>
        </w:tc>
      </w:tr>
      <w:tr w:rsidR="00E70A18">
        <w:trPr>
          <w:trHeight w:val="292"/>
        </w:trPr>
        <w:tc>
          <w:tcPr>
            <w:tcW w:w="845" w:type="dxa"/>
          </w:tcPr>
          <w:p w:rsidR="00E70A18" w:rsidRDefault="008F29BA">
            <w:pPr>
              <w:pStyle w:val="TableParagraph"/>
              <w:rPr>
                <w:sz w:val="16"/>
              </w:rPr>
            </w:pPr>
            <w:r>
              <w:rPr>
                <w:sz w:val="16"/>
              </w:rPr>
              <w:t>21005</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ACTEOPAN</w:t>
            </w:r>
          </w:p>
        </w:tc>
      </w:tr>
      <w:tr w:rsidR="00E70A18">
        <w:trPr>
          <w:trHeight w:val="292"/>
        </w:trPr>
        <w:tc>
          <w:tcPr>
            <w:tcW w:w="845" w:type="dxa"/>
          </w:tcPr>
          <w:p w:rsidR="00E70A18" w:rsidRDefault="008F29BA">
            <w:pPr>
              <w:pStyle w:val="TableParagraph"/>
              <w:rPr>
                <w:sz w:val="16"/>
              </w:rPr>
            </w:pPr>
            <w:r>
              <w:rPr>
                <w:sz w:val="16"/>
              </w:rPr>
              <w:t>21007</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AHUATLAN</w:t>
            </w:r>
          </w:p>
        </w:tc>
      </w:tr>
      <w:tr w:rsidR="00E70A18">
        <w:trPr>
          <w:trHeight w:val="292"/>
        </w:trPr>
        <w:tc>
          <w:tcPr>
            <w:tcW w:w="845" w:type="dxa"/>
          </w:tcPr>
          <w:p w:rsidR="00E70A18" w:rsidRDefault="008F29BA">
            <w:pPr>
              <w:pStyle w:val="TableParagraph"/>
              <w:rPr>
                <w:sz w:val="16"/>
              </w:rPr>
            </w:pPr>
            <w:r>
              <w:rPr>
                <w:sz w:val="16"/>
              </w:rPr>
              <w:t>21009</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AHUEHUETITLA</w:t>
            </w:r>
          </w:p>
        </w:tc>
      </w:tr>
    </w:tbl>
    <w:p w:rsidR="00E70A18" w:rsidRDefault="00E70A18">
      <w:pPr>
        <w:rPr>
          <w:sz w:val="16"/>
        </w:rPr>
        <w:sectPr w:rsidR="00E70A18">
          <w:pgSz w:w="12240" w:h="15840"/>
          <w:pgMar w:top="900" w:right="1540" w:bottom="280" w:left="1560" w:header="710" w:footer="0" w:gutter="0"/>
          <w:cols w:space="720"/>
        </w:sectPr>
      </w:pPr>
    </w:p>
    <w:p w:rsidR="00E70A18" w:rsidRDefault="00212EC3">
      <w:pPr>
        <w:pStyle w:val="Textoindependiente"/>
        <w:spacing w:line="44" w:lineRule="exact"/>
        <w:ind w:left="390"/>
        <w:rPr>
          <w:sz w:val="4"/>
        </w:rPr>
      </w:pPr>
      <w:r>
        <w:rPr>
          <w:noProof/>
          <w:sz w:val="4"/>
          <w:lang w:val="es-MX" w:eastAsia="es-MX"/>
        </w:rPr>
        <w:lastRenderedPageBreak/>
        <mc:AlternateContent>
          <mc:Choice Requires="wpg">
            <w:drawing>
              <wp:inline distT="0" distB="0" distL="0" distR="0">
                <wp:extent cx="5285740" cy="27940"/>
                <wp:effectExtent l="9525" t="3175" r="10160" b="6985"/>
                <wp:docPr id="346"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940"/>
                          <a:chOff x="0" y="0"/>
                          <a:chExt cx="8324" cy="44"/>
                        </a:xfrm>
                      </wpg:grpSpPr>
                      <wps:wsp>
                        <wps:cNvPr id="347" name="Line 216"/>
                        <wps:cNvCnPr>
                          <a:cxnSpLocks noChangeShapeType="1"/>
                        </wps:cNvCnPr>
                        <wps:spPr bwMode="auto">
                          <a:xfrm>
                            <a:off x="0" y="36"/>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Line 215"/>
                        <wps:cNvCnPr>
                          <a:cxnSpLocks noChangeShapeType="1"/>
                        </wps:cNvCnPr>
                        <wps:spPr bwMode="auto">
                          <a:xfrm>
                            <a:off x="0" y="7"/>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9DDD7E" id="Group 214" o:spid="_x0000_s1026" style="width:416.2pt;height:2.2pt;mso-position-horizontal-relative:char;mso-position-vertical-relative:line" coordsize="8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">
                <v:line id="Line 216" o:spid="_x0000_s1027" style="position:absolute;visibility:visible;mso-wrap-style:square" from="0,36" to="8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" strokeweight=".72pt"/>
                <v:line id="Line 215" o:spid="_x0000_s1028" style="position:absolute;visibility:visible;mso-wrap-style:square" from="0,7" to="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" strokeweight=".72pt"/>
                <w10:anchorlock/>
              </v:group>
            </w:pict>
          </mc:Fallback>
        </mc:AlternateContent>
      </w:r>
    </w:p>
    <w:p w:rsidR="00E70A18" w:rsidRDefault="00E70A18">
      <w:pPr>
        <w:pStyle w:val="Textoindependiente"/>
        <w:spacing w:before="2"/>
        <w:rPr>
          <w:b/>
          <w:sz w:val="17"/>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45"/>
        <w:gridCol w:w="1692"/>
        <w:gridCol w:w="6175"/>
      </w:tblGrid>
      <w:tr w:rsidR="00E70A18">
        <w:trPr>
          <w:trHeight w:val="296"/>
        </w:trPr>
        <w:tc>
          <w:tcPr>
            <w:tcW w:w="845" w:type="dxa"/>
          </w:tcPr>
          <w:p w:rsidR="00E70A18" w:rsidRDefault="008F29BA">
            <w:pPr>
              <w:pStyle w:val="TableParagraph"/>
              <w:rPr>
                <w:sz w:val="16"/>
              </w:rPr>
            </w:pPr>
            <w:r>
              <w:rPr>
                <w:sz w:val="16"/>
              </w:rPr>
              <w:t>21010</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AJALPAN</w:t>
            </w:r>
          </w:p>
        </w:tc>
      </w:tr>
      <w:tr w:rsidR="00E70A18">
        <w:trPr>
          <w:trHeight w:val="294"/>
        </w:trPr>
        <w:tc>
          <w:tcPr>
            <w:tcW w:w="845" w:type="dxa"/>
          </w:tcPr>
          <w:p w:rsidR="00E70A18" w:rsidRDefault="008F29BA">
            <w:pPr>
              <w:pStyle w:val="TableParagraph"/>
              <w:rPr>
                <w:sz w:val="16"/>
              </w:rPr>
            </w:pPr>
            <w:r>
              <w:rPr>
                <w:sz w:val="16"/>
              </w:rPr>
              <w:t>21011</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ALBINO ZERTUCHE</w:t>
            </w:r>
          </w:p>
        </w:tc>
      </w:tr>
      <w:tr w:rsidR="00E70A18">
        <w:trPr>
          <w:trHeight w:val="297"/>
        </w:trPr>
        <w:tc>
          <w:tcPr>
            <w:tcW w:w="845" w:type="dxa"/>
          </w:tcPr>
          <w:p w:rsidR="00E70A18" w:rsidRDefault="008F29BA">
            <w:pPr>
              <w:pStyle w:val="TableParagraph"/>
              <w:rPr>
                <w:sz w:val="16"/>
              </w:rPr>
            </w:pPr>
            <w:r>
              <w:rPr>
                <w:sz w:val="16"/>
              </w:rPr>
              <w:t>21012</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ALJOJUCA</w:t>
            </w:r>
          </w:p>
        </w:tc>
      </w:tr>
      <w:tr w:rsidR="00E70A18">
        <w:trPr>
          <w:trHeight w:val="300"/>
        </w:trPr>
        <w:tc>
          <w:tcPr>
            <w:tcW w:w="845" w:type="dxa"/>
            <w:tcBorders>
              <w:bottom w:val="double" w:sz="2" w:space="0" w:color="000000"/>
            </w:tcBorders>
          </w:tcPr>
          <w:p w:rsidR="00E70A18" w:rsidRDefault="008F29BA">
            <w:pPr>
              <w:pStyle w:val="TableParagraph"/>
              <w:rPr>
                <w:sz w:val="16"/>
              </w:rPr>
            </w:pPr>
            <w:r>
              <w:rPr>
                <w:sz w:val="16"/>
              </w:rPr>
              <w:t>21013</w:t>
            </w:r>
          </w:p>
        </w:tc>
        <w:tc>
          <w:tcPr>
            <w:tcW w:w="1692" w:type="dxa"/>
            <w:tcBorders>
              <w:bottom w:val="double" w:sz="2" w:space="0" w:color="000000"/>
            </w:tcBorders>
          </w:tcPr>
          <w:p w:rsidR="00E70A18" w:rsidRDefault="008F29BA">
            <w:pPr>
              <w:pStyle w:val="TableParagraph"/>
              <w:rPr>
                <w:sz w:val="16"/>
              </w:rPr>
            </w:pPr>
            <w:r>
              <w:rPr>
                <w:sz w:val="16"/>
              </w:rPr>
              <w:t>PUEBLA</w:t>
            </w:r>
          </w:p>
        </w:tc>
        <w:tc>
          <w:tcPr>
            <w:tcW w:w="6175" w:type="dxa"/>
            <w:tcBorders>
              <w:bottom w:val="double" w:sz="2" w:space="0" w:color="000000"/>
            </w:tcBorders>
          </w:tcPr>
          <w:p w:rsidR="00E70A18" w:rsidRDefault="008F29BA">
            <w:pPr>
              <w:pStyle w:val="TableParagraph"/>
              <w:rPr>
                <w:sz w:val="16"/>
              </w:rPr>
            </w:pPr>
            <w:r>
              <w:rPr>
                <w:sz w:val="16"/>
              </w:rPr>
              <w:t>ALTEPEXI</w:t>
            </w:r>
          </w:p>
        </w:tc>
      </w:tr>
      <w:tr w:rsidR="00E70A18">
        <w:trPr>
          <w:trHeight w:val="300"/>
        </w:trPr>
        <w:tc>
          <w:tcPr>
            <w:tcW w:w="845" w:type="dxa"/>
            <w:tcBorders>
              <w:top w:val="double" w:sz="2" w:space="0" w:color="000000"/>
            </w:tcBorders>
          </w:tcPr>
          <w:p w:rsidR="00E70A18" w:rsidRDefault="008F29BA">
            <w:pPr>
              <w:pStyle w:val="TableParagraph"/>
              <w:spacing w:before="25"/>
              <w:rPr>
                <w:sz w:val="16"/>
              </w:rPr>
            </w:pPr>
            <w:r>
              <w:rPr>
                <w:sz w:val="16"/>
              </w:rPr>
              <w:t>21015</w:t>
            </w:r>
          </w:p>
        </w:tc>
        <w:tc>
          <w:tcPr>
            <w:tcW w:w="1692" w:type="dxa"/>
            <w:tcBorders>
              <w:top w:val="double" w:sz="2" w:space="0" w:color="000000"/>
            </w:tcBorders>
          </w:tcPr>
          <w:p w:rsidR="00E70A18" w:rsidRDefault="008F29BA">
            <w:pPr>
              <w:pStyle w:val="TableParagraph"/>
              <w:spacing w:before="25"/>
              <w:rPr>
                <w:sz w:val="16"/>
              </w:rPr>
            </w:pPr>
            <w:r>
              <w:rPr>
                <w:sz w:val="16"/>
              </w:rPr>
              <w:t>PUEBLA</w:t>
            </w:r>
          </w:p>
        </w:tc>
        <w:tc>
          <w:tcPr>
            <w:tcW w:w="6175" w:type="dxa"/>
            <w:tcBorders>
              <w:top w:val="double" w:sz="2" w:space="0" w:color="000000"/>
            </w:tcBorders>
          </w:tcPr>
          <w:p w:rsidR="00E70A18" w:rsidRDefault="008F29BA">
            <w:pPr>
              <w:pStyle w:val="TableParagraph"/>
              <w:spacing w:before="25"/>
              <w:rPr>
                <w:sz w:val="16"/>
              </w:rPr>
            </w:pPr>
            <w:r>
              <w:rPr>
                <w:sz w:val="16"/>
              </w:rPr>
              <w:t>AMOZOC</w:t>
            </w:r>
          </w:p>
        </w:tc>
      </w:tr>
      <w:tr w:rsidR="00E70A18">
        <w:trPr>
          <w:trHeight w:val="294"/>
        </w:trPr>
        <w:tc>
          <w:tcPr>
            <w:tcW w:w="845" w:type="dxa"/>
          </w:tcPr>
          <w:p w:rsidR="00E70A18" w:rsidRDefault="008F29BA">
            <w:pPr>
              <w:pStyle w:val="TableParagraph"/>
              <w:rPr>
                <w:sz w:val="16"/>
              </w:rPr>
            </w:pPr>
            <w:r>
              <w:rPr>
                <w:sz w:val="16"/>
              </w:rPr>
              <w:t>21017</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ATEMPAN</w:t>
            </w:r>
          </w:p>
        </w:tc>
      </w:tr>
      <w:tr w:rsidR="00E70A18">
        <w:trPr>
          <w:trHeight w:val="297"/>
        </w:trPr>
        <w:tc>
          <w:tcPr>
            <w:tcW w:w="845" w:type="dxa"/>
          </w:tcPr>
          <w:p w:rsidR="00E70A18" w:rsidRDefault="008F29BA">
            <w:pPr>
              <w:pStyle w:val="TableParagraph"/>
              <w:spacing w:before="25"/>
              <w:rPr>
                <w:sz w:val="16"/>
              </w:rPr>
            </w:pPr>
            <w:r>
              <w:rPr>
                <w:sz w:val="16"/>
              </w:rPr>
              <w:t>21018</w:t>
            </w:r>
          </w:p>
        </w:tc>
        <w:tc>
          <w:tcPr>
            <w:tcW w:w="1692" w:type="dxa"/>
          </w:tcPr>
          <w:p w:rsidR="00E70A18" w:rsidRDefault="008F29BA">
            <w:pPr>
              <w:pStyle w:val="TableParagraph"/>
              <w:spacing w:before="25"/>
              <w:rPr>
                <w:sz w:val="16"/>
              </w:rPr>
            </w:pPr>
            <w:r>
              <w:rPr>
                <w:sz w:val="16"/>
              </w:rPr>
              <w:t>PUEBLA</w:t>
            </w:r>
          </w:p>
        </w:tc>
        <w:tc>
          <w:tcPr>
            <w:tcW w:w="6175" w:type="dxa"/>
          </w:tcPr>
          <w:p w:rsidR="00E70A18" w:rsidRDefault="008F29BA">
            <w:pPr>
              <w:pStyle w:val="TableParagraph"/>
              <w:spacing w:before="25"/>
              <w:rPr>
                <w:sz w:val="16"/>
              </w:rPr>
            </w:pPr>
            <w:r>
              <w:rPr>
                <w:sz w:val="16"/>
              </w:rPr>
              <w:t>ATEXCAL</w:t>
            </w:r>
          </w:p>
        </w:tc>
      </w:tr>
      <w:tr w:rsidR="00E70A18">
        <w:trPr>
          <w:trHeight w:val="296"/>
        </w:trPr>
        <w:tc>
          <w:tcPr>
            <w:tcW w:w="845" w:type="dxa"/>
          </w:tcPr>
          <w:p w:rsidR="00E70A18" w:rsidRDefault="008F29BA">
            <w:pPr>
              <w:pStyle w:val="TableParagraph"/>
              <w:rPr>
                <w:sz w:val="16"/>
              </w:rPr>
            </w:pPr>
            <w:r>
              <w:rPr>
                <w:sz w:val="16"/>
              </w:rPr>
              <w:t>21080</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ATLEQUIZAYAN</w:t>
            </w:r>
          </w:p>
        </w:tc>
      </w:tr>
      <w:tr w:rsidR="00E70A18">
        <w:trPr>
          <w:trHeight w:val="294"/>
        </w:trPr>
        <w:tc>
          <w:tcPr>
            <w:tcW w:w="845" w:type="dxa"/>
          </w:tcPr>
          <w:p w:rsidR="00E70A18" w:rsidRDefault="008F29BA">
            <w:pPr>
              <w:pStyle w:val="TableParagraph"/>
              <w:rPr>
                <w:sz w:val="16"/>
              </w:rPr>
            </w:pPr>
            <w:r>
              <w:rPr>
                <w:sz w:val="16"/>
              </w:rPr>
              <w:t>21019</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ATLIXCO</w:t>
            </w:r>
          </w:p>
        </w:tc>
      </w:tr>
      <w:tr w:rsidR="00E70A18">
        <w:trPr>
          <w:trHeight w:val="297"/>
        </w:trPr>
        <w:tc>
          <w:tcPr>
            <w:tcW w:w="845" w:type="dxa"/>
          </w:tcPr>
          <w:p w:rsidR="00E70A18" w:rsidRDefault="008F29BA">
            <w:pPr>
              <w:pStyle w:val="TableParagraph"/>
              <w:rPr>
                <w:sz w:val="16"/>
              </w:rPr>
            </w:pPr>
            <w:r>
              <w:rPr>
                <w:sz w:val="16"/>
              </w:rPr>
              <w:t>21020</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ATOYATEMPAN</w:t>
            </w:r>
          </w:p>
        </w:tc>
      </w:tr>
      <w:tr w:rsidR="00E70A18">
        <w:trPr>
          <w:trHeight w:val="294"/>
        </w:trPr>
        <w:tc>
          <w:tcPr>
            <w:tcW w:w="845" w:type="dxa"/>
          </w:tcPr>
          <w:p w:rsidR="00E70A18" w:rsidRDefault="008F29BA">
            <w:pPr>
              <w:pStyle w:val="TableParagraph"/>
              <w:rPr>
                <w:sz w:val="16"/>
              </w:rPr>
            </w:pPr>
            <w:r>
              <w:rPr>
                <w:sz w:val="16"/>
              </w:rPr>
              <w:t>21021</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ATZALA</w:t>
            </w:r>
          </w:p>
        </w:tc>
      </w:tr>
      <w:tr w:rsidR="00E70A18">
        <w:trPr>
          <w:trHeight w:val="297"/>
        </w:trPr>
        <w:tc>
          <w:tcPr>
            <w:tcW w:w="845" w:type="dxa"/>
          </w:tcPr>
          <w:p w:rsidR="00E70A18" w:rsidRDefault="008F29BA">
            <w:pPr>
              <w:pStyle w:val="TableParagraph"/>
              <w:spacing w:before="25"/>
              <w:rPr>
                <w:sz w:val="16"/>
              </w:rPr>
            </w:pPr>
            <w:r>
              <w:rPr>
                <w:sz w:val="16"/>
              </w:rPr>
              <w:t>21022</w:t>
            </w:r>
          </w:p>
        </w:tc>
        <w:tc>
          <w:tcPr>
            <w:tcW w:w="1692" w:type="dxa"/>
          </w:tcPr>
          <w:p w:rsidR="00E70A18" w:rsidRDefault="008F29BA">
            <w:pPr>
              <w:pStyle w:val="TableParagraph"/>
              <w:spacing w:before="25"/>
              <w:rPr>
                <w:sz w:val="16"/>
              </w:rPr>
            </w:pPr>
            <w:r>
              <w:rPr>
                <w:sz w:val="16"/>
              </w:rPr>
              <w:t>PUEBLA</w:t>
            </w:r>
          </w:p>
        </w:tc>
        <w:tc>
          <w:tcPr>
            <w:tcW w:w="6175" w:type="dxa"/>
          </w:tcPr>
          <w:p w:rsidR="00E70A18" w:rsidRDefault="008F29BA">
            <w:pPr>
              <w:pStyle w:val="TableParagraph"/>
              <w:spacing w:before="25"/>
              <w:rPr>
                <w:sz w:val="16"/>
              </w:rPr>
            </w:pPr>
            <w:r>
              <w:rPr>
                <w:sz w:val="16"/>
              </w:rPr>
              <w:t>ATZITZIHUACAN</w:t>
            </w:r>
          </w:p>
        </w:tc>
      </w:tr>
      <w:tr w:rsidR="00E70A18">
        <w:trPr>
          <w:trHeight w:val="294"/>
        </w:trPr>
        <w:tc>
          <w:tcPr>
            <w:tcW w:w="845" w:type="dxa"/>
          </w:tcPr>
          <w:p w:rsidR="00E70A18" w:rsidRDefault="008F29BA">
            <w:pPr>
              <w:pStyle w:val="TableParagraph"/>
              <w:rPr>
                <w:sz w:val="16"/>
              </w:rPr>
            </w:pPr>
            <w:r>
              <w:rPr>
                <w:sz w:val="16"/>
              </w:rPr>
              <w:t>21023</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ATZITZINTLA</w:t>
            </w:r>
          </w:p>
        </w:tc>
      </w:tr>
      <w:tr w:rsidR="00E70A18">
        <w:trPr>
          <w:trHeight w:val="296"/>
        </w:trPr>
        <w:tc>
          <w:tcPr>
            <w:tcW w:w="845" w:type="dxa"/>
          </w:tcPr>
          <w:p w:rsidR="00E70A18" w:rsidRDefault="008F29BA">
            <w:pPr>
              <w:pStyle w:val="TableParagraph"/>
              <w:spacing w:before="25"/>
              <w:rPr>
                <w:sz w:val="16"/>
              </w:rPr>
            </w:pPr>
            <w:r>
              <w:rPr>
                <w:sz w:val="16"/>
              </w:rPr>
              <w:t>21024</w:t>
            </w:r>
          </w:p>
        </w:tc>
        <w:tc>
          <w:tcPr>
            <w:tcW w:w="1692" w:type="dxa"/>
          </w:tcPr>
          <w:p w:rsidR="00E70A18" w:rsidRDefault="008F29BA">
            <w:pPr>
              <w:pStyle w:val="TableParagraph"/>
              <w:spacing w:before="25"/>
              <w:rPr>
                <w:sz w:val="16"/>
              </w:rPr>
            </w:pPr>
            <w:r>
              <w:rPr>
                <w:sz w:val="16"/>
              </w:rPr>
              <w:t>PUEBLA</w:t>
            </w:r>
          </w:p>
        </w:tc>
        <w:tc>
          <w:tcPr>
            <w:tcW w:w="6175" w:type="dxa"/>
          </w:tcPr>
          <w:p w:rsidR="00E70A18" w:rsidRDefault="008F29BA">
            <w:pPr>
              <w:pStyle w:val="TableParagraph"/>
              <w:spacing w:before="25"/>
              <w:rPr>
                <w:sz w:val="16"/>
              </w:rPr>
            </w:pPr>
            <w:r>
              <w:rPr>
                <w:sz w:val="16"/>
              </w:rPr>
              <w:t>AXUTLA</w:t>
            </w:r>
          </w:p>
        </w:tc>
      </w:tr>
      <w:tr w:rsidR="00E70A18">
        <w:trPr>
          <w:trHeight w:val="297"/>
        </w:trPr>
        <w:tc>
          <w:tcPr>
            <w:tcW w:w="845" w:type="dxa"/>
          </w:tcPr>
          <w:p w:rsidR="00E70A18" w:rsidRDefault="008F29BA">
            <w:pPr>
              <w:pStyle w:val="TableParagraph"/>
              <w:rPr>
                <w:sz w:val="16"/>
              </w:rPr>
            </w:pPr>
            <w:r>
              <w:rPr>
                <w:sz w:val="16"/>
              </w:rPr>
              <w:t>21025</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AYOTOXCO DE GUERRERO</w:t>
            </w:r>
          </w:p>
        </w:tc>
      </w:tr>
      <w:tr w:rsidR="00E70A18">
        <w:trPr>
          <w:trHeight w:val="294"/>
        </w:trPr>
        <w:tc>
          <w:tcPr>
            <w:tcW w:w="845" w:type="dxa"/>
          </w:tcPr>
          <w:p w:rsidR="00E70A18" w:rsidRDefault="008F29BA">
            <w:pPr>
              <w:pStyle w:val="TableParagraph"/>
              <w:rPr>
                <w:sz w:val="16"/>
              </w:rPr>
            </w:pPr>
            <w:r>
              <w:rPr>
                <w:sz w:val="16"/>
              </w:rPr>
              <w:t>21026</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CALPAN</w:t>
            </w:r>
          </w:p>
        </w:tc>
      </w:tr>
      <w:tr w:rsidR="00E70A18">
        <w:trPr>
          <w:trHeight w:val="297"/>
        </w:trPr>
        <w:tc>
          <w:tcPr>
            <w:tcW w:w="845" w:type="dxa"/>
          </w:tcPr>
          <w:p w:rsidR="00E70A18" w:rsidRDefault="008F29BA">
            <w:pPr>
              <w:pStyle w:val="TableParagraph"/>
              <w:rPr>
                <w:sz w:val="16"/>
              </w:rPr>
            </w:pPr>
            <w:r>
              <w:rPr>
                <w:sz w:val="16"/>
              </w:rPr>
              <w:t>21027</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CALTEPEC</w:t>
            </w:r>
          </w:p>
        </w:tc>
      </w:tr>
      <w:tr w:rsidR="00E70A18">
        <w:trPr>
          <w:trHeight w:val="294"/>
        </w:trPr>
        <w:tc>
          <w:tcPr>
            <w:tcW w:w="845" w:type="dxa"/>
          </w:tcPr>
          <w:p w:rsidR="00E70A18" w:rsidRDefault="008F29BA">
            <w:pPr>
              <w:pStyle w:val="TableParagraph"/>
              <w:rPr>
                <w:sz w:val="16"/>
              </w:rPr>
            </w:pPr>
            <w:r>
              <w:rPr>
                <w:sz w:val="16"/>
              </w:rPr>
              <w:t>21028</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CAMOCUAUTLA</w:t>
            </w:r>
          </w:p>
        </w:tc>
      </w:tr>
      <w:tr w:rsidR="00E70A18">
        <w:trPr>
          <w:trHeight w:val="297"/>
        </w:trPr>
        <w:tc>
          <w:tcPr>
            <w:tcW w:w="845" w:type="dxa"/>
          </w:tcPr>
          <w:p w:rsidR="00E70A18" w:rsidRDefault="008F29BA">
            <w:pPr>
              <w:pStyle w:val="TableParagraph"/>
              <w:spacing w:before="25"/>
              <w:rPr>
                <w:sz w:val="16"/>
              </w:rPr>
            </w:pPr>
            <w:r>
              <w:rPr>
                <w:sz w:val="16"/>
              </w:rPr>
              <w:t>21099</w:t>
            </w:r>
          </w:p>
        </w:tc>
        <w:tc>
          <w:tcPr>
            <w:tcW w:w="1692" w:type="dxa"/>
          </w:tcPr>
          <w:p w:rsidR="00E70A18" w:rsidRDefault="008F29BA">
            <w:pPr>
              <w:pStyle w:val="TableParagraph"/>
              <w:spacing w:before="25"/>
              <w:rPr>
                <w:sz w:val="16"/>
              </w:rPr>
            </w:pPr>
            <w:r>
              <w:rPr>
                <w:sz w:val="16"/>
              </w:rPr>
              <w:t>PUEBLA</w:t>
            </w:r>
          </w:p>
        </w:tc>
        <w:tc>
          <w:tcPr>
            <w:tcW w:w="6175" w:type="dxa"/>
          </w:tcPr>
          <w:p w:rsidR="00E70A18" w:rsidRDefault="008F29BA">
            <w:pPr>
              <w:pStyle w:val="TableParagraph"/>
              <w:spacing w:before="25"/>
              <w:rPr>
                <w:sz w:val="16"/>
              </w:rPr>
            </w:pPr>
            <w:r>
              <w:rPr>
                <w:sz w:val="16"/>
              </w:rPr>
              <w:t>CANADA MORELOS</w:t>
            </w:r>
          </w:p>
        </w:tc>
      </w:tr>
      <w:tr w:rsidR="00E70A18">
        <w:trPr>
          <w:trHeight w:val="296"/>
        </w:trPr>
        <w:tc>
          <w:tcPr>
            <w:tcW w:w="845" w:type="dxa"/>
          </w:tcPr>
          <w:p w:rsidR="00E70A18" w:rsidRDefault="008F29BA">
            <w:pPr>
              <w:pStyle w:val="TableParagraph"/>
              <w:rPr>
                <w:sz w:val="16"/>
              </w:rPr>
            </w:pPr>
            <w:r>
              <w:rPr>
                <w:sz w:val="16"/>
              </w:rPr>
              <w:t>21029</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CAXHUACAN</w:t>
            </w:r>
          </w:p>
        </w:tc>
      </w:tr>
      <w:tr w:rsidR="00E70A18">
        <w:trPr>
          <w:trHeight w:val="294"/>
        </w:trPr>
        <w:tc>
          <w:tcPr>
            <w:tcW w:w="845" w:type="dxa"/>
          </w:tcPr>
          <w:p w:rsidR="00E70A18" w:rsidRDefault="008F29BA">
            <w:pPr>
              <w:pStyle w:val="TableParagraph"/>
              <w:rPr>
                <w:sz w:val="16"/>
              </w:rPr>
            </w:pPr>
            <w:r>
              <w:rPr>
                <w:sz w:val="16"/>
              </w:rPr>
              <w:t>21045</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CHALCHICOMULA DE SESMA</w:t>
            </w:r>
          </w:p>
        </w:tc>
      </w:tr>
      <w:tr w:rsidR="00E70A18">
        <w:trPr>
          <w:trHeight w:val="297"/>
        </w:trPr>
        <w:tc>
          <w:tcPr>
            <w:tcW w:w="845" w:type="dxa"/>
          </w:tcPr>
          <w:p w:rsidR="00E70A18" w:rsidRDefault="008F29BA">
            <w:pPr>
              <w:pStyle w:val="TableParagraph"/>
              <w:rPr>
                <w:sz w:val="16"/>
              </w:rPr>
            </w:pPr>
            <w:r>
              <w:rPr>
                <w:sz w:val="16"/>
              </w:rPr>
              <w:t>21046</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CHAPULCO</w:t>
            </w:r>
          </w:p>
        </w:tc>
      </w:tr>
      <w:tr w:rsidR="00E70A18">
        <w:trPr>
          <w:trHeight w:val="294"/>
        </w:trPr>
        <w:tc>
          <w:tcPr>
            <w:tcW w:w="845" w:type="dxa"/>
          </w:tcPr>
          <w:p w:rsidR="00E70A18" w:rsidRDefault="008F29BA">
            <w:pPr>
              <w:pStyle w:val="TableParagraph"/>
              <w:rPr>
                <w:sz w:val="16"/>
              </w:rPr>
            </w:pPr>
            <w:r>
              <w:rPr>
                <w:sz w:val="16"/>
              </w:rPr>
              <w:t>21047</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CHIAUTLA</w:t>
            </w:r>
          </w:p>
        </w:tc>
      </w:tr>
      <w:tr w:rsidR="00E70A18">
        <w:trPr>
          <w:trHeight w:val="297"/>
        </w:trPr>
        <w:tc>
          <w:tcPr>
            <w:tcW w:w="845" w:type="dxa"/>
          </w:tcPr>
          <w:p w:rsidR="00E70A18" w:rsidRDefault="008F29BA">
            <w:pPr>
              <w:pStyle w:val="TableParagraph"/>
              <w:spacing w:before="25"/>
              <w:rPr>
                <w:sz w:val="16"/>
              </w:rPr>
            </w:pPr>
            <w:r>
              <w:rPr>
                <w:sz w:val="16"/>
              </w:rPr>
              <w:t>21048</w:t>
            </w:r>
          </w:p>
        </w:tc>
        <w:tc>
          <w:tcPr>
            <w:tcW w:w="1692" w:type="dxa"/>
          </w:tcPr>
          <w:p w:rsidR="00E70A18" w:rsidRDefault="008F29BA">
            <w:pPr>
              <w:pStyle w:val="TableParagraph"/>
              <w:spacing w:before="25"/>
              <w:rPr>
                <w:sz w:val="16"/>
              </w:rPr>
            </w:pPr>
            <w:r>
              <w:rPr>
                <w:sz w:val="16"/>
              </w:rPr>
              <w:t>PUEBLA</w:t>
            </w:r>
          </w:p>
        </w:tc>
        <w:tc>
          <w:tcPr>
            <w:tcW w:w="6175" w:type="dxa"/>
          </w:tcPr>
          <w:p w:rsidR="00E70A18" w:rsidRDefault="008F29BA">
            <w:pPr>
              <w:pStyle w:val="TableParagraph"/>
              <w:spacing w:before="25"/>
              <w:rPr>
                <w:sz w:val="16"/>
              </w:rPr>
            </w:pPr>
            <w:r>
              <w:rPr>
                <w:sz w:val="16"/>
              </w:rPr>
              <w:t>CHIAUTZINGO</w:t>
            </w:r>
          </w:p>
        </w:tc>
      </w:tr>
      <w:tr w:rsidR="00E70A18">
        <w:trPr>
          <w:trHeight w:val="294"/>
        </w:trPr>
        <w:tc>
          <w:tcPr>
            <w:tcW w:w="845" w:type="dxa"/>
          </w:tcPr>
          <w:p w:rsidR="00E70A18" w:rsidRDefault="008F29BA">
            <w:pPr>
              <w:pStyle w:val="TableParagraph"/>
              <w:rPr>
                <w:sz w:val="16"/>
              </w:rPr>
            </w:pPr>
            <w:r>
              <w:rPr>
                <w:sz w:val="16"/>
              </w:rPr>
              <w:t>21050</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CHICHIQUILA</w:t>
            </w:r>
          </w:p>
        </w:tc>
      </w:tr>
      <w:tr w:rsidR="00E70A18">
        <w:trPr>
          <w:trHeight w:val="296"/>
        </w:trPr>
        <w:tc>
          <w:tcPr>
            <w:tcW w:w="845" w:type="dxa"/>
          </w:tcPr>
          <w:p w:rsidR="00E70A18" w:rsidRDefault="008F29BA">
            <w:pPr>
              <w:pStyle w:val="TableParagraph"/>
              <w:spacing w:before="25"/>
              <w:rPr>
                <w:sz w:val="16"/>
              </w:rPr>
            </w:pPr>
            <w:r>
              <w:rPr>
                <w:sz w:val="16"/>
              </w:rPr>
              <w:t>21051</w:t>
            </w:r>
          </w:p>
        </w:tc>
        <w:tc>
          <w:tcPr>
            <w:tcW w:w="1692" w:type="dxa"/>
          </w:tcPr>
          <w:p w:rsidR="00E70A18" w:rsidRDefault="008F29BA">
            <w:pPr>
              <w:pStyle w:val="TableParagraph"/>
              <w:spacing w:before="25"/>
              <w:rPr>
                <w:sz w:val="16"/>
              </w:rPr>
            </w:pPr>
            <w:r>
              <w:rPr>
                <w:sz w:val="16"/>
              </w:rPr>
              <w:t>PUEBLA</w:t>
            </w:r>
          </w:p>
        </w:tc>
        <w:tc>
          <w:tcPr>
            <w:tcW w:w="6175" w:type="dxa"/>
          </w:tcPr>
          <w:p w:rsidR="00E70A18" w:rsidRDefault="008F29BA">
            <w:pPr>
              <w:pStyle w:val="TableParagraph"/>
              <w:spacing w:before="25"/>
              <w:rPr>
                <w:sz w:val="16"/>
              </w:rPr>
            </w:pPr>
            <w:r>
              <w:rPr>
                <w:sz w:val="16"/>
              </w:rPr>
              <w:t>CHIETLA</w:t>
            </w:r>
          </w:p>
        </w:tc>
      </w:tr>
      <w:tr w:rsidR="00E70A18">
        <w:trPr>
          <w:trHeight w:val="297"/>
        </w:trPr>
        <w:tc>
          <w:tcPr>
            <w:tcW w:w="845" w:type="dxa"/>
          </w:tcPr>
          <w:p w:rsidR="00E70A18" w:rsidRDefault="008F29BA">
            <w:pPr>
              <w:pStyle w:val="TableParagraph"/>
              <w:rPr>
                <w:sz w:val="16"/>
              </w:rPr>
            </w:pPr>
            <w:r>
              <w:rPr>
                <w:sz w:val="16"/>
              </w:rPr>
              <w:t>21052</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CHIGMECATITLAN</w:t>
            </w:r>
          </w:p>
        </w:tc>
      </w:tr>
      <w:tr w:rsidR="00E70A18">
        <w:trPr>
          <w:trHeight w:val="294"/>
        </w:trPr>
        <w:tc>
          <w:tcPr>
            <w:tcW w:w="845" w:type="dxa"/>
          </w:tcPr>
          <w:p w:rsidR="00E70A18" w:rsidRDefault="008F29BA">
            <w:pPr>
              <w:pStyle w:val="TableParagraph"/>
              <w:rPr>
                <w:sz w:val="16"/>
              </w:rPr>
            </w:pPr>
            <w:r>
              <w:rPr>
                <w:sz w:val="16"/>
              </w:rPr>
              <w:t>21054</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CHIGNAUTLA</w:t>
            </w:r>
          </w:p>
        </w:tc>
      </w:tr>
      <w:tr w:rsidR="00E70A18">
        <w:trPr>
          <w:trHeight w:val="296"/>
        </w:trPr>
        <w:tc>
          <w:tcPr>
            <w:tcW w:w="845" w:type="dxa"/>
          </w:tcPr>
          <w:p w:rsidR="00E70A18" w:rsidRDefault="008F29BA">
            <w:pPr>
              <w:pStyle w:val="TableParagraph"/>
              <w:rPr>
                <w:sz w:val="16"/>
              </w:rPr>
            </w:pPr>
            <w:r>
              <w:rPr>
                <w:sz w:val="16"/>
              </w:rPr>
              <w:t>21056</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CHILA DE LA SAL</w:t>
            </w:r>
          </w:p>
        </w:tc>
      </w:tr>
      <w:tr w:rsidR="00E70A18">
        <w:trPr>
          <w:trHeight w:val="294"/>
        </w:trPr>
        <w:tc>
          <w:tcPr>
            <w:tcW w:w="845" w:type="dxa"/>
          </w:tcPr>
          <w:p w:rsidR="00E70A18" w:rsidRDefault="008F29BA">
            <w:pPr>
              <w:pStyle w:val="TableParagraph"/>
              <w:rPr>
                <w:sz w:val="16"/>
              </w:rPr>
            </w:pPr>
            <w:r>
              <w:rPr>
                <w:sz w:val="16"/>
              </w:rPr>
              <w:t>21058</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CHILCHOTLA</w:t>
            </w:r>
          </w:p>
        </w:tc>
      </w:tr>
      <w:tr w:rsidR="00E70A18">
        <w:trPr>
          <w:trHeight w:val="297"/>
        </w:trPr>
        <w:tc>
          <w:tcPr>
            <w:tcW w:w="845" w:type="dxa"/>
          </w:tcPr>
          <w:p w:rsidR="00E70A18" w:rsidRDefault="008F29BA">
            <w:pPr>
              <w:pStyle w:val="TableParagraph"/>
              <w:spacing w:before="25"/>
              <w:rPr>
                <w:sz w:val="16"/>
              </w:rPr>
            </w:pPr>
            <w:r>
              <w:rPr>
                <w:sz w:val="16"/>
              </w:rPr>
              <w:t>21059</w:t>
            </w:r>
          </w:p>
        </w:tc>
        <w:tc>
          <w:tcPr>
            <w:tcW w:w="1692" w:type="dxa"/>
          </w:tcPr>
          <w:p w:rsidR="00E70A18" w:rsidRDefault="008F29BA">
            <w:pPr>
              <w:pStyle w:val="TableParagraph"/>
              <w:spacing w:before="25"/>
              <w:rPr>
                <w:sz w:val="16"/>
              </w:rPr>
            </w:pPr>
            <w:r>
              <w:rPr>
                <w:sz w:val="16"/>
              </w:rPr>
              <w:t>PUEBLA</w:t>
            </w:r>
          </w:p>
        </w:tc>
        <w:tc>
          <w:tcPr>
            <w:tcW w:w="6175" w:type="dxa"/>
          </w:tcPr>
          <w:p w:rsidR="00E70A18" w:rsidRDefault="008F29BA">
            <w:pPr>
              <w:pStyle w:val="TableParagraph"/>
              <w:spacing w:before="25"/>
              <w:rPr>
                <w:sz w:val="16"/>
              </w:rPr>
            </w:pPr>
            <w:r>
              <w:rPr>
                <w:sz w:val="16"/>
              </w:rPr>
              <w:t>CHINANTLA</w:t>
            </w:r>
          </w:p>
        </w:tc>
      </w:tr>
      <w:tr w:rsidR="00E70A18">
        <w:trPr>
          <w:trHeight w:val="296"/>
        </w:trPr>
        <w:tc>
          <w:tcPr>
            <w:tcW w:w="845" w:type="dxa"/>
          </w:tcPr>
          <w:p w:rsidR="00E70A18" w:rsidRDefault="008F29BA">
            <w:pPr>
              <w:pStyle w:val="TableParagraph"/>
              <w:rPr>
                <w:sz w:val="16"/>
              </w:rPr>
            </w:pPr>
            <w:r>
              <w:rPr>
                <w:sz w:val="16"/>
              </w:rPr>
              <w:t>21030</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COATEPEC</w:t>
            </w:r>
          </w:p>
        </w:tc>
      </w:tr>
      <w:tr w:rsidR="00E70A18">
        <w:trPr>
          <w:trHeight w:val="294"/>
        </w:trPr>
        <w:tc>
          <w:tcPr>
            <w:tcW w:w="845" w:type="dxa"/>
          </w:tcPr>
          <w:p w:rsidR="00E70A18" w:rsidRDefault="008F29BA">
            <w:pPr>
              <w:pStyle w:val="TableParagraph"/>
              <w:rPr>
                <w:sz w:val="16"/>
              </w:rPr>
            </w:pPr>
            <w:r>
              <w:rPr>
                <w:sz w:val="16"/>
              </w:rPr>
              <w:t>21031</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COATZINGO</w:t>
            </w:r>
          </w:p>
        </w:tc>
      </w:tr>
      <w:tr w:rsidR="00E70A18">
        <w:trPr>
          <w:trHeight w:val="297"/>
        </w:trPr>
        <w:tc>
          <w:tcPr>
            <w:tcW w:w="845" w:type="dxa"/>
          </w:tcPr>
          <w:p w:rsidR="00E70A18" w:rsidRDefault="008F29BA">
            <w:pPr>
              <w:pStyle w:val="TableParagraph"/>
              <w:rPr>
                <w:sz w:val="16"/>
              </w:rPr>
            </w:pPr>
            <w:r>
              <w:rPr>
                <w:sz w:val="16"/>
              </w:rPr>
              <w:t>21032</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COHETZALA</w:t>
            </w:r>
          </w:p>
        </w:tc>
      </w:tr>
      <w:tr w:rsidR="00E70A18">
        <w:trPr>
          <w:trHeight w:val="294"/>
        </w:trPr>
        <w:tc>
          <w:tcPr>
            <w:tcW w:w="845" w:type="dxa"/>
          </w:tcPr>
          <w:p w:rsidR="00E70A18" w:rsidRDefault="008F29BA">
            <w:pPr>
              <w:pStyle w:val="TableParagraph"/>
              <w:rPr>
                <w:sz w:val="16"/>
              </w:rPr>
            </w:pPr>
            <w:r>
              <w:rPr>
                <w:sz w:val="16"/>
              </w:rPr>
              <w:t>21033</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COHUECAN</w:t>
            </w:r>
          </w:p>
        </w:tc>
      </w:tr>
      <w:tr w:rsidR="00E70A18">
        <w:trPr>
          <w:trHeight w:val="297"/>
        </w:trPr>
        <w:tc>
          <w:tcPr>
            <w:tcW w:w="845" w:type="dxa"/>
          </w:tcPr>
          <w:p w:rsidR="00E70A18" w:rsidRDefault="008F29BA">
            <w:pPr>
              <w:pStyle w:val="TableParagraph"/>
              <w:spacing w:before="25"/>
              <w:rPr>
                <w:sz w:val="16"/>
              </w:rPr>
            </w:pPr>
            <w:r>
              <w:rPr>
                <w:sz w:val="16"/>
              </w:rPr>
              <w:t>21034</w:t>
            </w:r>
          </w:p>
        </w:tc>
        <w:tc>
          <w:tcPr>
            <w:tcW w:w="1692" w:type="dxa"/>
          </w:tcPr>
          <w:p w:rsidR="00E70A18" w:rsidRDefault="008F29BA">
            <w:pPr>
              <w:pStyle w:val="TableParagraph"/>
              <w:spacing w:before="25"/>
              <w:rPr>
                <w:sz w:val="16"/>
              </w:rPr>
            </w:pPr>
            <w:r>
              <w:rPr>
                <w:sz w:val="16"/>
              </w:rPr>
              <w:t>PUEBLA</w:t>
            </w:r>
          </w:p>
        </w:tc>
        <w:tc>
          <w:tcPr>
            <w:tcW w:w="6175" w:type="dxa"/>
          </w:tcPr>
          <w:p w:rsidR="00E70A18" w:rsidRDefault="008F29BA">
            <w:pPr>
              <w:pStyle w:val="TableParagraph"/>
              <w:spacing w:before="25"/>
              <w:rPr>
                <w:sz w:val="16"/>
              </w:rPr>
            </w:pPr>
            <w:r>
              <w:rPr>
                <w:sz w:val="16"/>
              </w:rPr>
              <w:t>CORONANGO</w:t>
            </w:r>
          </w:p>
        </w:tc>
      </w:tr>
      <w:tr w:rsidR="00E70A18">
        <w:trPr>
          <w:trHeight w:val="294"/>
        </w:trPr>
        <w:tc>
          <w:tcPr>
            <w:tcW w:w="845" w:type="dxa"/>
          </w:tcPr>
          <w:p w:rsidR="00E70A18" w:rsidRDefault="008F29BA">
            <w:pPr>
              <w:pStyle w:val="TableParagraph"/>
              <w:rPr>
                <w:sz w:val="16"/>
              </w:rPr>
            </w:pPr>
            <w:r>
              <w:rPr>
                <w:sz w:val="16"/>
              </w:rPr>
              <w:t>21035</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COXCATLAN</w:t>
            </w:r>
          </w:p>
        </w:tc>
      </w:tr>
      <w:tr w:rsidR="00E70A18">
        <w:trPr>
          <w:trHeight w:val="296"/>
        </w:trPr>
        <w:tc>
          <w:tcPr>
            <w:tcW w:w="845" w:type="dxa"/>
          </w:tcPr>
          <w:p w:rsidR="00E70A18" w:rsidRDefault="008F29BA">
            <w:pPr>
              <w:pStyle w:val="TableParagraph"/>
              <w:spacing w:before="25"/>
              <w:rPr>
                <w:sz w:val="16"/>
              </w:rPr>
            </w:pPr>
            <w:r>
              <w:rPr>
                <w:sz w:val="16"/>
              </w:rPr>
              <w:t>21036</w:t>
            </w:r>
          </w:p>
        </w:tc>
        <w:tc>
          <w:tcPr>
            <w:tcW w:w="1692" w:type="dxa"/>
          </w:tcPr>
          <w:p w:rsidR="00E70A18" w:rsidRDefault="008F29BA">
            <w:pPr>
              <w:pStyle w:val="TableParagraph"/>
              <w:spacing w:before="25"/>
              <w:rPr>
                <w:sz w:val="16"/>
              </w:rPr>
            </w:pPr>
            <w:r>
              <w:rPr>
                <w:sz w:val="16"/>
              </w:rPr>
              <w:t>PUEBLA</w:t>
            </w:r>
          </w:p>
        </w:tc>
        <w:tc>
          <w:tcPr>
            <w:tcW w:w="6175" w:type="dxa"/>
          </w:tcPr>
          <w:p w:rsidR="00E70A18" w:rsidRDefault="008F29BA">
            <w:pPr>
              <w:pStyle w:val="TableParagraph"/>
              <w:spacing w:before="25"/>
              <w:rPr>
                <w:sz w:val="16"/>
              </w:rPr>
            </w:pPr>
            <w:r>
              <w:rPr>
                <w:sz w:val="16"/>
              </w:rPr>
              <w:t>COYOMEAPAN</w:t>
            </w:r>
          </w:p>
        </w:tc>
      </w:tr>
      <w:tr w:rsidR="00E70A18">
        <w:trPr>
          <w:trHeight w:val="297"/>
        </w:trPr>
        <w:tc>
          <w:tcPr>
            <w:tcW w:w="845" w:type="dxa"/>
          </w:tcPr>
          <w:p w:rsidR="00E70A18" w:rsidRDefault="008F29BA">
            <w:pPr>
              <w:pStyle w:val="TableParagraph"/>
              <w:rPr>
                <w:sz w:val="16"/>
              </w:rPr>
            </w:pPr>
            <w:r>
              <w:rPr>
                <w:sz w:val="16"/>
              </w:rPr>
              <w:t>21037</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COYOTEPEC</w:t>
            </w:r>
          </w:p>
        </w:tc>
      </w:tr>
      <w:tr w:rsidR="00E70A18">
        <w:trPr>
          <w:trHeight w:val="294"/>
        </w:trPr>
        <w:tc>
          <w:tcPr>
            <w:tcW w:w="845" w:type="dxa"/>
          </w:tcPr>
          <w:p w:rsidR="00E70A18" w:rsidRDefault="008F29BA">
            <w:pPr>
              <w:pStyle w:val="TableParagraph"/>
              <w:rPr>
                <w:sz w:val="16"/>
              </w:rPr>
            </w:pPr>
            <w:r>
              <w:rPr>
                <w:sz w:val="16"/>
              </w:rPr>
              <w:t>21038</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CUAPIAXTLA DE MADERO</w:t>
            </w:r>
          </w:p>
        </w:tc>
      </w:tr>
      <w:tr w:rsidR="00E70A18">
        <w:trPr>
          <w:trHeight w:val="296"/>
        </w:trPr>
        <w:tc>
          <w:tcPr>
            <w:tcW w:w="845" w:type="dxa"/>
          </w:tcPr>
          <w:p w:rsidR="00E70A18" w:rsidRDefault="008F29BA">
            <w:pPr>
              <w:pStyle w:val="TableParagraph"/>
              <w:rPr>
                <w:sz w:val="16"/>
              </w:rPr>
            </w:pPr>
            <w:r>
              <w:rPr>
                <w:sz w:val="16"/>
              </w:rPr>
              <w:t>21040</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CUAUTINCHAN</w:t>
            </w:r>
          </w:p>
        </w:tc>
      </w:tr>
      <w:tr w:rsidR="00E70A18">
        <w:trPr>
          <w:trHeight w:val="297"/>
        </w:trPr>
        <w:tc>
          <w:tcPr>
            <w:tcW w:w="845" w:type="dxa"/>
          </w:tcPr>
          <w:p w:rsidR="00E70A18" w:rsidRDefault="008F29BA">
            <w:pPr>
              <w:pStyle w:val="TableParagraph"/>
              <w:rPr>
                <w:sz w:val="16"/>
              </w:rPr>
            </w:pPr>
            <w:r>
              <w:rPr>
                <w:sz w:val="16"/>
              </w:rPr>
              <w:t>21041</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CUAUTLANCINGO</w:t>
            </w:r>
          </w:p>
        </w:tc>
      </w:tr>
    </w:tbl>
    <w:p w:rsidR="00E70A18" w:rsidRDefault="00E70A18">
      <w:pPr>
        <w:rPr>
          <w:sz w:val="16"/>
        </w:rPr>
        <w:sectPr w:rsidR="00E70A18">
          <w:pgSz w:w="12240" w:h="15840"/>
          <w:pgMar w:top="900" w:right="1540" w:bottom="280" w:left="1560" w:header="710" w:footer="0" w:gutter="0"/>
          <w:cols w:space="720"/>
        </w:sectPr>
      </w:pPr>
    </w:p>
    <w:p w:rsidR="00E70A18" w:rsidRDefault="00212EC3">
      <w:pPr>
        <w:pStyle w:val="Textoindependiente"/>
        <w:spacing w:line="44" w:lineRule="exact"/>
        <w:ind w:left="390"/>
        <w:rPr>
          <w:sz w:val="4"/>
        </w:rPr>
      </w:pPr>
      <w:r>
        <w:rPr>
          <w:noProof/>
          <w:sz w:val="4"/>
          <w:lang w:val="es-MX" w:eastAsia="es-MX"/>
        </w:rPr>
        <w:lastRenderedPageBreak/>
        <mc:AlternateContent>
          <mc:Choice Requires="wpg">
            <w:drawing>
              <wp:inline distT="0" distB="0" distL="0" distR="0">
                <wp:extent cx="5285740" cy="27940"/>
                <wp:effectExtent l="9525" t="3175" r="10160" b="6985"/>
                <wp:docPr id="343"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940"/>
                          <a:chOff x="0" y="0"/>
                          <a:chExt cx="8324" cy="44"/>
                        </a:xfrm>
                      </wpg:grpSpPr>
                      <wps:wsp>
                        <wps:cNvPr id="344" name="Line 213"/>
                        <wps:cNvCnPr>
                          <a:cxnSpLocks noChangeShapeType="1"/>
                        </wps:cNvCnPr>
                        <wps:spPr bwMode="auto">
                          <a:xfrm>
                            <a:off x="0" y="36"/>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 name="Line 212"/>
                        <wps:cNvCnPr>
                          <a:cxnSpLocks noChangeShapeType="1"/>
                        </wps:cNvCnPr>
                        <wps:spPr bwMode="auto">
                          <a:xfrm>
                            <a:off x="0" y="7"/>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1C729C" id="Group 211" o:spid="_x0000_s1026" style="width:416.2pt;height:2.2pt;mso-position-horizontal-relative:char;mso-position-vertical-relative:line" coordsize="8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">
                <v:line id="Line 213" o:spid="_x0000_s1027" style="position:absolute;visibility:visible;mso-wrap-style:square" from="0,36" to="8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" strokeweight=".72pt"/>
                <v:line id="Line 212" o:spid="_x0000_s1028" style="position:absolute;visibility:visible;mso-wrap-style:square" from="0,7" to="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" strokeweight=".72pt"/>
                <w10:anchorlock/>
              </v:group>
            </w:pict>
          </mc:Fallback>
        </mc:AlternateContent>
      </w:r>
    </w:p>
    <w:p w:rsidR="00E70A18" w:rsidRDefault="00E70A18">
      <w:pPr>
        <w:pStyle w:val="Textoindependiente"/>
        <w:spacing w:before="2"/>
        <w:rPr>
          <w:b/>
          <w:sz w:val="17"/>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45"/>
        <w:gridCol w:w="1692"/>
        <w:gridCol w:w="6175"/>
      </w:tblGrid>
      <w:tr w:rsidR="00E70A18">
        <w:trPr>
          <w:trHeight w:val="296"/>
        </w:trPr>
        <w:tc>
          <w:tcPr>
            <w:tcW w:w="845" w:type="dxa"/>
          </w:tcPr>
          <w:p w:rsidR="00E70A18" w:rsidRDefault="008F29BA">
            <w:pPr>
              <w:pStyle w:val="TableParagraph"/>
              <w:rPr>
                <w:sz w:val="16"/>
              </w:rPr>
            </w:pPr>
            <w:r>
              <w:rPr>
                <w:sz w:val="16"/>
              </w:rPr>
              <w:t>21042</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CUAYUCA DE ANDRADE</w:t>
            </w:r>
          </w:p>
        </w:tc>
      </w:tr>
      <w:tr w:rsidR="00E70A18">
        <w:trPr>
          <w:trHeight w:val="294"/>
        </w:trPr>
        <w:tc>
          <w:tcPr>
            <w:tcW w:w="845" w:type="dxa"/>
          </w:tcPr>
          <w:p w:rsidR="00E70A18" w:rsidRDefault="008F29BA">
            <w:pPr>
              <w:pStyle w:val="TableParagraph"/>
              <w:rPr>
                <w:sz w:val="16"/>
              </w:rPr>
            </w:pPr>
            <w:r>
              <w:rPr>
                <w:sz w:val="16"/>
              </w:rPr>
              <w:t>21043</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CUETZALAN DEL PROGRESO</w:t>
            </w:r>
          </w:p>
        </w:tc>
      </w:tr>
      <w:tr w:rsidR="00E70A18">
        <w:trPr>
          <w:trHeight w:val="297"/>
        </w:trPr>
        <w:tc>
          <w:tcPr>
            <w:tcW w:w="845" w:type="dxa"/>
          </w:tcPr>
          <w:p w:rsidR="00E70A18" w:rsidRDefault="008F29BA">
            <w:pPr>
              <w:pStyle w:val="TableParagraph"/>
              <w:rPr>
                <w:sz w:val="16"/>
              </w:rPr>
            </w:pPr>
            <w:r>
              <w:rPr>
                <w:sz w:val="16"/>
              </w:rPr>
              <w:t>21044</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CUYOACO</w:t>
            </w:r>
          </w:p>
        </w:tc>
      </w:tr>
      <w:tr w:rsidR="00E70A18">
        <w:trPr>
          <w:trHeight w:val="294"/>
        </w:trPr>
        <w:tc>
          <w:tcPr>
            <w:tcW w:w="845" w:type="dxa"/>
          </w:tcPr>
          <w:p w:rsidR="00E70A18" w:rsidRDefault="008F29BA">
            <w:pPr>
              <w:pStyle w:val="TableParagraph"/>
              <w:rPr>
                <w:sz w:val="16"/>
              </w:rPr>
            </w:pPr>
            <w:r>
              <w:rPr>
                <w:sz w:val="16"/>
              </w:rPr>
              <w:t>21060</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DOMINGO ARENAS</w:t>
            </w:r>
          </w:p>
        </w:tc>
      </w:tr>
      <w:tr w:rsidR="00E70A18">
        <w:trPr>
          <w:trHeight w:val="301"/>
        </w:trPr>
        <w:tc>
          <w:tcPr>
            <w:tcW w:w="845" w:type="dxa"/>
            <w:tcBorders>
              <w:bottom w:val="double" w:sz="2" w:space="0" w:color="000000"/>
            </w:tcBorders>
          </w:tcPr>
          <w:p w:rsidR="00E70A18" w:rsidRDefault="008F29BA">
            <w:pPr>
              <w:pStyle w:val="TableParagraph"/>
              <w:spacing w:before="25"/>
              <w:rPr>
                <w:sz w:val="16"/>
              </w:rPr>
            </w:pPr>
            <w:r>
              <w:rPr>
                <w:sz w:val="16"/>
              </w:rPr>
              <w:t>21061</w:t>
            </w:r>
          </w:p>
        </w:tc>
        <w:tc>
          <w:tcPr>
            <w:tcW w:w="1692" w:type="dxa"/>
            <w:tcBorders>
              <w:bottom w:val="double" w:sz="2" w:space="0" w:color="000000"/>
            </w:tcBorders>
          </w:tcPr>
          <w:p w:rsidR="00E70A18" w:rsidRDefault="008F29BA">
            <w:pPr>
              <w:pStyle w:val="TableParagraph"/>
              <w:spacing w:before="25"/>
              <w:rPr>
                <w:sz w:val="16"/>
              </w:rPr>
            </w:pPr>
            <w:r>
              <w:rPr>
                <w:sz w:val="16"/>
              </w:rPr>
              <w:t>PUEBLA</w:t>
            </w:r>
          </w:p>
        </w:tc>
        <w:tc>
          <w:tcPr>
            <w:tcW w:w="6175" w:type="dxa"/>
            <w:tcBorders>
              <w:bottom w:val="double" w:sz="2" w:space="0" w:color="000000"/>
            </w:tcBorders>
          </w:tcPr>
          <w:p w:rsidR="00E70A18" w:rsidRDefault="008F29BA">
            <w:pPr>
              <w:pStyle w:val="TableParagraph"/>
              <w:spacing w:before="25"/>
              <w:rPr>
                <w:sz w:val="16"/>
              </w:rPr>
            </w:pPr>
            <w:r>
              <w:rPr>
                <w:sz w:val="16"/>
              </w:rPr>
              <w:t>ELOXOCHITLAN</w:t>
            </w:r>
          </w:p>
        </w:tc>
      </w:tr>
      <w:tr w:rsidR="00E70A18">
        <w:trPr>
          <w:trHeight w:val="298"/>
        </w:trPr>
        <w:tc>
          <w:tcPr>
            <w:tcW w:w="845" w:type="dxa"/>
            <w:tcBorders>
              <w:top w:val="double" w:sz="2" w:space="0" w:color="000000"/>
            </w:tcBorders>
          </w:tcPr>
          <w:p w:rsidR="00E70A18" w:rsidRDefault="008F29BA">
            <w:pPr>
              <w:pStyle w:val="TableParagraph"/>
              <w:spacing w:before="26"/>
              <w:rPr>
                <w:sz w:val="16"/>
              </w:rPr>
            </w:pPr>
            <w:r>
              <w:rPr>
                <w:sz w:val="16"/>
              </w:rPr>
              <w:t>21062</w:t>
            </w:r>
          </w:p>
        </w:tc>
        <w:tc>
          <w:tcPr>
            <w:tcW w:w="1692" w:type="dxa"/>
            <w:tcBorders>
              <w:top w:val="double" w:sz="2" w:space="0" w:color="000000"/>
            </w:tcBorders>
          </w:tcPr>
          <w:p w:rsidR="00E70A18" w:rsidRDefault="008F29BA">
            <w:pPr>
              <w:pStyle w:val="TableParagraph"/>
              <w:spacing w:before="26"/>
              <w:rPr>
                <w:sz w:val="16"/>
              </w:rPr>
            </w:pPr>
            <w:r>
              <w:rPr>
                <w:sz w:val="16"/>
              </w:rPr>
              <w:t>PUEBLA</w:t>
            </w:r>
          </w:p>
        </w:tc>
        <w:tc>
          <w:tcPr>
            <w:tcW w:w="6175" w:type="dxa"/>
            <w:tcBorders>
              <w:top w:val="double" w:sz="2" w:space="0" w:color="000000"/>
            </w:tcBorders>
          </w:tcPr>
          <w:p w:rsidR="00E70A18" w:rsidRDefault="008F29BA">
            <w:pPr>
              <w:pStyle w:val="TableParagraph"/>
              <w:spacing w:before="26"/>
              <w:rPr>
                <w:sz w:val="16"/>
              </w:rPr>
            </w:pPr>
            <w:r>
              <w:rPr>
                <w:sz w:val="16"/>
              </w:rPr>
              <w:t>EPATLAN</w:t>
            </w:r>
          </w:p>
        </w:tc>
      </w:tr>
      <w:tr w:rsidR="00E70A18">
        <w:trPr>
          <w:trHeight w:val="297"/>
        </w:trPr>
        <w:tc>
          <w:tcPr>
            <w:tcW w:w="845" w:type="dxa"/>
          </w:tcPr>
          <w:p w:rsidR="00E70A18" w:rsidRDefault="008F29BA">
            <w:pPr>
              <w:pStyle w:val="TableParagraph"/>
              <w:spacing w:before="25"/>
              <w:rPr>
                <w:sz w:val="16"/>
              </w:rPr>
            </w:pPr>
            <w:r>
              <w:rPr>
                <w:sz w:val="16"/>
              </w:rPr>
              <w:t>21063</w:t>
            </w:r>
          </w:p>
        </w:tc>
        <w:tc>
          <w:tcPr>
            <w:tcW w:w="1692" w:type="dxa"/>
          </w:tcPr>
          <w:p w:rsidR="00E70A18" w:rsidRDefault="008F29BA">
            <w:pPr>
              <w:pStyle w:val="TableParagraph"/>
              <w:spacing w:before="25"/>
              <w:rPr>
                <w:sz w:val="16"/>
              </w:rPr>
            </w:pPr>
            <w:r>
              <w:rPr>
                <w:sz w:val="16"/>
              </w:rPr>
              <w:t>PUEBLA</w:t>
            </w:r>
          </w:p>
        </w:tc>
        <w:tc>
          <w:tcPr>
            <w:tcW w:w="6175" w:type="dxa"/>
          </w:tcPr>
          <w:p w:rsidR="00E70A18" w:rsidRDefault="008F29BA">
            <w:pPr>
              <w:pStyle w:val="TableParagraph"/>
              <w:spacing w:before="25"/>
              <w:rPr>
                <w:sz w:val="16"/>
              </w:rPr>
            </w:pPr>
            <w:r>
              <w:rPr>
                <w:sz w:val="16"/>
              </w:rPr>
              <w:t>ESPERANZA</w:t>
            </w:r>
          </w:p>
        </w:tc>
      </w:tr>
      <w:tr w:rsidR="00E70A18">
        <w:trPr>
          <w:trHeight w:val="296"/>
        </w:trPr>
        <w:tc>
          <w:tcPr>
            <w:tcW w:w="845" w:type="dxa"/>
          </w:tcPr>
          <w:p w:rsidR="00E70A18" w:rsidRDefault="008F29BA">
            <w:pPr>
              <w:pStyle w:val="TableParagraph"/>
              <w:rPr>
                <w:sz w:val="16"/>
              </w:rPr>
            </w:pPr>
            <w:r>
              <w:rPr>
                <w:sz w:val="16"/>
              </w:rPr>
              <w:t>21065</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GENERAL FELIPE ANGELES</w:t>
            </w:r>
          </w:p>
        </w:tc>
      </w:tr>
      <w:tr w:rsidR="00E70A18">
        <w:trPr>
          <w:trHeight w:val="294"/>
        </w:trPr>
        <w:tc>
          <w:tcPr>
            <w:tcW w:w="845" w:type="dxa"/>
          </w:tcPr>
          <w:p w:rsidR="00E70A18" w:rsidRDefault="008F29BA">
            <w:pPr>
              <w:pStyle w:val="TableParagraph"/>
              <w:rPr>
                <w:sz w:val="16"/>
              </w:rPr>
            </w:pPr>
            <w:r>
              <w:rPr>
                <w:sz w:val="16"/>
              </w:rPr>
              <w:t>21066</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GUADALUPE</w:t>
            </w:r>
          </w:p>
        </w:tc>
      </w:tr>
      <w:tr w:rsidR="00E70A18">
        <w:trPr>
          <w:trHeight w:val="297"/>
        </w:trPr>
        <w:tc>
          <w:tcPr>
            <w:tcW w:w="845" w:type="dxa"/>
          </w:tcPr>
          <w:p w:rsidR="00E70A18" w:rsidRDefault="008F29BA">
            <w:pPr>
              <w:pStyle w:val="TableParagraph"/>
              <w:rPr>
                <w:sz w:val="16"/>
              </w:rPr>
            </w:pPr>
            <w:r>
              <w:rPr>
                <w:sz w:val="16"/>
              </w:rPr>
              <w:t>21067</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GUADALUPE VICTORIA</w:t>
            </w:r>
          </w:p>
        </w:tc>
      </w:tr>
      <w:tr w:rsidR="00E70A18">
        <w:trPr>
          <w:trHeight w:val="294"/>
        </w:trPr>
        <w:tc>
          <w:tcPr>
            <w:tcW w:w="845" w:type="dxa"/>
          </w:tcPr>
          <w:p w:rsidR="00E70A18" w:rsidRDefault="008F29BA">
            <w:pPr>
              <w:pStyle w:val="TableParagraph"/>
              <w:rPr>
                <w:sz w:val="16"/>
              </w:rPr>
            </w:pPr>
            <w:r>
              <w:rPr>
                <w:sz w:val="16"/>
              </w:rPr>
              <w:t>21069</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HUAQUECHULA</w:t>
            </w:r>
          </w:p>
        </w:tc>
      </w:tr>
      <w:tr w:rsidR="00E70A18">
        <w:trPr>
          <w:trHeight w:val="297"/>
        </w:trPr>
        <w:tc>
          <w:tcPr>
            <w:tcW w:w="845" w:type="dxa"/>
          </w:tcPr>
          <w:p w:rsidR="00E70A18" w:rsidRDefault="008F29BA">
            <w:pPr>
              <w:pStyle w:val="TableParagraph"/>
              <w:spacing w:before="25"/>
              <w:rPr>
                <w:sz w:val="16"/>
              </w:rPr>
            </w:pPr>
            <w:r>
              <w:rPr>
                <w:sz w:val="16"/>
              </w:rPr>
              <w:t>21070</w:t>
            </w:r>
          </w:p>
        </w:tc>
        <w:tc>
          <w:tcPr>
            <w:tcW w:w="1692" w:type="dxa"/>
          </w:tcPr>
          <w:p w:rsidR="00E70A18" w:rsidRDefault="008F29BA">
            <w:pPr>
              <w:pStyle w:val="TableParagraph"/>
              <w:spacing w:before="25"/>
              <w:rPr>
                <w:sz w:val="16"/>
              </w:rPr>
            </w:pPr>
            <w:r>
              <w:rPr>
                <w:sz w:val="16"/>
              </w:rPr>
              <w:t>PUEBLA</w:t>
            </w:r>
          </w:p>
        </w:tc>
        <w:tc>
          <w:tcPr>
            <w:tcW w:w="6175" w:type="dxa"/>
          </w:tcPr>
          <w:p w:rsidR="00E70A18" w:rsidRDefault="008F29BA">
            <w:pPr>
              <w:pStyle w:val="TableParagraph"/>
              <w:spacing w:before="25"/>
              <w:rPr>
                <w:sz w:val="16"/>
              </w:rPr>
            </w:pPr>
            <w:r>
              <w:rPr>
                <w:sz w:val="16"/>
              </w:rPr>
              <w:t>HUATLATLAUCA</w:t>
            </w:r>
          </w:p>
        </w:tc>
      </w:tr>
      <w:tr w:rsidR="00E70A18">
        <w:trPr>
          <w:trHeight w:val="294"/>
        </w:trPr>
        <w:tc>
          <w:tcPr>
            <w:tcW w:w="845" w:type="dxa"/>
          </w:tcPr>
          <w:p w:rsidR="00E70A18" w:rsidRDefault="008F29BA">
            <w:pPr>
              <w:pStyle w:val="TableParagraph"/>
              <w:rPr>
                <w:sz w:val="16"/>
              </w:rPr>
            </w:pPr>
            <w:r>
              <w:rPr>
                <w:sz w:val="16"/>
              </w:rPr>
              <w:t>21072</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HUEHUETLA</w:t>
            </w:r>
          </w:p>
        </w:tc>
      </w:tr>
      <w:tr w:rsidR="00E70A18">
        <w:trPr>
          <w:trHeight w:val="296"/>
        </w:trPr>
        <w:tc>
          <w:tcPr>
            <w:tcW w:w="845" w:type="dxa"/>
          </w:tcPr>
          <w:p w:rsidR="00E70A18" w:rsidRDefault="008F29BA">
            <w:pPr>
              <w:pStyle w:val="TableParagraph"/>
              <w:spacing w:before="25"/>
              <w:rPr>
                <w:sz w:val="16"/>
              </w:rPr>
            </w:pPr>
            <w:r>
              <w:rPr>
                <w:sz w:val="16"/>
              </w:rPr>
              <w:t>21073</w:t>
            </w:r>
          </w:p>
        </w:tc>
        <w:tc>
          <w:tcPr>
            <w:tcW w:w="1692" w:type="dxa"/>
          </w:tcPr>
          <w:p w:rsidR="00E70A18" w:rsidRDefault="008F29BA">
            <w:pPr>
              <w:pStyle w:val="TableParagraph"/>
              <w:spacing w:before="25"/>
              <w:rPr>
                <w:sz w:val="16"/>
              </w:rPr>
            </w:pPr>
            <w:r>
              <w:rPr>
                <w:sz w:val="16"/>
              </w:rPr>
              <w:t>PUEBLA</w:t>
            </w:r>
          </w:p>
        </w:tc>
        <w:tc>
          <w:tcPr>
            <w:tcW w:w="6175" w:type="dxa"/>
          </w:tcPr>
          <w:p w:rsidR="00E70A18" w:rsidRDefault="008F29BA">
            <w:pPr>
              <w:pStyle w:val="TableParagraph"/>
              <w:spacing w:before="25"/>
              <w:rPr>
                <w:sz w:val="16"/>
              </w:rPr>
            </w:pPr>
            <w:r>
              <w:rPr>
                <w:sz w:val="16"/>
              </w:rPr>
              <w:t>HUEHUETLAN EL CHICO</w:t>
            </w:r>
          </w:p>
        </w:tc>
      </w:tr>
      <w:tr w:rsidR="00E70A18">
        <w:trPr>
          <w:trHeight w:val="297"/>
        </w:trPr>
        <w:tc>
          <w:tcPr>
            <w:tcW w:w="845" w:type="dxa"/>
          </w:tcPr>
          <w:p w:rsidR="00E70A18" w:rsidRDefault="008F29BA">
            <w:pPr>
              <w:pStyle w:val="TableParagraph"/>
              <w:rPr>
                <w:sz w:val="16"/>
              </w:rPr>
            </w:pPr>
            <w:r>
              <w:rPr>
                <w:sz w:val="16"/>
              </w:rPr>
              <w:t>21150</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HUEHUETLAN EL GRANDE</w:t>
            </w:r>
          </w:p>
        </w:tc>
      </w:tr>
      <w:tr w:rsidR="00E70A18">
        <w:trPr>
          <w:trHeight w:val="294"/>
        </w:trPr>
        <w:tc>
          <w:tcPr>
            <w:tcW w:w="845" w:type="dxa"/>
          </w:tcPr>
          <w:p w:rsidR="00E70A18" w:rsidRDefault="008F29BA">
            <w:pPr>
              <w:pStyle w:val="TableParagraph"/>
              <w:rPr>
                <w:sz w:val="16"/>
              </w:rPr>
            </w:pPr>
            <w:r>
              <w:rPr>
                <w:sz w:val="16"/>
              </w:rPr>
              <w:t>21074</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HUEJOTZINGO</w:t>
            </w:r>
          </w:p>
        </w:tc>
      </w:tr>
      <w:tr w:rsidR="00E70A18">
        <w:trPr>
          <w:trHeight w:val="297"/>
        </w:trPr>
        <w:tc>
          <w:tcPr>
            <w:tcW w:w="845" w:type="dxa"/>
          </w:tcPr>
          <w:p w:rsidR="00E70A18" w:rsidRDefault="008F29BA">
            <w:pPr>
              <w:pStyle w:val="TableParagraph"/>
              <w:rPr>
                <w:sz w:val="16"/>
              </w:rPr>
            </w:pPr>
            <w:r>
              <w:rPr>
                <w:sz w:val="16"/>
              </w:rPr>
              <w:t>21075</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HUEYAPAN</w:t>
            </w:r>
          </w:p>
        </w:tc>
      </w:tr>
      <w:tr w:rsidR="00E70A18">
        <w:trPr>
          <w:trHeight w:val="294"/>
        </w:trPr>
        <w:tc>
          <w:tcPr>
            <w:tcW w:w="845" w:type="dxa"/>
          </w:tcPr>
          <w:p w:rsidR="00E70A18" w:rsidRDefault="008F29BA">
            <w:pPr>
              <w:pStyle w:val="TableParagraph"/>
              <w:rPr>
                <w:sz w:val="16"/>
              </w:rPr>
            </w:pPr>
            <w:r>
              <w:rPr>
                <w:sz w:val="16"/>
              </w:rPr>
              <w:t>21076</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HUEYTAMALCO</w:t>
            </w:r>
          </w:p>
        </w:tc>
      </w:tr>
      <w:tr w:rsidR="00E70A18">
        <w:trPr>
          <w:trHeight w:val="297"/>
        </w:trPr>
        <w:tc>
          <w:tcPr>
            <w:tcW w:w="845" w:type="dxa"/>
          </w:tcPr>
          <w:p w:rsidR="00E70A18" w:rsidRDefault="008F29BA">
            <w:pPr>
              <w:pStyle w:val="TableParagraph"/>
              <w:spacing w:before="25"/>
              <w:rPr>
                <w:sz w:val="16"/>
              </w:rPr>
            </w:pPr>
            <w:r>
              <w:rPr>
                <w:sz w:val="16"/>
              </w:rPr>
              <w:t>21077</w:t>
            </w:r>
          </w:p>
        </w:tc>
        <w:tc>
          <w:tcPr>
            <w:tcW w:w="1692" w:type="dxa"/>
          </w:tcPr>
          <w:p w:rsidR="00E70A18" w:rsidRDefault="008F29BA">
            <w:pPr>
              <w:pStyle w:val="TableParagraph"/>
              <w:spacing w:before="25"/>
              <w:rPr>
                <w:sz w:val="16"/>
              </w:rPr>
            </w:pPr>
            <w:r>
              <w:rPr>
                <w:sz w:val="16"/>
              </w:rPr>
              <w:t>PUEBLA</w:t>
            </w:r>
          </w:p>
        </w:tc>
        <w:tc>
          <w:tcPr>
            <w:tcW w:w="6175" w:type="dxa"/>
          </w:tcPr>
          <w:p w:rsidR="00E70A18" w:rsidRDefault="008F29BA">
            <w:pPr>
              <w:pStyle w:val="TableParagraph"/>
              <w:spacing w:before="25"/>
              <w:rPr>
                <w:sz w:val="16"/>
              </w:rPr>
            </w:pPr>
            <w:r>
              <w:rPr>
                <w:sz w:val="16"/>
              </w:rPr>
              <w:t>HUEYTLALPAN</w:t>
            </w:r>
          </w:p>
        </w:tc>
      </w:tr>
      <w:tr w:rsidR="00E70A18">
        <w:trPr>
          <w:trHeight w:val="296"/>
        </w:trPr>
        <w:tc>
          <w:tcPr>
            <w:tcW w:w="845" w:type="dxa"/>
          </w:tcPr>
          <w:p w:rsidR="00E70A18" w:rsidRDefault="008F29BA">
            <w:pPr>
              <w:pStyle w:val="TableParagraph"/>
              <w:rPr>
                <w:sz w:val="16"/>
              </w:rPr>
            </w:pPr>
            <w:r>
              <w:rPr>
                <w:sz w:val="16"/>
              </w:rPr>
              <w:t>21079</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HUITZILTEPEC</w:t>
            </w:r>
          </w:p>
        </w:tc>
      </w:tr>
      <w:tr w:rsidR="00E70A18">
        <w:trPr>
          <w:trHeight w:val="294"/>
        </w:trPr>
        <w:tc>
          <w:tcPr>
            <w:tcW w:w="845" w:type="dxa"/>
          </w:tcPr>
          <w:p w:rsidR="00E70A18" w:rsidRDefault="008F29BA">
            <w:pPr>
              <w:pStyle w:val="TableParagraph"/>
              <w:rPr>
                <w:sz w:val="16"/>
              </w:rPr>
            </w:pPr>
            <w:r>
              <w:rPr>
                <w:sz w:val="16"/>
              </w:rPr>
              <w:t>21081</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IXCAMILPA DE GUERRERO</w:t>
            </w:r>
          </w:p>
        </w:tc>
      </w:tr>
      <w:tr w:rsidR="00E70A18">
        <w:trPr>
          <w:trHeight w:val="297"/>
        </w:trPr>
        <w:tc>
          <w:tcPr>
            <w:tcW w:w="845" w:type="dxa"/>
          </w:tcPr>
          <w:p w:rsidR="00E70A18" w:rsidRDefault="008F29BA">
            <w:pPr>
              <w:pStyle w:val="TableParagraph"/>
              <w:rPr>
                <w:sz w:val="16"/>
              </w:rPr>
            </w:pPr>
            <w:r>
              <w:rPr>
                <w:sz w:val="16"/>
              </w:rPr>
              <w:t>21082</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IXCAQUIXTLA</w:t>
            </w:r>
          </w:p>
        </w:tc>
      </w:tr>
      <w:tr w:rsidR="00E70A18">
        <w:trPr>
          <w:trHeight w:val="294"/>
        </w:trPr>
        <w:tc>
          <w:tcPr>
            <w:tcW w:w="845" w:type="dxa"/>
          </w:tcPr>
          <w:p w:rsidR="00E70A18" w:rsidRDefault="008F29BA">
            <w:pPr>
              <w:pStyle w:val="TableParagraph"/>
              <w:rPr>
                <w:sz w:val="16"/>
              </w:rPr>
            </w:pPr>
            <w:r>
              <w:rPr>
                <w:sz w:val="16"/>
              </w:rPr>
              <w:t>21083</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IXTACAMAXTITLAN</w:t>
            </w:r>
          </w:p>
        </w:tc>
      </w:tr>
      <w:tr w:rsidR="00E70A18">
        <w:trPr>
          <w:trHeight w:val="297"/>
        </w:trPr>
        <w:tc>
          <w:tcPr>
            <w:tcW w:w="845" w:type="dxa"/>
          </w:tcPr>
          <w:p w:rsidR="00E70A18" w:rsidRDefault="008F29BA">
            <w:pPr>
              <w:pStyle w:val="TableParagraph"/>
              <w:spacing w:before="25"/>
              <w:rPr>
                <w:sz w:val="16"/>
              </w:rPr>
            </w:pPr>
            <w:r>
              <w:rPr>
                <w:sz w:val="16"/>
              </w:rPr>
              <w:t>21084</w:t>
            </w:r>
          </w:p>
        </w:tc>
        <w:tc>
          <w:tcPr>
            <w:tcW w:w="1692" w:type="dxa"/>
          </w:tcPr>
          <w:p w:rsidR="00E70A18" w:rsidRDefault="008F29BA">
            <w:pPr>
              <w:pStyle w:val="TableParagraph"/>
              <w:spacing w:before="25"/>
              <w:rPr>
                <w:sz w:val="16"/>
              </w:rPr>
            </w:pPr>
            <w:r>
              <w:rPr>
                <w:sz w:val="16"/>
              </w:rPr>
              <w:t>PUEBLA</w:t>
            </w:r>
          </w:p>
        </w:tc>
        <w:tc>
          <w:tcPr>
            <w:tcW w:w="6175" w:type="dxa"/>
          </w:tcPr>
          <w:p w:rsidR="00E70A18" w:rsidRDefault="008F29BA">
            <w:pPr>
              <w:pStyle w:val="TableParagraph"/>
              <w:spacing w:before="25"/>
              <w:rPr>
                <w:sz w:val="16"/>
              </w:rPr>
            </w:pPr>
            <w:r>
              <w:rPr>
                <w:sz w:val="16"/>
              </w:rPr>
              <w:t>IXTEPEC</w:t>
            </w:r>
          </w:p>
        </w:tc>
      </w:tr>
      <w:tr w:rsidR="00E70A18">
        <w:trPr>
          <w:trHeight w:val="294"/>
        </w:trPr>
        <w:tc>
          <w:tcPr>
            <w:tcW w:w="845" w:type="dxa"/>
          </w:tcPr>
          <w:p w:rsidR="00E70A18" w:rsidRDefault="008F29BA">
            <w:pPr>
              <w:pStyle w:val="TableParagraph"/>
              <w:rPr>
                <w:sz w:val="16"/>
              </w:rPr>
            </w:pPr>
            <w:r>
              <w:rPr>
                <w:sz w:val="16"/>
              </w:rPr>
              <w:t>21085</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IZUCAR DE MATAMOROS</w:t>
            </w:r>
          </w:p>
        </w:tc>
      </w:tr>
      <w:tr w:rsidR="00E70A18">
        <w:trPr>
          <w:trHeight w:val="296"/>
        </w:trPr>
        <w:tc>
          <w:tcPr>
            <w:tcW w:w="845" w:type="dxa"/>
          </w:tcPr>
          <w:p w:rsidR="00E70A18" w:rsidRDefault="008F29BA">
            <w:pPr>
              <w:pStyle w:val="TableParagraph"/>
              <w:spacing w:before="25"/>
              <w:rPr>
                <w:sz w:val="16"/>
              </w:rPr>
            </w:pPr>
            <w:r>
              <w:rPr>
                <w:sz w:val="16"/>
              </w:rPr>
              <w:t>21087</w:t>
            </w:r>
          </w:p>
        </w:tc>
        <w:tc>
          <w:tcPr>
            <w:tcW w:w="1692" w:type="dxa"/>
          </w:tcPr>
          <w:p w:rsidR="00E70A18" w:rsidRDefault="008F29BA">
            <w:pPr>
              <w:pStyle w:val="TableParagraph"/>
              <w:spacing w:before="25"/>
              <w:rPr>
                <w:sz w:val="16"/>
              </w:rPr>
            </w:pPr>
            <w:r>
              <w:rPr>
                <w:sz w:val="16"/>
              </w:rPr>
              <w:t>PUEBLA</w:t>
            </w:r>
          </w:p>
        </w:tc>
        <w:tc>
          <w:tcPr>
            <w:tcW w:w="6175" w:type="dxa"/>
          </w:tcPr>
          <w:p w:rsidR="00E70A18" w:rsidRDefault="008F29BA">
            <w:pPr>
              <w:pStyle w:val="TableParagraph"/>
              <w:spacing w:before="25"/>
              <w:rPr>
                <w:sz w:val="16"/>
              </w:rPr>
            </w:pPr>
            <w:r>
              <w:rPr>
                <w:sz w:val="16"/>
              </w:rPr>
              <w:t>JOLALPAN</w:t>
            </w:r>
          </w:p>
        </w:tc>
      </w:tr>
      <w:tr w:rsidR="00E70A18">
        <w:trPr>
          <w:trHeight w:val="297"/>
        </w:trPr>
        <w:tc>
          <w:tcPr>
            <w:tcW w:w="845" w:type="dxa"/>
          </w:tcPr>
          <w:p w:rsidR="00E70A18" w:rsidRDefault="008F29BA">
            <w:pPr>
              <w:pStyle w:val="TableParagraph"/>
              <w:rPr>
                <w:sz w:val="16"/>
              </w:rPr>
            </w:pPr>
            <w:r>
              <w:rPr>
                <w:sz w:val="16"/>
              </w:rPr>
              <w:t>21088</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JONOTLA</w:t>
            </w:r>
          </w:p>
        </w:tc>
      </w:tr>
      <w:tr w:rsidR="00E70A18">
        <w:trPr>
          <w:trHeight w:val="294"/>
        </w:trPr>
        <w:tc>
          <w:tcPr>
            <w:tcW w:w="845" w:type="dxa"/>
          </w:tcPr>
          <w:p w:rsidR="00E70A18" w:rsidRDefault="008F29BA">
            <w:pPr>
              <w:pStyle w:val="TableParagraph"/>
              <w:rPr>
                <w:sz w:val="16"/>
              </w:rPr>
            </w:pPr>
            <w:r>
              <w:rPr>
                <w:sz w:val="16"/>
              </w:rPr>
              <w:t>21090</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JUAN C. BONILLA</w:t>
            </w:r>
          </w:p>
        </w:tc>
      </w:tr>
      <w:tr w:rsidR="00E70A18">
        <w:trPr>
          <w:trHeight w:val="296"/>
        </w:trPr>
        <w:tc>
          <w:tcPr>
            <w:tcW w:w="845" w:type="dxa"/>
          </w:tcPr>
          <w:p w:rsidR="00E70A18" w:rsidRDefault="008F29BA">
            <w:pPr>
              <w:pStyle w:val="TableParagraph"/>
              <w:rPr>
                <w:sz w:val="16"/>
              </w:rPr>
            </w:pPr>
            <w:r>
              <w:rPr>
                <w:sz w:val="16"/>
              </w:rPr>
              <w:t>21092</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JUAN N. MENDEZ</w:t>
            </w:r>
          </w:p>
        </w:tc>
      </w:tr>
      <w:tr w:rsidR="00E70A18">
        <w:trPr>
          <w:trHeight w:val="294"/>
        </w:trPr>
        <w:tc>
          <w:tcPr>
            <w:tcW w:w="845" w:type="dxa"/>
          </w:tcPr>
          <w:p w:rsidR="00E70A18" w:rsidRDefault="008F29BA">
            <w:pPr>
              <w:pStyle w:val="TableParagraph"/>
              <w:rPr>
                <w:sz w:val="16"/>
              </w:rPr>
            </w:pPr>
            <w:r>
              <w:rPr>
                <w:sz w:val="16"/>
              </w:rPr>
              <w:t>21095</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LA MAGDALENA TLATLAUQUITEPEC</w:t>
            </w:r>
          </w:p>
        </w:tc>
      </w:tr>
      <w:tr w:rsidR="00E70A18">
        <w:trPr>
          <w:trHeight w:val="297"/>
        </w:trPr>
        <w:tc>
          <w:tcPr>
            <w:tcW w:w="845" w:type="dxa"/>
          </w:tcPr>
          <w:p w:rsidR="00E70A18" w:rsidRDefault="008F29BA">
            <w:pPr>
              <w:pStyle w:val="TableParagraph"/>
              <w:spacing w:before="25"/>
              <w:rPr>
                <w:sz w:val="16"/>
              </w:rPr>
            </w:pPr>
            <w:r>
              <w:rPr>
                <w:sz w:val="16"/>
              </w:rPr>
              <w:t>21093</w:t>
            </w:r>
          </w:p>
        </w:tc>
        <w:tc>
          <w:tcPr>
            <w:tcW w:w="1692" w:type="dxa"/>
          </w:tcPr>
          <w:p w:rsidR="00E70A18" w:rsidRDefault="008F29BA">
            <w:pPr>
              <w:pStyle w:val="TableParagraph"/>
              <w:spacing w:before="25"/>
              <w:rPr>
                <w:sz w:val="16"/>
              </w:rPr>
            </w:pPr>
            <w:r>
              <w:rPr>
                <w:sz w:val="16"/>
              </w:rPr>
              <w:t>PUEBLA</w:t>
            </w:r>
          </w:p>
        </w:tc>
        <w:tc>
          <w:tcPr>
            <w:tcW w:w="6175" w:type="dxa"/>
          </w:tcPr>
          <w:p w:rsidR="00E70A18" w:rsidRDefault="008F29BA">
            <w:pPr>
              <w:pStyle w:val="TableParagraph"/>
              <w:spacing w:before="25"/>
              <w:rPr>
                <w:sz w:val="16"/>
              </w:rPr>
            </w:pPr>
            <w:r>
              <w:rPr>
                <w:sz w:val="16"/>
              </w:rPr>
              <w:t>LAFRAGUA</w:t>
            </w:r>
          </w:p>
        </w:tc>
      </w:tr>
      <w:tr w:rsidR="00E70A18">
        <w:trPr>
          <w:trHeight w:val="296"/>
        </w:trPr>
        <w:tc>
          <w:tcPr>
            <w:tcW w:w="845" w:type="dxa"/>
          </w:tcPr>
          <w:p w:rsidR="00E70A18" w:rsidRDefault="008F29BA">
            <w:pPr>
              <w:pStyle w:val="TableParagraph"/>
              <w:rPr>
                <w:sz w:val="16"/>
              </w:rPr>
            </w:pPr>
            <w:r>
              <w:rPr>
                <w:sz w:val="16"/>
              </w:rPr>
              <w:t>21094</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LIBRES</w:t>
            </w:r>
          </w:p>
        </w:tc>
      </w:tr>
      <w:tr w:rsidR="00E70A18">
        <w:trPr>
          <w:trHeight w:val="294"/>
        </w:trPr>
        <w:tc>
          <w:tcPr>
            <w:tcW w:w="845" w:type="dxa"/>
          </w:tcPr>
          <w:p w:rsidR="00E70A18" w:rsidRDefault="008F29BA">
            <w:pPr>
              <w:pStyle w:val="TableParagraph"/>
              <w:rPr>
                <w:sz w:val="16"/>
              </w:rPr>
            </w:pPr>
            <w:r>
              <w:rPr>
                <w:sz w:val="16"/>
              </w:rPr>
              <w:t>21118</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LOS REYES DE JUAREZ</w:t>
            </w:r>
          </w:p>
        </w:tc>
      </w:tr>
      <w:tr w:rsidR="00E70A18">
        <w:trPr>
          <w:trHeight w:val="297"/>
        </w:trPr>
        <w:tc>
          <w:tcPr>
            <w:tcW w:w="845" w:type="dxa"/>
          </w:tcPr>
          <w:p w:rsidR="00E70A18" w:rsidRDefault="008F29BA">
            <w:pPr>
              <w:pStyle w:val="TableParagraph"/>
              <w:rPr>
                <w:sz w:val="16"/>
              </w:rPr>
            </w:pPr>
            <w:r>
              <w:rPr>
                <w:sz w:val="16"/>
              </w:rPr>
              <w:t>21096</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MAZAPILTEPEC DE JUAREZ</w:t>
            </w:r>
          </w:p>
        </w:tc>
      </w:tr>
      <w:tr w:rsidR="00E70A18">
        <w:trPr>
          <w:trHeight w:val="294"/>
        </w:trPr>
        <w:tc>
          <w:tcPr>
            <w:tcW w:w="845" w:type="dxa"/>
          </w:tcPr>
          <w:p w:rsidR="00E70A18" w:rsidRDefault="008F29BA">
            <w:pPr>
              <w:pStyle w:val="TableParagraph"/>
              <w:rPr>
                <w:sz w:val="16"/>
              </w:rPr>
            </w:pPr>
            <w:r>
              <w:rPr>
                <w:sz w:val="16"/>
              </w:rPr>
              <w:t>21097</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MIXTLA</w:t>
            </w:r>
          </w:p>
        </w:tc>
      </w:tr>
      <w:tr w:rsidR="00E70A18">
        <w:trPr>
          <w:trHeight w:val="297"/>
        </w:trPr>
        <w:tc>
          <w:tcPr>
            <w:tcW w:w="845" w:type="dxa"/>
          </w:tcPr>
          <w:p w:rsidR="00E70A18" w:rsidRDefault="008F29BA">
            <w:pPr>
              <w:pStyle w:val="TableParagraph"/>
              <w:spacing w:before="25"/>
              <w:rPr>
                <w:sz w:val="16"/>
              </w:rPr>
            </w:pPr>
            <w:r>
              <w:rPr>
                <w:sz w:val="16"/>
              </w:rPr>
              <w:t>21098</w:t>
            </w:r>
          </w:p>
        </w:tc>
        <w:tc>
          <w:tcPr>
            <w:tcW w:w="1692" w:type="dxa"/>
          </w:tcPr>
          <w:p w:rsidR="00E70A18" w:rsidRDefault="008F29BA">
            <w:pPr>
              <w:pStyle w:val="TableParagraph"/>
              <w:spacing w:before="25"/>
              <w:rPr>
                <w:sz w:val="16"/>
              </w:rPr>
            </w:pPr>
            <w:r>
              <w:rPr>
                <w:sz w:val="16"/>
              </w:rPr>
              <w:t>PUEBLA</w:t>
            </w:r>
          </w:p>
        </w:tc>
        <w:tc>
          <w:tcPr>
            <w:tcW w:w="6175" w:type="dxa"/>
          </w:tcPr>
          <w:p w:rsidR="00E70A18" w:rsidRDefault="008F29BA">
            <w:pPr>
              <w:pStyle w:val="TableParagraph"/>
              <w:spacing w:before="25"/>
              <w:rPr>
                <w:sz w:val="16"/>
              </w:rPr>
            </w:pPr>
            <w:r>
              <w:rPr>
                <w:sz w:val="16"/>
              </w:rPr>
              <w:t>MOLCAXAC</w:t>
            </w:r>
          </w:p>
        </w:tc>
      </w:tr>
      <w:tr w:rsidR="00E70A18">
        <w:trPr>
          <w:trHeight w:val="294"/>
        </w:trPr>
        <w:tc>
          <w:tcPr>
            <w:tcW w:w="845" w:type="dxa"/>
          </w:tcPr>
          <w:p w:rsidR="00E70A18" w:rsidRDefault="008F29BA">
            <w:pPr>
              <w:pStyle w:val="TableParagraph"/>
              <w:rPr>
                <w:sz w:val="16"/>
              </w:rPr>
            </w:pPr>
            <w:r>
              <w:rPr>
                <w:sz w:val="16"/>
              </w:rPr>
              <w:t>21101</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NAUZONTLA</w:t>
            </w:r>
          </w:p>
        </w:tc>
      </w:tr>
      <w:tr w:rsidR="00E70A18">
        <w:trPr>
          <w:trHeight w:val="296"/>
        </w:trPr>
        <w:tc>
          <w:tcPr>
            <w:tcW w:w="845" w:type="dxa"/>
          </w:tcPr>
          <w:p w:rsidR="00E70A18" w:rsidRDefault="008F29BA">
            <w:pPr>
              <w:pStyle w:val="TableParagraph"/>
              <w:spacing w:before="25"/>
              <w:rPr>
                <w:sz w:val="16"/>
              </w:rPr>
            </w:pPr>
            <w:r>
              <w:rPr>
                <w:sz w:val="16"/>
              </w:rPr>
              <w:t>21102</w:t>
            </w:r>
          </w:p>
        </w:tc>
        <w:tc>
          <w:tcPr>
            <w:tcW w:w="1692" w:type="dxa"/>
          </w:tcPr>
          <w:p w:rsidR="00E70A18" w:rsidRDefault="008F29BA">
            <w:pPr>
              <w:pStyle w:val="TableParagraph"/>
              <w:spacing w:before="25"/>
              <w:rPr>
                <w:sz w:val="16"/>
              </w:rPr>
            </w:pPr>
            <w:r>
              <w:rPr>
                <w:sz w:val="16"/>
              </w:rPr>
              <w:t>PUEBLA</w:t>
            </w:r>
          </w:p>
        </w:tc>
        <w:tc>
          <w:tcPr>
            <w:tcW w:w="6175" w:type="dxa"/>
          </w:tcPr>
          <w:p w:rsidR="00E70A18" w:rsidRDefault="008F29BA">
            <w:pPr>
              <w:pStyle w:val="TableParagraph"/>
              <w:spacing w:before="25"/>
              <w:rPr>
                <w:sz w:val="16"/>
              </w:rPr>
            </w:pPr>
            <w:r>
              <w:rPr>
                <w:sz w:val="16"/>
              </w:rPr>
              <w:t>NEALTICAN</w:t>
            </w:r>
          </w:p>
        </w:tc>
      </w:tr>
      <w:tr w:rsidR="00E70A18">
        <w:trPr>
          <w:trHeight w:val="297"/>
        </w:trPr>
        <w:tc>
          <w:tcPr>
            <w:tcW w:w="845" w:type="dxa"/>
          </w:tcPr>
          <w:p w:rsidR="00E70A18" w:rsidRDefault="008F29BA">
            <w:pPr>
              <w:pStyle w:val="TableParagraph"/>
              <w:rPr>
                <w:sz w:val="16"/>
              </w:rPr>
            </w:pPr>
            <w:r>
              <w:rPr>
                <w:sz w:val="16"/>
              </w:rPr>
              <w:t>21103</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NICOLAS BRAVO</w:t>
            </w:r>
          </w:p>
        </w:tc>
      </w:tr>
      <w:tr w:rsidR="00E70A18">
        <w:trPr>
          <w:trHeight w:val="294"/>
        </w:trPr>
        <w:tc>
          <w:tcPr>
            <w:tcW w:w="845" w:type="dxa"/>
          </w:tcPr>
          <w:p w:rsidR="00E70A18" w:rsidRDefault="008F29BA">
            <w:pPr>
              <w:pStyle w:val="TableParagraph"/>
              <w:rPr>
                <w:sz w:val="16"/>
              </w:rPr>
            </w:pPr>
            <w:r>
              <w:rPr>
                <w:sz w:val="16"/>
              </w:rPr>
              <w:t>21104</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NOPALUCAN</w:t>
            </w:r>
          </w:p>
        </w:tc>
      </w:tr>
      <w:tr w:rsidR="00E70A18">
        <w:trPr>
          <w:trHeight w:val="296"/>
        </w:trPr>
        <w:tc>
          <w:tcPr>
            <w:tcW w:w="845" w:type="dxa"/>
          </w:tcPr>
          <w:p w:rsidR="00E70A18" w:rsidRDefault="008F29BA">
            <w:pPr>
              <w:pStyle w:val="TableParagraph"/>
              <w:rPr>
                <w:sz w:val="16"/>
              </w:rPr>
            </w:pPr>
            <w:r>
              <w:rPr>
                <w:sz w:val="16"/>
              </w:rPr>
              <w:t>21105</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OCOTEPEC</w:t>
            </w:r>
          </w:p>
        </w:tc>
      </w:tr>
      <w:tr w:rsidR="00E70A18">
        <w:trPr>
          <w:trHeight w:val="297"/>
        </w:trPr>
        <w:tc>
          <w:tcPr>
            <w:tcW w:w="845" w:type="dxa"/>
          </w:tcPr>
          <w:p w:rsidR="00E70A18" w:rsidRDefault="008F29BA">
            <w:pPr>
              <w:pStyle w:val="TableParagraph"/>
              <w:rPr>
                <w:sz w:val="16"/>
              </w:rPr>
            </w:pPr>
            <w:r>
              <w:rPr>
                <w:sz w:val="16"/>
              </w:rPr>
              <w:t>21106</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OCOYUCAN</w:t>
            </w:r>
          </w:p>
        </w:tc>
      </w:tr>
    </w:tbl>
    <w:p w:rsidR="00E70A18" w:rsidRDefault="00E70A18">
      <w:pPr>
        <w:rPr>
          <w:sz w:val="16"/>
        </w:rPr>
        <w:sectPr w:rsidR="00E70A18">
          <w:pgSz w:w="12240" w:h="15840"/>
          <w:pgMar w:top="900" w:right="1540" w:bottom="280" w:left="1560" w:header="710" w:footer="0" w:gutter="0"/>
          <w:cols w:space="720"/>
        </w:sectPr>
      </w:pPr>
    </w:p>
    <w:p w:rsidR="00E70A18" w:rsidRDefault="00212EC3">
      <w:pPr>
        <w:pStyle w:val="Textoindependiente"/>
        <w:spacing w:line="44" w:lineRule="exact"/>
        <w:ind w:left="390"/>
        <w:rPr>
          <w:sz w:val="4"/>
        </w:rPr>
      </w:pPr>
      <w:r>
        <w:rPr>
          <w:noProof/>
          <w:sz w:val="4"/>
          <w:lang w:val="es-MX" w:eastAsia="es-MX"/>
        </w:rPr>
        <w:lastRenderedPageBreak/>
        <mc:AlternateContent>
          <mc:Choice Requires="wpg">
            <w:drawing>
              <wp:inline distT="0" distB="0" distL="0" distR="0">
                <wp:extent cx="5285740" cy="27940"/>
                <wp:effectExtent l="9525" t="3175" r="10160" b="6985"/>
                <wp:docPr id="340"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940"/>
                          <a:chOff x="0" y="0"/>
                          <a:chExt cx="8324" cy="44"/>
                        </a:xfrm>
                      </wpg:grpSpPr>
                      <wps:wsp>
                        <wps:cNvPr id="341" name="Line 210"/>
                        <wps:cNvCnPr>
                          <a:cxnSpLocks noChangeShapeType="1"/>
                        </wps:cNvCnPr>
                        <wps:spPr bwMode="auto">
                          <a:xfrm>
                            <a:off x="0" y="36"/>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 name="Line 209"/>
                        <wps:cNvCnPr>
                          <a:cxnSpLocks noChangeShapeType="1"/>
                        </wps:cNvCnPr>
                        <wps:spPr bwMode="auto">
                          <a:xfrm>
                            <a:off x="0" y="7"/>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EAD857" id="Group 208" o:spid="_x0000_s1026" style="width:416.2pt;height:2.2pt;mso-position-horizontal-relative:char;mso-position-vertical-relative:line" coordsize="8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">
                <v:line id="Line 210" o:spid="_x0000_s1027" style="position:absolute;visibility:visible;mso-wrap-style:square" from="0,36" to="8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" strokeweight=".72pt"/>
                <v:line id="Line 209" o:spid="_x0000_s1028" style="position:absolute;visibility:visible;mso-wrap-style:square" from="0,7" to="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" strokeweight=".72pt"/>
                <w10:anchorlock/>
              </v:group>
            </w:pict>
          </mc:Fallback>
        </mc:AlternateContent>
      </w:r>
    </w:p>
    <w:p w:rsidR="00E70A18" w:rsidRDefault="00E70A18">
      <w:pPr>
        <w:pStyle w:val="Textoindependiente"/>
        <w:spacing w:before="2"/>
        <w:rPr>
          <w:b/>
          <w:sz w:val="17"/>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45"/>
        <w:gridCol w:w="1692"/>
        <w:gridCol w:w="6175"/>
      </w:tblGrid>
      <w:tr w:rsidR="00E70A18">
        <w:trPr>
          <w:trHeight w:val="296"/>
        </w:trPr>
        <w:tc>
          <w:tcPr>
            <w:tcW w:w="845" w:type="dxa"/>
          </w:tcPr>
          <w:p w:rsidR="00E70A18" w:rsidRDefault="008F29BA">
            <w:pPr>
              <w:pStyle w:val="TableParagraph"/>
              <w:rPr>
                <w:sz w:val="16"/>
              </w:rPr>
            </w:pPr>
            <w:r>
              <w:rPr>
                <w:sz w:val="16"/>
              </w:rPr>
              <w:t>21107</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OLINTLA</w:t>
            </w:r>
          </w:p>
        </w:tc>
      </w:tr>
      <w:tr w:rsidR="00E70A18">
        <w:trPr>
          <w:trHeight w:val="294"/>
        </w:trPr>
        <w:tc>
          <w:tcPr>
            <w:tcW w:w="845" w:type="dxa"/>
          </w:tcPr>
          <w:p w:rsidR="00E70A18" w:rsidRDefault="008F29BA">
            <w:pPr>
              <w:pStyle w:val="TableParagraph"/>
              <w:rPr>
                <w:sz w:val="16"/>
              </w:rPr>
            </w:pPr>
            <w:r>
              <w:rPr>
                <w:sz w:val="16"/>
              </w:rPr>
              <w:t>21108</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ORIENTAL</w:t>
            </w:r>
          </w:p>
        </w:tc>
      </w:tr>
      <w:tr w:rsidR="00E70A18">
        <w:trPr>
          <w:trHeight w:val="297"/>
        </w:trPr>
        <w:tc>
          <w:tcPr>
            <w:tcW w:w="845" w:type="dxa"/>
          </w:tcPr>
          <w:p w:rsidR="00E70A18" w:rsidRDefault="008F29BA">
            <w:pPr>
              <w:pStyle w:val="TableParagraph"/>
              <w:rPr>
                <w:sz w:val="16"/>
              </w:rPr>
            </w:pPr>
            <w:r>
              <w:rPr>
                <w:sz w:val="16"/>
              </w:rPr>
              <w:t>21110</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PALMAR DE BRAVO</w:t>
            </w:r>
          </w:p>
        </w:tc>
      </w:tr>
      <w:tr w:rsidR="00E70A18">
        <w:trPr>
          <w:trHeight w:val="294"/>
        </w:trPr>
        <w:tc>
          <w:tcPr>
            <w:tcW w:w="845" w:type="dxa"/>
          </w:tcPr>
          <w:p w:rsidR="00E70A18" w:rsidRDefault="008F29BA">
            <w:pPr>
              <w:pStyle w:val="TableParagraph"/>
              <w:rPr>
                <w:sz w:val="16"/>
              </w:rPr>
            </w:pPr>
            <w:r>
              <w:rPr>
                <w:sz w:val="16"/>
              </w:rPr>
              <w:t>21113</w:t>
            </w:r>
          </w:p>
        </w:tc>
        <w:tc>
          <w:tcPr>
            <w:tcW w:w="1692" w:type="dxa"/>
          </w:tcPr>
          <w:p w:rsidR="00E70A18" w:rsidRDefault="008F29BA">
            <w:pPr>
              <w:pStyle w:val="TableParagraph"/>
              <w:rPr>
                <w:sz w:val="16"/>
              </w:rPr>
            </w:pPr>
            <w:r>
              <w:rPr>
                <w:sz w:val="16"/>
              </w:rPr>
              <w:t>PUEBLA</w:t>
            </w:r>
          </w:p>
        </w:tc>
        <w:tc>
          <w:tcPr>
            <w:tcW w:w="6175" w:type="dxa"/>
          </w:tcPr>
          <w:p w:rsidR="00E70A18" w:rsidRDefault="008F29BA">
            <w:pPr>
              <w:pStyle w:val="TableParagraph"/>
              <w:rPr>
                <w:sz w:val="16"/>
              </w:rPr>
            </w:pPr>
            <w:r>
              <w:rPr>
                <w:sz w:val="16"/>
              </w:rPr>
              <w:t>PIAXTLA</w:t>
            </w:r>
          </w:p>
        </w:tc>
      </w:tr>
      <w:tr w:rsidR="00E70A18">
        <w:trPr>
          <w:trHeight w:val="297"/>
        </w:trPr>
        <w:tc>
          <w:tcPr>
            <w:tcW w:w="845" w:type="dxa"/>
          </w:tcPr>
          <w:p w:rsidR="00E70A18" w:rsidRDefault="008F29BA">
            <w:pPr>
              <w:pStyle w:val="TableParagraph"/>
              <w:spacing w:before="25"/>
              <w:rPr>
                <w:sz w:val="16"/>
              </w:rPr>
            </w:pPr>
            <w:r>
              <w:rPr>
                <w:sz w:val="16"/>
              </w:rPr>
              <w:t>21114</w:t>
            </w:r>
          </w:p>
        </w:tc>
        <w:tc>
          <w:tcPr>
            <w:tcW w:w="1692" w:type="dxa"/>
          </w:tcPr>
          <w:p w:rsidR="00E70A18" w:rsidRDefault="008F29BA">
            <w:pPr>
              <w:pStyle w:val="TableParagraph"/>
              <w:spacing w:before="25"/>
              <w:rPr>
                <w:sz w:val="16"/>
              </w:rPr>
            </w:pPr>
            <w:r>
              <w:rPr>
                <w:sz w:val="16"/>
              </w:rPr>
              <w:t>PUEBLA</w:t>
            </w:r>
          </w:p>
        </w:tc>
        <w:tc>
          <w:tcPr>
            <w:tcW w:w="6175" w:type="dxa"/>
          </w:tcPr>
          <w:p w:rsidR="00E70A18" w:rsidRDefault="008F29BA">
            <w:pPr>
              <w:pStyle w:val="TableParagraph"/>
              <w:spacing w:before="25"/>
              <w:rPr>
                <w:sz w:val="16"/>
              </w:rPr>
            </w:pPr>
            <w:r>
              <w:rPr>
                <w:sz w:val="16"/>
              </w:rPr>
              <w:t>PUEBLA</w:t>
            </w:r>
          </w:p>
        </w:tc>
      </w:tr>
      <w:tr w:rsidR="00E70A18">
        <w:trPr>
          <w:trHeight w:val="300"/>
        </w:trPr>
        <w:tc>
          <w:tcPr>
            <w:tcW w:w="845" w:type="dxa"/>
            <w:tcBorders>
              <w:bottom w:val="double" w:sz="2" w:space="0" w:color="000000"/>
            </w:tcBorders>
          </w:tcPr>
          <w:p w:rsidR="00E70A18" w:rsidRDefault="008F29BA">
            <w:pPr>
              <w:pStyle w:val="TableParagraph"/>
              <w:rPr>
                <w:sz w:val="16"/>
              </w:rPr>
            </w:pPr>
            <w:r>
              <w:rPr>
                <w:sz w:val="16"/>
              </w:rPr>
              <w:t>21115</w:t>
            </w:r>
          </w:p>
        </w:tc>
        <w:tc>
          <w:tcPr>
            <w:tcW w:w="1692" w:type="dxa"/>
            <w:tcBorders>
              <w:bottom w:val="double" w:sz="2" w:space="0" w:color="000000"/>
            </w:tcBorders>
          </w:tcPr>
          <w:p w:rsidR="00E70A18" w:rsidRDefault="008F29BA">
            <w:pPr>
              <w:pStyle w:val="TableParagraph"/>
              <w:rPr>
                <w:sz w:val="16"/>
              </w:rPr>
            </w:pPr>
            <w:r>
              <w:rPr>
                <w:sz w:val="16"/>
              </w:rPr>
              <w:t>PUEBLA</w:t>
            </w:r>
          </w:p>
        </w:tc>
        <w:tc>
          <w:tcPr>
            <w:tcW w:w="6175" w:type="dxa"/>
            <w:tcBorders>
              <w:bottom w:val="double" w:sz="2" w:space="0" w:color="000000"/>
            </w:tcBorders>
          </w:tcPr>
          <w:p w:rsidR="00E70A18" w:rsidRDefault="008F29BA">
            <w:pPr>
              <w:pStyle w:val="TableParagraph"/>
              <w:rPr>
                <w:sz w:val="16"/>
              </w:rPr>
            </w:pPr>
            <w:r>
              <w:rPr>
                <w:sz w:val="16"/>
              </w:rPr>
              <w:t>QUECHOLAC</w:t>
            </w:r>
          </w:p>
        </w:tc>
      </w:tr>
      <w:tr w:rsidR="00E70A18">
        <w:trPr>
          <w:trHeight w:val="304"/>
        </w:trPr>
        <w:tc>
          <w:tcPr>
            <w:tcW w:w="845" w:type="dxa"/>
            <w:tcBorders>
              <w:top w:val="double" w:sz="2" w:space="0" w:color="000000"/>
            </w:tcBorders>
          </w:tcPr>
          <w:p w:rsidR="00E70A18" w:rsidRDefault="008F29BA">
            <w:pPr>
              <w:pStyle w:val="TableParagraph"/>
              <w:spacing w:before="35"/>
              <w:rPr>
                <w:sz w:val="16"/>
              </w:rPr>
            </w:pPr>
            <w:r>
              <w:rPr>
                <w:sz w:val="16"/>
              </w:rPr>
              <w:t>21116</w:t>
            </w:r>
          </w:p>
        </w:tc>
        <w:tc>
          <w:tcPr>
            <w:tcW w:w="1692" w:type="dxa"/>
            <w:tcBorders>
              <w:top w:val="double" w:sz="2" w:space="0" w:color="000000"/>
            </w:tcBorders>
          </w:tcPr>
          <w:p w:rsidR="00E70A18" w:rsidRDefault="008F29BA">
            <w:pPr>
              <w:pStyle w:val="TableParagraph"/>
              <w:spacing w:before="35"/>
              <w:rPr>
                <w:sz w:val="16"/>
              </w:rPr>
            </w:pPr>
            <w:r>
              <w:rPr>
                <w:sz w:val="16"/>
              </w:rPr>
              <w:t>PUEBLA</w:t>
            </w:r>
          </w:p>
        </w:tc>
        <w:tc>
          <w:tcPr>
            <w:tcW w:w="6175" w:type="dxa"/>
            <w:tcBorders>
              <w:top w:val="double" w:sz="2" w:space="0" w:color="000000"/>
            </w:tcBorders>
          </w:tcPr>
          <w:p w:rsidR="00E70A18" w:rsidRDefault="008F29BA">
            <w:pPr>
              <w:pStyle w:val="TableParagraph"/>
              <w:spacing w:before="35"/>
              <w:rPr>
                <w:sz w:val="16"/>
              </w:rPr>
            </w:pPr>
            <w:r>
              <w:rPr>
                <w:sz w:val="16"/>
              </w:rPr>
              <w:t>QUIMIXTLAN</w:t>
            </w:r>
          </w:p>
        </w:tc>
      </w:tr>
      <w:tr w:rsidR="00E70A18">
        <w:trPr>
          <w:trHeight w:val="304"/>
        </w:trPr>
        <w:tc>
          <w:tcPr>
            <w:tcW w:w="845" w:type="dxa"/>
          </w:tcPr>
          <w:p w:rsidR="00E70A18" w:rsidRDefault="008F29BA">
            <w:pPr>
              <w:pStyle w:val="TableParagraph"/>
              <w:spacing w:before="32"/>
              <w:rPr>
                <w:sz w:val="16"/>
              </w:rPr>
            </w:pPr>
            <w:r>
              <w:rPr>
                <w:sz w:val="16"/>
              </w:rPr>
              <w:t>21117</w:t>
            </w:r>
          </w:p>
        </w:tc>
        <w:tc>
          <w:tcPr>
            <w:tcW w:w="1692" w:type="dxa"/>
          </w:tcPr>
          <w:p w:rsidR="00E70A18" w:rsidRDefault="008F29BA">
            <w:pPr>
              <w:pStyle w:val="TableParagraph"/>
              <w:spacing w:before="32"/>
              <w:rPr>
                <w:sz w:val="16"/>
              </w:rPr>
            </w:pPr>
            <w:r>
              <w:rPr>
                <w:sz w:val="16"/>
              </w:rPr>
              <w:t>PUEBLA</w:t>
            </w:r>
          </w:p>
        </w:tc>
        <w:tc>
          <w:tcPr>
            <w:tcW w:w="6175" w:type="dxa"/>
          </w:tcPr>
          <w:p w:rsidR="00E70A18" w:rsidRDefault="008F29BA">
            <w:pPr>
              <w:pStyle w:val="TableParagraph"/>
              <w:spacing w:before="32"/>
              <w:rPr>
                <w:sz w:val="16"/>
              </w:rPr>
            </w:pPr>
            <w:r>
              <w:rPr>
                <w:sz w:val="16"/>
              </w:rPr>
              <w:t>RAFAEL LARA GRAJALES</w:t>
            </w:r>
          </w:p>
        </w:tc>
      </w:tr>
      <w:tr w:rsidR="00E70A18">
        <w:trPr>
          <w:trHeight w:val="301"/>
        </w:trPr>
        <w:tc>
          <w:tcPr>
            <w:tcW w:w="845" w:type="dxa"/>
          </w:tcPr>
          <w:p w:rsidR="00E70A18" w:rsidRDefault="008F29BA">
            <w:pPr>
              <w:pStyle w:val="TableParagraph"/>
              <w:spacing w:before="29"/>
              <w:rPr>
                <w:sz w:val="16"/>
              </w:rPr>
            </w:pPr>
            <w:r>
              <w:rPr>
                <w:sz w:val="16"/>
              </w:rPr>
              <w:t>21119</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SAN ANDRES CHOLULA</w:t>
            </w:r>
          </w:p>
        </w:tc>
      </w:tr>
      <w:tr w:rsidR="00E70A18">
        <w:trPr>
          <w:trHeight w:val="301"/>
        </w:trPr>
        <w:tc>
          <w:tcPr>
            <w:tcW w:w="845" w:type="dxa"/>
          </w:tcPr>
          <w:p w:rsidR="00E70A18" w:rsidRDefault="008F29BA">
            <w:pPr>
              <w:pStyle w:val="TableParagraph"/>
              <w:spacing w:before="29"/>
              <w:rPr>
                <w:sz w:val="16"/>
              </w:rPr>
            </w:pPr>
            <w:r>
              <w:rPr>
                <w:sz w:val="16"/>
              </w:rPr>
              <w:t>21120</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SAN ANTONIO CANADA</w:t>
            </w:r>
          </w:p>
        </w:tc>
      </w:tr>
      <w:tr w:rsidR="00E70A18">
        <w:trPr>
          <w:trHeight w:val="301"/>
        </w:trPr>
        <w:tc>
          <w:tcPr>
            <w:tcW w:w="845" w:type="dxa"/>
          </w:tcPr>
          <w:p w:rsidR="00E70A18" w:rsidRDefault="008F29BA">
            <w:pPr>
              <w:pStyle w:val="TableParagraph"/>
              <w:spacing w:before="29"/>
              <w:rPr>
                <w:sz w:val="16"/>
              </w:rPr>
            </w:pPr>
            <w:r>
              <w:rPr>
                <w:sz w:val="16"/>
              </w:rPr>
              <w:t>21121</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SAN DIEGO LA MESA TOCHIMILTZINGO</w:t>
            </w:r>
          </w:p>
        </w:tc>
      </w:tr>
      <w:tr w:rsidR="00E70A18">
        <w:trPr>
          <w:trHeight w:val="301"/>
        </w:trPr>
        <w:tc>
          <w:tcPr>
            <w:tcW w:w="845" w:type="dxa"/>
          </w:tcPr>
          <w:p w:rsidR="00E70A18" w:rsidRDefault="008F29BA">
            <w:pPr>
              <w:pStyle w:val="TableParagraph"/>
              <w:spacing w:before="29"/>
              <w:rPr>
                <w:sz w:val="16"/>
              </w:rPr>
            </w:pPr>
            <w:r>
              <w:rPr>
                <w:sz w:val="16"/>
              </w:rPr>
              <w:t>21122</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SAN FELIPE TEOTLALCINGO</w:t>
            </w:r>
          </w:p>
        </w:tc>
      </w:tr>
      <w:tr w:rsidR="00E70A18">
        <w:trPr>
          <w:trHeight w:val="301"/>
        </w:trPr>
        <w:tc>
          <w:tcPr>
            <w:tcW w:w="845" w:type="dxa"/>
          </w:tcPr>
          <w:p w:rsidR="00E70A18" w:rsidRDefault="008F29BA">
            <w:pPr>
              <w:pStyle w:val="TableParagraph"/>
              <w:spacing w:before="29"/>
              <w:rPr>
                <w:sz w:val="16"/>
              </w:rPr>
            </w:pPr>
            <w:r>
              <w:rPr>
                <w:sz w:val="16"/>
              </w:rPr>
              <w:t>21124</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SAN GABRIEL CHILAC</w:t>
            </w:r>
          </w:p>
        </w:tc>
      </w:tr>
      <w:tr w:rsidR="00E70A18">
        <w:trPr>
          <w:trHeight w:val="301"/>
        </w:trPr>
        <w:tc>
          <w:tcPr>
            <w:tcW w:w="845" w:type="dxa"/>
          </w:tcPr>
          <w:p w:rsidR="00E70A18" w:rsidRDefault="008F29BA">
            <w:pPr>
              <w:pStyle w:val="TableParagraph"/>
              <w:spacing w:before="29"/>
              <w:rPr>
                <w:sz w:val="16"/>
              </w:rPr>
            </w:pPr>
            <w:r>
              <w:rPr>
                <w:sz w:val="16"/>
              </w:rPr>
              <w:t>21125</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SAN GREGORIO ATZOMPA</w:t>
            </w:r>
          </w:p>
        </w:tc>
      </w:tr>
      <w:tr w:rsidR="00E70A18">
        <w:trPr>
          <w:trHeight w:val="301"/>
        </w:trPr>
        <w:tc>
          <w:tcPr>
            <w:tcW w:w="845" w:type="dxa"/>
          </w:tcPr>
          <w:p w:rsidR="00E70A18" w:rsidRDefault="008F29BA">
            <w:pPr>
              <w:pStyle w:val="TableParagraph"/>
              <w:spacing w:before="29"/>
              <w:rPr>
                <w:sz w:val="16"/>
              </w:rPr>
            </w:pPr>
            <w:r>
              <w:rPr>
                <w:sz w:val="16"/>
              </w:rPr>
              <w:t>21126</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SAN JERONIMO TECUANIPAN</w:t>
            </w:r>
          </w:p>
        </w:tc>
      </w:tr>
      <w:tr w:rsidR="00E70A18">
        <w:trPr>
          <w:trHeight w:val="301"/>
        </w:trPr>
        <w:tc>
          <w:tcPr>
            <w:tcW w:w="845" w:type="dxa"/>
          </w:tcPr>
          <w:p w:rsidR="00E70A18" w:rsidRDefault="008F29BA">
            <w:pPr>
              <w:pStyle w:val="TableParagraph"/>
              <w:spacing w:before="29"/>
              <w:rPr>
                <w:sz w:val="16"/>
              </w:rPr>
            </w:pPr>
            <w:r>
              <w:rPr>
                <w:sz w:val="16"/>
              </w:rPr>
              <w:t>21128</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SAN JOSE CHIAPA</w:t>
            </w:r>
          </w:p>
        </w:tc>
      </w:tr>
      <w:tr w:rsidR="00E70A18">
        <w:trPr>
          <w:trHeight w:val="301"/>
        </w:trPr>
        <w:tc>
          <w:tcPr>
            <w:tcW w:w="845" w:type="dxa"/>
          </w:tcPr>
          <w:p w:rsidR="00E70A18" w:rsidRDefault="008F29BA">
            <w:pPr>
              <w:pStyle w:val="TableParagraph"/>
              <w:spacing w:before="29"/>
              <w:rPr>
                <w:sz w:val="16"/>
              </w:rPr>
            </w:pPr>
            <w:r>
              <w:rPr>
                <w:sz w:val="16"/>
              </w:rPr>
              <w:t>21129</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SAN JOSE MIAHUATLAN</w:t>
            </w:r>
          </w:p>
        </w:tc>
      </w:tr>
      <w:tr w:rsidR="00E70A18">
        <w:trPr>
          <w:trHeight w:val="301"/>
        </w:trPr>
        <w:tc>
          <w:tcPr>
            <w:tcW w:w="845" w:type="dxa"/>
          </w:tcPr>
          <w:p w:rsidR="00E70A18" w:rsidRDefault="008F29BA">
            <w:pPr>
              <w:pStyle w:val="TableParagraph"/>
              <w:spacing w:before="32"/>
              <w:rPr>
                <w:sz w:val="16"/>
              </w:rPr>
            </w:pPr>
            <w:r>
              <w:rPr>
                <w:sz w:val="16"/>
              </w:rPr>
              <w:t>21130</w:t>
            </w:r>
          </w:p>
        </w:tc>
        <w:tc>
          <w:tcPr>
            <w:tcW w:w="1692" w:type="dxa"/>
          </w:tcPr>
          <w:p w:rsidR="00E70A18" w:rsidRDefault="008F29BA">
            <w:pPr>
              <w:pStyle w:val="TableParagraph"/>
              <w:spacing w:before="32"/>
              <w:rPr>
                <w:sz w:val="16"/>
              </w:rPr>
            </w:pPr>
            <w:r>
              <w:rPr>
                <w:sz w:val="16"/>
              </w:rPr>
              <w:t>PUEBLA</w:t>
            </w:r>
          </w:p>
        </w:tc>
        <w:tc>
          <w:tcPr>
            <w:tcW w:w="6175" w:type="dxa"/>
          </w:tcPr>
          <w:p w:rsidR="00E70A18" w:rsidRDefault="008F29BA">
            <w:pPr>
              <w:pStyle w:val="TableParagraph"/>
              <w:spacing w:before="32"/>
              <w:rPr>
                <w:sz w:val="16"/>
              </w:rPr>
            </w:pPr>
            <w:r>
              <w:rPr>
                <w:sz w:val="16"/>
              </w:rPr>
              <w:t>SAN JUAN ATENCO</w:t>
            </w:r>
          </w:p>
        </w:tc>
      </w:tr>
      <w:tr w:rsidR="00E70A18">
        <w:trPr>
          <w:trHeight w:val="301"/>
        </w:trPr>
        <w:tc>
          <w:tcPr>
            <w:tcW w:w="845" w:type="dxa"/>
          </w:tcPr>
          <w:p w:rsidR="00E70A18" w:rsidRDefault="008F29BA">
            <w:pPr>
              <w:pStyle w:val="TableParagraph"/>
              <w:spacing w:before="32"/>
              <w:rPr>
                <w:sz w:val="16"/>
              </w:rPr>
            </w:pPr>
            <w:r>
              <w:rPr>
                <w:sz w:val="16"/>
              </w:rPr>
              <w:t>21131</w:t>
            </w:r>
          </w:p>
        </w:tc>
        <w:tc>
          <w:tcPr>
            <w:tcW w:w="1692" w:type="dxa"/>
          </w:tcPr>
          <w:p w:rsidR="00E70A18" w:rsidRDefault="008F29BA">
            <w:pPr>
              <w:pStyle w:val="TableParagraph"/>
              <w:spacing w:before="32"/>
              <w:rPr>
                <w:sz w:val="16"/>
              </w:rPr>
            </w:pPr>
            <w:r>
              <w:rPr>
                <w:sz w:val="16"/>
              </w:rPr>
              <w:t>PUEBLA</w:t>
            </w:r>
          </w:p>
        </w:tc>
        <w:tc>
          <w:tcPr>
            <w:tcW w:w="6175" w:type="dxa"/>
          </w:tcPr>
          <w:p w:rsidR="00E70A18" w:rsidRDefault="008F29BA">
            <w:pPr>
              <w:pStyle w:val="TableParagraph"/>
              <w:spacing w:before="32"/>
              <w:rPr>
                <w:sz w:val="16"/>
              </w:rPr>
            </w:pPr>
            <w:r>
              <w:rPr>
                <w:sz w:val="16"/>
              </w:rPr>
              <w:t>SAN JUAN ATZOMPA</w:t>
            </w:r>
          </w:p>
        </w:tc>
      </w:tr>
      <w:tr w:rsidR="00E70A18">
        <w:trPr>
          <w:trHeight w:val="304"/>
        </w:trPr>
        <w:tc>
          <w:tcPr>
            <w:tcW w:w="845" w:type="dxa"/>
          </w:tcPr>
          <w:p w:rsidR="00E70A18" w:rsidRDefault="008F29BA">
            <w:pPr>
              <w:pStyle w:val="TableParagraph"/>
              <w:spacing w:before="32"/>
              <w:rPr>
                <w:sz w:val="16"/>
              </w:rPr>
            </w:pPr>
            <w:r>
              <w:rPr>
                <w:sz w:val="16"/>
              </w:rPr>
              <w:t>21132</w:t>
            </w:r>
          </w:p>
        </w:tc>
        <w:tc>
          <w:tcPr>
            <w:tcW w:w="1692" w:type="dxa"/>
          </w:tcPr>
          <w:p w:rsidR="00E70A18" w:rsidRDefault="008F29BA">
            <w:pPr>
              <w:pStyle w:val="TableParagraph"/>
              <w:spacing w:before="32"/>
              <w:rPr>
                <w:sz w:val="16"/>
              </w:rPr>
            </w:pPr>
            <w:r>
              <w:rPr>
                <w:sz w:val="16"/>
              </w:rPr>
              <w:t>PUEBLA</w:t>
            </w:r>
          </w:p>
        </w:tc>
        <w:tc>
          <w:tcPr>
            <w:tcW w:w="6175" w:type="dxa"/>
          </w:tcPr>
          <w:p w:rsidR="00E70A18" w:rsidRDefault="008F29BA">
            <w:pPr>
              <w:pStyle w:val="TableParagraph"/>
              <w:spacing w:before="32"/>
              <w:rPr>
                <w:sz w:val="16"/>
              </w:rPr>
            </w:pPr>
            <w:r>
              <w:rPr>
                <w:sz w:val="16"/>
              </w:rPr>
              <w:t>SAN MARTIN TEXMELUCAN</w:t>
            </w:r>
          </w:p>
        </w:tc>
      </w:tr>
      <w:tr w:rsidR="00E70A18">
        <w:trPr>
          <w:trHeight w:val="301"/>
        </w:trPr>
        <w:tc>
          <w:tcPr>
            <w:tcW w:w="845" w:type="dxa"/>
          </w:tcPr>
          <w:p w:rsidR="00E70A18" w:rsidRDefault="008F29BA">
            <w:pPr>
              <w:pStyle w:val="TableParagraph"/>
              <w:spacing w:before="29"/>
              <w:rPr>
                <w:sz w:val="16"/>
              </w:rPr>
            </w:pPr>
            <w:r>
              <w:rPr>
                <w:sz w:val="16"/>
              </w:rPr>
              <w:t>21133</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SAN MARTIN TOTOLTEPEC</w:t>
            </w:r>
          </w:p>
        </w:tc>
      </w:tr>
      <w:tr w:rsidR="00E70A18">
        <w:trPr>
          <w:trHeight w:val="301"/>
        </w:trPr>
        <w:tc>
          <w:tcPr>
            <w:tcW w:w="845" w:type="dxa"/>
          </w:tcPr>
          <w:p w:rsidR="00E70A18" w:rsidRDefault="008F29BA">
            <w:pPr>
              <w:pStyle w:val="TableParagraph"/>
              <w:spacing w:before="29"/>
              <w:rPr>
                <w:sz w:val="16"/>
              </w:rPr>
            </w:pPr>
            <w:r>
              <w:rPr>
                <w:sz w:val="16"/>
              </w:rPr>
              <w:t>21134</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SAN MATIAS TLALANCALECA</w:t>
            </w:r>
          </w:p>
        </w:tc>
      </w:tr>
      <w:tr w:rsidR="00E70A18">
        <w:trPr>
          <w:trHeight w:val="301"/>
        </w:trPr>
        <w:tc>
          <w:tcPr>
            <w:tcW w:w="845" w:type="dxa"/>
          </w:tcPr>
          <w:p w:rsidR="00E70A18" w:rsidRDefault="008F29BA">
            <w:pPr>
              <w:pStyle w:val="TableParagraph"/>
              <w:spacing w:before="29"/>
              <w:rPr>
                <w:sz w:val="16"/>
              </w:rPr>
            </w:pPr>
            <w:r>
              <w:rPr>
                <w:sz w:val="16"/>
              </w:rPr>
              <w:t>21136</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SAN MIGUEL XOXTLA</w:t>
            </w:r>
          </w:p>
        </w:tc>
      </w:tr>
      <w:tr w:rsidR="00E70A18">
        <w:trPr>
          <w:trHeight w:val="301"/>
        </w:trPr>
        <w:tc>
          <w:tcPr>
            <w:tcW w:w="845" w:type="dxa"/>
          </w:tcPr>
          <w:p w:rsidR="00E70A18" w:rsidRDefault="008F29BA">
            <w:pPr>
              <w:pStyle w:val="TableParagraph"/>
              <w:spacing w:before="29"/>
              <w:rPr>
                <w:sz w:val="16"/>
              </w:rPr>
            </w:pPr>
            <w:r>
              <w:rPr>
                <w:sz w:val="16"/>
              </w:rPr>
              <w:t>21137</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SAN NICOLAS BUENOS AIRES</w:t>
            </w:r>
          </w:p>
        </w:tc>
      </w:tr>
      <w:tr w:rsidR="00E70A18">
        <w:trPr>
          <w:trHeight w:val="301"/>
        </w:trPr>
        <w:tc>
          <w:tcPr>
            <w:tcW w:w="845" w:type="dxa"/>
          </w:tcPr>
          <w:p w:rsidR="00E70A18" w:rsidRDefault="008F29BA">
            <w:pPr>
              <w:pStyle w:val="TableParagraph"/>
              <w:spacing w:before="29"/>
              <w:rPr>
                <w:sz w:val="16"/>
              </w:rPr>
            </w:pPr>
            <w:r>
              <w:rPr>
                <w:sz w:val="16"/>
              </w:rPr>
              <w:t>21138</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SAN NICOLAS DE LOS RANCHOS</w:t>
            </w:r>
          </w:p>
        </w:tc>
      </w:tr>
      <w:tr w:rsidR="00E70A18">
        <w:trPr>
          <w:trHeight w:val="301"/>
        </w:trPr>
        <w:tc>
          <w:tcPr>
            <w:tcW w:w="845" w:type="dxa"/>
          </w:tcPr>
          <w:p w:rsidR="00E70A18" w:rsidRDefault="008F29BA">
            <w:pPr>
              <w:pStyle w:val="TableParagraph"/>
              <w:spacing w:before="29"/>
              <w:rPr>
                <w:sz w:val="16"/>
              </w:rPr>
            </w:pPr>
            <w:r>
              <w:rPr>
                <w:sz w:val="16"/>
              </w:rPr>
              <w:t>21139</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SAN PABLO ANICANO</w:t>
            </w:r>
          </w:p>
        </w:tc>
      </w:tr>
      <w:tr w:rsidR="00E70A18">
        <w:trPr>
          <w:trHeight w:val="301"/>
        </w:trPr>
        <w:tc>
          <w:tcPr>
            <w:tcW w:w="845" w:type="dxa"/>
          </w:tcPr>
          <w:p w:rsidR="00E70A18" w:rsidRDefault="008F29BA">
            <w:pPr>
              <w:pStyle w:val="TableParagraph"/>
              <w:spacing w:before="29"/>
              <w:rPr>
                <w:sz w:val="16"/>
              </w:rPr>
            </w:pPr>
            <w:r>
              <w:rPr>
                <w:sz w:val="16"/>
              </w:rPr>
              <w:t>21140</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SAN PEDRO CHOLULA</w:t>
            </w:r>
          </w:p>
        </w:tc>
      </w:tr>
      <w:tr w:rsidR="00E70A18">
        <w:trPr>
          <w:trHeight w:val="301"/>
        </w:trPr>
        <w:tc>
          <w:tcPr>
            <w:tcW w:w="845" w:type="dxa"/>
          </w:tcPr>
          <w:p w:rsidR="00E70A18" w:rsidRDefault="008F29BA">
            <w:pPr>
              <w:pStyle w:val="TableParagraph"/>
              <w:spacing w:before="29"/>
              <w:rPr>
                <w:sz w:val="16"/>
              </w:rPr>
            </w:pPr>
            <w:r>
              <w:rPr>
                <w:sz w:val="16"/>
              </w:rPr>
              <w:t>21142</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SAN SALVADOR EL SECO</w:t>
            </w:r>
          </w:p>
        </w:tc>
      </w:tr>
      <w:tr w:rsidR="00E70A18">
        <w:trPr>
          <w:trHeight w:val="301"/>
        </w:trPr>
        <w:tc>
          <w:tcPr>
            <w:tcW w:w="845" w:type="dxa"/>
          </w:tcPr>
          <w:p w:rsidR="00E70A18" w:rsidRDefault="008F29BA">
            <w:pPr>
              <w:pStyle w:val="TableParagraph"/>
              <w:spacing w:before="29"/>
              <w:rPr>
                <w:sz w:val="16"/>
              </w:rPr>
            </w:pPr>
            <w:r>
              <w:rPr>
                <w:sz w:val="16"/>
              </w:rPr>
              <w:t>21143</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SAN SALVADOR EL VERDE</w:t>
            </w:r>
          </w:p>
        </w:tc>
      </w:tr>
      <w:tr w:rsidR="00E70A18">
        <w:trPr>
          <w:trHeight w:val="301"/>
        </w:trPr>
        <w:tc>
          <w:tcPr>
            <w:tcW w:w="845" w:type="dxa"/>
          </w:tcPr>
          <w:p w:rsidR="00E70A18" w:rsidRDefault="008F29BA">
            <w:pPr>
              <w:pStyle w:val="TableParagraph"/>
              <w:spacing w:before="32"/>
              <w:rPr>
                <w:sz w:val="16"/>
              </w:rPr>
            </w:pPr>
            <w:r>
              <w:rPr>
                <w:sz w:val="16"/>
              </w:rPr>
              <w:t>21144</w:t>
            </w:r>
          </w:p>
        </w:tc>
        <w:tc>
          <w:tcPr>
            <w:tcW w:w="1692" w:type="dxa"/>
          </w:tcPr>
          <w:p w:rsidR="00E70A18" w:rsidRDefault="008F29BA">
            <w:pPr>
              <w:pStyle w:val="TableParagraph"/>
              <w:spacing w:before="32"/>
              <w:rPr>
                <w:sz w:val="16"/>
              </w:rPr>
            </w:pPr>
            <w:r>
              <w:rPr>
                <w:sz w:val="16"/>
              </w:rPr>
              <w:t>PUEBLA</w:t>
            </w:r>
          </w:p>
        </w:tc>
        <w:tc>
          <w:tcPr>
            <w:tcW w:w="6175" w:type="dxa"/>
          </w:tcPr>
          <w:p w:rsidR="00E70A18" w:rsidRDefault="008F29BA">
            <w:pPr>
              <w:pStyle w:val="TableParagraph"/>
              <w:spacing w:before="32"/>
              <w:rPr>
                <w:sz w:val="16"/>
              </w:rPr>
            </w:pPr>
            <w:r>
              <w:rPr>
                <w:sz w:val="16"/>
              </w:rPr>
              <w:t>SAN SALVADOR HUIXCOLOTLA</w:t>
            </w:r>
          </w:p>
        </w:tc>
      </w:tr>
      <w:tr w:rsidR="00E70A18">
        <w:trPr>
          <w:trHeight w:val="301"/>
        </w:trPr>
        <w:tc>
          <w:tcPr>
            <w:tcW w:w="845" w:type="dxa"/>
          </w:tcPr>
          <w:p w:rsidR="00E70A18" w:rsidRDefault="008F29BA">
            <w:pPr>
              <w:pStyle w:val="TableParagraph"/>
              <w:spacing w:before="32"/>
              <w:rPr>
                <w:sz w:val="16"/>
              </w:rPr>
            </w:pPr>
            <w:r>
              <w:rPr>
                <w:sz w:val="16"/>
              </w:rPr>
              <w:t>21145</w:t>
            </w:r>
          </w:p>
        </w:tc>
        <w:tc>
          <w:tcPr>
            <w:tcW w:w="1692" w:type="dxa"/>
          </w:tcPr>
          <w:p w:rsidR="00E70A18" w:rsidRDefault="008F29BA">
            <w:pPr>
              <w:pStyle w:val="TableParagraph"/>
              <w:spacing w:before="32"/>
              <w:rPr>
                <w:sz w:val="16"/>
              </w:rPr>
            </w:pPr>
            <w:r>
              <w:rPr>
                <w:sz w:val="16"/>
              </w:rPr>
              <w:t>PUEBLA</w:t>
            </w:r>
          </w:p>
        </w:tc>
        <w:tc>
          <w:tcPr>
            <w:tcW w:w="6175" w:type="dxa"/>
          </w:tcPr>
          <w:p w:rsidR="00E70A18" w:rsidRDefault="008F29BA">
            <w:pPr>
              <w:pStyle w:val="TableParagraph"/>
              <w:spacing w:before="32"/>
              <w:rPr>
                <w:sz w:val="16"/>
              </w:rPr>
            </w:pPr>
            <w:r>
              <w:rPr>
                <w:sz w:val="16"/>
              </w:rPr>
              <w:t>SAN SEBASTIAN TLACOTEPEC</w:t>
            </w:r>
          </w:p>
        </w:tc>
      </w:tr>
      <w:tr w:rsidR="00E70A18">
        <w:trPr>
          <w:trHeight w:val="304"/>
        </w:trPr>
        <w:tc>
          <w:tcPr>
            <w:tcW w:w="845" w:type="dxa"/>
          </w:tcPr>
          <w:p w:rsidR="00E70A18" w:rsidRDefault="008F29BA">
            <w:pPr>
              <w:pStyle w:val="TableParagraph"/>
              <w:spacing w:before="32"/>
              <w:rPr>
                <w:sz w:val="16"/>
              </w:rPr>
            </w:pPr>
            <w:r>
              <w:rPr>
                <w:sz w:val="16"/>
              </w:rPr>
              <w:t>21146</w:t>
            </w:r>
          </w:p>
        </w:tc>
        <w:tc>
          <w:tcPr>
            <w:tcW w:w="1692" w:type="dxa"/>
          </w:tcPr>
          <w:p w:rsidR="00E70A18" w:rsidRDefault="008F29BA">
            <w:pPr>
              <w:pStyle w:val="TableParagraph"/>
              <w:spacing w:before="32"/>
              <w:rPr>
                <w:sz w:val="16"/>
              </w:rPr>
            </w:pPr>
            <w:r>
              <w:rPr>
                <w:sz w:val="16"/>
              </w:rPr>
              <w:t>PUEBLA</w:t>
            </w:r>
          </w:p>
        </w:tc>
        <w:tc>
          <w:tcPr>
            <w:tcW w:w="6175" w:type="dxa"/>
          </w:tcPr>
          <w:p w:rsidR="00E70A18" w:rsidRDefault="008F29BA">
            <w:pPr>
              <w:pStyle w:val="TableParagraph"/>
              <w:spacing w:before="32"/>
              <w:rPr>
                <w:sz w:val="16"/>
              </w:rPr>
            </w:pPr>
            <w:r>
              <w:rPr>
                <w:sz w:val="16"/>
              </w:rPr>
              <w:t>SANTA CATARINA TLALTEMPAN</w:t>
            </w:r>
          </w:p>
        </w:tc>
      </w:tr>
      <w:tr w:rsidR="00E70A18">
        <w:trPr>
          <w:trHeight w:val="301"/>
        </w:trPr>
        <w:tc>
          <w:tcPr>
            <w:tcW w:w="845" w:type="dxa"/>
          </w:tcPr>
          <w:p w:rsidR="00E70A18" w:rsidRDefault="008F29BA">
            <w:pPr>
              <w:pStyle w:val="TableParagraph"/>
              <w:spacing w:before="29"/>
              <w:rPr>
                <w:sz w:val="16"/>
              </w:rPr>
            </w:pPr>
            <w:r>
              <w:rPr>
                <w:sz w:val="16"/>
              </w:rPr>
              <w:t>21147</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SANTA INES AHUATEMPAN</w:t>
            </w:r>
          </w:p>
        </w:tc>
      </w:tr>
      <w:tr w:rsidR="00E70A18">
        <w:trPr>
          <w:trHeight w:val="301"/>
        </w:trPr>
        <w:tc>
          <w:tcPr>
            <w:tcW w:w="845" w:type="dxa"/>
          </w:tcPr>
          <w:p w:rsidR="00E70A18" w:rsidRDefault="008F29BA">
            <w:pPr>
              <w:pStyle w:val="TableParagraph"/>
              <w:spacing w:before="29"/>
              <w:rPr>
                <w:sz w:val="16"/>
              </w:rPr>
            </w:pPr>
            <w:r>
              <w:rPr>
                <w:sz w:val="16"/>
              </w:rPr>
              <w:t>21148</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SANTA ISABEL CHOLULA</w:t>
            </w:r>
          </w:p>
        </w:tc>
      </w:tr>
      <w:tr w:rsidR="00E70A18">
        <w:trPr>
          <w:trHeight w:val="301"/>
        </w:trPr>
        <w:tc>
          <w:tcPr>
            <w:tcW w:w="845" w:type="dxa"/>
          </w:tcPr>
          <w:p w:rsidR="00E70A18" w:rsidRDefault="008F29BA">
            <w:pPr>
              <w:pStyle w:val="TableParagraph"/>
              <w:spacing w:before="29"/>
              <w:rPr>
                <w:sz w:val="16"/>
              </w:rPr>
            </w:pPr>
            <w:r>
              <w:rPr>
                <w:sz w:val="16"/>
              </w:rPr>
              <w:t>21149</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SANTIAGO MIAHUATLAN</w:t>
            </w:r>
          </w:p>
        </w:tc>
      </w:tr>
      <w:tr w:rsidR="00E70A18">
        <w:trPr>
          <w:trHeight w:val="301"/>
        </w:trPr>
        <w:tc>
          <w:tcPr>
            <w:tcW w:w="845" w:type="dxa"/>
          </w:tcPr>
          <w:p w:rsidR="00E70A18" w:rsidRDefault="008F29BA">
            <w:pPr>
              <w:pStyle w:val="TableParagraph"/>
              <w:spacing w:before="29"/>
              <w:rPr>
                <w:sz w:val="16"/>
              </w:rPr>
            </w:pPr>
            <w:r>
              <w:rPr>
                <w:sz w:val="16"/>
              </w:rPr>
              <w:t>21151</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SANTO TOMAS HUEYOTLIPAN</w:t>
            </w:r>
          </w:p>
        </w:tc>
      </w:tr>
      <w:tr w:rsidR="00E70A18">
        <w:trPr>
          <w:trHeight w:val="301"/>
        </w:trPr>
        <w:tc>
          <w:tcPr>
            <w:tcW w:w="845" w:type="dxa"/>
          </w:tcPr>
          <w:p w:rsidR="00E70A18" w:rsidRDefault="008F29BA">
            <w:pPr>
              <w:pStyle w:val="TableParagraph"/>
              <w:spacing w:before="29"/>
              <w:rPr>
                <w:sz w:val="16"/>
              </w:rPr>
            </w:pPr>
            <w:r>
              <w:rPr>
                <w:sz w:val="16"/>
              </w:rPr>
              <w:t>21152</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SOLTEPEC</w:t>
            </w:r>
          </w:p>
        </w:tc>
      </w:tr>
      <w:tr w:rsidR="00E70A18">
        <w:trPr>
          <w:trHeight w:val="301"/>
        </w:trPr>
        <w:tc>
          <w:tcPr>
            <w:tcW w:w="845" w:type="dxa"/>
          </w:tcPr>
          <w:p w:rsidR="00E70A18" w:rsidRDefault="008F29BA">
            <w:pPr>
              <w:pStyle w:val="TableParagraph"/>
              <w:spacing w:before="29"/>
              <w:rPr>
                <w:sz w:val="16"/>
              </w:rPr>
            </w:pPr>
            <w:r>
              <w:rPr>
                <w:sz w:val="16"/>
              </w:rPr>
              <w:t>21153</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TECALI DE HERRERA</w:t>
            </w:r>
          </w:p>
        </w:tc>
      </w:tr>
      <w:tr w:rsidR="00E70A18">
        <w:trPr>
          <w:trHeight w:val="301"/>
        </w:trPr>
        <w:tc>
          <w:tcPr>
            <w:tcW w:w="845" w:type="dxa"/>
          </w:tcPr>
          <w:p w:rsidR="00E70A18" w:rsidRDefault="008F29BA">
            <w:pPr>
              <w:pStyle w:val="TableParagraph"/>
              <w:spacing w:before="29"/>
              <w:rPr>
                <w:sz w:val="16"/>
              </w:rPr>
            </w:pPr>
            <w:r>
              <w:rPr>
                <w:sz w:val="16"/>
              </w:rPr>
              <w:t>21154</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TECAMACHALCO</w:t>
            </w:r>
          </w:p>
        </w:tc>
      </w:tr>
      <w:tr w:rsidR="00E70A18">
        <w:trPr>
          <w:trHeight w:val="301"/>
        </w:trPr>
        <w:tc>
          <w:tcPr>
            <w:tcW w:w="845" w:type="dxa"/>
          </w:tcPr>
          <w:p w:rsidR="00E70A18" w:rsidRDefault="008F29BA">
            <w:pPr>
              <w:pStyle w:val="TableParagraph"/>
              <w:spacing w:before="29"/>
              <w:rPr>
                <w:sz w:val="16"/>
              </w:rPr>
            </w:pPr>
            <w:r>
              <w:rPr>
                <w:sz w:val="16"/>
              </w:rPr>
              <w:t>21155</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TECOMATLAN</w:t>
            </w:r>
          </w:p>
        </w:tc>
      </w:tr>
      <w:tr w:rsidR="00E70A18">
        <w:trPr>
          <w:trHeight w:val="301"/>
        </w:trPr>
        <w:tc>
          <w:tcPr>
            <w:tcW w:w="845" w:type="dxa"/>
          </w:tcPr>
          <w:p w:rsidR="00E70A18" w:rsidRDefault="008F29BA">
            <w:pPr>
              <w:pStyle w:val="TableParagraph"/>
              <w:spacing w:before="29"/>
              <w:rPr>
                <w:sz w:val="16"/>
              </w:rPr>
            </w:pPr>
            <w:r>
              <w:rPr>
                <w:sz w:val="16"/>
              </w:rPr>
              <w:t>21156</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TEHUACAN</w:t>
            </w:r>
          </w:p>
        </w:tc>
      </w:tr>
      <w:tr w:rsidR="00E70A18">
        <w:trPr>
          <w:trHeight w:val="304"/>
        </w:trPr>
        <w:tc>
          <w:tcPr>
            <w:tcW w:w="845" w:type="dxa"/>
          </w:tcPr>
          <w:p w:rsidR="00E70A18" w:rsidRDefault="008F29BA">
            <w:pPr>
              <w:pStyle w:val="TableParagraph"/>
              <w:spacing w:before="32"/>
              <w:rPr>
                <w:sz w:val="16"/>
              </w:rPr>
            </w:pPr>
            <w:r>
              <w:rPr>
                <w:sz w:val="16"/>
              </w:rPr>
              <w:t>21157</w:t>
            </w:r>
          </w:p>
        </w:tc>
        <w:tc>
          <w:tcPr>
            <w:tcW w:w="1692" w:type="dxa"/>
          </w:tcPr>
          <w:p w:rsidR="00E70A18" w:rsidRDefault="008F29BA">
            <w:pPr>
              <w:pStyle w:val="TableParagraph"/>
              <w:spacing w:before="32"/>
              <w:rPr>
                <w:sz w:val="16"/>
              </w:rPr>
            </w:pPr>
            <w:r>
              <w:rPr>
                <w:sz w:val="16"/>
              </w:rPr>
              <w:t>PUEBLA</w:t>
            </w:r>
          </w:p>
        </w:tc>
        <w:tc>
          <w:tcPr>
            <w:tcW w:w="6175" w:type="dxa"/>
          </w:tcPr>
          <w:p w:rsidR="00E70A18" w:rsidRDefault="008F29BA">
            <w:pPr>
              <w:pStyle w:val="TableParagraph"/>
              <w:spacing w:before="32"/>
              <w:rPr>
                <w:sz w:val="16"/>
              </w:rPr>
            </w:pPr>
            <w:r>
              <w:rPr>
                <w:sz w:val="16"/>
              </w:rPr>
              <w:t>TEHUITZINGO</w:t>
            </w:r>
          </w:p>
        </w:tc>
      </w:tr>
    </w:tbl>
    <w:p w:rsidR="00E70A18" w:rsidRDefault="00E70A18">
      <w:pPr>
        <w:rPr>
          <w:sz w:val="16"/>
        </w:rPr>
        <w:sectPr w:rsidR="00E70A18">
          <w:pgSz w:w="12240" w:h="15840"/>
          <w:pgMar w:top="900" w:right="1540" w:bottom="280" w:left="1560" w:header="710" w:footer="0" w:gutter="0"/>
          <w:cols w:space="720"/>
        </w:sectPr>
      </w:pPr>
    </w:p>
    <w:p w:rsidR="00E70A18" w:rsidRDefault="00212EC3">
      <w:pPr>
        <w:pStyle w:val="Textoindependiente"/>
        <w:spacing w:line="44" w:lineRule="exact"/>
        <w:ind w:left="390"/>
        <w:rPr>
          <w:sz w:val="4"/>
        </w:rPr>
      </w:pPr>
      <w:r>
        <w:rPr>
          <w:noProof/>
          <w:sz w:val="4"/>
          <w:lang w:val="es-MX" w:eastAsia="es-MX"/>
        </w:rPr>
        <w:lastRenderedPageBreak/>
        <mc:AlternateContent>
          <mc:Choice Requires="wpg">
            <w:drawing>
              <wp:inline distT="0" distB="0" distL="0" distR="0">
                <wp:extent cx="5285740" cy="27940"/>
                <wp:effectExtent l="9525" t="3175" r="10160" b="6985"/>
                <wp:docPr id="337"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940"/>
                          <a:chOff x="0" y="0"/>
                          <a:chExt cx="8324" cy="44"/>
                        </a:xfrm>
                      </wpg:grpSpPr>
                      <wps:wsp>
                        <wps:cNvPr id="338" name="Line 207"/>
                        <wps:cNvCnPr>
                          <a:cxnSpLocks noChangeShapeType="1"/>
                        </wps:cNvCnPr>
                        <wps:spPr bwMode="auto">
                          <a:xfrm>
                            <a:off x="0" y="36"/>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 name="Line 206"/>
                        <wps:cNvCnPr>
                          <a:cxnSpLocks noChangeShapeType="1"/>
                        </wps:cNvCnPr>
                        <wps:spPr bwMode="auto">
                          <a:xfrm>
                            <a:off x="0" y="7"/>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31432C" id="Group 205" o:spid="_x0000_s1026" style="width:416.2pt;height:2.2pt;mso-position-horizontal-relative:char;mso-position-vertical-relative:line" coordsize="8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">
                <v:line id="Line 207" o:spid="_x0000_s1027" style="position:absolute;visibility:visible;mso-wrap-style:square" from="0,36" to="8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" strokeweight=".72pt"/>
                <v:line id="Line 206" o:spid="_x0000_s1028" style="position:absolute;visibility:visible;mso-wrap-style:square" from="0,7" to="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" strokeweight=".72pt"/>
                <w10:anchorlock/>
              </v:group>
            </w:pict>
          </mc:Fallback>
        </mc:AlternateContent>
      </w:r>
    </w:p>
    <w:p w:rsidR="00E70A18" w:rsidRDefault="00E70A18">
      <w:pPr>
        <w:pStyle w:val="Textoindependiente"/>
        <w:spacing w:before="2"/>
        <w:rPr>
          <w:b/>
          <w:sz w:val="17"/>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45"/>
        <w:gridCol w:w="1692"/>
        <w:gridCol w:w="6175"/>
      </w:tblGrid>
      <w:tr w:rsidR="00E70A18">
        <w:trPr>
          <w:trHeight w:val="301"/>
        </w:trPr>
        <w:tc>
          <w:tcPr>
            <w:tcW w:w="845" w:type="dxa"/>
          </w:tcPr>
          <w:p w:rsidR="00E70A18" w:rsidRDefault="008F29BA">
            <w:pPr>
              <w:pStyle w:val="TableParagraph"/>
              <w:spacing w:before="29"/>
              <w:rPr>
                <w:sz w:val="16"/>
              </w:rPr>
            </w:pPr>
            <w:r>
              <w:rPr>
                <w:sz w:val="16"/>
              </w:rPr>
              <w:t>21158</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TENAMPULCO</w:t>
            </w:r>
          </w:p>
        </w:tc>
      </w:tr>
      <w:tr w:rsidR="00E70A18">
        <w:trPr>
          <w:trHeight w:val="301"/>
        </w:trPr>
        <w:tc>
          <w:tcPr>
            <w:tcW w:w="845" w:type="dxa"/>
          </w:tcPr>
          <w:p w:rsidR="00E70A18" w:rsidRDefault="008F29BA">
            <w:pPr>
              <w:pStyle w:val="TableParagraph"/>
              <w:spacing w:before="29"/>
              <w:rPr>
                <w:sz w:val="16"/>
              </w:rPr>
            </w:pPr>
            <w:r>
              <w:rPr>
                <w:sz w:val="16"/>
              </w:rPr>
              <w:t>21159</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TEOPANTLAN</w:t>
            </w:r>
          </w:p>
        </w:tc>
      </w:tr>
      <w:tr w:rsidR="00E70A18">
        <w:trPr>
          <w:trHeight w:val="301"/>
        </w:trPr>
        <w:tc>
          <w:tcPr>
            <w:tcW w:w="845" w:type="dxa"/>
          </w:tcPr>
          <w:p w:rsidR="00E70A18" w:rsidRDefault="008F29BA">
            <w:pPr>
              <w:pStyle w:val="TableParagraph"/>
              <w:spacing w:before="29"/>
              <w:rPr>
                <w:sz w:val="16"/>
              </w:rPr>
            </w:pPr>
            <w:r>
              <w:rPr>
                <w:sz w:val="16"/>
              </w:rPr>
              <w:t>21160</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TEOTLALCO</w:t>
            </w:r>
          </w:p>
        </w:tc>
      </w:tr>
      <w:tr w:rsidR="00E70A18">
        <w:trPr>
          <w:trHeight w:val="301"/>
        </w:trPr>
        <w:tc>
          <w:tcPr>
            <w:tcW w:w="845" w:type="dxa"/>
          </w:tcPr>
          <w:p w:rsidR="00E70A18" w:rsidRDefault="008F29BA">
            <w:pPr>
              <w:pStyle w:val="TableParagraph"/>
              <w:spacing w:before="32"/>
              <w:rPr>
                <w:sz w:val="16"/>
              </w:rPr>
            </w:pPr>
            <w:r>
              <w:rPr>
                <w:sz w:val="16"/>
              </w:rPr>
              <w:t>21161</w:t>
            </w:r>
          </w:p>
        </w:tc>
        <w:tc>
          <w:tcPr>
            <w:tcW w:w="1692" w:type="dxa"/>
          </w:tcPr>
          <w:p w:rsidR="00E70A18" w:rsidRDefault="008F29BA">
            <w:pPr>
              <w:pStyle w:val="TableParagraph"/>
              <w:spacing w:before="32"/>
              <w:rPr>
                <w:sz w:val="16"/>
              </w:rPr>
            </w:pPr>
            <w:r>
              <w:rPr>
                <w:sz w:val="16"/>
              </w:rPr>
              <w:t>PUEBLA</w:t>
            </w:r>
          </w:p>
        </w:tc>
        <w:tc>
          <w:tcPr>
            <w:tcW w:w="6175" w:type="dxa"/>
          </w:tcPr>
          <w:p w:rsidR="00E70A18" w:rsidRDefault="008F29BA">
            <w:pPr>
              <w:pStyle w:val="TableParagraph"/>
              <w:spacing w:before="32"/>
              <w:rPr>
                <w:sz w:val="16"/>
              </w:rPr>
            </w:pPr>
            <w:r>
              <w:rPr>
                <w:sz w:val="16"/>
              </w:rPr>
              <w:t>TEPANCO DE LOPEZ</w:t>
            </w:r>
          </w:p>
        </w:tc>
      </w:tr>
      <w:tr w:rsidR="00E70A18">
        <w:trPr>
          <w:trHeight w:val="301"/>
        </w:trPr>
        <w:tc>
          <w:tcPr>
            <w:tcW w:w="845" w:type="dxa"/>
          </w:tcPr>
          <w:p w:rsidR="00E70A18" w:rsidRDefault="008F29BA">
            <w:pPr>
              <w:pStyle w:val="TableParagraph"/>
              <w:spacing w:before="32"/>
              <w:rPr>
                <w:sz w:val="16"/>
              </w:rPr>
            </w:pPr>
            <w:r>
              <w:rPr>
                <w:sz w:val="16"/>
              </w:rPr>
              <w:t>21163</w:t>
            </w:r>
          </w:p>
        </w:tc>
        <w:tc>
          <w:tcPr>
            <w:tcW w:w="1692" w:type="dxa"/>
          </w:tcPr>
          <w:p w:rsidR="00E70A18" w:rsidRDefault="008F29BA">
            <w:pPr>
              <w:pStyle w:val="TableParagraph"/>
              <w:spacing w:before="32"/>
              <w:rPr>
                <w:sz w:val="16"/>
              </w:rPr>
            </w:pPr>
            <w:r>
              <w:rPr>
                <w:sz w:val="16"/>
              </w:rPr>
              <w:t>PUEBLA</w:t>
            </w:r>
          </w:p>
        </w:tc>
        <w:tc>
          <w:tcPr>
            <w:tcW w:w="6175" w:type="dxa"/>
          </w:tcPr>
          <w:p w:rsidR="00E70A18" w:rsidRDefault="008F29BA">
            <w:pPr>
              <w:pStyle w:val="TableParagraph"/>
              <w:spacing w:before="32"/>
              <w:rPr>
                <w:sz w:val="16"/>
              </w:rPr>
            </w:pPr>
            <w:r>
              <w:rPr>
                <w:sz w:val="16"/>
              </w:rPr>
              <w:t>TEPATLAXCO DE HIDALGO</w:t>
            </w:r>
          </w:p>
        </w:tc>
      </w:tr>
      <w:tr w:rsidR="00E70A18">
        <w:trPr>
          <w:trHeight w:val="307"/>
        </w:trPr>
        <w:tc>
          <w:tcPr>
            <w:tcW w:w="845" w:type="dxa"/>
            <w:tcBorders>
              <w:bottom w:val="double" w:sz="2" w:space="0" w:color="000000"/>
            </w:tcBorders>
          </w:tcPr>
          <w:p w:rsidR="00E70A18" w:rsidRDefault="008F29BA">
            <w:pPr>
              <w:pStyle w:val="TableParagraph"/>
              <w:spacing w:before="32"/>
              <w:rPr>
                <w:sz w:val="16"/>
              </w:rPr>
            </w:pPr>
            <w:r>
              <w:rPr>
                <w:sz w:val="16"/>
              </w:rPr>
              <w:t>21164</w:t>
            </w:r>
          </w:p>
        </w:tc>
        <w:tc>
          <w:tcPr>
            <w:tcW w:w="1692" w:type="dxa"/>
            <w:tcBorders>
              <w:bottom w:val="double" w:sz="2" w:space="0" w:color="000000"/>
            </w:tcBorders>
          </w:tcPr>
          <w:p w:rsidR="00E70A18" w:rsidRDefault="008F29BA">
            <w:pPr>
              <w:pStyle w:val="TableParagraph"/>
              <w:spacing w:before="32"/>
              <w:rPr>
                <w:sz w:val="16"/>
              </w:rPr>
            </w:pPr>
            <w:r>
              <w:rPr>
                <w:sz w:val="16"/>
              </w:rPr>
              <w:t>PUEBLA</w:t>
            </w:r>
          </w:p>
        </w:tc>
        <w:tc>
          <w:tcPr>
            <w:tcW w:w="6175" w:type="dxa"/>
            <w:tcBorders>
              <w:bottom w:val="double" w:sz="2" w:space="0" w:color="000000"/>
            </w:tcBorders>
          </w:tcPr>
          <w:p w:rsidR="00E70A18" w:rsidRDefault="008F29BA">
            <w:pPr>
              <w:pStyle w:val="TableParagraph"/>
              <w:spacing w:before="32"/>
              <w:rPr>
                <w:sz w:val="16"/>
              </w:rPr>
            </w:pPr>
            <w:r>
              <w:rPr>
                <w:sz w:val="16"/>
              </w:rPr>
              <w:t>TEPEACA</w:t>
            </w:r>
          </w:p>
        </w:tc>
      </w:tr>
      <w:tr w:rsidR="00E70A18">
        <w:trPr>
          <w:trHeight w:val="304"/>
        </w:trPr>
        <w:tc>
          <w:tcPr>
            <w:tcW w:w="845" w:type="dxa"/>
            <w:tcBorders>
              <w:top w:val="double" w:sz="2" w:space="0" w:color="000000"/>
            </w:tcBorders>
          </w:tcPr>
          <w:p w:rsidR="00E70A18" w:rsidRDefault="008F29BA">
            <w:pPr>
              <w:pStyle w:val="TableParagraph"/>
              <w:spacing w:before="35"/>
              <w:rPr>
                <w:sz w:val="16"/>
              </w:rPr>
            </w:pPr>
            <w:r>
              <w:rPr>
                <w:sz w:val="16"/>
              </w:rPr>
              <w:t>21165</w:t>
            </w:r>
          </w:p>
        </w:tc>
        <w:tc>
          <w:tcPr>
            <w:tcW w:w="1692" w:type="dxa"/>
            <w:tcBorders>
              <w:top w:val="double" w:sz="2" w:space="0" w:color="000000"/>
            </w:tcBorders>
          </w:tcPr>
          <w:p w:rsidR="00E70A18" w:rsidRDefault="008F29BA">
            <w:pPr>
              <w:pStyle w:val="TableParagraph"/>
              <w:spacing w:before="35"/>
              <w:rPr>
                <w:sz w:val="16"/>
              </w:rPr>
            </w:pPr>
            <w:r>
              <w:rPr>
                <w:sz w:val="16"/>
              </w:rPr>
              <w:t>PUEBLA</w:t>
            </w:r>
          </w:p>
        </w:tc>
        <w:tc>
          <w:tcPr>
            <w:tcW w:w="6175" w:type="dxa"/>
            <w:tcBorders>
              <w:top w:val="double" w:sz="2" w:space="0" w:color="000000"/>
            </w:tcBorders>
          </w:tcPr>
          <w:p w:rsidR="00E70A18" w:rsidRDefault="008F29BA">
            <w:pPr>
              <w:pStyle w:val="TableParagraph"/>
              <w:spacing w:before="35"/>
              <w:rPr>
                <w:sz w:val="16"/>
              </w:rPr>
            </w:pPr>
            <w:r>
              <w:rPr>
                <w:sz w:val="16"/>
              </w:rPr>
              <w:t>TEPEMAXALCO</w:t>
            </w:r>
          </w:p>
        </w:tc>
      </w:tr>
      <w:tr w:rsidR="00E70A18">
        <w:trPr>
          <w:trHeight w:val="304"/>
        </w:trPr>
        <w:tc>
          <w:tcPr>
            <w:tcW w:w="845" w:type="dxa"/>
          </w:tcPr>
          <w:p w:rsidR="00E70A18" w:rsidRDefault="008F29BA">
            <w:pPr>
              <w:pStyle w:val="TableParagraph"/>
              <w:spacing w:before="32"/>
              <w:rPr>
                <w:sz w:val="16"/>
              </w:rPr>
            </w:pPr>
            <w:r>
              <w:rPr>
                <w:sz w:val="16"/>
              </w:rPr>
              <w:t>21166</w:t>
            </w:r>
          </w:p>
        </w:tc>
        <w:tc>
          <w:tcPr>
            <w:tcW w:w="1692" w:type="dxa"/>
          </w:tcPr>
          <w:p w:rsidR="00E70A18" w:rsidRDefault="008F29BA">
            <w:pPr>
              <w:pStyle w:val="TableParagraph"/>
              <w:spacing w:before="32"/>
              <w:rPr>
                <w:sz w:val="16"/>
              </w:rPr>
            </w:pPr>
            <w:r>
              <w:rPr>
                <w:sz w:val="16"/>
              </w:rPr>
              <w:t>PUEBLA</w:t>
            </w:r>
          </w:p>
        </w:tc>
        <w:tc>
          <w:tcPr>
            <w:tcW w:w="6175" w:type="dxa"/>
          </w:tcPr>
          <w:p w:rsidR="00E70A18" w:rsidRDefault="008F29BA">
            <w:pPr>
              <w:pStyle w:val="TableParagraph"/>
              <w:spacing w:before="32"/>
              <w:rPr>
                <w:sz w:val="16"/>
              </w:rPr>
            </w:pPr>
            <w:r>
              <w:rPr>
                <w:sz w:val="16"/>
              </w:rPr>
              <w:t>TEPEOJUMA</w:t>
            </w:r>
          </w:p>
        </w:tc>
      </w:tr>
      <w:tr w:rsidR="00E70A18">
        <w:trPr>
          <w:trHeight w:val="301"/>
        </w:trPr>
        <w:tc>
          <w:tcPr>
            <w:tcW w:w="845" w:type="dxa"/>
          </w:tcPr>
          <w:p w:rsidR="00E70A18" w:rsidRDefault="008F29BA">
            <w:pPr>
              <w:pStyle w:val="TableParagraph"/>
              <w:spacing w:before="29"/>
              <w:rPr>
                <w:sz w:val="16"/>
              </w:rPr>
            </w:pPr>
            <w:r>
              <w:rPr>
                <w:sz w:val="16"/>
              </w:rPr>
              <w:t>21168</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TEPEXCO</w:t>
            </w:r>
          </w:p>
        </w:tc>
      </w:tr>
      <w:tr w:rsidR="00E70A18">
        <w:trPr>
          <w:trHeight w:val="301"/>
        </w:trPr>
        <w:tc>
          <w:tcPr>
            <w:tcW w:w="845" w:type="dxa"/>
          </w:tcPr>
          <w:p w:rsidR="00E70A18" w:rsidRDefault="008F29BA">
            <w:pPr>
              <w:pStyle w:val="TableParagraph"/>
              <w:spacing w:before="29"/>
              <w:rPr>
                <w:sz w:val="16"/>
              </w:rPr>
            </w:pPr>
            <w:r>
              <w:rPr>
                <w:sz w:val="16"/>
              </w:rPr>
              <w:t>21169</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TEPEXI DE RODRIGUEZ</w:t>
            </w:r>
          </w:p>
        </w:tc>
      </w:tr>
      <w:tr w:rsidR="00E70A18">
        <w:trPr>
          <w:trHeight w:val="301"/>
        </w:trPr>
        <w:tc>
          <w:tcPr>
            <w:tcW w:w="845" w:type="dxa"/>
          </w:tcPr>
          <w:p w:rsidR="00E70A18" w:rsidRDefault="008F29BA">
            <w:pPr>
              <w:pStyle w:val="TableParagraph"/>
              <w:spacing w:before="29"/>
              <w:rPr>
                <w:sz w:val="16"/>
              </w:rPr>
            </w:pPr>
            <w:r>
              <w:rPr>
                <w:sz w:val="16"/>
              </w:rPr>
              <w:t>21170</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TEPEYAHUALCO</w:t>
            </w:r>
          </w:p>
        </w:tc>
      </w:tr>
      <w:tr w:rsidR="00E70A18">
        <w:trPr>
          <w:trHeight w:val="301"/>
        </w:trPr>
        <w:tc>
          <w:tcPr>
            <w:tcW w:w="845" w:type="dxa"/>
          </w:tcPr>
          <w:p w:rsidR="00E70A18" w:rsidRDefault="008F29BA">
            <w:pPr>
              <w:pStyle w:val="TableParagraph"/>
              <w:spacing w:before="29"/>
              <w:rPr>
                <w:sz w:val="16"/>
              </w:rPr>
            </w:pPr>
            <w:r>
              <w:rPr>
                <w:sz w:val="16"/>
              </w:rPr>
              <w:t>21171</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TEPEYAHUALCO DE CUAUHTEMOC</w:t>
            </w:r>
          </w:p>
        </w:tc>
      </w:tr>
      <w:tr w:rsidR="00E70A18">
        <w:trPr>
          <w:trHeight w:val="301"/>
        </w:trPr>
        <w:tc>
          <w:tcPr>
            <w:tcW w:w="845" w:type="dxa"/>
          </w:tcPr>
          <w:p w:rsidR="00E70A18" w:rsidRDefault="008F29BA">
            <w:pPr>
              <w:pStyle w:val="TableParagraph"/>
              <w:spacing w:before="29"/>
              <w:rPr>
                <w:sz w:val="16"/>
              </w:rPr>
            </w:pPr>
            <w:r>
              <w:rPr>
                <w:sz w:val="16"/>
              </w:rPr>
              <w:t>21173</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TETELES DE AVILA CASTILLO</w:t>
            </w:r>
          </w:p>
        </w:tc>
      </w:tr>
      <w:tr w:rsidR="00E70A18">
        <w:trPr>
          <w:trHeight w:val="301"/>
        </w:trPr>
        <w:tc>
          <w:tcPr>
            <w:tcW w:w="845" w:type="dxa"/>
          </w:tcPr>
          <w:p w:rsidR="00E70A18" w:rsidRDefault="008F29BA">
            <w:pPr>
              <w:pStyle w:val="TableParagraph"/>
              <w:spacing w:before="29"/>
              <w:rPr>
                <w:sz w:val="16"/>
              </w:rPr>
            </w:pPr>
            <w:r>
              <w:rPr>
                <w:sz w:val="16"/>
              </w:rPr>
              <w:t>21174</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TEZIUTLAN</w:t>
            </w:r>
          </w:p>
        </w:tc>
      </w:tr>
      <w:tr w:rsidR="00E70A18">
        <w:trPr>
          <w:trHeight w:val="301"/>
        </w:trPr>
        <w:tc>
          <w:tcPr>
            <w:tcW w:w="845" w:type="dxa"/>
          </w:tcPr>
          <w:p w:rsidR="00E70A18" w:rsidRDefault="008F29BA">
            <w:pPr>
              <w:pStyle w:val="TableParagraph"/>
              <w:spacing w:before="29"/>
              <w:rPr>
                <w:sz w:val="16"/>
              </w:rPr>
            </w:pPr>
            <w:r>
              <w:rPr>
                <w:sz w:val="16"/>
              </w:rPr>
              <w:t>21175</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TIANGUISMANALCO</w:t>
            </w:r>
          </w:p>
        </w:tc>
      </w:tr>
      <w:tr w:rsidR="00E70A18">
        <w:trPr>
          <w:trHeight w:val="301"/>
        </w:trPr>
        <w:tc>
          <w:tcPr>
            <w:tcW w:w="845" w:type="dxa"/>
          </w:tcPr>
          <w:p w:rsidR="00E70A18" w:rsidRDefault="008F29BA">
            <w:pPr>
              <w:pStyle w:val="TableParagraph"/>
              <w:spacing w:before="29"/>
              <w:rPr>
                <w:sz w:val="16"/>
              </w:rPr>
            </w:pPr>
            <w:r>
              <w:rPr>
                <w:sz w:val="16"/>
              </w:rPr>
              <w:t>21176</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TILAPA</w:t>
            </w:r>
          </w:p>
        </w:tc>
      </w:tr>
      <w:tr w:rsidR="00E70A18">
        <w:trPr>
          <w:trHeight w:val="301"/>
        </w:trPr>
        <w:tc>
          <w:tcPr>
            <w:tcW w:w="845" w:type="dxa"/>
          </w:tcPr>
          <w:p w:rsidR="00E70A18" w:rsidRDefault="008F29BA">
            <w:pPr>
              <w:pStyle w:val="TableParagraph"/>
              <w:spacing w:before="29"/>
              <w:rPr>
                <w:sz w:val="16"/>
              </w:rPr>
            </w:pPr>
            <w:r>
              <w:rPr>
                <w:sz w:val="16"/>
              </w:rPr>
              <w:t>21179</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TLACHICHUCA</w:t>
            </w:r>
          </w:p>
        </w:tc>
      </w:tr>
      <w:tr w:rsidR="00E70A18">
        <w:trPr>
          <w:trHeight w:val="301"/>
        </w:trPr>
        <w:tc>
          <w:tcPr>
            <w:tcW w:w="845" w:type="dxa"/>
          </w:tcPr>
          <w:p w:rsidR="00E70A18" w:rsidRDefault="008F29BA">
            <w:pPr>
              <w:pStyle w:val="TableParagraph"/>
              <w:spacing w:before="32"/>
              <w:rPr>
                <w:sz w:val="16"/>
              </w:rPr>
            </w:pPr>
            <w:r>
              <w:rPr>
                <w:sz w:val="16"/>
              </w:rPr>
              <w:t>21177</w:t>
            </w:r>
          </w:p>
        </w:tc>
        <w:tc>
          <w:tcPr>
            <w:tcW w:w="1692" w:type="dxa"/>
          </w:tcPr>
          <w:p w:rsidR="00E70A18" w:rsidRDefault="008F29BA">
            <w:pPr>
              <w:pStyle w:val="TableParagraph"/>
              <w:spacing w:before="32"/>
              <w:rPr>
                <w:sz w:val="16"/>
              </w:rPr>
            </w:pPr>
            <w:r>
              <w:rPr>
                <w:sz w:val="16"/>
              </w:rPr>
              <w:t>PUEBLA</w:t>
            </w:r>
          </w:p>
        </w:tc>
        <w:tc>
          <w:tcPr>
            <w:tcW w:w="6175" w:type="dxa"/>
          </w:tcPr>
          <w:p w:rsidR="00E70A18" w:rsidRDefault="008F29BA">
            <w:pPr>
              <w:pStyle w:val="TableParagraph"/>
              <w:spacing w:before="32"/>
              <w:rPr>
                <w:sz w:val="16"/>
              </w:rPr>
            </w:pPr>
            <w:r>
              <w:rPr>
                <w:sz w:val="16"/>
              </w:rPr>
              <w:t>TLACOTEPEC DE BENITO JUAREZ</w:t>
            </w:r>
          </w:p>
        </w:tc>
      </w:tr>
      <w:tr w:rsidR="00E70A18">
        <w:trPr>
          <w:trHeight w:val="301"/>
        </w:trPr>
        <w:tc>
          <w:tcPr>
            <w:tcW w:w="845" w:type="dxa"/>
          </w:tcPr>
          <w:p w:rsidR="00E70A18" w:rsidRDefault="008F29BA">
            <w:pPr>
              <w:pStyle w:val="TableParagraph"/>
              <w:spacing w:before="32"/>
              <w:rPr>
                <w:sz w:val="16"/>
              </w:rPr>
            </w:pPr>
            <w:r>
              <w:rPr>
                <w:sz w:val="16"/>
              </w:rPr>
              <w:t>21180</w:t>
            </w:r>
          </w:p>
        </w:tc>
        <w:tc>
          <w:tcPr>
            <w:tcW w:w="1692" w:type="dxa"/>
          </w:tcPr>
          <w:p w:rsidR="00E70A18" w:rsidRDefault="008F29BA">
            <w:pPr>
              <w:pStyle w:val="TableParagraph"/>
              <w:spacing w:before="32"/>
              <w:rPr>
                <w:sz w:val="16"/>
              </w:rPr>
            </w:pPr>
            <w:r>
              <w:rPr>
                <w:sz w:val="16"/>
              </w:rPr>
              <w:t>PUEBLA</w:t>
            </w:r>
          </w:p>
        </w:tc>
        <w:tc>
          <w:tcPr>
            <w:tcW w:w="6175" w:type="dxa"/>
          </w:tcPr>
          <w:p w:rsidR="00E70A18" w:rsidRDefault="008F29BA">
            <w:pPr>
              <w:pStyle w:val="TableParagraph"/>
              <w:spacing w:before="32"/>
              <w:rPr>
                <w:sz w:val="16"/>
              </w:rPr>
            </w:pPr>
            <w:r>
              <w:rPr>
                <w:sz w:val="16"/>
              </w:rPr>
              <w:t>TLAHUAPAN</w:t>
            </w:r>
          </w:p>
        </w:tc>
      </w:tr>
      <w:tr w:rsidR="00E70A18">
        <w:trPr>
          <w:trHeight w:val="304"/>
        </w:trPr>
        <w:tc>
          <w:tcPr>
            <w:tcW w:w="845" w:type="dxa"/>
          </w:tcPr>
          <w:p w:rsidR="00E70A18" w:rsidRDefault="008F29BA">
            <w:pPr>
              <w:pStyle w:val="TableParagraph"/>
              <w:spacing w:before="32"/>
              <w:rPr>
                <w:sz w:val="16"/>
              </w:rPr>
            </w:pPr>
            <w:r>
              <w:rPr>
                <w:sz w:val="16"/>
              </w:rPr>
              <w:t>21181</w:t>
            </w:r>
          </w:p>
        </w:tc>
        <w:tc>
          <w:tcPr>
            <w:tcW w:w="1692" w:type="dxa"/>
          </w:tcPr>
          <w:p w:rsidR="00E70A18" w:rsidRDefault="008F29BA">
            <w:pPr>
              <w:pStyle w:val="TableParagraph"/>
              <w:spacing w:before="32"/>
              <w:rPr>
                <w:sz w:val="16"/>
              </w:rPr>
            </w:pPr>
            <w:r>
              <w:rPr>
                <w:sz w:val="16"/>
              </w:rPr>
              <w:t>PUEBLA</w:t>
            </w:r>
          </w:p>
        </w:tc>
        <w:tc>
          <w:tcPr>
            <w:tcW w:w="6175" w:type="dxa"/>
          </w:tcPr>
          <w:p w:rsidR="00E70A18" w:rsidRDefault="008F29BA">
            <w:pPr>
              <w:pStyle w:val="TableParagraph"/>
              <w:spacing w:before="32"/>
              <w:rPr>
                <w:sz w:val="16"/>
              </w:rPr>
            </w:pPr>
            <w:r>
              <w:rPr>
                <w:sz w:val="16"/>
              </w:rPr>
              <w:t>TLALTENANGO</w:t>
            </w:r>
          </w:p>
        </w:tc>
      </w:tr>
      <w:tr w:rsidR="00E70A18">
        <w:trPr>
          <w:trHeight w:val="301"/>
        </w:trPr>
        <w:tc>
          <w:tcPr>
            <w:tcW w:w="845" w:type="dxa"/>
          </w:tcPr>
          <w:p w:rsidR="00E70A18" w:rsidRDefault="008F29BA">
            <w:pPr>
              <w:pStyle w:val="TableParagraph"/>
              <w:spacing w:before="29"/>
              <w:rPr>
                <w:sz w:val="16"/>
              </w:rPr>
            </w:pPr>
            <w:r>
              <w:rPr>
                <w:sz w:val="16"/>
              </w:rPr>
              <w:t>21182</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TLANEPANTLA</w:t>
            </w:r>
          </w:p>
        </w:tc>
      </w:tr>
      <w:tr w:rsidR="00E70A18">
        <w:trPr>
          <w:trHeight w:val="301"/>
        </w:trPr>
        <w:tc>
          <w:tcPr>
            <w:tcW w:w="845" w:type="dxa"/>
          </w:tcPr>
          <w:p w:rsidR="00E70A18" w:rsidRDefault="008F29BA">
            <w:pPr>
              <w:pStyle w:val="TableParagraph"/>
              <w:spacing w:before="29"/>
              <w:rPr>
                <w:sz w:val="16"/>
              </w:rPr>
            </w:pPr>
            <w:r>
              <w:rPr>
                <w:sz w:val="16"/>
              </w:rPr>
              <w:t>21185</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TLAPANALA</w:t>
            </w:r>
          </w:p>
        </w:tc>
      </w:tr>
      <w:tr w:rsidR="00E70A18">
        <w:trPr>
          <w:trHeight w:val="301"/>
        </w:trPr>
        <w:tc>
          <w:tcPr>
            <w:tcW w:w="845" w:type="dxa"/>
          </w:tcPr>
          <w:p w:rsidR="00E70A18" w:rsidRDefault="008F29BA">
            <w:pPr>
              <w:pStyle w:val="TableParagraph"/>
              <w:spacing w:before="29"/>
              <w:rPr>
                <w:sz w:val="16"/>
              </w:rPr>
            </w:pPr>
            <w:r>
              <w:rPr>
                <w:sz w:val="16"/>
              </w:rPr>
              <w:t>21186</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TLATLAUQUITEPEC</w:t>
            </w:r>
          </w:p>
        </w:tc>
      </w:tr>
      <w:tr w:rsidR="00E70A18">
        <w:trPr>
          <w:trHeight w:val="301"/>
        </w:trPr>
        <w:tc>
          <w:tcPr>
            <w:tcW w:w="845" w:type="dxa"/>
          </w:tcPr>
          <w:p w:rsidR="00E70A18" w:rsidRDefault="008F29BA">
            <w:pPr>
              <w:pStyle w:val="TableParagraph"/>
              <w:spacing w:before="29"/>
              <w:rPr>
                <w:sz w:val="16"/>
              </w:rPr>
            </w:pPr>
            <w:r>
              <w:rPr>
                <w:sz w:val="16"/>
              </w:rPr>
              <w:t>21188</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TOCHIMILCO</w:t>
            </w:r>
          </w:p>
        </w:tc>
      </w:tr>
      <w:tr w:rsidR="00E70A18">
        <w:trPr>
          <w:trHeight w:val="301"/>
        </w:trPr>
        <w:tc>
          <w:tcPr>
            <w:tcW w:w="845" w:type="dxa"/>
          </w:tcPr>
          <w:p w:rsidR="00E70A18" w:rsidRDefault="008F29BA">
            <w:pPr>
              <w:pStyle w:val="TableParagraph"/>
              <w:spacing w:before="29"/>
              <w:rPr>
                <w:sz w:val="16"/>
              </w:rPr>
            </w:pPr>
            <w:r>
              <w:rPr>
                <w:sz w:val="16"/>
              </w:rPr>
              <w:t>21189</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TOCHTEPEC</w:t>
            </w:r>
          </w:p>
        </w:tc>
      </w:tr>
      <w:tr w:rsidR="00E70A18">
        <w:trPr>
          <w:trHeight w:val="301"/>
        </w:trPr>
        <w:tc>
          <w:tcPr>
            <w:tcW w:w="845" w:type="dxa"/>
          </w:tcPr>
          <w:p w:rsidR="00E70A18" w:rsidRDefault="008F29BA">
            <w:pPr>
              <w:pStyle w:val="TableParagraph"/>
              <w:spacing w:before="29"/>
              <w:rPr>
                <w:sz w:val="16"/>
              </w:rPr>
            </w:pPr>
            <w:r>
              <w:rPr>
                <w:sz w:val="16"/>
              </w:rPr>
              <w:t>21191</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TULCINGO</w:t>
            </w:r>
          </w:p>
        </w:tc>
      </w:tr>
      <w:tr w:rsidR="00E70A18">
        <w:trPr>
          <w:trHeight w:val="301"/>
        </w:trPr>
        <w:tc>
          <w:tcPr>
            <w:tcW w:w="845" w:type="dxa"/>
          </w:tcPr>
          <w:p w:rsidR="00E70A18" w:rsidRDefault="008F29BA">
            <w:pPr>
              <w:pStyle w:val="TableParagraph"/>
              <w:spacing w:before="29"/>
              <w:rPr>
                <w:sz w:val="16"/>
              </w:rPr>
            </w:pPr>
            <w:r>
              <w:rPr>
                <w:sz w:val="16"/>
              </w:rPr>
              <w:t>21192</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TUZAMAPAN DE GALEANA</w:t>
            </w:r>
          </w:p>
        </w:tc>
      </w:tr>
      <w:tr w:rsidR="00E70A18">
        <w:trPr>
          <w:trHeight w:val="301"/>
        </w:trPr>
        <w:tc>
          <w:tcPr>
            <w:tcW w:w="845" w:type="dxa"/>
          </w:tcPr>
          <w:p w:rsidR="00E70A18" w:rsidRDefault="008F29BA">
            <w:pPr>
              <w:pStyle w:val="TableParagraph"/>
              <w:spacing w:before="29"/>
              <w:rPr>
                <w:sz w:val="16"/>
              </w:rPr>
            </w:pPr>
            <w:r>
              <w:rPr>
                <w:sz w:val="16"/>
              </w:rPr>
              <w:t>21193</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TZICATLACOYAN</w:t>
            </w:r>
          </w:p>
        </w:tc>
      </w:tr>
      <w:tr w:rsidR="00E70A18">
        <w:trPr>
          <w:trHeight w:val="301"/>
        </w:trPr>
        <w:tc>
          <w:tcPr>
            <w:tcW w:w="845" w:type="dxa"/>
          </w:tcPr>
          <w:p w:rsidR="00E70A18" w:rsidRDefault="008F29BA">
            <w:pPr>
              <w:pStyle w:val="TableParagraph"/>
              <w:spacing w:before="29"/>
              <w:rPr>
                <w:sz w:val="16"/>
              </w:rPr>
            </w:pPr>
            <w:r>
              <w:rPr>
                <w:sz w:val="16"/>
              </w:rPr>
              <w:t>21195</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VICENTE GUERRERO</w:t>
            </w:r>
          </w:p>
        </w:tc>
      </w:tr>
      <w:tr w:rsidR="00E70A18">
        <w:trPr>
          <w:trHeight w:val="301"/>
        </w:trPr>
        <w:tc>
          <w:tcPr>
            <w:tcW w:w="845" w:type="dxa"/>
          </w:tcPr>
          <w:p w:rsidR="00E70A18" w:rsidRDefault="008F29BA">
            <w:pPr>
              <w:pStyle w:val="TableParagraph"/>
              <w:spacing w:before="32"/>
              <w:rPr>
                <w:sz w:val="16"/>
              </w:rPr>
            </w:pPr>
            <w:r>
              <w:rPr>
                <w:sz w:val="16"/>
              </w:rPr>
              <w:t>21198</w:t>
            </w:r>
          </w:p>
        </w:tc>
        <w:tc>
          <w:tcPr>
            <w:tcW w:w="1692" w:type="dxa"/>
          </w:tcPr>
          <w:p w:rsidR="00E70A18" w:rsidRDefault="008F29BA">
            <w:pPr>
              <w:pStyle w:val="TableParagraph"/>
              <w:spacing w:before="32"/>
              <w:rPr>
                <w:sz w:val="16"/>
              </w:rPr>
            </w:pPr>
            <w:r>
              <w:rPr>
                <w:sz w:val="16"/>
              </w:rPr>
              <w:t>PUEBLA</w:t>
            </w:r>
          </w:p>
        </w:tc>
        <w:tc>
          <w:tcPr>
            <w:tcW w:w="6175" w:type="dxa"/>
          </w:tcPr>
          <w:p w:rsidR="00E70A18" w:rsidRDefault="008F29BA">
            <w:pPr>
              <w:pStyle w:val="TableParagraph"/>
              <w:spacing w:before="32"/>
              <w:rPr>
                <w:sz w:val="16"/>
              </w:rPr>
            </w:pPr>
            <w:r>
              <w:rPr>
                <w:sz w:val="16"/>
              </w:rPr>
              <w:t>XICOTLAN</w:t>
            </w:r>
          </w:p>
        </w:tc>
      </w:tr>
      <w:tr w:rsidR="00E70A18">
        <w:trPr>
          <w:trHeight w:val="301"/>
        </w:trPr>
        <w:tc>
          <w:tcPr>
            <w:tcW w:w="845" w:type="dxa"/>
          </w:tcPr>
          <w:p w:rsidR="00E70A18" w:rsidRDefault="008F29BA">
            <w:pPr>
              <w:pStyle w:val="TableParagraph"/>
              <w:spacing w:before="32"/>
              <w:rPr>
                <w:sz w:val="16"/>
              </w:rPr>
            </w:pPr>
            <w:r>
              <w:rPr>
                <w:sz w:val="16"/>
              </w:rPr>
              <w:t>21199</w:t>
            </w:r>
          </w:p>
        </w:tc>
        <w:tc>
          <w:tcPr>
            <w:tcW w:w="1692" w:type="dxa"/>
          </w:tcPr>
          <w:p w:rsidR="00E70A18" w:rsidRDefault="008F29BA">
            <w:pPr>
              <w:pStyle w:val="TableParagraph"/>
              <w:spacing w:before="32"/>
              <w:rPr>
                <w:sz w:val="16"/>
              </w:rPr>
            </w:pPr>
            <w:r>
              <w:rPr>
                <w:sz w:val="16"/>
              </w:rPr>
              <w:t>PUEBLA</w:t>
            </w:r>
          </w:p>
        </w:tc>
        <w:tc>
          <w:tcPr>
            <w:tcW w:w="6175" w:type="dxa"/>
          </w:tcPr>
          <w:p w:rsidR="00E70A18" w:rsidRDefault="008F29BA">
            <w:pPr>
              <w:pStyle w:val="TableParagraph"/>
              <w:spacing w:before="32"/>
              <w:rPr>
                <w:sz w:val="16"/>
              </w:rPr>
            </w:pPr>
            <w:r>
              <w:rPr>
                <w:sz w:val="16"/>
              </w:rPr>
              <w:t>XIUTETELCO</w:t>
            </w:r>
          </w:p>
        </w:tc>
      </w:tr>
      <w:tr w:rsidR="00E70A18">
        <w:trPr>
          <w:trHeight w:val="304"/>
        </w:trPr>
        <w:tc>
          <w:tcPr>
            <w:tcW w:w="845" w:type="dxa"/>
          </w:tcPr>
          <w:p w:rsidR="00E70A18" w:rsidRDefault="008F29BA">
            <w:pPr>
              <w:pStyle w:val="TableParagraph"/>
              <w:spacing w:before="32"/>
              <w:rPr>
                <w:sz w:val="16"/>
              </w:rPr>
            </w:pPr>
            <w:r>
              <w:rPr>
                <w:sz w:val="16"/>
              </w:rPr>
              <w:t>21200</w:t>
            </w:r>
          </w:p>
        </w:tc>
        <w:tc>
          <w:tcPr>
            <w:tcW w:w="1692" w:type="dxa"/>
          </w:tcPr>
          <w:p w:rsidR="00E70A18" w:rsidRDefault="008F29BA">
            <w:pPr>
              <w:pStyle w:val="TableParagraph"/>
              <w:spacing w:before="32"/>
              <w:rPr>
                <w:sz w:val="16"/>
              </w:rPr>
            </w:pPr>
            <w:r>
              <w:rPr>
                <w:sz w:val="16"/>
              </w:rPr>
              <w:t>PUEBLA</w:t>
            </w:r>
          </w:p>
        </w:tc>
        <w:tc>
          <w:tcPr>
            <w:tcW w:w="6175" w:type="dxa"/>
          </w:tcPr>
          <w:p w:rsidR="00E70A18" w:rsidRDefault="008F29BA">
            <w:pPr>
              <w:pStyle w:val="TableParagraph"/>
              <w:spacing w:before="32"/>
              <w:rPr>
                <w:sz w:val="16"/>
              </w:rPr>
            </w:pPr>
            <w:r>
              <w:rPr>
                <w:sz w:val="16"/>
              </w:rPr>
              <w:t>XOCHIAPULCO</w:t>
            </w:r>
          </w:p>
        </w:tc>
      </w:tr>
      <w:tr w:rsidR="00E70A18">
        <w:trPr>
          <w:trHeight w:val="301"/>
        </w:trPr>
        <w:tc>
          <w:tcPr>
            <w:tcW w:w="845" w:type="dxa"/>
          </w:tcPr>
          <w:p w:rsidR="00E70A18" w:rsidRDefault="008F29BA">
            <w:pPr>
              <w:pStyle w:val="TableParagraph"/>
              <w:spacing w:before="29"/>
              <w:rPr>
                <w:sz w:val="16"/>
              </w:rPr>
            </w:pPr>
            <w:r>
              <w:rPr>
                <w:sz w:val="16"/>
              </w:rPr>
              <w:t>21201</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XOCHILTEPEC</w:t>
            </w:r>
          </w:p>
        </w:tc>
      </w:tr>
      <w:tr w:rsidR="00E70A18">
        <w:trPr>
          <w:trHeight w:val="301"/>
        </w:trPr>
        <w:tc>
          <w:tcPr>
            <w:tcW w:w="845" w:type="dxa"/>
          </w:tcPr>
          <w:p w:rsidR="00E70A18" w:rsidRDefault="008F29BA">
            <w:pPr>
              <w:pStyle w:val="TableParagraph"/>
              <w:spacing w:before="29"/>
              <w:rPr>
                <w:sz w:val="16"/>
              </w:rPr>
            </w:pPr>
            <w:r>
              <w:rPr>
                <w:sz w:val="16"/>
              </w:rPr>
              <w:t>21202</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XOCHITLAN DE VICENTE SUAREZ</w:t>
            </w:r>
          </w:p>
        </w:tc>
      </w:tr>
      <w:tr w:rsidR="00E70A18">
        <w:trPr>
          <w:trHeight w:val="301"/>
        </w:trPr>
        <w:tc>
          <w:tcPr>
            <w:tcW w:w="845" w:type="dxa"/>
          </w:tcPr>
          <w:p w:rsidR="00E70A18" w:rsidRDefault="008F29BA">
            <w:pPr>
              <w:pStyle w:val="TableParagraph"/>
              <w:spacing w:before="29"/>
              <w:rPr>
                <w:sz w:val="16"/>
              </w:rPr>
            </w:pPr>
            <w:r>
              <w:rPr>
                <w:sz w:val="16"/>
              </w:rPr>
              <w:t>21203</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XOCHITLAN TODOS SANTOS</w:t>
            </w:r>
          </w:p>
        </w:tc>
      </w:tr>
      <w:tr w:rsidR="00E70A18">
        <w:trPr>
          <w:trHeight w:val="301"/>
        </w:trPr>
        <w:tc>
          <w:tcPr>
            <w:tcW w:w="845" w:type="dxa"/>
          </w:tcPr>
          <w:p w:rsidR="00E70A18" w:rsidRDefault="008F29BA">
            <w:pPr>
              <w:pStyle w:val="TableParagraph"/>
              <w:spacing w:before="29"/>
              <w:rPr>
                <w:sz w:val="16"/>
              </w:rPr>
            </w:pPr>
            <w:r>
              <w:rPr>
                <w:sz w:val="16"/>
              </w:rPr>
              <w:t>21204</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YAONAHUAC</w:t>
            </w:r>
          </w:p>
        </w:tc>
      </w:tr>
      <w:tr w:rsidR="00E70A18">
        <w:trPr>
          <w:trHeight w:val="301"/>
        </w:trPr>
        <w:tc>
          <w:tcPr>
            <w:tcW w:w="845" w:type="dxa"/>
          </w:tcPr>
          <w:p w:rsidR="00E70A18" w:rsidRDefault="008F29BA">
            <w:pPr>
              <w:pStyle w:val="TableParagraph"/>
              <w:spacing w:before="29"/>
              <w:rPr>
                <w:sz w:val="16"/>
              </w:rPr>
            </w:pPr>
            <w:r>
              <w:rPr>
                <w:sz w:val="16"/>
              </w:rPr>
              <w:t>21205</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YEHUALTEPEC</w:t>
            </w:r>
          </w:p>
        </w:tc>
      </w:tr>
      <w:tr w:rsidR="00E70A18">
        <w:trPr>
          <w:trHeight w:val="301"/>
        </w:trPr>
        <w:tc>
          <w:tcPr>
            <w:tcW w:w="845" w:type="dxa"/>
          </w:tcPr>
          <w:p w:rsidR="00E70A18" w:rsidRDefault="008F29BA">
            <w:pPr>
              <w:pStyle w:val="TableParagraph"/>
              <w:spacing w:before="29"/>
              <w:rPr>
                <w:sz w:val="16"/>
              </w:rPr>
            </w:pPr>
            <w:r>
              <w:rPr>
                <w:sz w:val="16"/>
              </w:rPr>
              <w:t>21206</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ZACAPALA</w:t>
            </w:r>
          </w:p>
        </w:tc>
      </w:tr>
      <w:tr w:rsidR="00E70A18">
        <w:trPr>
          <w:trHeight w:val="301"/>
        </w:trPr>
        <w:tc>
          <w:tcPr>
            <w:tcW w:w="845" w:type="dxa"/>
          </w:tcPr>
          <w:p w:rsidR="00E70A18" w:rsidRDefault="008F29BA">
            <w:pPr>
              <w:pStyle w:val="TableParagraph"/>
              <w:spacing w:before="29"/>
              <w:rPr>
                <w:sz w:val="16"/>
              </w:rPr>
            </w:pPr>
            <w:r>
              <w:rPr>
                <w:sz w:val="16"/>
              </w:rPr>
              <w:t>21207</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ZACAPOAXTLA</w:t>
            </w:r>
          </w:p>
        </w:tc>
      </w:tr>
      <w:tr w:rsidR="00E70A18">
        <w:trPr>
          <w:trHeight w:val="301"/>
        </w:trPr>
        <w:tc>
          <w:tcPr>
            <w:tcW w:w="845" w:type="dxa"/>
          </w:tcPr>
          <w:p w:rsidR="00E70A18" w:rsidRDefault="008F29BA">
            <w:pPr>
              <w:pStyle w:val="TableParagraph"/>
              <w:spacing w:before="29"/>
              <w:rPr>
                <w:sz w:val="16"/>
              </w:rPr>
            </w:pPr>
            <w:r>
              <w:rPr>
                <w:sz w:val="16"/>
              </w:rPr>
              <w:t>21209</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ZAPOTITLAN</w:t>
            </w:r>
          </w:p>
        </w:tc>
      </w:tr>
      <w:tr w:rsidR="00E70A18">
        <w:trPr>
          <w:trHeight w:val="301"/>
        </w:trPr>
        <w:tc>
          <w:tcPr>
            <w:tcW w:w="845" w:type="dxa"/>
          </w:tcPr>
          <w:p w:rsidR="00E70A18" w:rsidRDefault="008F29BA">
            <w:pPr>
              <w:pStyle w:val="TableParagraph"/>
              <w:spacing w:before="29"/>
              <w:rPr>
                <w:sz w:val="16"/>
              </w:rPr>
            </w:pPr>
            <w:r>
              <w:rPr>
                <w:sz w:val="16"/>
              </w:rPr>
              <w:t>21210</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ZAPOTITLAN DE MENDEZ</w:t>
            </w:r>
          </w:p>
        </w:tc>
      </w:tr>
      <w:tr w:rsidR="00E70A18">
        <w:trPr>
          <w:trHeight w:val="304"/>
        </w:trPr>
        <w:tc>
          <w:tcPr>
            <w:tcW w:w="845" w:type="dxa"/>
          </w:tcPr>
          <w:p w:rsidR="00E70A18" w:rsidRDefault="008F29BA">
            <w:pPr>
              <w:pStyle w:val="TableParagraph"/>
              <w:spacing w:before="32"/>
              <w:rPr>
                <w:sz w:val="16"/>
              </w:rPr>
            </w:pPr>
            <w:r>
              <w:rPr>
                <w:sz w:val="16"/>
              </w:rPr>
              <w:t>21211</w:t>
            </w:r>
          </w:p>
        </w:tc>
        <w:tc>
          <w:tcPr>
            <w:tcW w:w="1692" w:type="dxa"/>
          </w:tcPr>
          <w:p w:rsidR="00E70A18" w:rsidRDefault="008F29BA">
            <w:pPr>
              <w:pStyle w:val="TableParagraph"/>
              <w:spacing w:before="32"/>
              <w:rPr>
                <w:sz w:val="16"/>
              </w:rPr>
            </w:pPr>
            <w:r>
              <w:rPr>
                <w:sz w:val="16"/>
              </w:rPr>
              <w:t>PUEBLA</w:t>
            </w:r>
          </w:p>
        </w:tc>
        <w:tc>
          <w:tcPr>
            <w:tcW w:w="6175" w:type="dxa"/>
          </w:tcPr>
          <w:p w:rsidR="00E70A18" w:rsidRDefault="008F29BA">
            <w:pPr>
              <w:pStyle w:val="TableParagraph"/>
              <w:spacing w:before="32"/>
              <w:rPr>
                <w:sz w:val="16"/>
              </w:rPr>
            </w:pPr>
            <w:r>
              <w:rPr>
                <w:sz w:val="16"/>
              </w:rPr>
              <w:t>ZARAGOZA</w:t>
            </w:r>
          </w:p>
        </w:tc>
      </w:tr>
    </w:tbl>
    <w:p w:rsidR="00E70A18" w:rsidRDefault="00E70A18">
      <w:pPr>
        <w:rPr>
          <w:sz w:val="16"/>
        </w:rPr>
        <w:sectPr w:rsidR="00E70A18">
          <w:pgSz w:w="12240" w:h="15840"/>
          <w:pgMar w:top="900" w:right="1540" w:bottom="280" w:left="1560" w:header="710" w:footer="0" w:gutter="0"/>
          <w:cols w:space="720"/>
        </w:sectPr>
      </w:pPr>
    </w:p>
    <w:p w:rsidR="00E70A18" w:rsidRDefault="00212EC3">
      <w:pPr>
        <w:pStyle w:val="Textoindependiente"/>
        <w:spacing w:line="44" w:lineRule="exact"/>
        <w:ind w:left="390"/>
        <w:rPr>
          <w:sz w:val="4"/>
        </w:rPr>
      </w:pPr>
      <w:r>
        <w:rPr>
          <w:noProof/>
          <w:sz w:val="4"/>
          <w:lang w:val="es-MX" w:eastAsia="es-MX"/>
        </w:rPr>
        <w:lastRenderedPageBreak/>
        <mc:AlternateContent>
          <mc:Choice Requires="wpg">
            <w:drawing>
              <wp:inline distT="0" distB="0" distL="0" distR="0">
                <wp:extent cx="5285740" cy="27940"/>
                <wp:effectExtent l="9525" t="3175" r="10160" b="6985"/>
                <wp:docPr id="334"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940"/>
                          <a:chOff x="0" y="0"/>
                          <a:chExt cx="8324" cy="44"/>
                        </a:xfrm>
                      </wpg:grpSpPr>
                      <wps:wsp>
                        <wps:cNvPr id="335" name="Line 204"/>
                        <wps:cNvCnPr>
                          <a:cxnSpLocks noChangeShapeType="1"/>
                        </wps:cNvCnPr>
                        <wps:spPr bwMode="auto">
                          <a:xfrm>
                            <a:off x="0" y="36"/>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 name="Line 203"/>
                        <wps:cNvCnPr>
                          <a:cxnSpLocks noChangeShapeType="1"/>
                        </wps:cNvCnPr>
                        <wps:spPr bwMode="auto">
                          <a:xfrm>
                            <a:off x="0" y="7"/>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5C8E78" id="Group 202" o:spid="_x0000_s1026" style="width:416.2pt;height:2.2pt;mso-position-horizontal-relative:char;mso-position-vertical-relative:line" coordsize="8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">
                <v:line id="Line 204" o:spid="_x0000_s1027" style="position:absolute;visibility:visible;mso-wrap-style:square" from="0,36" to="8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" strokeweight=".72pt"/>
                <v:line id="Line 203" o:spid="_x0000_s1028" style="position:absolute;visibility:visible;mso-wrap-style:square" from="0,7" to="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" strokeweight=".72pt"/>
                <w10:anchorlock/>
              </v:group>
            </w:pict>
          </mc:Fallback>
        </mc:AlternateContent>
      </w:r>
    </w:p>
    <w:p w:rsidR="00E70A18" w:rsidRDefault="00E70A18">
      <w:pPr>
        <w:pStyle w:val="Textoindependiente"/>
        <w:spacing w:before="2"/>
        <w:rPr>
          <w:b/>
          <w:sz w:val="17"/>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45"/>
        <w:gridCol w:w="1692"/>
        <w:gridCol w:w="6175"/>
      </w:tblGrid>
      <w:tr w:rsidR="00E70A18">
        <w:trPr>
          <w:trHeight w:val="301"/>
        </w:trPr>
        <w:tc>
          <w:tcPr>
            <w:tcW w:w="845" w:type="dxa"/>
          </w:tcPr>
          <w:p w:rsidR="00E70A18" w:rsidRDefault="008F29BA">
            <w:pPr>
              <w:pStyle w:val="TableParagraph"/>
              <w:spacing w:before="29"/>
              <w:rPr>
                <w:sz w:val="16"/>
              </w:rPr>
            </w:pPr>
            <w:r>
              <w:rPr>
                <w:sz w:val="16"/>
              </w:rPr>
              <w:t>21212</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ZAUTLA</w:t>
            </w:r>
          </w:p>
        </w:tc>
      </w:tr>
      <w:tr w:rsidR="00E70A18">
        <w:trPr>
          <w:trHeight w:val="301"/>
        </w:trPr>
        <w:tc>
          <w:tcPr>
            <w:tcW w:w="845" w:type="dxa"/>
          </w:tcPr>
          <w:p w:rsidR="00E70A18" w:rsidRDefault="008F29BA">
            <w:pPr>
              <w:pStyle w:val="TableParagraph"/>
              <w:spacing w:before="29"/>
              <w:rPr>
                <w:sz w:val="16"/>
              </w:rPr>
            </w:pPr>
            <w:r>
              <w:rPr>
                <w:sz w:val="16"/>
              </w:rPr>
              <w:t>21214</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ZINACATEPEC</w:t>
            </w:r>
          </w:p>
        </w:tc>
      </w:tr>
      <w:tr w:rsidR="00E70A18">
        <w:trPr>
          <w:trHeight w:val="301"/>
        </w:trPr>
        <w:tc>
          <w:tcPr>
            <w:tcW w:w="845" w:type="dxa"/>
          </w:tcPr>
          <w:p w:rsidR="00E70A18" w:rsidRDefault="008F29BA">
            <w:pPr>
              <w:pStyle w:val="TableParagraph"/>
              <w:spacing w:before="29"/>
              <w:rPr>
                <w:sz w:val="16"/>
              </w:rPr>
            </w:pPr>
            <w:r>
              <w:rPr>
                <w:sz w:val="16"/>
              </w:rPr>
              <w:t>21216</w:t>
            </w:r>
          </w:p>
        </w:tc>
        <w:tc>
          <w:tcPr>
            <w:tcW w:w="1692" w:type="dxa"/>
          </w:tcPr>
          <w:p w:rsidR="00E70A18" w:rsidRDefault="008F29BA">
            <w:pPr>
              <w:pStyle w:val="TableParagraph"/>
              <w:spacing w:before="29"/>
              <w:rPr>
                <w:sz w:val="16"/>
              </w:rPr>
            </w:pPr>
            <w:r>
              <w:rPr>
                <w:sz w:val="16"/>
              </w:rPr>
              <w:t>PUEBLA</w:t>
            </w:r>
          </w:p>
        </w:tc>
        <w:tc>
          <w:tcPr>
            <w:tcW w:w="6175" w:type="dxa"/>
          </w:tcPr>
          <w:p w:rsidR="00E70A18" w:rsidRDefault="008F29BA">
            <w:pPr>
              <w:pStyle w:val="TableParagraph"/>
              <w:spacing w:before="29"/>
              <w:rPr>
                <w:sz w:val="16"/>
              </w:rPr>
            </w:pPr>
            <w:r>
              <w:rPr>
                <w:sz w:val="16"/>
              </w:rPr>
              <w:t>ZOQUIAPAN</w:t>
            </w:r>
          </w:p>
        </w:tc>
      </w:tr>
      <w:tr w:rsidR="00E70A18">
        <w:trPr>
          <w:trHeight w:val="301"/>
        </w:trPr>
        <w:tc>
          <w:tcPr>
            <w:tcW w:w="845" w:type="dxa"/>
          </w:tcPr>
          <w:p w:rsidR="00E70A18" w:rsidRDefault="008F29BA">
            <w:pPr>
              <w:pStyle w:val="TableParagraph"/>
              <w:spacing w:before="32"/>
              <w:rPr>
                <w:sz w:val="16"/>
              </w:rPr>
            </w:pPr>
            <w:r>
              <w:rPr>
                <w:sz w:val="16"/>
              </w:rPr>
              <w:t>21217</w:t>
            </w:r>
          </w:p>
        </w:tc>
        <w:tc>
          <w:tcPr>
            <w:tcW w:w="1692" w:type="dxa"/>
          </w:tcPr>
          <w:p w:rsidR="00E70A18" w:rsidRDefault="008F29BA">
            <w:pPr>
              <w:pStyle w:val="TableParagraph"/>
              <w:spacing w:before="32"/>
              <w:rPr>
                <w:sz w:val="16"/>
              </w:rPr>
            </w:pPr>
            <w:r>
              <w:rPr>
                <w:sz w:val="16"/>
              </w:rPr>
              <w:t>PUEBLA</w:t>
            </w:r>
          </w:p>
        </w:tc>
        <w:tc>
          <w:tcPr>
            <w:tcW w:w="6175" w:type="dxa"/>
          </w:tcPr>
          <w:p w:rsidR="00E70A18" w:rsidRDefault="008F29BA">
            <w:pPr>
              <w:pStyle w:val="TableParagraph"/>
              <w:spacing w:before="32"/>
              <w:rPr>
                <w:sz w:val="16"/>
              </w:rPr>
            </w:pPr>
            <w:r>
              <w:rPr>
                <w:sz w:val="16"/>
              </w:rPr>
              <w:t>ZOQUITLAN</w:t>
            </w:r>
          </w:p>
        </w:tc>
      </w:tr>
      <w:tr w:rsidR="00E70A18">
        <w:trPr>
          <w:trHeight w:val="301"/>
        </w:trPr>
        <w:tc>
          <w:tcPr>
            <w:tcW w:w="845" w:type="dxa"/>
          </w:tcPr>
          <w:p w:rsidR="00E70A18" w:rsidRDefault="008F29BA">
            <w:pPr>
              <w:pStyle w:val="TableParagraph"/>
              <w:spacing w:before="32"/>
              <w:rPr>
                <w:sz w:val="16"/>
              </w:rPr>
            </w:pPr>
            <w:r>
              <w:rPr>
                <w:sz w:val="16"/>
              </w:rPr>
              <w:t>29022</w:t>
            </w:r>
          </w:p>
        </w:tc>
        <w:tc>
          <w:tcPr>
            <w:tcW w:w="1692" w:type="dxa"/>
          </w:tcPr>
          <w:p w:rsidR="00E70A18" w:rsidRDefault="008F29BA">
            <w:pPr>
              <w:pStyle w:val="TableParagraph"/>
              <w:spacing w:before="32"/>
              <w:rPr>
                <w:sz w:val="16"/>
              </w:rPr>
            </w:pPr>
            <w:r>
              <w:rPr>
                <w:sz w:val="16"/>
              </w:rPr>
              <w:t>TLAXCALA</w:t>
            </w:r>
          </w:p>
        </w:tc>
        <w:tc>
          <w:tcPr>
            <w:tcW w:w="6175" w:type="dxa"/>
          </w:tcPr>
          <w:p w:rsidR="00E70A18" w:rsidRDefault="008F29BA">
            <w:pPr>
              <w:pStyle w:val="TableParagraph"/>
              <w:spacing w:before="32"/>
              <w:rPr>
                <w:sz w:val="16"/>
              </w:rPr>
            </w:pPr>
            <w:r>
              <w:rPr>
                <w:sz w:val="16"/>
              </w:rPr>
              <w:t>ACUAMANALA DE MIGUEL HIDALGO</w:t>
            </w:r>
          </w:p>
        </w:tc>
      </w:tr>
      <w:tr w:rsidR="00E70A18">
        <w:trPr>
          <w:trHeight w:val="307"/>
        </w:trPr>
        <w:tc>
          <w:tcPr>
            <w:tcW w:w="845" w:type="dxa"/>
            <w:tcBorders>
              <w:bottom w:val="double" w:sz="2" w:space="0" w:color="000000"/>
            </w:tcBorders>
          </w:tcPr>
          <w:p w:rsidR="00E70A18" w:rsidRDefault="008F29BA">
            <w:pPr>
              <w:pStyle w:val="TableParagraph"/>
              <w:spacing w:before="32"/>
              <w:rPr>
                <w:sz w:val="16"/>
              </w:rPr>
            </w:pPr>
            <w:r>
              <w:rPr>
                <w:sz w:val="16"/>
              </w:rPr>
              <w:t>29004</w:t>
            </w:r>
          </w:p>
        </w:tc>
        <w:tc>
          <w:tcPr>
            <w:tcW w:w="1692" w:type="dxa"/>
            <w:tcBorders>
              <w:bottom w:val="double" w:sz="2" w:space="0" w:color="000000"/>
            </w:tcBorders>
          </w:tcPr>
          <w:p w:rsidR="00E70A18" w:rsidRDefault="008F29BA">
            <w:pPr>
              <w:pStyle w:val="TableParagraph"/>
              <w:spacing w:before="32"/>
              <w:rPr>
                <w:sz w:val="16"/>
              </w:rPr>
            </w:pPr>
            <w:r>
              <w:rPr>
                <w:sz w:val="16"/>
              </w:rPr>
              <w:t>TLAXCALA</w:t>
            </w:r>
          </w:p>
        </w:tc>
        <w:tc>
          <w:tcPr>
            <w:tcW w:w="6175" w:type="dxa"/>
            <w:tcBorders>
              <w:bottom w:val="double" w:sz="2" w:space="0" w:color="000000"/>
            </w:tcBorders>
          </w:tcPr>
          <w:p w:rsidR="00E70A18" w:rsidRDefault="008F29BA">
            <w:pPr>
              <w:pStyle w:val="TableParagraph"/>
              <w:spacing w:before="32"/>
              <w:rPr>
                <w:sz w:val="16"/>
              </w:rPr>
            </w:pPr>
            <w:r>
              <w:rPr>
                <w:sz w:val="16"/>
              </w:rPr>
              <w:t>ATLTZAYANCA</w:t>
            </w:r>
          </w:p>
        </w:tc>
      </w:tr>
      <w:tr w:rsidR="00E70A18">
        <w:trPr>
          <w:trHeight w:val="304"/>
        </w:trPr>
        <w:tc>
          <w:tcPr>
            <w:tcW w:w="845" w:type="dxa"/>
            <w:tcBorders>
              <w:top w:val="double" w:sz="2" w:space="0" w:color="000000"/>
            </w:tcBorders>
          </w:tcPr>
          <w:p w:rsidR="00E70A18" w:rsidRDefault="008F29BA">
            <w:pPr>
              <w:pStyle w:val="TableParagraph"/>
              <w:spacing w:before="35"/>
              <w:rPr>
                <w:sz w:val="16"/>
              </w:rPr>
            </w:pPr>
            <w:r>
              <w:rPr>
                <w:sz w:val="16"/>
              </w:rPr>
              <w:t>29001</w:t>
            </w:r>
          </w:p>
        </w:tc>
        <w:tc>
          <w:tcPr>
            <w:tcW w:w="1692" w:type="dxa"/>
            <w:tcBorders>
              <w:top w:val="double" w:sz="2" w:space="0" w:color="000000"/>
            </w:tcBorders>
          </w:tcPr>
          <w:p w:rsidR="00E70A18" w:rsidRDefault="008F29BA">
            <w:pPr>
              <w:pStyle w:val="TableParagraph"/>
              <w:spacing w:before="35"/>
              <w:rPr>
                <w:sz w:val="16"/>
              </w:rPr>
            </w:pPr>
            <w:r>
              <w:rPr>
                <w:sz w:val="16"/>
              </w:rPr>
              <w:t>TLAXCALA</w:t>
            </w:r>
          </w:p>
        </w:tc>
        <w:tc>
          <w:tcPr>
            <w:tcW w:w="6175" w:type="dxa"/>
            <w:tcBorders>
              <w:top w:val="double" w:sz="2" w:space="0" w:color="000000"/>
            </w:tcBorders>
          </w:tcPr>
          <w:p w:rsidR="00E70A18" w:rsidRDefault="008F29BA">
            <w:pPr>
              <w:pStyle w:val="TableParagraph"/>
              <w:spacing w:before="35"/>
              <w:rPr>
                <w:sz w:val="16"/>
              </w:rPr>
            </w:pPr>
            <w:r>
              <w:rPr>
                <w:sz w:val="16"/>
              </w:rPr>
              <w:t>AMAXAC DE GUERRERO</w:t>
            </w:r>
          </w:p>
        </w:tc>
      </w:tr>
      <w:tr w:rsidR="00E70A18">
        <w:trPr>
          <w:trHeight w:val="304"/>
        </w:trPr>
        <w:tc>
          <w:tcPr>
            <w:tcW w:w="845" w:type="dxa"/>
          </w:tcPr>
          <w:p w:rsidR="00E70A18" w:rsidRDefault="008F29BA">
            <w:pPr>
              <w:pStyle w:val="TableParagraph"/>
              <w:spacing w:before="32"/>
              <w:rPr>
                <w:sz w:val="16"/>
              </w:rPr>
            </w:pPr>
            <w:r>
              <w:rPr>
                <w:sz w:val="16"/>
              </w:rPr>
              <w:t>29002</w:t>
            </w:r>
          </w:p>
        </w:tc>
        <w:tc>
          <w:tcPr>
            <w:tcW w:w="1692" w:type="dxa"/>
          </w:tcPr>
          <w:p w:rsidR="00E70A18" w:rsidRDefault="008F29BA">
            <w:pPr>
              <w:pStyle w:val="TableParagraph"/>
              <w:spacing w:before="32"/>
              <w:rPr>
                <w:sz w:val="16"/>
              </w:rPr>
            </w:pPr>
            <w:r>
              <w:rPr>
                <w:sz w:val="16"/>
              </w:rPr>
              <w:t>TLAXCALA</w:t>
            </w:r>
          </w:p>
        </w:tc>
        <w:tc>
          <w:tcPr>
            <w:tcW w:w="6175" w:type="dxa"/>
          </w:tcPr>
          <w:p w:rsidR="00E70A18" w:rsidRDefault="008F29BA">
            <w:pPr>
              <w:pStyle w:val="TableParagraph"/>
              <w:spacing w:before="32"/>
              <w:rPr>
                <w:sz w:val="16"/>
              </w:rPr>
            </w:pPr>
            <w:r>
              <w:rPr>
                <w:sz w:val="16"/>
              </w:rPr>
              <w:t>APETATITLAN DE ANTONIO CARVAJAL</w:t>
            </w:r>
          </w:p>
        </w:tc>
      </w:tr>
      <w:tr w:rsidR="00E70A18">
        <w:trPr>
          <w:trHeight w:val="301"/>
        </w:trPr>
        <w:tc>
          <w:tcPr>
            <w:tcW w:w="845" w:type="dxa"/>
          </w:tcPr>
          <w:p w:rsidR="00E70A18" w:rsidRDefault="008F29BA">
            <w:pPr>
              <w:pStyle w:val="TableParagraph"/>
              <w:spacing w:before="29"/>
              <w:rPr>
                <w:sz w:val="16"/>
              </w:rPr>
            </w:pPr>
            <w:r>
              <w:rPr>
                <w:sz w:val="16"/>
              </w:rPr>
              <w:t>29005</w:t>
            </w:r>
          </w:p>
        </w:tc>
        <w:tc>
          <w:tcPr>
            <w:tcW w:w="1692" w:type="dxa"/>
          </w:tcPr>
          <w:p w:rsidR="00E70A18" w:rsidRDefault="008F29BA">
            <w:pPr>
              <w:pStyle w:val="TableParagraph"/>
              <w:spacing w:before="29"/>
              <w:rPr>
                <w:sz w:val="16"/>
              </w:rPr>
            </w:pPr>
            <w:r>
              <w:rPr>
                <w:sz w:val="16"/>
              </w:rPr>
              <w:t>TLAXCALA</w:t>
            </w:r>
          </w:p>
        </w:tc>
        <w:tc>
          <w:tcPr>
            <w:tcW w:w="6175" w:type="dxa"/>
          </w:tcPr>
          <w:p w:rsidR="00E70A18" w:rsidRDefault="008F29BA">
            <w:pPr>
              <w:pStyle w:val="TableParagraph"/>
              <w:spacing w:before="29"/>
              <w:rPr>
                <w:sz w:val="16"/>
              </w:rPr>
            </w:pPr>
            <w:r>
              <w:rPr>
                <w:sz w:val="16"/>
              </w:rPr>
              <w:t>APIZACO</w:t>
            </w:r>
          </w:p>
        </w:tc>
      </w:tr>
      <w:tr w:rsidR="00E70A18">
        <w:trPr>
          <w:trHeight w:val="301"/>
        </w:trPr>
        <w:tc>
          <w:tcPr>
            <w:tcW w:w="845" w:type="dxa"/>
          </w:tcPr>
          <w:p w:rsidR="00E70A18" w:rsidRDefault="008F29BA">
            <w:pPr>
              <w:pStyle w:val="TableParagraph"/>
              <w:spacing w:before="29"/>
              <w:rPr>
                <w:sz w:val="16"/>
              </w:rPr>
            </w:pPr>
            <w:r>
              <w:rPr>
                <w:sz w:val="16"/>
              </w:rPr>
              <w:t>29003</w:t>
            </w:r>
          </w:p>
        </w:tc>
        <w:tc>
          <w:tcPr>
            <w:tcW w:w="1692" w:type="dxa"/>
          </w:tcPr>
          <w:p w:rsidR="00E70A18" w:rsidRDefault="008F29BA">
            <w:pPr>
              <w:pStyle w:val="TableParagraph"/>
              <w:spacing w:before="29"/>
              <w:rPr>
                <w:sz w:val="16"/>
              </w:rPr>
            </w:pPr>
            <w:r>
              <w:rPr>
                <w:sz w:val="16"/>
              </w:rPr>
              <w:t>TLAXCALA</w:t>
            </w:r>
          </w:p>
        </w:tc>
        <w:tc>
          <w:tcPr>
            <w:tcW w:w="6175" w:type="dxa"/>
          </w:tcPr>
          <w:p w:rsidR="00E70A18" w:rsidRDefault="008F29BA">
            <w:pPr>
              <w:pStyle w:val="TableParagraph"/>
              <w:spacing w:before="29"/>
              <w:rPr>
                <w:sz w:val="16"/>
              </w:rPr>
            </w:pPr>
            <w:r>
              <w:rPr>
                <w:sz w:val="16"/>
              </w:rPr>
              <w:t>ATLANGATEPEC</w:t>
            </w:r>
          </w:p>
        </w:tc>
      </w:tr>
      <w:tr w:rsidR="00E70A18">
        <w:trPr>
          <w:trHeight w:val="301"/>
        </w:trPr>
        <w:tc>
          <w:tcPr>
            <w:tcW w:w="845" w:type="dxa"/>
          </w:tcPr>
          <w:p w:rsidR="00E70A18" w:rsidRDefault="008F29BA">
            <w:pPr>
              <w:pStyle w:val="TableParagraph"/>
              <w:spacing w:before="29"/>
              <w:rPr>
                <w:sz w:val="16"/>
              </w:rPr>
            </w:pPr>
            <w:r>
              <w:rPr>
                <w:sz w:val="16"/>
              </w:rPr>
              <w:t>29010</w:t>
            </w:r>
          </w:p>
        </w:tc>
        <w:tc>
          <w:tcPr>
            <w:tcW w:w="1692" w:type="dxa"/>
          </w:tcPr>
          <w:p w:rsidR="00E70A18" w:rsidRDefault="008F29BA">
            <w:pPr>
              <w:pStyle w:val="TableParagraph"/>
              <w:spacing w:before="29"/>
              <w:rPr>
                <w:sz w:val="16"/>
              </w:rPr>
            </w:pPr>
            <w:r>
              <w:rPr>
                <w:sz w:val="16"/>
              </w:rPr>
              <w:t>TLAXCALA</w:t>
            </w:r>
          </w:p>
        </w:tc>
        <w:tc>
          <w:tcPr>
            <w:tcW w:w="6175" w:type="dxa"/>
          </w:tcPr>
          <w:p w:rsidR="00E70A18" w:rsidRDefault="008F29BA">
            <w:pPr>
              <w:pStyle w:val="TableParagraph"/>
              <w:spacing w:before="29"/>
              <w:rPr>
                <w:sz w:val="16"/>
              </w:rPr>
            </w:pPr>
            <w:r>
              <w:rPr>
                <w:sz w:val="16"/>
              </w:rPr>
              <w:t>CHIAUTEMPAN</w:t>
            </w:r>
          </w:p>
        </w:tc>
      </w:tr>
      <w:tr w:rsidR="00E70A18">
        <w:trPr>
          <w:trHeight w:val="301"/>
        </w:trPr>
        <w:tc>
          <w:tcPr>
            <w:tcW w:w="845" w:type="dxa"/>
          </w:tcPr>
          <w:p w:rsidR="00E70A18" w:rsidRDefault="008F29BA">
            <w:pPr>
              <w:pStyle w:val="TableParagraph"/>
              <w:spacing w:before="29"/>
              <w:rPr>
                <w:sz w:val="16"/>
              </w:rPr>
            </w:pPr>
            <w:r>
              <w:rPr>
                <w:sz w:val="16"/>
              </w:rPr>
              <w:t>29018</w:t>
            </w:r>
          </w:p>
        </w:tc>
        <w:tc>
          <w:tcPr>
            <w:tcW w:w="1692" w:type="dxa"/>
          </w:tcPr>
          <w:p w:rsidR="00E70A18" w:rsidRDefault="008F29BA">
            <w:pPr>
              <w:pStyle w:val="TableParagraph"/>
              <w:spacing w:before="29"/>
              <w:rPr>
                <w:sz w:val="16"/>
              </w:rPr>
            </w:pPr>
            <w:r>
              <w:rPr>
                <w:sz w:val="16"/>
              </w:rPr>
              <w:t>TLAXCALA</w:t>
            </w:r>
          </w:p>
        </w:tc>
        <w:tc>
          <w:tcPr>
            <w:tcW w:w="6175" w:type="dxa"/>
          </w:tcPr>
          <w:p w:rsidR="00E70A18" w:rsidRDefault="008F29BA">
            <w:pPr>
              <w:pStyle w:val="TableParagraph"/>
              <w:spacing w:before="29"/>
              <w:rPr>
                <w:sz w:val="16"/>
              </w:rPr>
            </w:pPr>
            <w:r>
              <w:rPr>
                <w:sz w:val="16"/>
              </w:rPr>
              <w:t>CONTLA DE JUAN CUAMATZI</w:t>
            </w:r>
          </w:p>
        </w:tc>
      </w:tr>
      <w:tr w:rsidR="00E70A18">
        <w:trPr>
          <w:trHeight w:val="301"/>
        </w:trPr>
        <w:tc>
          <w:tcPr>
            <w:tcW w:w="845" w:type="dxa"/>
          </w:tcPr>
          <w:p w:rsidR="00E70A18" w:rsidRDefault="008F29BA">
            <w:pPr>
              <w:pStyle w:val="TableParagraph"/>
              <w:spacing w:before="29"/>
              <w:rPr>
                <w:sz w:val="16"/>
              </w:rPr>
            </w:pPr>
            <w:r>
              <w:rPr>
                <w:sz w:val="16"/>
              </w:rPr>
              <w:t>29008</w:t>
            </w:r>
          </w:p>
        </w:tc>
        <w:tc>
          <w:tcPr>
            <w:tcW w:w="1692" w:type="dxa"/>
          </w:tcPr>
          <w:p w:rsidR="00E70A18" w:rsidRDefault="008F29BA">
            <w:pPr>
              <w:pStyle w:val="TableParagraph"/>
              <w:spacing w:before="29"/>
              <w:rPr>
                <w:sz w:val="16"/>
              </w:rPr>
            </w:pPr>
            <w:r>
              <w:rPr>
                <w:sz w:val="16"/>
              </w:rPr>
              <w:t>TLAXCALA</w:t>
            </w:r>
          </w:p>
        </w:tc>
        <w:tc>
          <w:tcPr>
            <w:tcW w:w="6175" w:type="dxa"/>
          </w:tcPr>
          <w:p w:rsidR="00E70A18" w:rsidRDefault="008F29BA">
            <w:pPr>
              <w:pStyle w:val="TableParagraph"/>
              <w:spacing w:before="29"/>
              <w:rPr>
                <w:sz w:val="16"/>
              </w:rPr>
            </w:pPr>
            <w:r>
              <w:rPr>
                <w:sz w:val="16"/>
              </w:rPr>
              <w:t>CUAPIAXTLA</w:t>
            </w:r>
          </w:p>
        </w:tc>
      </w:tr>
      <w:tr w:rsidR="00E70A18">
        <w:trPr>
          <w:trHeight w:val="301"/>
        </w:trPr>
        <w:tc>
          <w:tcPr>
            <w:tcW w:w="845" w:type="dxa"/>
          </w:tcPr>
          <w:p w:rsidR="00E70A18" w:rsidRDefault="008F29BA">
            <w:pPr>
              <w:pStyle w:val="TableParagraph"/>
              <w:spacing w:before="29"/>
              <w:rPr>
                <w:sz w:val="16"/>
              </w:rPr>
            </w:pPr>
            <w:r>
              <w:rPr>
                <w:sz w:val="16"/>
              </w:rPr>
              <w:t>29009</w:t>
            </w:r>
          </w:p>
        </w:tc>
        <w:tc>
          <w:tcPr>
            <w:tcW w:w="1692" w:type="dxa"/>
          </w:tcPr>
          <w:p w:rsidR="00E70A18" w:rsidRDefault="008F29BA">
            <w:pPr>
              <w:pStyle w:val="TableParagraph"/>
              <w:spacing w:before="29"/>
              <w:rPr>
                <w:sz w:val="16"/>
              </w:rPr>
            </w:pPr>
            <w:r>
              <w:rPr>
                <w:sz w:val="16"/>
              </w:rPr>
              <w:t>TLAXCALA</w:t>
            </w:r>
          </w:p>
        </w:tc>
        <w:tc>
          <w:tcPr>
            <w:tcW w:w="6175" w:type="dxa"/>
          </w:tcPr>
          <w:p w:rsidR="00E70A18" w:rsidRDefault="008F29BA">
            <w:pPr>
              <w:pStyle w:val="TableParagraph"/>
              <w:spacing w:before="29"/>
              <w:rPr>
                <w:sz w:val="16"/>
              </w:rPr>
            </w:pPr>
            <w:r>
              <w:rPr>
                <w:sz w:val="16"/>
              </w:rPr>
              <w:t>CUAXOMULCO</w:t>
            </w:r>
          </w:p>
        </w:tc>
      </w:tr>
      <w:tr w:rsidR="00E70A18">
        <w:trPr>
          <w:trHeight w:val="301"/>
        </w:trPr>
        <w:tc>
          <w:tcPr>
            <w:tcW w:w="845" w:type="dxa"/>
          </w:tcPr>
          <w:p w:rsidR="00E70A18" w:rsidRDefault="008F29BA">
            <w:pPr>
              <w:pStyle w:val="TableParagraph"/>
              <w:spacing w:before="29"/>
              <w:rPr>
                <w:sz w:val="16"/>
              </w:rPr>
            </w:pPr>
            <w:r>
              <w:rPr>
                <w:sz w:val="16"/>
              </w:rPr>
              <w:t>29007</w:t>
            </w:r>
          </w:p>
        </w:tc>
        <w:tc>
          <w:tcPr>
            <w:tcW w:w="1692" w:type="dxa"/>
          </w:tcPr>
          <w:p w:rsidR="00E70A18" w:rsidRDefault="008F29BA">
            <w:pPr>
              <w:pStyle w:val="TableParagraph"/>
              <w:spacing w:before="29"/>
              <w:rPr>
                <w:sz w:val="16"/>
              </w:rPr>
            </w:pPr>
            <w:r>
              <w:rPr>
                <w:sz w:val="16"/>
              </w:rPr>
              <w:t>TLAXCALA</w:t>
            </w:r>
          </w:p>
        </w:tc>
        <w:tc>
          <w:tcPr>
            <w:tcW w:w="6175" w:type="dxa"/>
          </w:tcPr>
          <w:p w:rsidR="00E70A18" w:rsidRDefault="008F29BA">
            <w:pPr>
              <w:pStyle w:val="TableParagraph"/>
              <w:spacing w:before="29"/>
              <w:rPr>
                <w:sz w:val="16"/>
              </w:rPr>
            </w:pPr>
            <w:r>
              <w:rPr>
                <w:sz w:val="16"/>
              </w:rPr>
              <w:t>EL CARMEN TEQUEXQUITLA</w:t>
            </w:r>
          </w:p>
        </w:tc>
      </w:tr>
      <w:tr w:rsidR="00E70A18">
        <w:trPr>
          <w:trHeight w:val="301"/>
        </w:trPr>
        <w:tc>
          <w:tcPr>
            <w:tcW w:w="845" w:type="dxa"/>
          </w:tcPr>
          <w:p w:rsidR="00E70A18" w:rsidRDefault="008F29BA">
            <w:pPr>
              <w:pStyle w:val="TableParagraph"/>
              <w:spacing w:before="29"/>
              <w:rPr>
                <w:sz w:val="16"/>
              </w:rPr>
            </w:pPr>
            <w:r>
              <w:rPr>
                <w:sz w:val="16"/>
              </w:rPr>
              <w:t>29046</w:t>
            </w:r>
          </w:p>
        </w:tc>
        <w:tc>
          <w:tcPr>
            <w:tcW w:w="1692" w:type="dxa"/>
          </w:tcPr>
          <w:p w:rsidR="00E70A18" w:rsidRDefault="008F29BA">
            <w:pPr>
              <w:pStyle w:val="TableParagraph"/>
              <w:spacing w:before="29"/>
              <w:rPr>
                <w:sz w:val="16"/>
              </w:rPr>
            </w:pPr>
            <w:r>
              <w:rPr>
                <w:sz w:val="16"/>
              </w:rPr>
              <w:t>TLAXCALA</w:t>
            </w:r>
          </w:p>
        </w:tc>
        <w:tc>
          <w:tcPr>
            <w:tcW w:w="6175" w:type="dxa"/>
          </w:tcPr>
          <w:p w:rsidR="00E70A18" w:rsidRDefault="008F29BA">
            <w:pPr>
              <w:pStyle w:val="TableParagraph"/>
              <w:spacing w:before="29"/>
              <w:rPr>
                <w:sz w:val="16"/>
              </w:rPr>
            </w:pPr>
            <w:r>
              <w:rPr>
                <w:sz w:val="16"/>
              </w:rPr>
              <w:t>EMILIANO ZAPATA</w:t>
            </w:r>
          </w:p>
        </w:tc>
      </w:tr>
      <w:tr w:rsidR="00E70A18">
        <w:trPr>
          <w:trHeight w:val="301"/>
        </w:trPr>
        <w:tc>
          <w:tcPr>
            <w:tcW w:w="845" w:type="dxa"/>
          </w:tcPr>
          <w:p w:rsidR="00E70A18" w:rsidRDefault="008F29BA">
            <w:pPr>
              <w:pStyle w:val="TableParagraph"/>
              <w:spacing w:before="29"/>
              <w:rPr>
                <w:sz w:val="16"/>
              </w:rPr>
            </w:pPr>
            <w:r>
              <w:rPr>
                <w:sz w:val="16"/>
              </w:rPr>
              <w:t>29012</w:t>
            </w:r>
          </w:p>
        </w:tc>
        <w:tc>
          <w:tcPr>
            <w:tcW w:w="1692" w:type="dxa"/>
          </w:tcPr>
          <w:p w:rsidR="00E70A18" w:rsidRDefault="008F29BA">
            <w:pPr>
              <w:pStyle w:val="TableParagraph"/>
              <w:spacing w:before="29"/>
              <w:rPr>
                <w:sz w:val="16"/>
              </w:rPr>
            </w:pPr>
            <w:r>
              <w:rPr>
                <w:sz w:val="16"/>
              </w:rPr>
              <w:t>TLAXCALA</w:t>
            </w:r>
          </w:p>
        </w:tc>
        <w:tc>
          <w:tcPr>
            <w:tcW w:w="6175" w:type="dxa"/>
          </w:tcPr>
          <w:p w:rsidR="00E70A18" w:rsidRDefault="008F29BA">
            <w:pPr>
              <w:pStyle w:val="TableParagraph"/>
              <w:spacing w:before="29"/>
              <w:rPr>
                <w:sz w:val="16"/>
              </w:rPr>
            </w:pPr>
            <w:r>
              <w:rPr>
                <w:sz w:val="16"/>
              </w:rPr>
              <w:t>ESPANITA</w:t>
            </w:r>
          </w:p>
        </w:tc>
      </w:tr>
      <w:tr w:rsidR="00E70A18">
        <w:trPr>
          <w:trHeight w:val="301"/>
        </w:trPr>
        <w:tc>
          <w:tcPr>
            <w:tcW w:w="845" w:type="dxa"/>
          </w:tcPr>
          <w:p w:rsidR="00E70A18" w:rsidRDefault="008F29BA">
            <w:pPr>
              <w:pStyle w:val="TableParagraph"/>
              <w:spacing w:before="32"/>
              <w:rPr>
                <w:sz w:val="16"/>
              </w:rPr>
            </w:pPr>
            <w:r>
              <w:rPr>
                <w:sz w:val="16"/>
              </w:rPr>
              <w:t>29013</w:t>
            </w:r>
          </w:p>
        </w:tc>
        <w:tc>
          <w:tcPr>
            <w:tcW w:w="1692" w:type="dxa"/>
          </w:tcPr>
          <w:p w:rsidR="00E70A18" w:rsidRDefault="008F29BA">
            <w:pPr>
              <w:pStyle w:val="TableParagraph"/>
              <w:spacing w:before="32"/>
              <w:rPr>
                <w:sz w:val="16"/>
              </w:rPr>
            </w:pPr>
            <w:r>
              <w:rPr>
                <w:sz w:val="16"/>
              </w:rPr>
              <w:t>TLAXCALA</w:t>
            </w:r>
          </w:p>
        </w:tc>
        <w:tc>
          <w:tcPr>
            <w:tcW w:w="6175" w:type="dxa"/>
          </w:tcPr>
          <w:p w:rsidR="00E70A18" w:rsidRDefault="008F29BA">
            <w:pPr>
              <w:pStyle w:val="TableParagraph"/>
              <w:spacing w:before="32"/>
              <w:rPr>
                <w:sz w:val="16"/>
              </w:rPr>
            </w:pPr>
            <w:r>
              <w:rPr>
                <w:sz w:val="16"/>
              </w:rPr>
              <w:t>HUAMANTLA</w:t>
            </w:r>
          </w:p>
        </w:tc>
      </w:tr>
      <w:tr w:rsidR="00E70A18">
        <w:trPr>
          <w:trHeight w:val="301"/>
        </w:trPr>
        <w:tc>
          <w:tcPr>
            <w:tcW w:w="845" w:type="dxa"/>
          </w:tcPr>
          <w:p w:rsidR="00E70A18" w:rsidRDefault="008F29BA">
            <w:pPr>
              <w:pStyle w:val="TableParagraph"/>
              <w:spacing w:before="32"/>
              <w:rPr>
                <w:sz w:val="16"/>
              </w:rPr>
            </w:pPr>
            <w:r>
              <w:rPr>
                <w:sz w:val="16"/>
              </w:rPr>
              <w:t>29014</w:t>
            </w:r>
          </w:p>
        </w:tc>
        <w:tc>
          <w:tcPr>
            <w:tcW w:w="1692" w:type="dxa"/>
          </w:tcPr>
          <w:p w:rsidR="00E70A18" w:rsidRDefault="008F29BA">
            <w:pPr>
              <w:pStyle w:val="TableParagraph"/>
              <w:spacing w:before="32"/>
              <w:rPr>
                <w:sz w:val="16"/>
              </w:rPr>
            </w:pPr>
            <w:r>
              <w:rPr>
                <w:sz w:val="16"/>
              </w:rPr>
              <w:t>TLAXCALA</w:t>
            </w:r>
          </w:p>
        </w:tc>
        <w:tc>
          <w:tcPr>
            <w:tcW w:w="6175" w:type="dxa"/>
          </w:tcPr>
          <w:p w:rsidR="00E70A18" w:rsidRDefault="008F29BA">
            <w:pPr>
              <w:pStyle w:val="TableParagraph"/>
              <w:spacing w:before="32"/>
              <w:rPr>
                <w:sz w:val="16"/>
              </w:rPr>
            </w:pPr>
            <w:r>
              <w:rPr>
                <w:sz w:val="16"/>
              </w:rPr>
              <w:t>HUEYOTLIPAN</w:t>
            </w:r>
          </w:p>
        </w:tc>
      </w:tr>
      <w:tr w:rsidR="00E70A18">
        <w:trPr>
          <w:trHeight w:val="304"/>
        </w:trPr>
        <w:tc>
          <w:tcPr>
            <w:tcW w:w="845" w:type="dxa"/>
          </w:tcPr>
          <w:p w:rsidR="00E70A18" w:rsidRDefault="008F29BA">
            <w:pPr>
              <w:pStyle w:val="TableParagraph"/>
              <w:spacing w:before="32"/>
              <w:rPr>
                <w:sz w:val="16"/>
              </w:rPr>
            </w:pPr>
            <w:r>
              <w:rPr>
                <w:sz w:val="16"/>
              </w:rPr>
              <w:t>29015</w:t>
            </w:r>
          </w:p>
        </w:tc>
        <w:tc>
          <w:tcPr>
            <w:tcW w:w="1692" w:type="dxa"/>
          </w:tcPr>
          <w:p w:rsidR="00E70A18" w:rsidRDefault="008F29BA">
            <w:pPr>
              <w:pStyle w:val="TableParagraph"/>
              <w:spacing w:before="32"/>
              <w:rPr>
                <w:sz w:val="16"/>
              </w:rPr>
            </w:pPr>
            <w:r>
              <w:rPr>
                <w:sz w:val="16"/>
              </w:rPr>
              <w:t>TLAXCALA</w:t>
            </w:r>
          </w:p>
        </w:tc>
        <w:tc>
          <w:tcPr>
            <w:tcW w:w="6175" w:type="dxa"/>
          </w:tcPr>
          <w:p w:rsidR="00E70A18" w:rsidRDefault="008F29BA">
            <w:pPr>
              <w:pStyle w:val="TableParagraph"/>
              <w:spacing w:before="32"/>
              <w:rPr>
                <w:sz w:val="16"/>
              </w:rPr>
            </w:pPr>
            <w:r>
              <w:rPr>
                <w:sz w:val="16"/>
              </w:rPr>
              <w:t>IXTACUIXTLA DE MARIANO MATAMOROS</w:t>
            </w:r>
          </w:p>
        </w:tc>
      </w:tr>
      <w:tr w:rsidR="00E70A18">
        <w:trPr>
          <w:trHeight w:val="301"/>
        </w:trPr>
        <w:tc>
          <w:tcPr>
            <w:tcW w:w="845" w:type="dxa"/>
          </w:tcPr>
          <w:p w:rsidR="00E70A18" w:rsidRDefault="008F29BA">
            <w:pPr>
              <w:pStyle w:val="TableParagraph"/>
              <w:spacing w:before="29"/>
              <w:rPr>
                <w:sz w:val="16"/>
              </w:rPr>
            </w:pPr>
            <w:r>
              <w:rPr>
                <w:sz w:val="16"/>
              </w:rPr>
              <w:t>29016</w:t>
            </w:r>
          </w:p>
        </w:tc>
        <w:tc>
          <w:tcPr>
            <w:tcW w:w="1692" w:type="dxa"/>
          </w:tcPr>
          <w:p w:rsidR="00E70A18" w:rsidRDefault="008F29BA">
            <w:pPr>
              <w:pStyle w:val="TableParagraph"/>
              <w:spacing w:before="29"/>
              <w:rPr>
                <w:sz w:val="16"/>
              </w:rPr>
            </w:pPr>
            <w:r>
              <w:rPr>
                <w:sz w:val="16"/>
              </w:rPr>
              <w:t>TLAXCALA</w:t>
            </w:r>
          </w:p>
        </w:tc>
        <w:tc>
          <w:tcPr>
            <w:tcW w:w="6175" w:type="dxa"/>
          </w:tcPr>
          <w:p w:rsidR="00E70A18" w:rsidRDefault="008F29BA">
            <w:pPr>
              <w:pStyle w:val="TableParagraph"/>
              <w:spacing w:before="29"/>
              <w:rPr>
                <w:sz w:val="16"/>
              </w:rPr>
            </w:pPr>
            <w:r>
              <w:rPr>
                <w:sz w:val="16"/>
              </w:rPr>
              <w:t>IXTENCO</w:t>
            </w:r>
          </w:p>
        </w:tc>
      </w:tr>
      <w:tr w:rsidR="00E70A18">
        <w:trPr>
          <w:trHeight w:val="301"/>
        </w:trPr>
        <w:tc>
          <w:tcPr>
            <w:tcW w:w="845" w:type="dxa"/>
          </w:tcPr>
          <w:p w:rsidR="00E70A18" w:rsidRDefault="008F29BA">
            <w:pPr>
              <w:pStyle w:val="TableParagraph"/>
              <w:spacing w:before="29"/>
              <w:rPr>
                <w:sz w:val="16"/>
              </w:rPr>
            </w:pPr>
            <w:r>
              <w:rPr>
                <w:sz w:val="16"/>
              </w:rPr>
              <w:t>29048</w:t>
            </w:r>
          </w:p>
        </w:tc>
        <w:tc>
          <w:tcPr>
            <w:tcW w:w="1692" w:type="dxa"/>
          </w:tcPr>
          <w:p w:rsidR="00E70A18" w:rsidRDefault="008F29BA">
            <w:pPr>
              <w:pStyle w:val="TableParagraph"/>
              <w:spacing w:before="29"/>
              <w:rPr>
                <w:sz w:val="16"/>
              </w:rPr>
            </w:pPr>
            <w:r>
              <w:rPr>
                <w:sz w:val="16"/>
              </w:rPr>
              <w:t>TLAXCALA</w:t>
            </w:r>
          </w:p>
        </w:tc>
        <w:tc>
          <w:tcPr>
            <w:tcW w:w="6175" w:type="dxa"/>
          </w:tcPr>
          <w:p w:rsidR="00E70A18" w:rsidRDefault="008F29BA">
            <w:pPr>
              <w:pStyle w:val="TableParagraph"/>
              <w:spacing w:before="29"/>
              <w:rPr>
                <w:sz w:val="16"/>
              </w:rPr>
            </w:pPr>
            <w:r>
              <w:rPr>
                <w:sz w:val="16"/>
              </w:rPr>
              <w:t>LA MAGDALENA TLALTELULCO</w:t>
            </w:r>
          </w:p>
        </w:tc>
      </w:tr>
      <w:tr w:rsidR="00E70A18">
        <w:trPr>
          <w:trHeight w:val="301"/>
        </w:trPr>
        <w:tc>
          <w:tcPr>
            <w:tcW w:w="845" w:type="dxa"/>
          </w:tcPr>
          <w:p w:rsidR="00E70A18" w:rsidRDefault="008F29BA">
            <w:pPr>
              <w:pStyle w:val="TableParagraph"/>
              <w:spacing w:before="29"/>
              <w:rPr>
                <w:sz w:val="16"/>
              </w:rPr>
            </w:pPr>
            <w:r>
              <w:rPr>
                <w:sz w:val="16"/>
              </w:rPr>
              <w:t>29047</w:t>
            </w:r>
          </w:p>
        </w:tc>
        <w:tc>
          <w:tcPr>
            <w:tcW w:w="1692" w:type="dxa"/>
          </w:tcPr>
          <w:p w:rsidR="00E70A18" w:rsidRDefault="008F29BA">
            <w:pPr>
              <w:pStyle w:val="TableParagraph"/>
              <w:spacing w:before="29"/>
              <w:rPr>
                <w:sz w:val="16"/>
              </w:rPr>
            </w:pPr>
            <w:r>
              <w:rPr>
                <w:sz w:val="16"/>
              </w:rPr>
              <w:t>TLAXCALA</w:t>
            </w:r>
          </w:p>
        </w:tc>
        <w:tc>
          <w:tcPr>
            <w:tcW w:w="6175" w:type="dxa"/>
          </w:tcPr>
          <w:p w:rsidR="00E70A18" w:rsidRDefault="008F29BA">
            <w:pPr>
              <w:pStyle w:val="TableParagraph"/>
              <w:spacing w:before="29"/>
              <w:rPr>
                <w:sz w:val="16"/>
              </w:rPr>
            </w:pPr>
            <w:r>
              <w:rPr>
                <w:sz w:val="16"/>
              </w:rPr>
              <w:t>LAZARO CARDENAS</w:t>
            </w:r>
          </w:p>
        </w:tc>
      </w:tr>
      <w:tr w:rsidR="00E70A18">
        <w:trPr>
          <w:trHeight w:val="301"/>
        </w:trPr>
        <w:tc>
          <w:tcPr>
            <w:tcW w:w="845" w:type="dxa"/>
          </w:tcPr>
          <w:p w:rsidR="00E70A18" w:rsidRDefault="008F29BA">
            <w:pPr>
              <w:pStyle w:val="TableParagraph"/>
              <w:spacing w:before="29"/>
              <w:rPr>
                <w:sz w:val="16"/>
              </w:rPr>
            </w:pPr>
            <w:r>
              <w:rPr>
                <w:sz w:val="16"/>
              </w:rPr>
              <w:t>29017</w:t>
            </w:r>
          </w:p>
        </w:tc>
        <w:tc>
          <w:tcPr>
            <w:tcW w:w="1692" w:type="dxa"/>
          </w:tcPr>
          <w:p w:rsidR="00E70A18" w:rsidRDefault="008F29BA">
            <w:pPr>
              <w:pStyle w:val="TableParagraph"/>
              <w:spacing w:before="29"/>
              <w:rPr>
                <w:sz w:val="16"/>
              </w:rPr>
            </w:pPr>
            <w:r>
              <w:rPr>
                <w:sz w:val="16"/>
              </w:rPr>
              <w:t>TLAXCALA</w:t>
            </w:r>
          </w:p>
        </w:tc>
        <w:tc>
          <w:tcPr>
            <w:tcW w:w="6175" w:type="dxa"/>
          </w:tcPr>
          <w:p w:rsidR="00E70A18" w:rsidRDefault="008F29BA">
            <w:pPr>
              <w:pStyle w:val="TableParagraph"/>
              <w:spacing w:before="29"/>
              <w:rPr>
                <w:sz w:val="16"/>
              </w:rPr>
            </w:pPr>
            <w:r>
              <w:rPr>
                <w:sz w:val="16"/>
              </w:rPr>
              <w:t>MAZATECOCHCO DE JOSE MARIA MORELOS</w:t>
            </w:r>
          </w:p>
        </w:tc>
      </w:tr>
      <w:tr w:rsidR="00E70A18">
        <w:trPr>
          <w:trHeight w:val="301"/>
        </w:trPr>
        <w:tc>
          <w:tcPr>
            <w:tcW w:w="845" w:type="dxa"/>
          </w:tcPr>
          <w:p w:rsidR="00E70A18" w:rsidRDefault="008F29BA">
            <w:pPr>
              <w:pStyle w:val="TableParagraph"/>
              <w:spacing w:before="29"/>
              <w:rPr>
                <w:sz w:val="16"/>
              </w:rPr>
            </w:pPr>
            <w:r>
              <w:rPr>
                <w:sz w:val="16"/>
              </w:rPr>
              <w:t>29011</w:t>
            </w:r>
          </w:p>
        </w:tc>
        <w:tc>
          <w:tcPr>
            <w:tcW w:w="1692" w:type="dxa"/>
          </w:tcPr>
          <w:p w:rsidR="00E70A18" w:rsidRDefault="008F29BA">
            <w:pPr>
              <w:pStyle w:val="TableParagraph"/>
              <w:spacing w:before="29"/>
              <w:rPr>
                <w:sz w:val="16"/>
              </w:rPr>
            </w:pPr>
            <w:r>
              <w:rPr>
                <w:sz w:val="16"/>
              </w:rPr>
              <w:t>TLAXCALA</w:t>
            </w:r>
          </w:p>
        </w:tc>
        <w:tc>
          <w:tcPr>
            <w:tcW w:w="6175" w:type="dxa"/>
          </w:tcPr>
          <w:p w:rsidR="00E70A18" w:rsidRDefault="008F29BA">
            <w:pPr>
              <w:pStyle w:val="TableParagraph"/>
              <w:spacing w:before="29"/>
              <w:rPr>
                <w:sz w:val="16"/>
              </w:rPr>
            </w:pPr>
            <w:r>
              <w:rPr>
                <w:sz w:val="16"/>
              </w:rPr>
              <w:t>MUNOZ DE DOMINGO ARENAS</w:t>
            </w:r>
          </w:p>
        </w:tc>
      </w:tr>
      <w:tr w:rsidR="00E70A18">
        <w:trPr>
          <w:trHeight w:val="301"/>
        </w:trPr>
        <w:tc>
          <w:tcPr>
            <w:tcW w:w="845" w:type="dxa"/>
          </w:tcPr>
          <w:p w:rsidR="00E70A18" w:rsidRDefault="008F29BA">
            <w:pPr>
              <w:pStyle w:val="TableParagraph"/>
              <w:spacing w:before="29"/>
              <w:rPr>
                <w:sz w:val="16"/>
              </w:rPr>
            </w:pPr>
            <w:r>
              <w:rPr>
                <w:sz w:val="16"/>
              </w:rPr>
              <w:t>29023</w:t>
            </w:r>
          </w:p>
        </w:tc>
        <w:tc>
          <w:tcPr>
            <w:tcW w:w="1692" w:type="dxa"/>
          </w:tcPr>
          <w:p w:rsidR="00E70A18" w:rsidRDefault="008F29BA">
            <w:pPr>
              <w:pStyle w:val="TableParagraph"/>
              <w:spacing w:before="29"/>
              <w:rPr>
                <w:sz w:val="16"/>
              </w:rPr>
            </w:pPr>
            <w:r>
              <w:rPr>
                <w:sz w:val="16"/>
              </w:rPr>
              <w:t>TLAXCALA</w:t>
            </w:r>
          </w:p>
        </w:tc>
        <w:tc>
          <w:tcPr>
            <w:tcW w:w="6175" w:type="dxa"/>
          </w:tcPr>
          <w:p w:rsidR="00E70A18" w:rsidRDefault="008F29BA">
            <w:pPr>
              <w:pStyle w:val="TableParagraph"/>
              <w:spacing w:before="29"/>
              <w:rPr>
                <w:sz w:val="16"/>
              </w:rPr>
            </w:pPr>
            <w:r>
              <w:rPr>
                <w:sz w:val="16"/>
              </w:rPr>
              <w:t>NATIVITAS</w:t>
            </w:r>
          </w:p>
        </w:tc>
      </w:tr>
      <w:tr w:rsidR="00E70A18">
        <w:trPr>
          <w:trHeight w:val="301"/>
        </w:trPr>
        <w:tc>
          <w:tcPr>
            <w:tcW w:w="845" w:type="dxa"/>
          </w:tcPr>
          <w:p w:rsidR="00E70A18" w:rsidRDefault="008F29BA">
            <w:pPr>
              <w:pStyle w:val="TableParagraph"/>
              <w:spacing w:before="29"/>
              <w:rPr>
                <w:sz w:val="16"/>
              </w:rPr>
            </w:pPr>
            <w:r>
              <w:rPr>
                <w:sz w:val="16"/>
              </w:rPr>
              <w:t>29024</w:t>
            </w:r>
          </w:p>
        </w:tc>
        <w:tc>
          <w:tcPr>
            <w:tcW w:w="1692" w:type="dxa"/>
          </w:tcPr>
          <w:p w:rsidR="00E70A18" w:rsidRDefault="008F29BA">
            <w:pPr>
              <w:pStyle w:val="TableParagraph"/>
              <w:spacing w:before="29"/>
              <w:rPr>
                <w:sz w:val="16"/>
              </w:rPr>
            </w:pPr>
            <w:r>
              <w:rPr>
                <w:sz w:val="16"/>
              </w:rPr>
              <w:t>TLAXCALA</w:t>
            </w:r>
          </w:p>
        </w:tc>
        <w:tc>
          <w:tcPr>
            <w:tcW w:w="6175" w:type="dxa"/>
          </w:tcPr>
          <w:p w:rsidR="00E70A18" w:rsidRDefault="008F29BA">
            <w:pPr>
              <w:pStyle w:val="TableParagraph"/>
              <w:spacing w:before="29"/>
              <w:rPr>
                <w:sz w:val="16"/>
              </w:rPr>
            </w:pPr>
            <w:r>
              <w:rPr>
                <w:sz w:val="16"/>
              </w:rPr>
              <w:t>PANOTLA</w:t>
            </w:r>
          </w:p>
        </w:tc>
      </w:tr>
      <w:tr w:rsidR="00E70A18">
        <w:trPr>
          <w:trHeight w:val="301"/>
        </w:trPr>
        <w:tc>
          <w:tcPr>
            <w:tcW w:w="845" w:type="dxa"/>
          </w:tcPr>
          <w:p w:rsidR="00E70A18" w:rsidRDefault="008F29BA">
            <w:pPr>
              <w:pStyle w:val="TableParagraph"/>
              <w:spacing w:before="29"/>
              <w:rPr>
                <w:sz w:val="16"/>
              </w:rPr>
            </w:pPr>
            <w:r>
              <w:rPr>
                <w:sz w:val="16"/>
              </w:rPr>
              <w:t>29041</w:t>
            </w:r>
          </w:p>
        </w:tc>
        <w:tc>
          <w:tcPr>
            <w:tcW w:w="1692" w:type="dxa"/>
          </w:tcPr>
          <w:p w:rsidR="00E70A18" w:rsidRDefault="008F29BA">
            <w:pPr>
              <w:pStyle w:val="TableParagraph"/>
              <w:spacing w:before="29"/>
              <w:rPr>
                <w:sz w:val="16"/>
              </w:rPr>
            </w:pPr>
            <w:r>
              <w:rPr>
                <w:sz w:val="16"/>
              </w:rPr>
              <w:t>TLAXCALA</w:t>
            </w:r>
          </w:p>
        </w:tc>
        <w:tc>
          <w:tcPr>
            <w:tcW w:w="6175" w:type="dxa"/>
          </w:tcPr>
          <w:p w:rsidR="00E70A18" w:rsidRDefault="008F29BA">
            <w:pPr>
              <w:pStyle w:val="TableParagraph"/>
              <w:spacing w:before="29"/>
              <w:rPr>
                <w:sz w:val="16"/>
              </w:rPr>
            </w:pPr>
            <w:r>
              <w:rPr>
                <w:sz w:val="16"/>
              </w:rPr>
              <w:t>PAPALOTLA DE XICOHTENCATL</w:t>
            </w:r>
          </w:p>
        </w:tc>
      </w:tr>
      <w:tr w:rsidR="00E70A18">
        <w:trPr>
          <w:trHeight w:val="301"/>
        </w:trPr>
        <w:tc>
          <w:tcPr>
            <w:tcW w:w="845" w:type="dxa"/>
          </w:tcPr>
          <w:p w:rsidR="00E70A18" w:rsidRDefault="008F29BA">
            <w:pPr>
              <w:pStyle w:val="TableParagraph"/>
              <w:spacing w:before="29"/>
              <w:rPr>
                <w:sz w:val="16"/>
              </w:rPr>
            </w:pPr>
            <w:r>
              <w:rPr>
                <w:sz w:val="16"/>
              </w:rPr>
              <w:t>29049</w:t>
            </w:r>
          </w:p>
        </w:tc>
        <w:tc>
          <w:tcPr>
            <w:tcW w:w="1692" w:type="dxa"/>
          </w:tcPr>
          <w:p w:rsidR="00E70A18" w:rsidRDefault="008F29BA">
            <w:pPr>
              <w:pStyle w:val="TableParagraph"/>
              <w:spacing w:before="29"/>
              <w:rPr>
                <w:sz w:val="16"/>
              </w:rPr>
            </w:pPr>
            <w:r>
              <w:rPr>
                <w:sz w:val="16"/>
              </w:rPr>
              <w:t>TLAXCALA</w:t>
            </w:r>
          </w:p>
        </w:tc>
        <w:tc>
          <w:tcPr>
            <w:tcW w:w="6175" w:type="dxa"/>
          </w:tcPr>
          <w:p w:rsidR="00E70A18" w:rsidRDefault="008F29BA">
            <w:pPr>
              <w:pStyle w:val="TableParagraph"/>
              <w:spacing w:before="29"/>
              <w:rPr>
                <w:sz w:val="16"/>
              </w:rPr>
            </w:pPr>
            <w:r>
              <w:rPr>
                <w:sz w:val="16"/>
              </w:rPr>
              <w:t>SAN DAMIAN TEXOLOC</w:t>
            </w:r>
          </w:p>
        </w:tc>
      </w:tr>
      <w:tr w:rsidR="00E70A18">
        <w:trPr>
          <w:trHeight w:val="301"/>
        </w:trPr>
        <w:tc>
          <w:tcPr>
            <w:tcW w:w="845" w:type="dxa"/>
          </w:tcPr>
          <w:p w:rsidR="00E70A18" w:rsidRDefault="008F29BA">
            <w:pPr>
              <w:pStyle w:val="TableParagraph"/>
              <w:spacing w:before="32"/>
              <w:rPr>
                <w:sz w:val="16"/>
              </w:rPr>
            </w:pPr>
            <w:r>
              <w:rPr>
                <w:sz w:val="16"/>
              </w:rPr>
              <w:t>29050</w:t>
            </w:r>
          </w:p>
        </w:tc>
        <w:tc>
          <w:tcPr>
            <w:tcW w:w="1692" w:type="dxa"/>
          </w:tcPr>
          <w:p w:rsidR="00E70A18" w:rsidRDefault="008F29BA">
            <w:pPr>
              <w:pStyle w:val="TableParagraph"/>
              <w:spacing w:before="32"/>
              <w:rPr>
                <w:sz w:val="16"/>
              </w:rPr>
            </w:pPr>
            <w:r>
              <w:rPr>
                <w:sz w:val="16"/>
              </w:rPr>
              <w:t>TLAXCALA</w:t>
            </w:r>
          </w:p>
        </w:tc>
        <w:tc>
          <w:tcPr>
            <w:tcW w:w="6175" w:type="dxa"/>
          </w:tcPr>
          <w:p w:rsidR="00E70A18" w:rsidRDefault="008F29BA">
            <w:pPr>
              <w:pStyle w:val="TableParagraph"/>
              <w:spacing w:before="32"/>
              <w:rPr>
                <w:sz w:val="16"/>
              </w:rPr>
            </w:pPr>
            <w:r>
              <w:rPr>
                <w:sz w:val="16"/>
              </w:rPr>
              <w:t>SAN FRANCISCO TETLANOHCAN</w:t>
            </w:r>
          </w:p>
        </w:tc>
      </w:tr>
      <w:tr w:rsidR="00E70A18">
        <w:trPr>
          <w:trHeight w:val="301"/>
        </w:trPr>
        <w:tc>
          <w:tcPr>
            <w:tcW w:w="845" w:type="dxa"/>
          </w:tcPr>
          <w:p w:rsidR="00E70A18" w:rsidRDefault="008F29BA">
            <w:pPr>
              <w:pStyle w:val="TableParagraph"/>
              <w:spacing w:before="32"/>
              <w:rPr>
                <w:sz w:val="16"/>
              </w:rPr>
            </w:pPr>
            <w:r>
              <w:rPr>
                <w:sz w:val="16"/>
              </w:rPr>
              <w:t>29051</w:t>
            </w:r>
          </w:p>
        </w:tc>
        <w:tc>
          <w:tcPr>
            <w:tcW w:w="1692" w:type="dxa"/>
          </w:tcPr>
          <w:p w:rsidR="00E70A18" w:rsidRDefault="008F29BA">
            <w:pPr>
              <w:pStyle w:val="TableParagraph"/>
              <w:spacing w:before="32"/>
              <w:rPr>
                <w:sz w:val="16"/>
              </w:rPr>
            </w:pPr>
            <w:r>
              <w:rPr>
                <w:sz w:val="16"/>
              </w:rPr>
              <w:t>TLAXCALA</w:t>
            </w:r>
          </w:p>
        </w:tc>
        <w:tc>
          <w:tcPr>
            <w:tcW w:w="6175" w:type="dxa"/>
          </w:tcPr>
          <w:p w:rsidR="00E70A18" w:rsidRDefault="008F29BA">
            <w:pPr>
              <w:pStyle w:val="TableParagraph"/>
              <w:spacing w:before="32"/>
              <w:rPr>
                <w:sz w:val="16"/>
              </w:rPr>
            </w:pPr>
            <w:r>
              <w:rPr>
                <w:sz w:val="16"/>
              </w:rPr>
              <w:t>SAN JERONIMO ZACUALPAN</w:t>
            </w:r>
          </w:p>
        </w:tc>
      </w:tr>
      <w:tr w:rsidR="00E70A18">
        <w:trPr>
          <w:trHeight w:val="304"/>
        </w:trPr>
        <w:tc>
          <w:tcPr>
            <w:tcW w:w="845" w:type="dxa"/>
          </w:tcPr>
          <w:p w:rsidR="00E70A18" w:rsidRDefault="008F29BA">
            <w:pPr>
              <w:pStyle w:val="TableParagraph"/>
              <w:spacing w:before="32"/>
              <w:rPr>
                <w:sz w:val="16"/>
              </w:rPr>
            </w:pPr>
            <w:r>
              <w:rPr>
                <w:sz w:val="16"/>
              </w:rPr>
              <w:t>29052</w:t>
            </w:r>
          </w:p>
        </w:tc>
        <w:tc>
          <w:tcPr>
            <w:tcW w:w="1692" w:type="dxa"/>
          </w:tcPr>
          <w:p w:rsidR="00E70A18" w:rsidRDefault="008F29BA">
            <w:pPr>
              <w:pStyle w:val="TableParagraph"/>
              <w:spacing w:before="32"/>
              <w:rPr>
                <w:sz w:val="16"/>
              </w:rPr>
            </w:pPr>
            <w:r>
              <w:rPr>
                <w:sz w:val="16"/>
              </w:rPr>
              <w:t>TLAXCALA</w:t>
            </w:r>
          </w:p>
        </w:tc>
        <w:tc>
          <w:tcPr>
            <w:tcW w:w="6175" w:type="dxa"/>
          </w:tcPr>
          <w:p w:rsidR="00E70A18" w:rsidRDefault="008F29BA">
            <w:pPr>
              <w:pStyle w:val="TableParagraph"/>
              <w:spacing w:before="32"/>
              <w:rPr>
                <w:sz w:val="16"/>
              </w:rPr>
            </w:pPr>
            <w:r>
              <w:rPr>
                <w:sz w:val="16"/>
              </w:rPr>
              <w:t>SAN JOSE TEACALCO</w:t>
            </w:r>
          </w:p>
        </w:tc>
      </w:tr>
      <w:tr w:rsidR="00E70A18">
        <w:trPr>
          <w:trHeight w:val="301"/>
        </w:trPr>
        <w:tc>
          <w:tcPr>
            <w:tcW w:w="845" w:type="dxa"/>
          </w:tcPr>
          <w:p w:rsidR="00E70A18" w:rsidRDefault="008F29BA">
            <w:pPr>
              <w:pStyle w:val="TableParagraph"/>
              <w:spacing w:before="29"/>
              <w:rPr>
                <w:sz w:val="16"/>
              </w:rPr>
            </w:pPr>
            <w:r>
              <w:rPr>
                <w:sz w:val="16"/>
              </w:rPr>
              <w:t>29053</w:t>
            </w:r>
          </w:p>
        </w:tc>
        <w:tc>
          <w:tcPr>
            <w:tcW w:w="1692" w:type="dxa"/>
          </w:tcPr>
          <w:p w:rsidR="00E70A18" w:rsidRDefault="008F29BA">
            <w:pPr>
              <w:pStyle w:val="TableParagraph"/>
              <w:spacing w:before="29"/>
              <w:rPr>
                <w:sz w:val="16"/>
              </w:rPr>
            </w:pPr>
            <w:r>
              <w:rPr>
                <w:sz w:val="16"/>
              </w:rPr>
              <w:t>TLAXCALA</w:t>
            </w:r>
          </w:p>
        </w:tc>
        <w:tc>
          <w:tcPr>
            <w:tcW w:w="6175" w:type="dxa"/>
          </w:tcPr>
          <w:p w:rsidR="00E70A18" w:rsidRDefault="008F29BA">
            <w:pPr>
              <w:pStyle w:val="TableParagraph"/>
              <w:spacing w:before="29"/>
              <w:rPr>
                <w:sz w:val="16"/>
              </w:rPr>
            </w:pPr>
            <w:r>
              <w:rPr>
                <w:sz w:val="16"/>
              </w:rPr>
              <w:t>SAN JUAN HUACTZINCO</w:t>
            </w:r>
          </w:p>
        </w:tc>
      </w:tr>
      <w:tr w:rsidR="00E70A18">
        <w:trPr>
          <w:trHeight w:val="301"/>
        </w:trPr>
        <w:tc>
          <w:tcPr>
            <w:tcW w:w="845" w:type="dxa"/>
          </w:tcPr>
          <w:p w:rsidR="00E70A18" w:rsidRDefault="008F29BA">
            <w:pPr>
              <w:pStyle w:val="TableParagraph"/>
              <w:spacing w:before="29"/>
              <w:rPr>
                <w:sz w:val="16"/>
              </w:rPr>
            </w:pPr>
            <w:r>
              <w:rPr>
                <w:sz w:val="16"/>
              </w:rPr>
              <w:t>29054</w:t>
            </w:r>
          </w:p>
        </w:tc>
        <w:tc>
          <w:tcPr>
            <w:tcW w:w="1692" w:type="dxa"/>
          </w:tcPr>
          <w:p w:rsidR="00E70A18" w:rsidRDefault="008F29BA">
            <w:pPr>
              <w:pStyle w:val="TableParagraph"/>
              <w:spacing w:before="29"/>
              <w:rPr>
                <w:sz w:val="16"/>
              </w:rPr>
            </w:pPr>
            <w:r>
              <w:rPr>
                <w:sz w:val="16"/>
              </w:rPr>
              <w:t>TLAXCALA</w:t>
            </w:r>
          </w:p>
        </w:tc>
        <w:tc>
          <w:tcPr>
            <w:tcW w:w="6175" w:type="dxa"/>
          </w:tcPr>
          <w:p w:rsidR="00E70A18" w:rsidRDefault="008F29BA">
            <w:pPr>
              <w:pStyle w:val="TableParagraph"/>
              <w:spacing w:before="29"/>
              <w:rPr>
                <w:sz w:val="16"/>
              </w:rPr>
            </w:pPr>
            <w:r>
              <w:rPr>
                <w:sz w:val="16"/>
              </w:rPr>
              <w:t>SAN LORENZO AXOCOMANITLA</w:t>
            </w:r>
          </w:p>
        </w:tc>
      </w:tr>
      <w:tr w:rsidR="00E70A18">
        <w:trPr>
          <w:trHeight w:val="301"/>
        </w:trPr>
        <w:tc>
          <w:tcPr>
            <w:tcW w:w="845" w:type="dxa"/>
          </w:tcPr>
          <w:p w:rsidR="00E70A18" w:rsidRDefault="008F29BA">
            <w:pPr>
              <w:pStyle w:val="TableParagraph"/>
              <w:spacing w:before="29"/>
              <w:rPr>
                <w:sz w:val="16"/>
              </w:rPr>
            </w:pPr>
            <w:r>
              <w:rPr>
                <w:sz w:val="16"/>
              </w:rPr>
              <w:t>29055</w:t>
            </w:r>
          </w:p>
        </w:tc>
        <w:tc>
          <w:tcPr>
            <w:tcW w:w="1692" w:type="dxa"/>
          </w:tcPr>
          <w:p w:rsidR="00E70A18" w:rsidRDefault="008F29BA">
            <w:pPr>
              <w:pStyle w:val="TableParagraph"/>
              <w:spacing w:before="29"/>
              <w:rPr>
                <w:sz w:val="16"/>
              </w:rPr>
            </w:pPr>
            <w:r>
              <w:rPr>
                <w:sz w:val="16"/>
              </w:rPr>
              <w:t>TLAXCALA</w:t>
            </w:r>
          </w:p>
        </w:tc>
        <w:tc>
          <w:tcPr>
            <w:tcW w:w="6175" w:type="dxa"/>
          </w:tcPr>
          <w:p w:rsidR="00E70A18" w:rsidRDefault="008F29BA">
            <w:pPr>
              <w:pStyle w:val="TableParagraph"/>
              <w:spacing w:before="29"/>
              <w:rPr>
                <w:sz w:val="16"/>
              </w:rPr>
            </w:pPr>
            <w:r>
              <w:rPr>
                <w:sz w:val="16"/>
              </w:rPr>
              <w:t>SAN LUCAS TECOPILCO</w:t>
            </w:r>
          </w:p>
        </w:tc>
      </w:tr>
      <w:tr w:rsidR="00E70A18">
        <w:trPr>
          <w:trHeight w:val="301"/>
        </w:trPr>
        <w:tc>
          <w:tcPr>
            <w:tcW w:w="845" w:type="dxa"/>
          </w:tcPr>
          <w:p w:rsidR="00E70A18" w:rsidRDefault="008F29BA">
            <w:pPr>
              <w:pStyle w:val="TableParagraph"/>
              <w:spacing w:before="29"/>
              <w:rPr>
                <w:sz w:val="16"/>
              </w:rPr>
            </w:pPr>
            <w:r>
              <w:rPr>
                <w:sz w:val="16"/>
              </w:rPr>
              <w:t>29025</w:t>
            </w:r>
          </w:p>
        </w:tc>
        <w:tc>
          <w:tcPr>
            <w:tcW w:w="1692" w:type="dxa"/>
          </w:tcPr>
          <w:p w:rsidR="00E70A18" w:rsidRDefault="008F29BA">
            <w:pPr>
              <w:pStyle w:val="TableParagraph"/>
              <w:spacing w:before="29"/>
              <w:rPr>
                <w:sz w:val="16"/>
              </w:rPr>
            </w:pPr>
            <w:r>
              <w:rPr>
                <w:sz w:val="16"/>
              </w:rPr>
              <w:t>TLAXCALA</w:t>
            </w:r>
          </w:p>
        </w:tc>
        <w:tc>
          <w:tcPr>
            <w:tcW w:w="6175" w:type="dxa"/>
          </w:tcPr>
          <w:p w:rsidR="00E70A18" w:rsidRDefault="008F29BA">
            <w:pPr>
              <w:pStyle w:val="TableParagraph"/>
              <w:spacing w:before="29"/>
              <w:rPr>
                <w:sz w:val="16"/>
              </w:rPr>
            </w:pPr>
            <w:r>
              <w:rPr>
                <w:sz w:val="16"/>
              </w:rPr>
              <w:t>SAN PABLO DEL MONTE</w:t>
            </w:r>
          </w:p>
        </w:tc>
      </w:tr>
      <w:tr w:rsidR="00E70A18">
        <w:trPr>
          <w:trHeight w:val="301"/>
        </w:trPr>
        <w:tc>
          <w:tcPr>
            <w:tcW w:w="845" w:type="dxa"/>
          </w:tcPr>
          <w:p w:rsidR="00E70A18" w:rsidRDefault="008F29BA">
            <w:pPr>
              <w:pStyle w:val="TableParagraph"/>
              <w:spacing w:before="29"/>
              <w:rPr>
                <w:sz w:val="16"/>
              </w:rPr>
            </w:pPr>
            <w:r>
              <w:rPr>
                <w:sz w:val="16"/>
              </w:rPr>
              <w:t>29056</w:t>
            </w:r>
          </w:p>
        </w:tc>
        <w:tc>
          <w:tcPr>
            <w:tcW w:w="1692" w:type="dxa"/>
          </w:tcPr>
          <w:p w:rsidR="00E70A18" w:rsidRDefault="008F29BA">
            <w:pPr>
              <w:pStyle w:val="TableParagraph"/>
              <w:spacing w:before="29"/>
              <w:rPr>
                <w:sz w:val="16"/>
              </w:rPr>
            </w:pPr>
            <w:r>
              <w:rPr>
                <w:sz w:val="16"/>
              </w:rPr>
              <w:t>TLAXCALA</w:t>
            </w:r>
          </w:p>
        </w:tc>
        <w:tc>
          <w:tcPr>
            <w:tcW w:w="6175" w:type="dxa"/>
          </w:tcPr>
          <w:p w:rsidR="00E70A18" w:rsidRDefault="008F29BA">
            <w:pPr>
              <w:pStyle w:val="TableParagraph"/>
              <w:spacing w:before="29"/>
              <w:rPr>
                <w:sz w:val="16"/>
              </w:rPr>
            </w:pPr>
            <w:r>
              <w:rPr>
                <w:sz w:val="16"/>
              </w:rPr>
              <w:t>SANTA ANA NOPALUCAN</w:t>
            </w:r>
          </w:p>
        </w:tc>
      </w:tr>
      <w:tr w:rsidR="00E70A18">
        <w:trPr>
          <w:trHeight w:val="301"/>
        </w:trPr>
        <w:tc>
          <w:tcPr>
            <w:tcW w:w="845" w:type="dxa"/>
          </w:tcPr>
          <w:p w:rsidR="00E70A18" w:rsidRDefault="008F29BA">
            <w:pPr>
              <w:pStyle w:val="TableParagraph"/>
              <w:spacing w:before="29"/>
              <w:rPr>
                <w:sz w:val="16"/>
              </w:rPr>
            </w:pPr>
            <w:r>
              <w:rPr>
                <w:sz w:val="16"/>
              </w:rPr>
              <w:t>29057</w:t>
            </w:r>
          </w:p>
        </w:tc>
        <w:tc>
          <w:tcPr>
            <w:tcW w:w="1692" w:type="dxa"/>
          </w:tcPr>
          <w:p w:rsidR="00E70A18" w:rsidRDefault="008F29BA">
            <w:pPr>
              <w:pStyle w:val="TableParagraph"/>
              <w:spacing w:before="29"/>
              <w:rPr>
                <w:sz w:val="16"/>
              </w:rPr>
            </w:pPr>
            <w:r>
              <w:rPr>
                <w:sz w:val="16"/>
              </w:rPr>
              <w:t>TLAXCALA</w:t>
            </w:r>
          </w:p>
        </w:tc>
        <w:tc>
          <w:tcPr>
            <w:tcW w:w="6175" w:type="dxa"/>
          </w:tcPr>
          <w:p w:rsidR="00E70A18" w:rsidRDefault="008F29BA">
            <w:pPr>
              <w:pStyle w:val="TableParagraph"/>
              <w:spacing w:before="29"/>
              <w:rPr>
                <w:sz w:val="16"/>
              </w:rPr>
            </w:pPr>
            <w:r>
              <w:rPr>
                <w:sz w:val="16"/>
              </w:rPr>
              <w:t>SANTA APOLONIA TEACALCO</w:t>
            </w:r>
          </w:p>
        </w:tc>
      </w:tr>
      <w:tr w:rsidR="00E70A18">
        <w:trPr>
          <w:trHeight w:val="301"/>
        </w:trPr>
        <w:tc>
          <w:tcPr>
            <w:tcW w:w="845" w:type="dxa"/>
          </w:tcPr>
          <w:p w:rsidR="00E70A18" w:rsidRDefault="008F29BA">
            <w:pPr>
              <w:pStyle w:val="TableParagraph"/>
              <w:spacing w:before="29"/>
              <w:rPr>
                <w:sz w:val="16"/>
              </w:rPr>
            </w:pPr>
            <w:r>
              <w:rPr>
                <w:sz w:val="16"/>
              </w:rPr>
              <w:t>29058</w:t>
            </w:r>
          </w:p>
        </w:tc>
        <w:tc>
          <w:tcPr>
            <w:tcW w:w="1692" w:type="dxa"/>
          </w:tcPr>
          <w:p w:rsidR="00E70A18" w:rsidRDefault="008F29BA">
            <w:pPr>
              <w:pStyle w:val="TableParagraph"/>
              <w:spacing w:before="29"/>
              <w:rPr>
                <w:sz w:val="16"/>
              </w:rPr>
            </w:pPr>
            <w:r>
              <w:rPr>
                <w:sz w:val="16"/>
              </w:rPr>
              <w:t>TLAXCALA</w:t>
            </w:r>
          </w:p>
        </w:tc>
        <w:tc>
          <w:tcPr>
            <w:tcW w:w="6175" w:type="dxa"/>
          </w:tcPr>
          <w:p w:rsidR="00E70A18" w:rsidRDefault="008F29BA">
            <w:pPr>
              <w:pStyle w:val="TableParagraph"/>
              <w:spacing w:before="29"/>
              <w:rPr>
                <w:sz w:val="16"/>
              </w:rPr>
            </w:pPr>
            <w:r>
              <w:rPr>
                <w:sz w:val="16"/>
              </w:rPr>
              <w:t>SANTA CATARINA AYOMETLA</w:t>
            </w:r>
          </w:p>
        </w:tc>
      </w:tr>
      <w:tr w:rsidR="00E70A18">
        <w:trPr>
          <w:trHeight w:val="301"/>
        </w:trPr>
        <w:tc>
          <w:tcPr>
            <w:tcW w:w="845" w:type="dxa"/>
          </w:tcPr>
          <w:p w:rsidR="00E70A18" w:rsidRDefault="008F29BA">
            <w:pPr>
              <w:pStyle w:val="TableParagraph"/>
              <w:spacing w:before="29"/>
              <w:rPr>
                <w:sz w:val="16"/>
              </w:rPr>
            </w:pPr>
            <w:r>
              <w:rPr>
                <w:sz w:val="16"/>
              </w:rPr>
              <w:t>29059</w:t>
            </w:r>
          </w:p>
        </w:tc>
        <w:tc>
          <w:tcPr>
            <w:tcW w:w="1692" w:type="dxa"/>
          </w:tcPr>
          <w:p w:rsidR="00E70A18" w:rsidRDefault="008F29BA">
            <w:pPr>
              <w:pStyle w:val="TableParagraph"/>
              <w:spacing w:before="29"/>
              <w:rPr>
                <w:sz w:val="16"/>
              </w:rPr>
            </w:pPr>
            <w:r>
              <w:rPr>
                <w:sz w:val="16"/>
              </w:rPr>
              <w:t>TLAXCALA</w:t>
            </w:r>
          </w:p>
        </w:tc>
        <w:tc>
          <w:tcPr>
            <w:tcW w:w="6175" w:type="dxa"/>
          </w:tcPr>
          <w:p w:rsidR="00E70A18" w:rsidRDefault="008F29BA">
            <w:pPr>
              <w:pStyle w:val="TableParagraph"/>
              <w:spacing w:before="29"/>
              <w:rPr>
                <w:sz w:val="16"/>
              </w:rPr>
            </w:pPr>
            <w:r>
              <w:rPr>
                <w:sz w:val="16"/>
              </w:rPr>
              <w:t>SANTA CRUZ QUILEHTLA</w:t>
            </w:r>
          </w:p>
        </w:tc>
      </w:tr>
      <w:tr w:rsidR="00E70A18">
        <w:trPr>
          <w:trHeight w:val="301"/>
        </w:trPr>
        <w:tc>
          <w:tcPr>
            <w:tcW w:w="845" w:type="dxa"/>
          </w:tcPr>
          <w:p w:rsidR="00E70A18" w:rsidRDefault="008F29BA">
            <w:pPr>
              <w:pStyle w:val="TableParagraph"/>
              <w:spacing w:before="29"/>
              <w:rPr>
                <w:sz w:val="16"/>
              </w:rPr>
            </w:pPr>
            <w:r>
              <w:rPr>
                <w:sz w:val="16"/>
              </w:rPr>
              <w:t>29026</w:t>
            </w:r>
          </w:p>
        </w:tc>
        <w:tc>
          <w:tcPr>
            <w:tcW w:w="1692" w:type="dxa"/>
          </w:tcPr>
          <w:p w:rsidR="00E70A18" w:rsidRDefault="008F29BA">
            <w:pPr>
              <w:pStyle w:val="TableParagraph"/>
              <w:spacing w:before="29"/>
              <w:rPr>
                <w:sz w:val="16"/>
              </w:rPr>
            </w:pPr>
            <w:r>
              <w:rPr>
                <w:sz w:val="16"/>
              </w:rPr>
              <w:t>TLAXCALA</w:t>
            </w:r>
          </w:p>
        </w:tc>
        <w:tc>
          <w:tcPr>
            <w:tcW w:w="6175" w:type="dxa"/>
          </w:tcPr>
          <w:p w:rsidR="00E70A18" w:rsidRDefault="008F29BA">
            <w:pPr>
              <w:pStyle w:val="TableParagraph"/>
              <w:spacing w:before="29"/>
              <w:rPr>
                <w:sz w:val="16"/>
              </w:rPr>
            </w:pPr>
            <w:r>
              <w:rPr>
                <w:sz w:val="16"/>
              </w:rPr>
              <w:t>SANTA CRUZ TLAXCALA</w:t>
            </w:r>
          </w:p>
        </w:tc>
      </w:tr>
      <w:tr w:rsidR="00E70A18">
        <w:trPr>
          <w:trHeight w:val="304"/>
        </w:trPr>
        <w:tc>
          <w:tcPr>
            <w:tcW w:w="845" w:type="dxa"/>
          </w:tcPr>
          <w:p w:rsidR="00E70A18" w:rsidRDefault="008F29BA">
            <w:pPr>
              <w:pStyle w:val="TableParagraph"/>
              <w:spacing w:before="32"/>
              <w:rPr>
                <w:sz w:val="16"/>
              </w:rPr>
            </w:pPr>
            <w:r>
              <w:rPr>
                <w:sz w:val="16"/>
              </w:rPr>
              <w:t>29060</w:t>
            </w:r>
          </w:p>
        </w:tc>
        <w:tc>
          <w:tcPr>
            <w:tcW w:w="1692" w:type="dxa"/>
          </w:tcPr>
          <w:p w:rsidR="00E70A18" w:rsidRDefault="008F29BA">
            <w:pPr>
              <w:pStyle w:val="TableParagraph"/>
              <w:spacing w:before="32"/>
              <w:rPr>
                <w:sz w:val="16"/>
              </w:rPr>
            </w:pPr>
            <w:r>
              <w:rPr>
                <w:sz w:val="16"/>
              </w:rPr>
              <w:t>TLAXCALA</w:t>
            </w:r>
          </w:p>
        </w:tc>
        <w:tc>
          <w:tcPr>
            <w:tcW w:w="6175" w:type="dxa"/>
          </w:tcPr>
          <w:p w:rsidR="00E70A18" w:rsidRDefault="008F29BA">
            <w:pPr>
              <w:pStyle w:val="TableParagraph"/>
              <w:spacing w:before="32"/>
              <w:rPr>
                <w:sz w:val="16"/>
              </w:rPr>
            </w:pPr>
            <w:r>
              <w:rPr>
                <w:sz w:val="16"/>
              </w:rPr>
              <w:t>SANTA ISABEL XILOXOXTLA</w:t>
            </w:r>
          </w:p>
        </w:tc>
      </w:tr>
    </w:tbl>
    <w:p w:rsidR="00E70A18" w:rsidRDefault="00E70A18">
      <w:pPr>
        <w:rPr>
          <w:sz w:val="16"/>
        </w:rPr>
        <w:sectPr w:rsidR="00E70A18">
          <w:pgSz w:w="12240" w:h="15840"/>
          <w:pgMar w:top="900" w:right="1540" w:bottom="280" w:left="1560" w:header="710" w:footer="0" w:gutter="0"/>
          <w:cols w:space="720"/>
        </w:sectPr>
      </w:pPr>
    </w:p>
    <w:p w:rsidR="00E70A18" w:rsidRDefault="00212EC3">
      <w:pPr>
        <w:pStyle w:val="Textoindependiente"/>
        <w:spacing w:line="44" w:lineRule="exact"/>
        <w:ind w:left="390"/>
        <w:rPr>
          <w:sz w:val="4"/>
        </w:rPr>
      </w:pPr>
      <w:r>
        <w:rPr>
          <w:noProof/>
          <w:sz w:val="4"/>
          <w:lang w:val="es-MX" w:eastAsia="es-MX"/>
        </w:rPr>
        <w:lastRenderedPageBreak/>
        <mc:AlternateContent>
          <mc:Choice Requires="wpg">
            <w:drawing>
              <wp:inline distT="0" distB="0" distL="0" distR="0">
                <wp:extent cx="5285740" cy="27940"/>
                <wp:effectExtent l="9525" t="3175" r="10160" b="6985"/>
                <wp:docPr id="331"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940"/>
                          <a:chOff x="0" y="0"/>
                          <a:chExt cx="8324" cy="44"/>
                        </a:xfrm>
                      </wpg:grpSpPr>
                      <wps:wsp>
                        <wps:cNvPr id="332" name="Line 201"/>
                        <wps:cNvCnPr>
                          <a:cxnSpLocks noChangeShapeType="1"/>
                        </wps:cNvCnPr>
                        <wps:spPr bwMode="auto">
                          <a:xfrm>
                            <a:off x="0" y="36"/>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 name="Line 200"/>
                        <wps:cNvCnPr>
                          <a:cxnSpLocks noChangeShapeType="1"/>
                        </wps:cNvCnPr>
                        <wps:spPr bwMode="auto">
                          <a:xfrm>
                            <a:off x="0" y="7"/>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14EEC1" id="Group 199" o:spid="_x0000_s1026" style="width:416.2pt;height:2.2pt;mso-position-horizontal-relative:char;mso-position-vertical-relative:line" coordsize="8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">
                <v:line id="Line 201" o:spid="_x0000_s1027" style="position:absolute;visibility:visible;mso-wrap-style:square" from="0,36" to="8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" strokeweight=".72pt"/>
                <v:line id="Line 200" o:spid="_x0000_s1028" style="position:absolute;visibility:visible;mso-wrap-style:square" from="0,7" to="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" strokeweight=".72pt"/>
                <w10:anchorlock/>
              </v:group>
            </w:pict>
          </mc:Fallback>
        </mc:AlternateContent>
      </w:r>
    </w:p>
    <w:p w:rsidR="00E70A18" w:rsidRDefault="00E70A18">
      <w:pPr>
        <w:pStyle w:val="Textoindependiente"/>
        <w:spacing w:before="2"/>
        <w:rPr>
          <w:b/>
          <w:sz w:val="17"/>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45"/>
        <w:gridCol w:w="1692"/>
        <w:gridCol w:w="6175"/>
      </w:tblGrid>
      <w:tr w:rsidR="00E70A18">
        <w:trPr>
          <w:trHeight w:val="301"/>
        </w:trPr>
        <w:tc>
          <w:tcPr>
            <w:tcW w:w="845" w:type="dxa"/>
          </w:tcPr>
          <w:p w:rsidR="00E70A18" w:rsidRDefault="008F29BA">
            <w:pPr>
              <w:pStyle w:val="TableParagraph"/>
              <w:spacing w:before="29"/>
              <w:rPr>
                <w:sz w:val="16"/>
              </w:rPr>
            </w:pPr>
            <w:r>
              <w:rPr>
                <w:sz w:val="16"/>
              </w:rPr>
              <w:t>29027</w:t>
            </w:r>
          </w:p>
        </w:tc>
        <w:tc>
          <w:tcPr>
            <w:tcW w:w="1692" w:type="dxa"/>
          </w:tcPr>
          <w:p w:rsidR="00E70A18" w:rsidRDefault="008F29BA">
            <w:pPr>
              <w:pStyle w:val="TableParagraph"/>
              <w:spacing w:before="29"/>
              <w:rPr>
                <w:sz w:val="16"/>
              </w:rPr>
            </w:pPr>
            <w:r>
              <w:rPr>
                <w:sz w:val="16"/>
              </w:rPr>
              <w:t>TLAXCALA</w:t>
            </w:r>
          </w:p>
        </w:tc>
        <w:tc>
          <w:tcPr>
            <w:tcW w:w="6175" w:type="dxa"/>
          </w:tcPr>
          <w:p w:rsidR="00E70A18" w:rsidRDefault="008F29BA">
            <w:pPr>
              <w:pStyle w:val="TableParagraph"/>
              <w:spacing w:before="29"/>
              <w:rPr>
                <w:sz w:val="16"/>
              </w:rPr>
            </w:pPr>
            <w:r>
              <w:rPr>
                <w:sz w:val="16"/>
              </w:rPr>
              <w:t>TENANCINGO</w:t>
            </w:r>
          </w:p>
        </w:tc>
      </w:tr>
      <w:tr w:rsidR="00E70A18">
        <w:trPr>
          <w:trHeight w:val="301"/>
        </w:trPr>
        <w:tc>
          <w:tcPr>
            <w:tcW w:w="845" w:type="dxa"/>
          </w:tcPr>
          <w:p w:rsidR="00E70A18" w:rsidRDefault="008F29BA">
            <w:pPr>
              <w:pStyle w:val="TableParagraph"/>
              <w:spacing w:before="29"/>
              <w:rPr>
                <w:sz w:val="16"/>
              </w:rPr>
            </w:pPr>
            <w:r>
              <w:rPr>
                <w:sz w:val="16"/>
              </w:rPr>
              <w:t>29028</w:t>
            </w:r>
          </w:p>
        </w:tc>
        <w:tc>
          <w:tcPr>
            <w:tcW w:w="1692" w:type="dxa"/>
          </w:tcPr>
          <w:p w:rsidR="00E70A18" w:rsidRDefault="008F29BA">
            <w:pPr>
              <w:pStyle w:val="TableParagraph"/>
              <w:spacing w:before="29"/>
              <w:rPr>
                <w:sz w:val="16"/>
              </w:rPr>
            </w:pPr>
            <w:r>
              <w:rPr>
                <w:sz w:val="16"/>
              </w:rPr>
              <w:t>TLAXCALA</w:t>
            </w:r>
          </w:p>
        </w:tc>
        <w:tc>
          <w:tcPr>
            <w:tcW w:w="6175" w:type="dxa"/>
          </w:tcPr>
          <w:p w:rsidR="00E70A18" w:rsidRDefault="008F29BA">
            <w:pPr>
              <w:pStyle w:val="TableParagraph"/>
              <w:spacing w:before="29"/>
              <w:rPr>
                <w:sz w:val="16"/>
              </w:rPr>
            </w:pPr>
            <w:r>
              <w:rPr>
                <w:sz w:val="16"/>
              </w:rPr>
              <w:t>TEOLOCHOLCO</w:t>
            </w:r>
          </w:p>
        </w:tc>
      </w:tr>
      <w:tr w:rsidR="00E70A18">
        <w:trPr>
          <w:trHeight w:val="301"/>
        </w:trPr>
        <w:tc>
          <w:tcPr>
            <w:tcW w:w="845" w:type="dxa"/>
          </w:tcPr>
          <w:p w:rsidR="00E70A18" w:rsidRDefault="008F29BA">
            <w:pPr>
              <w:pStyle w:val="TableParagraph"/>
              <w:spacing w:before="29"/>
              <w:rPr>
                <w:sz w:val="16"/>
              </w:rPr>
            </w:pPr>
            <w:r>
              <w:rPr>
                <w:sz w:val="16"/>
              </w:rPr>
              <w:t>29019</w:t>
            </w:r>
          </w:p>
        </w:tc>
        <w:tc>
          <w:tcPr>
            <w:tcW w:w="1692" w:type="dxa"/>
          </w:tcPr>
          <w:p w:rsidR="00E70A18" w:rsidRDefault="008F29BA">
            <w:pPr>
              <w:pStyle w:val="TableParagraph"/>
              <w:spacing w:before="29"/>
              <w:rPr>
                <w:sz w:val="16"/>
              </w:rPr>
            </w:pPr>
            <w:r>
              <w:rPr>
                <w:sz w:val="16"/>
              </w:rPr>
              <w:t>TLAXCALA</w:t>
            </w:r>
          </w:p>
        </w:tc>
        <w:tc>
          <w:tcPr>
            <w:tcW w:w="6175" w:type="dxa"/>
          </w:tcPr>
          <w:p w:rsidR="00E70A18" w:rsidRDefault="008F29BA">
            <w:pPr>
              <w:pStyle w:val="TableParagraph"/>
              <w:spacing w:before="29"/>
              <w:rPr>
                <w:sz w:val="16"/>
              </w:rPr>
            </w:pPr>
            <w:r>
              <w:rPr>
                <w:sz w:val="16"/>
              </w:rPr>
              <w:t>TEPETITLA DE LARDIZABAL</w:t>
            </w:r>
          </w:p>
        </w:tc>
      </w:tr>
      <w:tr w:rsidR="00E70A18">
        <w:trPr>
          <w:trHeight w:val="301"/>
        </w:trPr>
        <w:tc>
          <w:tcPr>
            <w:tcW w:w="845" w:type="dxa"/>
          </w:tcPr>
          <w:p w:rsidR="00E70A18" w:rsidRDefault="008F29BA">
            <w:pPr>
              <w:pStyle w:val="TableParagraph"/>
              <w:spacing w:before="32"/>
              <w:rPr>
                <w:sz w:val="16"/>
              </w:rPr>
            </w:pPr>
            <w:r>
              <w:rPr>
                <w:sz w:val="16"/>
              </w:rPr>
              <w:t>29029</w:t>
            </w:r>
          </w:p>
        </w:tc>
        <w:tc>
          <w:tcPr>
            <w:tcW w:w="1692" w:type="dxa"/>
          </w:tcPr>
          <w:p w:rsidR="00E70A18" w:rsidRDefault="008F29BA">
            <w:pPr>
              <w:pStyle w:val="TableParagraph"/>
              <w:spacing w:before="32"/>
              <w:rPr>
                <w:sz w:val="16"/>
              </w:rPr>
            </w:pPr>
            <w:r>
              <w:rPr>
                <w:sz w:val="16"/>
              </w:rPr>
              <w:t>TLAXCALA</w:t>
            </w:r>
          </w:p>
        </w:tc>
        <w:tc>
          <w:tcPr>
            <w:tcW w:w="6175" w:type="dxa"/>
          </w:tcPr>
          <w:p w:rsidR="00E70A18" w:rsidRDefault="008F29BA">
            <w:pPr>
              <w:pStyle w:val="TableParagraph"/>
              <w:spacing w:before="32"/>
              <w:rPr>
                <w:sz w:val="16"/>
              </w:rPr>
            </w:pPr>
            <w:r>
              <w:rPr>
                <w:sz w:val="16"/>
              </w:rPr>
              <w:t>TEPEYANCO</w:t>
            </w:r>
          </w:p>
        </w:tc>
      </w:tr>
      <w:tr w:rsidR="00E70A18">
        <w:trPr>
          <w:trHeight w:val="301"/>
        </w:trPr>
        <w:tc>
          <w:tcPr>
            <w:tcW w:w="845" w:type="dxa"/>
          </w:tcPr>
          <w:p w:rsidR="00E70A18" w:rsidRDefault="008F29BA">
            <w:pPr>
              <w:pStyle w:val="TableParagraph"/>
              <w:spacing w:before="32"/>
              <w:rPr>
                <w:sz w:val="16"/>
              </w:rPr>
            </w:pPr>
            <w:r>
              <w:rPr>
                <w:sz w:val="16"/>
              </w:rPr>
              <w:t>29030</w:t>
            </w:r>
          </w:p>
        </w:tc>
        <w:tc>
          <w:tcPr>
            <w:tcW w:w="1692" w:type="dxa"/>
          </w:tcPr>
          <w:p w:rsidR="00E70A18" w:rsidRDefault="008F29BA">
            <w:pPr>
              <w:pStyle w:val="TableParagraph"/>
              <w:spacing w:before="32"/>
              <w:rPr>
                <w:sz w:val="16"/>
              </w:rPr>
            </w:pPr>
            <w:r>
              <w:rPr>
                <w:sz w:val="16"/>
              </w:rPr>
              <w:t>TLAXCALA</w:t>
            </w:r>
          </w:p>
        </w:tc>
        <w:tc>
          <w:tcPr>
            <w:tcW w:w="6175" w:type="dxa"/>
          </w:tcPr>
          <w:p w:rsidR="00E70A18" w:rsidRDefault="008F29BA">
            <w:pPr>
              <w:pStyle w:val="TableParagraph"/>
              <w:spacing w:before="32"/>
              <w:rPr>
                <w:sz w:val="16"/>
              </w:rPr>
            </w:pPr>
            <w:r>
              <w:rPr>
                <w:sz w:val="16"/>
              </w:rPr>
              <w:t>TERRENATE</w:t>
            </w:r>
          </w:p>
        </w:tc>
      </w:tr>
      <w:tr w:rsidR="00E70A18">
        <w:trPr>
          <w:trHeight w:val="307"/>
        </w:trPr>
        <w:tc>
          <w:tcPr>
            <w:tcW w:w="845" w:type="dxa"/>
            <w:tcBorders>
              <w:bottom w:val="double" w:sz="2" w:space="0" w:color="000000"/>
            </w:tcBorders>
          </w:tcPr>
          <w:p w:rsidR="00E70A18" w:rsidRDefault="008F29BA">
            <w:pPr>
              <w:pStyle w:val="TableParagraph"/>
              <w:spacing w:before="32"/>
              <w:rPr>
                <w:sz w:val="16"/>
              </w:rPr>
            </w:pPr>
            <w:r>
              <w:rPr>
                <w:sz w:val="16"/>
              </w:rPr>
              <w:t>29031</w:t>
            </w:r>
          </w:p>
        </w:tc>
        <w:tc>
          <w:tcPr>
            <w:tcW w:w="1692" w:type="dxa"/>
            <w:tcBorders>
              <w:bottom w:val="double" w:sz="2" w:space="0" w:color="000000"/>
            </w:tcBorders>
          </w:tcPr>
          <w:p w:rsidR="00E70A18" w:rsidRDefault="008F29BA">
            <w:pPr>
              <w:pStyle w:val="TableParagraph"/>
              <w:spacing w:before="32"/>
              <w:rPr>
                <w:sz w:val="16"/>
              </w:rPr>
            </w:pPr>
            <w:r>
              <w:rPr>
                <w:sz w:val="16"/>
              </w:rPr>
              <w:t>TLAXCALA</w:t>
            </w:r>
          </w:p>
        </w:tc>
        <w:tc>
          <w:tcPr>
            <w:tcW w:w="6175" w:type="dxa"/>
            <w:tcBorders>
              <w:bottom w:val="double" w:sz="2" w:space="0" w:color="000000"/>
            </w:tcBorders>
          </w:tcPr>
          <w:p w:rsidR="00E70A18" w:rsidRDefault="008F29BA">
            <w:pPr>
              <w:pStyle w:val="TableParagraph"/>
              <w:spacing w:before="32"/>
              <w:rPr>
                <w:sz w:val="16"/>
              </w:rPr>
            </w:pPr>
            <w:r>
              <w:rPr>
                <w:sz w:val="16"/>
              </w:rPr>
              <w:t>TETLA DE LA SOLIDARIDAD</w:t>
            </w:r>
          </w:p>
        </w:tc>
      </w:tr>
      <w:tr w:rsidR="00E70A18">
        <w:trPr>
          <w:trHeight w:val="304"/>
        </w:trPr>
        <w:tc>
          <w:tcPr>
            <w:tcW w:w="845" w:type="dxa"/>
            <w:tcBorders>
              <w:top w:val="double" w:sz="2" w:space="0" w:color="000000"/>
            </w:tcBorders>
          </w:tcPr>
          <w:p w:rsidR="00E70A18" w:rsidRDefault="008F29BA">
            <w:pPr>
              <w:pStyle w:val="TableParagraph"/>
              <w:spacing w:before="35"/>
              <w:rPr>
                <w:sz w:val="16"/>
              </w:rPr>
            </w:pPr>
            <w:r>
              <w:rPr>
                <w:sz w:val="16"/>
              </w:rPr>
              <w:t>29032</w:t>
            </w:r>
          </w:p>
        </w:tc>
        <w:tc>
          <w:tcPr>
            <w:tcW w:w="1692" w:type="dxa"/>
            <w:tcBorders>
              <w:top w:val="double" w:sz="2" w:space="0" w:color="000000"/>
            </w:tcBorders>
          </w:tcPr>
          <w:p w:rsidR="00E70A18" w:rsidRDefault="008F29BA">
            <w:pPr>
              <w:pStyle w:val="TableParagraph"/>
              <w:spacing w:before="35"/>
              <w:rPr>
                <w:sz w:val="16"/>
              </w:rPr>
            </w:pPr>
            <w:r>
              <w:rPr>
                <w:sz w:val="16"/>
              </w:rPr>
              <w:t>TLAXCALA</w:t>
            </w:r>
          </w:p>
        </w:tc>
        <w:tc>
          <w:tcPr>
            <w:tcW w:w="6175" w:type="dxa"/>
            <w:tcBorders>
              <w:top w:val="double" w:sz="2" w:space="0" w:color="000000"/>
            </w:tcBorders>
          </w:tcPr>
          <w:p w:rsidR="00E70A18" w:rsidRDefault="008F29BA">
            <w:pPr>
              <w:pStyle w:val="TableParagraph"/>
              <w:spacing w:before="35"/>
              <w:rPr>
                <w:sz w:val="16"/>
              </w:rPr>
            </w:pPr>
            <w:r>
              <w:rPr>
                <w:sz w:val="16"/>
              </w:rPr>
              <w:t>TETLATLAHUCA</w:t>
            </w:r>
          </w:p>
        </w:tc>
      </w:tr>
      <w:tr w:rsidR="00E70A18">
        <w:trPr>
          <w:trHeight w:val="304"/>
        </w:trPr>
        <w:tc>
          <w:tcPr>
            <w:tcW w:w="845" w:type="dxa"/>
          </w:tcPr>
          <w:p w:rsidR="00E70A18" w:rsidRDefault="008F29BA">
            <w:pPr>
              <w:pStyle w:val="TableParagraph"/>
              <w:spacing w:before="32"/>
              <w:rPr>
                <w:sz w:val="16"/>
              </w:rPr>
            </w:pPr>
            <w:r>
              <w:rPr>
                <w:sz w:val="16"/>
              </w:rPr>
              <w:t>29033</w:t>
            </w:r>
          </w:p>
        </w:tc>
        <w:tc>
          <w:tcPr>
            <w:tcW w:w="1692" w:type="dxa"/>
          </w:tcPr>
          <w:p w:rsidR="00E70A18" w:rsidRDefault="008F29BA">
            <w:pPr>
              <w:pStyle w:val="TableParagraph"/>
              <w:spacing w:before="32"/>
              <w:rPr>
                <w:sz w:val="16"/>
              </w:rPr>
            </w:pPr>
            <w:r>
              <w:rPr>
                <w:sz w:val="16"/>
              </w:rPr>
              <w:t>TLAXCALA</w:t>
            </w:r>
          </w:p>
        </w:tc>
        <w:tc>
          <w:tcPr>
            <w:tcW w:w="6175" w:type="dxa"/>
          </w:tcPr>
          <w:p w:rsidR="00E70A18" w:rsidRDefault="008F29BA">
            <w:pPr>
              <w:pStyle w:val="TableParagraph"/>
              <w:spacing w:before="32"/>
              <w:rPr>
                <w:sz w:val="16"/>
              </w:rPr>
            </w:pPr>
            <w:r>
              <w:rPr>
                <w:sz w:val="16"/>
              </w:rPr>
              <w:t>TLAXCALA</w:t>
            </w:r>
          </w:p>
        </w:tc>
      </w:tr>
      <w:tr w:rsidR="00E70A18">
        <w:trPr>
          <w:trHeight w:val="301"/>
        </w:trPr>
        <w:tc>
          <w:tcPr>
            <w:tcW w:w="845" w:type="dxa"/>
          </w:tcPr>
          <w:p w:rsidR="00E70A18" w:rsidRDefault="008F29BA">
            <w:pPr>
              <w:pStyle w:val="TableParagraph"/>
              <w:spacing w:before="29"/>
              <w:rPr>
                <w:sz w:val="16"/>
              </w:rPr>
            </w:pPr>
            <w:r>
              <w:rPr>
                <w:sz w:val="16"/>
              </w:rPr>
              <w:t>29034</w:t>
            </w:r>
          </w:p>
        </w:tc>
        <w:tc>
          <w:tcPr>
            <w:tcW w:w="1692" w:type="dxa"/>
          </w:tcPr>
          <w:p w:rsidR="00E70A18" w:rsidRDefault="008F29BA">
            <w:pPr>
              <w:pStyle w:val="TableParagraph"/>
              <w:spacing w:before="29"/>
              <w:rPr>
                <w:sz w:val="16"/>
              </w:rPr>
            </w:pPr>
            <w:r>
              <w:rPr>
                <w:sz w:val="16"/>
              </w:rPr>
              <w:t>TLAXCALA</w:t>
            </w:r>
          </w:p>
        </w:tc>
        <w:tc>
          <w:tcPr>
            <w:tcW w:w="6175" w:type="dxa"/>
          </w:tcPr>
          <w:p w:rsidR="00E70A18" w:rsidRDefault="008F29BA">
            <w:pPr>
              <w:pStyle w:val="TableParagraph"/>
              <w:spacing w:before="29"/>
              <w:rPr>
                <w:sz w:val="16"/>
              </w:rPr>
            </w:pPr>
            <w:r>
              <w:rPr>
                <w:sz w:val="16"/>
              </w:rPr>
              <w:t>TLAXCO</w:t>
            </w:r>
          </w:p>
        </w:tc>
      </w:tr>
      <w:tr w:rsidR="00E70A18">
        <w:trPr>
          <w:trHeight w:val="301"/>
        </w:trPr>
        <w:tc>
          <w:tcPr>
            <w:tcW w:w="845" w:type="dxa"/>
          </w:tcPr>
          <w:p w:rsidR="00E70A18" w:rsidRDefault="008F29BA">
            <w:pPr>
              <w:pStyle w:val="TableParagraph"/>
              <w:spacing w:before="29"/>
              <w:rPr>
                <w:sz w:val="16"/>
              </w:rPr>
            </w:pPr>
            <w:r>
              <w:rPr>
                <w:sz w:val="16"/>
              </w:rPr>
              <w:t>29035</w:t>
            </w:r>
          </w:p>
        </w:tc>
        <w:tc>
          <w:tcPr>
            <w:tcW w:w="1692" w:type="dxa"/>
          </w:tcPr>
          <w:p w:rsidR="00E70A18" w:rsidRDefault="008F29BA">
            <w:pPr>
              <w:pStyle w:val="TableParagraph"/>
              <w:spacing w:before="29"/>
              <w:rPr>
                <w:sz w:val="16"/>
              </w:rPr>
            </w:pPr>
            <w:r>
              <w:rPr>
                <w:sz w:val="16"/>
              </w:rPr>
              <w:t>TLAXCALA</w:t>
            </w:r>
          </w:p>
        </w:tc>
        <w:tc>
          <w:tcPr>
            <w:tcW w:w="6175" w:type="dxa"/>
          </w:tcPr>
          <w:p w:rsidR="00E70A18" w:rsidRDefault="008F29BA">
            <w:pPr>
              <w:pStyle w:val="TableParagraph"/>
              <w:spacing w:before="29"/>
              <w:rPr>
                <w:sz w:val="16"/>
              </w:rPr>
            </w:pPr>
            <w:r>
              <w:rPr>
                <w:sz w:val="16"/>
              </w:rPr>
              <w:t>TOCATLAN</w:t>
            </w:r>
          </w:p>
        </w:tc>
      </w:tr>
      <w:tr w:rsidR="00E70A18">
        <w:trPr>
          <w:trHeight w:val="301"/>
        </w:trPr>
        <w:tc>
          <w:tcPr>
            <w:tcW w:w="845" w:type="dxa"/>
          </w:tcPr>
          <w:p w:rsidR="00E70A18" w:rsidRDefault="008F29BA">
            <w:pPr>
              <w:pStyle w:val="TableParagraph"/>
              <w:spacing w:before="29"/>
              <w:rPr>
                <w:sz w:val="16"/>
              </w:rPr>
            </w:pPr>
            <w:r>
              <w:rPr>
                <w:sz w:val="16"/>
              </w:rPr>
              <w:t>29036</w:t>
            </w:r>
          </w:p>
        </w:tc>
        <w:tc>
          <w:tcPr>
            <w:tcW w:w="1692" w:type="dxa"/>
          </w:tcPr>
          <w:p w:rsidR="00E70A18" w:rsidRDefault="008F29BA">
            <w:pPr>
              <w:pStyle w:val="TableParagraph"/>
              <w:spacing w:before="29"/>
              <w:rPr>
                <w:sz w:val="16"/>
              </w:rPr>
            </w:pPr>
            <w:r>
              <w:rPr>
                <w:sz w:val="16"/>
              </w:rPr>
              <w:t>TLAXCALA</w:t>
            </w:r>
          </w:p>
        </w:tc>
        <w:tc>
          <w:tcPr>
            <w:tcW w:w="6175" w:type="dxa"/>
          </w:tcPr>
          <w:p w:rsidR="00E70A18" w:rsidRDefault="008F29BA">
            <w:pPr>
              <w:pStyle w:val="TableParagraph"/>
              <w:spacing w:before="29"/>
              <w:rPr>
                <w:sz w:val="16"/>
              </w:rPr>
            </w:pPr>
            <w:r>
              <w:rPr>
                <w:sz w:val="16"/>
              </w:rPr>
              <w:t>TOTOLAC</w:t>
            </w:r>
          </w:p>
        </w:tc>
      </w:tr>
      <w:tr w:rsidR="00E70A18">
        <w:trPr>
          <w:trHeight w:val="301"/>
        </w:trPr>
        <w:tc>
          <w:tcPr>
            <w:tcW w:w="845" w:type="dxa"/>
          </w:tcPr>
          <w:p w:rsidR="00E70A18" w:rsidRDefault="008F29BA">
            <w:pPr>
              <w:pStyle w:val="TableParagraph"/>
              <w:spacing w:before="29"/>
              <w:rPr>
                <w:sz w:val="16"/>
              </w:rPr>
            </w:pPr>
            <w:r>
              <w:rPr>
                <w:sz w:val="16"/>
              </w:rPr>
              <w:t>29038</w:t>
            </w:r>
          </w:p>
        </w:tc>
        <w:tc>
          <w:tcPr>
            <w:tcW w:w="1692" w:type="dxa"/>
          </w:tcPr>
          <w:p w:rsidR="00E70A18" w:rsidRDefault="008F29BA">
            <w:pPr>
              <w:pStyle w:val="TableParagraph"/>
              <w:spacing w:before="29"/>
              <w:rPr>
                <w:sz w:val="16"/>
              </w:rPr>
            </w:pPr>
            <w:r>
              <w:rPr>
                <w:sz w:val="16"/>
              </w:rPr>
              <w:t>TLAXCALA</w:t>
            </w:r>
          </w:p>
        </w:tc>
        <w:tc>
          <w:tcPr>
            <w:tcW w:w="6175" w:type="dxa"/>
          </w:tcPr>
          <w:p w:rsidR="00E70A18" w:rsidRDefault="008F29BA">
            <w:pPr>
              <w:pStyle w:val="TableParagraph"/>
              <w:spacing w:before="29"/>
              <w:rPr>
                <w:sz w:val="16"/>
              </w:rPr>
            </w:pPr>
            <w:r>
              <w:rPr>
                <w:sz w:val="16"/>
              </w:rPr>
              <w:t>TZOMPANTEPEC</w:t>
            </w:r>
          </w:p>
        </w:tc>
      </w:tr>
      <w:tr w:rsidR="00E70A18">
        <w:trPr>
          <w:trHeight w:val="301"/>
        </w:trPr>
        <w:tc>
          <w:tcPr>
            <w:tcW w:w="845" w:type="dxa"/>
          </w:tcPr>
          <w:p w:rsidR="00E70A18" w:rsidRDefault="008F29BA">
            <w:pPr>
              <w:pStyle w:val="TableParagraph"/>
              <w:spacing w:before="29"/>
              <w:rPr>
                <w:sz w:val="16"/>
              </w:rPr>
            </w:pPr>
            <w:r>
              <w:rPr>
                <w:sz w:val="16"/>
              </w:rPr>
              <w:t>29039</w:t>
            </w:r>
          </w:p>
        </w:tc>
        <w:tc>
          <w:tcPr>
            <w:tcW w:w="1692" w:type="dxa"/>
          </w:tcPr>
          <w:p w:rsidR="00E70A18" w:rsidRDefault="008F29BA">
            <w:pPr>
              <w:pStyle w:val="TableParagraph"/>
              <w:spacing w:before="29"/>
              <w:rPr>
                <w:sz w:val="16"/>
              </w:rPr>
            </w:pPr>
            <w:r>
              <w:rPr>
                <w:sz w:val="16"/>
              </w:rPr>
              <w:t>TLAXCALA</w:t>
            </w:r>
          </w:p>
        </w:tc>
        <w:tc>
          <w:tcPr>
            <w:tcW w:w="6175" w:type="dxa"/>
          </w:tcPr>
          <w:p w:rsidR="00E70A18" w:rsidRDefault="008F29BA">
            <w:pPr>
              <w:pStyle w:val="TableParagraph"/>
              <w:spacing w:before="29"/>
              <w:rPr>
                <w:sz w:val="16"/>
              </w:rPr>
            </w:pPr>
            <w:r>
              <w:rPr>
                <w:sz w:val="16"/>
              </w:rPr>
              <w:t>XALOZTOC</w:t>
            </w:r>
          </w:p>
        </w:tc>
      </w:tr>
      <w:tr w:rsidR="00E70A18">
        <w:trPr>
          <w:trHeight w:val="301"/>
        </w:trPr>
        <w:tc>
          <w:tcPr>
            <w:tcW w:w="845" w:type="dxa"/>
          </w:tcPr>
          <w:p w:rsidR="00E70A18" w:rsidRDefault="008F29BA">
            <w:pPr>
              <w:pStyle w:val="TableParagraph"/>
              <w:spacing w:before="29"/>
              <w:rPr>
                <w:sz w:val="16"/>
              </w:rPr>
            </w:pPr>
            <w:r>
              <w:rPr>
                <w:sz w:val="16"/>
              </w:rPr>
              <w:t>29040</w:t>
            </w:r>
          </w:p>
        </w:tc>
        <w:tc>
          <w:tcPr>
            <w:tcW w:w="1692" w:type="dxa"/>
          </w:tcPr>
          <w:p w:rsidR="00E70A18" w:rsidRDefault="008F29BA">
            <w:pPr>
              <w:pStyle w:val="TableParagraph"/>
              <w:spacing w:before="29"/>
              <w:rPr>
                <w:sz w:val="16"/>
              </w:rPr>
            </w:pPr>
            <w:r>
              <w:rPr>
                <w:sz w:val="16"/>
              </w:rPr>
              <w:t>TLAXCALA</w:t>
            </w:r>
          </w:p>
        </w:tc>
        <w:tc>
          <w:tcPr>
            <w:tcW w:w="6175" w:type="dxa"/>
          </w:tcPr>
          <w:p w:rsidR="00E70A18" w:rsidRDefault="008F29BA">
            <w:pPr>
              <w:pStyle w:val="TableParagraph"/>
              <w:spacing w:before="29"/>
              <w:rPr>
                <w:sz w:val="16"/>
              </w:rPr>
            </w:pPr>
            <w:r>
              <w:rPr>
                <w:sz w:val="16"/>
              </w:rPr>
              <w:t>XALTOCAN</w:t>
            </w:r>
          </w:p>
        </w:tc>
      </w:tr>
      <w:tr w:rsidR="00E70A18">
        <w:trPr>
          <w:trHeight w:val="301"/>
        </w:trPr>
        <w:tc>
          <w:tcPr>
            <w:tcW w:w="845" w:type="dxa"/>
          </w:tcPr>
          <w:p w:rsidR="00E70A18" w:rsidRDefault="008F29BA">
            <w:pPr>
              <w:pStyle w:val="TableParagraph"/>
              <w:spacing w:before="29"/>
              <w:rPr>
                <w:sz w:val="16"/>
              </w:rPr>
            </w:pPr>
            <w:r>
              <w:rPr>
                <w:sz w:val="16"/>
              </w:rPr>
              <w:t>29042</w:t>
            </w:r>
          </w:p>
        </w:tc>
        <w:tc>
          <w:tcPr>
            <w:tcW w:w="1692" w:type="dxa"/>
          </w:tcPr>
          <w:p w:rsidR="00E70A18" w:rsidRDefault="008F29BA">
            <w:pPr>
              <w:pStyle w:val="TableParagraph"/>
              <w:spacing w:before="29"/>
              <w:rPr>
                <w:sz w:val="16"/>
              </w:rPr>
            </w:pPr>
            <w:r>
              <w:rPr>
                <w:sz w:val="16"/>
              </w:rPr>
              <w:t>TLAXCALA</w:t>
            </w:r>
          </w:p>
        </w:tc>
        <w:tc>
          <w:tcPr>
            <w:tcW w:w="6175" w:type="dxa"/>
          </w:tcPr>
          <w:p w:rsidR="00E70A18" w:rsidRDefault="008F29BA">
            <w:pPr>
              <w:pStyle w:val="TableParagraph"/>
              <w:spacing w:before="29"/>
              <w:rPr>
                <w:sz w:val="16"/>
              </w:rPr>
            </w:pPr>
            <w:r>
              <w:rPr>
                <w:sz w:val="16"/>
              </w:rPr>
              <w:t>XICOHTZINCO</w:t>
            </w:r>
          </w:p>
        </w:tc>
      </w:tr>
      <w:tr w:rsidR="00E70A18">
        <w:trPr>
          <w:trHeight w:val="301"/>
        </w:trPr>
        <w:tc>
          <w:tcPr>
            <w:tcW w:w="845" w:type="dxa"/>
          </w:tcPr>
          <w:p w:rsidR="00E70A18" w:rsidRDefault="008F29BA">
            <w:pPr>
              <w:pStyle w:val="TableParagraph"/>
              <w:spacing w:before="29"/>
              <w:rPr>
                <w:sz w:val="16"/>
              </w:rPr>
            </w:pPr>
            <w:r>
              <w:rPr>
                <w:sz w:val="16"/>
              </w:rPr>
              <w:t>29043</w:t>
            </w:r>
          </w:p>
        </w:tc>
        <w:tc>
          <w:tcPr>
            <w:tcW w:w="1692" w:type="dxa"/>
          </w:tcPr>
          <w:p w:rsidR="00E70A18" w:rsidRDefault="008F29BA">
            <w:pPr>
              <w:pStyle w:val="TableParagraph"/>
              <w:spacing w:before="29"/>
              <w:rPr>
                <w:sz w:val="16"/>
              </w:rPr>
            </w:pPr>
            <w:r>
              <w:rPr>
                <w:sz w:val="16"/>
              </w:rPr>
              <w:t>TLAXCALA</w:t>
            </w:r>
          </w:p>
        </w:tc>
        <w:tc>
          <w:tcPr>
            <w:tcW w:w="6175" w:type="dxa"/>
          </w:tcPr>
          <w:p w:rsidR="00E70A18" w:rsidRDefault="008F29BA">
            <w:pPr>
              <w:pStyle w:val="TableParagraph"/>
              <w:spacing w:before="29"/>
              <w:rPr>
                <w:sz w:val="16"/>
              </w:rPr>
            </w:pPr>
            <w:r>
              <w:rPr>
                <w:sz w:val="16"/>
              </w:rPr>
              <w:t>YAUHQUEMEHCAN</w:t>
            </w:r>
          </w:p>
        </w:tc>
      </w:tr>
      <w:tr w:rsidR="00E70A18">
        <w:trPr>
          <w:trHeight w:val="301"/>
        </w:trPr>
        <w:tc>
          <w:tcPr>
            <w:tcW w:w="845" w:type="dxa"/>
          </w:tcPr>
          <w:p w:rsidR="00E70A18" w:rsidRDefault="008F29BA">
            <w:pPr>
              <w:pStyle w:val="TableParagraph"/>
              <w:spacing w:before="29"/>
              <w:rPr>
                <w:sz w:val="16"/>
              </w:rPr>
            </w:pPr>
            <w:r>
              <w:rPr>
                <w:sz w:val="16"/>
              </w:rPr>
              <w:t>29044</w:t>
            </w:r>
          </w:p>
        </w:tc>
        <w:tc>
          <w:tcPr>
            <w:tcW w:w="1692" w:type="dxa"/>
          </w:tcPr>
          <w:p w:rsidR="00E70A18" w:rsidRDefault="008F29BA">
            <w:pPr>
              <w:pStyle w:val="TableParagraph"/>
              <w:spacing w:before="29"/>
              <w:rPr>
                <w:sz w:val="16"/>
              </w:rPr>
            </w:pPr>
            <w:r>
              <w:rPr>
                <w:sz w:val="16"/>
              </w:rPr>
              <w:t>TLAXCALA</w:t>
            </w:r>
          </w:p>
        </w:tc>
        <w:tc>
          <w:tcPr>
            <w:tcW w:w="6175" w:type="dxa"/>
          </w:tcPr>
          <w:p w:rsidR="00E70A18" w:rsidRDefault="008F29BA">
            <w:pPr>
              <w:pStyle w:val="TableParagraph"/>
              <w:spacing w:before="29"/>
              <w:rPr>
                <w:sz w:val="16"/>
              </w:rPr>
            </w:pPr>
            <w:r>
              <w:rPr>
                <w:sz w:val="16"/>
              </w:rPr>
              <w:t>ZACATELCO</w:t>
            </w:r>
          </w:p>
        </w:tc>
      </w:tr>
      <w:tr w:rsidR="00E70A18">
        <w:trPr>
          <w:trHeight w:val="301"/>
        </w:trPr>
        <w:tc>
          <w:tcPr>
            <w:tcW w:w="845" w:type="dxa"/>
          </w:tcPr>
          <w:p w:rsidR="00E70A18" w:rsidRDefault="008F29BA">
            <w:pPr>
              <w:pStyle w:val="TableParagraph"/>
              <w:spacing w:before="32"/>
              <w:rPr>
                <w:sz w:val="16"/>
              </w:rPr>
            </w:pPr>
            <w:r>
              <w:rPr>
                <w:sz w:val="16"/>
              </w:rPr>
              <w:t>29037</w:t>
            </w:r>
          </w:p>
        </w:tc>
        <w:tc>
          <w:tcPr>
            <w:tcW w:w="1692" w:type="dxa"/>
          </w:tcPr>
          <w:p w:rsidR="00E70A18" w:rsidRDefault="008F29BA">
            <w:pPr>
              <w:pStyle w:val="TableParagraph"/>
              <w:spacing w:before="32"/>
              <w:rPr>
                <w:sz w:val="16"/>
              </w:rPr>
            </w:pPr>
            <w:r>
              <w:rPr>
                <w:sz w:val="16"/>
              </w:rPr>
              <w:t>TLAXCALA</w:t>
            </w:r>
          </w:p>
        </w:tc>
        <w:tc>
          <w:tcPr>
            <w:tcW w:w="6175" w:type="dxa"/>
          </w:tcPr>
          <w:p w:rsidR="00E70A18" w:rsidRDefault="008F29BA">
            <w:pPr>
              <w:pStyle w:val="TableParagraph"/>
              <w:spacing w:before="32"/>
              <w:rPr>
                <w:sz w:val="16"/>
              </w:rPr>
            </w:pPr>
            <w:r>
              <w:rPr>
                <w:sz w:val="16"/>
              </w:rPr>
              <w:t>ZILTLALTEPEC DE TRINIDAD SANCHEZ SANTOS</w:t>
            </w:r>
          </w:p>
        </w:tc>
      </w:tr>
      <w:tr w:rsidR="00E70A18">
        <w:trPr>
          <w:trHeight w:val="301"/>
        </w:trPr>
        <w:tc>
          <w:tcPr>
            <w:tcW w:w="845" w:type="dxa"/>
          </w:tcPr>
          <w:p w:rsidR="00E70A18" w:rsidRDefault="008F29BA">
            <w:pPr>
              <w:pStyle w:val="TableParagraph"/>
              <w:spacing w:before="32"/>
              <w:rPr>
                <w:sz w:val="16"/>
              </w:rPr>
            </w:pPr>
            <w:r>
              <w:rPr>
                <w:sz w:val="16"/>
              </w:rPr>
              <w:t>30001</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32"/>
              <w:rPr>
                <w:sz w:val="16"/>
              </w:rPr>
            </w:pPr>
            <w:r>
              <w:rPr>
                <w:sz w:val="16"/>
              </w:rPr>
              <w:t>ACAJETE</w:t>
            </w:r>
          </w:p>
        </w:tc>
      </w:tr>
      <w:tr w:rsidR="00E70A18">
        <w:trPr>
          <w:trHeight w:val="304"/>
        </w:trPr>
        <w:tc>
          <w:tcPr>
            <w:tcW w:w="845" w:type="dxa"/>
          </w:tcPr>
          <w:p w:rsidR="00E70A18" w:rsidRDefault="008F29BA">
            <w:pPr>
              <w:pStyle w:val="TableParagraph"/>
              <w:spacing w:before="32"/>
              <w:rPr>
                <w:sz w:val="16"/>
              </w:rPr>
            </w:pPr>
            <w:r>
              <w:rPr>
                <w:sz w:val="16"/>
              </w:rPr>
              <w:t>30002</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32"/>
              <w:rPr>
                <w:sz w:val="16"/>
              </w:rPr>
            </w:pPr>
            <w:r>
              <w:rPr>
                <w:sz w:val="16"/>
              </w:rPr>
              <w:t>ACATLAN</w:t>
            </w:r>
          </w:p>
        </w:tc>
      </w:tr>
      <w:tr w:rsidR="00E70A18">
        <w:trPr>
          <w:trHeight w:val="301"/>
        </w:trPr>
        <w:tc>
          <w:tcPr>
            <w:tcW w:w="845" w:type="dxa"/>
          </w:tcPr>
          <w:p w:rsidR="00E70A18" w:rsidRDefault="008F29BA">
            <w:pPr>
              <w:pStyle w:val="TableParagraph"/>
              <w:spacing w:before="29"/>
              <w:rPr>
                <w:sz w:val="16"/>
              </w:rPr>
            </w:pPr>
            <w:r>
              <w:rPr>
                <w:sz w:val="16"/>
              </w:rPr>
              <w:t>30004</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ACTOPAN</w:t>
            </w:r>
          </w:p>
        </w:tc>
      </w:tr>
      <w:tr w:rsidR="00E70A18">
        <w:trPr>
          <w:trHeight w:val="301"/>
        </w:trPr>
        <w:tc>
          <w:tcPr>
            <w:tcW w:w="845" w:type="dxa"/>
          </w:tcPr>
          <w:p w:rsidR="00E70A18" w:rsidRDefault="008F29BA">
            <w:pPr>
              <w:pStyle w:val="TableParagraph"/>
              <w:spacing w:before="29"/>
              <w:rPr>
                <w:sz w:val="16"/>
              </w:rPr>
            </w:pPr>
            <w:r>
              <w:rPr>
                <w:sz w:val="16"/>
              </w:rPr>
              <w:t>30005</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ACULA</w:t>
            </w:r>
          </w:p>
        </w:tc>
      </w:tr>
      <w:tr w:rsidR="00E70A18">
        <w:trPr>
          <w:trHeight w:val="301"/>
        </w:trPr>
        <w:tc>
          <w:tcPr>
            <w:tcW w:w="845" w:type="dxa"/>
          </w:tcPr>
          <w:p w:rsidR="00E70A18" w:rsidRDefault="008F29BA">
            <w:pPr>
              <w:pStyle w:val="TableParagraph"/>
              <w:spacing w:before="29"/>
              <w:rPr>
                <w:sz w:val="16"/>
              </w:rPr>
            </w:pPr>
            <w:r>
              <w:rPr>
                <w:sz w:val="16"/>
              </w:rPr>
              <w:t>30006</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ACULTZINGO</w:t>
            </w:r>
          </w:p>
        </w:tc>
      </w:tr>
      <w:tr w:rsidR="00E70A18">
        <w:trPr>
          <w:trHeight w:val="301"/>
        </w:trPr>
        <w:tc>
          <w:tcPr>
            <w:tcW w:w="845" w:type="dxa"/>
          </w:tcPr>
          <w:p w:rsidR="00E70A18" w:rsidRDefault="008F29BA">
            <w:pPr>
              <w:pStyle w:val="TableParagraph"/>
              <w:spacing w:before="29"/>
              <w:rPr>
                <w:sz w:val="16"/>
              </w:rPr>
            </w:pPr>
            <w:r>
              <w:rPr>
                <w:sz w:val="16"/>
              </w:rPr>
              <w:t>30008</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ALPATLAHUAC</w:t>
            </w:r>
          </w:p>
        </w:tc>
      </w:tr>
      <w:tr w:rsidR="00E70A18">
        <w:trPr>
          <w:trHeight w:val="301"/>
        </w:trPr>
        <w:tc>
          <w:tcPr>
            <w:tcW w:w="845" w:type="dxa"/>
          </w:tcPr>
          <w:p w:rsidR="00E70A18" w:rsidRDefault="008F29BA">
            <w:pPr>
              <w:pStyle w:val="TableParagraph"/>
              <w:spacing w:before="29"/>
              <w:rPr>
                <w:sz w:val="16"/>
              </w:rPr>
            </w:pPr>
            <w:r>
              <w:rPr>
                <w:sz w:val="16"/>
              </w:rPr>
              <w:t>30009</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ALTO LUCERO DE GUTIERREZ BARRIOS</w:t>
            </w:r>
          </w:p>
        </w:tc>
      </w:tr>
      <w:tr w:rsidR="00E70A18">
        <w:trPr>
          <w:trHeight w:val="301"/>
        </w:trPr>
        <w:tc>
          <w:tcPr>
            <w:tcW w:w="845" w:type="dxa"/>
          </w:tcPr>
          <w:p w:rsidR="00E70A18" w:rsidRDefault="008F29BA">
            <w:pPr>
              <w:pStyle w:val="TableParagraph"/>
              <w:spacing w:before="29"/>
              <w:rPr>
                <w:sz w:val="16"/>
              </w:rPr>
            </w:pPr>
            <w:r>
              <w:rPr>
                <w:sz w:val="16"/>
              </w:rPr>
              <w:t>30010</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ALTOTONGA</w:t>
            </w:r>
          </w:p>
        </w:tc>
      </w:tr>
      <w:tr w:rsidR="00E70A18">
        <w:trPr>
          <w:trHeight w:val="301"/>
        </w:trPr>
        <w:tc>
          <w:tcPr>
            <w:tcW w:w="845" w:type="dxa"/>
          </w:tcPr>
          <w:p w:rsidR="00E70A18" w:rsidRDefault="008F29BA">
            <w:pPr>
              <w:pStyle w:val="TableParagraph"/>
              <w:spacing w:before="29"/>
              <w:rPr>
                <w:sz w:val="16"/>
              </w:rPr>
            </w:pPr>
            <w:r>
              <w:rPr>
                <w:sz w:val="16"/>
              </w:rPr>
              <w:t>30011</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ALVARADO</w:t>
            </w:r>
          </w:p>
        </w:tc>
      </w:tr>
      <w:tr w:rsidR="00E70A18">
        <w:trPr>
          <w:trHeight w:val="301"/>
        </w:trPr>
        <w:tc>
          <w:tcPr>
            <w:tcW w:w="845" w:type="dxa"/>
          </w:tcPr>
          <w:p w:rsidR="00E70A18" w:rsidRDefault="008F29BA">
            <w:pPr>
              <w:pStyle w:val="TableParagraph"/>
              <w:spacing w:before="29"/>
              <w:rPr>
                <w:sz w:val="16"/>
              </w:rPr>
            </w:pPr>
            <w:r>
              <w:rPr>
                <w:sz w:val="16"/>
              </w:rPr>
              <w:t>30012</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AMATITLAN</w:t>
            </w:r>
          </w:p>
        </w:tc>
      </w:tr>
      <w:tr w:rsidR="00E70A18">
        <w:trPr>
          <w:trHeight w:val="301"/>
        </w:trPr>
        <w:tc>
          <w:tcPr>
            <w:tcW w:w="845" w:type="dxa"/>
          </w:tcPr>
          <w:p w:rsidR="00E70A18" w:rsidRDefault="008F29BA">
            <w:pPr>
              <w:pStyle w:val="TableParagraph"/>
              <w:spacing w:before="29"/>
              <w:rPr>
                <w:sz w:val="16"/>
              </w:rPr>
            </w:pPr>
            <w:r>
              <w:rPr>
                <w:sz w:val="16"/>
              </w:rPr>
              <w:t>30014</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AMATLAN DE LOS REYES</w:t>
            </w:r>
          </w:p>
        </w:tc>
      </w:tr>
      <w:tr w:rsidR="00E70A18">
        <w:trPr>
          <w:trHeight w:val="301"/>
        </w:trPr>
        <w:tc>
          <w:tcPr>
            <w:tcW w:w="845" w:type="dxa"/>
          </w:tcPr>
          <w:p w:rsidR="00E70A18" w:rsidRDefault="008F29BA">
            <w:pPr>
              <w:pStyle w:val="TableParagraph"/>
              <w:spacing w:before="32"/>
              <w:rPr>
                <w:sz w:val="16"/>
              </w:rPr>
            </w:pPr>
            <w:r>
              <w:rPr>
                <w:sz w:val="16"/>
              </w:rPr>
              <w:t>30015</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32"/>
              <w:rPr>
                <w:sz w:val="16"/>
              </w:rPr>
            </w:pPr>
            <w:r>
              <w:rPr>
                <w:sz w:val="16"/>
              </w:rPr>
              <w:t>ANGEL R. CABADA</w:t>
            </w:r>
          </w:p>
        </w:tc>
      </w:tr>
      <w:tr w:rsidR="00E70A18">
        <w:trPr>
          <w:trHeight w:val="301"/>
        </w:trPr>
        <w:tc>
          <w:tcPr>
            <w:tcW w:w="845" w:type="dxa"/>
          </w:tcPr>
          <w:p w:rsidR="00E70A18" w:rsidRDefault="008F29BA">
            <w:pPr>
              <w:pStyle w:val="TableParagraph"/>
              <w:spacing w:before="32"/>
              <w:rPr>
                <w:sz w:val="16"/>
              </w:rPr>
            </w:pPr>
            <w:r>
              <w:rPr>
                <w:sz w:val="16"/>
              </w:rPr>
              <w:t>30017</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32"/>
              <w:rPr>
                <w:sz w:val="16"/>
              </w:rPr>
            </w:pPr>
            <w:r>
              <w:rPr>
                <w:sz w:val="16"/>
              </w:rPr>
              <w:t>APAZAPAN</w:t>
            </w:r>
          </w:p>
        </w:tc>
      </w:tr>
      <w:tr w:rsidR="00E70A18">
        <w:trPr>
          <w:trHeight w:val="304"/>
        </w:trPr>
        <w:tc>
          <w:tcPr>
            <w:tcW w:w="845" w:type="dxa"/>
          </w:tcPr>
          <w:p w:rsidR="00E70A18" w:rsidRDefault="008F29BA">
            <w:pPr>
              <w:pStyle w:val="TableParagraph"/>
              <w:spacing w:before="32"/>
              <w:rPr>
                <w:sz w:val="16"/>
              </w:rPr>
            </w:pPr>
            <w:r>
              <w:rPr>
                <w:sz w:val="16"/>
              </w:rPr>
              <w:t>30018</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32"/>
              <w:rPr>
                <w:sz w:val="16"/>
              </w:rPr>
            </w:pPr>
            <w:r>
              <w:rPr>
                <w:sz w:val="16"/>
              </w:rPr>
              <w:t>AQUILA</w:t>
            </w:r>
          </w:p>
        </w:tc>
      </w:tr>
      <w:tr w:rsidR="00E70A18">
        <w:trPr>
          <w:trHeight w:val="301"/>
        </w:trPr>
        <w:tc>
          <w:tcPr>
            <w:tcW w:w="845" w:type="dxa"/>
          </w:tcPr>
          <w:p w:rsidR="00E70A18" w:rsidRDefault="008F29BA">
            <w:pPr>
              <w:pStyle w:val="TableParagraph"/>
              <w:spacing w:before="29"/>
              <w:rPr>
                <w:sz w:val="16"/>
              </w:rPr>
            </w:pPr>
            <w:r>
              <w:rPr>
                <w:sz w:val="16"/>
              </w:rPr>
              <w:t>30019</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ASTACINGA</w:t>
            </w:r>
          </w:p>
        </w:tc>
      </w:tr>
      <w:tr w:rsidR="00E70A18">
        <w:trPr>
          <w:trHeight w:val="301"/>
        </w:trPr>
        <w:tc>
          <w:tcPr>
            <w:tcW w:w="845" w:type="dxa"/>
          </w:tcPr>
          <w:p w:rsidR="00E70A18" w:rsidRDefault="008F29BA">
            <w:pPr>
              <w:pStyle w:val="TableParagraph"/>
              <w:spacing w:before="29"/>
              <w:rPr>
                <w:sz w:val="16"/>
              </w:rPr>
            </w:pPr>
            <w:r>
              <w:rPr>
                <w:sz w:val="16"/>
              </w:rPr>
              <w:t>30020</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ATLAHUILCO</w:t>
            </w:r>
          </w:p>
        </w:tc>
      </w:tr>
      <w:tr w:rsidR="00E70A18">
        <w:trPr>
          <w:trHeight w:val="301"/>
        </w:trPr>
        <w:tc>
          <w:tcPr>
            <w:tcW w:w="845" w:type="dxa"/>
          </w:tcPr>
          <w:p w:rsidR="00E70A18" w:rsidRDefault="008F29BA">
            <w:pPr>
              <w:pStyle w:val="TableParagraph"/>
              <w:spacing w:before="29"/>
              <w:rPr>
                <w:sz w:val="16"/>
              </w:rPr>
            </w:pPr>
            <w:r>
              <w:rPr>
                <w:sz w:val="16"/>
              </w:rPr>
              <w:t>30021</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ATOYAC</w:t>
            </w:r>
          </w:p>
        </w:tc>
      </w:tr>
      <w:tr w:rsidR="00E70A18">
        <w:trPr>
          <w:trHeight w:val="301"/>
        </w:trPr>
        <w:tc>
          <w:tcPr>
            <w:tcW w:w="845" w:type="dxa"/>
          </w:tcPr>
          <w:p w:rsidR="00E70A18" w:rsidRDefault="008F29BA">
            <w:pPr>
              <w:pStyle w:val="TableParagraph"/>
              <w:spacing w:before="29"/>
              <w:rPr>
                <w:sz w:val="16"/>
              </w:rPr>
            </w:pPr>
            <w:r>
              <w:rPr>
                <w:sz w:val="16"/>
              </w:rPr>
              <w:t>30022</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ATZACAN</w:t>
            </w:r>
          </w:p>
        </w:tc>
      </w:tr>
      <w:tr w:rsidR="00E70A18">
        <w:trPr>
          <w:trHeight w:val="301"/>
        </w:trPr>
        <w:tc>
          <w:tcPr>
            <w:tcW w:w="845" w:type="dxa"/>
          </w:tcPr>
          <w:p w:rsidR="00E70A18" w:rsidRDefault="008F29BA">
            <w:pPr>
              <w:pStyle w:val="TableParagraph"/>
              <w:spacing w:before="29"/>
              <w:rPr>
                <w:sz w:val="16"/>
              </w:rPr>
            </w:pPr>
            <w:r>
              <w:rPr>
                <w:sz w:val="16"/>
              </w:rPr>
              <w:t>30023</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ATZALAN</w:t>
            </w:r>
          </w:p>
        </w:tc>
      </w:tr>
      <w:tr w:rsidR="00E70A18">
        <w:trPr>
          <w:trHeight w:val="301"/>
        </w:trPr>
        <w:tc>
          <w:tcPr>
            <w:tcW w:w="845" w:type="dxa"/>
          </w:tcPr>
          <w:p w:rsidR="00E70A18" w:rsidRDefault="008F29BA">
            <w:pPr>
              <w:pStyle w:val="TableParagraph"/>
              <w:spacing w:before="29"/>
              <w:rPr>
                <w:sz w:val="16"/>
              </w:rPr>
            </w:pPr>
            <w:r>
              <w:rPr>
                <w:sz w:val="16"/>
              </w:rPr>
              <w:t>30025</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AYAHUALULCO</w:t>
            </w:r>
          </w:p>
        </w:tc>
      </w:tr>
      <w:tr w:rsidR="00E70A18">
        <w:trPr>
          <w:trHeight w:val="301"/>
        </w:trPr>
        <w:tc>
          <w:tcPr>
            <w:tcW w:w="845" w:type="dxa"/>
          </w:tcPr>
          <w:p w:rsidR="00E70A18" w:rsidRDefault="008F29BA">
            <w:pPr>
              <w:pStyle w:val="TableParagraph"/>
              <w:spacing w:before="29"/>
              <w:rPr>
                <w:sz w:val="16"/>
              </w:rPr>
            </w:pPr>
            <w:r>
              <w:rPr>
                <w:sz w:val="16"/>
              </w:rPr>
              <w:t>30026</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BANDERILLA</w:t>
            </w:r>
          </w:p>
        </w:tc>
      </w:tr>
      <w:tr w:rsidR="00E70A18">
        <w:trPr>
          <w:trHeight w:val="301"/>
        </w:trPr>
        <w:tc>
          <w:tcPr>
            <w:tcW w:w="845" w:type="dxa"/>
          </w:tcPr>
          <w:p w:rsidR="00E70A18" w:rsidRDefault="008F29BA">
            <w:pPr>
              <w:pStyle w:val="TableParagraph"/>
              <w:spacing w:before="29"/>
              <w:rPr>
                <w:sz w:val="16"/>
              </w:rPr>
            </w:pPr>
            <w:r>
              <w:rPr>
                <w:sz w:val="16"/>
              </w:rPr>
              <w:t>30028</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BOCA DEL RIO</w:t>
            </w:r>
          </w:p>
        </w:tc>
      </w:tr>
      <w:tr w:rsidR="00E70A18">
        <w:trPr>
          <w:trHeight w:val="301"/>
        </w:trPr>
        <w:tc>
          <w:tcPr>
            <w:tcW w:w="845" w:type="dxa"/>
          </w:tcPr>
          <w:p w:rsidR="00E70A18" w:rsidRDefault="008F29BA">
            <w:pPr>
              <w:pStyle w:val="TableParagraph"/>
              <w:spacing w:before="29"/>
              <w:rPr>
                <w:sz w:val="16"/>
              </w:rPr>
            </w:pPr>
            <w:r>
              <w:rPr>
                <w:sz w:val="16"/>
              </w:rPr>
              <w:t>30029</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CALCAHUALCO</w:t>
            </w:r>
          </w:p>
        </w:tc>
      </w:tr>
      <w:tr w:rsidR="00E70A18">
        <w:trPr>
          <w:trHeight w:val="304"/>
        </w:trPr>
        <w:tc>
          <w:tcPr>
            <w:tcW w:w="845" w:type="dxa"/>
          </w:tcPr>
          <w:p w:rsidR="00E70A18" w:rsidRDefault="008F29BA">
            <w:pPr>
              <w:pStyle w:val="TableParagraph"/>
              <w:spacing w:before="32"/>
              <w:rPr>
                <w:sz w:val="16"/>
              </w:rPr>
            </w:pPr>
            <w:r>
              <w:rPr>
                <w:sz w:val="16"/>
              </w:rPr>
              <w:t>30007</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32"/>
              <w:rPr>
                <w:sz w:val="16"/>
              </w:rPr>
            </w:pPr>
            <w:r>
              <w:rPr>
                <w:sz w:val="16"/>
              </w:rPr>
              <w:t>CAMARON DE TEJEDA</w:t>
            </w:r>
          </w:p>
        </w:tc>
      </w:tr>
    </w:tbl>
    <w:p w:rsidR="00E70A18" w:rsidRDefault="00E70A18">
      <w:pPr>
        <w:rPr>
          <w:sz w:val="16"/>
        </w:rPr>
        <w:sectPr w:rsidR="00E70A18">
          <w:pgSz w:w="12240" w:h="15840"/>
          <w:pgMar w:top="900" w:right="1540" w:bottom="280" w:left="1560" w:header="710" w:footer="0" w:gutter="0"/>
          <w:cols w:space="720"/>
        </w:sectPr>
      </w:pPr>
    </w:p>
    <w:p w:rsidR="00E70A18" w:rsidRDefault="00212EC3">
      <w:pPr>
        <w:pStyle w:val="Textoindependiente"/>
        <w:spacing w:line="44" w:lineRule="exact"/>
        <w:ind w:left="390"/>
        <w:rPr>
          <w:sz w:val="4"/>
        </w:rPr>
      </w:pPr>
      <w:r>
        <w:rPr>
          <w:noProof/>
          <w:sz w:val="4"/>
          <w:lang w:val="es-MX" w:eastAsia="es-MX"/>
        </w:rPr>
        <w:lastRenderedPageBreak/>
        <mc:AlternateContent>
          <mc:Choice Requires="wpg">
            <w:drawing>
              <wp:inline distT="0" distB="0" distL="0" distR="0">
                <wp:extent cx="5285740" cy="27940"/>
                <wp:effectExtent l="9525" t="3175" r="10160" b="6985"/>
                <wp:docPr id="328"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940"/>
                          <a:chOff x="0" y="0"/>
                          <a:chExt cx="8324" cy="44"/>
                        </a:xfrm>
                      </wpg:grpSpPr>
                      <wps:wsp>
                        <wps:cNvPr id="329" name="Line 198"/>
                        <wps:cNvCnPr>
                          <a:cxnSpLocks noChangeShapeType="1"/>
                        </wps:cNvCnPr>
                        <wps:spPr bwMode="auto">
                          <a:xfrm>
                            <a:off x="0" y="36"/>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0" name="Line 197"/>
                        <wps:cNvCnPr>
                          <a:cxnSpLocks noChangeShapeType="1"/>
                        </wps:cNvCnPr>
                        <wps:spPr bwMode="auto">
                          <a:xfrm>
                            <a:off x="0" y="7"/>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687808" id="Group 196" o:spid="_x0000_s1026" style="width:416.2pt;height:2.2pt;mso-position-horizontal-relative:char;mso-position-vertical-relative:line" coordsize="8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">
                <v:line id="Line 198" o:spid="_x0000_s1027" style="position:absolute;visibility:visible;mso-wrap-style:square" from="0,36" to="8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" strokeweight=".72pt"/>
                <v:line id="Line 197" o:spid="_x0000_s1028" style="position:absolute;visibility:visible;mso-wrap-style:square" from="0,7" to="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" strokeweight=".72pt"/>
                <w10:anchorlock/>
              </v:group>
            </w:pict>
          </mc:Fallback>
        </mc:AlternateContent>
      </w:r>
    </w:p>
    <w:p w:rsidR="00E70A18" w:rsidRDefault="00E70A18">
      <w:pPr>
        <w:pStyle w:val="Textoindependiente"/>
        <w:spacing w:before="2"/>
        <w:rPr>
          <w:b/>
          <w:sz w:val="17"/>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45"/>
        <w:gridCol w:w="1692"/>
        <w:gridCol w:w="6175"/>
      </w:tblGrid>
      <w:tr w:rsidR="00E70A18">
        <w:trPr>
          <w:trHeight w:val="301"/>
        </w:trPr>
        <w:tc>
          <w:tcPr>
            <w:tcW w:w="845" w:type="dxa"/>
          </w:tcPr>
          <w:p w:rsidR="00E70A18" w:rsidRDefault="008F29BA">
            <w:pPr>
              <w:pStyle w:val="TableParagraph"/>
              <w:spacing w:before="29"/>
              <w:rPr>
                <w:sz w:val="16"/>
              </w:rPr>
            </w:pPr>
            <w:r>
              <w:rPr>
                <w:sz w:val="16"/>
              </w:rPr>
              <w:t>30030</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CAMERINO Z. MENDOZA</w:t>
            </w:r>
          </w:p>
        </w:tc>
      </w:tr>
      <w:tr w:rsidR="00E70A18">
        <w:trPr>
          <w:trHeight w:val="301"/>
        </w:trPr>
        <w:tc>
          <w:tcPr>
            <w:tcW w:w="845" w:type="dxa"/>
          </w:tcPr>
          <w:p w:rsidR="00E70A18" w:rsidRDefault="008F29BA">
            <w:pPr>
              <w:pStyle w:val="TableParagraph"/>
              <w:spacing w:before="29"/>
              <w:rPr>
                <w:sz w:val="16"/>
              </w:rPr>
            </w:pPr>
            <w:r>
              <w:rPr>
                <w:sz w:val="16"/>
              </w:rPr>
              <w:t>30208</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CARLOS A. CARRILLO</w:t>
            </w:r>
          </w:p>
        </w:tc>
      </w:tr>
      <w:tr w:rsidR="00E70A18">
        <w:trPr>
          <w:trHeight w:val="301"/>
        </w:trPr>
        <w:tc>
          <w:tcPr>
            <w:tcW w:w="845" w:type="dxa"/>
          </w:tcPr>
          <w:p w:rsidR="00E70A18" w:rsidRDefault="008F29BA">
            <w:pPr>
              <w:pStyle w:val="TableParagraph"/>
              <w:spacing w:before="29"/>
              <w:rPr>
                <w:sz w:val="16"/>
              </w:rPr>
            </w:pPr>
            <w:r>
              <w:rPr>
                <w:sz w:val="16"/>
              </w:rPr>
              <w:t>30031</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CARRILLO PUERTO</w:t>
            </w:r>
          </w:p>
        </w:tc>
      </w:tr>
      <w:tr w:rsidR="00E70A18">
        <w:trPr>
          <w:trHeight w:val="301"/>
        </w:trPr>
        <w:tc>
          <w:tcPr>
            <w:tcW w:w="845" w:type="dxa"/>
          </w:tcPr>
          <w:p w:rsidR="00E70A18" w:rsidRDefault="008F29BA">
            <w:pPr>
              <w:pStyle w:val="TableParagraph"/>
              <w:spacing w:before="32"/>
              <w:rPr>
                <w:sz w:val="16"/>
              </w:rPr>
            </w:pPr>
            <w:r>
              <w:rPr>
                <w:sz w:val="16"/>
              </w:rPr>
              <w:t>30032</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32"/>
              <w:rPr>
                <w:sz w:val="16"/>
              </w:rPr>
            </w:pPr>
            <w:r>
              <w:rPr>
                <w:sz w:val="16"/>
              </w:rPr>
              <w:t>CATEMACO</w:t>
            </w:r>
          </w:p>
        </w:tc>
      </w:tr>
      <w:tr w:rsidR="00E70A18">
        <w:trPr>
          <w:trHeight w:val="301"/>
        </w:trPr>
        <w:tc>
          <w:tcPr>
            <w:tcW w:w="845" w:type="dxa"/>
          </w:tcPr>
          <w:p w:rsidR="00E70A18" w:rsidRDefault="008F29BA">
            <w:pPr>
              <w:pStyle w:val="TableParagraph"/>
              <w:spacing w:before="32"/>
              <w:rPr>
                <w:sz w:val="16"/>
              </w:rPr>
            </w:pPr>
            <w:r>
              <w:rPr>
                <w:sz w:val="16"/>
              </w:rPr>
              <w:t>30054</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32"/>
              <w:rPr>
                <w:sz w:val="16"/>
              </w:rPr>
            </w:pPr>
            <w:r>
              <w:rPr>
                <w:sz w:val="16"/>
              </w:rPr>
              <w:t>CHACALTIANGUIS</w:t>
            </w:r>
          </w:p>
        </w:tc>
      </w:tr>
      <w:tr w:rsidR="00E70A18">
        <w:trPr>
          <w:trHeight w:val="307"/>
        </w:trPr>
        <w:tc>
          <w:tcPr>
            <w:tcW w:w="845" w:type="dxa"/>
            <w:tcBorders>
              <w:bottom w:val="double" w:sz="2" w:space="0" w:color="000000"/>
            </w:tcBorders>
          </w:tcPr>
          <w:p w:rsidR="00E70A18" w:rsidRDefault="008F29BA">
            <w:pPr>
              <w:pStyle w:val="TableParagraph"/>
              <w:spacing w:before="32"/>
              <w:rPr>
                <w:sz w:val="16"/>
              </w:rPr>
            </w:pPr>
            <w:r>
              <w:rPr>
                <w:sz w:val="16"/>
              </w:rPr>
              <w:t>30057</w:t>
            </w:r>
          </w:p>
        </w:tc>
        <w:tc>
          <w:tcPr>
            <w:tcW w:w="1692" w:type="dxa"/>
            <w:tcBorders>
              <w:bottom w:val="double" w:sz="2" w:space="0" w:color="000000"/>
            </w:tcBorders>
          </w:tcPr>
          <w:p w:rsidR="00E70A18" w:rsidRDefault="008F29BA">
            <w:pPr>
              <w:pStyle w:val="TableParagraph"/>
              <w:spacing w:before="32"/>
              <w:rPr>
                <w:sz w:val="16"/>
              </w:rPr>
            </w:pPr>
            <w:r>
              <w:rPr>
                <w:sz w:val="16"/>
              </w:rPr>
              <w:t>VERACRUZ</w:t>
            </w:r>
          </w:p>
        </w:tc>
        <w:tc>
          <w:tcPr>
            <w:tcW w:w="6175" w:type="dxa"/>
            <w:tcBorders>
              <w:bottom w:val="double" w:sz="2" w:space="0" w:color="000000"/>
            </w:tcBorders>
          </w:tcPr>
          <w:p w:rsidR="00E70A18" w:rsidRDefault="008F29BA">
            <w:pPr>
              <w:pStyle w:val="TableParagraph"/>
              <w:spacing w:before="32"/>
              <w:rPr>
                <w:sz w:val="16"/>
              </w:rPr>
            </w:pPr>
            <w:r>
              <w:rPr>
                <w:sz w:val="16"/>
              </w:rPr>
              <w:t>CHICONQUIACO</w:t>
            </w:r>
          </w:p>
        </w:tc>
      </w:tr>
      <w:tr w:rsidR="00E70A18">
        <w:trPr>
          <w:trHeight w:val="304"/>
        </w:trPr>
        <w:tc>
          <w:tcPr>
            <w:tcW w:w="845" w:type="dxa"/>
            <w:tcBorders>
              <w:top w:val="double" w:sz="2" w:space="0" w:color="000000"/>
            </w:tcBorders>
          </w:tcPr>
          <w:p w:rsidR="00E70A18" w:rsidRDefault="008F29BA">
            <w:pPr>
              <w:pStyle w:val="TableParagraph"/>
              <w:spacing w:before="35"/>
              <w:rPr>
                <w:sz w:val="16"/>
              </w:rPr>
            </w:pPr>
            <w:r>
              <w:rPr>
                <w:sz w:val="16"/>
              </w:rPr>
              <w:t>30062</w:t>
            </w:r>
          </w:p>
        </w:tc>
        <w:tc>
          <w:tcPr>
            <w:tcW w:w="1692" w:type="dxa"/>
            <w:tcBorders>
              <w:top w:val="double" w:sz="2" w:space="0" w:color="000000"/>
            </w:tcBorders>
          </w:tcPr>
          <w:p w:rsidR="00E70A18" w:rsidRDefault="008F29BA">
            <w:pPr>
              <w:pStyle w:val="TableParagraph"/>
              <w:spacing w:before="35"/>
              <w:rPr>
                <w:sz w:val="16"/>
              </w:rPr>
            </w:pPr>
            <w:r>
              <w:rPr>
                <w:sz w:val="16"/>
              </w:rPr>
              <w:t>VERACRUZ</w:t>
            </w:r>
          </w:p>
        </w:tc>
        <w:tc>
          <w:tcPr>
            <w:tcW w:w="6175" w:type="dxa"/>
            <w:tcBorders>
              <w:top w:val="double" w:sz="2" w:space="0" w:color="000000"/>
            </w:tcBorders>
          </w:tcPr>
          <w:p w:rsidR="00E70A18" w:rsidRDefault="008F29BA">
            <w:pPr>
              <w:pStyle w:val="TableParagraph"/>
              <w:spacing w:before="35"/>
              <w:rPr>
                <w:sz w:val="16"/>
              </w:rPr>
            </w:pPr>
            <w:r>
              <w:rPr>
                <w:sz w:val="16"/>
              </w:rPr>
              <w:t>CHOCAMAN</w:t>
            </w:r>
          </w:p>
        </w:tc>
      </w:tr>
      <w:tr w:rsidR="00E70A18">
        <w:trPr>
          <w:trHeight w:val="304"/>
        </w:trPr>
        <w:tc>
          <w:tcPr>
            <w:tcW w:w="845" w:type="dxa"/>
          </w:tcPr>
          <w:p w:rsidR="00E70A18" w:rsidRDefault="008F29BA">
            <w:pPr>
              <w:pStyle w:val="TableParagraph"/>
              <w:spacing w:before="32"/>
              <w:rPr>
                <w:sz w:val="16"/>
              </w:rPr>
            </w:pPr>
            <w:r>
              <w:rPr>
                <w:sz w:val="16"/>
              </w:rPr>
              <w:t>30036</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32"/>
              <w:rPr>
                <w:sz w:val="16"/>
              </w:rPr>
            </w:pPr>
            <w:r>
              <w:rPr>
                <w:sz w:val="16"/>
              </w:rPr>
              <w:t>COACOATZINTLA</w:t>
            </w:r>
          </w:p>
        </w:tc>
      </w:tr>
      <w:tr w:rsidR="00E70A18">
        <w:trPr>
          <w:trHeight w:val="301"/>
        </w:trPr>
        <w:tc>
          <w:tcPr>
            <w:tcW w:w="845" w:type="dxa"/>
          </w:tcPr>
          <w:p w:rsidR="00E70A18" w:rsidRDefault="008F29BA">
            <w:pPr>
              <w:pStyle w:val="TableParagraph"/>
              <w:spacing w:before="29"/>
              <w:rPr>
                <w:sz w:val="16"/>
              </w:rPr>
            </w:pPr>
            <w:r>
              <w:rPr>
                <w:sz w:val="16"/>
              </w:rPr>
              <w:t>30038</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COATEPEC</w:t>
            </w:r>
          </w:p>
        </w:tc>
      </w:tr>
      <w:tr w:rsidR="00E70A18">
        <w:trPr>
          <w:trHeight w:val="301"/>
        </w:trPr>
        <w:tc>
          <w:tcPr>
            <w:tcW w:w="845" w:type="dxa"/>
          </w:tcPr>
          <w:p w:rsidR="00E70A18" w:rsidRDefault="008F29BA">
            <w:pPr>
              <w:pStyle w:val="TableParagraph"/>
              <w:spacing w:before="29"/>
              <w:rPr>
                <w:sz w:val="16"/>
              </w:rPr>
            </w:pPr>
            <w:r>
              <w:rPr>
                <w:sz w:val="16"/>
              </w:rPr>
              <w:t>30041</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COETZALA</w:t>
            </w:r>
          </w:p>
        </w:tc>
      </w:tr>
      <w:tr w:rsidR="00E70A18">
        <w:trPr>
          <w:trHeight w:val="301"/>
        </w:trPr>
        <w:tc>
          <w:tcPr>
            <w:tcW w:w="845" w:type="dxa"/>
          </w:tcPr>
          <w:p w:rsidR="00E70A18" w:rsidRDefault="008F29BA">
            <w:pPr>
              <w:pStyle w:val="TableParagraph"/>
              <w:spacing w:before="29"/>
              <w:rPr>
                <w:sz w:val="16"/>
              </w:rPr>
            </w:pPr>
            <w:r>
              <w:rPr>
                <w:sz w:val="16"/>
              </w:rPr>
              <w:t>30042</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COLIPA</w:t>
            </w:r>
          </w:p>
        </w:tc>
      </w:tr>
      <w:tr w:rsidR="00E70A18">
        <w:trPr>
          <w:trHeight w:val="301"/>
        </w:trPr>
        <w:tc>
          <w:tcPr>
            <w:tcW w:w="845" w:type="dxa"/>
          </w:tcPr>
          <w:p w:rsidR="00E70A18" w:rsidRDefault="008F29BA">
            <w:pPr>
              <w:pStyle w:val="TableParagraph"/>
              <w:spacing w:before="29"/>
              <w:rPr>
                <w:sz w:val="16"/>
              </w:rPr>
            </w:pPr>
            <w:r>
              <w:rPr>
                <w:sz w:val="16"/>
              </w:rPr>
              <w:t>30043</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COMAPA</w:t>
            </w:r>
          </w:p>
        </w:tc>
      </w:tr>
      <w:tr w:rsidR="00E70A18">
        <w:trPr>
          <w:trHeight w:val="301"/>
        </w:trPr>
        <w:tc>
          <w:tcPr>
            <w:tcW w:w="845" w:type="dxa"/>
          </w:tcPr>
          <w:p w:rsidR="00E70A18" w:rsidRDefault="008F29BA">
            <w:pPr>
              <w:pStyle w:val="TableParagraph"/>
              <w:spacing w:before="29"/>
              <w:rPr>
                <w:sz w:val="16"/>
              </w:rPr>
            </w:pPr>
            <w:r>
              <w:rPr>
                <w:sz w:val="16"/>
              </w:rPr>
              <w:t>30044</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CORDOBA</w:t>
            </w:r>
          </w:p>
        </w:tc>
      </w:tr>
      <w:tr w:rsidR="00E70A18">
        <w:trPr>
          <w:trHeight w:val="301"/>
        </w:trPr>
        <w:tc>
          <w:tcPr>
            <w:tcW w:w="845" w:type="dxa"/>
          </w:tcPr>
          <w:p w:rsidR="00E70A18" w:rsidRDefault="008F29BA">
            <w:pPr>
              <w:pStyle w:val="TableParagraph"/>
              <w:spacing w:before="29"/>
              <w:rPr>
                <w:sz w:val="16"/>
              </w:rPr>
            </w:pPr>
            <w:r>
              <w:rPr>
                <w:sz w:val="16"/>
              </w:rPr>
              <w:t>30045</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COSAMALOAPAN DE CARPIO</w:t>
            </w:r>
          </w:p>
        </w:tc>
      </w:tr>
      <w:tr w:rsidR="00E70A18">
        <w:trPr>
          <w:trHeight w:val="301"/>
        </w:trPr>
        <w:tc>
          <w:tcPr>
            <w:tcW w:w="845" w:type="dxa"/>
          </w:tcPr>
          <w:p w:rsidR="00E70A18" w:rsidRDefault="008F29BA">
            <w:pPr>
              <w:pStyle w:val="TableParagraph"/>
              <w:spacing w:before="29"/>
              <w:rPr>
                <w:sz w:val="16"/>
              </w:rPr>
            </w:pPr>
            <w:r>
              <w:rPr>
                <w:sz w:val="16"/>
              </w:rPr>
              <w:t>30046</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COSAUTLAN DE CARVAJAL</w:t>
            </w:r>
          </w:p>
        </w:tc>
      </w:tr>
      <w:tr w:rsidR="00E70A18">
        <w:trPr>
          <w:trHeight w:val="301"/>
        </w:trPr>
        <w:tc>
          <w:tcPr>
            <w:tcW w:w="845" w:type="dxa"/>
          </w:tcPr>
          <w:p w:rsidR="00E70A18" w:rsidRDefault="008F29BA">
            <w:pPr>
              <w:pStyle w:val="TableParagraph"/>
              <w:spacing w:before="29"/>
              <w:rPr>
                <w:sz w:val="16"/>
              </w:rPr>
            </w:pPr>
            <w:r>
              <w:rPr>
                <w:sz w:val="16"/>
              </w:rPr>
              <w:t>30047</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COSCOMATEPEC</w:t>
            </w:r>
          </w:p>
        </w:tc>
      </w:tr>
      <w:tr w:rsidR="00E70A18">
        <w:trPr>
          <w:trHeight w:val="301"/>
        </w:trPr>
        <w:tc>
          <w:tcPr>
            <w:tcW w:w="845" w:type="dxa"/>
          </w:tcPr>
          <w:p w:rsidR="00E70A18" w:rsidRDefault="008F29BA">
            <w:pPr>
              <w:pStyle w:val="TableParagraph"/>
              <w:spacing w:before="29"/>
              <w:rPr>
                <w:sz w:val="16"/>
              </w:rPr>
            </w:pPr>
            <w:r>
              <w:rPr>
                <w:sz w:val="16"/>
              </w:rPr>
              <w:t>30049</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COTAXTLA</w:t>
            </w:r>
          </w:p>
        </w:tc>
      </w:tr>
      <w:tr w:rsidR="00E70A18">
        <w:trPr>
          <w:trHeight w:val="301"/>
        </w:trPr>
        <w:tc>
          <w:tcPr>
            <w:tcW w:w="845" w:type="dxa"/>
          </w:tcPr>
          <w:p w:rsidR="00E70A18" w:rsidRDefault="008F29BA">
            <w:pPr>
              <w:pStyle w:val="TableParagraph"/>
              <w:spacing w:before="32"/>
              <w:rPr>
                <w:sz w:val="16"/>
              </w:rPr>
            </w:pPr>
            <w:r>
              <w:rPr>
                <w:sz w:val="16"/>
              </w:rPr>
              <w:t>30052</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32"/>
              <w:rPr>
                <w:sz w:val="16"/>
              </w:rPr>
            </w:pPr>
            <w:r>
              <w:rPr>
                <w:sz w:val="16"/>
              </w:rPr>
              <w:t>CUICHAPA</w:t>
            </w:r>
          </w:p>
        </w:tc>
      </w:tr>
      <w:tr w:rsidR="00E70A18">
        <w:trPr>
          <w:trHeight w:val="301"/>
        </w:trPr>
        <w:tc>
          <w:tcPr>
            <w:tcW w:w="845" w:type="dxa"/>
          </w:tcPr>
          <w:p w:rsidR="00E70A18" w:rsidRDefault="008F29BA">
            <w:pPr>
              <w:pStyle w:val="TableParagraph"/>
              <w:spacing w:before="32"/>
              <w:rPr>
                <w:sz w:val="16"/>
              </w:rPr>
            </w:pPr>
            <w:r>
              <w:rPr>
                <w:sz w:val="16"/>
              </w:rPr>
              <w:t>30053</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32"/>
              <w:rPr>
                <w:sz w:val="16"/>
              </w:rPr>
            </w:pPr>
            <w:r>
              <w:rPr>
                <w:sz w:val="16"/>
              </w:rPr>
              <w:t>CUITLAHUAC</w:t>
            </w:r>
          </w:p>
        </w:tc>
      </w:tr>
      <w:tr w:rsidR="00E70A18">
        <w:trPr>
          <w:trHeight w:val="304"/>
        </w:trPr>
        <w:tc>
          <w:tcPr>
            <w:tcW w:w="845" w:type="dxa"/>
          </w:tcPr>
          <w:p w:rsidR="00E70A18" w:rsidRDefault="008F29BA">
            <w:pPr>
              <w:pStyle w:val="TableParagraph"/>
              <w:spacing w:before="32"/>
              <w:rPr>
                <w:sz w:val="16"/>
              </w:rPr>
            </w:pPr>
            <w:r>
              <w:rPr>
                <w:sz w:val="16"/>
              </w:rPr>
              <w:t>30065</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32"/>
              <w:rPr>
                <w:sz w:val="16"/>
              </w:rPr>
            </w:pPr>
            <w:r>
              <w:rPr>
                <w:sz w:val="16"/>
              </w:rPr>
              <w:t>EMILIANO ZAPATA</w:t>
            </w:r>
          </w:p>
        </w:tc>
      </w:tr>
      <w:tr w:rsidR="00E70A18">
        <w:trPr>
          <w:trHeight w:val="301"/>
        </w:trPr>
        <w:tc>
          <w:tcPr>
            <w:tcW w:w="845" w:type="dxa"/>
          </w:tcPr>
          <w:p w:rsidR="00E70A18" w:rsidRDefault="008F29BA">
            <w:pPr>
              <w:pStyle w:val="TableParagraph"/>
              <w:spacing w:before="29"/>
              <w:rPr>
                <w:sz w:val="16"/>
              </w:rPr>
            </w:pPr>
            <w:r>
              <w:rPr>
                <w:sz w:val="16"/>
              </w:rPr>
              <w:t>30068</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FORTIN</w:t>
            </w:r>
          </w:p>
        </w:tc>
      </w:tr>
      <w:tr w:rsidR="00E70A18">
        <w:trPr>
          <w:trHeight w:val="301"/>
        </w:trPr>
        <w:tc>
          <w:tcPr>
            <w:tcW w:w="845" w:type="dxa"/>
          </w:tcPr>
          <w:p w:rsidR="00E70A18" w:rsidRDefault="008F29BA">
            <w:pPr>
              <w:pStyle w:val="TableParagraph"/>
              <w:spacing w:before="29"/>
              <w:rPr>
                <w:sz w:val="16"/>
              </w:rPr>
            </w:pPr>
            <w:r>
              <w:rPr>
                <w:sz w:val="16"/>
              </w:rPr>
              <w:t>30071</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HUATUSCO</w:t>
            </w:r>
          </w:p>
        </w:tc>
      </w:tr>
      <w:tr w:rsidR="00E70A18">
        <w:trPr>
          <w:trHeight w:val="301"/>
        </w:trPr>
        <w:tc>
          <w:tcPr>
            <w:tcW w:w="845" w:type="dxa"/>
          </w:tcPr>
          <w:p w:rsidR="00E70A18" w:rsidRDefault="008F29BA">
            <w:pPr>
              <w:pStyle w:val="TableParagraph"/>
              <w:spacing w:before="29"/>
              <w:rPr>
                <w:sz w:val="16"/>
              </w:rPr>
            </w:pPr>
            <w:r>
              <w:rPr>
                <w:sz w:val="16"/>
              </w:rPr>
              <w:t>30073</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HUEYAPAN DE OCAMPO</w:t>
            </w:r>
          </w:p>
        </w:tc>
      </w:tr>
      <w:tr w:rsidR="00E70A18">
        <w:trPr>
          <w:trHeight w:val="301"/>
        </w:trPr>
        <w:tc>
          <w:tcPr>
            <w:tcW w:w="845" w:type="dxa"/>
          </w:tcPr>
          <w:p w:rsidR="00E70A18" w:rsidRDefault="008F29BA">
            <w:pPr>
              <w:pStyle w:val="TableParagraph"/>
              <w:spacing w:before="29"/>
              <w:rPr>
                <w:sz w:val="16"/>
              </w:rPr>
            </w:pPr>
            <w:r>
              <w:rPr>
                <w:sz w:val="16"/>
              </w:rPr>
              <w:t>30074</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HUILOAPAN DE CUAUHTEMOC</w:t>
            </w:r>
          </w:p>
        </w:tc>
      </w:tr>
      <w:tr w:rsidR="00E70A18">
        <w:trPr>
          <w:trHeight w:val="301"/>
        </w:trPr>
        <w:tc>
          <w:tcPr>
            <w:tcW w:w="845" w:type="dxa"/>
          </w:tcPr>
          <w:p w:rsidR="00E70A18" w:rsidRDefault="008F29BA">
            <w:pPr>
              <w:pStyle w:val="TableParagraph"/>
              <w:spacing w:before="29"/>
              <w:rPr>
                <w:sz w:val="16"/>
              </w:rPr>
            </w:pPr>
            <w:r>
              <w:rPr>
                <w:sz w:val="16"/>
              </w:rPr>
              <w:t>30075</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IGNACIO DE LA LLAVE</w:t>
            </w:r>
          </w:p>
        </w:tc>
      </w:tr>
      <w:tr w:rsidR="00E70A18">
        <w:trPr>
          <w:trHeight w:val="301"/>
        </w:trPr>
        <w:tc>
          <w:tcPr>
            <w:tcW w:w="845" w:type="dxa"/>
          </w:tcPr>
          <w:p w:rsidR="00E70A18" w:rsidRDefault="008F29BA">
            <w:pPr>
              <w:pStyle w:val="TableParagraph"/>
              <w:spacing w:before="29"/>
              <w:rPr>
                <w:sz w:val="16"/>
              </w:rPr>
            </w:pPr>
            <w:r>
              <w:rPr>
                <w:sz w:val="16"/>
              </w:rPr>
              <w:t>30077</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ISLA</w:t>
            </w:r>
          </w:p>
        </w:tc>
      </w:tr>
      <w:tr w:rsidR="00E70A18">
        <w:trPr>
          <w:trHeight w:val="301"/>
        </w:trPr>
        <w:tc>
          <w:tcPr>
            <w:tcW w:w="845" w:type="dxa"/>
          </w:tcPr>
          <w:p w:rsidR="00E70A18" w:rsidRDefault="008F29BA">
            <w:pPr>
              <w:pStyle w:val="TableParagraph"/>
              <w:spacing w:before="29"/>
              <w:rPr>
                <w:sz w:val="16"/>
              </w:rPr>
            </w:pPr>
            <w:r>
              <w:rPr>
                <w:sz w:val="16"/>
              </w:rPr>
              <w:t>30079</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IXHUACAN DE LOS REYES</w:t>
            </w:r>
          </w:p>
        </w:tc>
      </w:tr>
      <w:tr w:rsidR="00E70A18">
        <w:trPr>
          <w:trHeight w:val="301"/>
        </w:trPr>
        <w:tc>
          <w:tcPr>
            <w:tcW w:w="845" w:type="dxa"/>
          </w:tcPr>
          <w:p w:rsidR="00E70A18" w:rsidRDefault="008F29BA">
            <w:pPr>
              <w:pStyle w:val="TableParagraph"/>
              <w:spacing w:before="29"/>
              <w:rPr>
                <w:sz w:val="16"/>
              </w:rPr>
            </w:pPr>
            <w:r>
              <w:rPr>
                <w:sz w:val="16"/>
              </w:rPr>
              <w:t>30080</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IXHUATLAN DEL CAFE</w:t>
            </w:r>
          </w:p>
        </w:tc>
      </w:tr>
      <w:tr w:rsidR="00E70A18">
        <w:trPr>
          <w:trHeight w:val="301"/>
        </w:trPr>
        <w:tc>
          <w:tcPr>
            <w:tcW w:w="845" w:type="dxa"/>
          </w:tcPr>
          <w:p w:rsidR="00E70A18" w:rsidRDefault="008F29BA">
            <w:pPr>
              <w:pStyle w:val="TableParagraph"/>
              <w:spacing w:before="29"/>
              <w:rPr>
                <w:sz w:val="16"/>
              </w:rPr>
            </w:pPr>
            <w:r>
              <w:rPr>
                <w:sz w:val="16"/>
              </w:rPr>
              <w:t>30081</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IXHUATLANCILLO</w:t>
            </w:r>
          </w:p>
        </w:tc>
      </w:tr>
      <w:tr w:rsidR="00E70A18">
        <w:trPr>
          <w:trHeight w:val="301"/>
        </w:trPr>
        <w:tc>
          <w:tcPr>
            <w:tcW w:w="845" w:type="dxa"/>
          </w:tcPr>
          <w:p w:rsidR="00E70A18" w:rsidRDefault="008F29BA">
            <w:pPr>
              <w:pStyle w:val="TableParagraph"/>
              <w:spacing w:before="32"/>
              <w:rPr>
                <w:sz w:val="16"/>
              </w:rPr>
            </w:pPr>
            <w:r>
              <w:rPr>
                <w:sz w:val="16"/>
              </w:rPr>
              <w:t>30084</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32"/>
              <w:rPr>
                <w:sz w:val="16"/>
              </w:rPr>
            </w:pPr>
            <w:r>
              <w:rPr>
                <w:sz w:val="16"/>
              </w:rPr>
              <w:t>IXMATLAHUACAN</w:t>
            </w:r>
          </w:p>
        </w:tc>
      </w:tr>
      <w:tr w:rsidR="00E70A18">
        <w:trPr>
          <w:trHeight w:val="301"/>
        </w:trPr>
        <w:tc>
          <w:tcPr>
            <w:tcW w:w="845" w:type="dxa"/>
          </w:tcPr>
          <w:p w:rsidR="00E70A18" w:rsidRDefault="008F29BA">
            <w:pPr>
              <w:pStyle w:val="TableParagraph"/>
              <w:spacing w:before="32"/>
              <w:rPr>
                <w:sz w:val="16"/>
              </w:rPr>
            </w:pPr>
            <w:r>
              <w:rPr>
                <w:sz w:val="16"/>
              </w:rPr>
              <w:t>30085</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32"/>
              <w:rPr>
                <w:sz w:val="16"/>
              </w:rPr>
            </w:pPr>
            <w:r>
              <w:rPr>
                <w:sz w:val="16"/>
              </w:rPr>
              <w:t>IXTACZOQUITLAN</w:t>
            </w:r>
          </w:p>
        </w:tc>
      </w:tr>
      <w:tr w:rsidR="00E70A18">
        <w:trPr>
          <w:trHeight w:val="304"/>
        </w:trPr>
        <w:tc>
          <w:tcPr>
            <w:tcW w:w="845" w:type="dxa"/>
          </w:tcPr>
          <w:p w:rsidR="00E70A18" w:rsidRDefault="008F29BA">
            <w:pPr>
              <w:pStyle w:val="TableParagraph"/>
              <w:spacing w:before="32"/>
              <w:rPr>
                <w:sz w:val="16"/>
              </w:rPr>
            </w:pPr>
            <w:r>
              <w:rPr>
                <w:sz w:val="16"/>
              </w:rPr>
              <w:t>30086</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32"/>
              <w:rPr>
                <w:sz w:val="16"/>
              </w:rPr>
            </w:pPr>
            <w:r>
              <w:rPr>
                <w:sz w:val="16"/>
              </w:rPr>
              <w:t>JALACINGO</w:t>
            </w:r>
          </w:p>
        </w:tc>
      </w:tr>
      <w:tr w:rsidR="00E70A18">
        <w:trPr>
          <w:trHeight w:val="301"/>
        </w:trPr>
        <w:tc>
          <w:tcPr>
            <w:tcW w:w="845" w:type="dxa"/>
          </w:tcPr>
          <w:p w:rsidR="00E70A18" w:rsidRDefault="008F29BA">
            <w:pPr>
              <w:pStyle w:val="TableParagraph"/>
              <w:spacing w:before="29"/>
              <w:rPr>
                <w:sz w:val="16"/>
              </w:rPr>
            </w:pPr>
            <w:r>
              <w:rPr>
                <w:sz w:val="16"/>
              </w:rPr>
              <w:t>30088</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JALCOMULCO</w:t>
            </w:r>
          </w:p>
        </w:tc>
      </w:tr>
      <w:tr w:rsidR="00E70A18">
        <w:trPr>
          <w:trHeight w:val="301"/>
        </w:trPr>
        <w:tc>
          <w:tcPr>
            <w:tcW w:w="845" w:type="dxa"/>
          </w:tcPr>
          <w:p w:rsidR="00E70A18" w:rsidRDefault="008F29BA">
            <w:pPr>
              <w:pStyle w:val="TableParagraph"/>
              <w:spacing w:before="29"/>
              <w:rPr>
                <w:sz w:val="16"/>
              </w:rPr>
            </w:pPr>
            <w:r>
              <w:rPr>
                <w:sz w:val="16"/>
              </w:rPr>
              <w:t>30090</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JAMAPA</w:t>
            </w:r>
          </w:p>
        </w:tc>
      </w:tr>
      <w:tr w:rsidR="00E70A18">
        <w:trPr>
          <w:trHeight w:val="301"/>
        </w:trPr>
        <w:tc>
          <w:tcPr>
            <w:tcW w:w="845" w:type="dxa"/>
          </w:tcPr>
          <w:p w:rsidR="00E70A18" w:rsidRDefault="008F29BA">
            <w:pPr>
              <w:pStyle w:val="TableParagraph"/>
              <w:spacing w:before="29"/>
              <w:rPr>
                <w:sz w:val="16"/>
              </w:rPr>
            </w:pPr>
            <w:r>
              <w:rPr>
                <w:sz w:val="16"/>
              </w:rPr>
              <w:t>30093</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JILOTEPEC</w:t>
            </w:r>
          </w:p>
        </w:tc>
      </w:tr>
      <w:tr w:rsidR="00E70A18">
        <w:trPr>
          <w:trHeight w:val="301"/>
        </w:trPr>
        <w:tc>
          <w:tcPr>
            <w:tcW w:w="845" w:type="dxa"/>
          </w:tcPr>
          <w:p w:rsidR="00E70A18" w:rsidRDefault="008F29BA">
            <w:pPr>
              <w:pStyle w:val="TableParagraph"/>
              <w:spacing w:before="29"/>
              <w:rPr>
                <w:sz w:val="16"/>
              </w:rPr>
            </w:pPr>
            <w:r>
              <w:rPr>
                <w:sz w:val="16"/>
              </w:rPr>
              <w:t>30169</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JOSE AZUETA</w:t>
            </w:r>
          </w:p>
        </w:tc>
      </w:tr>
      <w:tr w:rsidR="00E70A18">
        <w:trPr>
          <w:trHeight w:val="301"/>
        </w:trPr>
        <w:tc>
          <w:tcPr>
            <w:tcW w:w="845" w:type="dxa"/>
          </w:tcPr>
          <w:p w:rsidR="00E70A18" w:rsidRDefault="008F29BA">
            <w:pPr>
              <w:pStyle w:val="TableParagraph"/>
              <w:spacing w:before="29"/>
              <w:rPr>
                <w:sz w:val="16"/>
              </w:rPr>
            </w:pPr>
            <w:r>
              <w:rPr>
                <w:sz w:val="16"/>
              </w:rPr>
              <w:t>30094</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JUAN RODRIGUEZ CLARA</w:t>
            </w:r>
          </w:p>
        </w:tc>
      </w:tr>
      <w:tr w:rsidR="00E70A18">
        <w:trPr>
          <w:trHeight w:val="301"/>
        </w:trPr>
        <w:tc>
          <w:tcPr>
            <w:tcW w:w="845" w:type="dxa"/>
          </w:tcPr>
          <w:p w:rsidR="00E70A18" w:rsidRDefault="008F29BA">
            <w:pPr>
              <w:pStyle w:val="TableParagraph"/>
              <w:spacing w:before="29"/>
              <w:rPr>
                <w:sz w:val="16"/>
              </w:rPr>
            </w:pPr>
            <w:r>
              <w:rPr>
                <w:sz w:val="16"/>
              </w:rPr>
              <w:t>30095</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JUCHIQUE DE FERRER</w:t>
            </w:r>
          </w:p>
        </w:tc>
      </w:tr>
      <w:tr w:rsidR="00E70A18">
        <w:trPr>
          <w:trHeight w:val="301"/>
        </w:trPr>
        <w:tc>
          <w:tcPr>
            <w:tcW w:w="845" w:type="dxa"/>
          </w:tcPr>
          <w:p w:rsidR="00E70A18" w:rsidRDefault="008F29BA">
            <w:pPr>
              <w:pStyle w:val="TableParagraph"/>
              <w:spacing w:before="29"/>
              <w:rPr>
                <w:sz w:val="16"/>
              </w:rPr>
            </w:pPr>
            <w:r>
              <w:rPr>
                <w:sz w:val="16"/>
              </w:rPr>
              <w:t>30016</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LA ANTIGUA</w:t>
            </w:r>
          </w:p>
        </w:tc>
      </w:tr>
      <w:tr w:rsidR="00E70A18">
        <w:trPr>
          <w:trHeight w:val="301"/>
        </w:trPr>
        <w:tc>
          <w:tcPr>
            <w:tcW w:w="845" w:type="dxa"/>
          </w:tcPr>
          <w:p w:rsidR="00E70A18" w:rsidRDefault="008F29BA">
            <w:pPr>
              <w:pStyle w:val="TableParagraph"/>
              <w:spacing w:before="29"/>
              <w:rPr>
                <w:sz w:val="16"/>
              </w:rPr>
            </w:pPr>
            <w:r>
              <w:rPr>
                <w:sz w:val="16"/>
              </w:rPr>
              <w:t>30127</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LA PERLA</w:t>
            </w:r>
          </w:p>
        </w:tc>
      </w:tr>
      <w:tr w:rsidR="00E70A18">
        <w:trPr>
          <w:trHeight w:val="301"/>
        </w:trPr>
        <w:tc>
          <w:tcPr>
            <w:tcW w:w="845" w:type="dxa"/>
          </w:tcPr>
          <w:p w:rsidR="00E70A18" w:rsidRDefault="008F29BA">
            <w:pPr>
              <w:pStyle w:val="TableParagraph"/>
              <w:spacing w:before="29"/>
              <w:rPr>
                <w:sz w:val="16"/>
              </w:rPr>
            </w:pPr>
            <w:r>
              <w:rPr>
                <w:sz w:val="16"/>
              </w:rPr>
              <w:t>30096</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LANDERO Y COSS</w:t>
            </w:r>
          </w:p>
        </w:tc>
      </w:tr>
      <w:tr w:rsidR="00E70A18">
        <w:trPr>
          <w:trHeight w:val="304"/>
        </w:trPr>
        <w:tc>
          <w:tcPr>
            <w:tcW w:w="845" w:type="dxa"/>
          </w:tcPr>
          <w:p w:rsidR="00E70A18" w:rsidRDefault="008F29BA">
            <w:pPr>
              <w:pStyle w:val="TableParagraph"/>
              <w:spacing w:before="32"/>
              <w:rPr>
                <w:sz w:val="16"/>
              </w:rPr>
            </w:pPr>
            <w:r>
              <w:rPr>
                <w:sz w:val="16"/>
              </w:rPr>
              <w:t>30107</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32"/>
              <w:rPr>
                <w:sz w:val="16"/>
              </w:rPr>
            </w:pPr>
            <w:r>
              <w:rPr>
                <w:sz w:val="16"/>
              </w:rPr>
              <w:t>LAS MINAS</w:t>
            </w:r>
          </w:p>
        </w:tc>
      </w:tr>
    </w:tbl>
    <w:p w:rsidR="00E70A18" w:rsidRDefault="00E70A18">
      <w:pPr>
        <w:rPr>
          <w:sz w:val="16"/>
        </w:rPr>
        <w:sectPr w:rsidR="00E70A18">
          <w:pgSz w:w="12240" w:h="15840"/>
          <w:pgMar w:top="900" w:right="1540" w:bottom="280" w:left="1560" w:header="710" w:footer="0" w:gutter="0"/>
          <w:cols w:space="720"/>
        </w:sectPr>
      </w:pPr>
    </w:p>
    <w:p w:rsidR="00E70A18" w:rsidRDefault="00212EC3">
      <w:pPr>
        <w:pStyle w:val="Textoindependiente"/>
        <w:spacing w:line="44" w:lineRule="exact"/>
        <w:ind w:left="390"/>
        <w:rPr>
          <w:sz w:val="4"/>
        </w:rPr>
      </w:pPr>
      <w:r>
        <w:rPr>
          <w:noProof/>
          <w:sz w:val="4"/>
          <w:lang w:val="es-MX" w:eastAsia="es-MX"/>
        </w:rPr>
        <w:lastRenderedPageBreak/>
        <mc:AlternateContent>
          <mc:Choice Requires="wpg">
            <w:drawing>
              <wp:inline distT="0" distB="0" distL="0" distR="0">
                <wp:extent cx="5285740" cy="27940"/>
                <wp:effectExtent l="9525" t="3175" r="10160" b="6985"/>
                <wp:docPr id="325"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940"/>
                          <a:chOff x="0" y="0"/>
                          <a:chExt cx="8324" cy="44"/>
                        </a:xfrm>
                      </wpg:grpSpPr>
                      <wps:wsp>
                        <wps:cNvPr id="326" name="Line 195"/>
                        <wps:cNvCnPr>
                          <a:cxnSpLocks noChangeShapeType="1"/>
                        </wps:cNvCnPr>
                        <wps:spPr bwMode="auto">
                          <a:xfrm>
                            <a:off x="0" y="36"/>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Line 194"/>
                        <wps:cNvCnPr>
                          <a:cxnSpLocks noChangeShapeType="1"/>
                        </wps:cNvCnPr>
                        <wps:spPr bwMode="auto">
                          <a:xfrm>
                            <a:off x="0" y="7"/>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1125BF" id="Group 193" o:spid="_x0000_s1026" style="width:416.2pt;height:2.2pt;mso-position-horizontal-relative:char;mso-position-vertical-relative:line" coordsize="8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">
                <v:line id="Line 195" o:spid="_x0000_s1027" style="position:absolute;visibility:visible;mso-wrap-style:square" from="0,36" to="8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" strokeweight=".72pt"/>
                <v:line id="Line 194" o:spid="_x0000_s1028" style="position:absolute;visibility:visible;mso-wrap-style:square" from="0,7" to="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" strokeweight=".72pt"/>
                <w10:anchorlock/>
              </v:group>
            </w:pict>
          </mc:Fallback>
        </mc:AlternateContent>
      </w:r>
    </w:p>
    <w:p w:rsidR="00E70A18" w:rsidRDefault="00E70A18">
      <w:pPr>
        <w:pStyle w:val="Textoindependiente"/>
        <w:spacing w:before="2"/>
        <w:rPr>
          <w:b/>
          <w:sz w:val="17"/>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45"/>
        <w:gridCol w:w="1692"/>
        <w:gridCol w:w="6175"/>
      </w:tblGrid>
      <w:tr w:rsidR="00E70A18">
        <w:trPr>
          <w:trHeight w:val="301"/>
        </w:trPr>
        <w:tc>
          <w:tcPr>
            <w:tcW w:w="845" w:type="dxa"/>
          </w:tcPr>
          <w:p w:rsidR="00E70A18" w:rsidRDefault="008F29BA">
            <w:pPr>
              <w:pStyle w:val="TableParagraph"/>
              <w:spacing w:before="29"/>
              <w:rPr>
                <w:sz w:val="16"/>
              </w:rPr>
            </w:pPr>
            <w:r>
              <w:rPr>
                <w:sz w:val="16"/>
              </w:rPr>
              <w:t>30132</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LAS VIGAS DE RAMIREZ</w:t>
            </w:r>
          </w:p>
        </w:tc>
      </w:tr>
      <w:tr w:rsidR="00E70A18">
        <w:trPr>
          <w:trHeight w:val="301"/>
        </w:trPr>
        <w:tc>
          <w:tcPr>
            <w:tcW w:w="845" w:type="dxa"/>
          </w:tcPr>
          <w:p w:rsidR="00E70A18" w:rsidRDefault="008F29BA">
            <w:pPr>
              <w:pStyle w:val="TableParagraph"/>
              <w:spacing w:before="29"/>
              <w:rPr>
                <w:sz w:val="16"/>
              </w:rPr>
            </w:pPr>
            <w:r>
              <w:rPr>
                <w:sz w:val="16"/>
              </w:rPr>
              <w:t>30097</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LERDO DE TEJADA</w:t>
            </w:r>
          </w:p>
        </w:tc>
      </w:tr>
      <w:tr w:rsidR="00E70A18">
        <w:trPr>
          <w:trHeight w:val="301"/>
        </w:trPr>
        <w:tc>
          <w:tcPr>
            <w:tcW w:w="845" w:type="dxa"/>
          </w:tcPr>
          <w:p w:rsidR="00E70A18" w:rsidRDefault="008F29BA">
            <w:pPr>
              <w:pStyle w:val="TableParagraph"/>
              <w:spacing w:before="29"/>
              <w:rPr>
                <w:sz w:val="16"/>
              </w:rPr>
            </w:pPr>
            <w:r>
              <w:rPr>
                <w:sz w:val="16"/>
              </w:rPr>
              <w:t>30137</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LOS REYES</w:t>
            </w:r>
          </w:p>
        </w:tc>
      </w:tr>
      <w:tr w:rsidR="00E70A18">
        <w:trPr>
          <w:trHeight w:val="301"/>
        </w:trPr>
        <w:tc>
          <w:tcPr>
            <w:tcW w:w="845" w:type="dxa"/>
          </w:tcPr>
          <w:p w:rsidR="00E70A18" w:rsidRDefault="008F29BA">
            <w:pPr>
              <w:pStyle w:val="TableParagraph"/>
              <w:spacing w:before="32"/>
              <w:rPr>
                <w:sz w:val="16"/>
              </w:rPr>
            </w:pPr>
            <w:r>
              <w:rPr>
                <w:sz w:val="16"/>
              </w:rPr>
              <w:t>30098</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32"/>
              <w:rPr>
                <w:sz w:val="16"/>
              </w:rPr>
            </w:pPr>
            <w:r>
              <w:rPr>
                <w:sz w:val="16"/>
              </w:rPr>
              <w:t>MAGDALENA</w:t>
            </w:r>
          </w:p>
        </w:tc>
      </w:tr>
      <w:tr w:rsidR="00E70A18">
        <w:trPr>
          <w:trHeight w:val="301"/>
        </w:trPr>
        <w:tc>
          <w:tcPr>
            <w:tcW w:w="845" w:type="dxa"/>
          </w:tcPr>
          <w:p w:rsidR="00E70A18" w:rsidRDefault="008F29BA">
            <w:pPr>
              <w:pStyle w:val="TableParagraph"/>
              <w:spacing w:before="32"/>
              <w:rPr>
                <w:sz w:val="16"/>
              </w:rPr>
            </w:pPr>
            <w:r>
              <w:rPr>
                <w:sz w:val="16"/>
              </w:rPr>
              <w:t>30099</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32"/>
              <w:rPr>
                <w:sz w:val="16"/>
              </w:rPr>
            </w:pPr>
            <w:r>
              <w:rPr>
                <w:sz w:val="16"/>
              </w:rPr>
              <w:t>MALTRATA</w:t>
            </w:r>
          </w:p>
        </w:tc>
      </w:tr>
      <w:tr w:rsidR="00E70A18">
        <w:trPr>
          <w:trHeight w:val="307"/>
        </w:trPr>
        <w:tc>
          <w:tcPr>
            <w:tcW w:w="845" w:type="dxa"/>
            <w:tcBorders>
              <w:bottom w:val="double" w:sz="2" w:space="0" w:color="000000"/>
            </w:tcBorders>
          </w:tcPr>
          <w:p w:rsidR="00E70A18" w:rsidRDefault="008F29BA">
            <w:pPr>
              <w:pStyle w:val="TableParagraph"/>
              <w:spacing w:before="32"/>
              <w:rPr>
                <w:sz w:val="16"/>
              </w:rPr>
            </w:pPr>
            <w:r>
              <w:rPr>
                <w:sz w:val="16"/>
              </w:rPr>
              <w:t>30100</w:t>
            </w:r>
          </w:p>
        </w:tc>
        <w:tc>
          <w:tcPr>
            <w:tcW w:w="1692" w:type="dxa"/>
            <w:tcBorders>
              <w:bottom w:val="double" w:sz="2" w:space="0" w:color="000000"/>
            </w:tcBorders>
          </w:tcPr>
          <w:p w:rsidR="00E70A18" w:rsidRDefault="008F29BA">
            <w:pPr>
              <w:pStyle w:val="TableParagraph"/>
              <w:spacing w:before="32"/>
              <w:rPr>
                <w:sz w:val="16"/>
              </w:rPr>
            </w:pPr>
            <w:r>
              <w:rPr>
                <w:sz w:val="16"/>
              </w:rPr>
              <w:t>VERACRUZ</w:t>
            </w:r>
          </w:p>
        </w:tc>
        <w:tc>
          <w:tcPr>
            <w:tcW w:w="6175" w:type="dxa"/>
            <w:tcBorders>
              <w:bottom w:val="double" w:sz="2" w:space="0" w:color="000000"/>
            </w:tcBorders>
          </w:tcPr>
          <w:p w:rsidR="00E70A18" w:rsidRDefault="008F29BA">
            <w:pPr>
              <w:pStyle w:val="TableParagraph"/>
              <w:spacing w:before="32"/>
              <w:rPr>
                <w:sz w:val="16"/>
              </w:rPr>
            </w:pPr>
            <w:r>
              <w:rPr>
                <w:sz w:val="16"/>
              </w:rPr>
              <w:t>MANLIO FABIO ALTAMIRANO</w:t>
            </w:r>
          </w:p>
        </w:tc>
      </w:tr>
      <w:tr w:rsidR="00E70A18">
        <w:trPr>
          <w:trHeight w:val="304"/>
        </w:trPr>
        <w:tc>
          <w:tcPr>
            <w:tcW w:w="845" w:type="dxa"/>
            <w:tcBorders>
              <w:top w:val="double" w:sz="2" w:space="0" w:color="000000"/>
            </w:tcBorders>
          </w:tcPr>
          <w:p w:rsidR="00E70A18" w:rsidRDefault="008F29BA">
            <w:pPr>
              <w:pStyle w:val="TableParagraph"/>
              <w:spacing w:before="35"/>
              <w:rPr>
                <w:sz w:val="16"/>
              </w:rPr>
            </w:pPr>
            <w:r>
              <w:rPr>
                <w:sz w:val="16"/>
              </w:rPr>
              <w:t>30101</w:t>
            </w:r>
          </w:p>
        </w:tc>
        <w:tc>
          <w:tcPr>
            <w:tcW w:w="1692" w:type="dxa"/>
            <w:tcBorders>
              <w:top w:val="double" w:sz="2" w:space="0" w:color="000000"/>
            </w:tcBorders>
          </w:tcPr>
          <w:p w:rsidR="00E70A18" w:rsidRDefault="008F29BA">
            <w:pPr>
              <w:pStyle w:val="TableParagraph"/>
              <w:spacing w:before="35"/>
              <w:rPr>
                <w:sz w:val="16"/>
              </w:rPr>
            </w:pPr>
            <w:r>
              <w:rPr>
                <w:sz w:val="16"/>
              </w:rPr>
              <w:t>VERACRUZ</w:t>
            </w:r>
          </w:p>
        </w:tc>
        <w:tc>
          <w:tcPr>
            <w:tcW w:w="6175" w:type="dxa"/>
            <w:tcBorders>
              <w:top w:val="double" w:sz="2" w:space="0" w:color="000000"/>
            </w:tcBorders>
          </w:tcPr>
          <w:p w:rsidR="00E70A18" w:rsidRDefault="008F29BA">
            <w:pPr>
              <w:pStyle w:val="TableParagraph"/>
              <w:spacing w:before="35"/>
              <w:rPr>
                <w:sz w:val="16"/>
              </w:rPr>
            </w:pPr>
            <w:r>
              <w:rPr>
                <w:sz w:val="16"/>
              </w:rPr>
              <w:t>MARIANO ESCOBEDO</w:t>
            </w:r>
          </w:p>
        </w:tc>
      </w:tr>
      <w:tr w:rsidR="00E70A18">
        <w:trPr>
          <w:trHeight w:val="304"/>
        </w:trPr>
        <w:tc>
          <w:tcPr>
            <w:tcW w:w="845" w:type="dxa"/>
          </w:tcPr>
          <w:p w:rsidR="00E70A18" w:rsidRDefault="008F29BA">
            <w:pPr>
              <w:pStyle w:val="TableParagraph"/>
              <w:spacing w:before="34"/>
              <w:rPr>
                <w:sz w:val="16"/>
              </w:rPr>
            </w:pPr>
            <w:r>
              <w:rPr>
                <w:sz w:val="16"/>
              </w:rPr>
              <w:t>30102</w:t>
            </w:r>
          </w:p>
        </w:tc>
        <w:tc>
          <w:tcPr>
            <w:tcW w:w="1692" w:type="dxa"/>
          </w:tcPr>
          <w:p w:rsidR="00E70A18" w:rsidRDefault="008F29BA">
            <w:pPr>
              <w:pStyle w:val="TableParagraph"/>
              <w:spacing w:before="34"/>
              <w:rPr>
                <w:sz w:val="16"/>
              </w:rPr>
            </w:pPr>
            <w:r>
              <w:rPr>
                <w:sz w:val="16"/>
              </w:rPr>
              <w:t>VERACRUZ</w:t>
            </w:r>
          </w:p>
        </w:tc>
        <w:tc>
          <w:tcPr>
            <w:tcW w:w="6175" w:type="dxa"/>
          </w:tcPr>
          <w:p w:rsidR="00E70A18" w:rsidRDefault="008F29BA">
            <w:pPr>
              <w:pStyle w:val="TableParagraph"/>
              <w:spacing w:before="34"/>
              <w:rPr>
                <w:sz w:val="16"/>
              </w:rPr>
            </w:pPr>
            <w:r>
              <w:rPr>
                <w:sz w:val="16"/>
              </w:rPr>
              <w:t>MARTINEZ DE LA TORRE</w:t>
            </w:r>
          </w:p>
        </w:tc>
      </w:tr>
      <w:tr w:rsidR="00E70A18">
        <w:trPr>
          <w:trHeight w:val="304"/>
        </w:trPr>
        <w:tc>
          <w:tcPr>
            <w:tcW w:w="845" w:type="dxa"/>
          </w:tcPr>
          <w:p w:rsidR="00E70A18" w:rsidRDefault="008F29BA">
            <w:pPr>
              <w:pStyle w:val="TableParagraph"/>
              <w:spacing w:before="34"/>
              <w:rPr>
                <w:sz w:val="16"/>
              </w:rPr>
            </w:pPr>
            <w:r>
              <w:rPr>
                <w:sz w:val="16"/>
              </w:rPr>
              <w:t>30105</w:t>
            </w:r>
          </w:p>
        </w:tc>
        <w:tc>
          <w:tcPr>
            <w:tcW w:w="1692" w:type="dxa"/>
          </w:tcPr>
          <w:p w:rsidR="00E70A18" w:rsidRDefault="008F29BA">
            <w:pPr>
              <w:pStyle w:val="TableParagraph"/>
              <w:spacing w:before="34"/>
              <w:rPr>
                <w:sz w:val="16"/>
              </w:rPr>
            </w:pPr>
            <w:r>
              <w:rPr>
                <w:sz w:val="16"/>
              </w:rPr>
              <w:t>VERACRUZ</w:t>
            </w:r>
          </w:p>
        </w:tc>
        <w:tc>
          <w:tcPr>
            <w:tcW w:w="6175" w:type="dxa"/>
          </w:tcPr>
          <w:p w:rsidR="00E70A18" w:rsidRDefault="008F29BA">
            <w:pPr>
              <w:pStyle w:val="TableParagraph"/>
              <w:spacing w:before="34"/>
              <w:rPr>
                <w:sz w:val="16"/>
              </w:rPr>
            </w:pPr>
            <w:r>
              <w:rPr>
                <w:sz w:val="16"/>
              </w:rPr>
              <w:t>MEDELLIN</w:t>
            </w:r>
          </w:p>
        </w:tc>
      </w:tr>
      <w:tr w:rsidR="00E70A18">
        <w:trPr>
          <w:trHeight w:val="304"/>
        </w:trPr>
        <w:tc>
          <w:tcPr>
            <w:tcW w:w="845" w:type="dxa"/>
          </w:tcPr>
          <w:p w:rsidR="00E70A18" w:rsidRDefault="008F29BA">
            <w:pPr>
              <w:pStyle w:val="TableParagraph"/>
              <w:spacing w:before="34"/>
              <w:rPr>
                <w:sz w:val="16"/>
              </w:rPr>
            </w:pPr>
            <w:r>
              <w:rPr>
                <w:sz w:val="16"/>
              </w:rPr>
              <w:t>30106</w:t>
            </w:r>
          </w:p>
        </w:tc>
        <w:tc>
          <w:tcPr>
            <w:tcW w:w="1692" w:type="dxa"/>
          </w:tcPr>
          <w:p w:rsidR="00E70A18" w:rsidRDefault="008F29BA">
            <w:pPr>
              <w:pStyle w:val="TableParagraph"/>
              <w:spacing w:before="34"/>
              <w:rPr>
                <w:sz w:val="16"/>
              </w:rPr>
            </w:pPr>
            <w:r>
              <w:rPr>
                <w:sz w:val="16"/>
              </w:rPr>
              <w:t>VERACRUZ</w:t>
            </w:r>
          </w:p>
        </w:tc>
        <w:tc>
          <w:tcPr>
            <w:tcW w:w="6175" w:type="dxa"/>
          </w:tcPr>
          <w:p w:rsidR="00E70A18" w:rsidRDefault="008F29BA">
            <w:pPr>
              <w:pStyle w:val="TableParagraph"/>
              <w:spacing w:before="34"/>
              <w:rPr>
                <w:sz w:val="16"/>
              </w:rPr>
            </w:pPr>
            <w:r>
              <w:rPr>
                <w:sz w:val="16"/>
              </w:rPr>
              <w:t>MIAHUATLAN</w:t>
            </w:r>
          </w:p>
        </w:tc>
      </w:tr>
      <w:tr w:rsidR="00E70A18">
        <w:trPr>
          <w:trHeight w:val="304"/>
        </w:trPr>
        <w:tc>
          <w:tcPr>
            <w:tcW w:w="845" w:type="dxa"/>
          </w:tcPr>
          <w:p w:rsidR="00E70A18" w:rsidRDefault="008F29BA">
            <w:pPr>
              <w:pStyle w:val="TableParagraph"/>
              <w:spacing w:before="32"/>
              <w:rPr>
                <w:sz w:val="16"/>
              </w:rPr>
            </w:pPr>
            <w:r>
              <w:rPr>
                <w:sz w:val="16"/>
              </w:rPr>
              <w:t>30109</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32"/>
              <w:rPr>
                <w:sz w:val="16"/>
              </w:rPr>
            </w:pPr>
            <w:r>
              <w:rPr>
                <w:sz w:val="16"/>
              </w:rPr>
              <w:t>MISANTLA</w:t>
            </w:r>
          </w:p>
        </w:tc>
      </w:tr>
      <w:tr w:rsidR="00E70A18">
        <w:trPr>
          <w:trHeight w:val="304"/>
        </w:trPr>
        <w:tc>
          <w:tcPr>
            <w:tcW w:w="845" w:type="dxa"/>
          </w:tcPr>
          <w:p w:rsidR="00E70A18" w:rsidRDefault="008F29BA">
            <w:pPr>
              <w:pStyle w:val="TableParagraph"/>
              <w:spacing w:before="32"/>
              <w:rPr>
                <w:sz w:val="16"/>
              </w:rPr>
            </w:pPr>
            <w:r>
              <w:rPr>
                <w:sz w:val="16"/>
              </w:rPr>
              <w:t>30110</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32"/>
              <w:rPr>
                <w:sz w:val="16"/>
              </w:rPr>
            </w:pPr>
            <w:r>
              <w:rPr>
                <w:sz w:val="16"/>
              </w:rPr>
              <w:t>MIXTLA DE ALTAMIRANO</w:t>
            </w:r>
          </w:p>
        </w:tc>
      </w:tr>
      <w:tr w:rsidR="00E70A18">
        <w:trPr>
          <w:trHeight w:val="304"/>
        </w:trPr>
        <w:tc>
          <w:tcPr>
            <w:tcW w:w="845" w:type="dxa"/>
          </w:tcPr>
          <w:p w:rsidR="00E70A18" w:rsidRDefault="008F29BA">
            <w:pPr>
              <w:pStyle w:val="TableParagraph"/>
              <w:spacing w:before="32"/>
              <w:rPr>
                <w:sz w:val="16"/>
              </w:rPr>
            </w:pPr>
            <w:r>
              <w:rPr>
                <w:sz w:val="16"/>
              </w:rPr>
              <w:t>30112</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32"/>
              <w:rPr>
                <w:sz w:val="16"/>
              </w:rPr>
            </w:pPr>
            <w:r>
              <w:rPr>
                <w:sz w:val="16"/>
              </w:rPr>
              <w:t>NAOLINCO</w:t>
            </w:r>
          </w:p>
        </w:tc>
      </w:tr>
      <w:tr w:rsidR="00E70A18">
        <w:trPr>
          <w:trHeight w:val="304"/>
        </w:trPr>
        <w:tc>
          <w:tcPr>
            <w:tcW w:w="845" w:type="dxa"/>
          </w:tcPr>
          <w:p w:rsidR="00E70A18" w:rsidRDefault="008F29BA">
            <w:pPr>
              <w:pStyle w:val="TableParagraph"/>
              <w:spacing w:before="32"/>
              <w:rPr>
                <w:sz w:val="16"/>
              </w:rPr>
            </w:pPr>
            <w:r>
              <w:rPr>
                <w:sz w:val="16"/>
              </w:rPr>
              <w:t>30113</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32"/>
              <w:rPr>
                <w:sz w:val="16"/>
              </w:rPr>
            </w:pPr>
            <w:r>
              <w:rPr>
                <w:sz w:val="16"/>
              </w:rPr>
              <w:t>NARANJAL</w:t>
            </w:r>
          </w:p>
        </w:tc>
      </w:tr>
      <w:tr w:rsidR="00E70A18">
        <w:trPr>
          <w:trHeight w:val="304"/>
        </w:trPr>
        <w:tc>
          <w:tcPr>
            <w:tcW w:w="845" w:type="dxa"/>
          </w:tcPr>
          <w:p w:rsidR="00E70A18" w:rsidRDefault="008F29BA">
            <w:pPr>
              <w:pStyle w:val="TableParagraph"/>
              <w:spacing w:before="32"/>
              <w:rPr>
                <w:sz w:val="16"/>
              </w:rPr>
            </w:pPr>
            <w:r>
              <w:rPr>
                <w:sz w:val="16"/>
              </w:rPr>
              <w:t>30114</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32"/>
              <w:rPr>
                <w:sz w:val="16"/>
              </w:rPr>
            </w:pPr>
            <w:r>
              <w:rPr>
                <w:sz w:val="16"/>
              </w:rPr>
              <w:t>NAUTLA</w:t>
            </w:r>
          </w:p>
        </w:tc>
      </w:tr>
      <w:tr w:rsidR="00E70A18">
        <w:trPr>
          <w:trHeight w:val="304"/>
        </w:trPr>
        <w:tc>
          <w:tcPr>
            <w:tcW w:w="845" w:type="dxa"/>
          </w:tcPr>
          <w:p w:rsidR="00E70A18" w:rsidRDefault="008F29BA">
            <w:pPr>
              <w:pStyle w:val="TableParagraph"/>
              <w:spacing w:before="32"/>
              <w:rPr>
                <w:sz w:val="16"/>
              </w:rPr>
            </w:pPr>
            <w:r>
              <w:rPr>
                <w:sz w:val="16"/>
              </w:rPr>
              <w:t>30115</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32"/>
              <w:rPr>
                <w:sz w:val="16"/>
              </w:rPr>
            </w:pPr>
            <w:r>
              <w:rPr>
                <w:sz w:val="16"/>
              </w:rPr>
              <w:t>NOGALES</w:t>
            </w:r>
          </w:p>
        </w:tc>
      </w:tr>
      <w:tr w:rsidR="00E70A18">
        <w:trPr>
          <w:trHeight w:val="304"/>
        </w:trPr>
        <w:tc>
          <w:tcPr>
            <w:tcW w:w="845" w:type="dxa"/>
          </w:tcPr>
          <w:p w:rsidR="00E70A18" w:rsidRDefault="008F29BA">
            <w:pPr>
              <w:pStyle w:val="TableParagraph"/>
              <w:spacing w:before="32"/>
              <w:rPr>
                <w:sz w:val="16"/>
              </w:rPr>
            </w:pPr>
            <w:r>
              <w:rPr>
                <w:sz w:val="16"/>
              </w:rPr>
              <w:t>30117</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32"/>
              <w:rPr>
                <w:sz w:val="16"/>
              </w:rPr>
            </w:pPr>
            <w:r>
              <w:rPr>
                <w:sz w:val="16"/>
              </w:rPr>
              <w:t>OMEALCA</w:t>
            </w:r>
          </w:p>
        </w:tc>
      </w:tr>
      <w:tr w:rsidR="00E70A18">
        <w:trPr>
          <w:trHeight w:val="304"/>
        </w:trPr>
        <w:tc>
          <w:tcPr>
            <w:tcW w:w="845" w:type="dxa"/>
          </w:tcPr>
          <w:p w:rsidR="00E70A18" w:rsidRDefault="008F29BA">
            <w:pPr>
              <w:pStyle w:val="TableParagraph"/>
              <w:spacing w:before="32"/>
              <w:rPr>
                <w:sz w:val="16"/>
              </w:rPr>
            </w:pPr>
            <w:r>
              <w:rPr>
                <w:sz w:val="16"/>
              </w:rPr>
              <w:t>30118</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32"/>
              <w:rPr>
                <w:sz w:val="16"/>
              </w:rPr>
            </w:pPr>
            <w:r>
              <w:rPr>
                <w:sz w:val="16"/>
              </w:rPr>
              <w:t>ORIZABA</w:t>
            </w:r>
          </w:p>
        </w:tc>
      </w:tr>
      <w:tr w:rsidR="00E70A18">
        <w:trPr>
          <w:trHeight w:val="301"/>
        </w:trPr>
        <w:tc>
          <w:tcPr>
            <w:tcW w:w="845" w:type="dxa"/>
          </w:tcPr>
          <w:p w:rsidR="00E70A18" w:rsidRDefault="008F29BA">
            <w:pPr>
              <w:pStyle w:val="TableParagraph"/>
              <w:spacing w:before="32"/>
              <w:rPr>
                <w:sz w:val="16"/>
              </w:rPr>
            </w:pPr>
            <w:r>
              <w:rPr>
                <w:sz w:val="16"/>
              </w:rPr>
              <w:t>30119</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32"/>
              <w:rPr>
                <w:sz w:val="16"/>
              </w:rPr>
            </w:pPr>
            <w:r>
              <w:rPr>
                <w:sz w:val="16"/>
              </w:rPr>
              <w:t>OTATITLAN</w:t>
            </w:r>
          </w:p>
        </w:tc>
      </w:tr>
      <w:tr w:rsidR="00E70A18">
        <w:trPr>
          <w:trHeight w:val="304"/>
        </w:trPr>
        <w:tc>
          <w:tcPr>
            <w:tcW w:w="845" w:type="dxa"/>
          </w:tcPr>
          <w:p w:rsidR="00E70A18" w:rsidRDefault="008F29BA">
            <w:pPr>
              <w:pStyle w:val="TableParagraph"/>
              <w:spacing w:before="34"/>
              <w:rPr>
                <w:sz w:val="16"/>
              </w:rPr>
            </w:pPr>
            <w:r>
              <w:rPr>
                <w:sz w:val="16"/>
              </w:rPr>
              <w:t>30126</w:t>
            </w:r>
          </w:p>
        </w:tc>
        <w:tc>
          <w:tcPr>
            <w:tcW w:w="1692" w:type="dxa"/>
          </w:tcPr>
          <w:p w:rsidR="00E70A18" w:rsidRDefault="008F29BA">
            <w:pPr>
              <w:pStyle w:val="TableParagraph"/>
              <w:spacing w:before="34"/>
              <w:rPr>
                <w:sz w:val="16"/>
              </w:rPr>
            </w:pPr>
            <w:r>
              <w:rPr>
                <w:sz w:val="16"/>
              </w:rPr>
              <w:t>VERACRUZ</w:t>
            </w:r>
          </w:p>
        </w:tc>
        <w:tc>
          <w:tcPr>
            <w:tcW w:w="6175" w:type="dxa"/>
          </w:tcPr>
          <w:p w:rsidR="00E70A18" w:rsidRDefault="008F29BA">
            <w:pPr>
              <w:pStyle w:val="TableParagraph"/>
              <w:spacing w:before="34"/>
              <w:rPr>
                <w:sz w:val="16"/>
              </w:rPr>
            </w:pPr>
            <w:r>
              <w:rPr>
                <w:sz w:val="16"/>
              </w:rPr>
              <w:t>PASO DE OVEJAS</w:t>
            </w:r>
          </w:p>
        </w:tc>
      </w:tr>
      <w:tr w:rsidR="00E70A18">
        <w:trPr>
          <w:trHeight w:val="304"/>
        </w:trPr>
        <w:tc>
          <w:tcPr>
            <w:tcW w:w="845" w:type="dxa"/>
          </w:tcPr>
          <w:p w:rsidR="00E70A18" w:rsidRDefault="008F29BA">
            <w:pPr>
              <w:pStyle w:val="TableParagraph"/>
              <w:spacing w:before="34"/>
              <w:rPr>
                <w:sz w:val="16"/>
              </w:rPr>
            </w:pPr>
            <w:r>
              <w:rPr>
                <w:sz w:val="16"/>
              </w:rPr>
              <w:t>30125</w:t>
            </w:r>
          </w:p>
        </w:tc>
        <w:tc>
          <w:tcPr>
            <w:tcW w:w="1692" w:type="dxa"/>
          </w:tcPr>
          <w:p w:rsidR="00E70A18" w:rsidRDefault="008F29BA">
            <w:pPr>
              <w:pStyle w:val="TableParagraph"/>
              <w:spacing w:before="34"/>
              <w:rPr>
                <w:sz w:val="16"/>
              </w:rPr>
            </w:pPr>
            <w:r>
              <w:rPr>
                <w:sz w:val="16"/>
              </w:rPr>
              <w:t>VERACRUZ</w:t>
            </w:r>
          </w:p>
        </w:tc>
        <w:tc>
          <w:tcPr>
            <w:tcW w:w="6175" w:type="dxa"/>
          </w:tcPr>
          <w:p w:rsidR="00E70A18" w:rsidRDefault="008F29BA">
            <w:pPr>
              <w:pStyle w:val="TableParagraph"/>
              <w:spacing w:before="34"/>
              <w:rPr>
                <w:sz w:val="16"/>
              </w:rPr>
            </w:pPr>
            <w:r>
              <w:rPr>
                <w:sz w:val="16"/>
              </w:rPr>
              <w:t>PASO DEL MACHO</w:t>
            </w:r>
          </w:p>
        </w:tc>
      </w:tr>
      <w:tr w:rsidR="00E70A18">
        <w:trPr>
          <w:trHeight w:val="304"/>
        </w:trPr>
        <w:tc>
          <w:tcPr>
            <w:tcW w:w="845" w:type="dxa"/>
          </w:tcPr>
          <w:p w:rsidR="00E70A18" w:rsidRDefault="008F29BA">
            <w:pPr>
              <w:pStyle w:val="TableParagraph"/>
              <w:spacing w:before="34"/>
              <w:rPr>
                <w:sz w:val="16"/>
              </w:rPr>
            </w:pPr>
            <w:r>
              <w:rPr>
                <w:sz w:val="16"/>
              </w:rPr>
              <w:t>30128</w:t>
            </w:r>
          </w:p>
        </w:tc>
        <w:tc>
          <w:tcPr>
            <w:tcW w:w="1692" w:type="dxa"/>
          </w:tcPr>
          <w:p w:rsidR="00E70A18" w:rsidRDefault="008F29BA">
            <w:pPr>
              <w:pStyle w:val="TableParagraph"/>
              <w:spacing w:before="34"/>
              <w:rPr>
                <w:sz w:val="16"/>
              </w:rPr>
            </w:pPr>
            <w:r>
              <w:rPr>
                <w:sz w:val="16"/>
              </w:rPr>
              <w:t>VERACRUZ</w:t>
            </w:r>
          </w:p>
        </w:tc>
        <w:tc>
          <w:tcPr>
            <w:tcW w:w="6175" w:type="dxa"/>
          </w:tcPr>
          <w:p w:rsidR="00E70A18" w:rsidRDefault="008F29BA">
            <w:pPr>
              <w:pStyle w:val="TableParagraph"/>
              <w:spacing w:before="34"/>
              <w:rPr>
                <w:sz w:val="16"/>
              </w:rPr>
            </w:pPr>
            <w:r>
              <w:rPr>
                <w:sz w:val="16"/>
              </w:rPr>
              <w:t>PEROTE</w:t>
            </w:r>
          </w:p>
        </w:tc>
      </w:tr>
      <w:tr w:rsidR="00E70A18">
        <w:trPr>
          <w:trHeight w:val="304"/>
        </w:trPr>
        <w:tc>
          <w:tcPr>
            <w:tcW w:w="845" w:type="dxa"/>
          </w:tcPr>
          <w:p w:rsidR="00E70A18" w:rsidRDefault="008F29BA">
            <w:pPr>
              <w:pStyle w:val="TableParagraph"/>
              <w:spacing w:before="32"/>
              <w:rPr>
                <w:sz w:val="16"/>
              </w:rPr>
            </w:pPr>
            <w:r>
              <w:rPr>
                <w:sz w:val="16"/>
              </w:rPr>
              <w:t>30130</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32"/>
              <w:rPr>
                <w:sz w:val="16"/>
              </w:rPr>
            </w:pPr>
            <w:r>
              <w:rPr>
                <w:sz w:val="16"/>
              </w:rPr>
              <w:t>PLAYA VICENTE</w:t>
            </w:r>
          </w:p>
        </w:tc>
      </w:tr>
      <w:tr w:rsidR="00E70A18">
        <w:trPr>
          <w:trHeight w:val="304"/>
        </w:trPr>
        <w:tc>
          <w:tcPr>
            <w:tcW w:w="845" w:type="dxa"/>
          </w:tcPr>
          <w:p w:rsidR="00E70A18" w:rsidRDefault="008F29BA">
            <w:pPr>
              <w:pStyle w:val="TableParagraph"/>
              <w:spacing w:before="32"/>
              <w:rPr>
                <w:sz w:val="16"/>
              </w:rPr>
            </w:pPr>
            <w:r>
              <w:rPr>
                <w:sz w:val="16"/>
              </w:rPr>
              <w:t>30134</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32"/>
              <w:rPr>
                <w:sz w:val="16"/>
              </w:rPr>
            </w:pPr>
            <w:r>
              <w:rPr>
                <w:sz w:val="16"/>
              </w:rPr>
              <w:t>PUENTE NACIONAL</w:t>
            </w:r>
          </w:p>
        </w:tc>
      </w:tr>
      <w:tr w:rsidR="00E70A18">
        <w:trPr>
          <w:trHeight w:val="304"/>
        </w:trPr>
        <w:tc>
          <w:tcPr>
            <w:tcW w:w="845" w:type="dxa"/>
          </w:tcPr>
          <w:p w:rsidR="00E70A18" w:rsidRDefault="008F29BA">
            <w:pPr>
              <w:pStyle w:val="TableParagraph"/>
              <w:spacing w:before="32"/>
              <w:rPr>
                <w:sz w:val="16"/>
              </w:rPr>
            </w:pPr>
            <w:r>
              <w:rPr>
                <w:sz w:val="16"/>
              </w:rPr>
              <w:t>30135</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32"/>
              <w:rPr>
                <w:sz w:val="16"/>
              </w:rPr>
            </w:pPr>
            <w:r>
              <w:rPr>
                <w:sz w:val="16"/>
              </w:rPr>
              <w:t>RAFAEL DELGADO</w:t>
            </w:r>
          </w:p>
        </w:tc>
      </w:tr>
      <w:tr w:rsidR="00E70A18">
        <w:trPr>
          <w:trHeight w:val="304"/>
        </w:trPr>
        <w:tc>
          <w:tcPr>
            <w:tcW w:w="845" w:type="dxa"/>
          </w:tcPr>
          <w:p w:rsidR="00E70A18" w:rsidRDefault="008F29BA">
            <w:pPr>
              <w:pStyle w:val="TableParagraph"/>
              <w:spacing w:before="32"/>
              <w:rPr>
                <w:sz w:val="16"/>
              </w:rPr>
            </w:pPr>
            <w:r>
              <w:rPr>
                <w:sz w:val="16"/>
              </w:rPr>
              <w:t>30136</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32"/>
              <w:rPr>
                <w:sz w:val="16"/>
              </w:rPr>
            </w:pPr>
            <w:r>
              <w:rPr>
                <w:sz w:val="16"/>
              </w:rPr>
              <w:t>RAFAEL LUCIO</w:t>
            </w:r>
          </w:p>
        </w:tc>
      </w:tr>
      <w:tr w:rsidR="00E70A18">
        <w:trPr>
          <w:trHeight w:val="304"/>
        </w:trPr>
        <w:tc>
          <w:tcPr>
            <w:tcW w:w="845" w:type="dxa"/>
          </w:tcPr>
          <w:p w:rsidR="00E70A18" w:rsidRDefault="008F29BA">
            <w:pPr>
              <w:pStyle w:val="TableParagraph"/>
              <w:spacing w:before="32"/>
              <w:rPr>
                <w:sz w:val="16"/>
              </w:rPr>
            </w:pPr>
            <w:r>
              <w:rPr>
                <w:sz w:val="16"/>
              </w:rPr>
              <w:t>30138</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32"/>
              <w:rPr>
                <w:sz w:val="16"/>
              </w:rPr>
            </w:pPr>
            <w:r>
              <w:rPr>
                <w:sz w:val="16"/>
              </w:rPr>
              <w:t>RIO BLANCO</w:t>
            </w:r>
          </w:p>
        </w:tc>
      </w:tr>
      <w:tr w:rsidR="00E70A18">
        <w:trPr>
          <w:trHeight w:val="304"/>
        </w:trPr>
        <w:tc>
          <w:tcPr>
            <w:tcW w:w="845" w:type="dxa"/>
          </w:tcPr>
          <w:p w:rsidR="00E70A18" w:rsidRDefault="008F29BA">
            <w:pPr>
              <w:pStyle w:val="TableParagraph"/>
              <w:spacing w:before="32"/>
              <w:rPr>
                <w:sz w:val="16"/>
              </w:rPr>
            </w:pPr>
            <w:r>
              <w:rPr>
                <w:sz w:val="16"/>
              </w:rPr>
              <w:t>30139</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32"/>
              <w:rPr>
                <w:sz w:val="16"/>
              </w:rPr>
            </w:pPr>
            <w:r>
              <w:rPr>
                <w:sz w:val="16"/>
              </w:rPr>
              <w:t>SALTABARRANCA</w:t>
            </w:r>
          </w:p>
        </w:tc>
      </w:tr>
      <w:tr w:rsidR="00E70A18">
        <w:trPr>
          <w:trHeight w:val="304"/>
        </w:trPr>
        <w:tc>
          <w:tcPr>
            <w:tcW w:w="845" w:type="dxa"/>
          </w:tcPr>
          <w:p w:rsidR="00E70A18" w:rsidRDefault="008F29BA">
            <w:pPr>
              <w:pStyle w:val="TableParagraph"/>
              <w:spacing w:before="32"/>
              <w:rPr>
                <w:sz w:val="16"/>
              </w:rPr>
            </w:pPr>
            <w:r>
              <w:rPr>
                <w:sz w:val="16"/>
              </w:rPr>
              <w:t>30140</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32"/>
              <w:rPr>
                <w:sz w:val="16"/>
              </w:rPr>
            </w:pPr>
            <w:r>
              <w:rPr>
                <w:sz w:val="16"/>
              </w:rPr>
              <w:t>SAN ANDRES TENEJAPAN</w:t>
            </w:r>
          </w:p>
        </w:tc>
      </w:tr>
      <w:tr w:rsidR="00E70A18">
        <w:trPr>
          <w:trHeight w:val="301"/>
        </w:trPr>
        <w:tc>
          <w:tcPr>
            <w:tcW w:w="845" w:type="dxa"/>
          </w:tcPr>
          <w:p w:rsidR="00E70A18" w:rsidRDefault="008F29BA">
            <w:pPr>
              <w:pStyle w:val="TableParagraph"/>
              <w:spacing w:before="32"/>
              <w:rPr>
                <w:sz w:val="16"/>
              </w:rPr>
            </w:pPr>
            <w:r>
              <w:rPr>
                <w:sz w:val="16"/>
              </w:rPr>
              <w:t>30141</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32"/>
              <w:rPr>
                <w:sz w:val="16"/>
              </w:rPr>
            </w:pPr>
            <w:r>
              <w:rPr>
                <w:sz w:val="16"/>
              </w:rPr>
              <w:t>SAN ANDRES TUXTLA</w:t>
            </w:r>
          </w:p>
        </w:tc>
      </w:tr>
      <w:tr w:rsidR="00E70A18">
        <w:trPr>
          <w:trHeight w:val="304"/>
        </w:trPr>
        <w:tc>
          <w:tcPr>
            <w:tcW w:w="845" w:type="dxa"/>
          </w:tcPr>
          <w:p w:rsidR="00E70A18" w:rsidRDefault="008F29BA">
            <w:pPr>
              <w:pStyle w:val="TableParagraph"/>
              <w:spacing w:before="34"/>
              <w:rPr>
                <w:sz w:val="16"/>
              </w:rPr>
            </w:pPr>
            <w:r>
              <w:rPr>
                <w:sz w:val="16"/>
              </w:rPr>
              <w:t>30211</w:t>
            </w:r>
          </w:p>
        </w:tc>
        <w:tc>
          <w:tcPr>
            <w:tcW w:w="1692" w:type="dxa"/>
          </w:tcPr>
          <w:p w:rsidR="00E70A18" w:rsidRDefault="008F29BA">
            <w:pPr>
              <w:pStyle w:val="TableParagraph"/>
              <w:spacing w:before="34"/>
              <w:rPr>
                <w:sz w:val="16"/>
              </w:rPr>
            </w:pPr>
            <w:r>
              <w:rPr>
                <w:sz w:val="16"/>
              </w:rPr>
              <w:t>VERACRUZ</w:t>
            </w:r>
          </w:p>
        </w:tc>
        <w:tc>
          <w:tcPr>
            <w:tcW w:w="6175" w:type="dxa"/>
          </w:tcPr>
          <w:p w:rsidR="00E70A18" w:rsidRDefault="008F29BA">
            <w:pPr>
              <w:pStyle w:val="TableParagraph"/>
              <w:spacing w:before="34"/>
              <w:rPr>
                <w:sz w:val="16"/>
              </w:rPr>
            </w:pPr>
            <w:r>
              <w:rPr>
                <w:sz w:val="16"/>
              </w:rPr>
              <w:t>SAN RAFAEL</w:t>
            </w:r>
          </w:p>
        </w:tc>
      </w:tr>
      <w:tr w:rsidR="00E70A18">
        <w:trPr>
          <w:trHeight w:val="309"/>
        </w:trPr>
        <w:tc>
          <w:tcPr>
            <w:tcW w:w="845" w:type="dxa"/>
            <w:tcBorders>
              <w:bottom w:val="double" w:sz="2" w:space="0" w:color="000000"/>
            </w:tcBorders>
          </w:tcPr>
          <w:p w:rsidR="00E70A18" w:rsidRDefault="008F29BA">
            <w:pPr>
              <w:pStyle w:val="TableParagraph"/>
              <w:spacing w:before="34"/>
              <w:rPr>
                <w:sz w:val="16"/>
              </w:rPr>
            </w:pPr>
            <w:r>
              <w:rPr>
                <w:sz w:val="16"/>
              </w:rPr>
              <w:t>30212</w:t>
            </w:r>
          </w:p>
        </w:tc>
        <w:tc>
          <w:tcPr>
            <w:tcW w:w="1692" w:type="dxa"/>
            <w:tcBorders>
              <w:bottom w:val="double" w:sz="2" w:space="0" w:color="000000"/>
            </w:tcBorders>
          </w:tcPr>
          <w:p w:rsidR="00E70A18" w:rsidRDefault="008F29BA">
            <w:pPr>
              <w:pStyle w:val="TableParagraph"/>
              <w:spacing w:before="34"/>
              <w:rPr>
                <w:sz w:val="16"/>
              </w:rPr>
            </w:pPr>
            <w:r>
              <w:rPr>
                <w:sz w:val="16"/>
              </w:rPr>
              <w:t>VERACRUZ</w:t>
            </w:r>
          </w:p>
        </w:tc>
        <w:tc>
          <w:tcPr>
            <w:tcW w:w="6175" w:type="dxa"/>
            <w:tcBorders>
              <w:bottom w:val="double" w:sz="2" w:space="0" w:color="000000"/>
            </w:tcBorders>
          </w:tcPr>
          <w:p w:rsidR="00E70A18" w:rsidRDefault="008F29BA">
            <w:pPr>
              <w:pStyle w:val="TableParagraph"/>
              <w:spacing w:before="34"/>
              <w:rPr>
                <w:sz w:val="16"/>
              </w:rPr>
            </w:pPr>
            <w:r>
              <w:rPr>
                <w:sz w:val="16"/>
              </w:rPr>
              <w:t>SANTIAGO SOCHIAPAN</w:t>
            </w:r>
          </w:p>
        </w:tc>
      </w:tr>
      <w:tr w:rsidR="00E70A18">
        <w:trPr>
          <w:trHeight w:val="307"/>
        </w:trPr>
        <w:tc>
          <w:tcPr>
            <w:tcW w:w="845" w:type="dxa"/>
            <w:tcBorders>
              <w:top w:val="double" w:sz="2" w:space="0" w:color="000000"/>
            </w:tcBorders>
          </w:tcPr>
          <w:p w:rsidR="00E70A18" w:rsidRDefault="008F29BA">
            <w:pPr>
              <w:pStyle w:val="TableParagraph"/>
              <w:spacing w:before="35"/>
              <w:rPr>
                <w:sz w:val="16"/>
              </w:rPr>
            </w:pPr>
            <w:r>
              <w:rPr>
                <w:sz w:val="16"/>
              </w:rPr>
              <w:t>30143</w:t>
            </w:r>
          </w:p>
        </w:tc>
        <w:tc>
          <w:tcPr>
            <w:tcW w:w="1692" w:type="dxa"/>
            <w:tcBorders>
              <w:top w:val="double" w:sz="2" w:space="0" w:color="000000"/>
            </w:tcBorders>
          </w:tcPr>
          <w:p w:rsidR="00E70A18" w:rsidRDefault="008F29BA">
            <w:pPr>
              <w:pStyle w:val="TableParagraph"/>
              <w:spacing w:before="35"/>
              <w:rPr>
                <w:sz w:val="16"/>
              </w:rPr>
            </w:pPr>
            <w:r>
              <w:rPr>
                <w:sz w:val="16"/>
              </w:rPr>
              <w:t>VERACRUZ</w:t>
            </w:r>
          </w:p>
        </w:tc>
        <w:tc>
          <w:tcPr>
            <w:tcW w:w="6175" w:type="dxa"/>
            <w:tcBorders>
              <w:top w:val="double" w:sz="2" w:space="0" w:color="000000"/>
            </w:tcBorders>
          </w:tcPr>
          <w:p w:rsidR="00E70A18" w:rsidRDefault="008F29BA">
            <w:pPr>
              <w:pStyle w:val="TableParagraph"/>
              <w:spacing w:before="35"/>
              <w:rPr>
                <w:sz w:val="16"/>
              </w:rPr>
            </w:pPr>
            <w:r>
              <w:rPr>
                <w:sz w:val="16"/>
              </w:rPr>
              <w:t>SANTIAGO TUXTLA</w:t>
            </w:r>
          </w:p>
        </w:tc>
      </w:tr>
      <w:tr w:rsidR="00E70A18">
        <w:trPr>
          <w:trHeight w:val="304"/>
        </w:trPr>
        <w:tc>
          <w:tcPr>
            <w:tcW w:w="845" w:type="dxa"/>
          </w:tcPr>
          <w:p w:rsidR="00E70A18" w:rsidRDefault="008F29BA">
            <w:pPr>
              <w:pStyle w:val="TableParagraph"/>
              <w:spacing w:before="32"/>
              <w:rPr>
                <w:sz w:val="16"/>
              </w:rPr>
            </w:pPr>
            <w:r>
              <w:rPr>
                <w:sz w:val="16"/>
              </w:rPr>
              <w:t>30146</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32"/>
              <w:rPr>
                <w:sz w:val="16"/>
              </w:rPr>
            </w:pPr>
            <w:r>
              <w:rPr>
                <w:sz w:val="16"/>
              </w:rPr>
              <w:t>SOCHIAPA</w:t>
            </w:r>
          </w:p>
        </w:tc>
      </w:tr>
      <w:tr w:rsidR="00E70A18">
        <w:trPr>
          <w:trHeight w:val="304"/>
        </w:trPr>
        <w:tc>
          <w:tcPr>
            <w:tcW w:w="845" w:type="dxa"/>
          </w:tcPr>
          <w:p w:rsidR="00E70A18" w:rsidRDefault="008F29BA">
            <w:pPr>
              <w:pStyle w:val="TableParagraph"/>
              <w:spacing w:before="32"/>
              <w:rPr>
                <w:sz w:val="16"/>
              </w:rPr>
            </w:pPr>
            <w:r>
              <w:rPr>
                <w:sz w:val="16"/>
              </w:rPr>
              <w:t>30147</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32"/>
              <w:rPr>
                <w:sz w:val="16"/>
              </w:rPr>
            </w:pPr>
            <w:r>
              <w:rPr>
                <w:sz w:val="16"/>
              </w:rPr>
              <w:t>SOLEDAD ATZOMPA</w:t>
            </w:r>
          </w:p>
        </w:tc>
      </w:tr>
      <w:tr w:rsidR="00E70A18">
        <w:trPr>
          <w:trHeight w:val="304"/>
        </w:trPr>
        <w:tc>
          <w:tcPr>
            <w:tcW w:w="845" w:type="dxa"/>
          </w:tcPr>
          <w:p w:rsidR="00E70A18" w:rsidRDefault="008F29BA">
            <w:pPr>
              <w:pStyle w:val="TableParagraph"/>
              <w:spacing w:before="32"/>
              <w:rPr>
                <w:sz w:val="16"/>
              </w:rPr>
            </w:pPr>
            <w:r>
              <w:rPr>
                <w:sz w:val="16"/>
              </w:rPr>
              <w:t>30148</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32"/>
              <w:rPr>
                <w:sz w:val="16"/>
              </w:rPr>
            </w:pPr>
            <w:r>
              <w:rPr>
                <w:sz w:val="16"/>
              </w:rPr>
              <w:t>SOLEDAD DE DOBLADO</w:t>
            </w:r>
          </w:p>
        </w:tc>
      </w:tr>
      <w:tr w:rsidR="00E70A18">
        <w:trPr>
          <w:trHeight w:val="304"/>
        </w:trPr>
        <w:tc>
          <w:tcPr>
            <w:tcW w:w="845" w:type="dxa"/>
          </w:tcPr>
          <w:p w:rsidR="00E70A18" w:rsidRDefault="008F29BA">
            <w:pPr>
              <w:pStyle w:val="TableParagraph"/>
              <w:spacing w:before="32"/>
              <w:rPr>
                <w:sz w:val="16"/>
              </w:rPr>
            </w:pPr>
            <w:r>
              <w:rPr>
                <w:sz w:val="16"/>
              </w:rPr>
              <w:t>30156</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32"/>
              <w:rPr>
                <w:sz w:val="16"/>
              </w:rPr>
            </w:pPr>
            <w:r>
              <w:rPr>
                <w:sz w:val="16"/>
              </w:rPr>
              <w:t>TATATILA</w:t>
            </w:r>
          </w:p>
        </w:tc>
      </w:tr>
      <w:tr w:rsidR="00E70A18">
        <w:trPr>
          <w:trHeight w:val="527"/>
        </w:trPr>
        <w:tc>
          <w:tcPr>
            <w:tcW w:w="845" w:type="dxa"/>
          </w:tcPr>
          <w:p w:rsidR="00E70A18" w:rsidRDefault="008F29BA">
            <w:pPr>
              <w:pStyle w:val="TableParagraph"/>
              <w:spacing w:before="32"/>
              <w:rPr>
                <w:sz w:val="16"/>
              </w:rPr>
            </w:pPr>
            <w:r>
              <w:rPr>
                <w:sz w:val="16"/>
              </w:rPr>
              <w:t>30158</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29" w:line="295" w:lineRule="auto"/>
              <w:ind w:right="47"/>
              <w:rPr>
                <w:sz w:val="16"/>
              </w:rPr>
            </w:pPr>
            <w:r>
              <w:rPr>
                <w:sz w:val="16"/>
              </w:rPr>
              <w:t>TECOLUTLA, EXCEPTO EL ÁREA GEOGRÁFICA QUE CONTIENE LA POBLACIÓN DE TECOLUTLA (301580001), QUE PERTENECE A LA ZONA 7.</w:t>
            </w:r>
          </w:p>
        </w:tc>
      </w:tr>
      <w:tr w:rsidR="00E70A18">
        <w:trPr>
          <w:trHeight w:val="304"/>
        </w:trPr>
        <w:tc>
          <w:tcPr>
            <w:tcW w:w="845" w:type="dxa"/>
          </w:tcPr>
          <w:p w:rsidR="00E70A18" w:rsidRDefault="008F29BA">
            <w:pPr>
              <w:pStyle w:val="TableParagraph"/>
              <w:spacing w:before="32"/>
              <w:rPr>
                <w:sz w:val="16"/>
              </w:rPr>
            </w:pPr>
            <w:r>
              <w:rPr>
                <w:sz w:val="16"/>
              </w:rPr>
              <w:t>30159</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32"/>
              <w:rPr>
                <w:sz w:val="16"/>
              </w:rPr>
            </w:pPr>
            <w:r>
              <w:rPr>
                <w:sz w:val="16"/>
              </w:rPr>
              <w:t>TEHUIPANGO</w:t>
            </w:r>
          </w:p>
        </w:tc>
      </w:tr>
      <w:tr w:rsidR="00E70A18">
        <w:trPr>
          <w:trHeight w:val="304"/>
        </w:trPr>
        <w:tc>
          <w:tcPr>
            <w:tcW w:w="845" w:type="dxa"/>
          </w:tcPr>
          <w:p w:rsidR="00E70A18" w:rsidRDefault="008F29BA">
            <w:pPr>
              <w:pStyle w:val="TableParagraph"/>
              <w:spacing w:before="32"/>
              <w:rPr>
                <w:sz w:val="16"/>
              </w:rPr>
            </w:pPr>
            <w:r>
              <w:rPr>
                <w:sz w:val="16"/>
              </w:rPr>
              <w:t>30162</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32"/>
              <w:rPr>
                <w:sz w:val="16"/>
              </w:rPr>
            </w:pPr>
            <w:r>
              <w:rPr>
                <w:sz w:val="16"/>
              </w:rPr>
              <w:t>TENAMPA</w:t>
            </w:r>
          </w:p>
        </w:tc>
      </w:tr>
      <w:tr w:rsidR="00E70A18">
        <w:trPr>
          <w:trHeight w:val="304"/>
        </w:trPr>
        <w:tc>
          <w:tcPr>
            <w:tcW w:w="845" w:type="dxa"/>
          </w:tcPr>
          <w:p w:rsidR="00E70A18" w:rsidRDefault="008F29BA">
            <w:pPr>
              <w:pStyle w:val="TableParagraph"/>
              <w:spacing w:before="32"/>
              <w:rPr>
                <w:sz w:val="16"/>
              </w:rPr>
            </w:pPr>
            <w:r>
              <w:rPr>
                <w:sz w:val="16"/>
              </w:rPr>
              <w:t>30163</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32"/>
              <w:rPr>
                <w:sz w:val="16"/>
              </w:rPr>
            </w:pPr>
            <w:r>
              <w:rPr>
                <w:sz w:val="16"/>
              </w:rPr>
              <w:t>TENOCHTITLAN</w:t>
            </w:r>
          </w:p>
        </w:tc>
      </w:tr>
    </w:tbl>
    <w:p w:rsidR="00E70A18" w:rsidRDefault="00E70A18">
      <w:pPr>
        <w:rPr>
          <w:sz w:val="16"/>
        </w:rPr>
        <w:sectPr w:rsidR="00E70A18">
          <w:pgSz w:w="12240" w:h="15840"/>
          <w:pgMar w:top="900" w:right="1540" w:bottom="280" w:left="1560" w:header="710" w:footer="0" w:gutter="0"/>
          <w:cols w:space="720"/>
        </w:sectPr>
      </w:pPr>
    </w:p>
    <w:p w:rsidR="00E70A18" w:rsidRDefault="00212EC3">
      <w:pPr>
        <w:pStyle w:val="Textoindependiente"/>
        <w:spacing w:line="44" w:lineRule="exact"/>
        <w:ind w:left="390"/>
        <w:rPr>
          <w:sz w:val="4"/>
        </w:rPr>
      </w:pPr>
      <w:r>
        <w:rPr>
          <w:noProof/>
          <w:sz w:val="4"/>
          <w:lang w:val="es-MX" w:eastAsia="es-MX"/>
        </w:rPr>
        <w:lastRenderedPageBreak/>
        <mc:AlternateContent>
          <mc:Choice Requires="wpg">
            <w:drawing>
              <wp:inline distT="0" distB="0" distL="0" distR="0">
                <wp:extent cx="5285740" cy="27940"/>
                <wp:effectExtent l="9525" t="3175" r="10160" b="6985"/>
                <wp:docPr id="322"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940"/>
                          <a:chOff x="0" y="0"/>
                          <a:chExt cx="8324" cy="44"/>
                        </a:xfrm>
                      </wpg:grpSpPr>
                      <wps:wsp>
                        <wps:cNvPr id="323" name="Line 192"/>
                        <wps:cNvCnPr>
                          <a:cxnSpLocks noChangeShapeType="1"/>
                        </wps:cNvCnPr>
                        <wps:spPr bwMode="auto">
                          <a:xfrm>
                            <a:off x="0" y="36"/>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 name="Line 191"/>
                        <wps:cNvCnPr>
                          <a:cxnSpLocks noChangeShapeType="1"/>
                        </wps:cNvCnPr>
                        <wps:spPr bwMode="auto">
                          <a:xfrm>
                            <a:off x="0" y="7"/>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49DC81" id="Group 190" o:spid="_x0000_s1026" style="width:416.2pt;height:2.2pt;mso-position-horizontal-relative:char;mso-position-vertical-relative:line" coordsize="8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">
                <v:line id="Line 192" o:spid="_x0000_s1027" style="position:absolute;visibility:visible;mso-wrap-style:square" from="0,36" to="8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" strokeweight=".72pt"/>
                <v:line id="Line 191" o:spid="_x0000_s1028" style="position:absolute;visibility:visible;mso-wrap-style:square" from="0,7" to="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" strokeweight=".72pt"/>
                <w10:anchorlock/>
              </v:group>
            </w:pict>
          </mc:Fallback>
        </mc:AlternateContent>
      </w:r>
    </w:p>
    <w:p w:rsidR="00E70A18" w:rsidRDefault="00E70A18">
      <w:pPr>
        <w:pStyle w:val="Textoindependiente"/>
        <w:spacing w:before="2"/>
        <w:rPr>
          <w:b/>
          <w:sz w:val="17"/>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45"/>
        <w:gridCol w:w="1692"/>
        <w:gridCol w:w="6175"/>
      </w:tblGrid>
      <w:tr w:rsidR="00E70A18">
        <w:trPr>
          <w:trHeight w:val="304"/>
        </w:trPr>
        <w:tc>
          <w:tcPr>
            <w:tcW w:w="845" w:type="dxa"/>
          </w:tcPr>
          <w:p w:rsidR="00E70A18" w:rsidRDefault="008F29BA">
            <w:pPr>
              <w:pStyle w:val="TableParagraph"/>
              <w:spacing w:before="32"/>
              <w:rPr>
                <w:sz w:val="16"/>
              </w:rPr>
            </w:pPr>
            <w:r>
              <w:rPr>
                <w:sz w:val="16"/>
              </w:rPr>
              <w:t>30164</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32"/>
              <w:rPr>
                <w:sz w:val="16"/>
              </w:rPr>
            </w:pPr>
            <w:r>
              <w:rPr>
                <w:sz w:val="16"/>
              </w:rPr>
              <w:t>TEOCELO</w:t>
            </w:r>
          </w:p>
        </w:tc>
      </w:tr>
      <w:tr w:rsidR="00E70A18">
        <w:trPr>
          <w:trHeight w:val="304"/>
        </w:trPr>
        <w:tc>
          <w:tcPr>
            <w:tcW w:w="845" w:type="dxa"/>
          </w:tcPr>
          <w:p w:rsidR="00E70A18" w:rsidRDefault="008F29BA">
            <w:pPr>
              <w:pStyle w:val="TableParagraph"/>
              <w:spacing w:before="32"/>
              <w:rPr>
                <w:sz w:val="16"/>
              </w:rPr>
            </w:pPr>
            <w:r>
              <w:rPr>
                <w:sz w:val="16"/>
              </w:rPr>
              <w:t>30165</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32"/>
              <w:rPr>
                <w:sz w:val="16"/>
              </w:rPr>
            </w:pPr>
            <w:r>
              <w:rPr>
                <w:sz w:val="16"/>
              </w:rPr>
              <w:t>TEPATLAXCO</w:t>
            </w:r>
          </w:p>
        </w:tc>
      </w:tr>
      <w:tr w:rsidR="00E70A18">
        <w:trPr>
          <w:trHeight w:val="304"/>
        </w:trPr>
        <w:tc>
          <w:tcPr>
            <w:tcW w:w="845" w:type="dxa"/>
          </w:tcPr>
          <w:p w:rsidR="00E70A18" w:rsidRDefault="008F29BA">
            <w:pPr>
              <w:pStyle w:val="TableParagraph"/>
              <w:spacing w:before="32"/>
              <w:rPr>
                <w:sz w:val="16"/>
              </w:rPr>
            </w:pPr>
            <w:r>
              <w:rPr>
                <w:sz w:val="16"/>
              </w:rPr>
              <w:t>30166</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32"/>
              <w:rPr>
                <w:sz w:val="16"/>
              </w:rPr>
            </w:pPr>
            <w:r>
              <w:rPr>
                <w:sz w:val="16"/>
              </w:rPr>
              <w:t>TEPETLAN</w:t>
            </w:r>
          </w:p>
        </w:tc>
      </w:tr>
      <w:tr w:rsidR="00E70A18">
        <w:trPr>
          <w:trHeight w:val="304"/>
        </w:trPr>
        <w:tc>
          <w:tcPr>
            <w:tcW w:w="845" w:type="dxa"/>
          </w:tcPr>
          <w:p w:rsidR="00E70A18" w:rsidRDefault="008F29BA">
            <w:pPr>
              <w:pStyle w:val="TableParagraph"/>
              <w:spacing w:before="32"/>
              <w:rPr>
                <w:sz w:val="16"/>
              </w:rPr>
            </w:pPr>
            <w:r>
              <w:rPr>
                <w:sz w:val="16"/>
              </w:rPr>
              <w:t>30168</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32"/>
              <w:rPr>
                <w:sz w:val="16"/>
              </w:rPr>
            </w:pPr>
            <w:r>
              <w:rPr>
                <w:sz w:val="16"/>
              </w:rPr>
              <w:t>TEQUILA</w:t>
            </w:r>
          </w:p>
        </w:tc>
      </w:tr>
      <w:tr w:rsidR="00E70A18">
        <w:trPr>
          <w:trHeight w:val="304"/>
        </w:trPr>
        <w:tc>
          <w:tcPr>
            <w:tcW w:w="845" w:type="dxa"/>
          </w:tcPr>
          <w:p w:rsidR="00E70A18" w:rsidRDefault="008F29BA">
            <w:pPr>
              <w:pStyle w:val="TableParagraph"/>
              <w:spacing w:before="32"/>
              <w:rPr>
                <w:sz w:val="16"/>
              </w:rPr>
            </w:pPr>
            <w:r>
              <w:rPr>
                <w:sz w:val="16"/>
              </w:rPr>
              <w:t>30171</w:t>
            </w:r>
          </w:p>
        </w:tc>
        <w:tc>
          <w:tcPr>
            <w:tcW w:w="1692" w:type="dxa"/>
          </w:tcPr>
          <w:p w:rsidR="00E70A18" w:rsidRDefault="008F29BA">
            <w:pPr>
              <w:pStyle w:val="TableParagraph"/>
              <w:spacing w:before="32"/>
              <w:rPr>
                <w:sz w:val="16"/>
              </w:rPr>
            </w:pPr>
            <w:r>
              <w:rPr>
                <w:sz w:val="16"/>
              </w:rPr>
              <w:t>VERACRUZ</w:t>
            </w:r>
          </w:p>
        </w:tc>
        <w:tc>
          <w:tcPr>
            <w:tcW w:w="6175" w:type="dxa"/>
          </w:tcPr>
          <w:p w:rsidR="00E70A18" w:rsidRDefault="008F29BA">
            <w:pPr>
              <w:pStyle w:val="TableParagraph"/>
              <w:spacing w:before="32"/>
              <w:rPr>
                <w:sz w:val="16"/>
              </w:rPr>
            </w:pPr>
            <w:r>
              <w:rPr>
                <w:sz w:val="16"/>
              </w:rPr>
              <w:t>TEXHUACAN</w:t>
            </w:r>
          </w:p>
        </w:tc>
      </w:tr>
      <w:tr w:rsidR="00E70A18">
        <w:trPr>
          <w:trHeight w:val="307"/>
        </w:trPr>
        <w:tc>
          <w:tcPr>
            <w:tcW w:w="845" w:type="dxa"/>
            <w:tcBorders>
              <w:bottom w:val="double" w:sz="2" w:space="0" w:color="000000"/>
            </w:tcBorders>
          </w:tcPr>
          <w:p w:rsidR="00E70A18" w:rsidRDefault="008F29BA">
            <w:pPr>
              <w:pStyle w:val="TableParagraph"/>
              <w:spacing w:before="32"/>
              <w:rPr>
                <w:sz w:val="16"/>
              </w:rPr>
            </w:pPr>
            <w:r>
              <w:rPr>
                <w:sz w:val="16"/>
              </w:rPr>
              <w:t>30173</w:t>
            </w:r>
          </w:p>
        </w:tc>
        <w:tc>
          <w:tcPr>
            <w:tcW w:w="1692" w:type="dxa"/>
            <w:tcBorders>
              <w:bottom w:val="double" w:sz="2" w:space="0" w:color="000000"/>
            </w:tcBorders>
          </w:tcPr>
          <w:p w:rsidR="00E70A18" w:rsidRDefault="008F29BA">
            <w:pPr>
              <w:pStyle w:val="TableParagraph"/>
              <w:spacing w:before="32"/>
              <w:rPr>
                <w:sz w:val="16"/>
              </w:rPr>
            </w:pPr>
            <w:r>
              <w:rPr>
                <w:sz w:val="16"/>
              </w:rPr>
              <w:t>VERACRUZ</w:t>
            </w:r>
          </w:p>
        </w:tc>
        <w:tc>
          <w:tcPr>
            <w:tcW w:w="6175" w:type="dxa"/>
            <w:tcBorders>
              <w:bottom w:val="double" w:sz="2" w:space="0" w:color="000000"/>
            </w:tcBorders>
          </w:tcPr>
          <w:p w:rsidR="00E70A18" w:rsidRDefault="008F29BA">
            <w:pPr>
              <w:pStyle w:val="TableParagraph"/>
              <w:spacing w:before="32"/>
              <w:rPr>
                <w:sz w:val="16"/>
              </w:rPr>
            </w:pPr>
            <w:r>
              <w:rPr>
                <w:sz w:val="16"/>
              </w:rPr>
              <w:t>TEZONAPA</w:t>
            </w:r>
          </w:p>
        </w:tc>
      </w:tr>
      <w:tr w:rsidR="00E70A18">
        <w:trPr>
          <w:trHeight w:val="304"/>
        </w:trPr>
        <w:tc>
          <w:tcPr>
            <w:tcW w:w="845" w:type="dxa"/>
            <w:tcBorders>
              <w:top w:val="double" w:sz="2" w:space="0" w:color="000000"/>
            </w:tcBorders>
          </w:tcPr>
          <w:p w:rsidR="00E70A18" w:rsidRDefault="008F29BA">
            <w:pPr>
              <w:pStyle w:val="TableParagraph"/>
              <w:spacing w:before="32"/>
              <w:rPr>
                <w:sz w:val="16"/>
              </w:rPr>
            </w:pPr>
            <w:r>
              <w:rPr>
                <w:sz w:val="16"/>
              </w:rPr>
              <w:t>30174</w:t>
            </w:r>
          </w:p>
        </w:tc>
        <w:tc>
          <w:tcPr>
            <w:tcW w:w="1692" w:type="dxa"/>
            <w:tcBorders>
              <w:top w:val="double" w:sz="2" w:space="0" w:color="000000"/>
            </w:tcBorders>
          </w:tcPr>
          <w:p w:rsidR="00E70A18" w:rsidRDefault="008F29BA">
            <w:pPr>
              <w:pStyle w:val="TableParagraph"/>
              <w:spacing w:before="32"/>
              <w:rPr>
                <w:sz w:val="16"/>
              </w:rPr>
            </w:pPr>
            <w:r>
              <w:rPr>
                <w:sz w:val="16"/>
              </w:rPr>
              <w:t>VERACRUZ</w:t>
            </w:r>
          </w:p>
        </w:tc>
        <w:tc>
          <w:tcPr>
            <w:tcW w:w="6175" w:type="dxa"/>
            <w:tcBorders>
              <w:top w:val="double" w:sz="2" w:space="0" w:color="000000"/>
            </w:tcBorders>
          </w:tcPr>
          <w:p w:rsidR="00E70A18" w:rsidRDefault="008F29BA">
            <w:pPr>
              <w:pStyle w:val="TableParagraph"/>
              <w:spacing w:before="32"/>
              <w:rPr>
                <w:sz w:val="16"/>
              </w:rPr>
            </w:pPr>
            <w:r>
              <w:rPr>
                <w:sz w:val="16"/>
              </w:rPr>
              <w:t>TIERRA BLANCA</w:t>
            </w:r>
          </w:p>
        </w:tc>
      </w:tr>
      <w:tr w:rsidR="00E70A18">
        <w:trPr>
          <w:trHeight w:val="299"/>
        </w:trPr>
        <w:tc>
          <w:tcPr>
            <w:tcW w:w="845" w:type="dxa"/>
          </w:tcPr>
          <w:p w:rsidR="00E70A18" w:rsidRDefault="008F29BA">
            <w:pPr>
              <w:pStyle w:val="TableParagraph"/>
              <w:spacing w:before="27"/>
              <w:rPr>
                <w:sz w:val="16"/>
              </w:rPr>
            </w:pPr>
            <w:r>
              <w:rPr>
                <w:sz w:val="16"/>
              </w:rPr>
              <w:t>30176</w:t>
            </w:r>
          </w:p>
        </w:tc>
        <w:tc>
          <w:tcPr>
            <w:tcW w:w="1692" w:type="dxa"/>
          </w:tcPr>
          <w:p w:rsidR="00E70A18" w:rsidRDefault="008F29BA">
            <w:pPr>
              <w:pStyle w:val="TableParagraph"/>
              <w:spacing w:before="27"/>
              <w:rPr>
                <w:sz w:val="16"/>
              </w:rPr>
            </w:pPr>
            <w:r>
              <w:rPr>
                <w:sz w:val="16"/>
              </w:rPr>
              <w:t>VERACRUZ</w:t>
            </w:r>
          </w:p>
        </w:tc>
        <w:tc>
          <w:tcPr>
            <w:tcW w:w="6175" w:type="dxa"/>
          </w:tcPr>
          <w:p w:rsidR="00E70A18" w:rsidRDefault="008F29BA">
            <w:pPr>
              <w:pStyle w:val="TableParagraph"/>
              <w:spacing w:before="27"/>
              <w:rPr>
                <w:sz w:val="16"/>
              </w:rPr>
            </w:pPr>
            <w:r>
              <w:rPr>
                <w:sz w:val="16"/>
              </w:rPr>
              <w:t>TLACOJALPAN</w:t>
            </w:r>
          </w:p>
        </w:tc>
      </w:tr>
      <w:tr w:rsidR="00E70A18">
        <w:trPr>
          <w:trHeight w:val="299"/>
        </w:trPr>
        <w:tc>
          <w:tcPr>
            <w:tcW w:w="845" w:type="dxa"/>
          </w:tcPr>
          <w:p w:rsidR="00E70A18" w:rsidRDefault="008F29BA">
            <w:pPr>
              <w:pStyle w:val="TableParagraph"/>
              <w:spacing w:before="27"/>
              <w:rPr>
                <w:sz w:val="16"/>
              </w:rPr>
            </w:pPr>
            <w:r>
              <w:rPr>
                <w:sz w:val="16"/>
              </w:rPr>
              <w:t>30177</w:t>
            </w:r>
          </w:p>
        </w:tc>
        <w:tc>
          <w:tcPr>
            <w:tcW w:w="1692" w:type="dxa"/>
          </w:tcPr>
          <w:p w:rsidR="00E70A18" w:rsidRDefault="008F29BA">
            <w:pPr>
              <w:pStyle w:val="TableParagraph"/>
              <w:spacing w:before="27"/>
              <w:rPr>
                <w:sz w:val="16"/>
              </w:rPr>
            </w:pPr>
            <w:r>
              <w:rPr>
                <w:sz w:val="16"/>
              </w:rPr>
              <w:t>VERACRUZ</w:t>
            </w:r>
          </w:p>
        </w:tc>
        <w:tc>
          <w:tcPr>
            <w:tcW w:w="6175" w:type="dxa"/>
          </w:tcPr>
          <w:p w:rsidR="00E70A18" w:rsidRDefault="008F29BA">
            <w:pPr>
              <w:pStyle w:val="TableParagraph"/>
              <w:spacing w:before="27"/>
              <w:rPr>
                <w:sz w:val="16"/>
              </w:rPr>
            </w:pPr>
            <w:r>
              <w:rPr>
                <w:sz w:val="16"/>
              </w:rPr>
              <w:t>TLACOLULAN</w:t>
            </w:r>
          </w:p>
        </w:tc>
      </w:tr>
      <w:tr w:rsidR="00E70A18">
        <w:trPr>
          <w:trHeight w:val="299"/>
        </w:trPr>
        <w:tc>
          <w:tcPr>
            <w:tcW w:w="845" w:type="dxa"/>
          </w:tcPr>
          <w:p w:rsidR="00E70A18" w:rsidRDefault="008F29BA">
            <w:pPr>
              <w:pStyle w:val="TableParagraph"/>
              <w:spacing w:before="27"/>
              <w:rPr>
                <w:sz w:val="16"/>
              </w:rPr>
            </w:pPr>
            <w:r>
              <w:rPr>
                <w:sz w:val="16"/>
              </w:rPr>
              <w:t>30178</w:t>
            </w:r>
          </w:p>
        </w:tc>
        <w:tc>
          <w:tcPr>
            <w:tcW w:w="1692" w:type="dxa"/>
          </w:tcPr>
          <w:p w:rsidR="00E70A18" w:rsidRDefault="008F29BA">
            <w:pPr>
              <w:pStyle w:val="TableParagraph"/>
              <w:spacing w:before="27"/>
              <w:rPr>
                <w:sz w:val="16"/>
              </w:rPr>
            </w:pPr>
            <w:r>
              <w:rPr>
                <w:sz w:val="16"/>
              </w:rPr>
              <w:t>VERACRUZ</w:t>
            </w:r>
          </w:p>
        </w:tc>
        <w:tc>
          <w:tcPr>
            <w:tcW w:w="6175" w:type="dxa"/>
          </w:tcPr>
          <w:p w:rsidR="00E70A18" w:rsidRDefault="008F29BA">
            <w:pPr>
              <w:pStyle w:val="TableParagraph"/>
              <w:spacing w:before="27"/>
              <w:rPr>
                <w:sz w:val="16"/>
              </w:rPr>
            </w:pPr>
            <w:r>
              <w:rPr>
                <w:sz w:val="16"/>
              </w:rPr>
              <w:t>TLACOTALPAN</w:t>
            </w:r>
          </w:p>
        </w:tc>
      </w:tr>
      <w:tr w:rsidR="00E70A18">
        <w:trPr>
          <w:trHeight w:val="301"/>
        </w:trPr>
        <w:tc>
          <w:tcPr>
            <w:tcW w:w="845" w:type="dxa"/>
          </w:tcPr>
          <w:p w:rsidR="00E70A18" w:rsidRDefault="008F29BA">
            <w:pPr>
              <w:pStyle w:val="TableParagraph"/>
              <w:spacing w:before="29"/>
              <w:rPr>
                <w:sz w:val="16"/>
              </w:rPr>
            </w:pPr>
            <w:r>
              <w:rPr>
                <w:sz w:val="16"/>
              </w:rPr>
              <w:t>30179</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TLACOTEPEC DE MEJIA</w:t>
            </w:r>
          </w:p>
        </w:tc>
      </w:tr>
      <w:tr w:rsidR="00E70A18">
        <w:trPr>
          <w:trHeight w:val="299"/>
        </w:trPr>
        <w:tc>
          <w:tcPr>
            <w:tcW w:w="845" w:type="dxa"/>
          </w:tcPr>
          <w:p w:rsidR="00E70A18" w:rsidRDefault="008F29BA">
            <w:pPr>
              <w:pStyle w:val="TableParagraph"/>
              <w:spacing w:before="27"/>
              <w:rPr>
                <w:sz w:val="16"/>
              </w:rPr>
            </w:pPr>
            <w:r>
              <w:rPr>
                <w:sz w:val="16"/>
              </w:rPr>
              <w:t>30181</w:t>
            </w:r>
          </w:p>
        </w:tc>
        <w:tc>
          <w:tcPr>
            <w:tcW w:w="1692" w:type="dxa"/>
          </w:tcPr>
          <w:p w:rsidR="00E70A18" w:rsidRDefault="008F29BA">
            <w:pPr>
              <w:pStyle w:val="TableParagraph"/>
              <w:spacing w:before="27"/>
              <w:rPr>
                <w:sz w:val="16"/>
              </w:rPr>
            </w:pPr>
            <w:r>
              <w:rPr>
                <w:sz w:val="16"/>
              </w:rPr>
              <w:t>VERACRUZ</w:t>
            </w:r>
          </w:p>
        </w:tc>
        <w:tc>
          <w:tcPr>
            <w:tcW w:w="6175" w:type="dxa"/>
          </w:tcPr>
          <w:p w:rsidR="00E70A18" w:rsidRDefault="008F29BA">
            <w:pPr>
              <w:pStyle w:val="TableParagraph"/>
              <w:spacing w:before="27"/>
              <w:rPr>
                <w:sz w:val="16"/>
              </w:rPr>
            </w:pPr>
            <w:r>
              <w:rPr>
                <w:sz w:val="16"/>
              </w:rPr>
              <w:t>TLALIXCOYAN</w:t>
            </w:r>
          </w:p>
        </w:tc>
      </w:tr>
      <w:tr w:rsidR="00E70A18">
        <w:trPr>
          <w:trHeight w:val="299"/>
        </w:trPr>
        <w:tc>
          <w:tcPr>
            <w:tcW w:w="845" w:type="dxa"/>
          </w:tcPr>
          <w:p w:rsidR="00E70A18" w:rsidRDefault="008F29BA">
            <w:pPr>
              <w:pStyle w:val="TableParagraph"/>
              <w:spacing w:before="27"/>
              <w:rPr>
                <w:sz w:val="16"/>
              </w:rPr>
            </w:pPr>
            <w:r>
              <w:rPr>
                <w:sz w:val="16"/>
              </w:rPr>
              <w:t>30182</w:t>
            </w:r>
          </w:p>
        </w:tc>
        <w:tc>
          <w:tcPr>
            <w:tcW w:w="1692" w:type="dxa"/>
          </w:tcPr>
          <w:p w:rsidR="00E70A18" w:rsidRDefault="008F29BA">
            <w:pPr>
              <w:pStyle w:val="TableParagraph"/>
              <w:spacing w:before="27"/>
              <w:rPr>
                <w:sz w:val="16"/>
              </w:rPr>
            </w:pPr>
            <w:r>
              <w:rPr>
                <w:sz w:val="16"/>
              </w:rPr>
              <w:t>VERACRUZ</w:t>
            </w:r>
          </w:p>
        </w:tc>
        <w:tc>
          <w:tcPr>
            <w:tcW w:w="6175" w:type="dxa"/>
          </w:tcPr>
          <w:p w:rsidR="00E70A18" w:rsidRDefault="008F29BA">
            <w:pPr>
              <w:pStyle w:val="TableParagraph"/>
              <w:spacing w:before="27"/>
              <w:rPr>
                <w:sz w:val="16"/>
              </w:rPr>
            </w:pPr>
            <w:r>
              <w:rPr>
                <w:sz w:val="16"/>
              </w:rPr>
              <w:t>TLALNELHUAYOCAN</w:t>
            </w:r>
          </w:p>
        </w:tc>
      </w:tr>
      <w:tr w:rsidR="00E70A18">
        <w:trPr>
          <w:trHeight w:val="299"/>
        </w:trPr>
        <w:tc>
          <w:tcPr>
            <w:tcW w:w="845" w:type="dxa"/>
          </w:tcPr>
          <w:p w:rsidR="00E70A18" w:rsidRDefault="008F29BA">
            <w:pPr>
              <w:pStyle w:val="TableParagraph"/>
              <w:spacing w:before="27"/>
              <w:rPr>
                <w:sz w:val="16"/>
              </w:rPr>
            </w:pPr>
            <w:r>
              <w:rPr>
                <w:sz w:val="16"/>
              </w:rPr>
              <w:t>30024</w:t>
            </w:r>
          </w:p>
        </w:tc>
        <w:tc>
          <w:tcPr>
            <w:tcW w:w="1692" w:type="dxa"/>
          </w:tcPr>
          <w:p w:rsidR="00E70A18" w:rsidRDefault="008F29BA">
            <w:pPr>
              <w:pStyle w:val="TableParagraph"/>
              <w:spacing w:before="27"/>
              <w:rPr>
                <w:sz w:val="16"/>
              </w:rPr>
            </w:pPr>
            <w:r>
              <w:rPr>
                <w:sz w:val="16"/>
              </w:rPr>
              <w:t>VERACRUZ</w:t>
            </w:r>
          </w:p>
        </w:tc>
        <w:tc>
          <w:tcPr>
            <w:tcW w:w="6175" w:type="dxa"/>
          </w:tcPr>
          <w:p w:rsidR="00E70A18" w:rsidRDefault="008F29BA">
            <w:pPr>
              <w:pStyle w:val="TableParagraph"/>
              <w:spacing w:before="27"/>
              <w:rPr>
                <w:sz w:val="16"/>
              </w:rPr>
            </w:pPr>
            <w:r>
              <w:rPr>
                <w:sz w:val="16"/>
              </w:rPr>
              <w:t>TLALTETELA</w:t>
            </w:r>
          </w:p>
        </w:tc>
      </w:tr>
      <w:tr w:rsidR="00E70A18">
        <w:trPr>
          <w:trHeight w:val="301"/>
        </w:trPr>
        <w:tc>
          <w:tcPr>
            <w:tcW w:w="845" w:type="dxa"/>
          </w:tcPr>
          <w:p w:rsidR="00E70A18" w:rsidRDefault="008F29BA">
            <w:pPr>
              <w:pStyle w:val="TableParagraph"/>
              <w:spacing w:before="29"/>
              <w:rPr>
                <w:sz w:val="16"/>
              </w:rPr>
            </w:pPr>
            <w:r>
              <w:rPr>
                <w:sz w:val="16"/>
              </w:rPr>
              <w:t>30183</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TLAPACOYAN</w:t>
            </w:r>
          </w:p>
        </w:tc>
      </w:tr>
      <w:tr w:rsidR="00E70A18">
        <w:trPr>
          <w:trHeight w:val="299"/>
        </w:trPr>
        <w:tc>
          <w:tcPr>
            <w:tcW w:w="845" w:type="dxa"/>
          </w:tcPr>
          <w:p w:rsidR="00E70A18" w:rsidRDefault="008F29BA">
            <w:pPr>
              <w:pStyle w:val="TableParagraph"/>
              <w:spacing w:before="27"/>
              <w:rPr>
                <w:sz w:val="16"/>
              </w:rPr>
            </w:pPr>
            <w:r>
              <w:rPr>
                <w:sz w:val="16"/>
              </w:rPr>
              <w:t>30184</w:t>
            </w:r>
          </w:p>
        </w:tc>
        <w:tc>
          <w:tcPr>
            <w:tcW w:w="1692" w:type="dxa"/>
          </w:tcPr>
          <w:p w:rsidR="00E70A18" w:rsidRDefault="008F29BA">
            <w:pPr>
              <w:pStyle w:val="TableParagraph"/>
              <w:spacing w:before="27"/>
              <w:rPr>
                <w:sz w:val="16"/>
              </w:rPr>
            </w:pPr>
            <w:r>
              <w:rPr>
                <w:sz w:val="16"/>
              </w:rPr>
              <w:t>VERACRUZ</w:t>
            </w:r>
          </w:p>
        </w:tc>
        <w:tc>
          <w:tcPr>
            <w:tcW w:w="6175" w:type="dxa"/>
          </w:tcPr>
          <w:p w:rsidR="00E70A18" w:rsidRDefault="008F29BA">
            <w:pPr>
              <w:pStyle w:val="TableParagraph"/>
              <w:spacing w:before="27"/>
              <w:rPr>
                <w:sz w:val="16"/>
              </w:rPr>
            </w:pPr>
            <w:r>
              <w:rPr>
                <w:sz w:val="16"/>
              </w:rPr>
              <w:t>TLAQUILPA</w:t>
            </w:r>
          </w:p>
        </w:tc>
      </w:tr>
      <w:tr w:rsidR="00E70A18">
        <w:trPr>
          <w:trHeight w:val="299"/>
        </w:trPr>
        <w:tc>
          <w:tcPr>
            <w:tcW w:w="845" w:type="dxa"/>
          </w:tcPr>
          <w:p w:rsidR="00E70A18" w:rsidRDefault="008F29BA">
            <w:pPr>
              <w:pStyle w:val="TableParagraph"/>
              <w:spacing w:before="27"/>
              <w:rPr>
                <w:sz w:val="16"/>
              </w:rPr>
            </w:pPr>
            <w:r>
              <w:rPr>
                <w:sz w:val="16"/>
              </w:rPr>
              <w:t>30185</w:t>
            </w:r>
          </w:p>
        </w:tc>
        <w:tc>
          <w:tcPr>
            <w:tcW w:w="1692" w:type="dxa"/>
          </w:tcPr>
          <w:p w:rsidR="00E70A18" w:rsidRDefault="008F29BA">
            <w:pPr>
              <w:pStyle w:val="TableParagraph"/>
              <w:spacing w:before="27"/>
              <w:rPr>
                <w:sz w:val="16"/>
              </w:rPr>
            </w:pPr>
            <w:r>
              <w:rPr>
                <w:sz w:val="16"/>
              </w:rPr>
              <w:t>VERACRUZ</w:t>
            </w:r>
          </w:p>
        </w:tc>
        <w:tc>
          <w:tcPr>
            <w:tcW w:w="6175" w:type="dxa"/>
          </w:tcPr>
          <w:p w:rsidR="00E70A18" w:rsidRDefault="008F29BA">
            <w:pPr>
              <w:pStyle w:val="TableParagraph"/>
              <w:spacing w:before="27"/>
              <w:rPr>
                <w:sz w:val="16"/>
              </w:rPr>
            </w:pPr>
            <w:r>
              <w:rPr>
                <w:sz w:val="16"/>
              </w:rPr>
              <w:t>TLILAPAN</w:t>
            </w:r>
          </w:p>
        </w:tc>
      </w:tr>
      <w:tr w:rsidR="00E70A18">
        <w:trPr>
          <w:trHeight w:val="299"/>
        </w:trPr>
        <w:tc>
          <w:tcPr>
            <w:tcW w:w="845" w:type="dxa"/>
          </w:tcPr>
          <w:p w:rsidR="00E70A18" w:rsidRDefault="008F29BA">
            <w:pPr>
              <w:pStyle w:val="TableParagraph"/>
              <w:spacing w:before="27"/>
              <w:rPr>
                <w:sz w:val="16"/>
              </w:rPr>
            </w:pPr>
            <w:r>
              <w:rPr>
                <w:sz w:val="16"/>
              </w:rPr>
              <w:t>30186</w:t>
            </w:r>
          </w:p>
        </w:tc>
        <w:tc>
          <w:tcPr>
            <w:tcW w:w="1692" w:type="dxa"/>
          </w:tcPr>
          <w:p w:rsidR="00E70A18" w:rsidRDefault="008F29BA">
            <w:pPr>
              <w:pStyle w:val="TableParagraph"/>
              <w:spacing w:before="27"/>
              <w:rPr>
                <w:sz w:val="16"/>
              </w:rPr>
            </w:pPr>
            <w:r>
              <w:rPr>
                <w:sz w:val="16"/>
              </w:rPr>
              <w:t>VERACRUZ</w:t>
            </w:r>
          </w:p>
        </w:tc>
        <w:tc>
          <w:tcPr>
            <w:tcW w:w="6175" w:type="dxa"/>
          </w:tcPr>
          <w:p w:rsidR="00E70A18" w:rsidRDefault="008F29BA">
            <w:pPr>
              <w:pStyle w:val="TableParagraph"/>
              <w:spacing w:before="27"/>
              <w:rPr>
                <w:sz w:val="16"/>
              </w:rPr>
            </w:pPr>
            <w:r>
              <w:rPr>
                <w:sz w:val="16"/>
              </w:rPr>
              <w:t>TOMATLAN</w:t>
            </w:r>
          </w:p>
        </w:tc>
      </w:tr>
      <w:tr w:rsidR="00E70A18">
        <w:trPr>
          <w:trHeight w:val="301"/>
        </w:trPr>
        <w:tc>
          <w:tcPr>
            <w:tcW w:w="845" w:type="dxa"/>
          </w:tcPr>
          <w:p w:rsidR="00E70A18" w:rsidRDefault="008F29BA">
            <w:pPr>
              <w:pStyle w:val="TableParagraph"/>
              <w:spacing w:before="29"/>
              <w:rPr>
                <w:sz w:val="16"/>
              </w:rPr>
            </w:pPr>
            <w:r>
              <w:rPr>
                <w:sz w:val="16"/>
              </w:rPr>
              <w:t>30187</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TONAYAN</w:t>
            </w:r>
          </w:p>
        </w:tc>
      </w:tr>
      <w:tr w:rsidR="00E70A18">
        <w:trPr>
          <w:trHeight w:val="299"/>
        </w:trPr>
        <w:tc>
          <w:tcPr>
            <w:tcW w:w="845" w:type="dxa"/>
          </w:tcPr>
          <w:p w:rsidR="00E70A18" w:rsidRDefault="008F29BA">
            <w:pPr>
              <w:pStyle w:val="TableParagraph"/>
              <w:spacing w:before="27"/>
              <w:rPr>
                <w:sz w:val="16"/>
              </w:rPr>
            </w:pPr>
            <w:r>
              <w:rPr>
                <w:sz w:val="16"/>
              </w:rPr>
              <w:t>30188</w:t>
            </w:r>
          </w:p>
        </w:tc>
        <w:tc>
          <w:tcPr>
            <w:tcW w:w="1692" w:type="dxa"/>
          </w:tcPr>
          <w:p w:rsidR="00E70A18" w:rsidRDefault="008F29BA">
            <w:pPr>
              <w:pStyle w:val="TableParagraph"/>
              <w:spacing w:before="27"/>
              <w:rPr>
                <w:sz w:val="16"/>
              </w:rPr>
            </w:pPr>
            <w:r>
              <w:rPr>
                <w:sz w:val="16"/>
              </w:rPr>
              <w:t>VERACRUZ</w:t>
            </w:r>
          </w:p>
        </w:tc>
        <w:tc>
          <w:tcPr>
            <w:tcW w:w="6175" w:type="dxa"/>
          </w:tcPr>
          <w:p w:rsidR="00E70A18" w:rsidRDefault="008F29BA">
            <w:pPr>
              <w:pStyle w:val="TableParagraph"/>
              <w:spacing w:before="27"/>
              <w:rPr>
                <w:sz w:val="16"/>
              </w:rPr>
            </w:pPr>
            <w:r>
              <w:rPr>
                <w:sz w:val="16"/>
              </w:rPr>
              <w:t>TOTUTLA</w:t>
            </w:r>
          </w:p>
        </w:tc>
      </w:tr>
      <w:tr w:rsidR="00E70A18">
        <w:trPr>
          <w:trHeight w:val="299"/>
        </w:trPr>
        <w:tc>
          <w:tcPr>
            <w:tcW w:w="845" w:type="dxa"/>
          </w:tcPr>
          <w:p w:rsidR="00E70A18" w:rsidRDefault="008F29BA">
            <w:pPr>
              <w:pStyle w:val="TableParagraph"/>
              <w:spacing w:before="27"/>
              <w:rPr>
                <w:sz w:val="16"/>
              </w:rPr>
            </w:pPr>
            <w:r>
              <w:rPr>
                <w:sz w:val="16"/>
              </w:rPr>
              <w:t>30207</w:t>
            </w:r>
          </w:p>
        </w:tc>
        <w:tc>
          <w:tcPr>
            <w:tcW w:w="1692" w:type="dxa"/>
          </w:tcPr>
          <w:p w:rsidR="00E70A18" w:rsidRDefault="008F29BA">
            <w:pPr>
              <w:pStyle w:val="TableParagraph"/>
              <w:spacing w:before="27"/>
              <w:rPr>
                <w:sz w:val="16"/>
              </w:rPr>
            </w:pPr>
            <w:r>
              <w:rPr>
                <w:sz w:val="16"/>
              </w:rPr>
              <w:t>VERACRUZ</w:t>
            </w:r>
          </w:p>
        </w:tc>
        <w:tc>
          <w:tcPr>
            <w:tcW w:w="6175" w:type="dxa"/>
          </w:tcPr>
          <w:p w:rsidR="00E70A18" w:rsidRDefault="008F29BA">
            <w:pPr>
              <w:pStyle w:val="TableParagraph"/>
              <w:spacing w:before="27"/>
              <w:rPr>
                <w:sz w:val="16"/>
              </w:rPr>
            </w:pPr>
            <w:r>
              <w:rPr>
                <w:sz w:val="16"/>
              </w:rPr>
              <w:t>TRES VALLES</w:t>
            </w:r>
          </w:p>
        </w:tc>
      </w:tr>
      <w:tr w:rsidR="00E70A18">
        <w:trPr>
          <w:trHeight w:val="299"/>
        </w:trPr>
        <w:tc>
          <w:tcPr>
            <w:tcW w:w="845" w:type="dxa"/>
          </w:tcPr>
          <w:p w:rsidR="00E70A18" w:rsidRDefault="008F29BA">
            <w:pPr>
              <w:pStyle w:val="TableParagraph"/>
              <w:spacing w:before="27"/>
              <w:rPr>
                <w:sz w:val="16"/>
              </w:rPr>
            </w:pPr>
            <w:r>
              <w:rPr>
                <w:sz w:val="16"/>
              </w:rPr>
              <w:t>30190</w:t>
            </w:r>
          </w:p>
        </w:tc>
        <w:tc>
          <w:tcPr>
            <w:tcW w:w="1692" w:type="dxa"/>
          </w:tcPr>
          <w:p w:rsidR="00E70A18" w:rsidRDefault="008F29BA">
            <w:pPr>
              <w:pStyle w:val="TableParagraph"/>
              <w:spacing w:before="27"/>
              <w:rPr>
                <w:sz w:val="16"/>
              </w:rPr>
            </w:pPr>
            <w:r>
              <w:rPr>
                <w:sz w:val="16"/>
              </w:rPr>
              <w:t>VERACRUZ</w:t>
            </w:r>
          </w:p>
        </w:tc>
        <w:tc>
          <w:tcPr>
            <w:tcW w:w="6175" w:type="dxa"/>
          </w:tcPr>
          <w:p w:rsidR="00E70A18" w:rsidRDefault="008F29BA">
            <w:pPr>
              <w:pStyle w:val="TableParagraph"/>
              <w:spacing w:before="27"/>
              <w:rPr>
                <w:sz w:val="16"/>
              </w:rPr>
            </w:pPr>
            <w:r>
              <w:rPr>
                <w:sz w:val="16"/>
              </w:rPr>
              <w:t>TUXTILLA</w:t>
            </w:r>
          </w:p>
        </w:tc>
      </w:tr>
      <w:tr w:rsidR="00E70A18">
        <w:trPr>
          <w:trHeight w:val="301"/>
        </w:trPr>
        <w:tc>
          <w:tcPr>
            <w:tcW w:w="845" w:type="dxa"/>
          </w:tcPr>
          <w:p w:rsidR="00E70A18" w:rsidRDefault="008F29BA">
            <w:pPr>
              <w:pStyle w:val="TableParagraph"/>
              <w:spacing w:before="29"/>
              <w:rPr>
                <w:sz w:val="16"/>
              </w:rPr>
            </w:pPr>
            <w:r>
              <w:rPr>
                <w:sz w:val="16"/>
              </w:rPr>
              <w:t>30191</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URSULO GALVAN</w:t>
            </w:r>
          </w:p>
        </w:tc>
      </w:tr>
      <w:tr w:rsidR="00E70A18">
        <w:trPr>
          <w:trHeight w:val="299"/>
        </w:trPr>
        <w:tc>
          <w:tcPr>
            <w:tcW w:w="845" w:type="dxa"/>
          </w:tcPr>
          <w:p w:rsidR="00E70A18" w:rsidRDefault="008F29BA">
            <w:pPr>
              <w:pStyle w:val="TableParagraph"/>
              <w:spacing w:before="27"/>
              <w:rPr>
                <w:sz w:val="16"/>
              </w:rPr>
            </w:pPr>
            <w:r>
              <w:rPr>
                <w:sz w:val="16"/>
              </w:rPr>
              <w:t>30192</w:t>
            </w:r>
          </w:p>
        </w:tc>
        <w:tc>
          <w:tcPr>
            <w:tcW w:w="1692" w:type="dxa"/>
          </w:tcPr>
          <w:p w:rsidR="00E70A18" w:rsidRDefault="008F29BA">
            <w:pPr>
              <w:pStyle w:val="TableParagraph"/>
              <w:spacing w:before="27"/>
              <w:rPr>
                <w:sz w:val="16"/>
              </w:rPr>
            </w:pPr>
            <w:r>
              <w:rPr>
                <w:sz w:val="16"/>
              </w:rPr>
              <w:t>VERACRUZ</w:t>
            </w:r>
          </w:p>
        </w:tc>
        <w:tc>
          <w:tcPr>
            <w:tcW w:w="6175" w:type="dxa"/>
          </w:tcPr>
          <w:p w:rsidR="00E70A18" w:rsidRDefault="008F29BA">
            <w:pPr>
              <w:pStyle w:val="TableParagraph"/>
              <w:spacing w:before="27"/>
              <w:rPr>
                <w:sz w:val="16"/>
              </w:rPr>
            </w:pPr>
            <w:r>
              <w:rPr>
                <w:sz w:val="16"/>
              </w:rPr>
              <w:t>VEGA DE ALATORRE</w:t>
            </w:r>
          </w:p>
        </w:tc>
      </w:tr>
      <w:tr w:rsidR="00E70A18">
        <w:trPr>
          <w:trHeight w:val="299"/>
        </w:trPr>
        <w:tc>
          <w:tcPr>
            <w:tcW w:w="845" w:type="dxa"/>
          </w:tcPr>
          <w:p w:rsidR="00E70A18" w:rsidRDefault="008F29BA">
            <w:pPr>
              <w:pStyle w:val="TableParagraph"/>
              <w:spacing w:before="27"/>
              <w:rPr>
                <w:sz w:val="16"/>
              </w:rPr>
            </w:pPr>
            <w:r>
              <w:rPr>
                <w:sz w:val="16"/>
              </w:rPr>
              <w:t>30193</w:t>
            </w:r>
          </w:p>
        </w:tc>
        <w:tc>
          <w:tcPr>
            <w:tcW w:w="1692" w:type="dxa"/>
          </w:tcPr>
          <w:p w:rsidR="00E70A18" w:rsidRDefault="008F29BA">
            <w:pPr>
              <w:pStyle w:val="TableParagraph"/>
              <w:spacing w:before="27"/>
              <w:rPr>
                <w:sz w:val="16"/>
              </w:rPr>
            </w:pPr>
            <w:r>
              <w:rPr>
                <w:sz w:val="16"/>
              </w:rPr>
              <w:t>VERACRUZ</w:t>
            </w:r>
          </w:p>
        </w:tc>
        <w:tc>
          <w:tcPr>
            <w:tcW w:w="6175" w:type="dxa"/>
          </w:tcPr>
          <w:p w:rsidR="00E70A18" w:rsidRDefault="008F29BA">
            <w:pPr>
              <w:pStyle w:val="TableParagraph"/>
              <w:spacing w:before="27"/>
              <w:rPr>
                <w:sz w:val="16"/>
              </w:rPr>
            </w:pPr>
            <w:r>
              <w:rPr>
                <w:sz w:val="16"/>
              </w:rPr>
              <w:t>VERACRUZ</w:t>
            </w:r>
          </w:p>
        </w:tc>
      </w:tr>
      <w:tr w:rsidR="00E70A18">
        <w:trPr>
          <w:trHeight w:val="299"/>
        </w:trPr>
        <w:tc>
          <w:tcPr>
            <w:tcW w:w="845" w:type="dxa"/>
          </w:tcPr>
          <w:p w:rsidR="00E70A18" w:rsidRDefault="008F29BA">
            <w:pPr>
              <w:pStyle w:val="TableParagraph"/>
              <w:spacing w:before="27"/>
              <w:rPr>
                <w:sz w:val="16"/>
              </w:rPr>
            </w:pPr>
            <w:r>
              <w:rPr>
                <w:sz w:val="16"/>
              </w:rPr>
              <w:t>30194</w:t>
            </w:r>
          </w:p>
        </w:tc>
        <w:tc>
          <w:tcPr>
            <w:tcW w:w="1692" w:type="dxa"/>
          </w:tcPr>
          <w:p w:rsidR="00E70A18" w:rsidRDefault="008F29BA">
            <w:pPr>
              <w:pStyle w:val="TableParagraph"/>
              <w:spacing w:before="27"/>
              <w:rPr>
                <w:sz w:val="16"/>
              </w:rPr>
            </w:pPr>
            <w:r>
              <w:rPr>
                <w:sz w:val="16"/>
              </w:rPr>
              <w:t>VERACRUZ</w:t>
            </w:r>
          </w:p>
        </w:tc>
        <w:tc>
          <w:tcPr>
            <w:tcW w:w="6175" w:type="dxa"/>
          </w:tcPr>
          <w:p w:rsidR="00E70A18" w:rsidRDefault="008F29BA">
            <w:pPr>
              <w:pStyle w:val="TableParagraph"/>
              <w:spacing w:before="27"/>
              <w:rPr>
                <w:sz w:val="16"/>
              </w:rPr>
            </w:pPr>
            <w:r>
              <w:rPr>
                <w:sz w:val="16"/>
              </w:rPr>
              <w:t>VILLA ALDAMA</w:t>
            </w:r>
          </w:p>
        </w:tc>
      </w:tr>
      <w:tr w:rsidR="00E70A18">
        <w:trPr>
          <w:trHeight w:val="301"/>
        </w:trPr>
        <w:tc>
          <w:tcPr>
            <w:tcW w:w="845" w:type="dxa"/>
          </w:tcPr>
          <w:p w:rsidR="00E70A18" w:rsidRDefault="008F29BA">
            <w:pPr>
              <w:pStyle w:val="TableParagraph"/>
              <w:spacing w:before="29"/>
              <w:rPr>
                <w:sz w:val="16"/>
              </w:rPr>
            </w:pPr>
            <w:r>
              <w:rPr>
                <w:sz w:val="16"/>
              </w:rPr>
              <w:t>30087</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XALAPA</w:t>
            </w:r>
          </w:p>
        </w:tc>
      </w:tr>
      <w:tr w:rsidR="00E70A18">
        <w:trPr>
          <w:trHeight w:val="299"/>
        </w:trPr>
        <w:tc>
          <w:tcPr>
            <w:tcW w:w="845" w:type="dxa"/>
          </w:tcPr>
          <w:p w:rsidR="00E70A18" w:rsidRDefault="008F29BA">
            <w:pPr>
              <w:pStyle w:val="TableParagraph"/>
              <w:spacing w:before="27"/>
              <w:rPr>
                <w:sz w:val="16"/>
              </w:rPr>
            </w:pPr>
            <w:r>
              <w:rPr>
                <w:sz w:val="16"/>
              </w:rPr>
              <w:t>30092</w:t>
            </w:r>
          </w:p>
        </w:tc>
        <w:tc>
          <w:tcPr>
            <w:tcW w:w="1692" w:type="dxa"/>
          </w:tcPr>
          <w:p w:rsidR="00E70A18" w:rsidRDefault="008F29BA">
            <w:pPr>
              <w:pStyle w:val="TableParagraph"/>
              <w:spacing w:before="27"/>
              <w:rPr>
                <w:sz w:val="16"/>
              </w:rPr>
            </w:pPr>
            <w:r>
              <w:rPr>
                <w:sz w:val="16"/>
              </w:rPr>
              <w:t>VERACRUZ</w:t>
            </w:r>
          </w:p>
        </w:tc>
        <w:tc>
          <w:tcPr>
            <w:tcW w:w="6175" w:type="dxa"/>
          </w:tcPr>
          <w:p w:rsidR="00E70A18" w:rsidRDefault="008F29BA">
            <w:pPr>
              <w:pStyle w:val="TableParagraph"/>
              <w:spacing w:before="27"/>
              <w:rPr>
                <w:sz w:val="16"/>
              </w:rPr>
            </w:pPr>
            <w:r>
              <w:rPr>
                <w:sz w:val="16"/>
              </w:rPr>
              <w:t>XICO</w:t>
            </w:r>
          </w:p>
        </w:tc>
      </w:tr>
      <w:tr w:rsidR="00E70A18">
        <w:trPr>
          <w:trHeight w:val="299"/>
        </w:trPr>
        <w:tc>
          <w:tcPr>
            <w:tcW w:w="845" w:type="dxa"/>
          </w:tcPr>
          <w:p w:rsidR="00E70A18" w:rsidRDefault="008F29BA">
            <w:pPr>
              <w:pStyle w:val="TableParagraph"/>
              <w:spacing w:before="27"/>
              <w:rPr>
                <w:sz w:val="16"/>
              </w:rPr>
            </w:pPr>
            <w:r>
              <w:rPr>
                <w:sz w:val="16"/>
              </w:rPr>
              <w:t>30195</w:t>
            </w:r>
          </w:p>
        </w:tc>
        <w:tc>
          <w:tcPr>
            <w:tcW w:w="1692" w:type="dxa"/>
          </w:tcPr>
          <w:p w:rsidR="00E70A18" w:rsidRDefault="008F29BA">
            <w:pPr>
              <w:pStyle w:val="TableParagraph"/>
              <w:spacing w:before="27"/>
              <w:rPr>
                <w:sz w:val="16"/>
              </w:rPr>
            </w:pPr>
            <w:r>
              <w:rPr>
                <w:sz w:val="16"/>
              </w:rPr>
              <w:t>VERACRUZ</w:t>
            </w:r>
          </w:p>
        </w:tc>
        <w:tc>
          <w:tcPr>
            <w:tcW w:w="6175" w:type="dxa"/>
          </w:tcPr>
          <w:p w:rsidR="00E70A18" w:rsidRDefault="008F29BA">
            <w:pPr>
              <w:pStyle w:val="TableParagraph"/>
              <w:spacing w:before="27"/>
              <w:rPr>
                <w:sz w:val="16"/>
              </w:rPr>
            </w:pPr>
            <w:r>
              <w:rPr>
                <w:sz w:val="16"/>
              </w:rPr>
              <w:t>XOXOCOTLA</w:t>
            </w:r>
          </w:p>
        </w:tc>
      </w:tr>
      <w:tr w:rsidR="00E70A18">
        <w:trPr>
          <w:trHeight w:val="299"/>
        </w:trPr>
        <w:tc>
          <w:tcPr>
            <w:tcW w:w="845" w:type="dxa"/>
          </w:tcPr>
          <w:p w:rsidR="00E70A18" w:rsidRDefault="008F29BA">
            <w:pPr>
              <w:pStyle w:val="TableParagraph"/>
              <w:spacing w:before="27"/>
              <w:rPr>
                <w:sz w:val="16"/>
              </w:rPr>
            </w:pPr>
            <w:r>
              <w:rPr>
                <w:sz w:val="16"/>
              </w:rPr>
              <w:t>30196</w:t>
            </w:r>
          </w:p>
        </w:tc>
        <w:tc>
          <w:tcPr>
            <w:tcW w:w="1692" w:type="dxa"/>
          </w:tcPr>
          <w:p w:rsidR="00E70A18" w:rsidRDefault="008F29BA">
            <w:pPr>
              <w:pStyle w:val="TableParagraph"/>
              <w:spacing w:before="27"/>
              <w:rPr>
                <w:sz w:val="16"/>
              </w:rPr>
            </w:pPr>
            <w:r>
              <w:rPr>
                <w:sz w:val="16"/>
              </w:rPr>
              <w:t>VERACRUZ</w:t>
            </w:r>
          </w:p>
        </w:tc>
        <w:tc>
          <w:tcPr>
            <w:tcW w:w="6175" w:type="dxa"/>
          </w:tcPr>
          <w:p w:rsidR="00E70A18" w:rsidRDefault="008F29BA">
            <w:pPr>
              <w:pStyle w:val="TableParagraph"/>
              <w:spacing w:before="27"/>
              <w:rPr>
                <w:sz w:val="16"/>
              </w:rPr>
            </w:pPr>
            <w:r>
              <w:rPr>
                <w:sz w:val="16"/>
              </w:rPr>
              <w:t>YANGA</w:t>
            </w:r>
          </w:p>
        </w:tc>
      </w:tr>
      <w:tr w:rsidR="00E70A18">
        <w:trPr>
          <w:trHeight w:val="301"/>
        </w:trPr>
        <w:tc>
          <w:tcPr>
            <w:tcW w:w="845" w:type="dxa"/>
          </w:tcPr>
          <w:p w:rsidR="00E70A18" w:rsidRDefault="008F29BA">
            <w:pPr>
              <w:pStyle w:val="TableParagraph"/>
              <w:spacing w:before="29"/>
              <w:rPr>
                <w:sz w:val="16"/>
              </w:rPr>
            </w:pPr>
            <w:r>
              <w:rPr>
                <w:sz w:val="16"/>
              </w:rPr>
              <w:t>30197</w:t>
            </w:r>
          </w:p>
        </w:tc>
        <w:tc>
          <w:tcPr>
            <w:tcW w:w="1692" w:type="dxa"/>
          </w:tcPr>
          <w:p w:rsidR="00E70A18" w:rsidRDefault="008F29BA">
            <w:pPr>
              <w:pStyle w:val="TableParagraph"/>
              <w:spacing w:before="29"/>
              <w:rPr>
                <w:sz w:val="16"/>
              </w:rPr>
            </w:pPr>
            <w:r>
              <w:rPr>
                <w:sz w:val="16"/>
              </w:rPr>
              <w:t>VERACRUZ</w:t>
            </w:r>
          </w:p>
        </w:tc>
        <w:tc>
          <w:tcPr>
            <w:tcW w:w="6175" w:type="dxa"/>
          </w:tcPr>
          <w:p w:rsidR="00E70A18" w:rsidRDefault="008F29BA">
            <w:pPr>
              <w:pStyle w:val="TableParagraph"/>
              <w:spacing w:before="29"/>
              <w:rPr>
                <w:sz w:val="16"/>
              </w:rPr>
            </w:pPr>
            <w:r>
              <w:rPr>
                <w:sz w:val="16"/>
              </w:rPr>
              <w:t>YECUATLA</w:t>
            </w:r>
          </w:p>
        </w:tc>
      </w:tr>
      <w:tr w:rsidR="00E70A18">
        <w:trPr>
          <w:trHeight w:val="299"/>
        </w:trPr>
        <w:tc>
          <w:tcPr>
            <w:tcW w:w="845" w:type="dxa"/>
          </w:tcPr>
          <w:p w:rsidR="00E70A18" w:rsidRDefault="008F29BA">
            <w:pPr>
              <w:pStyle w:val="TableParagraph"/>
              <w:spacing w:before="27"/>
              <w:rPr>
                <w:sz w:val="16"/>
              </w:rPr>
            </w:pPr>
            <w:r>
              <w:rPr>
                <w:sz w:val="16"/>
              </w:rPr>
              <w:t>30200</w:t>
            </w:r>
          </w:p>
        </w:tc>
        <w:tc>
          <w:tcPr>
            <w:tcW w:w="1692" w:type="dxa"/>
          </w:tcPr>
          <w:p w:rsidR="00E70A18" w:rsidRDefault="008F29BA">
            <w:pPr>
              <w:pStyle w:val="TableParagraph"/>
              <w:spacing w:before="27"/>
              <w:rPr>
                <w:sz w:val="16"/>
              </w:rPr>
            </w:pPr>
            <w:r>
              <w:rPr>
                <w:sz w:val="16"/>
              </w:rPr>
              <w:t>VERACRUZ</w:t>
            </w:r>
          </w:p>
        </w:tc>
        <w:tc>
          <w:tcPr>
            <w:tcW w:w="6175" w:type="dxa"/>
          </w:tcPr>
          <w:p w:rsidR="00E70A18" w:rsidRDefault="008F29BA">
            <w:pPr>
              <w:pStyle w:val="TableParagraph"/>
              <w:spacing w:before="27"/>
              <w:rPr>
                <w:sz w:val="16"/>
              </w:rPr>
            </w:pPr>
            <w:r>
              <w:rPr>
                <w:sz w:val="16"/>
              </w:rPr>
              <w:t>ZENTLA</w:t>
            </w:r>
          </w:p>
        </w:tc>
      </w:tr>
      <w:tr w:rsidR="00E70A18">
        <w:trPr>
          <w:trHeight w:val="299"/>
        </w:trPr>
        <w:tc>
          <w:tcPr>
            <w:tcW w:w="845" w:type="dxa"/>
          </w:tcPr>
          <w:p w:rsidR="00E70A18" w:rsidRDefault="008F29BA">
            <w:pPr>
              <w:pStyle w:val="TableParagraph"/>
              <w:spacing w:before="27"/>
              <w:rPr>
                <w:sz w:val="16"/>
              </w:rPr>
            </w:pPr>
            <w:r>
              <w:rPr>
                <w:sz w:val="16"/>
              </w:rPr>
              <w:t>30201</w:t>
            </w:r>
          </w:p>
        </w:tc>
        <w:tc>
          <w:tcPr>
            <w:tcW w:w="1692" w:type="dxa"/>
          </w:tcPr>
          <w:p w:rsidR="00E70A18" w:rsidRDefault="008F29BA">
            <w:pPr>
              <w:pStyle w:val="TableParagraph"/>
              <w:spacing w:before="27"/>
              <w:rPr>
                <w:sz w:val="16"/>
              </w:rPr>
            </w:pPr>
            <w:r>
              <w:rPr>
                <w:sz w:val="16"/>
              </w:rPr>
              <w:t>VERACRUZ</w:t>
            </w:r>
          </w:p>
        </w:tc>
        <w:tc>
          <w:tcPr>
            <w:tcW w:w="6175" w:type="dxa"/>
          </w:tcPr>
          <w:p w:rsidR="00E70A18" w:rsidRDefault="008F29BA">
            <w:pPr>
              <w:pStyle w:val="TableParagraph"/>
              <w:spacing w:before="27"/>
              <w:rPr>
                <w:sz w:val="16"/>
              </w:rPr>
            </w:pPr>
            <w:r>
              <w:rPr>
                <w:sz w:val="16"/>
              </w:rPr>
              <w:t>ZONGOLICA</w:t>
            </w:r>
          </w:p>
        </w:tc>
      </w:tr>
      <w:tr w:rsidR="00E70A18">
        <w:trPr>
          <w:trHeight w:val="520"/>
        </w:trPr>
        <w:tc>
          <w:tcPr>
            <w:tcW w:w="8712" w:type="dxa"/>
            <w:gridSpan w:val="3"/>
          </w:tcPr>
          <w:p w:rsidR="00E70A18" w:rsidRDefault="008F29BA">
            <w:pPr>
              <w:pStyle w:val="TableParagraph"/>
              <w:spacing w:before="27" w:line="288" w:lineRule="auto"/>
              <w:rPr>
                <w:sz w:val="16"/>
              </w:rPr>
            </w:pPr>
            <w:r>
              <w:rPr>
                <w:sz w:val="16"/>
              </w:rPr>
              <w:t>INCLUYE ADEMÁS, EL ÁREA GEOGRÁFICA QUE CONTIENE LA POBLACIÓN DE CORRAL NUEVO (300030010), PERTENECIENTE AL MUNICIPIO ACAYUCAN, VERACRUZ (30003).</w:t>
            </w:r>
          </w:p>
        </w:tc>
      </w:tr>
    </w:tbl>
    <w:p w:rsidR="00E70A18" w:rsidRDefault="00E70A18">
      <w:pPr>
        <w:pStyle w:val="Textoindependiente"/>
        <w:spacing w:before="6"/>
        <w:rPr>
          <w:b/>
          <w:sz w:val="27"/>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95"/>
        <w:gridCol w:w="2205"/>
        <w:gridCol w:w="5611"/>
      </w:tblGrid>
      <w:tr w:rsidR="00E70A18">
        <w:trPr>
          <w:trHeight w:val="889"/>
        </w:trPr>
        <w:tc>
          <w:tcPr>
            <w:tcW w:w="8711" w:type="dxa"/>
            <w:gridSpan w:val="3"/>
          </w:tcPr>
          <w:p w:rsidR="00E70A18" w:rsidRDefault="008F29BA">
            <w:pPr>
              <w:pStyle w:val="TableParagraph"/>
              <w:spacing w:before="25" w:line="384" w:lineRule="auto"/>
              <w:ind w:left="3782" w:right="3747" w:firstLine="280"/>
              <w:rPr>
                <w:b/>
                <w:sz w:val="16"/>
              </w:rPr>
            </w:pPr>
            <w:r>
              <w:rPr>
                <w:b/>
                <w:sz w:val="16"/>
              </w:rPr>
              <w:t>ZONA 3 (ZONA OESTE)</w:t>
            </w:r>
          </w:p>
          <w:p w:rsidR="00E70A18" w:rsidRDefault="008F29BA">
            <w:pPr>
              <w:pStyle w:val="TableParagraph"/>
              <w:spacing w:before="1"/>
              <w:rPr>
                <w:sz w:val="16"/>
              </w:rPr>
            </w:pPr>
            <w:r>
              <w:rPr>
                <w:sz w:val="16"/>
              </w:rPr>
              <w:t>COMPRENDE LOS ESTADOS DE COLIMA, NAYARIT Y LOS SIGUIENTES MUNICIPIOS:</w:t>
            </w:r>
          </w:p>
        </w:tc>
      </w:tr>
      <w:tr w:rsidR="00E70A18">
        <w:trPr>
          <w:trHeight w:val="510"/>
        </w:trPr>
        <w:tc>
          <w:tcPr>
            <w:tcW w:w="895" w:type="dxa"/>
          </w:tcPr>
          <w:p w:rsidR="00E70A18" w:rsidRDefault="008F29BA">
            <w:pPr>
              <w:pStyle w:val="TableParagraph"/>
              <w:spacing w:line="280" w:lineRule="auto"/>
              <w:ind w:right="150"/>
              <w:rPr>
                <w:sz w:val="16"/>
              </w:rPr>
            </w:pPr>
            <w:r>
              <w:rPr>
                <w:sz w:val="16"/>
              </w:rPr>
              <w:t>CVE CENSAL</w:t>
            </w:r>
          </w:p>
        </w:tc>
        <w:tc>
          <w:tcPr>
            <w:tcW w:w="2205" w:type="dxa"/>
          </w:tcPr>
          <w:p w:rsidR="00E70A18" w:rsidRDefault="008F29BA">
            <w:pPr>
              <w:pStyle w:val="TableParagraph"/>
              <w:ind w:left="753" w:right="738"/>
              <w:jc w:val="center"/>
              <w:rPr>
                <w:sz w:val="16"/>
              </w:rPr>
            </w:pPr>
            <w:r>
              <w:rPr>
                <w:sz w:val="16"/>
              </w:rPr>
              <w:t>ESTADO</w:t>
            </w:r>
          </w:p>
        </w:tc>
        <w:tc>
          <w:tcPr>
            <w:tcW w:w="5611" w:type="dxa"/>
          </w:tcPr>
          <w:p w:rsidR="00E70A18" w:rsidRDefault="008F29BA">
            <w:pPr>
              <w:pStyle w:val="TableParagraph"/>
              <w:ind w:left="2364" w:right="2346"/>
              <w:jc w:val="center"/>
              <w:rPr>
                <w:sz w:val="16"/>
              </w:rPr>
            </w:pPr>
            <w:r>
              <w:rPr>
                <w:sz w:val="16"/>
              </w:rPr>
              <w:t>MUNICIPIO</w:t>
            </w:r>
          </w:p>
        </w:tc>
      </w:tr>
      <w:tr w:rsidR="00E70A18">
        <w:trPr>
          <w:trHeight w:val="296"/>
        </w:trPr>
        <w:tc>
          <w:tcPr>
            <w:tcW w:w="895" w:type="dxa"/>
          </w:tcPr>
          <w:p w:rsidR="00E70A18" w:rsidRDefault="008F29BA">
            <w:pPr>
              <w:pStyle w:val="TableParagraph"/>
              <w:rPr>
                <w:sz w:val="16"/>
              </w:rPr>
            </w:pPr>
            <w:r>
              <w:rPr>
                <w:sz w:val="16"/>
              </w:rPr>
              <w:t>14001</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ACATIC</w:t>
            </w:r>
          </w:p>
        </w:tc>
      </w:tr>
      <w:tr w:rsidR="00E70A18">
        <w:trPr>
          <w:trHeight w:val="297"/>
        </w:trPr>
        <w:tc>
          <w:tcPr>
            <w:tcW w:w="895" w:type="dxa"/>
          </w:tcPr>
          <w:p w:rsidR="00E70A18" w:rsidRDefault="008F29BA">
            <w:pPr>
              <w:pStyle w:val="TableParagraph"/>
              <w:rPr>
                <w:sz w:val="16"/>
              </w:rPr>
            </w:pPr>
            <w:r>
              <w:rPr>
                <w:sz w:val="16"/>
              </w:rPr>
              <w:t>14002</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ACATLAN DE JUAREZ</w:t>
            </w:r>
          </w:p>
        </w:tc>
      </w:tr>
    </w:tbl>
    <w:p w:rsidR="00E70A18" w:rsidRDefault="00E70A18">
      <w:pPr>
        <w:rPr>
          <w:sz w:val="16"/>
        </w:rPr>
        <w:sectPr w:rsidR="00E70A18">
          <w:pgSz w:w="12240" w:h="15840"/>
          <w:pgMar w:top="900" w:right="1540" w:bottom="280" w:left="1560" w:header="710" w:footer="0" w:gutter="0"/>
          <w:cols w:space="720"/>
        </w:sectPr>
      </w:pPr>
    </w:p>
    <w:p w:rsidR="00E70A18" w:rsidRDefault="00212EC3">
      <w:pPr>
        <w:pStyle w:val="Textoindependiente"/>
        <w:spacing w:line="44" w:lineRule="exact"/>
        <w:ind w:left="390"/>
        <w:rPr>
          <w:sz w:val="4"/>
        </w:rPr>
      </w:pPr>
      <w:r>
        <w:rPr>
          <w:noProof/>
          <w:sz w:val="4"/>
          <w:lang w:val="es-MX" w:eastAsia="es-MX"/>
        </w:rPr>
        <w:lastRenderedPageBreak/>
        <mc:AlternateContent>
          <mc:Choice Requires="wpg">
            <w:drawing>
              <wp:inline distT="0" distB="0" distL="0" distR="0">
                <wp:extent cx="5285740" cy="27940"/>
                <wp:effectExtent l="9525" t="3175" r="10160" b="6985"/>
                <wp:docPr id="319"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940"/>
                          <a:chOff x="0" y="0"/>
                          <a:chExt cx="8324" cy="44"/>
                        </a:xfrm>
                      </wpg:grpSpPr>
                      <wps:wsp>
                        <wps:cNvPr id="320" name="Line 189"/>
                        <wps:cNvCnPr>
                          <a:cxnSpLocks noChangeShapeType="1"/>
                        </wps:cNvCnPr>
                        <wps:spPr bwMode="auto">
                          <a:xfrm>
                            <a:off x="0" y="36"/>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 name="Line 188"/>
                        <wps:cNvCnPr>
                          <a:cxnSpLocks noChangeShapeType="1"/>
                        </wps:cNvCnPr>
                        <wps:spPr bwMode="auto">
                          <a:xfrm>
                            <a:off x="0" y="7"/>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A74F93" id="Group 187" o:spid="_x0000_s1026" style="width:416.2pt;height:2.2pt;mso-position-horizontal-relative:char;mso-position-vertical-relative:line" coordsize="8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">
                <v:line id="Line 189" o:spid="_x0000_s1027" style="position:absolute;visibility:visible;mso-wrap-style:square" from="0,36" to="8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" strokeweight=".72pt"/>
                <v:line id="Line 188" o:spid="_x0000_s1028" style="position:absolute;visibility:visible;mso-wrap-style:square" from="0,7" to="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" strokeweight=".72pt"/>
                <w10:anchorlock/>
              </v:group>
            </w:pict>
          </mc:Fallback>
        </mc:AlternateContent>
      </w:r>
    </w:p>
    <w:p w:rsidR="00E70A18" w:rsidRDefault="00E70A18">
      <w:pPr>
        <w:pStyle w:val="Textoindependiente"/>
        <w:spacing w:before="2"/>
        <w:rPr>
          <w:b/>
          <w:sz w:val="17"/>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95"/>
        <w:gridCol w:w="2205"/>
        <w:gridCol w:w="5611"/>
      </w:tblGrid>
      <w:tr w:rsidR="00E70A18">
        <w:trPr>
          <w:trHeight w:val="296"/>
        </w:trPr>
        <w:tc>
          <w:tcPr>
            <w:tcW w:w="895" w:type="dxa"/>
          </w:tcPr>
          <w:p w:rsidR="00E70A18" w:rsidRDefault="008F29BA">
            <w:pPr>
              <w:pStyle w:val="TableParagraph"/>
              <w:rPr>
                <w:sz w:val="16"/>
              </w:rPr>
            </w:pPr>
            <w:r>
              <w:rPr>
                <w:sz w:val="16"/>
              </w:rPr>
              <w:t>14003</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AHUALULCO DE MERCADO</w:t>
            </w:r>
          </w:p>
        </w:tc>
      </w:tr>
      <w:tr w:rsidR="00E70A18">
        <w:trPr>
          <w:trHeight w:val="294"/>
        </w:trPr>
        <w:tc>
          <w:tcPr>
            <w:tcW w:w="895" w:type="dxa"/>
          </w:tcPr>
          <w:p w:rsidR="00E70A18" w:rsidRDefault="008F29BA">
            <w:pPr>
              <w:pStyle w:val="TableParagraph"/>
              <w:rPr>
                <w:sz w:val="16"/>
              </w:rPr>
            </w:pPr>
            <w:r>
              <w:rPr>
                <w:sz w:val="16"/>
              </w:rPr>
              <w:t>14004</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AMACUECA</w:t>
            </w:r>
          </w:p>
        </w:tc>
      </w:tr>
      <w:tr w:rsidR="00E70A18">
        <w:trPr>
          <w:trHeight w:val="297"/>
        </w:trPr>
        <w:tc>
          <w:tcPr>
            <w:tcW w:w="895" w:type="dxa"/>
          </w:tcPr>
          <w:p w:rsidR="00E70A18" w:rsidRDefault="008F29BA">
            <w:pPr>
              <w:pStyle w:val="TableParagraph"/>
              <w:rPr>
                <w:sz w:val="16"/>
              </w:rPr>
            </w:pPr>
            <w:r>
              <w:rPr>
                <w:sz w:val="16"/>
              </w:rPr>
              <w:t>14005</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AMATITAN</w:t>
            </w:r>
          </w:p>
        </w:tc>
      </w:tr>
      <w:tr w:rsidR="00E70A18">
        <w:trPr>
          <w:trHeight w:val="294"/>
        </w:trPr>
        <w:tc>
          <w:tcPr>
            <w:tcW w:w="895" w:type="dxa"/>
          </w:tcPr>
          <w:p w:rsidR="00E70A18" w:rsidRDefault="008F29BA">
            <w:pPr>
              <w:pStyle w:val="TableParagraph"/>
              <w:rPr>
                <w:sz w:val="16"/>
              </w:rPr>
            </w:pPr>
            <w:r>
              <w:rPr>
                <w:sz w:val="16"/>
              </w:rPr>
              <w:t>14006</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AMECA</w:t>
            </w:r>
          </w:p>
        </w:tc>
      </w:tr>
      <w:tr w:rsidR="00E70A18">
        <w:trPr>
          <w:trHeight w:val="297"/>
        </w:trPr>
        <w:tc>
          <w:tcPr>
            <w:tcW w:w="895" w:type="dxa"/>
          </w:tcPr>
          <w:p w:rsidR="00E70A18" w:rsidRDefault="008F29BA">
            <w:pPr>
              <w:pStyle w:val="TableParagraph"/>
              <w:spacing w:before="25"/>
              <w:rPr>
                <w:sz w:val="16"/>
              </w:rPr>
            </w:pPr>
            <w:r>
              <w:rPr>
                <w:sz w:val="16"/>
              </w:rPr>
              <w:t>14008</w:t>
            </w:r>
          </w:p>
        </w:tc>
        <w:tc>
          <w:tcPr>
            <w:tcW w:w="2205" w:type="dxa"/>
          </w:tcPr>
          <w:p w:rsidR="00E70A18" w:rsidRDefault="008F29BA">
            <w:pPr>
              <w:pStyle w:val="TableParagraph"/>
              <w:spacing w:before="25"/>
              <w:rPr>
                <w:sz w:val="16"/>
              </w:rPr>
            </w:pPr>
            <w:r>
              <w:rPr>
                <w:sz w:val="16"/>
              </w:rPr>
              <w:t>JALISCO</w:t>
            </w:r>
          </w:p>
        </w:tc>
        <w:tc>
          <w:tcPr>
            <w:tcW w:w="5611" w:type="dxa"/>
          </w:tcPr>
          <w:p w:rsidR="00E70A18" w:rsidRDefault="008F29BA">
            <w:pPr>
              <w:pStyle w:val="TableParagraph"/>
              <w:spacing w:before="25"/>
              <w:ind w:left="70"/>
              <w:rPr>
                <w:sz w:val="16"/>
              </w:rPr>
            </w:pPr>
            <w:r>
              <w:rPr>
                <w:sz w:val="16"/>
              </w:rPr>
              <w:t>ARANDAS</w:t>
            </w:r>
          </w:p>
        </w:tc>
      </w:tr>
      <w:tr w:rsidR="00E70A18">
        <w:trPr>
          <w:trHeight w:val="300"/>
        </w:trPr>
        <w:tc>
          <w:tcPr>
            <w:tcW w:w="895" w:type="dxa"/>
            <w:tcBorders>
              <w:bottom w:val="double" w:sz="2" w:space="0" w:color="000000"/>
            </w:tcBorders>
          </w:tcPr>
          <w:p w:rsidR="00E70A18" w:rsidRDefault="008F29BA">
            <w:pPr>
              <w:pStyle w:val="TableParagraph"/>
              <w:rPr>
                <w:sz w:val="16"/>
              </w:rPr>
            </w:pPr>
            <w:r>
              <w:rPr>
                <w:sz w:val="16"/>
              </w:rPr>
              <w:t>14010</w:t>
            </w:r>
          </w:p>
        </w:tc>
        <w:tc>
          <w:tcPr>
            <w:tcW w:w="2205" w:type="dxa"/>
            <w:tcBorders>
              <w:bottom w:val="double" w:sz="2" w:space="0" w:color="000000"/>
            </w:tcBorders>
          </w:tcPr>
          <w:p w:rsidR="00E70A18" w:rsidRDefault="008F29BA">
            <w:pPr>
              <w:pStyle w:val="TableParagraph"/>
              <w:rPr>
                <w:sz w:val="16"/>
              </w:rPr>
            </w:pPr>
            <w:r>
              <w:rPr>
                <w:sz w:val="16"/>
              </w:rPr>
              <w:t>JALISCO</w:t>
            </w:r>
          </w:p>
        </w:tc>
        <w:tc>
          <w:tcPr>
            <w:tcW w:w="5611" w:type="dxa"/>
            <w:tcBorders>
              <w:bottom w:val="double" w:sz="2" w:space="0" w:color="000000"/>
            </w:tcBorders>
          </w:tcPr>
          <w:p w:rsidR="00E70A18" w:rsidRDefault="008F29BA">
            <w:pPr>
              <w:pStyle w:val="TableParagraph"/>
              <w:ind w:left="70"/>
              <w:rPr>
                <w:sz w:val="16"/>
              </w:rPr>
            </w:pPr>
            <w:r>
              <w:rPr>
                <w:sz w:val="16"/>
              </w:rPr>
              <w:t>ATEMAJAC DE BRIZUELA</w:t>
            </w:r>
          </w:p>
        </w:tc>
      </w:tr>
      <w:tr w:rsidR="00E70A18">
        <w:trPr>
          <w:trHeight w:val="300"/>
        </w:trPr>
        <w:tc>
          <w:tcPr>
            <w:tcW w:w="895" w:type="dxa"/>
            <w:tcBorders>
              <w:top w:val="double" w:sz="2" w:space="0" w:color="000000"/>
            </w:tcBorders>
          </w:tcPr>
          <w:p w:rsidR="00E70A18" w:rsidRDefault="008F29BA">
            <w:pPr>
              <w:pStyle w:val="TableParagraph"/>
              <w:spacing w:before="28"/>
              <w:rPr>
                <w:sz w:val="16"/>
              </w:rPr>
            </w:pPr>
            <w:r>
              <w:rPr>
                <w:sz w:val="16"/>
              </w:rPr>
              <w:t>14011</w:t>
            </w:r>
          </w:p>
        </w:tc>
        <w:tc>
          <w:tcPr>
            <w:tcW w:w="2205" w:type="dxa"/>
            <w:tcBorders>
              <w:top w:val="double" w:sz="2" w:space="0" w:color="000000"/>
            </w:tcBorders>
          </w:tcPr>
          <w:p w:rsidR="00E70A18" w:rsidRDefault="008F29BA">
            <w:pPr>
              <w:pStyle w:val="TableParagraph"/>
              <w:spacing w:before="28"/>
              <w:rPr>
                <w:sz w:val="16"/>
              </w:rPr>
            </w:pPr>
            <w:r>
              <w:rPr>
                <w:sz w:val="16"/>
              </w:rPr>
              <w:t>JALISCO</w:t>
            </w:r>
          </w:p>
        </w:tc>
        <w:tc>
          <w:tcPr>
            <w:tcW w:w="5611" w:type="dxa"/>
            <w:tcBorders>
              <w:top w:val="double" w:sz="2" w:space="0" w:color="000000"/>
            </w:tcBorders>
          </w:tcPr>
          <w:p w:rsidR="00E70A18" w:rsidRDefault="008F29BA">
            <w:pPr>
              <w:pStyle w:val="TableParagraph"/>
              <w:spacing w:before="28"/>
              <w:ind w:left="70"/>
              <w:rPr>
                <w:sz w:val="16"/>
              </w:rPr>
            </w:pPr>
            <w:r>
              <w:rPr>
                <w:sz w:val="16"/>
              </w:rPr>
              <w:t>ATENGO</w:t>
            </w:r>
          </w:p>
        </w:tc>
      </w:tr>
      <w:tr w:rsidR="00E70A18">
        <w:trPr>
          <w:trHeight w:val="296"/>
        </w:trPr>
        <w:tc>
          <w:tcPr>
            <w:tcW w:w="895" w:type="dxa"/>
          </w:tcPr>
          <w:p w:rsidR="00E70A18" w:rsidRDefault="008F29BA">
            <w:pPr>
              <w:pStyle w:val="TableParagraph"/>
              <w:rPr>
                <w:sz w:val="16"/>
              </w:rPr>
            </w:pPr>
            <w:r>
              <w:rPr>
                <w:sz w:val="16"/>
              </w:rPr>
              <w:t>14012</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ATENGUILLO</w:t>
            </w:r>
          </w:p>
        </w:tc>
      </w:tr>
      <w:tr w:rsidR="00E70A18">
        <w:trPr>
          <w:trHeight w:val="294"/>
        </w:trPr>
        <w:tc>
          <w:tcPr>
            <w:tcW w:w="895" w:type="dxa"/>
          </w:tcPr>
          <w:p w:rsidR="00E70A18" w:rsidRDefault="008F29BA">
            <w:pPr>
              <w:pStyle w:val="TableParagraph"/>
              <w:rPr>
                <w:sz w:val="16"/>
              </w:rPr>
            </w:pPr>
            <w:r>
              <w:rPr>
                <w:sz w:val="16"/>
              </w:rPr>
              <w:t>14013</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ATOTONILCO EL ALTO</w:t>
            </w:r>
          </w:p>
        </w:tc>
      </w:tr>
      <w:tr w:rsidR="00E70A18">
        <w:trPr>
          <w:trHeight w:val="297"/>
        </w:trPr>
        <w:tc>
          <w:tcPr>
            <w:tcW w:w="895" w:type="dxa"/>
          </w:tcPr>
          <w:p w:rsidR="00E70A18" w:rsidRDefault="008F29BA">
            <w:pPr>
              <w:pStyle w:val="TableParagraph"/>
              <w:rPr>
                <w:sz w:val="16"/>
              </w:rPr>
            </w:pPr>
            <w:r>
              <w:rPr>
                <w:sz w:val="16"/>
              </w:rPr>
              <w:t>14014</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ATOYAC</w:t>
            </w:r>
          </w:p>
        </w:tc>
      </w:tr>
      <w:tr w:rsidR="00E70A18">
        <w:trPr>
          <w:trHeight w:val="294"/>
        </w:trPr>
        <w:tc>
          <w:tcPr>
            <w:tcW w:w="895" w:type="dxa"/>
          </w:tcPr>
          <w:p w:rsidR="00E70A18" w:rsidRDefault="008F29BA">
            <w:pPr>
              <w:pStyle w:val="TableParagraph"/>
              <w:rPr>
                <w:sz w:val="16"/>
              </w:rPr>
            </w:pPr>
            <w:r>
              <w:rPr>
                <w:sz w:val="16"/>
              </w:rPr>
              <w:t>14015</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AUTLAN DE NAVARRO</w:t>
            </w:r>
          </w:p>
        </w:tc>
      </w:tr>
      <w:tr w:rsidR="00E70A18">
        <w:trPr>
          <w:trHeight w:val="297"/>
        </w:trPr>
        <w:tc>
          <w:tcPr>
            <w:tcW w:w="895" w:type="dxa"/>
          </w:tcPr>
          <w:p w:rsidR="00E70A18" w:rsidRDefault="008F29BA">
            <w:pPr>
              <w:pStyle w:val="TableParagraph"/>
              <w:spacing w:before="25"/>
              <w:rPr>
                <w:sz w:val="16"/>
              </w:rPr>
            </w:pPr>
            <w:r>
              <w:rPr>
                <w:sz w:val="16"/>
              </w:rPr>
              <w:t>14016</w:t>
            </w:r>
          </w:p>
        </w:tc>
        <w:tc>
          <w:tcPr>
            <w:tcW w:w="2205" w:type="dxa"/>
          </w:tcPr>
          <w:p w:rsidR="00E70A18" w:rsidRDefault="008F29BA">
            <w:pPr>
              <w:pStyle w:val="TableParagraph"/>
              <w:spacing w:before="25"/>
              <w:rPr>
                <w:sz w:val="16"/>
              </w:rPr>
            </w:pPr>
            <w:r>
              <w:rPr>
                <w:sz w:val="16"/>
              </w:rPr>
              <w:t>JALISCO</w:t>
            </w:r>
          </w:p>
        </w:tc>
        <w:tc>
          <w:tcPr>
            <w:tcW w:w="5611" w:type="dxa"/>
          </w:tcPr>
          <w:p w:rsidR="00E70A18" w:rsidRDefault="008F29BA">
            <w:pPr>
              <w:pStyle w:val="TableParagraph"/>
              <w:spacing w:before="25"/>
              <w:ind w:left="70"/>
              <w:rPr>
                <w:sz w:val="16"/>
              </w:rPr>
            </w:pPr>
            <w:r>
              <w:rPr>
                <w:sz w:val="16"/>
              </w:rPr>
              <w:t>AYOTLAN</w:t>
            </w:r>
          </w:p>
        </w:tc>
      </w:tr>
      <w:tr w:rsidR="00E70A18">
        <w:trPr>
          <w:trHeight w:val="294"/>
        </w:trPr>
        <w:tc>
          <w:tcPr>
            <w:tcW w:w="895" w:type="dxa"/>
          </w:tcPr>
          <w:p w:rsidR="00E70A18" w:rsidRDefault="008F29BA">
            <w:pPr>
              <w:pStyle w:val="TableParagraph"/>
              <w:rPr>
                <w:sz w:val="16"/>
              </w:rPr>
            </w:pPr>
            <w:r>
              <w:rPr>
                <w:sz w:val="16"/>
              </w:rPr>
              <w:t>14017</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AYUTLA</w:t>
            </w:r>
          </w:p>
        </w:tc>
      </w:tr>
      <w:tr w:rsidR="00E70A18">
        <w:trPr>
          <w:trHeight w:val="296"/>
        </w:trPr>
        <w:tc>
          <w:tcPr>
            <w:tcW w:w="895" w:type="dxa"/>
          </w:tcPr>
          <w:p w:rsidR="00E70A18" w:rsidRDefault="008F29BA">
            <w:pPr>
              <w:pStyle w:val="TableParagraph"/>
              <w:spacing w:before="25"/>
              <w:rPr>
                <w:sz w:val="16"/>
              </w:rPr>
            </w:pPr>
            <w:r>
              <w:rPr>
                <w:sz w:val="16"/>
              </w:rPr>
              <w:t>14020</w:t>
            </w:r>
          </w:p>
        </w:tc>
        <w:tc>
          <w:tcPr>
            <w:tcW w:w="2205" w:type="dxa"/>
          </w:tcPr>
          <w:p w:rsidR="00E70A18" w:rsidRDefault="008F29BA">
            <w:pPr>
              <w:pStyle w:val="TableParagraph"/>
              <w:spacing w:before="25"/>
              <w:rPr>
                <w:sz w:val="16"/>
              </w:rPr>
            </w:pPr>
            <w:r>
              <w:rPr>
                <w:sz w:val="16"/>
              </w:rPr>
              <w:t>JALISCO</w:t>
            </w:r>
          </w:p>
        </w:tc>
        <w:tc>
          <w:tcPr>
            <w:tcW w:w="5611" w:type="dxa"/>
          </w:tcPr>
          <w:p w:rsidR="00E70A18" w:rsidRDefault="008F29BA">
            <w:pPr>
              <w:pStyle w:val="TableParagraph"/>
              <w:spacing w:before="25"/>
              <w:ind w:left="70"/>
              <w:rPr>
                <w:sz w:val="16"/>
              </w:rPr>
            </w:pPr>
            <w:r>
              <w:rPr>
                <w:sz w:val="16"/>
              </w:rPr>
              <w:t>CABO CORRIENTES</w:t>
            </w:r>
          </w:p>
        </w:tc>
      </w:tr>
      <w:tr w:rsidR="00E70A18">
        <w:trPr>
          <w:trHeight w:val="297"/>
        </w:trPr>
        <w:tc>
          <w:tcPr>
            <w:tcW w:w="895" w:type="dxa"/>
          </w:tcPr>
          <w:p w:rsidR="00E70A18" w:rsidRDefault="008F29BA">
            <w:pPr>
              <w:pStyle w:val="TableParagraph"/>
              <w:rPr>
                <w:sz w:val="16"/>
              </w:rPr>
            </w:pPr>
            <w:r>
              <w:rPr>
                <w:sz w:val="16"/>
              </w:rPr>
              <w:t>14021</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CASIMIRO CASTILLO</w:t>
            </w:r>
          </w:p>
        </w:tc>
      </w:tr>
      <w:tr w:rsidR="00E70A18">
        <w:trPr>
          <w:trHeight w:val="294"/>
        </w:trPr>
        <w:tc>
          <w:tcPr>
            <w:tcW w:w="895" w:type="dxa"/>
          </w:tcPr>
          <w:p w:rsidR="00E70A18" w:rsidRDefault="008F29BA">
            <w:pPr>
              <w:pStyle w:val="TableParagraph"/>
              <w:rPr>
                <w:sz w:val="16"/>
              </w:rPr>
            </w:pPr>
            <w:r>
              <w:rPr>
                <w:sz w:val="16"/>
              </w:rPr>
              <w:t>14030</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CHAPALA</w:t>
            </w:r>
          </w:p>
        </w:tc>
      </w:tr>
      <w:tr w:rsidR="00E70A18">
        <w:trPr>
          <w:trHeight w:val="297"/>
        </w:trPr>
        <w:tc>
          <w:tcPr>
            <w:tcW w:w="895" w:type="dxa"/>
          </w:tcPr>
          <w:p w:rsidR="00E70A18" w:rsidRDefault="008F29BA">
            <w:pPr>
              <w:pStyle w:val="TableParagraph"/>
              <w:rPr>
                <w:sz w:val="16"/>
              </w:rPr>
            </w:pPr>
            <w:r>
              <w:rPr>
                <w:sz w:val="16"/>
              </w:rPr>
              <w:t>14032</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CHIQUILISTLAN</w:t>
            </w:r>
          </w:p>
        </w:tc>
      </w:tr>
      <w:tr w:rsidR="00E70A18">
        <w:trPr>
          <w:trHeight w:val="294"/>
        </w:trPr>
        <w:tc>
          <w:tcPr>
            <w:tcW w:w="895" w:type="dxa"/>
          </w:tcPr>
          <w:p w:rsidR="00E70A18" w:rsidRDefault="008F29BA">
            <w:pPr>
              <w:pStyle w:val="TableParagraph"/>
              <w:rPr>
                <w:sz w:val="16"/>
              </w:rPr>
            </w:pPr>
            <w:r>
              <w:rPr>
                <w:sz w:val="16"/>
              </w:rPr>
              <w:t>14022</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CIHUATLAN</w:t>
            </w:r>
          </w:p>
        </w:tc>
      </w:tr>
      <w:tr w:rsidR="00E70A18">
        <w:trPr>
          <w:trHeight w:val="297"/>
        </w:trPr>
        <w:tc>
          <w:tcPr>
            <w:tcW w:w="895" w:type="dxa"/>
          </w:tcPr>
          <w:p w:rsidR="00E70A18" w:rsidRDefault="008F29BA">
            <w:pPr>
              <w:pStyle w:val="TableParagraph"/>
              <w:spacing w:before="25"/>
              <w:rPr>
                <w:sz w:val="16"/>
              </w:rPr>
            </w:pPr>
            <w:r>
              <w:rPr>
                <w:sz w:val="16"/>
              </w:rPr>
              <w:t>14024</w:t>
            </w:r>
          </w:p>
        </w:tc>
        <w:tc>
          <w:tcPr>
            <w:tcW w:w="2205" w:type="dxa"/>
          </w:tcPr>
          <w:p w:rsidR="00E70A18" w:rsidRDefault="008F29BA">
            <w:pPr>
              <w:pStyle w:val="TableParagraph"/>
              <w:spacing w:before="25"/>
              <w:rPr>
                <w:sz w:val="16"/>
              </w:rPr>
            </w:pPr>
            <w:r>
              <w:rPr>
                <w:sz w:val="16"/>
              </w:rPr>
              <w:t>JALISCO</w:t>
            </w:r>
          </w:p>
        </w:tc>
        <w:tc>
          <w:tcPr>
            <w:tcW w:w="5611" w:type="dxa"/>
          </w:tcPr>
          <w:p w:rsidR="00E70A18" w:rsidRDefault="008F29BA">
            <w:pPr>
              <w:pStyle w:val="TableParagraph"/>
              <w:spacing w:before="25"/>
              <w:ind w:left="70"/>
              <w:rPr>
                <w:sz w:val="16"/>
              </w:rPr>
            </w:pPr>
            <w:r>
              <w:rPr>
                <w:sz w:val="16"/>
              </w:rPr>
              <w:t>COCULA</w:t>
            </w:r>
          </w:p>
        </w:tc>
      </w:tr>
      <w:tr w:rsidR="00E70A18">
        <w:trPr>
          <w:trHeight w:val="296"/>
        </w:trPr>
        <w:tc>
          <w:tcPr>
            <w:tcW w:w="895" w:type="dxa"/>
          </w:tcPr>
          <w:p w:rsidR="00E70A18" w:rsidRDefault="008F29BA">
            <w:pPr>
              <w:pStyle w:val="TableParagraph"/>
              <w:rPr>
                <w:sz w:val="16"/>
              </w:rPr>
            </w:pPr>
            <w:r>
              <w:rPr>
                <w:sz w:val="16"/>
              </w:rPr>
              <w:t>14026</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CONCEPCION DE BUENOS AIRES</w:t>
            </w:r>
          </w:p>
        </w:tc>
      </w:tr>
      <w:tr w:rsidR="00E70A18">
        <w:trPr>
          <w:trHeight w:val="294"/>
        </w:trPr>
        <w:tc>
          <w:tcPr>
            <w:tcW w:w="895" w:type="dxa"/>
          </w:tcPr>
          <w:p w:rsidR="00E70A18" w:rsidRDefault="008F29BA">
            <w:pPr>
              <w:pStyle w:val="TableParagraph"/>
              <w:rPr>
                <w:sz w:val="16"/>
              </w:rPr>
            </w:pPr>
            <w:r>
              <w:rPr>
                <w:sz w:val="16"/>
              </w:rPr>
              <w:t>14027</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CUAUTITLAN DE GARCIA BARRAGAN</w:t>
            </w:r>
          </w:p>
        </w:tc>
      </w:tr>
      <w:tr w:rsidR="00E70A18">
        <w:trPr>
          <w:trHeight w:val="297"/>
        </w:trPr>
        <w:tc>
          <w:tcPr>
            <w:tcW w:w="895" w:type="dxa"/>
          </w:tcPr>
          <w:p w:rsidR="00E70A18" w:rsidRDefault="008F29BA">
            <w:pPr>
              <w:pStyle w:val="TableParagraph"/>
              <w:rPr>
                <w:sz w:val="16"/>
              </w:rPr>
            </w:pPr>
            <w:r>
              <w:rPr>
                <w:sz w:val="16"/>
              </w:rPr>
              <w:t>14028</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CUAUTLA</w:t>
            </w:r>
          </w:p>
        </w:tc>
      </w:tr>
      <w:tr w:rsidR="00E70A18">
        <w:trPr>
          <w:trHeight w:val="294"/>
        </w:trPr>
        <w:tc>
          <w:tcPr>
            <w:tcW w:w="895" w:type="dxa"/>
          </w:tcPr>
          <w:p w:rsidR="00E70A18" w:rsidRDefault="008F29BA">
            <w:pPr>
              <w:pStyle w:val="TableParagraph"/>
              <w:rPr>
                <w:sz w:val="16"/>
              </w:rPr>
            </w:pPr>
            <w:r>
              <w:rPr>
                <w:sz w:val="16"/>
              </w:rPr>
              <w:t>14029</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CUQUIO</w:t>
            </w:r>
          </w:p>
        </w:tc>
      </w:tr>
      <w:tr w:rsidR="00E70A18">
        <w:trPr>
          <w:trHeight w:val="297"/>
        </w:trPr>
        <w:tc>
          <w:tcPr>
            <w:tcW w:w="895" w:type="dxa"/>
          </w:tcPr>
          <w:p w:rsidR="00E70A18" w:rsidRDefault="008F29BA">
            <w:pPr>
              <w:pStyle w:val="TableParagraph"/>
              <w:spacing w:before="25"/>
              <w:rPr>
                <w:sz w:val="16"/>
              </w:rPr>
            </w:pPr>
            <w:r>
              <w:rPr>
                <w:sz w:val="16"/>
              </w:rPr>
              <w:t>14033</w:t>
            </w:r>
          </w:p>
        </w:tc>
        <w:tc>
          <w:tcPr>
            <w:tcW w:w="2205" w:type="dxa"/>
          </w:tcPr>
          <w:p w:rsidR="00E70A18" w:rsidRDefault="008F29BA">
            <w:pPr>
              <w:pStyle w:val="TableParagraph"/>
              <w:spacing w:before="25"/>
              <w:rPr>
                <w:sz w:val="16"/>
              </w:rPr>
            </w:pPr>
            <w:r>
              <w:rPr>
                <w:sz w:val="16"/>
              </w:rPr>
              <w:t>JALISCO</w:t>
            </w:r>
          </w:p>
        </w:tc>
        <w:tc>
          <w:tcPr>
            <w:tcW w:w="5611" w:type="dxa"/>
          </w:tcPr>
          <w:p w:rsidR="00E70A18" w:rsidRDefault="008F29BA">
            <w:pPr>
              <w:pStyle w:val="TableParagraph"/>
              <w:spacing w:before="25"/>
              <w:ind w:left="70"/>
              <w:rPr>
                <w:sz w:val="16"/>
              </w:rPr>
            </w:pPr>
            <w:r>
              <w:rPr>
                <w:sz w:val="16"/>
              </w:rPr>
              <w:t>DEGOLLADO</w:t>
            </w:r>
          </w:p>
        </w:tc>
      </w:tr>
      <w:tr w:rsidR="00E70A18">
        <w:trPr>
          <w:trHeight w:val="294"/>
        </w:trPr>
        <w:tc>
          <w:tcPr>
            <w:tcW w:w="895" w:type="dxa"/>
          </w:tcPr>
          <w:p w:rsidR="00E70A18" w:rsidRDefault="008F29BA">
            <w:pPr>
              <w:pStyle w:val="TableParagraph"/>
              <w:rPr>
                <w:sz w:val="16"/>
              </w:rPr>
            </w:pPr>
            <w:r>
              <w:rPr>
                <w:sz w:val="16"/>
              </w:rPr>
              <w:t>14034</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EJUTLA</w:t>
            </w:r>
          </w:p>
        </w:tc>
      </w:tr>
      <w:tr w:rsidR="00E70A18">
        <w:trPr>
          <w:trHeight w:val="296"/>
        </w:trPr>
        <w:tc>
          <w:tcPr>
            <w:tcW w:w="895" w:type="dxa"/>
          </w:tcPr>
          <w:p w:rsidR="00E70A18" w:rsidRDefault="008F29BA">
            <w:pPr>
              <w:pStyle w:val="TableParagraph"/>
              <w:spacing w:before="25"/>
              <w:rPr>
                <w:sz w:val="16"/>
              </w:rPr>
            </w:pPr>
            <w:r>
              <w:rPr>
                <w:sz w:val="16"/>
              </w:rPr>
              <w:t>14009</w:t>
            </w:r>
          </w:p>
        </w:tc>
        <w:tc>
          <w:tcPr>
            <w:tcW w:w="2205" w:type="dxa"/>
          </w:tcPr>
          <w:p w:rsidR="00E70A18" w:rsidRDefault="008F29BA">
            <w:pPr>
              <w:pStyle w:val="TableParagraph"/>
              <w:spacing w:before="25"/>
              <w:rPr>
                <w:sz w:val="16"/>
              </w:rPr>
            </w:pPr>
            <w:r>
              <w:rPr>
                <w:sz w:val="16"/>
              </w:rPr>
              <w:t>JALISCO</w:t>
            </w:r>
          </w:p>
        </w:tc>
        <w:tc>
          <w:tcPr>
            <w:tcW w:w="5611" w:type="dxa"/>
          </w:tcPr>
          <w:p w:rsidR="00E70A18" w:rsidRDefault="008F29BA">
            <w:pPr>
              <w:pStyle w:val="TableParagraph"/>
              <w:spacing w:before="25"/>
              <w:ind w:left="70"/>
              <w:rPr>
                <w:sz w:val="16"/>
              </w:rPr>
            </w:pPr>
            <w:r>
              <w:rPr>
                <w:sz w:val="16"/>
              </w:rPr>
              <w:t>EL ARENAL</w:t>
            </w:r>
          </w:p>
        </w:tc>
      </w:tr>
      <w:tr w:rsidR="00E70A18">
        <w:trPr>
          <w:trHeight w:val="297"/>
        </w:trPr>
        <w:tc>
          <w:tcPr>
            <w:tcW w:w="895" w:type="dxa"/>
          </w:tcPr>
          <w:p w:rsidR="00E70A18" w:rsidRDefault="008F29BA">
            <w:pPr>
              <w:pStyle w:val="TableParagraph"/>
              <w:rPr>
                <w:sz w:val="16"/>
              </w:rPr>
            </w:pPr>
            <w:r>
              <w:rPr>
                <w:sz w:val="16"/>
              </w:rPr>
              <w:t>14037</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EL GRULLO</w:t>
            </w:r>
          </w:p>
        </w:tc>
      </w:tr>
      <w:tr w:rsidR="00E70A18">
        <w:trPr>
          <w:trHeight w:val="294"/>
        </w:trPr>
        <w:tc>
          <w:tcPr>
            <w:tcW w:w="895" w:type="dxa"/>
          </w:tcPr>
          <w:p w:rsidR="00E70A18" w:rsidRDefault="008F29BA">
            <w:pPr>
              <w:pStyle w:val="TableParagraph"/>
              <w:rPr>
                <w:sz w:val="16"/>
              </w:rPr>
            </w:pPr>
            <w:r>
              <w:rPr>
                <w:sz w:val="16"/>
              </w:rPr>
              <w:t>14054</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EL LIMON</w:t>
            </w:r>
          </w:p>
        </w:tc>
      </w:tr>
      <w:tr w:rsidR="00E70A18">
        <w:trPr>
          <w:trHeight w:val="296"/>
        </w:trPr>
        <w:tc>
          <w:tcPr>
            <w:tcW w:w="895" w:type="dxa"/>
          </w:tcPr>
          <w:p w:rsidR="00E70A18" w:rsidRDefault="008F29BA">
            <w:pPr>
              <w:pStyle w:val="TableParagraph"/>
              <w:rPr>
                <w:sz w:val="16"/>
              </w:rPr>
            </w:pPr>
            <w:r>
              <w:rPr>
                <w:sz w:val="16"/>
              </w:rPr>
              <w:t>14070</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EL SALTO</w:t>
            </w:r>
          </w:p>
        </w:tc>
      </w:tr>
      <w:tr w:rsidR="00E70A18">
        <w:trPr>
          <w:trHeight w:val="294"/>
        </w:trPr>
        <w:tc>
          <w:tcPr>
            <w:tcW w:w="895" w:type="dxa"/>
          </w:tcPr>
          <w:p w:rsidR="00E70A18" w:rsidRDefault="008F29BA">
            <w:pPr>
              <w:pStyle w:val="TableParagraph"/>
              <w:rPr>
                <w:sz w:val="16"/>
              </w:rPr>
            </w:pPr>
            <w:r>
              <w:rPr>
                <w:sz w:val="16"/>
              </w:rPr>
              <w:t>14036</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ETZATLAN</w:t>
            </w:r>
          </w:p>
        </w:tc>
      </w:tr>
      <w:tr w:rsidR="00E70A18">
        <w:trPr>
          <w:trHeight w:val="297"/>
        </w:trPr>
        <w:tc>
          <w:tcPr>
            <w:tcW w:w="895" w:type="dxa"/>
          </w:tcPr>
          <w:p w:rsidR="00E70A18" w:rsidRDefault="008F29BA">
            <w:pPr>
              <w:pStyle w:val="TableParagraph"/>
              <w:spacing w:before="25"/>
              <w:rPr>
                <w:sz w:val="16"/>
              </w:rPr>
            </w:pPr>
            <w:r>
              <w:rPr>
                <w:sz w:val="16"/>
              </w:rPr>
              <w:t>14079</w:t>
            </w:r>
          </w:p>
        </w:tc>
        <w:tc>
          <w:tcPr>
            <w:tcW w:w="2205" w:type="dxa"/>
          </w:tcPr>
          <w:p w:rsidR="00E70A18" w:rsidRDefault="008F29BA">
            <w:pPr>
              <w:pStyle w:val="TableParagraph"/>
              <w:spacing w:before="25"/>
              <w:rPr>
                <w:sz w:val="16"/>
              </w:rPr>
            </w:pPr>
            <w:r>
              <w:rPr>
                <w:sz w:val="16"/>
              </w:rPr>
              <w:t>JALISCO</w:t>
            </w:r>
          </w:p>
        </w:tc>
        <w:tc>
          <w:tcPr>
            <w:tcW w:w="5611" w:type="dxa"/>
          </w:tcPr>
          <w:p w:rsidR="00E70A18" w:rsidRDefault="008F29BA">
            <w:pPr>
              <w:pStyle w:val="TableParagraph"/>
              <w:spacing w:before="25"/>
              <w:ind w:left="70"/>
              <w:rPr>
                <w:sz w:val="16"/>
              </w:rPr>
            </w:pPr>
            <w:r>
              <w:rPr>
                <w:sz w:val="16"/>
              </w:rPr>
              <w:t>GOMEZ FARIAS</w:t>
            </w:r>
          </w:p>
        </w:tc>
      </w:tr>
      <w:tr w:rsidR="00E70A18">
        <w:trPr>
          <w:trHeight w:val="296"/>
        </w:trPr>
        <w:tc>
          <w:tcPr>
            <w:tcW w:w="895" w:type="dxa"/>
          </w:tcPr>
          <w:p w:rsidR="00E70A18" w:rsidRDefault="008F29BA">
            <w:pPr>
              <w:pStyle w:val="TableParagraph"/>
              <w:rPr>
                <w:sz w:val="16"/>
              </w:rPr>
            </w:pPr>
            <w:r>
              <w:rPr>
                <w:sz w:val="16"/>
              </w:rPr>
              <w:t>14038</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GUACHINANGO</w:t>
            </w:r>
          </w:p>
        </w:tc>
      </w:tr>
      <w:tr w:rsidR="00E70A18">
        <w:trPr>
          <w:trHeight w:val="294"/>
        </w:trPr>
        <w:tc>
          <w:tcPr>
            <w:tcW w:w="895" w:type="dxa"/>
          </w:tcPr>
          <w:p w:rsidR="00E70A18" w:rsidRDefault="008F29BA">
            <w:pPr>
              <w:pStyle w:val="TableParagraph"/>
              <w:rPr>
                <w:sz w:val="16"/>
              </w:rPr>
            </w:pPr>
            <w:r>
              <w:rPr>
                <w:sz w:val="16"/>
              </w:rPr>
              <w:t>14039</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GUADALAJARA</w:t>
            </w:r>
          </w:p>
        </w:tc>
      </w:tr>
      <w:tr w:rsidR="00E70A18">
        <w:trPr>
          <w:trHeight w:val="297"/>
        </w:trPr>
        <w:tc>
          <w:tcPr>
            <w:tcW w:w="895" w:type="dxa"/>
          </w:tcPr>
          <w:p w:rsidR="00E70A18" w:rsidRDefault="008F29BA">
            <w:pPr>
              <w:pStyle w:val="TableParagraph"/>
              <w:rPr>
                <w:sz w:val="16"/>
              </w:rPr>
            </w:pPr>
            <w:r>
              <w:rPr>
                <w:sz w:val="16"/>
              </w:rPr>
              <w:t>14040</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HOSTOTIPAQUILLO</w:t>
            </w:r>
          </w:p>
        </w:tc>
      </w:tr>
      <w:tr w:rsidR="00E70A18">
        <w:trPr>
          <w:trHeight w:val="294"/>
        </w:trPr>
        <w:tc>
          <w:tcPr>
            <w:tcW w:w="895" w:type="dxa"/>
          </w:tcPr>
          <w:p w:rsidR="00E70A18" w:rsidRDefault="008F29BA">
            <w:pPr>
              <w:pStyle w:val="TableParagraph"/>
              <w:rPr>
                <w:sz w:val="16"/>
              </w:rPr>
            </w:pPr>
            <w:r>
              <w:rPr>
                <w:sz w:val="16"/>
              </w:rPr>
              <w:t>14044</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IXTLAHUACAN DE LOS MEMBRILLOS</w:t>
            </w:r>
          </w:p>
        </w:tc>
      </w:tr>
      <w:tr w:rsidR="00E70A18">
        <w:trPr>
          <w:trHeight w:val="297"/>
        </w:trPr>
        <w:tc>
          <w:tcPr>
            <w:tcW w:w="895" w:type="dxa"/>
          </w:tcPr>
          <w:p w:rsidR="00E70A18" w:rsidRDefault="008F29BA">
            <w:pPr>
              <w:pStyle w:val="TableParagraph"/>
              <w:spacing w:before="25"/>
              <w:rPr>
                <w:sz w:val="16"/>
              </w:rPr>
            </w:pPr>
            <w:r>
              <w:rPr>
                <w:sz w:val="16"/>
              </w:rPr>
              <w:t>14045</w:t>
            </w:r>
          </w:p>
        </w:tc>
        <w:tc>
          <w:tcPr>
            <w:tcW w:w="2205" w:type="dxa"/>
          </w:tcPr>
          <w:p w:rsidR="00E70A18" w:rsidRDefault="008F29BA">
            <w:pPr>
              <w:pStyle w:val="TableParagraph"/>
              <w:spacing w:before="25"/>
              <w:rPr>
                <w:sz w:val="16"/>
              </w:rPr>
            </w:pPr>
            <w:r>
              <w:rPr>
                <w:sz w:val="16"/>
              </w:rPr>
              <w:t>JALISCO</w:t>
            </w:r>
          </w:p>
        </w:tc>
        <w:tc>
          <w:tcPr>
            <w:tcW w:w="5611" w:type="dxa"/>
          </w:tcPr>
          <w:p w:rsidR="00E70A18" w:rsidRDefault="008F29BA">
            <w:pPr>
              <w:pStyle w:val="TableParagraph"/>
              <w:spacing w:before="25"/>
              <w:ind w:left="70"/>
              <w:rPr>
                <w:sz w:val="16"/>
              </w:rPr>
            </w:pPr>
            <w:r>
              <w:rPr>
                <w:sz w:val="16"/>
              </w:rPr>
              <w:t>IXTLAHUACAN DEL RIO</w:t>
            </w:r>
          </w:p>
        </w:tc>
      </w:tr>
      <w:tr w:rsidR="00E70A18">
        <w:trPr>
          <w:trHeight w:val="294"/>
        </w:trPr>
        <w:tc>
          <w:tcPr>
            <w:tcW w:w="895" w:type="dxa"/>
          </w:tcPr>
          <w:p w:rsidR="00E70A18" w:rsidRDefault="008F29BA">
            <w:pPr>
              <w:pStyle w:val="TableParagraph"/>
              <w:rPr>
                <w:sz w:val="16"/>
              </w:rPr>
            </w:pPr>
            <w:r>
              <w:rPr>
                <w:sz w:val="16"/>
              </w:rPr>
              <w:t>14047</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JAMAY</w:t>
            </w:r>
          </w:p>
        </w:tc>
      </w:tr>
      <w:tr w:rsidR="00E70A18">
        <w:trPr>
          <w:trHeight w:val="296"/>
        </w:trPr>
        <w:tc>
          <w:tcPr>
            <w:tcW w:w="895" w:type="dxa"/>
          </w:tcPr>
          <w:p w:rsidR="00E70A18" w:rsidRDefault="008F29BA">
            <w:pPr>
              <w:pStyle w:val="TableParagraph"/>
              <w:spacing w:before="25"/>
              <w:rPr>
                <w:sz w:val="16"/>
              </w:rPr>
            </w:pPr>
            <w:r>
              <w:rPr>
                <w:sz w:val="16"/>
              </w:rPr>
              <w:t>14048</w:t>
            </w:r>
          </w:p>
        </w:tc>
        <w:tc>
          <w:tcPr>
            <w:tcW w:w="2205" w:type="dxa"/>
          </w:tcPr>
          <w:p w:rsidR="00E70A18" w:rsidRDefault="008F29BA">
            <w:pPr>
              <w:pStyle w:val="TableParagraph"/>
              <w:spacing w:before="25"/>
              <w:rPr>
                <w:sz w:val="16"/>
              </w:rPr>
            </w:pPr>
            <w:r>
              <w:rPr>
                <w:sz w:val="16"/>
              </w:rPr>
              <w:t>JALISCO</w:t>
            </w:r>
          </w:p>
        </w:tc>
        <w:tc>
          <w:tcPr>
            <w:tcW w:w="5611" w:type="dxa"/>
          </w:tcPr>
          <w:p w:rsidR="00E70A18" w:rsidRDefault="008F29BA">
            <w:pPr>
              <w:pStyle w:val="TableParagraph"/>
              <w:spacing w:before="25"/>
              <w:ind w:left="70"/>
              <w:rPr>
                <w:sz w:val="16"/>
              </w:rPr>
            </w:pPr>
            <w:r>
              <w:rPr>
                <w:sz w:val="16"/>
              </w:rPr>
              <w:t>JESUS MARIA</w:t>
            </w:r>
          </w:p>
        </w:tc>
      </w:tr>
      <w:tr w:rsidR="00E70A18">
        <w:trPr>
          <w:trHeight w:val="297"/>
        </w:trPr>
        <w:tc>
          <w:tcPr>
            <w:tcW w:w="895" w:type="dxa"/>
          </w:tcPr>
          <w:p w:rsidR="00E70A18" w:rsidRDefault="008F29BA">
            <w:pPr>
              <w:pStyle w:val="TableParagraph"/>
              <w:rPr>
                <w:sz w:val="16"/>
              </w:rPr>
            </w:pPr>
            <w:r>
              <w:rPr>
                <w:sz w:val="16"/>
              </w:rPr>
              <w:t>14050</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JOCOTEPEC</w:t>
            </w:r>
          </w:p>
        </w:tc>
      </w:tr>
      <w:tr w:rsidR="00E70A18">
        <w:trPr>
          <w:trHeight w:val="294"/>
        </w:trPr>
        <w:tc>
          <w:tcPr>
            <w:tcW w:w="895" w:type="dxa"/>
          </w:tcPr>
          <w:p w:rsidR="00E70A18" w:rsidRDefault="008F29BA">
            <w:pPr>
              <w:pStyle w:val="TableParagraph"/>
              <w:rPr>
                <w:sz w:val="16"/>
              </w:rPr>
            </w:pPr>
            <w:r>
              <w:rPr>
                <w:sz w:val="16"/>
              </w:rPr>
              <w:t>14051</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JUANACATLAN</w:t>
            </w:r>
          </w:p>
        </w:tc>
      </w:tr>
      <w:tr w:rsidR="00E70A18">
        <w:trPr>
          <w:trHeight w:val="296"/>
        </w:trPr>
        <w:tc>
          <w:tcPr>
            <w:tcW w:w="895" w:type="dxa"/>
          </w:tcPr>
          <w:p w:rsidR="00E70A18" w:rsidRDefault="008F29BA">
            <w:pPr>
              <w:pStyle w:val="TableParagraph"/>
              <w:rPr>
                <w:sz w:val="16"/>
              </w:rPr>
            </w:pPr>
            <w:r>
              <w:rPr>
                <w:sz w:val="16"/>
              </w:rPr>
              <w:t>14052</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JUCHITLAN</w:t>
            </w:r>
          </w:p>
        </w:tc>
      </w:tr>
      <w:tr w:rsidR="00E70A18">
        <w:trPr>
          <w:trHeight w:val="297"/>
        </w:trPr>
        <w:tc>
          <w:tcPr>
            <w:tcW w:w="895" w:type="dxa"/>
          </w:tcPr>
          <w:p w:rsidR="00E70A18" w:rsidRDefault="008F29BA">
            <w:pPr>
              <w:pStyle w:val="TableParagraph"/>
              <w:rPr>
                <w:sz w:val="16"/>
              </w:rPr>
            </w:pPr>
            <w:r>
              <w:rPr>
                <w:sz w:val="16"/>
              </w:rPr>
              <w:t>14018</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LA BARCA</w:t>
            </w:r>
          </w:p>
        </w:tc>
      </w:tr>
    </w:tbl>
    <w:p w:rsidR="00E70A18" w:rsidRDefault="00E70A18">
      <w:pPr>
        <w:rPr>
          <w:sz w:val="16"/>
        </w:rPr>
        <w:sectPr w:rsidR="00E70A18">
          <w:pgSz w:w="12240" w:h="15840"/>
          <w:pgMar w:top="900" w:right="1540" w:bottom="280" w:left="1560" w:header="710" w:footer="0" w:gutter="0"/>
          <w:cols w:space="720"/>
        </w:sectPr>
      </w:pPr>
    </w:p>
    <w:p w:rsidR="00E70A18" w:rsidRDefault="00212EC3">
      <w:pPr>
        <w:pStyle w:val="Textoindependiente"/>
        <w:spacing w:line="44" w:lineRule="exact"/>
        <w:ind w:left="390"/>
        <w:rPr>
          <w:sz w:val="4"/>
        </w:rPr>
      </w:pPr>
      <w:r>
        <w:rPr>
          <w:noProof/>
          <w:sz w:val="4"/>
          <w:lang w:val="es-MX" w:eastAsia="es-MX"/>
        </w:rPr>
        <w:lastRenderedPageBreak/>
        <mc:AlternateContent>
          <mc:Choice Requires="wpg">
            <w:drawing>
              <wp:inline distT="0" distB="0" distL="0" distR="0">
                <wp:extent cx="5285740" cy="27940"/>
                <wp:effectExtent l="9525" t="3175" r="10160" b="6985"/>
                <wp:docPr id="316"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940"/>
                          <a:chOff x="0" y="0"/>
                          <a:chExt cx="8324" cy="44"/>
                        </a:xfrm>
                      </wpg:grpSpPr>
                      <wps:wsp>
                        <wps:cNvPr id="317" name="Line 186"/>
                        <wps:cNvCnPr>
                          <a:cxnSpLocks noChangeShapeType="1"/>
                        </wps:cNvCnPr>
                        <wps:spPr bwMode="auto">
                          <a:xfrm>
                            <a:off x="0" y="36"/>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 name="Line 185"/>
                        <wps:cNvCnPr>
                          <a:cxnSpLocks noChangeShapeType="1"/>
                        </wps:cNvCnPr>
                        <wps:spPr bwMode="auto">
                          <a:xfrm>
                            <a:off x="0" y="7"/>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A5DCEE" id="Group 184" o:spid="_x0000_s1026" style="width:416.2pt;height:2.2pt;mso-position-horizontal-relative:char;mso-position-vertical-relative:line" coordsize="8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">
                <v:line id="Line 186" o:spid="_x0000_s1027" style="position:absolute;visibility:visible;mso-wrap-style:square" from="0,36" to="8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" strokeweight=".72pt"/>
                <v:line id="Line 185" o:spid="_x0000_s1028" style="position:absolute;visibility:visible;mso-wrap-style:square" from="0,7" to="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" strokeweight=".72pt"/>
                <w10:anchorlock/>
              </v:group>
            </w:pict>
          </mc:Fallback>
        </mc:AlternateContent>
      </w:r>
    </w:p>
    <w:p w:rsidR="00E70A18" w:rsidRDefault="00E70A18">
      <w:pPr>
        <w:pStyle w:val="Textoindependiente"/>
        <w:spacing w:before="2"/>
        <w:rPr>
          <w:b/>
          <w:sz w:val="17"/>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95"/>
        <w:gridCol w:w="2205"/>
        <w:gridCol w:w="5611"/>
      </w:tblGrid>
      <w:tr w:rsidR="00E70A18">
        <w:trPr>
          <w:trHeight w:val="296"/>
        </w:trPr>
        <w:tc>
          <w:tcPr>
            <w:tcW w:w="895" w:type="dxa"/>
          </w:tcPr>
          <w:p w:rsidR="00E70A18" w:rsidRDefault="008F29BA">
            <w:pPr>
              <w:pStyle w:val="TableParagraph"/>
              <w:rPr>
                <w:sz w:val="16"/>
              </w:rPr>
            </w:pPr>
            <w:r>
              <w:rPr>
                <w:sz w:val="16"/>
              </w:rPr>
              <w:t>14043</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LA HUERTA</w:t>
            </w:r>
          </w:p>
        </w:tc>
      </w:tr>
      <w:tr w:rsidR="00E70A18">
        <w:trPr>
          <w:trHeight w:val="294"/>
        </w:trPr>
        <w:tc>
          <w:tcPr>
            <w:tcW w:w="895" w:type="dxa"/>
          </w:tcPr>
          <w:p w:rsidR="00E70A18" w:rsidRDefault="008F29BA">
            <w:pPr>
              <w:pStyle w:val="TableParagraph"/>
              <w:rPr>
                <w:sz w:val="16"/>
              </w:rPr>
            </w:pPr>
            <w:r>
              <w:rPr>
                <w:sz w:val="16"/>
              </w:rPr>
              <w:t>14057</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LA MANZANILLA DE LA PAZ</w:t>
            </w:r>
          </w:p>
        </w:tc>
      </w:tr>
      <w:tr w:rsidR="00E70A18">
        <w:trPr>
          <w:trHeight w:val="297"/>
        </w:trPr>
        <w:tc>
          <w:tcPr>
            <w:tcW w:w="895" w:type="dxa"/>
          </w:tcPr>
          <w:p w:rsidR="00E70A18" w:rsidRDefault="008F29BA">
            <w:pPr>
              <w:pStyle w:val="TableParagraph"/>
              <w:rPr>
                <w:sz w:val="16"/>
              </w:rPr>
            </w:pPr>
            <w:r>
              <w:rPr>
                <w:sz w:val="16"/>
              </w:rPr>
              <w:t>14055</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MAGDALENA</w:t>
            </w:r>
          </w:p>
        </w:tc>
      </w:tr>
      <w:tr w:rsidR="00E70A18">
        <w:trPr>
          <w:trHeight w:val="294"/>
        </w:trPr>
        <w:tc>
          <w:tcPr>
            <w:tcW w:w="895" w:type="dxa"/>
          </w:tcPr>
          <w:p w:rsidR="00E70A18" w:rsidRDefault="008F29BA">
            <w:pPr>
              <w:pStyle w:val="TableParagraph"/>
              <w:rPr>
                <w:sz w:val="16"/>
              </w:rPr>
            </w:pPr>
            <w:r>
              <w:rPr>
                <w:sz w:val="16"/>
              </w:rPr>
              <w:t>14058</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MASCOTA</w:t>
            </w:r>
          </w:p>
        </w:tc>
      </w:tr>
      <w:tr w:rsidR="00E70A18">
        <w:trPr>
          <w:trHeight w:val="297"/>
        </w:trPr>
        <w:tc>
          <w:tcPr>
            <w:tcW w:w="895" w:type="dxa"/>
          </w:tcPr>
          <w:p w:rsidR="00E70A18" w:rsidRDefault="008F29BA">
            <w:pPr>
              <w:pStyle w:val="TableParagraph"/>
              <w:spacing w:before="25"/>
              <w:rPr>
                <w:sz w:val="16"/>
              </w:rPr>
            </w:pPr>
            <w:r>
              <w:rPr>
                <w:sz w:val="16"/>
              </w:rPr>
              <w:t>14059</w:t>
            </w:r>
          </w:p>
        </w:tc>
        <w:tc>
          <w:tcPr>
            <w:tcW w:w="2205" w:type="dxa"/>
          </w:tcPr>
          <w:p w:rsidR="00E70A18" w:rsidRDefault="008F29BA">
            <w:pPr>
              <w:pStyle w:val="TableParagraph"/>
              <w:spacing w:before="25"/>
              <w:rPr>
                <w:sz w:val="16"/>
              </w:rPr>
            </w:pPr>
            <w:r>
              <w:rPr>
                <w:sz w:val="16"/>
              </w:rPr>
              <w:t>JALISCO</w:t>
            </w:r>
          </w:p>
        </w:tc>
        <w:tc>
          <w:tcPr>
            <w:tcW w:w="5611" w:type="dxa"/>
          </w:tcPr>
          <w:p w:rsidR="00E70A18" w:rsidRDefault="008F29BA">
            <w:pPr>
              <w:pStyle w:val="TableParagraph"/>
              <w:spacing w:before="25"/>
              <w:ind w:left="70"/>
              <w:rPr>
                <w:sz w:val="16"/>
              </w:rPr>
            </w:pPr>
            <w:r>
              <w:rPr>
                <w:sz w:val="16"/>
              </w:rPr>
              <w:t>MAZAMITLA</w:t>
            </w:r>
          </w:p>
        </w:tc>
      </w:tr>
      <w:tr w:rsidR="00E70A18">
        <w:trPr>
          <w:trHeight w:val="296"/>
        </w:trPr>
        <w:tc>
          <w:tcPr>
            <w:tcW w:w="895" w:type="dxa"/>
          </w:tcPr>
          <w:p w:rsidR="00E70A18" w:rsidRDefault="008F29BA">
            <w:pPr>
              <w:pStyle w:val="TableParagraph"/>
              <w:rPr>
                <w:sz w:val="16"/>
              </w:rPr>
            </w:pPr>
            <w:r>
              <w:rPr>
                <w:sz w:val="16"/>
              </w:rPr>
              <w:t>14060</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MEXTICACAN</w:t>
            </w:r>
          </w:p>
        </w:tc>
      </w:tr>
      <w:tr w:rsidR="00E70A18">
        <w:trPr>
          <w:trHeight w:val="298"/>
        </w:trPr>
        <w:tc>
          <w:tcPr>
            <w:tcW w:w="895" w:type="dxa"/>
            <w:tcBorders>
              <w:bottom w:val="double" w:sz="2" w:space="0" w:color="000000"/>
            </w:tcBorders>
          </w:tcPr>
          <w:p w:rsidR="00E70A18" w:rsidRDefault="008F29BA">
            <w:pPr>
              <w:pStyle w:val="TableParagraph"/>
              <w:rPr>
                <w:sz w:val="16"/>
              </w:rPr>
            </w:pPr>
            <w:r>
              <w:rPr>
                <w:sz w:val="16"/>
              </w:rPr>
              <w:t>14062</w:t>
            </w:r>
          </w:p>
        </w:tc>
        <w:tc>
          <w:tcPr>
            <w:tcW w:w="2205" w:type="dxa"/>
            <w:tcBorders>
              <w:bottom w:val="double" w:sz="2" w:space="0" w:color="000000"/>
            </w:tcBorders>
          </w:tcPr>
          <w:p w:rsidR="00E70A18" w:rsidRDefault="008F29BA">
            <w:pPr>
              <w:pStyle w:val="TableParagraph"/>
              <w:rPr>
                <w:sz w:val="16"/>
              </w:rPr>
            </w:pPr>
            <w:r>
              <w:rPr>
                <w:sz w:val="16"/>
              </w:rPr>
              <w:t>JALISCO</w:t>
            </w:r>
          </w:p>
        </w:tc>
        <w:tc>
          <w:tcPr>
            <w:tcW w:w="5611" w:type="dxa"/>
            <w:tcBorders>
              <w:bottom w:val="double" w:sz="2" w:space="0" w:color="000000"/>
            </w:tcBorders>
          </w:tcPr>
          <w:p w:rsidR="00E70A18" w:rsidRDefault="008F29BA">
            <w:pPr>
              <w:pStyle w:val="TableParagraph"/>
              <w:ind w:left="70"/>
              <w:rPr>
                <w:sz w:val="16"/>
              </w:rPr>
            </w:pPr>
            <w:r>
              <w:rPr>
                <w:sz w:val="16"/>
              </w:rPr>
              <w:t>MIXTLAN</w:t>
            </w:r>
          </w:p>
        </w:tc>
      </w:tr>
      <w:tr w:rsidR="00E70A18">
        <w:trPr>
          <w:trHeight w:val="301"/>
        </w:trPr>
        <w:tc>
          <w:tcPr>
            <w:tcW w:w="895" w:type="dxa"/>
            <w:tcBorders>
              <w:top w:val="double" w:sz="2" w:space="0" w:color="000000"/>
            </w:tcBorders>
          </w:tcPr>
          <w:p w:rsidR="00E70A18" w:rsidRDefault="008F29BA">
            <w:pPr>
              <w:pStyle w:val="TableParagraph"/>
              <w:spacing w:before="26"/>
              <w:rPr>
                <w:sz w:val="16"/>
              </w:rPr>
            </w:pPr>
            <w:r>
              <w:rPr>
                <w:sz w:val="16"/>
              </w:rPr>
              <w:t>14063</w:t>
            </w:r>
          </w:p>
        </w:tc>
        <w:tc>
          <w:tcPr>
            <w:tcW w:w="2205" w:type="dxa"/>
            <w:tcBorders>
              <w:top w:val="double" w:sz="2" w:space="0" w:color="000000"/>
            </w:tcBorders>
          </w:tcPr>
          <w:p w:rsidR="00E70A18" w:rsidRDefault="008F29BA">
            <w:pPr>
              <w:pStyle w:val="TableParagraph"/>
              <w:spacing w:before="26"/>
              <w:rPr>
                <w:sz w:val="16"/>
              </w:rPr>
            </w:pPr>
            <w:r>
              <w:rPr>
                <w:sz w:val="16"/>
              </w:rPr>
              <w:t>JALISCO</w:t>
            </w:r>
          </w:p>
        </w:tc>
        <w:tc>
          <w:tcPr>
            <w:tcW w:w="5611" w:type="dxa"/>
            <w:tcBorders>
              <w:top w:val="double" w:sz="2" w:space="0" w:color="000000"/>
            </w:tcBorders>
          </w:tcPr>
          <w:p w:rsidR="00E70A18" w:rsidRDefault="008F29BA">
            <w:pPr>
              <w:pStyle w:val="TableParagraph"/>
              <w:spacing w:before="26"/>
              <w:ind w:left="70"/>
              <w:rPr>
                <w:sz w:val="16"/>
              </w:rPr>
            </w:pPr>
            <w:r>
              <w:rPr>
                <w:sz w:val="16"/>
              </w:rPr>
              <w:t>OCOTLAN</w:t>
            </w:r>
          </w:p>
        </w:tc>
      </w:tr>
      <w:tr w:rsidR="00E70A18">
        <w:trPr>
          <w:trHeight w:val="294"/>
        </w:trPr>
        <w:tc>
          <w:tcPr>
            <w:tcW w:w="895" w:type="dxa"/>
          </w:tcPr>
          <w:p w:rsidR="00E70A18" w:rsidRDefault="008F29BA">
            <w:pPr>
              <w:pStyle w:val="TableParagraph"/>
              <w:rPr>
                <w:sz w:val="16"/>
              </w:rPr>
            </w:pPr>
            <w:r>
              <w:rPr>
                <w:sz w:val="16"/>
              </w:rPr>
              <w:t>14065</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PIHUAMO</w:t>
            </w:r>
          </w:p>
        </w:tc>
      </w:tr>
      <w:tr w:rsidR="00E70A18">
        <w:trPr>
          <w:trHeight w:val="297"/>
        </w:trPr>
        <w:tc>
          <w:tcPr>
            <w:tcW w:w="895" w:type="dxa"/>
          </w:tcPr>
          <w:p w:rsidR="00E70A18" w:rsidRDefault="008F29BA">
            <w:pPr>
              <w:pStyle w:val="TableParagraph"/>
              <w:rPr>
                <w:sz w:val="16"/>
              </w:rPr>
            </w:pPr>
            <w:r>
              <w:rPr>
                <w:sz w:val="16"/>
              </w:rPr>
              <w:t>14066</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PONCITLAN</w:t>
            </w:r>
          </w:p>
        </w:tc>
      </w:tr>
      <w:tr w:rsidR="00E70A18">
        <w:trPr>
          <w:trHeight w:val="294"/>
        </w:trPr>
        <w:tc>
          <w:tcPr>
            <w:tcW w:w="895" w:type="dxa"/>
          </w:tcPr>
          <w:p w:rsidR="00E70A18" w:rsidRDefault="008F29BA">
            <w:pPr>
              <w:pStyle w:val="TableParagraph"/>
              <w:rPr>
                <w:sz w:val="16"/>
              </w:rPr>
            </w:pPr>
            <w:r>
              <w:rPr>
                <w:sz w:val="16"/>
              </w:rPr>
              <w:t>14067</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PUERTO VALLARTA</w:t>
            </w:r>
          </w:p>
        </w:tc>
      </w:tr>
      <w:tr w:rsidR="00E70A18">
        <w:trPr>
          <w:trHeight w:val="297"/>
        </w:trPr>
        <w:tc>
          <w:tcPr>
            <w:tcW w:w="895" w:type="dxa"/>
          </w:tcPr>
          <w:p w:rsidR="00E70A18" w:rsidRDefault="008F29BA">
            <w:pPr>
              <w:pStyle w:val="TableParagraph"/>
              <w:spacing w:before="25"/>
              <w:rPr>
                <w:sz w:val="16"/>
              </w:rPr>
            </w:pPr>
            <w:r>
              <w:rPr>
                <w:sz w:val="16"/>
              </w:rPr>
              <w:t>14069</w:t>
            </w:r>
          </w:p>
        </w:tc>
        <w:tc>
          <w:tcPr>
            <w:tcW w:w="2205" w:type="dxa"/>
          </w:tcPr>
          <w:p w:rsidR="00E70A18" w:rsidRDefault="008F29BA">
            <w:pPr>
              <w:pStyle w:val="TableParagraph"/>
              <w:spacing w:before="25"/>
              <w:rPr>
                <w:sz w:val="16"/>
              </w:rPr>
            </w:pPr>
            <w:r>
              <w:rPr>
                <w:sz w:val="16"/>
              </w:rPr>
              <w:t>JALISCO</w:t>
            </w:r>
          </w:p>
        </w:tc>
        <w:tc>
          <w:tcPr>
            <w:tcW w:w="5611" w:type="dxa"/>
          </w:tcPr>
          <w:p w:rsidR="00E70A18" w:rsidRDefault="008F29BA">
            <w:pPr>
              <w:pStyle w:val="TableParagraph"/>
              <w:spacing w:before="25"/>
              <w:ind w:left="70"/>
              <w:rPr>
                <w:sz w:val="16"/>
              </w:rPr>
            </w:pPr>
            <w:r>
              <w:rPr>
                <w:sz w:val="16"/>
              </w:rPr>
              <w:t>QUITUPAN</w:t>
            </w:r>
          </w:p>
        </w:tc>
      </w:tr>
      <w:tr w:rsidR="00E70A18">
        <w:trPr>
          <w:trHeight w:val="299"/>
        </w:trPr>
        <w:tc>
          <w:tcPr>
            <w:tcW w:w="895" w:type="dxa"/>
          </w:tcPr>
          <w:p w:rsidR="00E70A18" w:rsidRDefault="008F29BA">
            <w:pPr>
              <w:pStyle w:val="TableParagraph"/>
              <w:spacing w:before="27"/>
              <w:rPr>
                <w:sz w:val="16"/>
              </w:rPr>
            </w:pPr>
            <w:r>
              <w:rPr>
                <w:sz w:val="16"/>
              </w:rPr>
              <w:t>14071</w:t>
            </w:r>
          </w:p>
        </w:tc>
        <w:tc>
          <w:tcPr>
            <w:tcW w:w="2205" w:type="dxa"/>
          </w:tcPr>
          <w:p w:rsidR="00E70A18" w:rsidRDefault="008F29BA">
            <w:pPr>
              <w:pStyle w:val="TableParagraph"/>
              <w:spacing w:before="27"/>
              <w:rPr>
                <w:sz w:val="16"/>
              </w:rPr>
            </w:pPr>
            <w:r>
              <w:rPr>
                <w:sz w:val="16"/>
              </w:rPr>
              <w:t>JALISCO</w:t>
            </w:r>
          </w:p>
        </w:tc>
        <w:tc>
          <w:tcPr>
            <w:tcW w:w="5611" w:type="dxa"/>
          </w:tcPr>
          <w:p w:rsidR="00E70A18" w:rsidRDefault="008F29BA">
            <w:pPr>
              <w:pStyle w:val="TableParagraph"/>
              <w:spacing w:before="27"/>
              <w:ind w:left="70"/>
              <w:rPr>
                <w:sz w:val="16"/>
              </w:rPr>
            </w:pPr>
            <w:r>
              <w:rPr>
                <w:sz w:val="16"/>
              </w:rPr>
              <w:t>SAN CRISTOBAL DE LA BARRANCA</w:t>
            </w:r>
          </w:p>
        </w:tc>
      </w:tr>
      <w:tr w:rsidR="00E70A18">
        <w:trPr>
          <w:trHeight w:val="299"/>
        </w:trPr>
        <w:tc>
          <w:tcPr>
            <w:tcW w:w="895" w:type="dxa"/>
          </w:tcPr>
          <w:p w:rsidR="00E70A18" w:rsidRDefault="008F29BA">
            <w:pPr>
              <w:pStyle w:val="TableParagraph"/>
              <w:spacing w:before="27"/>
              <w:rPr>
                <w:sz w:val="16"/>
              </w:rPr>
            </w:pPr>
            <w:r>
              <w:rPr>
                <w:sz w:val="16"/>
              </w:rPr>
              <w:t>14072</w:t>
            </w:r>
          </w:p>
        </w:tc>
        <w:tc>
          <w:tcPr>
            <w:tcW w:w="2205" w:type="dxa"/>
          </w:tcPr>
          <w:p w:rsidR="00E70A18" w:rsidRDefault="008F29BA">
            <w:pPr>
              <w:pStyle w:val="TableParagraph"/>
              <w:spacing w:before="27"/>
              <w:rPr>
                <w:sz w:val="16"/>
              </w:rPr>
            </w:pPr>
            <w:r>
              <w:rPr>
                <w:sz w:val="16"/>
              </w:rPr>
              <w:t>JALISCO</w:t>
            </w:r>
          </w:p>
        </w:tc>
        <w:tc>
          <w:tcPr>
            <w:tcW w:w="5611" w:type="dxa"/>
          </w:tcPr>
          <w:p w:rsidR="00E70A18" w:rsidRDefault="008F29BA">
            <w:pPr>
              <w:pStyle w:val="TableParagraph"/>
              <w:spacing w:before="27"/>
              <w:ind w:left="70"/>
              <w:rPr>
                <w:sz w:val="16"/>
              </w:rPr>
            </w:pPr>
            <w:r>
              <w:rPr>
                <w:sz w:val="16"/>
              </w:rPr>
              <w:t>SAN DIEGO DE ALEJANDRIA</w:t>
            </w:r>
          </w:p>
        </w:tc>
      </w:tr>
      <w:tr w:rsidR="00E70A18">
        <w:trPr>
          <w:trHeight w:val="301"/>
        </w:trPr>
        <w:tc>
          <w:tcPr>
            <w:tcW w:w="895" w:type="dxa"/>
          </w:tcPr>
          <w:p w:rsidR="00E70A18" w:rsidRDefault="008F29BA">
            <w:pPr>
              <w:pStyle w:val="TableParagraph"/>
              <w:spacing w:before="29"/>
              <w:rPr>
                <w:sz w:val="16"/>
              </w:rPr>
            </w:pPr>
            <w:r>
              <w:rPr>
                <w:sz w:val="16"/>
              </w:rPr>
              <w:t>14113</w:t>
            </w:r>
          </w:p>
        </w:tc>
        <w:tc>
          <w:tcPr>
            <w:tcW w:w="2205" w:type="dxa"/>
          </w:tcPr>
          <w:p w:rsidR="00E70A18" w:rsidRDefault="008F29BA">
            <w:pPr>
              <w:pStyle w:val="TableParagraph"/>
              <w:spacing w:before="29"/>
              <w:rPr>
                <w:sz w:val="16"/>
              </w:rPr>
            </w:pPr>
            <w:r>
              <w:rPr>
                <w:sz w:val="16"/>
              </w:rPr>
              <w:t>JALISCO</w:t>
            </w:r>
          </w:p>
        </w:tc>
        <w:tc>
          <w:tcPr>
            <w:tcW w:w="5611" w:type="dxa"/>
          </w:tcPr>
          <w:p w:rsidR="00E70A18" w:rsidRDefault="008F29BA">
            <w:pPr>
              <w:pStyle w:val="TableParagraph"/>
              <w:spacing w:before="29"/>
              <w:ind w:left="70"/>
              <w:rPr>
                <w:sz w:val="16"/>
              </w:rPr>
            </w:pPr>
            <w:r>
              <w:rPr>
                <w:sz w:val="16"/>
              </w:rPr>
              <w:t>SAN GABRIEL</w:t>
            </w:r>
          </w:p>
        </w:tc>
      </w:tr>
      <w:tr w:rsidR="00E70A18">
        <w:trPr>
          <w:trHeight w:val="299"/>
        </w:trPr>
        <w:tc>
          <w:tcPr>
            <w:tcW w:w="895" w:type="dxa"/>
          </w:tcPr>
          <w:p w:rsidR="00E70A18" w:rsidRDefault="008F29BA">
            <w:pPr>
              <w:pStyle w:val="TableParagraph"/>
              <w:spacing w:before="27"/>
              <w:rPr>
                <w:sz w:val="16"/>
              </w:rPr>
            </w:pPr>
            <w:r>
              <w:rPr>
                <w:sz w:val="16"/>
              </w:rPr>
              <w:t>14125</w:t>
            </w:r>
          </w:p>
        </w:tc>
        <w:tc>
          <w:tcPr>
            <w:tcW w:w="2205" w:type="dxa"/>
          </w:tcPr>
          <w:p w:rsidR="00E70A18" w:rsidRDefault="008F29BA">
            <w:pPr>
              <w:pStyle w:val="TableParagraph"/>
              <w:spacing w:before="27"/>
              <w:rPr>
                <w:sz w:val="16"/>
              </w:rPr>
            </w:pPr>
            <w:r>
              <w:rPr>
                <w:sz w:val="16"/>
              </w:rPr>
              <w:t>JALISCO</w:t>
            </w:r>
          </w:p>
        </w:tc>
        <w:tc>
          <w:tcPr>
            <w:tcW w:w="5611" w:type="dxa"/>
          </w:tcPr>
          <w:p w:rsidR="00E70A18" w:rsidRDefault="008F29BA">
            <w:pPr>
              <w:pStyle w:val="TableParagraph"/>
              <w:spacing w:before="27"/>
              <w:ind w:left="70"/>
              <w:rPr>
                <w:sz w:val="16"/>
              </w:rPr>
            </w:pPr>
            <w:r>
              <w:rPr>
                <w:sz w:val="16"/>
              </w:rPr>
              <w:t>SAN IGNACIO CERRO GORDO</w:t>
            </w:r>
          </w:p>
        </w:tc>
      </w:tr>
      <w:tr w:rsidR="00E70A18">
        <w:trPr>
          <w:trHeight w:val="299"/>
        </w:trPr>
        <w:tc>
          <w:tcPr>
            <w:tcW w:w="895" w:type="dxa"/>
          </w:tcPr>
          <w:p w:rsidR="00E70A18" w:rsidRDefault="008F29BA">
            <w:pPr>
              <w:pStyle w:val="TableParagraph"/>
              <w:spacing w:before="27"/>
              <w:rPr>
                <w:sz w:val="16"/>
              </w:rPr>
            </w:pPr>
            <w:r>
              <w:rPr>
                <w:sz w:val="16"/>
              </w:rPr>
              <w:t>14073</w:t>
            </w:r>
          </w:p>
        </w:tc>
        <w:tc>
          <w:tcPr>
            <w:tcW w:w="2205" w:type="dxa"/>
          </w:tcPr>
          <w:p w:rsidR="00E70A18" w:rsidRDefault="008F29BA">
            <w:pPr>
              <w:pStyle w:val="TableParagraph"/>
              <w:spacing w:before="27"/>
              <w:rPr>
                <w:sz w:val="16"/>
              </w:rPr>
            </w:pPr>
            <w:r>
              <w:rPr>
                <w:sz w:val="16"/>
              </w:rPr>
              <w:t>JALISCO</w:t>
            </w:r>
          </w:p>
        </w:tc>
        <w:tc>
          <w:tcPr>
            <w:tcW w:w="5611" w:type="dxa"/>
          </w:tcPr>
          <w:p w:rsidR="00E70A18" w:rsidRDefault="008F29BA">
            <w:pPr>
              <w:pStyle w:val="TableParagraph"/>
              <w:spacing w:before="27"/>
              <w:ind w:left="70"/>
              <w:rPr>
                <w:sz w:val="16"/>
              </w:rPr>
            </w:pPr>
            <w:r>
              <w:rPr>
                <w:sz w:val="16"/>
              </w:rPr>
              <w:t>SAN JUAN DE LOS LAGOS</w:t>
            </w:r>
          </w:p>
        </w:tc>
      </w:tr>
      <w:tr w:rsidR="00E70A18">
        <w:trPr>
          <w:trHeight w:val="299"/>
        </w:trPr>
        <w:tc>
          <w:tcPr>
            <w:tcW w:w="895" w:type="dxa"/>
          </w:tcPr>
          <w:p w:rsidR="00E70A18" w:rsidRDefault="008F29BA">
            <w:pPr>
              <w:pStyle w:val="TableParagraph"/>
              <w:spacing w:before="27"/>
              <w:rPr>
                <w:sz w:val="16"/>
              </w:rPr>
            </w:pPr>
            <w:r>
              <w:rPr>
                <w:sz w:val="16"/>
              </w:rPr>
              <w:t>14007</w:t>
            </w:r>
          </w:p>
        </w:tc>
        <w:tc>
          <w:tcPr>
            <w:tcW w:w="2205" w:type="dxa"/>
          </w:tcPr>
          <w:p w:rsidR="00E70A18" w:rsidRDefault="008F29BA">
            <w:pPr>
              <w:pStyle w:val="TableParagraph"/>
              <w:spacing w:before="27"/>
              <w:rPr>
                <w:sz w:val="16"/>
              </w:rPr>
            </w:pPr>
            <w:r>
              <w:rPr>
                <w:sz w:val="16"/>
              </w:rPr>
              <w:t>JALISCO</w:t>
            </w:r>
          </w:p>
        </w:tc>
        <w:tc>
          <w:tcPr>
            <w:tcW w:w="5611" w:type="dxa"/>
          </w:tcPr>
          <w:p w:rsidR="00E70A18" w:rsidRDefault="008F29BA">
            <w:pPr>
              <w:pStyle w:val="TableParagraph"/>
              <w:spacing w:before="27"/>
              <w:ind w:left="70"/>
              <w:rPr>
                <w:sz w:val="16"/>
              </w:rPr>
            </w:pPr>
            <w:r>
              <w:rPr>
                <w:sz w:val="16"/>
              </w:rPr>
              <w:t>SAN JUANITO DE ESCOBEDO</w:t>
            </w:r>
          </w:p>
        </w:tc>
      </w:tr>
      <w:tr w:rsidR="00E70A18">
        <w:trPr>
          <w:trHeight w:val="301"/>
        </w:trPr>
        <w:tc>
          <w:tcPr>
            <w:tcW w:w="895" w:type="dxa"/>
          </w:tcPr>
          <w:p w:rsidR="00E70A18" w:rsidRDefault="008F29BA">
            <w:pPr>
              <w:pStyle w:val="TableParagraph"/>
              <w:spacing w:before="29"/>
              <w:rPr>
                <w:sz w:val="16"/>
              </w:rPr>
            </w:pPr>
            <w:r>
              <w:rPr>
                <w:sz w:val="16"/>
              </w:rPr>
              <w:t>14074</w:t>
            </w:r>
          </w:p>
        </w:tc>
        <w:tc>
          <w:tcPr>
            <w:tcW w:w="2205" w:type="dxa"/>
          </w:tcPr>
          <w:p w:rsidR="00E70A18" w:rsidRDefault="008F29BA">
            <w:pPr>
              <w:pStyle w:val="TableParagraph"/>
              <w:spacing w:before="29"/>
              <w:rPr>
                <w:sz w:val="16"/>
              </w:rPr>
            </w:pPr>
            <w:r>
              <w:rPr>
                <w:sz w:val="16"/>
              </w:rPr>
              <w:t>JALISCO</w:t>
            </w:r>
          </w:p>
        </w:tc>
        <w:tc>
          <w:tcPr>
            <w:tcW w:w="5611" w:type="dxa"/>
          </w:tcPr>
          <w:p w:rsidR="00E70A18" w:rsidRDefault="008F29BA">
            <w:pPr>
              <w:pStyle w:val="TableParagraph"/>
              <w:spacing w:before="29"/>
              <w:ind w:left="70"/>
              <w:rPr>
                <w:sz w:val="16"/>
              </w:rPr>
            </w:pPr>
            <w:r>
              <w:rPr>
                <w:sz w:val="16"/>
              </w:rPr>
              <w:t>SAN JULIAN</w:t>
            </w:r>
          </w:p>
        </w:tc>
      </w:tr>
      <w:tr w:rsidR="00E70A18">
        <w:trPr>
          <w:trHeight w:val="294"/>
        </w:trPr>
        <w:tc>
          <w:tcPr>
            <w:tcW w:w="895" w:type="dxa"/>
          </w:tcPr>
          <w:p w:rsidR="00E70A18" w:rsidRDefault="008F29BA">
            <w:pPr>
              <w:pStyle w:val="TableParagraph"/>
              <w:rPr>
                <w:sz w:val="16"/>
              </w:rPr>
            </w:pPr>
            <w:r>
              <w:rPr>
                <w:sz w:val="16"/>
              </w:rPr>
              <w:t>14075</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SAN MARCOS</w:t>
            </w:r>
          </w:p>
        </w:tc>
      </w:tr>
      <w:tr w:rsidR="00E70A18">
        <w:trPr>
          <w:trHeight w:val="296"/>
        </w:trPr>
        <w:tc>
          <w:tcPr>
            <w:tcW w:w="895" w:type="dxa"/>
          </w:tcPr>
          <w:p w:rsidR="00E70A18" w:rsidRDefault="008F29BA">
            <w:pPr>
              <w:pStyle w:val="TableParagraph"/>
              <w:rPr>
                <w:sz w:val="16"/>
              </w:rPr>
            </w:pPr>
            <w:r>
              <w:rPr>
                <w:sz w:val="16"/>
              </w:rPr>
              <w:t>14077</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SAN MARTIN HIDALGO</w:t>
            </w:r>
          </w:p>
        </w:tc>
      </w:tr>
      <w:tr w:rsidR="00E70A18">
        <w:trPr>
          <w:trHeight w:val="726"/>
        </w:trPr>
        <w:tc>
          <w:tcPr>
            <w:tcW w:w="895" w:type="dxa"/>
          </w:tcPr>
          <w:p w:rsidR="00E70A18" w:rsidRDefault="008F29BA">
            <w:pPr>
              <w:pStyle w:val="TableParagraph"/>
              <w:rPr>
                <w:sz w:val="16"/>
              </w:rPr>
            </w:pPr>
            <w:r>
              <w:rPr>
                <w:sz w:val="16"/>
              </w:rPr>
              <w:t>14078</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spacing w:line="280" w:lineRule="auto"/>
              <w:ind w:left="70" w:right="51"/>
              <w:jc w:val="both"/>
              <w:rPr>
                <w:sz w:val="16"/>
              </w:rPr>
            </w:pPr>
            <w:r>
              <w:rPr>
                <w:sz w:val="16"/>
              </w:rPr>
              <w:t>SAN MIGUEL EL ALTO, EXCEPTO EL ÁREA GEOGRÁFICA QUE CONTIENE LA POBLACIÓN DE SAN JOSE REYNOSO (140780182) QUE PERTENECE A LA ZONA 4.</w:t>
            </w:r>
          </w:p>
        </w:tc>
      </w:tr>
      <w:tr w:rsidR="00E70A18">
        <w:trPr>
          <w:trHeight w:val="297"/>
        </w:trPr>
        <w:tc>
          <w:tcPr>
            <w:tcW w:w="895" w:type="dxa"/>
          </w:tcPr>
          <w:p w:rsidR="00E70A18" w:rsidRDefault="008F29BA">
            <w:pPr>
              <w:pStyle w:val="TableParagraph"/>
              <w:spacing w:before="25"/>
              <w:rPr>
                <w:sz w:val="16"/>
              </w:rPr>
            </w:pPr>
            <w:r>
              <w:rPr>
                <w:sz w:val="16"/>
              </w:rPr>
              <w:t>14098</w:t>
            </w:r>
          </w:p>
        </w:tc>
        <w:tc>
          <w:tcPr>
            <w:tcW w:w="2205" w:type="dxa"/>
          </w:tcPr>
          <w:p w:rsidR="00E70A18" w:rsidRDefault="008F29BA">
            <w:pPr>
              <w:pStyle w:val="TableParagraph"/>
              <w:spacing w:before="25"/>
              <w:rPr>
                <w:sz w:val="16"/>
              </w:rPr>
            </w:pPr>
            <w:r>
              <w:rPr>
                <w:sz w:val="16"/>
              </w:rPr>
              <w:t>JALISCO</w:t>
            </w:r>
          </w:p>
        </w:tc>
        <w:tc>
          <w:tcPr>
            <w:tcW w:w="5611" w:type="dxa"/>
          </w:tcPr>
          <w:p w:rsidR="00E70A18" w:rsidRDefault="008F29BA">
            <w:pPr>
              <w:pStyle w:val="TableParagraph"/>
              <w:spacing w:before="25"/>
              <w:ind w:left="70"/>
              <w:rPr>
                <w:sz w:val="16"/>
              </w:rPr>
            </w:pPr>
            <w:r>
              <w:rPr>
                <w:sz w:val="16"/>
              </w:rPr>
              <w:t>SAN PEDRO TLAQUEPAQUE</w:t>
            </w:r>
          </w:p>
        </w:tc>
      </w:tr>
      <w:tr w:rsidR="00E70A18">
        <w:trPr>
          <w:trHeight w:val="297"/>
        </w:trPr>
        <w:tc>
          <w:tcPr>
            <w:tcW w:w="895" w:type="dxa"/>
          </w:tcPr>
          <w:p w:rsidR="00E70A18" w:rsidRDefault="008F29BA">
            <w:pPr>
              <w:pStyle w:val="TableParagraph"/>
              <w:rPr>
                <w:sz w:val="16"/>
              </w:rPr>
            </w:pPr>
            <w:r>
              <w:rPr>
                <w:sz w:val="16"/>
              </w:rPr>
              <w:t>14080</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SAN SEBASTIAN DEL OESTE</w:t>
            </w:r>
          </w:p>
        </w:tc>
      </w:tr>
      <w:tr w:rsidR="00E70A18">
        <w:trPr>
          <w:trHeight w:val="294"/>
        </w:trPr>
        <w:tc>
          <w:tcPr>
            <w:tcW w:w="895" w:type="dxa"/>
          </w:tcPr>
          <w:p w:rsidR="00E70A18" w:rsidRDefault="008F29BA">
            <w:pPr>
              <w:pStyle w:val="TableParagraph"/>
              <w:rPr>
                <w:sz w:val="16"/>
              </w:rPr>
            </w:pPr>
            <w:r>
              <w:rPr>
                <w:sz w:val="16"/>
              </w:rPr>
              <w:t>14056</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SANTA MARIA DEL ORO</w:t>
            </w:r>
          </w:p>
        </w:tc>
      </w:tr>
      <w:tr w:rsidR="00E70A18">
        <w:trPr>
          <w:trHeight w:val="297"/>
        </w:trPr>
        <w:tc>
          <w:tcPr>
            <w:tcW w:w="895" w:type="dxa"/>
          </w:tcPr>
          <w:p w:rsidR="00E70A18" w:rsidRDefault="008F29BA">
            <w:pPr>
              <w:pStyle w:val="TableParagraph"/>
              <w:rPr>
                <w:sz w:val="16"/>
              </w:rPr>
            </w:pPr>
            <w:r>
              <w:rPr>
                <w:sz w:val="16"/>
              </w:rPr>
              <w:t>14082</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SAYULA</w:t>
            </w:r>
          </w:p>
        </w:tc>
      </w:tr>
      <w:tr w:rsidR="00E70A18">
        <w:trPr>
          <w:trHeight w:val="300"/>
        </w:trPr>
        <w:tc>
          <w:tcPr>
            <w:tcW w:w="895" w:type="dxa"/>
            <w:tcBorders>
              <w:bottom w:val="double" w:sz="2" w:space="0" w:color="000000"/>
            </w:tcBorders>
          </w:tcPr>
          <w:p w:rsidR="00E70A18" w:rsidRDefault="008F29BA">
            <w:pPr>
              <w:pStyle w:val="TableParagraph"/>
              <w:rPr>
                <w:sz w:val="16"/>
              </w:rPr>
            </w:pPr>
            <w:r>
              <w:rPr>
                <w:sz w:val="16"/>
              </w:rPr>
              <w:t>14083</w:t>
            </w:r>
          </w:p>
        </w:tc>
        <w:tc>
          <w:tcPr>
            <w:tcW w:w="2205" w:type="dxa"/>
            <w:tcBorders>
              <w:bottom w:val="double" w:sz="2" w:space="0" w:color="000000"/>
            </w:tcBorders>
          </w:tcPr>
          <w:p w:rsidR="00E70A18" w:rsidRDefault="008F29BA">
            <w:pPr>
              <w:pStyle w:val="TableParagraph"/>
              <w:rPr>
                <w:sz w:val="16"/>
              </w:rPr>
            </w:pPr>
            <w:r>
              <w:rPr>
                <w:sz w:val="16"/>
              </w:rPr>
              <w:t>JALISCO</w:t>
            </w:r>
          </w:p>
        </w:tc>
        <w:tc>
          <w:tcPr>
            <w:tcW w:w="5611" w:type="dxa"/>
            <w:tcBorders>
              <w:bottom w:val="double" w:sz="2" w:space="0" w:color="000000"/>
            </w:tcBorders>
          </w:tcPr>
          <w:p w:rsidR="00E70A18" w:rsidRDefault="008F29BA">
            <w:pPr>
              <w:pStyle w:val="TableParagraph"/>
              <w:ind w:left="70"/>
              <w:rPr>
                <w:sz w:val="16"/>
              </w:rPr>
            </w:pPr>
            <w:r>
              <w:rPr>
                <w:sz w:val="16"/>
              </w:rPr>
              <w:t>TALA</w:t>
            </w:r>
          </w:p>
        </w:tc>
      </w:tr>
      <w:tr w:rsidR="00E70A18">
        <w:trPr>
          <w:trHeight w:val="300"/>
        </w:trPr>
        <w:tc>
          <w:tcPr>
            <w:tcW w:w="895" w:type="dxa"/>
            <w:tcBorders>
              <w:top w:val="double" w:sz="2" w:space="0" w:color="000000"/>
            </w:tcBorders>
          </w:tcPr>
          <w:p w:rsidR="00E70A18" w:rsidRDefault="008F29BA">
            <w:pPr>
              <w:pStyle w:val="TableParagraph"/>
              <w:spacing w:before="25"/>
              <w:rPr>
                <w:sz w:val="16"/>
              </w:rPr>
            </w:pPr>
            <w:r>
              <w:rPr>
                <w:sz w:val="16"/>
              </w:rPr>
              <w:t>14084</w:t>
            </w:r>
          </w:p>
        </w:tc>
        <w:tc>
          <w:tcPr>
            <w:tcW w:w="2205" w:type="dxa"/>
            <w:tcBorders>
              <w:top w:val="double" w:sz="2" w:space="0" w:color="000000"/>
            </w:tcBorders>
          </w:tcPr>
          <w:p w:rsidR="00E70A18" w:rsidRDefault="008F29BA">
            <w:pPr>
              <w:pStyle w:val="TableParagraph"/>
              <w:spacing w:before="25"/>
              <w:rPr>
                <w:sz w:val="16"/>
              </w:rPr>
            </w:pPr>
            <w:r>
              <w:rPr>
                <w:sz w:val="16"/>
              </w:rPr>
              <w:t>JALISCO</w:t>
            </w:r>
          </w:p>
        </w:tc>
        <w:tc>
          <w:tcPr>
            <w:tcW w:w="5611" w:type="dxa"/>
            <w:tcBorders>
              <w:top w:val="double" w:sz="2" w:space="0" w:color="000000"/>
            </w:tcBorders>
          </w:tcPr>
          <w:p w:rsidR="00E70A18" w:rsidRDefault="008F29BA">
            <w:pPr>
              <w:pStyle w:val="TableParagraph"/>
              <w:spacing w:before="25"/>
              <w:ind w:left="70"/>
              <w:rPr>
                <w:sz w:val="16"/>
              </w:rPr>
            </w:pPr>
            <w:r>
              <w:rPr>
                <w:sz w:val="16"/>
              </w:rPr>
              <w:t>TALPA DE ALLENDE</w:t>
            </w:r>
          </w:p>
        </w:tc>
      </w:tr>
      <w:tr w:rsidR="00E70A18">
        <w:trPr>
          <w:trHeight w:val="299"/>
        </w:trPr>
        <w:tc>
          <w:tcPr>
            <w:tcW w:w="895" w:type="dxa"/>
          </w:tcPr>
          <w:p w:rsidR="00E70A18" w:rsidRDefault="008F29BA">
            <w:pPr>
              <w:pStyle w:val="TableParagraph"/>
              <w:spacing w:before="27"/>
              <w:rPr>
                <w:sz w:val="16"/>
              </w:rPr>
            </w:pPr>
            <w:r>
              <w:rPr>
                <w:sz w:val="16"/>
              </w:rPr>
              <w:t>14085</w:t>
            </w:r>
          </w:p>
        </w:tc>
        <w:tc>
          <w:tcPr>
            <w:tcW w:w="2205" w:type="dxa"/>
          </w:tcPr>
          <w:p w:rsidR="00E70A18" w:rsidRDefault="008F29BA">
            <w:pPr>
              <w:pStyle w:val="TableParagraph"/>
              <w:spacing w:before="27"/>
              <w:rPr>
                <w:sz w:val="16"/>
              </w:rPr>
            </w:pPr>
            <w:r>
              <w:rPr>
                <w:sz w:val="16"/>
              </w:rPr>
              <w:t>JALISCO</w:t>
            </w:r>
          </w:p>
        </w:tc>
        <w:tc>
          <w:tcPr>
            <w:tcW w:w="5611" w:type="dxa"/>
          </w:tcPr>
          <w:p w:rsidR="00E70A18" w:rsidRDefault="008F29BA">
            <w:pPr>
              <w:pStyle w:val="TableParagraph"/>
              <w:spacing w:before="27"/>
              <w:ind w:left="70"/>
              <w:rPr>
                <w:sz w:val="16"/>
              </w:rPr>
            </w:pPr>
            <w:r>
              <w:rPr>
                <w:sz w:val="16"/>
              </w:rPr>
              <w:t>TAMAZULA DE GORDIANO</w:t>
            </w:r>
          </w:p>
        </w:tc>
      </w:tr>
      <w:tr w:rsidR="00E70A18">
        <w:trPr>
          <w:trHeight w:val="299"/>
        </w:trPr>
        <w:tc>
          <w:tcPr>
            <w:tcW w:w="895" w:type="dxa"/>
          </w:tcPr>
          <w:p w:rsidR="00E70A18" w:rsidRDefault="008F29BA">
            <w:pPr>
              <w:pStyle w:val="TableParagraph"/>
              <w:spacing w:before="27"/>
              <w:rPr>
                <w:sz w:val="16"/>
              </w:rPr>
            </w:pPr>
            <w:r>
              <w:rPr>
                <w:sz w:val="16"/>
              </w:rPr>
              <w:t>14086</w:t>
            </w:r>
          </w:p>
        </w:tc>
        <w:tc>
          <w:tcPr>
            <w:tcW w:w="2205" w:type="dxa"/>
          </w:tcPr>
          <w:p w:rsidR="00E70A18" w:rsidRDefault="008F29BA">
            <w:pPr>
              <w:pStyle w:val="TableParagraph"/>
              <w:spacing w:before="27"/>
              <w:rPr>
                <w:sz w:val="16"/>
              </w:rPr>
            </w:pPr>
            <w:r>
              <w:rPr>
                <w:sz w:val="16"/>
              </w:rPr>
              <w:t>JALISCO</w:t>
            </w:r>
          </w:p>
        </w:tc>
        <w:tc>
          <w:tcPr>
            <w:tcW w:w="5611" w:type="dxa"/>
          </w:tcPr>
          <w:p w:rsidR="00E70A18" w:rsidRDefault="008F29BA">
            <w:pPr>
              <w:pStyle w:val="TableParagraph"/>
              <w:spacing w:before="27"/>
              <w:ind w:left="70"/>
              <w:rPr>
                <w:sz w:val="16"/>
              </w:rPr>
            </w:pPr>
            <w:r>
              <w:rPr>
                <w:sz w:val="16"/>
              </w:rPr>
              <w:t>TAPALPA</w:t>
            </w:r>
          </w:p>
        </w:tc>
      </w:tr>
      <w:tr w:rsidR="00E70A18">
        <w:trPr>
          <w:trHeight w:val="299"/>
        </w:trPr>
        <w:tc>
          <w:tcPr>
            <w:tcW w:w="895" w:type="dxa"/>
          </w:tcPr>
          <w:p w:rsidR="00E70A18" w:rsidRDefault="008F29BA">
            <w:pPr>
              <w:pStyle w:val="TableParagraph"/>
              <w:spacing w:before="27"/>
              <w:rPr>
                <w:sz w:val="16"/>
              </w:rPr>
            </w:pPr>
            <w:r>
              <w:rPr>
                <w:sz w:val="16"/>
              </w:rPr>
              <w:t>14087</w:t>
            </w:r>
          </w:p>
        </w:tc>
        <w:tc>
          <w:tcPr>
            <w:tcW w:w="2205" w:type="dxa"/>
          </w:tcPr>
          <w:p w:rsidR="00E70A18" w:rsidRDefault="008F29BA">
            <w:pPr>
              <w:pStyle w:val="TableParagraph"/>
              <w:spacing w:before="27"/>
              <w:rPr>
                <w:sz w:val="16"/>
              </w:rPr>
            </w:pPr>
            <w:r>
              <w:rPr>
                <w:sz w:val="16"/>
              </w:rPr>
              <w:t>JALISCO</w:t>
            </w:r>
          </w:p>
        </w:tc>
        <w:tc>
          <w:tcPr>
            <w:tcW w:w="5611" w:type="dxa"/>
          </w:tcPr>
          <w:p w:rsidR="00E70A18" w:rsidRDefault="008F29BA">
            <w:pPr>
              <w:pStyle w:val="TableParagraph"/>
              <w:spacing w:before="27"/>
              <w:ind w:left="70"/>
              <w:rPr>
                <w:sz w:val="16"/>
              </w:rPr>
            </w:pPr>
            <w:r>
              <w:rPr>
                <w:sz w:val="16"/>
              </w:rPr>
              <w:t>TECALITLAN</w:t>
            </w:r>
          </w:p>
        </w:tc>
      </w:tr>
      <w:tr w:rsidR="00E70A18">
        <w:trPr>
          <w:trHeight w:val="301"/>
        </w:trPr>
        <w:tc>
          <w:tcPr>
            <w:tcW w:w="895" w:type="dxa"/>
          </w:tcPr>
          <w:p w:rsidR="00E70A18" w:rsidRDefault="008F29BA">
            <w:pPr>
              <w:pStyle w:val="TableParagraph"/>
              <w:spacing w:before="29"/>
              <w:rPr>
                <w:sz w:val="16"/>
              </w:rPr>
            </w:pPr>
            <w:r>
              <w:rPr>
                <w:sz w:val="16"/>
              </w:rPr>
              <w:t>14089</w:t>
            </w:r>
          </w:p>
        </w:tc>
        <w:tc>
          <w:tcPr>
            <w:tcW w:w="2205" w:type="dxa"/>
          </w:tcPr>
          <w:p w:rsidR="00E70A18" w:rsidRDefault="008F29BA">
            <w:pPr>
              <w:pStyle w:val="TableParagraph"/>
              <w:spacing w:before="29"/>
              <w:rPr>
                <w:sz w:val="16"/>
              </w:rPr>
            </w:pPr>
            <w:r>
              <w:rPr>
                <w:sz w:val="16"/>
              </w:rPr>
              <w:t>JALISCO</w:t>
            </w:r>
          </w:p>
        </w:tc>
        <w:tc>
          <w:tcPr>
            <w:tcW w:w="5611" w:type="dxa"/>
          </w:tcPr>
          <w:p w:rsidR="00E70A18" w:rsidRDefault="008F29BA">
            <w:pPr>
              <w:pStyle w:val="TableParagraph"/>
              <w:spacing w:before="29"/>
              <w:ind w:left="70"/>
              <w:rPr>
                <w:sz w:val="16"/>
              </w:rPr>
            </w:pPr>
            <w:r>
              <w:rPr>
                <w:sz w:val="16"/>
              </w:rPr>
              <w:t>TECHALUTA DE MONTENEGRO</w:t>
            </w:r>
          </w:p>
        </w:tc>
      </w:tr>
      <w:tr w:rsidR="00E70A18">
        <w:trPr>
          <w:trHeight w:val="299"/>
        </w:trPr>
        <w:tc>
          <w:tcPr>
            <w:tcW w:w="895" w:type="dxa"/>
          </w:tcPr>
          <w:p w:rsidR="00E70A18" w:rsidRDefault="008F29BA">
            <w:pPr>
              <w:pStyle w:val="TableParagraph"/>
              <w:spacing w:before="27"/>
              <w:rPr>
                <w:sz w:val="16"/>
              </w:rPr>
            </w:pPr>
            <w:r>
              <w:rPr>
                <w:sz w:val="16"/>
              </w:rPr>
              <w:t>14088</w:t>
            </w:r>
          </w:p>
        </w:tc>
        <w:tc>
          <w:tcPr>
            <w:tcW w:w="2205" w:type="dxa"/>
          </w:tcPr>
          <w:p w:rsidR="00E70A18" w:rsidRDefault="008F29BA">
            <w:pPr>
              <w:pStyle w:val="TableParagraph"/>
              <w:spacing w:before="27"/>
              <w:rPr>
                <w:sz w:val="16"/>
              </w:rPr>
            </w:pPr>
            <w:r>
              <w:rPr>
                <w:sz w:val="16"/>
              </w:rPr>
              <w:t>JALISCO</w:t>
            </w:r>
          </w:p>
        </w:tc>
        <w:tc>
          <w:tcPr>
            <w:tcW w:w="5611" w:type="dxa"/>
          </w:tcPr>
          <w:p w:rsidR="00E70A18" w:rsidRDefault="008F29BA">
            <w:pPr>
              <w:pStyle w:val="TableParagraph"/>
              <w:spacing w:before="27"/>
              <w:ind w:left="70"/>
              <w:rPr>
                <w:sz w:val="16"/>
              </w:rPr>
            </w:pPr>
            <w:r>
              <w:rPr>
                <w:sz w:val="16"/>
              </w:rPr>
              <w:t>TECOLOTLAN</w:t>
            </w:r>
          </w:p>
        </w:tc>
      </w:tr>
      <w:tr w:rsidR="00E70A18">
        <w:trPr>
          <w:trHeight w:val="299"/>
        </w:trPr>
        <w:tc>
          <w:tcPr>
            <w:tcW w:w="895" w:type="dxa"/>
          </w:tcPr>
          <w:p w:rsidR="00E70A18" w:rsidRDefault="008F29BA">
            <w:pPr>
              <w:pStyle w:val="TableParagraph"/>
              <w:spacing w:before="27"/>
              <w:rPr>
                <w:sz w:val="16"/>
              </w:rPr>
            </w:pPr>
            <w:r>
              <w:rPr>
                <w:sz w:val="16"/>
              </w:rPr>
              <w:t>14090</w:t>
            </w:r>
          </w:p>
        </w:tc>
        <w:tc>
          <w:tcPr>
            <w:tcW w:w="2205" w:type="dxa"/>
          </w:tcPr>
          <w:p w:rsidR="00E70A18" w:rsidRDefault="008F29BA">
            <w:pPr>
              <w:pStyle w:val="TableParagraph"/>
              <w:spacing w:before="27"/>
              <w:rPr>
                <w:sz w:val="16"/>
              </w:rPr>
            </w:pPr>
            <w:r>
              <w:rPr>
                <w:sz w:val="16"/>
              </w:rPr>
              <w:t>JALISCO</w:t>
            </w:r>
          </w:p>
        </w:tc>
        <w:tc>
          <w:tcPr>
            <w:tcW w:w="5611" w:type="dxa"/>
          </w:tcPr>
          <w:p w:rsidR="00E70A18" w:rsidRDefault="008F29BA">
            <w:pPr>
              <w:pStyle w:val="TableParagraph"/>
              <w:spacing w:before="27"/>
              <w:ind w:left="70"/>
              <w:rPr>
                <w:sz w:val="16"/>
              </w:rPr>
            </w:pPr>
            <w:r>
              <w:rPr>
                <w:sz w:val="16"/>
              </w:rPr>
              <w:t>TENAMAXTLAN</w:t>
            </w:r>
          </w:p>
        </w:tc>
      </w:tr>
      <w:tr w:rsidR="00E70A18">
        <w:trPr>
          <w:trHeight w:val="299"/>
        </w:trPr>
        <w:tc>
          <w:tcPr>
            <w:tcW w:w="895" w:type="dxa"/>
          </w:tcPr>
          <w:p w:rsidR="00E70A18" w:rsidRDefault="008F29BA">
            <w:pPr>
              <w:pStyle w:val="TableParagraph"/>
              <w:spacing w:before="27"/>
              <w:rPr>
                <w:sz w:val="16"/>
              </w:rPr>
            </w:pPr>
            <w:r>
              <w:rPr>
                <w:sz w:val="16"/>
              </w:rPr>
              <w:t>14091</w:t>
            </w:r>
          </w:p>
        </w:tc>
        <w:tc>
          <w:tcPr>
            <w:tcW w:w="2205" w:type="dxa"/>
          </w:tcPr>
          <w:p w:rsidR="00E70A18" w:rsidRDefault="008F29BA">
            <w:pPr>
              <w:pStyle w:val="TableParagraph"/>
              <w:spacing w:before="27"/>
              <w:rPr>
                <w:sz w:val="16"/>
              </w:rPr>
            </w:pPr>
            <w:r>
              <w:rPr>
                <w:sz w:val="16"/>
              </w:rPr>
              <w:t>JALISCO</w:t>
            </w:r>
          </w:p>
        </w:tc>
        <w:tc>
          <w:tcPr>
            <w:tcW w:w="5611" w:type="dxa"/>
          </w:tcPr>
          <w:p w:rsidR="00E70A18" w:rsidRDefault="008F29BA">
            <w:pPr>
              <w:pStyle w:val="TableParagraph"/>
              <w:spacing w:before="27"/>
              <w:ind w:left="70"/>
              <w:rPr>
                <w:sz w:val="16"/>
              </w:rPr>
            </w:pPr>
            <w:r>
              <w:rPr>
                <w:sz w:val="16"/>
              </w:rPr>
              <w:t>TEOCALTICHE</w:t>
            </w:r>
          </w:p>
        </w:tc>
      </w:tr>
      <w:tr w:rsidR="00E70A18">
        <w:trPr>
          <w:trHeight w:val="301"/>
        </w:trPr>
        <w:tc>
          <w:tcPr>
            <w:tcW w:w="895" w:type="dxa"/>
          </w:tcPr>
          <w:p w:rsidR="00E70A18" w:rsidRDefault="008F29BA">
            <w:pPr>
              <w:pStyle w:val="TableParagraph"/>
              <w:spacing w:before="29"/>
              <w:rPr>
                <w:sz w:val="16"/>
              </w:rPr>
            </w:pPr>
            <w:r>
              <w:rPr>
                <w:sz w:val="16"/>
              </w:rPr>
              <w:t>14092</w:t>
            </w:r>
          </w:p>
        </w:tc>
        <w:tc>
          <w:tcPr>
            <w:tcW w:w="2205" w:type="dxa"/>
          </w:tcPr>
          <w:p w:rsidR="00E70A18" w:rsidRDefault="008F29BA">
            <w:pPr>
              <w:pStyle w:val="TableParagraph"/>
              <w:spacing w:before="29"/>
              <w:rPr>
                <w:sz w:val="16"/>
              </w:rPr>
            </w:pPr>
            <w:r>
              <w:rPr>
                <w:sz w:val="16"/>
              </w:rPr>
              <w:t>JALISCO</w:t>
            </w:r>
          </w:p>
        </w:tc>
        <w:tc>
          <w:tcPr>
            <w:tcW w:w="5611" w:type="dxa"/>
          </w:tcPr>
          <w:p w:rsidR="00E70A18" w:rsidRDefault="008F29BA">
            <w:pPr>
              <w:pStyle w:val="TableParagraph"/>
              <w:spacing w:before="29"/>
              <w:ind w:left="70"/>
              <w:rPr>
                <w:sz w:val="16"/>
              </w:rPr>
            </w:pPr>
            <w:r>
              <w:rPr>
                <w:sz w:val="16"/>
              </w:rPr>
              <w:t>TEOCUITATLAN DE CORONA</w:t>
            </w:r>
          </w:p>
        </w:tc>
      </w:tr>
      <w:tr w:rsidR="00E70A18">
        <w:trPr>
          <w:trHeight w:val="299"/>
        </w:trPr>
        <w:tc>
          <w:tcPr>
            <w:tcW w:w="895" w:type="dxa"/>
          </w:tcPr>
          <w:p w:rsidR="00E70A18" w:rsidRDefault="008F29BA">
            <w:pPr>
              <w:pStyle w:val="TableParagraph"/>
              <w:spacing w:before="27"/>
              <w:rPr>
                <w:sz w:val="16"/>
              </w:rPr>
            </w:pPr>
            <w:r>
              <w:rPr>
                <w:sz w:val="16"/>
              </w:rPr>
              <w:t>14093</w:t>
            </w:r>
          </w:p>
        </w:tc>
        <w:tc>
          <w:tcPr>
            <w:tcW w:w="2205" w:type="dxa"/>
          </w:tcPr>
          <w:p w:rsidR="00E70A18" w:rsidRDefault="008F29BA">
            <w:pPr>
              <w:pStyle w:val="TableParagraph"/>
              <w:spacing w:before="27"/>
              <w:rPr>
                <w:sz w:val="16"/>
              </w:rPr>
            </w:pPr>
            <w:r>
              <w:rPr>
                <w:sz w:val="16"/>
              </w:rPr>
              <w:t>JALISCO</w:t>
            </w:r>
          </w:p>
        </w:tc>
        <w:tc>
          <w:tcPr>
            <w:tcW w:w="5611" w:type="dxa"/>
          </w:tcPr>
          <w:p w:rsidR="00E70A18" w:rsidRDefault="008F29BA">
            <w:pPr>
              <w:pStyle w:val="TableParagraph"/>
              <w:spacing w:before="27"/>
              <w:ind w:left="70"/>
              <w:rPr>
                <w:sz w:val="16"/>
              </w:rPr>
            </w:pPr>
            <w:r>
              <w:rPr>
                <w:sz w:val="16"/>
              </w:rPr>
              <w:t>TEPATITLAN DE MORELOS</w:t>
            </w:r>
          </w:p>
        </w:tc>
      </w:tr>
      <w:tr w:rsidR="00E70A18">
        <w:trPr>
          <w:trHeight w:val="299"/>
        </w:trPr>
        <w:tc>
          <w:tcPr>
            <w:tcW w:w="895" w:type="dxa"/>
          </w:tcPr>
          <w:p w:rsidR="00E70A18" w:rsidRDefault="008F29BA">
            <w:pPr>
              <w:pStyle w:val="TableParagraph"/>
              <w:spacing w:before="27"/>
              <w:rPr>
                <w:sz w:val="16"/>
              </w:rPr>
            </w:pPr>
            <w:r>
              <w:rPr>
                <w:sz w:val="16"/>
              </w:rPr>
              <w:t>14094</w:t>
            </w:r>
          </w:p>
        </w:tc>
        <w:tc>
          <w:tcPr>
            <w:tcW w:w="2205" w:type="dxa"/>
          </w:tcPr>
          <w:p w:rsidR="00E70A18" w:rsidRDefault="008F29BA">
            <w:pPr>
              <w:pStyle w:val="TableParagraph"/>
              <w:spacing w:before="27"/>
              <w:rPr>
                <w:sz w:val="16"/>
              </w:rPr>
            </w:pPr>
            <w:r>
              <w:rPr>
                <w:sz w:val="16"/>
              </w:rPr>
              <w:t>JALISCO</w:t>
            </w:r>
          </w:p>
        </w:tc>
        <w:tc>
          <w:tcPr>
            <w:tcW w:w="5611" w:type="dxa"/>
          </w:tcPr>
          <w:p w:rsidR="00E70A18" w:rsidRDefault="008F29BA">
            <w:pPr>
              <w:pStyle w:val="TableParagraph"/>
              <w:spacing w:before="27"/>
              <w:ind w:left="70"/>
              <w:rPr>
                <w:sz w:val="16"/>
              </w:rPr>
            </w:pPr>
            <w:r>
              <w:rPr>
                <w:sz w:val="16"/>
              </w:rPr>
              <w:t>TEQUILA</w:t>
            </w:r>
          </w:p>
        </w:tc>
      </w:tr>
      <w:tr w:rsidR="00E70A18">
        <w:trPr>
          <w:trHeight w:val="299"/>
        </w:trPr>
        <w:tc>
          <w:tcPr>
            <w:tcW w:w="895" w:type="dxa"/>
          </w:tcPr>
          <w:p w:rsidR="00E70A18" w:rsidRDefault="008F29BA">
            <w:pPr>
              <w:pStyle w:val="TableParagraph"/>
              <w:spacing w:before="27"/>
              <w:rPr>
                <w:sz w:val="16"/>
              </w:rPr>
            </w:pPr>
            <w:r>
              <w:rPr>
                <w:sz w:val="16"/>
              </w:rPr>
              <w:t>14095</w:t>
            </w:r>
          </w:p>
        </w:tc>
        <w:tc>
          <w:tcPr>
            <w:tcW w:w="2205" w:type="dxa"/>
          </w:tcPr>
          <w:p w:rsidR="00E70A18" w:rsidRDefault="008F29BA">
            <w:pPr>
              <w:pStyle w:val="TableParagraph"/>
              <w:spacing w:before="27"/>
              <w:rPr>
                <w:sz w:val="16"/>
              </w:rPr>
            </w:pPr>
            <w:r>
              <w:rPr>
                <w:sz w:val="16"/>
              </w:rPr>
              <w:t>JALISCO</w:t>
            </w:r>
          </w:p>
        </w:tc>
        <w:tc>
          <w:tcPr>
            <w:tcW w:w="5611" w:type="dxa"/>
          </w:tcPr>
          <w:p w:rsidR="00E70A18" w:rsidRDefault="008F29BA">
            <w:pPr>
              <w:pStyle w:val="TableParagraph"/>
              <w:spacing w:before="27"/>
              <w:ind w:left="70"/>
              <w:rPr>
                <w:sz w:val="16"/>
              </w:rPr>
            </w:pPr>
            <w:r>
              <w:rPr>
                <w:sz w:val="16"/>
              </w:rPr>
              <w:t>TEUCHITLAN</w:t>
            </w:r>
          </w:p>
        </w:tc>
      </w:tr>
      <w:tr w:rsidR="00E70A18">
        <w:trPr>
          <w:trHeight w:val="301"/>
        </w:trPr>
        <w:tc>
          <w:tcPr>
            <w:tcW w:w="895" w:type="dxa"/>
          </w:tcPr>
          <w:p w:rsidR="00E70A18" w:rsidRDefault="008F29BA">
            <w:pPr>
              <w:pStyle w:val="TableParagraph"/>
              <w:spacing w:before="29"/>
              <w:rPr>
                <w:sz w:val="16"/>
              </w:rPr>
            </w:pPr>
            <w:r>
              <w:rPr>
                <w:sz w:val="16"/>
              </w:rPr>
              <w:t>14096</w:t>
            </w:r>
          </w:p>
        </w:tc>
        <w:tc>
          <w:tcPr>
            <w:tcW w:w="2205" w:type="dxa"/>
          </w:tcPr>
          <w:p w:rsidR="00E70A18" w:rsidRDefault="008F29BA">
            <w:pPr>
              <w:pStyle w:val="TableParagraph"/>
              <w:spacing w:before="29"/>
              <w:rPr>
                <w:sz w:val="16"/>
              </w:rPr>
            </w:pPr>
            <w:r>
              <w:rPr>
                <w:sz w:val="16"/>
              </w:rPr>
              <w:t>JALISCO</w:t>
            </w:r>
          </w:p>
        </w:tc>
        <w:tc>
          <w:tcPr>
            <w:tcW w:w="5611" w:type="dxa"/>
          </w:tcPr>
          <w:p w:rsidR="00E70A18" w:rsidRDefault="008F29BA">
            <w:pPr>
              <w:pStyle w:val="TableParagraph"/>
              <w:spacing w:before="29"/>
              <w:ind w:left="70"/>
              <w:rPr>
                <w:sz w:val="16"/>
              </w:rPr>
            </w:pPr>
            <w:r>
              <w:rPr>
                <w:sz w:val="16"/>
              </w:rPr>
              <w:t>TIZAPAN EL ALTO</w:t>
            </w:r>
          </w:p>
        </w:tc>
      </w:tr>
      <w:tr w:rsidR="00E70A18">
        <w:trPr>
          <w:trHeight w:val="299"/>
        </w:trPr>
        <w:tc>
          <w:tcPr>
            <w:tcW w:w="895" w:type="dxa"/>
          </w:tcPr>
          <w:p w:rsidR="00E70A18" w:rsidRDefault="008F29BA">
            <w:pPr>
              <w:pStyle w:val="TableParagraph"/>
              <w:spacing w:before="27"/>
              <w:rPr>
                <w:sz w:val="16"/>
              </w:rPr>
            </w:pPr>
            <w:r>
              <w:rPr>
                <w:sz w:val="16"/>
              </w:rPr>
              <w:t>14097</w:t>
            </w:r>
          </w:p>
        </w:tc>
        <w:tc>
          <w:tcPr>
            <w:tcW w:w="2205" w:type="dxa"/>
          </w:tcPr>
          <w:p w:rsidR="00E70A18" w:rsidRDefault="008F29BA">
            <w:pPr>
              <w:pStyle w:val="TableParagraph"/>
              <w:spacing w:before="27"/>
              <w:rPr>
                <w:sz w:val="16"/>
              </w:rPr>
            </w:pPr>
            <w:r>
              <w:rPr>
                <w:sz w:val="16"/>
              </w:rPr>
              <w:t>JALISCO</w:t>
            </w:r>
          </w:p>
        </w:tc>
        <w:tc>
          <w:tcPr>
            <w:tcW w:w="5611" w:type="dxa"/>
          </w:tcPr>
          <w:p w:rsidR="00E70A18" w:rsidRDefault="008F29BA">
            <w:pPr>
              <w:pStyle w:val="TableParagraph"/>
              <w:spacing w:before="27"/>
              <w:ind w:left="70"/>
              <w:rPr>
                <w:sz w:val="16"/>
              </w:rPr>
            </w:pPr>
            <w:r>
              <w:rPr>
                <w:sz w:val="16"/>
              </w:rPr>
              <w:t>TLAJOMULCO DE ZUNIGA</w:t>
            </w:r>
          </w:p>
        </w:tc>
      </w:tr>
    </w:tbl>
    <w:p w:rsidR="00E70A18" w:rsidRDefault="00E70A18">
      <w:pPr>
        <w:rPr>
          <w:sz w:val="16"/>
        </w:rPr>
        <w:sectPr w:rsidR="00E70A18">
          <w:pgSz w:w="12240" w:h="15840"/>
          <w:pgMar w:top="900" w:right="1540" w:bottom="280" w:left="1560" w:header="710" w:footer="0" w:gutter="0"/>
          <w:cols w:space="720"/>
        </w:sectPr>
      </w:pPr>
    </w:p>
    <w:p w:rsidR="00E70A18" w:rsidRDefault="00212EC3">
      <w:pPr>
        <w:pStyle w:val="Textoindependiente"/>
        <w:spacing w:line="44" w:lineRule="exact"/>
        <w:ind w:left="390"/>
        <w:rPr>
          <w:sz w:val="4"/>
        </w:rPr>
      </w:pPr>
      <w:r>
        <w:rPr>
          <w:noProof/>
          <w:sz w:val="4"/>
          <w:lang w:val="es-MX" w:eastAsia="es-MX"/>
        </w:rPr>
        <w:lastRenderedPageBreak/>
        <mc:AlternateContent>
          <mc:Choice Requires="wpg">
            <w:drawing>
              <wp:inline distT="0" distB="0" distL="0" distR="0">
                <wp:extent cx="5285740" cy="27940"/>
                <wp:effectExtent l="9525" t="3175" r="10160" b="6985"/>
                <wp:docPr id="313"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940"/>
                          <a:chOff x="0" y="0"/>
                          <a:chExt cx="8324" cy="44"/>
                        </a:xfrm>
                      </wpg:grpSpPr>
                      <wps:wsp>
                        <wps:cNvPr id="314" name="Line 183"/>
                        <wps:cNvCnPr>
                          <a:cxnSpLocks noChangeShapeType="1"/>
                        </wps:cNvCnPr>
                        <wps:spPr bwMode="auto">
                          <a:xfrm>
                            <a:off x="0" y="36"/>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 name="Line 182"/>
                        <wps:cNvCnPr>
                          <a:cxnSpLocks noChangeShapeType="1"/>
                        </wps:cNvCnPr>
                        <wps:spPr bwMode="auto">
                          <a:xfrm>
                            <a:off x="0" y="7"/>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3D3784" id="Group 181" o:spid="_x0000_s1026" style="width:416.2pt;height:2.2pt;mso-position-horizontal-relative:char;mso-position-vertical-relative:line" coordsize="8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">
                <v:line id="Line 183" o:spid="_x0000_s1027" style="position:absolute;visibility:visible;mso-wrap-style:square" from="0,36" to="8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" strokeweight=".72pt"/>
                <v:line id="Line 182" o:spid="_x0000_s1028" style="position:absolute;visibility:visible;mso-wrap-style:square" from="0,7" to="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" strokeweight=".72pt"/>
                <w10:anchorlock/>
              </v:group>
            </w:pict>
          </mc:Fallback>
        </mc:AlternateContent>
      </w:r>
    </w:p>
    <w:p w:rsidR="00E70A18" w:rsidRDefault="00E70A18">
      <w:pPr>
        <w:pStyle w:val="Textoindependiente"/>
        <w:spacing w:before="2"/>
        <w:rPr>
          <w:b/>
          <w:sz w:val="17"/>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95"/>
        <w:gridCol w:w="2205"/>
        <w:gridCol w:w="5611"/>
      </w:tblGrid>
      <w:tr w:rsidR="00E70A18">
        <w:trPr>
          <w:trHeight w:val="296"/>
        </w:trPr>
        <w:tc>
          <w:tcPr>
            <w:tcW w:w="895" w:type="dxa"/>
          </w:tcPr>
          <w:p w:rsidR="00E70A18" w:rsidRDefault="008F29BA">
            <w:pPr>
              <w:pStyle w:val="TableParagraph"/>
              <w:rPr>
                <w:sz w:val="16"/>
              </w:rPr>
            </w:pPr>
            <w:r>
              <w:rPr>
                <w:sz w:val="16"/>
              </w:rPr>
              <w:t>14099</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TOLIMAN</w:t>
            </w:r>
          </w:p>
        </w:tc>
      </w:tr>
      <w:tr w:rsidR="00E70A18">
        <w:trPr>
          <w:trHeight w:val="299"/>
        </w:trPr>
        <w:tc>
          <w:tcPr>
            <w:tcW w:w="895" w:type="dxa"/>
          </w:tcPr>
          <w:p w:rsidR="00E70A18" w:rsidRDefault="008F29BA">
            <w:pPr>
              <w:pStyle w:val="TableParagraph"/>
              <w:spacing w:before="27"/>
              <w:rPr>
                <w:sz w:val="16"/>
              </w:rPr>
            </w:pPr>
            <w:r>
              <w:rPr>
                <w:sz w:val="16"/>
              </w:rPr>
              <w:t>14100</w:t>
            </w:r>
          </w:p>
        </w:tc>
        <w:tc>
          <w:tcPr>
            <w:tcW w:w="2205" w:type="dxa"/>
          </w:tcPr>
          <w:p w:rsidR="00E70A18" w:rsidRDefault="008F29BA">
            <w:pPr>
              <w:pStyle w:val="TableParagraph"/>
              <w:spacing w:before="27"/>
              <w:rPr>
                <w:sz w:val="16"/>
              </w:rPr>
            </w:pPr>
            <w:r>
              <w:rPr>
                <w:sz w:val="16"/>
              </w:rPr>
              <w:t>JALISCO</w:t>
            </w:r>
          </w:p>
        </w:tc>
        <w:tc>
          <w:tcPr>
            <w:tcW w:w="5611" w:type="dxa"/>
          </w:tcPr>
          <w:p w:rsidR="00E70A18" w:rsidRDefault="008F29BA">
            <w:pPr>
              <w:pStyle w:val="TableParagraph"/>
              <w:spacing w:before="27"/>
              <w:ind w:left="70"/>
              <w:rPr>
                <w:sz w:val="16"/>
              </w:rPr>
            </w:pPr>
            <w:r>
              <w:rPr>
                <w:sz w:val="16"/>
              </w:rPr>
              <w:t>TOMATLAN</w:t>
            </w:r>
          </w:p>
        </w:tc>
      </w:tr>
      <w:tr w:rsidR="00E70A18">
        <w:trPr>
          <w:trHeight w:val="299"/>
        </w:trPr>
        <w:tc>
          <w:tcPr>
            <w:tcW w:w="895" w:type="dxa"/>
          </w:tcPr>
          <w:p w:rsidR="00E70A18" w:rsidRDefault="008F29BA">
            <w:pPr>
              <w:pStyle w:val="TableParagraph"/>
              <w:spacing w:before="27"/>
              <w:rPr>
                <w:sz w:val="16"/>
              </w:rPr>
            </w:pPr>
            <w:r>
              <w:rPr>
                <w:sz w:val="16"/>
              </w:rPr>
              <w:t>14101</w:t>
            </w:r>
          </w:p>
        </w:tc>
        <w:tc>
          <w:tcPr>
            <w:tcW w:w="2205" w:type="dxa"/>
          </w:tcPr>
          <w:p w:rsidR="00E70A18" w:rsidRDefault="008F29BA">
            <w:pPr>
              <w:pStyle w:val="TableParagraph"/>
              <w:spacing w:before="27"/>
              <w:rPr>
                <w:sz w:val="16"/>
              </w:rPr>
            </w:pPr>
            <w:r>
              <w:rPr>
                <w:sz w:val="16"/>
              </w:rPr>
              <w:t>JALISCO</w:t>
            </w:r>
          </w:p>
        </w:tc>
        <w:tc>
          <w:tcPr>
            <w:tcW w:w="5611" w:type="dxa"/>
          </w:tcPr>
          <w:p w:rsidR="00E70A18" w:rsidRDefault="008F29BA">
            <w:pPr>
              <w:pStyle w:val="TableParagraph"/>
              <w:spacing w:before="27"/>
              <w:ind w:left="70"/>
              <w:rPr>
                <w:sz w:val="16"/>
              </w:rPr>
            </w:pPr>
            <w:r>
              <w:rPr>
                <w:sz w:val="16"/>
              </w:rPr>
              <w:t>TONALA</w:t>
            </w:r>
          </w:p>
        </w:tc>
      </w:tr>
      <w:tr w:rsidR="00E70A18">
        <w:trPr>
          <w:trHeight w:val="299"/>
        </w:trPr>
        <w:tc>
          <w:tcPr>
            <w:tcW w:w="895" w:type="dxa"/>
          </w:tcPr>
          <w:p w:rsidR="00E70A18" w:rsidRDefault="008F29BA">
            <w:pPr>
              <w:pStyle w:val="TableParagraph"/>
              <w:spacing w:before="27"/>
              <w:rPr>
                <w:sz w:val="16"/>
              </w:rPr>
            </w:pPr>
            <w:r>
              <w:rPr>
                <w:sz w:val="16"/>
              </w:rPr>
              <w:t>14102</w:t>
            </w:r>
          </w:p>
        </w:tc>
        <w:tc>
          <w:tcPr>
            <w:tcW w:w="2205" w:type="dxa"/>
          </w:tcPr>
          <w:p w:rsidR="00E70A18" w:rsidRDefault="008F29BA">
            <w:pPr>
              <w:pStyle w:val="TableParagraph"/>
              <w:spacing w:before="27"/>
              <w:rPr>
                <w:sz w:val="16"/>
              </w:rPr>
            </w:pPr>
            <w:r>
              <w:rPr>
                <w:sz w:val="16"/>
              </w:rPr>
              <w:t>JALISCO</w:t>
            </w:r>
          </w:p>
        </w:tc>
        <w:tc>
          <w:tcPr>
            <w:tcW w:w="5611" w:type="dxa"/>
          </w:tcPr>
          <w:p w:rsidR="00E70A18" w:rsidRDefault="008F29BA">
            <w:pPr>
              <w:pStyle w:val="TableParagraph"/>
              <w:spacing w:before="27"/>
              <w:ind w:left="70"/>
              <w:rPr>
                <w:sz w:val="16"/>
              </w:rPr>
            </w:pPr>
            <w:r>
              <w:rPr>
                <w:sz w:val="16"/>
              </w:rPr>
              <w:t>TONAYA</w:t>
            </w:r>
          </w:p>
        </w:tc>
      </w:tr>
      <w:tr w:rsidR="00E70A18">
        <w:trPr>
          <w:trHeight w:val="301"/>
        </w:trPr>
        <w:tc>
          <w:tcPr>
            <w:tcW w:w="895" w:type="dxa"/>
          </w:tcPr>
          <w:p w:rsidR="00E70A18" w:rsidRDefault="008F29BA">
            <w:pPr>
              <w:pStyle w:val="TableParagraph"/>
              <w:spacing w:before="29"/>
              <w:rPr>
                <w:sz w:val="16"/>
              </w:rPr>
            </w:pPr>
            <w:r>
              <w:rPr>
                <w:sz w:val="16"/>
              </w:rPr>
              <w:t>14103</w:t>
            </w:r>
          </w:p>
        </w:tc>
        <w:tc>
          <w:tcPr>
            <w:tcW w:w="2205" w:type="dxa"/>
          </w:tcPr>
          <w:p w:rsidR="00E70A18" w:rsidRDefault="008F29BA">
            <w:pPr>
              <w:pStyle w:val="TableParagraph"/>
              <w:spacing w:before="29"/>
              <w:rPr>
                <w:sz w:val="16"/>
              </w:rPr>
            </w:pPr>
            <w:r>
              <w:rPr>
                <w:sz w:val="16"/>
              </w:rPr>
              <w:t>JALISCO</w:t>
            </w:r>
          </w:p>
        </w:tc>
        <w:tc>
          <w:tcPr>
            <w:tcW w:w="5611" w:type="dxa"/>
          </w:tcPr>
          <w:p w:rsidR="00E70A18" w:rsidRDefault="008F29BA">
            <w:pPr>
              <w:pStyle w:val="TableParagraph"/>
              <w:spacing w:before="29"/>
              <w:ind w:left="70"/>
              <w:rPr>
                <w:sz w:val="16"/>
              </w:rPr>
            </w:pPr>
            <w:r>
              <w:rPr>
                <w:sz w:val="16"/>
              </w:rPr>
              <w:t>TONILA</w:t>
            </w:r>
          </w:p>
        </w:tc>
      </w:tr>
      <w:tr w:rsidR="00E70A18">
        <w:trPr>
          <w:trHeight w:val="299"/>
        </w:trPr>
        <w:tc>
          <w:tcPr>
            <w:tcW w:w="895" w:type="dxa"/>
          </w:tcPr>
          <w:p w:rsidR="00E70A18" w:rsidRDefault="008F29BA">
            <w:pPr>
              <w:pStyle w:val="TableParagraph"/>
              <w:spacing w:before="27"/>
              <w:rPr>
                <w:sz w:val="16"/>
              </w:rPr>
            </w:pPr>
            <w:r>
              <w:rPr>
                <w:sz w:val="16"/>
              </w:rPr>
              <w:t>14105</w:t>
            </w:r>
          </w:p>
        </w:tc>
        <w:tc>
          <w:tcPr>
            <w:tcW w:w="2205" w:type="dxa"/>
          </w:tcPr>
          <w:p w:rsidR="00E70A18" w:rsidRDefault="008F29BA">
            <w:pPr>
              <w:pStyle w:val="TableParagraph"/>
              <w:spacing w:before="27"/>
              <w:rPr>
                <w:sz w:val="16"/>
              </w:rPr>
            </w:pPr>
            <w:r>
              <w:rPr>
                <w:sz w:val="16"/>
              </w:rPr>
              <w:t>JALISCO</w:t>
            </w:r>
          </w:p>
        </w:tc>
        <w:tc>
          <w:tcPr>
            <w:tcW w:w="5611" w:type="dxa"/>
          </w:tcPr>
          <w:p w:rsidR="00E70A18" w:rsidRDefault="008F29BA">
            <w:pPr>
              <w:pStyle w:val="TableParagraph"/>
              <w:spacing w:before="27"/>
              <w:ind w:left="70"/>
              <w:rPr>
                <w:sz w:val="16"/>
              </w:rPr>
            </w:pPr>
            <w:r>
              <w:rPr>
                <w:sz w:val="16"/>
              </w:rPr>
              <w:t>TOTOTLAN</w:t>
            </w:r>
          </w:p>
        </w:tc>
      </w:tr>
      <w:tr w:rsidR="00E70A18">
        <w:trPr>
          <w:trHeight w:val="303"/>
        </w:trPr>
        <w:tc>
          <w:tcPr>
            <w:tcW w:w="895" w:type="dxa"/>
            <w:tcBorders>
              <w:bottom w:val="double" w:sz="2" w:space="0" w:color="000000"/>
            </w:tcBorders>
          </w:tcPr>
          <w:p w:rsidR="00E70A18" w:rsidRDefault="008F29BA">
            <w:pPr>
              <w:pStyle w:val="TableParagraph"/>
              <w:spacing w:before="27"/>
              <w:rPr>
                <w:sz w:val="16"/>
              </w:rPr>
            </w:pPr>
            <w:r>
              <w:rPr>
                <w:sz w:val="16"/>
              </w:rPr>
              <w:t>14106</w:t>
            </w:r>
          </w:p>
        </w:tc>
        <w:tc>
          <w:tcPr>
            <w:tcW w:w="2205" w:type="dxa"/>
            <w:tcBorders>
              <w:bottom w:val="double" w:sz="2" w:space="0" w:color="000000"/>
            </w:tcBorders>
          </w:tcPr>
          <w:p w:rsidR="00E70A18" w:rsidRDefault="008F29BA">
            <w:pPr>
              <w:pStyle w:val="TableParagraph"/>
              <w:spacing w:before="27"/>
              <w:rPr>
                <w:sz w:val="16"/>
              </w:rPr>
            </w:pPr>
            <w:r>
              <w:rPr>
                <w:sz w:val="16"/>
              </w:rPr>
              <w:t>JALISCO</w:t>
            </w:r>
          </w:p>
        </w:tc>
        <w:tc>
          <w:tcPr>
            <w:tcW w:w="5611" w:type="dxa"/>
            <w:tcBorders>
              <w:bottom w:val="double" w:sz="2" w:space="0" w:color="000000"/>
            </w:tcBorders>
          </w:tcPr>
          <w:p w:rsidR="00E70A18" w:rsidRDefault="008F29BA">
            <w:pPr>
              <w:pStyle w:val="TableParagraph"/>
              <w:spacing w:before="27"/>
              <w:ind w:left="70"/>
              <w:rPr>
                <w:sz w:val="16"/>
              </w:rPr>
            </w:pPr>
            <w:r>
              <w:rPr>
                <w:sz w:val="16"/>
              </w:rPr>
              <w:t>TUXCACUESCO</w:t>
            </w:r>
          </w:p>
        </w:tc>
      </w:tr>
      <w:tr w:rsidR="00E70A18">
        <w:trPr>
          <w:trHeight w:val="301"/>
        </w:trPr>
        <w:tc>
          <w:tcPr>
            <w:tcW w:w="895" w:type="dxa"/>
            <w:tcBorders>
              <w:top w:val="double" w:sz="2" w:space="0" w:color="000000"/>
            </w:tcBorders>
          </w:tcPr>
          <w:p w:rsidR="00E70A18" w:rsidRDefault="008F29BA">
            <w:pPr>
              <w:pStyle w:val="TableParagraph"/>
              <w:spacing w:before="26"/>
              <w:rPr>
                <w:sz w:val="16"/>
              </w:rPr>
            </w:pPr>
            <w:r>
              <w:rPr>
                <w:sz w:val="16"/>
              </w:rPr>
              <w:t>14107</w:t>
            </w:r>
          </w:p>
        </w:tc>
        <w:tc>
          <w:tcPr>
            <w:tcW w:w="2205" w:type="dxa"/>
            <w:tcBorders>
              <w:top w:val="double" w:sz="2" w:space="0" w:color="000000"/>
            </w:tcBorders>
          </w:tcPr>
          <w:p w:rsidR="00E70A18" w:rsidRDefault="008F29BA">
            <w:pPr>
              <w:pStyle w:val="TableParagraph"/>
              <w:spacing w:before="26"/>
              <w:rPr>
                <w:sz w:val="16"/>
              </w:rPr>
            </w:pPr>
            <w:r>
              <w:rPr>
                <w:sz w:val="16"/>
              </w:rPr>
              <w:t>JALISCO</w:t>
            </w:r>
          </w:p>
        </w:tc>
        <w:tc>
          <w:tcPr>
            <w:tcW w:w="5611" w:type="dxa"/>
            <w:tcBorders>
              <w:top w:val="double" w:sz="2" w:space="0" w:color="000000"/>
            </w:tcBorders>
          </w:tcPr>
          <w:p w:rsidR="00E70A18" w:rsidRDefault="008F29BA">
            <w:pPr>
              <w:pStyle w:val="TableParagraph"/>
              <w:spacing w:before="26"/>
              <w:ind w:left="70"/>
              <w:rPr>
                <w:sz w:val="16"/>
              </w:rPr>
            </w:pPr>
            <w:r>
              <w:rPr>
                <w:sz w:val="16"/>
              </w:rPr>
              <w:t>TUXCUECA</w:t>
            </w:r>
          </w:p>
        </w:tc>
      </w:tr>
      <w:tr w:rsidR="00E70A18">
        <w:trPr>
          <w:trHeight w:val="294"/>
        </w:trPr>
        <w:tc>
          <w:tcPr>
            <w:tcW w:w="895" w:type="dxa"/>
          </w:tcPr>
          <w:p w:rsidR="00E70A18" w:rsidRDefault="008F29BA">
            <w:pPr>
              <w:pStyle w:val="TableParagraph"/>
              <w:rPr>
                <w:sz w:val="16"/>
              </w:rPr>
            </w:pPr>
            <w:r>
              <w:rPr>
                <w:sz w:val="16"/>
              </w:rPr>
              <w:t>14108</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TUXPAN</w:t>
            </w:r>
          </w:p>
        </w:tc>
      </w:tr>
      <w:tr w:rsidR="00E70A18">
        <w:trPr>
          <w:trHeight w:val="297"/>
        </w:trPr>
        <w:tc>
          <w:tcPr>
            <w:tcW w:w="895" w:type="dxa"/>
          </w:tcPr>
          <w:p w:rsidR="00E70A18" w:rsidRDefault="008F29BA">
            <w:pPr>
              <w:pStyle w:val="TableParagraph"/>
              <w:rPr>
                <w:sz w:val="16"/>
              </w:rPr>
            </w:pPr>
            <w:r>
              <w:rPr>
                <w:sz w:val="16"/>
              </w:rPr>
              <w:t>14109</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UNION DE SAN ANTONIO</w:t>
            </w:r>
          </w:p>
        </w:tc>
      </w:tr>
      <w:tr w:rsidR="00E70A18">
        <w:trPr>
          <w:trHeight w:val="294"/>
        </w:trPr>
        <w:tc>
          <w:tcPr>
            <w:tcW w:w="895" w:type="dxa"/>
          </w:tcPr>
          <w:p w:rsidR="00E70A18" w:rsidRDefault="008F29BA">
            <w:pPr>
              <w:pStyle w:val="TableParagraph"/>
              <w:rPr>
                <w:sz w:val="16"/>
              </w:rPr>
            </w:pPr>
            <w:r>
              <w:rPr>
                <w:sz w:val="16"/>
              </w:rPr>
              <w:t>14110</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UNION DE TULA</w:t>
            </w:r>
          </w:p>
        </w:tc>
      </w:tr>
      <w:tr w:rsidR="00E70A18">
        <w:trPr>
          <w:trHeight w:val="296"/>
        </w:trPr>
        <w:tc>
          <w:tcPr>
            <w:tcW w:w="895" w:type="dxa"/>
          </w:tcPr>
          <w:p w:rsidR="00E70A18" w:rsidRDefault="008F29BA">
            <w:pPr>
              <w:pStyle w:val="TableParagraph"/>
              <w:spacing w:before="25"/>
              <w:rPr>
                <w:sz w:val="16"/>
              </w:rPr>
            </w:pPr>
            <w:r>
              <w:rPr>
                <w:sz w:val="16"/>
              </w:rPr>
              <w:t>14111</w:t>
            </w:r>
          </w:p>
        </w:tc>
        <w:tc>
          <w:tcPr>
            <w:tcW w:w="2205" w:type="dxa"/>
          </w:tcPr>
          <w:p w:rsidR="00E70A18" w:rsidRDefault="008F29BA">
            <w:pPr>
              <w:pStyle w:val="TableParagraph"/>
              <w:spacing w:before="25"/>
              <w:rPr>
                <w:sz w:val="16"/>
              </w:rPr>
            </w:pPr>
            <w:r>
              <w:rPr>
                <w:sz w:val="16"/>
              </w:rPr>
              <w:t>JALISCO</w:t>
            </w:r>
          </w:p>
        </w:tc>
        <w:tc>
          <w:tcPr>
            <w:tcW w:w="5611" w:type="dxa"/>
          </w:tcPr>
          <w:p w:rsidR="00E70A18" w:rsidRDefault="008F29BA">
            <w:pPr>
              <w:pStyle w:val="TableParagraph"/>
              <w:spacing w:before="25"/>
              <w:ind w:left="70"/>
              <w:rPr>
                <w:sz w:val="16"/>
              </w:rPr>
            </w:pPr>
            <w:r>
              <w:rPr>
                <w:sz w:val="16"/>
              </w:rPr>
              <w:t>VALLE DE GUADALUPE</w:t>
            </w:r>
          </w:p>
        </w:tc>
      </w:tr>
      <w:tr w:rsidR="00E70A18">
        <w:trPr>
          <w:trHeight w:val="294"/>
        </w:trPr>
        <w:tc>
          <w:tcPr>
            <w:tcW w:w="895" w:type="dxa"/>
          </w:tcPr>
          <w:p w:rsidR="00E70A18" w:rsidRDefault="008F29BA">
            <w:pPr>
              <w:pStyle w:val="TableParagraph"/>
              <w:rPr>
                <w:sz w:val="16"/>
              </w:rPr>
            </w:pPr>
            <w:r>
              <w:rPr>
                <w:sz w:val="16"/>
              </w:rPr>
              <w:t>14112</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VALLE DE JUAREZ</w:t>
            </w:r>
          </w:p>
        </w:tc>
      </w:tr>
      <w:tr w:rsidR="00E70A18">
        <w:trPr>
          <w:trHeight w:val="297"/>
        </w:trPr>
        <w:tc>
          <w:tcPr>
            <w:tcW w:w="895" w:type="dxa"/>
          </w:tcPr>
          <w:p w:rsidR="00E70A18" w:rsidRDefault="008F29BA">
            <w:pPr>
              <w:pStyle w:val="TableParagraph"/>
              <w:spacing w:before="25"/>
              <w:rPr>
                <w:sz w:val="16"/>
              </w:rPr>
            </w:pPr>
            <w:r>
              <w:rPr>
                <w:sz w:val="16"/>
              </w:rPr>
              <w:t>14114</w:t>
            </w:r>
          </w:p>
        </w:tc>
        <w:tc>
          <w:tcPr>
            <w:tcW w:w="2205" w:type="dxa"/>
          </w:tcPr>
          <w:p w:rsidR="00E70A18" w:rsidRDefault="008F29BA">
            <w:pPr>
              <w:pStyle w:val="TableParagraph"/>
              <w:spacing w:before="25"/>
              <w:rPr>
                <w:sz w:val="16"/>
              </w:rPr>
            </w:pPr>
            <w:r>
              <w:rPr>
                <w:sz w:val="16"/>
              </w:rPr>
              <w:t>JALISCO</w:t>
            </w:r>
          </w:p>
        </w:tc>
        <w:tc>
          <w:tcPr>
            <w:tcW w:w="5611" w:type="dxa"/>
          </w:tcPr>
          <w:p w:rsidR="00E70A18" w:rsidRDefault="008F29BA">
            <w:pPr>
              <w:pStyle w:val="TableParagraph"/>
              <w:spacing w:before="25"/>
              <w:ind w:left="70"/>
              <w:rPr>
                <w:sz w:val="16"/>
              </w:rPr>
            </w:pPr>
            <w:r>
              <w:rPr>
                <w:sz w:val="16"/>
              </w:rPr>
              <w:t>VILLA CORONA</w:t>
            </w:r>
          </w:p>
        </w:tc>
      </w:tr>
      <w:tr w:rsidR="00E70A18">
        <w:trPr>
          <w:trHeight w:val="297"/>
        </w:trPr>
        <w:tc>
          <w:tcPr>
            <w:tcW w:w="895" w:type="dxa"/>
          </w:tcPr>
          <w:p w:rsidR="00E70A18" w:rsidRDefault="008F29BA">
            <w:pPr>
              <w:pStyle w:val="TableParagraph"/>
              <w:rPr>
                <w:sz w:val="16"/>
              </w:rPr>
            </w:pPr>
            <w:r>
              <w:rPr>
                <w:sz w:val="16"/>
              </w:rPr>
              <w:t>14068</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VILLA PURIFICACION</w:t>
            </w:r>
          </w:p>
        </w:tc>
      </w:tr>
      <w:tr w:rsidR="00E70A18">
        <w:trPr>
          <w:trHeight w:val="294"/>
        </w:trPr>
        <w:tc>
          <w:tcPr>
            <w:tcW w:w="895" w:type="dxa"/>
          </w:tcPr>
          <w:p w:rsidR="00E70A18" w:rsidRDefault="008F29BA">
            <w:pPr>
              <w:pStyle w:val="TableParagraph"/>
              <w:rPr>
                <w:sz w:val="16"/>
              </w:rPr>
            </w:pPr>
            <w:r>
              <w:rPr>
                <w:sz w:val="16"/>
              </w:rPr>
              <w:t>14118</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YAHUALICA DE GONZALEZ GALLO</w:t>
            </w:r>
          </w:p>
        </w:tc>
      </w:tr>
      <w:tr w:rsidR="00E70A18">
        <w:trPr>
          <w:trHeight w:val="297"/>
        </w:trPr>
        <w:tc>
          <w:tcPr>
            <w:tcW w:w="895" w:type="dxa"/>
          </w:tcPr>
          <w:p w:rsidR="00E70A18" w:rsidRDefault="008F29BA">
            <w:pPr>
              <w:pStyle w:val="TableParagraph"/>
              <w:rPr>
                <w:sz w:val="16"/>
              </w:rPr>
            </w:pPr>
            <w:r>
              <w:rPr>
                <w:sz w:val="16"/>
              </w:rPr>
              <w:t>14119</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ZACOALCO DE TORRES</w:t>
            </w:r>
          </w:p>
        </w:tc>
      </w:tr>
      <w:tr w:rsidR="00E70A18">
        <w:trPr>
          <w:trHeight w:val="294"/>
        </w:trPr>
        <w:tc>
          <w:tcPr>
            <w:tcW w:w="895" w:type="dxa"/>
          </w:tcPr>
          <w:p w:rsidR="00E70A18" w:rsidRDefault="008F29BA">
            <w:pPr>
              <w:pStyle w:val="TableParagraph"/>
              <w:rPr>
                <w:sz w:val="16"/>
              </w:rPr>
            </w:pPr>
            <w:r>
              <w:rPr>
                <w:sz w:val="16"/>
              </w:rPr>
              <w:t>14120</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ZAPOPAN</w:t>
            </w:r>
          </w:p>
        </w:tc>
      </w:tr>
      <w:tr w:rsidR="00E70A18">
        <w:trPr>
          <w:trHeight w:val="297"/>
        </w:trPr>
        <w:tc>
          <w:tcPr>
            <w:tcW w:w="895" w:type="dxa"/>
          </w:tcPr>
          <w:p w:rsidR="00E70A18" w:rsidRDefault="008F29BA">
            <w:pPr>
              <w:pStyle w:val="TableParagraph"/>
              <w:spacing w:before="25"/>
              <w:rPr>
                <w:sz w:val="16"/>
              </w:rPr>
            </w:pPr>
            <w:r>
              <w:rPr>
                <w:sz w:val="16"/>
              </w:rPr>
              <w:t>14121</w:t>
            </w:r>
          </w:p>
        </w:tc>
        <w:tc>
          <w:tcPr>
            <w:tcW w:w="2205" w:type="dxa"/>
          </w:tcPr>
          <w:p w:rsidR="00E70A18" w:rsidRDefault="008F29BA">
            <w:pPr>
              <w:pStyle w:val="TableParagraph"/>
              <w:spacing w:before="25"/>
              <w:rPr>
                <w:sz w:val="16"/>
              </w:rPr>
            </w:pPr>
            <w:r>
              <w:rPr>
                <w:sz w:val="16"/>
              </w:rPr>
              <w:t>JALISCO</w:t>
            </w:r>
          </w:p>
        </w:tc>
        <w:tc>
          <w:tcPr>
            <w:tcW w:w="5611" w:type="dxa"/>
          </w:tcPr>
          <w:p w:rsidR="00E70A18" w:rsidRDefault="008F29BA">
            <w:pPr>
              <w:pStyle w:val="TableParagraph"/>
              <w:spacing w:before="25"/>
              <w:ind w:left="70"/>
              <w:rPr>
                <w:sz w:val="16"/>
              </w:rPr>
            </w:pPr>
            <w:r>
              <w:rPr>
                <w:sz w:val="16"/>
              </w:rPr>
              <w:t>ZAPOTILTIC</w:t>
            </w:r>
          </w:p>
        </w:tc>
      </w:tr>
      <w:tr w:rsidR="00E70A18">
        <w:trPr>
          <w:trHeight w:val="297"/>
        </w:trPr>
        <w:tc>
          <w:tcPr>
            <w:tcW w:w="895" w:type="dxa"/>
          </w:tcPr>
          <w:p w:rsidR="00E70A18" w:rsidRDefault="008F29BA">
            <w:pPr>
              <w:pStyle w:val="TableParagraph"/>
              <w:rPr>
                <w:sz w:val="16"/>
              </w:rPr>
            </w:pPr>
            <w:r>
              <w:rPr>
                <w:sz w:val="16"/>
              </w:rPr>
              <w:t>14122</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ZAPOTITLAN DE VADILLO</w:t>
            </w:r>
          </w:p>
        </w:tc>
      </w:tr>
      <w:tr w:rsidR="00E70A18">
        <w:trPr>
          <w:trHeight w:val="294"/>
        </w:trPr>
        <w:tc>
          <w:tcPr>
            <w:tcW w:w="895" w:type="dxa"/>
          </w:tcPr>
          <w:p w:rsidR="00E70A18" w:rsidRDefault="008F29BA">
            <w:pPr>
              <w:pStyle w:val="TableParagraph"/>
              <w:rPr>
                <w:sz w:val="16"/>
              </w:rPr>
            </w:pPr>
            <w:r>
              <w:rPr>
                <w:sz w:val="16"/>
              </w:rPr>
              <w:t>14123</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ZAPOTLAN DEL REY</w:t>
            </w:r>
          </w:p>
        </w:tc>
      </w:tr>
      <w:tr w:rsidR="00E70A18">
        <w:trPr>
          <w:trHeight w:val="297"/>
        </w:trPr>
        <w:tc>
          <w:tcPr>
            <w:tcW w:w="895" w:type="dxa"/>
          </w:tcPr>
          <w:p w:rsidR="00E70A18" w:rsidRDefault="008F29BA">
            <w:pPr>
              <w:pStyle w:val="TableParagraph"/>
              <w:rPr>
                <w:sz w:val="16"/>
              </w:rPr>
            </w:pPr>
            <w:r>
              <w:rPr>
                <w:sz w:val="16"/>
              </w:rPr>
              <w:t>14023</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ZAPOTLAN EL GRANDE</w:t>
            </w:r>
          </w:p>
        </w:tc>
      </w:tr>
      <w:tr w:rsidR="00E70A18">
        <w:trPr>
          <w:trHeight w:val="294"/>
        </w:trPr>
        <w:tc>
          <w:tcPr>
            <w:tcW w:w="895" w:type="dxa"/>
          </w:tcPr>
          <w:p w:rsidR="00E70A18" w:rsidRDefault="008F29BA">
            <w:pPr>
              <w:pStyle w:val="TableParagraph"/>
              <w:rPr>
                <w:sz w:val="16"/>
              </w:rPr>
            </w:pPr>
            <w:r>
              <w:rPr>
                <w:sz w:val="16"/>
              </w:rPr>
              <w:t>14124</w:t>
            </w:r>
          </w:p>
        </w:tc>
        <w:tc>
          <w:tcPr>
            <w:tcW w:w="2205"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ZAPOTLANEJO</w:t>
            </w:r>
          </w:p>
        </w:tc>
      </w:tr>
      <w:tr w:rsidR="00E70A18">
        <w:trPr>
          <w:trHeight w:val="296"/>
        </w:trPr>
        <w:tc>
          <w:tcPr>
            <w:tcW w:w="895" w:type="dxa"/>
          </w:tcPr>
          <w:p w:rsidR="00E70A18" w:rsidRDefault="008F29BA">
            <w:pPr>
              <w:pStyle w:val="TableParagraph"/>
              <w:spacing w:before="25"/>
              <w:rPr>
                <w:sz w:val="16"/>
              </w:rPr>
            </w:pPr>
            <w:r>
              <w:rPr>
                <w:sz w:val="16"/>
              </w:rPr>
              <w:t>16011</w:t>
            </w:r>
          </w:p>
        </w:tc>
        <w:tc>
          <w:tcPr>
            <w:tcW w:w="2205" w:type="dxa"/>
          </w:tcPr>
          <w:p w:rsidR="00E70A18" w:rsidRDefault="008F29BA">
            <w:pPr>
              <w:pStyle w:val="TableParagraph"/>
              <w:spacing w:before="25"/>
              <w:rPr>
                <w:sz w:val="16"/>
              </w:rPr>
            </w:pPr>
            <w:r>
              <w:rPr>
                <w:sz w:val="16"/>
              </w:rPr>
              <w:t>MICHOACAN</w:t>
            </w:r>
          </w:p>
        </w:tc>
        <w:tc>
          <w:tcPr>
            <w:tcW w:w="5611" w:type="dxa"/>
          </w:tcPr>
          <w:p w:rsidR="00E70A18" w:rsidRDefault="008F29BA">
            <w:pPr>
              <w:pStyle w:val="TableParagraph"/>
              <w:spacing w:before="25"/>
              <w:ind w:left="70"/>
              <w:rPr>
                <w:sz w:val="16"/>
              </w:rPr>
            </w:pPr>
            <w:r>
              <w:rPr>
                <w:sz w:val="16"/>
              </w:rPr>
              <w:t>BRISEÑAS</w:t>
            </w:r>
          </w:p>
        </w:tc>
      </w:tr>
      <w:tr w:rsidR="00E70A18">
        <w:trPr>
          <w:trHeight w:val="294"/>
        </w:trPr>
        <w:tc>
          <w:tcPr>
            <w:tcW w:w="895" w:type="dxa"/>
          </w:tcPr>
          <w:p w:rsidR="00E70A18" w:rsidRDefault="008F29BA">
            <w:pPr>
              <w:pStyle w:val="TableParagraph"/>
              <w:rPr>
                <w:sz w:val="16"/>
              </w:rPr>
            </w:pPr>
            <w:r>
              <w:rPr>
                <w:sz w:val="16"/>
              </w:rPr>
              <w:t>16023</w:t>
            </w:r>
          </w:p>
        </w:tc>
        <w:tc>
          <w:tcPr>
            <w:tcW w:w="2205"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CHAVINDA</w:t>
            </w:r>
          </w:p>
        </w:tc>
      </w:tr>
      <w:tr w:rsidR="00E70A18">
        <w:trPr>
          <w:trHeight w:val="297"/>
        </w:trPr>
        <w:tc>
          <w:tcPr>
            <w:tcW w:w="895" w:type="dxa"/>
          </w:tcPr>
          <w:p w:rsidR="00E70A18" w:rsidRDefault="008F29BA">
            <w:pPr>
              <w:pStyle w:val="TableParagraph"/>
              <w:spacing w:before="25"/>
              <w:rPr>
                <w:sz w:val="16"/>
              </w:rPr>
            </w:pPr>
            <w:r>
              <w:rPr>
                <w:sz w:val="16"/>
              </w:rPr>
              <w:t>16025</w:t>
            </w:r>
          </w:p>
        </w:tc>
        <w:tc>
          <w:tcPr>
            <w:tcW w:w="2205" w:type="dxa"/>
          </w:tcPr>
          <w:p w:rsidR="00E70A18" w:rsidRDefault="008F29BA">
            <w:pPr>
              <w:pStyle w:val="TableParagraph"/>
              <w:spacing w:before="25"/>
              <w:rPr>
                <w:sz w:val="16"/>
              </w:rPr>
            </w:pPr>
            <w:r>
              <w:rPr>
                <w:sz w:val="16"/>
              </w:rPr>
              <w:t>MICHOACAN</w:t>
            </w:r>
          </w:p>
        </w:tc>
        <w:tc>
          <w:tcPr>
            <w:tcW w:w="5611" w:type="dxa"/>
          </w:tcPr>
          <w:p w:rsidR="00E70A18" w:rsidRDefault="008F29BA">
            <w:pPr>
              <w:pStyle w:val="TableParagraph"/>
              <w:spacing w:before="25"/>
              <w:ind w:left="70"/>
              <w:rPr>
                <w:sz w:val="16"/>
              </w:rPr>
            </w:pPr>
            <w:r>
              <w:rPr>
                <w:sz w:val="16"/>
              </w:rPr>
              <w:t>CHILCHOTA</w:t>
            </w:r>
          </w:p>
        </w:tc>
      </w:tr>
      <w:tr w:rsidR="00E70A18">
        <w:trPr>
          <w:trHeight w:val="296"/>
        </w:trPr>
        <w:tc>
          <w:tcPr>
            <w:tcW w:w="895" w:type="dxa"/>
          </w:tcPr>
          <w:p w:rsidR="00E70A18" w:rsidRDefault="008F29BA">
            <w:pPr>
              <w:pStyle w:val="TableParagraph"/>
              <w:rPr>
                <w:sz w:val="16"/>
              </w:rPr>
            </w:pPr>
            <w:r>
              <w:rPr>
                <w:sz w:val="16"/>
              </w:rPr>
              <w:t>16028</w:t>
            </w:r>
          </w:p>
        </w:tc>
        <w:tc>
          <w:tcPr>
            <w:tcW w:w="2205"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CHURINTZIO</w:t>
            </w:r>
          </w:p>
        </w:tc>
      </w:tr>
      <w:tr w:rsidR="00E70A18">
        <w:trPr>
          <w:trHeight w:val="294"/>
        </w:trPr>
        <w:tc>
          <w:tcPr>
            <w:tcW w:w="895" w:type="dxa"/>
          </w:tcPr>
          <w:p w:rsidR="00E70A18" w:rsidRDefault="008F29BA">
            <w:pPr>
              <w:pStyle w:val="TableParagraph"/>
              <w:rPr>
                <w:sz w:val="16"/>
              </w:rPr>
            </w:pPr>
            <w:r>
              <w:rPr>
                <w:sz w:val="16"/>
              </w:rPr>
              <w:t>16014</w:t>
            </w:r>
          </w:p>
        </w:tc>
        <w:tc>
          <w:tcPr>
            <w:tcW w:w="2205"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COAHUAYANA</w:t>
            </w:r>
          </w:p>
        </w:tc>
      </w:tr>
      <w:tr w:rsidR="00E70A18">
        <w:trPr>
          <w:trHeight w:val="296"/>
        </w:trPr>
        <w:tc>
          <w:tcPr>
            <w:tcW w:w="895" w:type="dxa"/>
          </w:tcPr>
          <w:p w:rsidR="00E70A18" w:rsidRDefault="008F29BA">
            <w:pPr>
              <w:pStyle w:val="TableParagraph"/>
              <w:rPr>
                <w:sz w:val="16"/>
              </w:rPr>
            </w:pPr>
            <w:r>
              <w:rPr>
                <w:sz w:val="16"/>
              </w:rPr>
              <w:t>16074</w:t>
            </w:r>
          </w:p>
        </w:tc>
        <w:tc>
          <w:tcPr>
            <w:tcW w:w="2205"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COJUMATLAN DE REGULES</w:t>
            </w:r>
          </w:p>
        </w:tc>
      </w:tr>
      <w:tr w:rsidR="00E70A18">
        <w:trPr>
          <w:trHeight w:val="294"/>
        </w:trPr>
        <w:tc>
          <w:tcPr>
            <w:tcW w:w="895" w:type="dxa"/>
          </w:tcPr>
          <w:p w:rsidR="00E70A18" w:rsidRDefault="008F29BA">
            <w:pPr>
              <w:pStyle w:val="TableParagraph"/>
              <w:rPr>
                <w:sz w:val="16"/>
              </w:rPr>
            </w:pPr>
            <w:r>
              <w:rPr>
                <w:sz w:val="16"/>
              </w:rPr>
              <w:t>16019</w:t>
            </w:r>
          </w:p>
        </w:tc>
        <w:tc>
          <w:tcPr>
            <w:tcW w:w="2205"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COTIJA</w:t>
            </w:r>
          </w:p>
        </w:tc>
      </w:tr>
      <w:tr w:rsidR="00E70A18">
        <w:trPr>
          <w:trHeight w:val="297"/>
        </w:trPr>
        <w:tc>
          <w:tcPr>
            <w:tcW w:w="895" w:type="dxa"/>
          </w:tcPr>
          <w:p w:rsidR="00E70A18" w:rsidRDefault="008F29BA">
            <w:pPr>
              <w:pStyle w:val="TableParagraph"/>
              <w:spacing w:before="25"/>
              <w:rPr>
                <w:sz w:val="16"/>
              </w:rPr>
            </w:pPr>
            <w:r>
              <w:rPr>
                <w:sz w:val="16"/>
              </w:rPr>
              <w:t>16030</w:t>
            </w:r>
          </w:p>
        </w:tc>
        <w:tc>
          <w:tcPr>
            <w:tcW w:w="2205" w:type="dxa"/>
          </w:tcPr>
          <w:p w:rsidR="00E70A18" w:rsidRDefault="008F29BA">
            <w:pPr>
              <w:pStyle w:val="TableParagraph"/>
              <w:spacing w:before="25"/>
              <w:rPr>
                <w:sz w:val="16"/>
              </w:rPr>
            </w:pPr>
            <w:r>
              <w:rPr>
                <w:sz w:val="16"/>
              </w:rPr>
              <w:t>MICHOACAN</w:t>
            </w:r>
          </w:p>
        </w:tc>
        <w:tc>
          <w:tcPr>
            <w:tcW w:w="5611" w:type="dxa"/>
          </w:tcPr>
          <w:p w:rsidR="00E70A18" w:rsidRDefault="008F29BA">
            <w:pPr>
              <w:pStyle w:val="TableParagraph"/>
              <w:spacing w:before="25"/>
              <w:ind w:left="70"/>
              <w:rPr>
                <w:sz w:val="16"/>
              </w:rPr>
            </w:pPr>
            <w:r>
              <w:rPr>
                <w:sz w:val="16"/>
              </w:rPr>
              <w:t>ECUANDUREO</w:t>
            </w:r>
          </w:p>
        </w:tc>
      </w:tr>
      <w:tr w:rsidR="00E70A18">
        <w:trPr>
          <w:trHeight w:val="297"/>
        </w:trPr>
        <w:tc>
          <w:tcPr>
            <w:tcW w:w="895" w:type="dxa"/>
          </w:tcPr>
          <w:p w:rsidR="00E70A18" w:rsidRDefault="008F29BA">
            <w:pPr>
              <w:pStyle w:val="TableParagraph"/>
              <w:rPr>
                <w:sz w:val="16"/>
              </w:rPr>
            </w:pPr>
            <w:r>
              <w:rPr>
                <w:sz w:val="16"/>
              </w:rPr>
              <w:t>16042</w:t>
            </w:r>
          </w:p>
        </w:tc>
        <w:tc>
          <w:tcPr>
            <w:tcW w:w="2205"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IXTLAN</w:t>
            </w:r>
          </w:p>
        </w:tc>
      </w:tr>
      <w:tr w:rsidR="00E70A18">
        <w:trPr>
          <w:trHeight w:val="294"/>
        </w:trPr>
        <w:tc>
          <w:tcPr>
            <w:tcW w:w="895" w:type="dxa"/>
          </w:tcPr>
          <w:p w:rsidR="00E70A18" w:rsidRDefault="008F29BA">
            <w:pPr>
              <w:pStyle w:val="TableParagraph"/>
              <w:rPr>
                <w:sz w:val="16"/>
              </w:rPr>
            </w:pPr>
            <w:r>
              <w:rPr>
                <w:sz w:val="16"/>
              </w:rPr>
              <w:t>16043</w:t>
            </w:r>
          </w:p>
        </w:tc>
        <w:tc>
          <w:tcPr>
            <w:tcW w:w="2205"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JACONA</w:t>
            </w:r>
          </w:p>
        </w:tc>
      </w:tr>
      <w:tr w:rsidR="00E70A18">
        <w:trPr>
          <w:trHeight w:val="297"/>
        </w:trPr>
        <w:tc>
          <w:tcPr>
            <w:tcW w:w="895" w:type="dxa"/>
          </w:tcPr>
          <w:p w:rsidR="00E70A18" w:rsidRDefault="008F29BA">
            <w:pPr>
              <w:pStyle w:val="TableParagraph"/>
              <w:rPr>
                <w:sz w:val="16"/>
              </w:rPr>
            </w:pPr>
            <w:r>
              <w:rPr>
                <w:sz w:val="16"/>
              </w:rPr>
              <w:t>16045</w:t>
            </w:r>
          </w:p>
        </w:tc>
        <w:tc>
          <w:tcPr>
            <w:tcW w:w="2205"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JIQUILPAN</w:t>
            </w:r>
          </w:p>
        </w:tc>
      </w:tr>
      <w:tr w:rsidR="00E70A18">
        <w:trPr>
          <w:trHeight w:val="294"/>
        </w:trPr>
        <w:tc>
          <w:tcPr>
            <w:tcW w:w="895" w:type="dxa"/>
          </w:tcPr>
          <w:p w:rsidR="00E70A18" w:rsidRDefault="008F29BA">
            <w:pPr>
              <w:pStyle w:val="TableParagraph"/>
              <w:rPr>
                <w:sz w:val="16"/>
              </w:rPr>
            </w:pPr>
            <w:r>
              <w:rPr>
                <w:sz w:val="16"/>
              </w:rPr>
              <w:t>16069</w:t>
            </w:r>
          </w:p>
        </w:tc>
        <w:tc>
          <w:tcPr>
            <w:tcW w:w="2205"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LA PIEDAD</w:t>
            </w:r>
          </w:p>
        </w:tc>
      </w:tr>
      <w:tr w:rsidR="00E70A18">
        <w:trPr>
          <w:trHeight w:val="297"/>
        </w:trPr>
        <w:tc>
          <w:tcPr>
            <w:tcW w:w="895" w:type="dxa"/>
          </w:tcPr>
          <w:p w:rsidR="00E70A18" w:rsidRDefault="008F29BA">
            <w:pPr>
              <w:pStyle w:val="TableParagraph"/>
              <w:spacing w:before="25"/>
              <w:rPr>
                <w:sz w:val="16"/>
              </w:rPr>
            </w:pPr>
            <w:r>
              <w:rPr>
                <w:sz w:val="16"/>
              </w:rPr>
              <w:t>16075</w:t>
            </w:r>
          </w:p>
        </w:tc>
        <w:tc>
          <w:tcPr>
            <w:tcW w:w="2205" w:type="dxa"/>
          </w:tcPr>
          <w:p w:rsidR="00E70A18" w:rsidRDefault="008F29BA">
            <w:pPr>
              <w:pStyle w:val="TableParagraph"/>
              <w:spacing w:before="25"/>
              <w:rPr>
                <w:sz w:val="16"/>
              </w:rPr>
            </w:pPr>
            <w:r>
              <w:rPr>
                <w:sz w:val="16"/>
              </w:rPr>
              <w:t>MICHOACAN</w:t>
            </w:r>
          </w:p>
        </w:tc>
        <w:tc>
          <w:tcPr>
            <w:tcW w:w="5611" w:type="dxa"/>
          </w:tcPr>
          <w:p w:rsidR="00E70A18" w:rsidRDefault="008F29BA">
            <w:pPr>
              <w:pStyle w:val="TableParagraph"/>
              <w:spacing w:before="25"/>
              <w:ind w:left="70"/>
              <w:rPr>
                <w:sz w:val="16"/>
              </w:rPr>
            </w:pPr>
            <w:r>
              <w:rPr>
                <w:sz w:val="16"/>
              </w:rPr>
              <w:t>LOS REYES</w:t>
            </w:r>
          </w:p>
        </w:tc>
      </w:tr>
      <w:tr w:rsidR="00E70A18">
        <w:trPr>
          <w:trHeight w:val="294"/>
        </w:trPr>
        <w:tc>
          <w:tcPr>
            <w:tcW w:w="895" w:type="dxa"/>
          </w:tcPr>
          <w:p w:rsidR="00E70A18" w:rsidRDefault="008F29BA">
            <w:pPr>
              <w:pStyle w:val="TableParagraph"/>
              <w:rPr>
                <w:sz w:val="16"/>
              </w:rPr>
            </w:pPr>
            <w:r>
              <w:rPr>
                <w:sz w:val="16"/>
              </w:rPr>
              <w:t>16051</w:t>
            </w:r>
          </w:p>
        </w:tc>
        <w:tc>
          <w:tcPr>
            <w:tcW w:w="2205"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MARCOS CASTELLANOS</w:t>
            </w:r>
          </w:p>
        </w:tc>
      </w:tr>
      <w:tr w:rsidR="00E70A18">
        <w:trPr>
          <w:trHeight w:val="296"/>
        </w:trPr>
        <w:tc>
          <w:tcPr>
            <w:tcW w:w="895" w:type="dxa"/>
          </w:tcPr>
          <w:p w:rsidR="00E70A18" w:rsidRDefault="008F29BA">
            <w:pPr>
              <w:pStyle w:val="TableParagraph"/>
              <w:spacing w:before="25"/>
              <w:rPr>
                <w:sz w:val="16"/>
              </w:rPr>
            </w:pPr>
            <w:r>
              <w:rPr>
                <w:sz w:val="16"/>
              </w:rPr>
              <w:t>16060</w:t>
            </w:r>
          </w:p>
        </w:tc>
        <w:tc>
          <w:tcPr>
            <w:tcW w:w="2205" w:type="dxa"/>
          </w:tcPr>
          <w:p w:rsidR="00E70A18" w:rsidRDefault="008F29BA">
            <w:pPr>
              <w:pStyle w:val="TableParagraph"/>
              <w:spacing w:before="25"/>
              <w:rPr>
                <w:sz w:val="16"/>
              </w:rPr>
            </w:pPr>
            <w:r>
              <w:rPr>
                <w:sz w:val="16"/>
              </w:rPr>
              <w:t>MICHOACAN</w:t>
            </w:r>
          </w:p>
        </w:tc>
        <w:tc>
          <w:tcPr>
            <w:tcW w:w="5611" w:type="dxa"/>
          </w:tcPr>
          <w:p w:rsidR="00E70A18" w:rsidRDefault="008F29BA">
            <w:pPr>
              <w:pStyle w:val="TableParagraph"/>
              <w:spacing w:before="25"/>
              <w:ind w:left="70"/>
              <w:rPr>
                <w:sz w:val="16"/>
              </w:rPr>
            </w:pPr>
            <w:r>
              <w:rPr>
                <w:sz w:val="16"/>
              </w:rPr>
              <w:t>NUMARAN</w:t>
            </w:r>
          </w:p>
        </w:tc>
      </w:tr>
      <w:tr w:rsidR="00E70A18">
        <w:trPr>
          <w:trHeight w:val="297"/>
        </w:trPr>
        <w:tc>
          <w:tcPr>
            <w:tcW w:w="895" w:type="dxa"/>
          </w:tcPr>
          <w:p w:rsidR="00E70A18" w:rsidRDefault="008F29BA">
            <w:pPr>
              <w:pStyle w:val="TableParagraph"/>
              <w:rPr>
                <w:sz w:val="16"/>
              </w:rPr>
            </w:pPr>
            <w:r>
              <w:rPr>
                <w:sz w:val="16"/>
              </w:rPr>
              <w:t>16062</w:t>
            </w:r>
          </w:p>
        </w:tc>
        <w:tc>
          <w:tcPr>
            <w:tcW w:w="2205"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PAJACUARAN</w:t>
            </w:r>
          </w:p>
        </w:tc>
      </w:tr>
      <w:tr w:rsidR="00E70A18">
        <w:trPr>
          <w:trHeight w:val="298"/>
        </w:trPr>
        <w:tc>
          <w:tcPr>
            <w:tcW w:w="895" w:type="dxa"/>
            <w:tcBorders>
              <w:bottom w:val="double" w:sz="2" w:space="0" w:color="000000"/>
            </w:tcBorders>
          </w:tcPr>
          <w:p w:rsidR="00E70A18" w:rsidRDefault="008F29BA">
            <w:pPr>
              <w:pStyle w:val="TableParagraph"/>
              <w:rPr>
                <w:sz w:val="16"/>
              </w:rPr>
            </w:pPr>
            <w:r>
              <w:rPr>
                <w:sz w:val="16"/>
              </w:rPr>
              <w:t>16067</w:t>
            </w:r>
          </w:p>
        </w:tc>
        <w:tc>
          <w:tcPr>
            <w:tcW w:w="2205" w:type="dxa"/>
            <w:tcBorders>
              <w:bottom w:val="double" w:sz="2" w:space="0" w:color="000000"/>
            </w:tcBorders>
          </w:tcPr>
          <w:p w:rsidR="00E70A18" w:rsidRDefault="008F29BA">
            <w:pPr>
              <w:pStyle w:val="TableParagraph"/>
              <w:rPr>
                <w:sz w:val="16"/>
              </w:rPr>
            </w:pPr>
            <w:r>
              <w:rPr>
                <w:sz w:val="16"/>
              </w:rPr>
              <w:t>MICHOACAN</w:t>
            </w:r>
          </w:p>
        </w:tc>
        <w:tc>
          <w:tcPr>
            <w:tcW w:w="5611" w:type="dxa"/>
            <w:tcBorders>
              <w:bottom w:val="double" w:sz="2" w:space="0" w:color="000000"/>
            </w:tcBorders>
          </w:tcPr>
          <w:p w:rsidR="00E70A18" w:rsidRDefault="008F29BA">
            <w:pPr>
              <w:pStyle w:val="TableParagraph"/>
              <w:ind w:left="70"/>
              <w:rPr>
                <w:sz w:val="16"/>
              </w:rPr>
            </w:pPr>
            <w:r>
              <w:rPr>
                <w:sz w:val="16"/>
              </w:rPr>
              <w:t>PENJAMILLO</w:t>
            </w:r>
          </w:p>
        </w:tc>
      </w:tr>
      <w:tr w:rsidR="00E70A18">
        <w:trPr>
          <w:trHeight w:val="301"/>
        </w:trPr>
        <w:tc>
          <w:tcPr>
            <w:tcW w:w="895" w:type="dxa"/>
            <w:tcBorders>
              <w:top w:val="double" w:sz="2" w:space="0" w:color="000000"/>
            </w:tcBorders>
          </w:tcPr>
          <w:p w:rsidR="00E70A18" w:rsidRDefault="008F29BA">
            <w:pPr>
              <w:pStyle w:val="TableParagraph"/>
              <w:spacing w:before="26"/>
              <w:rPr>
                <w:sz w:val="16"/>
              </w:rPr>
            </w:pPr>
            <w:r>
              <w:rPr>
                <w:sz w:val="16"/>
              </w:rPr>
              <w:t>16068</w:t>
            </w:r>
          </w:p>
        </w:tc>
        <w:tc>
          <w:tcPr>
            <w:tcW w:w="2205" w:type="dxa"/>
            <w:tcBorders>
              <w:top w:val="double" w:sz="2" w:space="0" w:color="000000"/>
            </w:tcBorders>
          </w:tcPr>
          <w:p w:rsidR="00E70A18" w:rsidRDefault="008F29BA">
            <w:pPr>
              <w:pStyle w:val="TableParagraph"/>
              <w:spacing w:before="26"/>
              <w:rPr>
                <w:sz w:val="16"/>
              </w:rPr>
            </w:pPr>
            <w:r>
              <w:rPr>
                <w:sz w:val="16"/>
              </w:rPr>
              <w:t>MICHOACAN</w:t>
            </w:r>
          </w:p>
        </w:tc>
        <w:tc>
          <w:tcPr>
            <w:tcW w:w="5611" w:type="dxa"/>
            <w:tcBorders>
              <w:top w:val="double" w:sz="2" w:space="0" w:color="000000"/>
            </w:tcBorders>
          </w:tcPr>
          <w:p w:rsidR="00E70A18" w:rsidRDefault="008F29BA">
            <w:pPr>
              <w:pStyle w:val="TableParagraph"/>
              <w:spacing w:before="26"/>
              <w:ind w:left="70"/>
              <w:rPr>
                <w:sz w:val="16"/>
              </w:rPr>
            </w:pPr>
            <w:r>
              <w:rPr>
                <w:sz w:val="16"/>
              </w:rPr>
              <w:t>PERIBAN</w:t>
            </w:r>
          </w:p>
        </w:tc>
      </w:tr>
      <w:tr w:rsidR="00E70A18">
        <w:trPr>
          <w:trHeight w:val="294"/>
        </w:trPr>
        <w:tc>
          <w:tcPr>
            <w:tcW w:w="895" w:type="dxa"/>
          </w:tcPr>
          <w:p w:rsidR="00E70A18" w:rsidRDefault="008F29BA">
            <w:pPr>
              <w:pStyle w:val="TableParagraph"/>
              <w:rPr>
                <w:sz w:val="16"/>
              </w:rPr>
            </w:pPr>
            <w:r>
              <w:rPr>
                <w:sz w:val="16"/>
              </w:rPr>
              <w:t>16076</w:t>
            </w:r>
          </w:p>
        </w:tc>
        <w:tc>
          <w:tcPr>
            <w:tcW w:w="2205"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SAHUAYO</w:t>
            </w:r>
          </w:p>
        </w:tc>
      </w:tr>
    </w:tbl>
    <w:p w:rsidR="00E70A18" w:rsidRDefault="00E70A18">
      <w:pPr>
        <w:rPr>
          <w:sz w:val="16"/>
        </w:rPr>
        <w:sectPr w:rsidR="00E70A18">
          <w:pgSz w:w="12240" w:h="15840"/>
          <w:pgMar w:top="900" w:right="1540" w:bottom="280" w:left="1560" w:header="710" w:footer="0" w:gutter="0"/>
          <w:cols w:space="720"/>
        </w:sectPr>
      </w:pPr>
    </w:p>
    <w:p w:rsidR="00E70A18" w:rsidRDefault="00212EC3">
      <w:pPr>
        <w:pStyle w:val="Textoindependiente"/>
        <w:spacing w:line="44" w:lineRule="exact"/>
        <w:ind w:left="390"/>
        <w:rPr>
          <w:sz w:val="4"/>
        </w:rPr>
      </w:pPr>
      <w:r>
        <w:rPr>
          <w:noProof/>
          <w:sz w:val="4"/>
          <w:lang w:val="es-MX" w:eastAsia="es-MX"/>
        </w:rPr>
        <w:lastRenderedPageBreak/>
        <mc:AlternateContent>
          <mc:Choice Requires="wpg">
            <w:drawing>
              <wp:inline distT="0" distB="0" distL="0" distR="0">
                <wp:extent cx="5285740" cy="27940"/>
                <wp:effectExtent l="9525" t="3175" r="10160" b="6985"/>
                <wp:docPr id="310"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940"/>
                          <a:chOff x="0" y="0"/>
                          <a:chExt cx="8324" cy="44"/>
                        </a:xfrm>
                      </wpg:grpSpPr>
                      <wps:wsp>
                        <wps:cNvPr id="311" name="Line 180"/>
                        <wps:cNvCnPr>
                          <a:cxnSpLocks noChangeShapeType="1"/>
                        </wps:cNvCnPr>
                        <wps:spPr bwMode="auto">
                          <a:xfrm>
                            <a:off x="0" y="36"/>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Line 179"/>
                        <wps:cNvCnPr>
                          <a:cxnSpLocks noChangeShapeType="1"/>
                        </wps:cNvCnPr>
                        <wps:spPr bwMode="auto">
                          <a:xfrm>
                            <a:off x="0" y="7"/>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6DA848" id="Group 178" o:spid="_x0000_s1026" style="width:416.2pt;height:2.2pt;mso-position-horizontal-relative:char;mso-position-vertical-relative:line" coordsize="8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">
                <v:line id="Line 180" o:spid="_x0000_s1027" style="position:absolute;visibility:visible;mso-wrap-style:square" from="0,36" to="8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" strokeweight=".72pt"/>
                <v:line id="Line 179" o:spid="_x0000_s1028" style="position:absolute;visibility:visible;mso-wrap-style:square" from="0,7" to="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" strokeweight=".72pt"/>
                <w10:anchorlock/>
              </v:group>
            </w:pict>
          </mc:Fallback>
        </mc:AlternateContent>
      </w:r>
    </w:p>
    <w:p w:rsidR="00E70A18" w:rsidRDefault="00E70A18">
      <w:pPr>
        <w:pStyle w:val="Textoindependiente"/>
        <w:spacing w:before="2"/>
        <w:rPr>
          <w:b/>
          <w:sz w:val="17"/>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95"/>
        <w:gridCol w:w="2205"/>
        <w:gridCol w:w="5611"/>
      </w:tblGrid>
      <w:tr w:rsidR="00E70A18">
        <w:trPr>
          <w:trHeight w:val="296"/>
        </w:trPr>
        <w:tc>
          <w:tcPr>
            <w:tcW w:w="895" w:type="dxa"/>
          </w:tcPr>
          <w:p w:rsidR="00E70A18" w:rsidRDefault="008F29BA">
            <w:pPr>
              <w:pStyle w:val="TableParagraph"/>
              <w:rPr>
                <w:sz w:val="16"/>
              </w:rPr>
            </w:pPr>
            <w:r>
              <w:rPr>
                <w:sz w:val="16"/>
              </w:rPr>
              <w:t>16084</w:t>
            </w:r>
          </w:p>
        </w:tc>
        <w:tc>
          <w:tcPr>
            <w:tcW w:w="2205"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TANGAMANDAPIO</w:t>
            </w:r>
          </w:p>
        </w:tc>
      </w:tr>
      <w:tr w:rsidR="00E70A18">
        <w:trPr>
          <w:trHeight w:val="294"/>
        </w:trPr>
        <w:tc>
          <w:tcPr>
            <w:tcW w:w="895" w:type="dxa"/>
          </w:tcPr>
          <w:p w:rsidR="00E70A18" w:rsidRDefault="008F29BA">
            <w:pPr>
              <w:pStyle w:val="TableParagraph"/>
              <w:rPr>
                <w:sz w:val="16"/>
              </w:rPr>
            </w:pPr>
            <w:r>
              <w:rPr>
                <w:sz w:val="16"/>
              </w:rPr>
              <w:t>16085</w:t>
            </w:r>
          </w:p>
        </w:tc>
        <w:tc>
          <w:tcPr>
            <w:tcW w:w="2205"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TANGANCICUARO</w:t>
            </w:r>
          </w:p>
        </w:tc>
      </w:tr>
      <w:tr w:rsidR="00E70A18">
        <w:trPr>
          <w:trHeight w:val="297"/>
        </w:trPr>
        <w:tc>
          <w:tcPr>
            <w:tcW w:w="895" w:type="dxa"/>
          </w:tcPr>
          <w:p w:rsidR="00E70A18" w:rsidRDefault="008F29BA">
            <w:pPr>
              <w:pStyle w:val="TableParagraph"/>
              <w:rPr>
                <w:sz w:val="16"/>
              </w:rPr>
            </w:pPr>
            <w:r>
              <w:rPr>
                <w:sz w:val="16"/>
              </w:rPr>
              <w:t>16086</w:t>
            </w:r>
          </w:p>
        </w:tc>
        <w:tc>
          <w:tcPr>
            <w:tcW w:w="2205"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TANHUATO</w:t>
            </w:r>
          </w:p>
        </w:tc>
      </w:tr>
      <w:tr w:rsidR="00E70A18">
        <w:trPr>
          <w:trHeight w:val="294"/>
        </w:trPr>
        <w:tc>
          <w:tcPr>
            <w:tcW w:w="895" w:type="dxa"/>
          </w:tcPr>
          <w:p w:rsidR="00E70A18" w:rsidRDefault="008F29BA">
            <w:pPr>
              <w:pStyle w:val="TableParagraph"/>
              <w:rPr>
                <w:sz w:val="16"/>
              </w:rPr>
            </w:pPr>
            <w:r>
              <w:rPr>
                <w:sz w:val="16"/>
              </w:rPr>
              <w:t>16091</w:t>
            </w:r>
          </w:p>
        </w:tc>
        <w:tc>
          <w:tcPr>
            <w:tcW w:w="2205"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TINGUINDIN</w:t>
            </w:r>
          </w:p>
        </w:tc>
      </w:tr>
      <w:tr w:rsidR="00E70A18">
        <w:trPr>
          <w:trHeight w:val="297"/>
        </w:trPr>
        <w:tc>
          <w:tcPr>
            <w:tcW w:w="895" w:type="dxa"/>
          </w:tcPr>
          <w:p w:rsidR="00E70A18" w:rsidRDefault="008F29BA">
            <w:pPr>
              <w:pStyle w:val="TableParagraph"/>
              <w:spacing w:before="25"/>
              <w:rPr>
                <w:sz w:val="16"/>
              </w:rPr>
            </w:pPr>
            <w:r>
              <w:rPr>
                <w:sz w:val="16"/>
              </w:rPr>
              <w:t>16095</w:t>
            </w:r>
          </w:p>
        </w:tc>
        <w:tc>
          <w:tcPr>
            <w:tcW w:w="2205" w:type="dxa"/>
          </w:tcPr>
          <w:p w:rsidR="00E70A18" w:rsidRDefault="008F29BA">
            <w:pPr>
              <w:pStyle w:val="TableParagraph"/>
              <w:spacing w:before="25"/>
              <w:rPr>
                <w:sz w:val="16"/>
              </w:rPr>
            </w:pPr>
            <w:r>
              <w:rPr>
                <w:sz w:val="16"/>
              </w:rPr>
              <w:t>MICHOACAN</w:t>
            </w:r>
          </w:p>
        </w:tc>
        <w:tc>
          <w:tcPr>
            <w:tcW w:w="5611" w:type="dxa"/>
          </w:tcPr>
          <w:p w:rsidR="00E70A18" w:rsidRDefault="008F29BA">
            <w:pPr>
              <w:pStyle w:val="TableParagraph"/>
              <w:spacing w:before="25"/>
              <w:ind w:left="70"/>
              <w:rPr>
                <w:sz w:val="16"/>
              </w:rPr>
            </w:pPr>
            <w:r>
              <w:rPr>
                <w:sz w:val="16"/>
              </w:rPr>
              <w:t>TOCUMBO</w:t>
            </w:r>
          </w:p>
        </w:tc>
      </w:tr>
      <w:tr w:rsidR="00E70A18">
        <w:trPr>
          <w:trHeight w:val="296"/>
        </w:trPr>
        <w:tc>
          <w:tcPr>
            <w:tcW w:w="895" w:type="dxa"/>
          </w:tcPr>
          <w:p w:rsidR="00E70A18" w:rsidRDefault="008F29BA">
            <w:pPr>
              <w:pStyle w:val="TableParagraph"/>
              <w:rPr>
                <w:sz w:val="16"/>
              </w:rPr>
            </w:pPr>
            <w:r>
              <w:rPr>
                <w:sz w:val="16"/>
              </w:rPr>
              <w:t>16103</w:t>
            </w:r>
          </w:p>
        </w:tc>
        <w:tc>
          <w:tcPr>
            <w:tcW w:w="2205"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VENUSTIANO CARRANZA</w:t>
            </w:r>
          </w:p>
        </w:tc>
      </w:tr>
      <w:tr w:rsidR="00E70A18">
        <w:trPr>
          <w:trHeight w:val="294"/>
        </w:trPr>
        <w:tc>
          <w:tcPr>
            <w:tcW w:w="895" w:type="dxa"/>
          </w:tcPr>
          <w:p w:rsidR="00E70A18" w:rsidRDefault="008F29BA">
            <w:pPr>
              <w:pStyle w:val="TableParagraph"/>
              <w:rPr>
                <w:sz w:val="16"/>
              </w:rPr>
            </w:pPr>
            <w:r>
              <w:rPr>
                <w:sz w:val="16"/>
              </w:rPr>
              <w:t>16104</w:t>
            </w:r>
          </w:p>
        </w:tc>
        <w:tc>
          <w:tcPr>
            <w:tcW w:w="2205"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VILLAMAR</w:t>
            </w:r>
          </w:p>
        </w:tc>
      </w:tr>
      <w:tr w:rsidR="00E70A18">
        <w:trPr>
          <w:trHeight w:val="297"/>
        </w:trPr>
        <w:tc>
          <w:tcPr>
            <w:tcW w:w="895" w:type="dxa"/>
          </w:tcPr>
          <w:p w:rsidR="00E70A18" w:rsidRDefault="008F29BA">
            <w:pPr>
              <w:pStyle w:val="TableParagraph"/>
              <w:rPr>
                <w:sz w:val="16"/>
              </w:rPr>
            </w:pPr>
            <w:r>
              <w:rPr>
                <w:sz w:val="16"/>
              </w:rPr>
              <w:t>16105</w:t>
            </w:r>
          </w:p>
        </w:tc>
        <w:tc>
          <w:tcPr>
            <w:tcW w:w="2205"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VISTA HERMOSA</w:t>
            </w:r>
          </w:p>
        </w:tc>
      </w:tr>
      <w:tr w:rsidR="00E70A18">
        <w:trPr>
          <w:trHeight w:val="299"/>
        </w:trPr>
        <w:tc>
          <w:tcPr>
            <w:tcW w:w="895" w:type="dxa"/>
          </w:tcPr>
          <w:p w:rsidR="00E70A18" w:rsidRDefault="008F29BA">
            <w:pPr>
              <w:pStyle w:val="TableParagraph"/>
              <w:spacing w:before="27"/>
              <w:rPr>
                <w:sz w:val="16"/>
              </w:rPr>
            </w:pPr>
            <w:r>
              <w:rPr>
                <w:sz w:val="16"/>
              </w:rPr>
              <w:t>16106</w:t>
            </w:r>
          </w:p>
        </w:tc>
        <w:tc>
          <w:tcPr>
            <w:tcW w:w="2205" w:type="dxa"/>
          </w:tcPr>
          <w:p w:rsidR="00E70A18" w:rsidRDefault="008F29BA">
            <w:pPr>
              <w:pStyle w:val="TableParagraph"/>
              <w:spacing w:before="27"/>
              <w:rPr>
                <w:sz w:val="16"/>
              </w:rPr>
            </w:pPr>
            <w:r>
              <w:rPr>
                <w:sz w:val="16"/>
              </w:rPr>
              <w:t>MICHOACAN</w:t>
            </w:r>
          </w:p>
        </w:tc>
        <w:tc>
          <w:tcPr>
            <w:tcW w:w="5611" w:type="dxa"/>
          </w:tcPr>
          <w:p w:rsidR="00E70A18" w:rsidRDefault="008F29BA">
            <w:pPr>
              <w:pStyle w:val="TableParagraph"/>
              <w:spacing w:before="27"/>
              <w:ind w:left="70"/>
              <w:rPr>
                <w:sz w:val="16"/>
              </w:rPr>
            </w:pPr>
            <w:r>
              <w:rPr>
                <w:sz w:val="16"/>
              </w:rPr>
              <w:t>YURECUARO</w:t>
            </w:r>
          </w:p>
        </w:tc>
      </w:tr>
      <w:tr w:rsidR="00E70A18">
        <w:trPr>
          <w:trHeight w:val="299"/>
        </w:trPr>
        <w:tc>
          <w:tcPr>
            <w:tcW w:w="895" w:type="dxa"/>
          </w:tcPr>
          <w:p w:rsidR="00E70A18" w:rsidRDefault="008F29BA">
            <w:pPr>
              <w:pStyle w:val="TableParagraph"/>
              <w:spacing w:before="27"/>
              <w:rPr>
                <w:sz w:val="16"/>
              </w:rPr>
            </w:pPr>
            <w:r>
              <w:rPr>
                <w:sz w:val="16"/>
              </w:rPr>
              <w:t>16108</w:t>
            </w:r>
          </w:p>
        </w:tc>
        <w:tc>
          <w:tcPr>
            <w:tcW w:w="2205" w:type="dxa"/>
          </w:tcPr>
          <w:p w:rsidR="00E70A18" w:rsidRDefault="008F29BA">
            <w:pPr>
              <w:pStyle w:val="TableParagraph"/>
              <w:spacing w:before="27"/>
              <w:rPr>
                <w:sz w:val="16"/>
              </w:rPr>
            </w:pPr>
            <w:r>
              <w:rPr>
                <w:sz w:val="16"/>
              </w:rPr>
              <w:t>MICHOACAN</w:t>
            </w:r>
          </w:p>
        </w:tc>
        <w:tc>
          <w:tcPr>
            <w:tcW w:w="5611" w:type="dxa"/>
          </w:tcPr>
          <w:p w:rsidR="00E70A18" w:rsidRDefault="008F29BA">
            <w:pPr>
              <w:pStyle w:val="TableParagraph"/>
              <w:spacing w:before="27"/>
              <w:ind w:left="70"/>
              <w:rPr>
                <w:sz w:val="16"/>
              </w:rPr>
            </w:pPr>
            <w:r>
              <w:rPr>
                <w:sz w:val="16"/>
              </w:rPr>
              <w:t>ZAMORA</w:t>
            </w:r>
          </w:p>
        </w:tc>
      </w:tr>
      <w:tr w:rsidR="00E70A18">
        <w:trPr>
          <w:trHeight w:val="299"/>
        </w:trPr>
        <w:tc>
          <w:tcPr>
            <w:tcW w:w="895" w:type="dxa"/>
          </w:tcPr>
          <w:p w:rsidR="00E70A18" w:rsidRDefault="008F29BA">
            <w:pPr>
              <w:pStyle w:val="TableParagraph"/>
              <w:spacing w:before="27"/>
              <w:rPr>
                <w:sz w:val="16"/>
              </w:rPr>
            </w:pPr>
            <w:r>
              <w:rPr>
                <w:sz w:val="16"/>
              </w:rPr>
              <w:t>16109</w:t>
            </w:r>
          </w:p>
        </w:tc>
        <w:tc>
          <w:tcPr>
            <w:tcW w:w="2205" w:type="dxa"/>
          </w:tcPr>
          <w:p w:rsidR="00E70A18" w:rsidRDefault="008F29BA">
            <w:pPr>
              <w:pStyle w:val="TableParagraph"/>
              <w:spacing w:before="27"/>
              <w:rPr>
                <w:sz w:val="16"/>
              </w:rPr>
            </w:pPr>
            <w:r>
              <w:rPr>
                <w:sz w:val="16"/>
              </w:rPr>
              <w:t>MICHOACAN</w:t>
            </w:r>
          </w:p>
        </w:tc>
        <w:tc>
          <w:tcPr>
            <w:tcW w:w="5611" w:type="dxa"/>
          </w:tcPr>
          <w:p w:rsidR="00E70A18" w:rsidRDefault="008F29BA">
            <w:pPr>
              <w:pStyle w:val="TableParagraph"/>
              <w:spacing w:before="27"/>
              <w:ind w:left="70"/>
              <w:rPr>
                <w:sz w:val="16"/>
              </w:rPr>
            </w:pPr>
            <w:r>
              <w:rPr>
                <w:sz w:val="16"/>
              </w:rPr>
              <w:t>ZINAPARO</w:t>
            </w:r>
          </w:p>
        </w:tc>
      </w:tr>
      <w:tr w:rsidR="00E70A18">
        <w:trPr>
          <w:trHeight w:val="301"/>
        </w:trPr>
        <w:tc>
          <w:tcPr>
            <w:tcW w:w="895" w:type="dxa"/>
          </w:tcPr>
          <w:p w:rsidR="00E70A18" w:rsidRDefault="008F29BA">
            <w:pPr>
              <w:pStyle w:val="TableParagraph"/>
              <w:spacing w:before="29"/>
              <w:rPr>
                <w:sz w:val="16"/>
              </w:rPr>
            </w:pPr>
            <w:r>
              <w:rPr>
                <w:sz w:val="16"/>
              </w:rPr>
              <w:t>32002</w:t>
            </w:r>
          </w:p>
        </w:tc>
        <w:tc>
          <w:tcPr>
            <w:tcW w:w="2205" w:type="dxa"/>
          </w:tcPr>
          <w:p w:rsidR="00E70A18" w:rsidRDefault="008F29BA">
            <w:pPr>
              <w:pStyle w:val="TableParagraph"/>
              <w:spacing w:before="29"/>
              <w:rPr>
                <w:sz w:val="16"/>
              </w:rPr>
            </w:pPr>
            <w:r>
              <w:rPr>
                <w:sz w:val="16"/>
              </w:rPr>
              <w:t>ZACATECAS</w:t>
            </w:r>
          </w:p>
        </w:tc>
        <w:tc>
          <w:tcPr>
            <w:tcW w:w="5611" w:type="dxa"/>
          </w:tcPr>
          <w:p w:rsidR="00E70A18" w:rsidRDefault="008F29BA">
            <w:pPr>
              <w:pStyle w:val="TableParagraph"/>
              <w:spacing w:before="29"/>
              <w:ind w:left="70"/>
              <w:rPr>
                <w:sz w:val="16"/>
              </w:rPr>
            </w:pPr>
            <w:r>
              <w:rPr>
                <w:sz w:val="16"/>
              </w:rPr>
              <w:t>APULCO</w:t>
            </w:r>
          </w:p>
        </w:tc>
      </w:tr>
      <w:tr w:rsidR="00E70A18">
        <w:trPr>
          <w:trHeight w:val="299"/>
        </w:trPr>
        <w:tc>
          <w:tcPr>
            <w:tcW w:w="895" w:type="dxa"/>
          </w:tcPr>
          <w:p w:rsidR="00E70A18" w:rsidRDefault="008F29BA">
            <w:pPr>
              <w:pStyle w:val="TableParagraph"/>
              <w:spacing w:before="27"/>
              <w:rPr>
                <w:sz w:val="16"/>
              </w:rPr>
            </w:pPr>
            <w:r>
              <w:rPr>
                <w:sz w:val="16"/>
              </w:rPr>
              <w:t>32034</w:t>
            </w:r>
          </w:p>
        </w:tc>
        <w:tc>
          <w:tcPr>
            <w:tcW w:w="2205" w:type="dxa"/>
          </w:tcPr>
          <w:p w:rsidR="00E70A18" w:rsidRDefault="008F29BA">
            <w:pPr>
              <w:pStyle w:val="TableParagraph"/>
              <w:spacing w:before="27"/>
              <w:rPr>
                <w:sz w:val="16"/>
              </w:rPr>
            </w:pPr>
            <w:r>
              <w:rPr>
                <w:sz w:val="16"/>
              </w:rPr>
              <w:t>ZACATECAS</w:t>
            </w:r>
          </w:p>
        </w:tc>
        <w:tc>
          <w:tcPr>
            <w:tcW w:w="5611" w:type="dxa"/>
          </w:tcPr>
          <w:p w:rsidR="00E70A18" w:rsidRDefault="008F29BA">
            <w:pPr>
              <w:pStyle w:val="TableParagraph"/>
              <w:spacing w:before="27"/>
              <w:ind w:left="70"/>
              <w:rPr>
                <w:sz w:val="16"/>
              </w:rPr>
            </w:pPr>
            <w:r>
              <w:rPr>
                <w:sz w:val="16"/>
              </w:rPr>
              <w:t>NOCHISTLAN DE MEJIA</w:t>
            </w:r>
          </w:p>
        </w:tc>
      </w:tr>
      <w:tr w:rsidR="00E70A18">
        <w:trPr>
          <w:trHeight w:val="959"/>
        </w:trPr>
        <w:tc>
          <w:tcPr>
            <w:tcW w:w="8711" w:type="dxa"/>
            <w:gridSpan w:val="3"/>
          </w:tcPr>
          <w:p w:rsidR="00E70A18" w:rsidRDefault="008F29BA">
            <w:pPr>
              <w:pStyle w:val="TableParagraph"/>
              <w:spacing w:before="27" w:line="288" w:lineRule="auto"/>
              <w:ind w:right="48"/>
              <w:jc w:val="both"/>
              <w:rPr>
                <w:sz w:val="16"/>
              </w:rPr>
            </w:pPr>
            <w:r>
              <w:rPr>
                <w:sz w:val="16"/>
              </w:rPr>
              <w:t>INCLUYE EL ÁREA GEOGRÁFICA QUE CONTIENE LAS LOCALIDADES DE CUEVAS MORALES (110230084) Y SANTA ANA PACUECO (110230288), QUE PERTENECEN AL MUNICIPIO DE PENJAMO, GUANAJUATO (11023), ASÍ COMO LA POBLACIÓN DE NUEVO ZIROSTO (161020090) PERTENECIENTE AL MUNICIPIO</w:t>
            </w:r>
            <w:r>
              <w:rPr>
                <w:sz w:val="16"/>
              </w:rPr>
              <w:t xml:space="preserve"> DE URUAPAN, MICHOACÁN</w:t>
            </w:r>
            <w:r>
              <w:rPr>
                <w:spacing w:val="-1"/>
                <w:sz w:val="16"/>
              </w:rPr>
              <w:t xml:space="preserve"> </w:t>
            </w:r>
            <w:r>
              <w:rPr>
                <w:sz w:val="16"/>
              </w:rPr>
              <w:t>(16102).</w:t>
            </w:r>
          </w:p>
        </w:tc>
      </w:tr>
    </w:tbl>
    <w:p w:rsidR="00E70A18" w:rsidRDefault="00E70A18">
      <w:pPr>
        <w:pStyle w:val="Textoindependiente"/>
        <w:spacing w:before="8"/>
        <w:rPr>
          <w:b/>
          <w:sz w:val="27"/>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43"/>
        <w:gridCol w:w="2157"/>
        <w:gridCol w:w="5611"/>
      </w:tblGrid>
      <w:tr w:rsidR="00E70A18">
        <w:trPr>
          <w:trHeight w:val="899"/>
        </w:trPr>
        <w:tc>
          <w:tcPr>
            <w:tcW w:w="8711" w:type="dxa"/>
            <w:gridSpan w:val="3"/>
          </w:tcPr>
          <w:p w:rsidR="00E70A18" w:rsidRDefault="008F29BA">
            <w:pPr>
              <w:pStyle w:val="TableParagraph"/>
              <w:spacing w:before="27" w:line="391" w:lineRule="auto"/>
              <w:ind w:left="3772" w:right="3739" w:firstLine="290"/>
              <w:rPr>
                <w:b/>
                <w:sz w:val="16"/>
              </w:rPr>
            </w:pPr>
            <w:r>
              <w:rPr>
                <w:b/>
                <w:sz w:val="16"/>
              </w:rPr>
              <w:t>ZONA 4 (ZONA NORTE)</w:t>
            </w:r>
          </w:p>
          <w:p w:rsidR="00E70A18" w:rsidRDefault="008F29BA">
            <w:pPr>
              <w:pStyle w:val="TableParagraph"/>
              <w:spacing w:before="0"/>
              <w:rPr>
                <w:sz w:val="16"/>
              </w:rPr>
            </w:pPr>
            <w:r>
              <w:rPr>
                <w:sz w:val="16"/>
              </w:rPr>
              <w:t>COMPRENDE LOS ESTADOS DE AGUASCALIENTES, QUERÉTARO Y LOS SIGUIENTES MUNICIPIOS:</w:t>
            </w:r>
          </w:p>
        </w:tc>
      </w:tr>
      <w:tr w:rsidR="00E70A18">
        <w:trPr>
          <w:trHeight w:val="520"/>
        </w:trPr>
        <w:tc>
          <w:tcPr>
            <w:tcW w:w="943" w:type="dxa"/>
          </w:tcPr>
          <w:p w:rsidR="00E70A18" w:rsidRDefault="008F29BA">
            <w:pPr>
              <w:pStyle w:val="TableParagraph"/>
              <w:spacing w:before="27" w:line="288" w:lineRule="auto"/>
              <w:ind w:right="198"/>
              <w:rPr>
                <w:sz w:val="16"/>
              </w:rPr>
            </w:pPr>
            <w:r>
              <w:rPr>
                <w:sz w:val="16"/>
              </w:rPr>
              <w:t>CVE CENSAL</w:t>
            </w:r>
          </w:p>
        </w:tc>
        <w:tc>
          <w:tcPr>
            <w:tcW w:w="2157" w:type="dxa"/>
          </w:tcPr>
          <w:p w:rsidR="00E70A18" w:rsidRDefault="008F29BA">
            <w:pPr>
              <w:pStyle w:val="TableParagraph"/>
              <w:spacing w:before="27"/>
              <w:ind w:left="729" w:right="714"/>
              <w:jc w:val="center"/>
              <w:rPr>
                <w:sz w:val="16"/>
              </w:rPr>
            </w:pPr>
            <w:r>
              <w:rPr>
                <w:sz w:val="16"/>
              </w:rPr>
              <w:t>ESTADO</w:t>
            </w:r>
          </w:p>
        </w:tc>
        <w:tc>
          <w:tcPr>
            <w:tcW w:w="5611" w:type="dxa"/>
          </w:tcPr>
          <w:p w:rsidR="00E70A18" w:rsidRDefault="008F29BA">
            <w:pPr>
              <w:pStyle w:val="TableParagraph"/>
              <w:spacing w:before="27"/>
              <w:ind w:left="2364" w:right="2346"/>
              <w:jc w:val="center"/>
              <w:rPr>
                <w:sz w:val="16"/>
              </w:rPr>
            </w:pPr>
            <w:r>
              <w:rPr>
                <w:sz w:val="16"/>
              </w:rPr>
              <w:t>MUNICIPIO</w:t>
            </w:r>
          </w:p>
        </w:tc>
      </w:tr>
      <w:tr w:rsidR="00E70A18">
        <w:trPr>
          <w:trHeight w:val="299"/>
        </w:trPr>
        <w:tc>
          <w:tcPr>
            <w:tcW w:w="943" w:type="dxa"/>
          </w:tcPr>
          <w:p w:rsidR="00E70A18" w:rsidRDefault="008F29BA">
            <w:pPr>
              <w:pStyle w:val="TableParagraph"/>
              <w:spacing w:before="27"/>
              <w:rPr>
                <w:sz w:val="16"/>
              </w:rPr>
            </w:pPr>
            <w:r>
              <w:rPr>
                <w:sz w:val="16"/>
              </w:rPr>
              <w:t>15071</w:t>
            </w:r>
          </w:p>
        </w:tc>
        <w:tc>
          <w:tcPr>
            <w:tcW w:w="2157" w:type="dxa"/>
          </w:tcPr>
          <w:p w:rsidR="00E70A18" w:rsidRDefault="008F29BA">
            <w:pPr>
              <w:pStyle w:val="TableParagraph"/>
              <w:spacing w:before="27"/>
              <w:rPr>
                <w:sz w:val="16"/>
              </w:rPr>
            </w:pPr>
            <w:r>
              <w:rPr>
                <w:sz w:val="16"/>
              </w:rPr>
              <w:t>EDO. DE MEXICO</w:t>
            </w:r>
          </w:p>
        </w:tc>
        <w:tc>
          <w:tcPr>
            <w:tcW w:w="5611" w:type="dxa"/>
          </w:tcPr>
          <w:p w:rsidR="00E70A18" w:rsidRDefault="008F29BA">
            <w:pPr>
              <w:pStyle w:val="TableParagraph"/>
              <w:spacing w:before="27"/>
              <w:ind w:left="70"/>
              <w:rPr>
                <w:sz w:val="16"/>
              </w:rPr>
            </w:pPr>
            <w:r>
              <w:rPr>
                <w:sz w:val="16"/>
              </w:rPr>
              <w:t>POLOTITLAN</w:t>
            </w:r>
          </w:p>
        </w:tc>
      </w:tr>
      <w:tr w:rsidR="00E70A18">
        <w:trPr>
          <w:trHeight w:val="299"/>
        </w:trPr>
        <w:tc>
          <w:tcPr>
            <w:tcW w:w="943" w:type="dxa"/>
          </w:tcPr>
          <w:p w:rsidR="00E70A18" w:rsidRDefault="008F29BA">
            <w:pPr>
              <w:pStyle w:val="TableParagraph"/>
              <w:spacing w:before="27"/>
              <w:rPr>
                <w:sz w:val="16"/>
              </w:rPr>
            </w:pPr>
            <w:r>
              <w:rPr>
                <w:sz w:val="16"/>
              </w:rPr>
              <w:t>11001</w:t>
            </w:r>
          </w:p>
        </w:tc>
        <w:tc>
          <w:tcPr>
            <w:tcW w:w="2157" w:type="dxa"/>
          </w:tcPr>
          <w:p w:rsidR="00E70A18" w:rsidRDefault="008F29BA">
            <w:pPr>
              <w:pStyle w:val="TableParagraph"/>
              <w:spacing w:before="27"/>
              <w:rPr>
                <w:sz w:val="16"/>
              </w:rPr>
            </w:pPr>
            <w:r>
              <w:rPr>
                <w:sz w:val="16"/>
              </w:rPr>
              <w:t>GUANAJUATO</w:t>
            </w:r>
          </w:p>
        </w:tc>
        <w:tc>
          <w:tcPr>
            <w:tcW w:w="5611" w:type="dxa"/>
          </w:tcPr>
          <w:p w:rsidR="00E70A18" w:rsidRDefault="008F29BA">
            <w:pPr>
              <w:pStyle w:val="TableParagraph"/>
              <w:spacing w:before="27"/>
              <w:ind w:left="70"/>
              <w:rPr>
                <w:sz w:val="16"/>
              </w:rPr>
            </w:pPr>
            <w:r>
              <w:rPr>
                <w:sz w:val="16"/>
              </w:rPr>
              <w:t>ABASOLO</w:t>
            </w:r>
          </w:p>
        </w:tc>
      </w:tr>
      <w:tr w:rsidR="00E70A18">
        <w:trPr>
          <w:trHeight w:val="299"/>
        </w:trPr>
        <w:tc>
          <w:tcPr>
            <w:tcW w:w="943" w:type="dxa"/>
          </w:tcPr>
          <w:p w:rsidR="00E70A18" w:rsidRDefault="008F29BA">
            <w:pPr>
              <w:pStyle w:val="TableParagraph"/>
              <w:spacing w:before="27"/>
              <w:rPr>
                <w:sz w:val="16"/>
              </w:rPr>
            </w:pPr>
            <w:r>
              <w:rPr>
                <w:sz w:val="16"/>
              </w:rPr>
              <w:t>11002</w:t>
            </w:r>
          </w:p>
        </w:tc>
        <w:tc>
          <w:tcPr>
            <w:tcW w:w="2157" w:type="dxa"/>
          </w:tcPr>
          <w:p w:rsidR="00E70A18" w:rsidRDefault="008F29BA">
            <w:pPr>
              <w:pStyle w:val="TableParagraph"/>
              <w:spacing w:before="27"/>
              <w:rPr>
                <w:sz w:val="16"/>
              </w:rPr>
            </w:pPr>
            <w:r>
              <w:rPr>
                <w:sz w:val="16"/>
              </w:rPr>
              <w:t>GUANAJUATO</w:t>
            </w:r>
          </w:p>
        </w:tc>
        <w:tc>
          <w:tcPr>
            <w:tcW w:w="5611" w:type="dxa"/>
          </w:tcPr>
          <w:p w:rsidR="00E70A18" w:rsidRDefault="008F29BA">
            <w:pPr>
              <w:pStyle w:val="TableParagraph"/>
              <w:spacing w:before="27"/>
              <w:ind w:left="70"/>
              <w:rPr>
                <w:sz w:val="16"/>
              </w:rPr>
            </w:pPr>
            <w:r>
              <w:rPr>
                <w:sz w:val="16"/>
              </w:rPr>
              <w:t>ACAMBARO</w:t>
            </w:r>
          </w:p>
        </w:tc>
      </w:tr>
      <w:tr w:rsidR="00E70A18">
        <w:trPr>
          <w:trHeight w:val="301"/>
        </w:trPr>
        <w:tc>
          <w:tcPr>
            <w:tcW w:w="943" w:type="dxa"/>
          </w:tcPr>
          <w:p w:rsidR="00E70A18" w:rsidRDefault="008F29BA">
            <w:pPr>
              <w:pStyle w:val="TableParagraph"/>
              <w:spacing w:before="29"/>
              <w:rPr>
                <w:sz w:val="16"/>
              </w:rPr>
            </w:pPr>
            <w:r>
              <w:rPr>
                <w:sz w:val="16"/>
              </w:rPr>
              <w:t>11004</w:t>
            </w:r>
          </w:p>
        </w:tc>
        <w:tc>
          <w:tcPr>
            <w:tcW w:w="2157" w:type="dxa"/>
          </w:tcPr>
          <w:p w:rsidR="00E70A18" w:rsidRDefault="008F29BA">
            <w:pPr>
              <w:pStyle w:val="TableParagraph"/>
              <w:spacing w:before="29"/>
              <w:rPr>
                <w:sz w:val="16"/>
              </w:rPr>
            </w:pPr>
            <w:r>
              <w:rPr>
                <w:sz w:val="16"/>
              </w:rPr>
              <w:t>GUANAJUATO</w:t>
            </w:r>
          </w:p>
        </w:tc>
        <w:tc>
          <w:tcPr>
            <w:tcW w:w="5611" w:type="dxa"/>
          </w:tcPr>
          <w:p w:rsidR="00E70A18" w:rsidRDefault="008F29BA">
            <w:pPr>
              <w:pStyle w:val="TableParagraph"/>
              <w:spacing w:before="29"/>
              <w:ind w:left="70"/>
              <w:rPr>
                <w:sz w:val="16"/>
              </w:rPr>
            </w:pPr>
            <w:r>
              <w:rPr>
                <w:sz w:val="16"/>
              </w:rPr>
              <w:t>APASEO EL ALTO</w:t>
            </w:r>
          </w:p>
        </w:tc>
      </w:tr>
      <w:tr w:rsidR="00E70A18">
        <w:trPr>
          <w:trHeight w:val="299"/>
        </w:trPr>
        <w:tc>
          <w:tcPr>
            <w:tcW w:w="943" w:type="dxa"/>
          </w:tcPr>
          <w:p w:rsidR="00E70A18" w:rsidRDefault="008F29BA">
            <w:pPr>
              <w:pStyle w:val="TableParagraph"/>
              <w:spacing w:before="27"/>
              <w:rPr>
                <w:sz w:val="16"/>
              </w:rPr>
            </w:pPr>
            <w:r>
              <w:rPr>
                <w:sz w:val="16"/>
              </w:rPr>
              <w:t>11005</w:t>
            </w:r>
          </w:p>
        </w:tc>
        <w:tc>
          <w:tcPr>
            <w:tcW w:w="2157" w:type="dxa"/>
          </w:tcPr>
          <w:p w:rsidR="00E70A18" w:rsidRDefault="008F29BA">
            <w:pPr>
              <w:pStyle w:val="TableParagraph"/>
              <w:spacing w:before="27"/>
              <w:rPr>
                <w:sz w:val="16"/>
              </w:rPr>
            </w:pPr>
            <w:r>
              <w:rPr>
                <w:sz w:val="16"/>
              </w:rPr>
              <w:t>GUANAJUATO</w:t>
            </w:r>
          </w:p>
        </w:tc>
        <w:tc>
          <w:tcPr>
            <w:tcW w:w="5611" w:type="dxa"/>
          </w:tcPr>
          <w:p w:rsidR="00E70A18" w:rsidRDefault="008F29BA">
            <w:pPr>
              <w:pStyle w:val="TableParagraph"/>
              <w:spacing w:before="27"/>
              <w:ind w:left="70"/>
              <w:rPr>
                <w:sz w:val="16"/>
              </w:rPr>
            </w:pPr>
            <w:r>
              <w:rPr>
                <w:sz w:val="16"/>
              </w:rPr>
              <w:t>APASEO EL GRANDE</w:t>
            </w:r>
          </w:p>
        </w:tc>
      </w:tr>
      <w:tr w:rsidR="00E70A18">
        <w:trPr>
          <w:trHeight w:val="299"/>
        </w:trPr>
        <w:tc>
          <w:tcPr>
            <w:tcW w:w="943" w:type="dxa"/>
          </w:tcPr>
          <w:p w:rsidR="00E70A18" w:rsidRDefault="008F29BA">
            <w:pPr>
              <w:pStyle w:val="TableParagraph"/>
              <w:spacing w:before="27"/>
              <w:rPr>
                <w:sz w:val="16"/>
              </w:rPr>
            </w:pPr>
            <w:r>
              <w:rPr>
                <w:sz w:val="16"/>
              </w:rPr>
              <w:t>11006</w:t>
            </w:r>
          </w:p>
        </w:tc>
        <w:tc>
          <w:tcPr>
            <w:tcW w:w="2157" w:type="dxa"/>
          </w:tcPr>
          <w:p w:rsidR="00E70A18" w:rsidRDefault="008F29BA">
            <w:pPr>
              <w:pStyle w:val="TableParagraph"/>
              <w:spacing w:before="27"/>
              <w:rPr>
                <w:sz w:val="16"/>
              </w:rPr>
            </w:pPr>
            <w:r>
              <w:rPr>
                <w:sz w:val="16"/>
              </w:rPr>
              <w:t>GUANAJUATO</w:t>
            </w:r>
          </w:p>
        </w:tc>
        <w:tc>
          <w:tcPr>
            <w:tcW w:w="5611" w:type="dxa"/>
          </w:tcPr>
          <w:p w:rsidR="00E70A18" w:rsidRDefault="008F29BA">
            <w:pPr>
              <w:pStyle w:val="TableParagraph"/>
              <w:spacing w:before="27"/>
              <w:ind w:left="70"/>
              <w:rPr>
                <w:sz w:val="16"/>
              </w:rPr>
            </w:pPr>
            <w:r>
              <w:rPr>
                <w:sz w:val="16"/>
              </w:rPr>
              <w:t>ATARJEA</w:t>
            </w:r>
          </w:p>
        </w:tc>
      </w:tr>
      <w:tr w:rsidR="00E70A18">
        <w:trPr>
          <w:trHeight w:val="299"/>
        </w:trPr>
        <w:tc>
          <w:tcPr>
            <w:tcW w:w="943" w:type="dxa"/>
          </w:tcPr>
          <w:p w:rsidR="00E70A18" w:rsidRDefault="008F29BA">
            <w:pPr>
              <w:pStyle w:val="TableParagraph"/>
              <w:spacing w:before="27"/>
              <w:rPr>
                <w:sz w:val="16"/>
              </w:rPr>
            </w:pPr>
            <w:r>
              <w:rPr>
                <w:sz w:val="16"/>
              </w:rPr>
              <w:t>11007</w:t>
            </w:r>
          </w:p>
        </w:tc>
        <w:tc>
          <w:tcPr>
            <w:tcW w:w="2157" w:type="dxa"/>
          </w:tcPr>
          <w:p w:rsidR="00E70A18" w:rsidRDefault="008F29BA">
            <w:pPr>
              <w:pStyle w:val="TableParagraph"/>
              <w:spacing w:before="27"/>
              <w:rPr>
                <w:sz w:val="16"/>
              </w:rPr>
            </w:pPr>
            <w:r>
              <w:rPr>
                <w:sz w:val="16"/>
              </w:rPr>
              <w:t>GUANAJUATO</w:t>
            </w:r>
          </w:p>
        </w:tc>
        <w:tc>
          <w:tcPr>
            <w:tcW w:w="5611" w:type="dxa"/>
          </w:tcPr>
          <w:p w:rsidR="00E70A18" w:rsidRDefault="008F29BA">
            <w:pPr>
              <w:pStyle w:val="TableParagraph"/>
              <w:spacing w:before="27"/>
              <w:ind w:left="70"/>
              <w:rPr>
                <w:sz w:val="16"/>
              </w:rPr>
            </w:pPr>
            <w:r>
              <w:rPr>
                <w:sz w:val="16"/>
              </w:rPr>
              <w:t>CELAYA</w:t>
            </w:r>
          </w:p>
        </w:tc>
      </w:tr>
      <w:tr w:rsidR="00E70A18">
        <w:trPr>
          <w:trHeight w:val="301"/>
        </w:trPr>
        <w:tc>
          <w:tcPr>
            <w:tcW w:w="943" w:type="dxa"/>
          </w:tcPr>
          <w:p w:rsidR="00E70A18" w:rsidRDefault="008F29BA">
            <w:pPr>
              <w:pStyle w:val="TableParagraph"/>
              <w:spacing w:before="29"/>
              <w:rPr>
                <w:sz w:val="16"/>
              </w:rPr>
            </w:pPr>
            <w:r>
              <w:rPr>
                <w:sz w:val="16"/>
              </w:rPr>
              <w:t>11009</w:t>
            </w:r>
          </w:p>
        </w:tc>
        <w:tc>
          <w:tcPr>
            <w:tcW w:w="2157" w:type="dxa"/>
          </w:tcPr>
          <w:p w:rsidR="00E70A18" w:rsidRDefault="008F29BA">
            <w:pPr>
              <w:pStyle w:val="TableParagraph"/>
              <w:spacing w:before="29"/>
              <w:rPr>
                <w:sz w:val="16"/>
              </w:rPr>
            </w:pPr>
            <w:r>
              <w:rPr>
                <w:sz w:val="16"/>
              </w:rPr>
              <w:t>GUANAJUATO</w:t>
            </w:r>
          </w:p>
        </w:tc>
        <w:tc>
          <w:tcPr>
            <w:tcW w:w="5611" w:type="dxa"/>
          </w:tcPr>
          <w:p w:rsidR="00E70A18" w:rsidRDefault="008F29BA">
            <w:pPr>
              <w:pStyle w:val="TableParagraph"/>
              <w:spacing w:before="29"/>
              <w:ind w:left="70"/>
              <w:rPr>
                <w:sz w:val="16"/>
              </w:rPr>
            </w:pPr>
            <w:r>
              <w:rPr>
                <w:sz w:val="16"/>
              </w:rPr>
              <w:t>COMONFORT</w:t>
            </w:r>
          </w:p>
        </w:tc>
      </w:tr>
      <w:tr w:rsidR="00E70A18">
        <w:trPr>
          <w:trHeight w:val="299"/>
        </w:trPr>
        <w:tc>
          <w:tcPr>
            <w:tcW w:w="943" w:type="dxa"/>
          </w:tcPr>
          <w:p w:rsidR="00E70A18" w:rsidRDefault="008F29BA">
            <w:pPr>
              <w:pStyle w:val="TableParagraph"/>
              <w:spacing w:before="27"/>
              <w:rPr>
                <w:sz w:val="16"/>
              </w:rPr>
            </w:pPr>
            <w:r>
              <w:rPr>
                <w:sz w:val="16"/>
              </w:rPr>
              <w:t>11010</w:t>
            </w:r>
          </w:p>
        </w:tc>
        <w:tc>
          <w:tcPr>
            <w:tcW w:w="2157" w:type="dxa"/>
          </w:tcPr>
          <w:p w:rsidR="00E70A18" w:rsidRDefault="008F29BA">
            <w:pPr>
              <w:pStyle w:val="TableParagraph"/>
              <w:spacing w:before="27"/>
              <w:rPr>
                <w:sz w:val="16"/>
              </w:rPr>
            </w:pPr>
            <w:r>
              <w:rPr>
                <w:sz w:val="16"/>
              </w:rPr>
              <w:t>GUANAJUATO</w:t>
            </w:r>
          </w:p>
        </w:tc>
        <w:tc>
          <w:tcPr>
            <w:tcW w:w="5611" w:type="dxa"/>
          </w:tcPr>
          <w:p w:rsidR="00E70A18" w:rsidRDefault="008F29BA">
            <w:pPr>
              <w:pStyle w:val="TableParagraph"/>
              <w:spacing w:before="27"/>
              <w:ind w:left="70"/>
              <w:rPr>
                <w:sz w:val="16"/>
              </w:rPr>
            </w:pPr>
            <w:r>
              <w:rPr>
                <w:sz w:val="16"/>
              </w:rPr>
              <w:t>CORONEO</w:t>
            </w:r>
          </w:p>
        </w:tc>
      </w:tr>
      <w:tr w:rsidR="00E70A18">
        <w:trPr>
          <w:trHeight w:val="299"/>
        </w:trPr>
        <w:tc>
          <w:tcPr>
            <w:tcW w:w="943" w:type="dxa"/>
          </w:tcPr>
          <w:p w:rsidR="00E70A18" w:rsidRDefault="008F29BA">
            <w:pPr>
              <w:pStyle w:val="TableParagraph"/>
              <w:spacing w:before="27"/>
              <w:rPr>
                <w:sz w:val="16"/>
              </w:rPr>
            </w:pPr>
            <w:r>
              <w:rPr>
                <w:sz w:val="16"/>
              </w:rPr>
              <w:t>11011</w:t>
            </w:r>
          </w:p>
        </w:tc>
        <w:tc>
          <w:tcPr>
            <w:tcW w:w="2157" w:type="dxa"/>
          </w:tcPr>
          <w:p w:rsidR="00E70A18" w:rsidRDefault="008F29BA">
            <w:pPr>
              <w:pStyle w:val="TableParagraph"/>
              <w:spacing w:before="27"/>
              <w:rPr>
                <w:sz w:val="16"/>
              </w:rPr>
            </w:pPr>
            <w:r>
              <w:rPr>
                <w:sz w:val="16"/>
              </w:rPr>
              <w:t>GUANAJUATO</w:t>
            </w:r>
          </w:p>
        </w:tc>
        <w:tc>
          <w:tcPr>
            <w:tcW w:w="5611" w:type="dxa"/>
          </w:tcPr>
          <w:p w:rsidR="00E70A18" w:rsidRDefault="008F29BA">
            <w:pPr>
              <w:pStyle w:val="TableParagraph"/>
              <w:spacing w:before="27"/>
              <w:ind w:left="70"/>
              <w:rPr>
                <w:sz w:val="16"/>
              </w:rPr>
            </w:pPr>
            <w:r>
              <w:rPr>
                <w:sz w:val="16"/>
              </w:rPr>
              <w:t>CORTAZAR</w:t>
            </w:r>
          </w:p>
        </w:tc>
      </w:tr>
      <w:tr w:rsidR="00E70A18">
        <w:trPr>
          <w:trHeight w:val="299"/>
        </w:trPr>
        <w:tc>
          <w:tcPr>
            <w:tcW w:w="943" w:type="dxa"/>
          </w:tcPr>
          <w:p w:rsidR="00E70A18" w:rsidRDefault="008F29BA">
            <w:pPr>
              <w:pStyle w:val="TableParagraph"/>
              <w:spacing w:before="27"/>
              <w:rPr>
                <w:sz w:val="16"/>
              </w:rPr>
            </w:pPr>
            <w:r>
              <w:rPr>
                <w:sz w:val="16"/>
              </w:rPr>
              <w:t>11012</w:t>
            </w:r>
          </w:p>
        </w:tc>
        <w:tc>
          <w:tcPr>
            <w:tcW w:w="2157" w:type="dxa"/>
          </w:tcPr>
          <w:p w:rsidR="00E70A18" w:rsidRDefault="008F29BA">
            <w:pPr>
              <w:pStyle w:val="TableParagraph"/>
              <w:spacing w:before="27"/>
              <w:rPr>
                <w:sz w:val="16"/>
              </w:rPr>
            </w:pPr>
            <w:r>
              <w:rPr>
                <w:sz w:val="16"/>
              </w:rPr>
              <w:t>GUANAJUATO</w:t>
            </w:r>
          </w:p>
        </w:tc>
        <w:tc>
          <w:tcPr>
            <w:tcW w:w="5611" w:type="dxa"/>
          </w:tcPr>
          <w:p w:rsidR="00E70A18" w:rsidRDefault="008F29BA">
            <w:pPr>
              <w:pStyle w:val="TableParagraph"/>
              <w:spacing w:before="27"/>
              <w:ind w:left="70"/>
              <w:rPr>
                <w:sz w:val="16"/>
              </w:rPr>
            </w:pPr>
            <w:r>
              <w:rPr>
                <w:sz w:val="16"/>
              </w:rPr>
              <w:t>CUERAMARO</w:t>
            </w:r>
          </w:p>
        </w:tc>
      </w:tr>
      <w:tr w:rsidR="00E70A18">
        <w:trPr>
          <w:trHeight w:val="301"/>
        </w:trPr>
        <w:tc>
          <w:tcPr>
            <w:tcW w:w="943" w:type="dxa"/>
          </w:tcPr>
          <w:p w:rsidR="00E70A18" w:rsidRDefault="008F29BA">
            <w:pPr>
              <w:pStyle w:val="TableParagraph"/>
              <w:spacing w:before="29"/>
              <w:rPr>
                <w:sz w:val="16"/>
              </w:rPr>
            </w:pPr>
            <w:r>
              <w:rPr>
                <w:sz w:val="16"/>
              </w:rPr>
              <w:t>11013</w:t>
            </w:r>
          </w:p>
        </w:tc>
        <w:tc>
          <w:tcPr>
            <w:tcW w:w="2157" w:type="dxa"/>
          </w:tcPr>
          <w:p w:rsidR="00E70A18" w:rsidRDefault="008F29BA">
            <w:pPr>
              <w:pStyle w:val="TableParagraph"/>
              <w:spacing w:before="29"/>
              <w:rPr>
                <w:sz w:val="16"/>
              </w:rPr>
            </w:pPr>
            <w:r>
              <w:rPr>
                <w:sz w:val="16"/>
              </w:rPr>
              <w:t>GUANAJUATO</w:t>
            </w:r>
          </w:p>
        </w:tc>
        <w:tc>
          <w:tcPr>
            <w:tcW w:w="5611" w:type="dxa"/>
          </w:tcPr>
          <w:p w:rsidR="00E70A18" w:rsidRDefault="008F29BA">
            <w:pPr>
              <w:pStyle w:val="TableParagraph"/>
              <w:spacing w:before="29"/>
              <w:ind w:left="70"/>
              <w:rPr>
                <w:sz w:val="16"/>
              </w:rPr>
            </w:pPr>
            <w:r>
              <w:rPr>
                <w:sz w:val="16"/>
              </w:rPr>
              <w:t>DOCTOR MORA</w:t>
            </w:r>
          </w:p>
        </w:tc>
      </w:tr>
      <w:tr w:rsidR="00E70A18">
        <w:trPr>
          <w:trHeight w:val="299"/>
        </w:trPr>
        <w:tc>
          <w:tcPr>
            <w:tcW w:w="943" w:type="dxa"/>
          </w:tcPr>
          <w:p w:rsidR="00E70A18" w:rsidRDefault="008F29BA">
            <w:pPr>
              <w:pStyle w:val="TableParagraph"/>
              <w:spacing w:before="27"/>
              <w:rPr>
                <w:sz w:val="16"/>
              </w:rPr>
            </w:pPr>
            <w:r>
              <w:rPr>
                <w:sz w:val="16"/>
              </w:rPr>
              <w:t>11014</w:t>
            </w:r>
          </w:p>
        </w:tc>
        <w:tc>
          <w:tcPr>
            <w:tcW w:w="2157" w:type="dxa"/>
          </w:tcPr>
          <w:p w:rsidR="00E70A18" w:rsidRDefault="008F29BA">
            <w:pPr>
              <w:pStyle w:val="TableParagraph"/>
              <w:spacing w:before="27"/>
              <w:rPr>
                <w:sz w:val="16"/>
              </w:rPr>
            </w:pPr>
            <w:r>
              <w:rPr>
                <w:sz w:val="16"/>
              </w:rPr>
              <w:t>GUANAJUATO</w:t>
            </w:r>
          </w:p>
        </w:tc>
        <w:tc>
          <w:tcPr>
            <w:tcW w:w="5611" w:type="dxa"/>
          </w:tcPr>
          <w:p w:rsidR="00E70A18" w:rsidRDefault="008F29BA">
            <w:pPr>
              <w:pStyle w:val="TableParagraph"/>
              <w:spacing w:before="27"/>
              <w:ind w:left="70"/>
              <w:rPr>
                <w:sz w:val="16"/>
              </w:rPr>
            </w:pPr>
            <w:r>
              <w:rPr>
                <w:sz w:val="16"/>
              </w:rPr>
              <w:t>DOLORES HIDALGO CUNA DE LA INDEPENDENCIA NACIONAL</w:t>
            </w:r>
          </w:p>
        </w:tc>
      </w:tr>
      <w:tr w:rsidR="00E70A18">
        <w:trPr>
          <w:trHeight w:val="299"/>
        </w:trPr>
        <w:tc>
          <w:tcPr>
            <w:tcW w:w="943" w:type="dxa"/>
          </w:tcPr>
          <w:p w:rsidR="00E70A18" w:rsidRDefault="008F29BA">
            <w:pPr>
              <w:pStyle w:val="TableParagraph"/>
              <w:spacing w:before="27"/>
              <w:rPr>
                <w:sz w:val="16"/>
              </w:rPr>
            </w:pPr>
            <w:r>
              <w:rPr>
                <w:sz w:val="16"/>
              </w:rPr>
              <w:t>11015</w:t>
            </w:r>
          </w:p>
        </w:tc>
        <w:tc>
          <w:tcPr>
            <w:tcW w:w="2157" w:type="dxa"/>
          </w:tcPr>
          <w:p w:rsidR="00E70A18" w:rsidRDefault="008F29BA">
            <w:pPr>
              <w:pStyle w:val="TableParagraph"/>
              <w:spacing w:before="27"/>
              <w:rPr>
                <w:sz w:val="16"/>
              </w:rPr>
            </w:pPr>
            <w:r>
              <w:rPr>
                <w:sz w:val="16"/>
              </w:rPr>
              <w:t>GUANAJUATO</w:t>
            </w:r>
          </w:p>
        </w:tc>
        <w:tc>
          <w:tcPr>
            <w:tcW w:w="5611" w:type="dxa"/>
          </w:tcPr>
          <w:p w:rsidR="00E70A18" w:rsidRDefault="008F29BA">
            <w:pPr>
              <w:pStyle w:val="TableParagraph"/>
              <w:spacing w:before="27"/>
              <w:ind w:left="70"/>
              <w:rPr>
                <w:sz w:val="16"/>
              </w:rPr>
            </w:pPr>
            <w:r>
              <w:rPr>
                <w:sz w:val="16"/>
              </w:rPr>
              <w:t>GUANAJUATO</w:t>
            </w:r>
          </w:p>
        </w:tc>
      </w:tr>
      <w:tr w:rsidR="00E70A18">
        <w:trPr>
          <w:trHeight w:val="299"/>
        </w:trPr>
        <w:tc>
          <w:tcPr>
            <w:tcW w:w="943" w:type="dxa"/>
          </w:tcPr>
          <w:p w:rsidR="00E70A18" w:rsidRDefault="008F29BA">
            <w:pPr>
              <w:pStyle w:val="TableParagraph"/>
              <w:spacing w:before="27"/>
              <w:rPr>
                <w:sz w:val="16"/>
              </w:rPr>
            </w:pPr>
            <w:r>
              <w:rPr>
                <w:sz w:val="16"/>
              </w:rPr>
              <w:t>11016</w:t>
            </w:r>
          </w:p>
        </w:tc>
        <w:tc>
          <w:tcPr>
            <w:tcW w:w="2157" w:type="dxa"/>
          </w:tcPr>
          <w:p w:rsidR="00E70A18" w:rsidRDefault="008F29BA">
            <w:pPr>
              <w:pStyle w:val="TableParagraph"/>
              <w:spacing w:before="27"/>
              <w:rPr>
                <w:sz w:val="16"/>
              </w:rPr>
            </w:pPr>
            <w:r>
              <w:rPr>
                <w:sz w:val="16"/>
              </w:rPr>
              <w:t>GUANAJUATO</w:t>
            </w:r>
          </w:p>
        </w:tc>
        <w:tc>
          <w:tcPr>
            <w:tcW w:w="5611" w:type="dxa"/>
          </w:tcPr>
          <w:p w:rsidR="00E70A18" w:rsidRDefault="008F29BA">
            <w:pPr>
              <w:pStyle w:val="TableParagraph"/>
              <w:spacing w:before="27"/>
              <w:ind w:left="70"/>
              <w:rPr>
                <w:sz w:val="16"/>
              </w:rPr>
            </w:pPr>
            <w:r>
              <w:rPr>
                <w:sz w:val="16"/>
              </w:rPr>
              <w:t>HUANIMARO</w:t>
            </w:r>
          </w:p>
        </w:tc>
      </w:tr>
      <w:tr w:rsidR="00E70A18">
        <w:trPr>
          <w:trHeight w:val="301"/>
        </w:trPr>
        <w:tc>
          <w:tcPr>
            <w:tcW w:w="943" w:type="dxa"/>
          </w:tcPr>
          <w:p w:rsidR="00E70A18" w:rsidRDefault="008F29BA">
            <w:pPr>
              <w:pStyle w:val="TableParagraph"/>
              <w:spacing w:before="29"/>
              <w:rPr>
                <w:sz w:val="16"/>
              </w:rPr>
            </w:pPr>
            <w:r>
              <w:rPr>
                <w:sz w:val="16"/>
              </w:rPr>
              <w:t>11017</w:t>
            </w:r>
          </w:p>
        </w:tc>
        <w:tc>
          <w:tcPr>
            <w:tcW w:w="2157" w:type="dxa"/>
          </w:tcPr>
          <w:p w:rsidR="00E70A18" w:rsidRDefault="008F29BA">
            <w:pPr>
              <w:pStyle w:val="TableParagraph"/>
              <w:spacing w:before="29"/>
              <w:rPr>
                <w:sz w:val="16"/>
              </w:rPr>
            </w:pPr>
            <w:r>
              <w:rPr>
                <w:sz w:val="16"/>
              </w:rPr>
              <w:t>GUANAJUATO</w:t>
            </w:r>
          </w:p>
        </w:tc>
        <w:tc>
          <w:tcPr>
            <w:tcW w:w="5611" w:type="dxa"/>
          </w:tcPr>
          <w:p w:rsidR="00E70A18" w:rsidRDefault="008F29BA">
            <w:pPr>
              <w:pStyle w:val="TableParagraph"/>
              <w:spacing w:before="29"/>
              <w:ind w:left="70"/>
              <w:rPr>
                <w:sz w:val="16"/>
              </w:rPr>
            </w:pPr>
            <w:r>
              <w:rPr>
                <w:sz w:val="16"/>
              </w:rPr>
              <w:t>IRAPUATO</w:t>
            </w:r>
          </w:p>
        </w:tc>
      </w:tr>
      <w:tr w:rsidR="00E70A18">
        <w:trPr>
          <w:trHeight w:val="299"/>
        </w:trPr>
        <w:tc>
          <w:tcPr>
            <w:tcW w:w="943" w:type="dxa"/>
          </w:tcPr>
          <w:p w:rsidR="00E70A18" w:rsidRDefault="008F29BA">
            <w:pPr>
              <w:pStyle w:val="TableParagraph"/>
              <w:spacing w:before="27"/>
              <w:rPr>
                <w:sz w:val="16"/>
              </w:rPr>
            </w:pPr>
            <w:r>
              <w:rPr>
                <w:sz w:val="16"/>
              </w:rPr>
              <w:t>11018</w:t>
            </w:r>
          </w:p>
        </w:tc>
        <w:tc>
          <w:tcPr>
            <w:tcW w:w="2157" w:type="dxa"/>
          </w:tcPr>
          <w:p w:rsidR="00E70A18" w:rsidRDefault="008F29BA">
            <w:pPr>
              <w:pStyle w:val="TableParagraph"/>
              <w:spacing w:before="27"/>
              <w:rPr>
                <w:sz w:val="16"/>
              </w:rPr>
            </w:pPr>
            <w:r>
              <w:rPr>
                <w:sz w:val="16"/>
              </w:rPr>
              <w:t>GUANAJUATO</w:t>
            </w:r>
          </w:p>
        </w:tc>
        <w:tc>
          <w:tcPr>
            <w:tcW w:w="5611" w:type="dxa"/>
          </w:tcPr>
          <w:p w:rsidR="00E70A18" w:rsidRDefault="008F29BA">
            <w:pPr>
              <w:pStyle w:val="TableParagraph"/>
              <w:spacing w:before="27"/>
              <w:ind w:left="70"/>
              <w:rPr>
                <w:sz w:val="16"/>
              </w:rPr>
            </w:pPr>
            <w:r>
              <w:rPr>
                <w:sz w:val="16"/>
              </w:rPr>
              <w:t>JARAL DEL PROGRESO</w:t>
            </w:r>
          </w:p>
        </w:tc>
      </w:tr>
      <w:tr w:rsidR="00E70A18">
        <w:trPr>
          <w:trHeight w:val="299"/>
        </w:trPr>
        <w:tc>
          <w:tcPr>
            <w:tcW w:w="943" w:type="dxa"/>
          </w:tcPr>
          <w:p w:rsidR="00E70A18" w:rsidRDefault="008F29BA">
            <w:pPr>
              <w:pStyle w:val="TableParagraph"/>
              <w:spacing w:before="27"/>
              <w:rPr>
                <w:sz w:val="16"/>
              </w:rPr>
            </w:pPr>
            <w:r>
              <w:rPr>
                <w:sz w:val="16"/>
              </w:rPr>
              <w:t>11019</w:t>
            </w:r>
          </w:p>
        </w:tc>
        <w:tc>
          <w:tcPr>
            <w:tcW w:w="2157" w:type="dxa"/>
          </w:tcPr>
          <w:p w:rsidR="00E70A18" w:rsidRDefault="008F29BA">
            <w:pPr>
              <w:pStyle w:val="TableParagraph"/>
              <w:spacing w:before="27"/>
              <w:rPr>
                <w:sz w:val="16"/>
              </w:rPr>
            </w:pPr>
            <w:r>
              <w:rPr>
                <w:sz w:val="16"/>
              </w:rPr>
              <w:t>GUANAJUATO</w:t>
            </w:r>
          </w:p>
        </w:tc>
        <w:tc>
          <w:tcPr>
            <w:tcW w:w="5611" w:type="dxa"/>
          </w:tcPr>
          <w:p w:rsidR="00E70A18" w:rsidRDefault="008F29BA">
            <w:pPr>
              <w:pStyle w:val="TableParagraph"/>
              <w:spacing w:before="27"/>
              <w:ind w:left="70"/>
              <w:rPr>
                <w:sz w:val="16"/>
              </w:rPr>
            </w:pPr>
            <w:r>
              <w:rPr>
                <w:sz w:val="16"/>
              </w:rPr>
              <w:t>JERECUARO</w:t>
            </w:r>
          </w:p>
        </w:tc>
      </w:tr>
      <w:tr w:rsidR="00E70A18">
        <w:trPr>
          <w:trHeight w:val="299"/>
        </w:trPr>
        <w:tc>
          <w:tcPr>
            <w:tcW w:w="943" w:type="dxa"/>
          </w:tcPr>
          <w:p w:rsidR="00E70A18" w:rsidRDefault="008F29BA">
            <w:pPr>
              <w:pStyle w:val="TableParagraph"/>
              <w:spacing w:before="27"/>
              <w:rPr>
                <w:sz w:val="16"/>
              </w:rPr>
            </w:pPr>
            <w:r>
              <w:rPr>
                <w:sz w:val="16"/>
              </w:rPr>
              <w:t>11020</w:t>
            </w:r>
          </w:p>
        </w:tc>
        <w:tc>
          <w:tcPr>
            <w:tcW w:w="2157" w:type="dxa"/>
          </w:tcPr>
          <w:p w:rsidR="00E70A18" w:rsidRDefault="008F29BA">
            <w:pPr>
              <w:pStyle w:val="TableParagraph"/>
              <w:spacing w:before="27"/>
              <w:rPr>
                <w:sz w:val="16"/>
              </w:rPr>
            </w:pPr>
            <w:r>
              <w:rPr>
                <w:sz w:val="16"/>
              </w:rPr>
              <w:t>GUANAJUATO</w:t>
            </w:r>
          </w:p>
        </w:tc>
        <w:tc>
          <w:tcPr>
            <w:tcW w:w="5611" w:type="dxa"/>
          </w:tcPr>
          <w:p w:rsidR="00E70A18" w:rsidRDefault="008F29BA">
            <w:pPr>
              <w:pStyle w:val="TableParagraph"/>
              <w:spacing w:before="27"/>
              <w:ind w:left="70"/>
              <w:rPr>
                <w:sz w:val="16"/>
              </w:rPr>
            </w:pPr>
            <w:r>
              <w:rPr>
                <w:sz w:val="16"/>
              </w:rPr>
              <w:t>LEON</w:t>
            </w:r>
          </w:p>
        </w:tc>
      </w:tr>
      <w:tr w:rsidR="00E70A18">
        <w:trPr>
          <w:trHeight w:val="301"/>
        </w:trPr>
        <w:tc>
          <w:tcPr>
            <w:tcW w:w="943" w:type="dxa"/>
          </w:tcPr>
          <w:p w:rsidR="00E70A18" w:rsidRDefault="008F29BA">
            <w:pPr>
              <w:pStyle w:val="TableParagraph"/>
              <w:spacing w:before="29"/>
              <w:rPr>
                <w:sz w:val="16"/>
              </w:rPr>
            </w:pPr>
            <w:r>
              <w:rPr>
                <w:sz w:val="16"/>
              </w:rPr>
              <w:t>11008</w:t>
            </w:r>
          </w:p>
        </w:tc>
        <w:tc>
          <w:tcPr>
            <w:tcW w:w="2157" w:type="dxa"/>
          </w:tcPr>
          <w:p w:rsidR="00E70A18" w:rsidRDefault="008F29BA">
            <w:pPr>
              <w:pStyle w:val="TableParagraph"/>
              <w:spacing w:before="29"/>
              <w:rPr>
                <w:sz w:val="16"/>
              </w:rPr>
            </w:pPr>
            <w:r>
              <w:rPr>
                <w:sz w:val="16"/>
              </w:rPr>
              <w:t>GUANAJUATO</w:t>
            </w:r>
          </w:p>
        </w:tc>
        <w:tc>
          <w:tcPr>
            <w:tcW w:w="5611" w:type="dxa"/>
          </w:tcPr>
          <w:p w:rsidR="00E70A18" w:rsidRDefault="008F29BA">
            <w:pPr>
              <w:pStyle w:val="TableParagraph"/>
              <w:spacing w:before="29"/>
              <w:ind w:left="70"/>
              <w:rPr>
                <w:sz w:val="16"/>
              </w:rPr>
            </w:pPr>
            <w:r>
              <w:rPr>
                <w:sz w:val="16"/>
              </w:rPr>
              <w:t>MANUEL DOBLADO</w:t>
            </w:r>
          </w:p>
        </w:tc>
      </w:tr>
    </w:tbl>
    <w:p w:rsidR="00E70A18" w:rsidRDefault="00E70A18">
      <w:pPr>
        <w:rPr>
          <w:sz w:val="16"/>
        </w:rPr>
        <w:sectPr w:rsidR="00E70A18">
          <w:pgSz w:w="12240" w:h="15840"/>
          <w:pgMar w:top="900" w:right="1540" w:bottom="280" w:left="1560" w:header="710" w:footer="0" w:gutter="0"/>
          <w:cols w:space="720"/>
        </w:sectPr>
      </w:pPr>
    </w:p>
    <w:p w:rsidR="00E70A18" w:rsidRDefault="00212EC3">
      <w:pPr>
        <w:pStyle w:val="Textoindependiente"/>
        <w:spacing w:line="44" w:lineRule="exact"/>
        <w:ind w:left="390"/>
        <w:rPr>
          <w:sz w:val="4"/>
        </w:rPr>
      </w:pPr>
      <w:r>
        <w:rPr>
          <w:noProof/>
          <w:sz w:val="4"/>
          <w:lang w:val="es-MX" w:eastAsia="es-MX"/>
        </w:rPr>
        <w:lastRenderedPageBreak/>
        <mc:AlternateContent>
          <mc:Choice Requires="wpg">
            <w:drawing>
              <wp:inline distT="0" distB="0" distL="0" distR="0">
                <wp:extent cx="5285740" cy="27940"/>
                <wp:effectExtent l="9525" t="3175" r="10160" b="6985"/>
                <wp:docPr id="307"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940"/>
                          <a:chOff x="0" y="0"/>
                          <a:chExt cx="8324" cy="44"/>
                        </a:xfrm>
                      </wpg:grpSpPr>
                      <wps:wsp>
                        <wps:cNvPr id="308" name="Line 177"/>
                        <wps:cNvCnPr>
                          <a:cxnSpLocks noChangeShapeType="1"/>
                        </wps:cNvCnPr>
                        <wps:spPr bwMode="auto">
                          <a:xfrm>
                            <a:off x="0" y="36"/>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Line 176"/>
                        <wps:cNvCnPr>
                          <a:cxnSpLocks noChangeShapeType="1"/>
                        </wps:cNvCnPr>
                        <wps:spPr bwMode="auto">
                          <a:xfrm>
                            <a:off x="0" y="7"/>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F6EE61" id="Group 175" o:spid="_x0000_s1026" style="width:416.2pt;height:2.2pt;mso-position-horizontal-relative:char;mso-position-vertical-relative:line" coordsize="8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">
                <v:line id="Line 177" o:spid="_x0000_s1027" style="position:absolute;visibility:visible;mso-wrap-style:square" from="0,36" to="8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" strokeweight=".72pt"/>
                <v:line id="Line 176" o:spid="_x0000_s1028" style="position:absolute;visibility:visible;mso-wrap-style:square" from="0,7" to="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" strokeweight=".72pt"/>
                <w10:anchorlock/>
              </v:group>
            </w:pict>
          </mc:Fallback>
        </mc:AlternateContent>
      </w:r>
    </w:p>
    <w:p w:rsidR="00E70A18" w:rsidRDefault="00E70A18">
      <w:pPr>
        <w:pStyle w:val="Textoindependiente"/>
        <w:spacing w:before="2"/>
        <w:rPr>
          <w:b/>
          <w:sz w:val="17"/>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43"/>
        <w:gridCol w:w="2157"/>
        <w:gridCol w:w="5611"/>
      </w:tblGrid>
      <w:tr w:rsidR="00E70A18">
        <w:trPr>
          <w:trHeight w:val="299"/>
        </w:trPr>
        <w:tc>
          <w:tcPr>
            <w:tcW w:w="943" w:type="dxa"/>
          </w:tcPr>
          <w:p w:rsidR="00E70A18" w:rsidRDefault="008F29BA">
            <w:pPr>
              <w:pStyle w:val="TableParagraph"/>
              <w:spacing w:before="27"/>
              <w:rPr>
                <w:sz w:val="16"/>
              </w:rPr>
            </w:pPr>
            <w:r>
              <w:rPr>
                <w:sz w:val="16"/>
              </w:rPr>
              <w:t>11021</w:t>
            </w:r>
          </w:p>
        </w:tc>
        <w:tc>
          <w:tcPr>
            <w:tcW w:w="2157" w:type="dxa"/>
          </w:tcPr>
          <w:p w:rsidR="00E70A18" w:rsidRDefault="008F29BA">
            <w:pPr>
              <w:pStyle w:val="TableParagraph"/>
              <w:spacing w:before="27"/>
              <w:rPr>
                <w:sz w:val="16"/>
              </w:rPr>
            </w:pPr>
            <w:r>
              <w:rPr>
                <w:sz w:val="16"/>
              </w:rPr>
              <w:t>GUANAJUATO</w:t>
            </w:r>
          </w:p>
        </w:tc>
        <w:tc>
          <w:tcPr>
            <w:tcW w:w="5611" w:type="dxa"/>
          </w:tcPr>
          <w:p w:rsidR="00E70A18" w:rsidRDefault="008F29BA">
            <w:pPr>
              <w:pStyle w:val="TableParagraph"/>
              <w:spacing w:before="27"/>
              <w:ind w:left="70"/>
              <w:rPr>
                <w:sz w:val="16"/>
              </w:rPr>
            </w:pPr>
            <w:r>
              <w:rPr>
                <w:sz w:val="16"/>
              </w:rPr>
              <w:t>MOROLEON</w:t>
            </w:r>
          </w:p>
        </w:tc>
      </w:tr>
      <w:tr w:rsidR="00E70A18">
        <w:trPr>
          <w:trHeight w:val="301"/>
        </w:trPr>
        <w:tc>
          <w:tcPr>
            <w:tcW w:w="943" w:type="dxa"/>
          </w:tcPr>
          <w:p w:rsidR="00E70A18" w:rsidRDefault="008F29BA">
            <w:pPr>
              <w:pStyle w:val="TableParagraph"/>
              <w:spacing w:before="29"/>
              <w:rPr>
                <w:sz w:val="16"/>
              </w:rPr>
            </w:pPr>
            <w:r>
              <w:rPr>
                <w:sz w:val="16"/>
              </w:rPr>
              <w:t>11022</w:t>
            </w:r>
          </w:p>
        </w:tc>
        <w:tc>
          <w:tcPr>
            <w:tcW w:w="2157" w:type="dxa"/>
          </w:tcPr>
          <w:p w:rsidR="00E70A18" w:rsidRDefault="008F29BA">
            <w:pPr>
              <w:pStyle w:val="TableParagraph"/>
              <w:spacing w:before="29"/>
              <w:rPr>
                <w:sz w:val="16"/>
              </w:rPr>
            </w:pPr>
            <w:r>
              <w:rPr>
                <w:sz w:val="16"/>
              </w:rPr>
              <w:t>GUANAJUATO</w:t>
            </w:r>
          </w:p>
        </w:tc>
        <w:tc>
          <w:tcPr>
            <w:tcW w:w="5611" w:type="dxa"/>
          </w:tcPr>
          <w:p w:rsidR="00E70A18" w:rsidRDefault="008F29BA">
            <w:pPr>
              <w:pStyle w:val="TableParagraph"/>
              <w:spacing w:before="29"/>
              <w:ind w:left="70"/>
              <w:rPr>
                <w:sz w:val="16"/>
              </w:rPr>
            </w:pPr>
            <w:r>
              <w:rPr>
                <w:sz w:val="16"/>
              </w:rPr>
              <w:t>OCAMPO</w:t>
            </w:r>
          </w:p>
        </w:tc>
      </w:tr>
      <w:tr w:rsidR="00E70A18">
        <w:trPr>
          <w:trHeight w:val="738"/>
        </w:trPr>
        <w:tc>
          <w:tcPr>
            <w:tcW w:w="943" w:type="dxa"/>
          </w:tcPr>
          <w:p w:rsidR="00E70A18" w:rsidRDefault="008F29BA">
            <w:pPr>
              <w:pStyle w:val="TableParagraph"/>
              <w:spacing w:before="27"/>
              <w:rPr>
                <w:sz w:val="16"/>
              </w:rPr>
            </w:pPr>
            <w:r>
              <w:rPr>
                <w:sz w:val="16"/>
              </w:rPr>
              <w:t>11023</w:t>
            </w:r>
          </w:p>
        </w:tc>
        <w:tc>
          <w:tcPr>
            <w:tcW w:w="2157" w:type="dxa"/>
          </w:tcPr>
          <w:p w:rsidR="00E70A18" w:rsidRDefault="008F29BA">
            <w:pPr>
              <w:pStyle w:val="TableParagraph"/>
              <w:spacing w:before="27"/>
              <w:rPr>
                <w:sz w:val="16"/>
              </w:rPr>
            </w:pPr>
            <w:r>
              <w:rPr>
                <w:sz w:val="16"/>
              </w:rPr>
              <w:t>GUANAJUATO</w:t>
            </w:r>
          </w:p>
        </w:tc>
        <w:tc>
          <w:tcPr>
            <w:tcW w:w="5611" w:type="dxa"/>
          </w:tcPr>
          <w:p w:rsidR="00E70A18" w:rsidRDefault="008F29BA">
            <w:pPr>
              <w:pStyle w:val="TableParagraph"/>
              <w:spacing w:before="25" w:line="288" w:lineRule="auto"/>
              <w:ind w:left="70" w:right="49"/>
              <w:jc w:val="both"/>
              <w:rPr>
                <w:sz w:val="16"/>
              </w:rPr>
            </w:pPr>
            <w:r>
              <w:rPr>
                <w:sz w:val="16"/>
              </w:rPr>
              <w:t>PENJAMO, EXCEPTO EL ÁREA GEOGRÁFICA QUE CONTIENE LAS POBLACIONES DE CUEVAS DE MORALES (110230084) Y SANTA ANA PACUECO (110230288) QUE PERTENECEN A LA ZONA 3.</w:t>
            </w:r>
          </w:p>
        </w:tc>
      </w:tr>
      <w:tr w:rsidR="00E70A18">
        <w:trPr>
          <w:trHeight w:val="299"/>
        </w:trPr>
        <w:tc>
          <w:tcPr>
            <w:tcW w:w="943" w:type="dxa"/>
          </w:tcPr>
          <w:p w:rsidR="00E70A18" w:rsidRDefault="008F29BA">
            <w:pPr>
              <w:pStyle w:val="TableParagraph"/>
              <w:spacing w:before="27"/>
              <w:rPr>
                <w:sz w:val="16"/>
              </w:rPr>
            </w:pPr>
            <w:r>
              <w:rPr>
                <w:sz w:val="16"/>
              </w:rPr>
              <w:t>11024</w:t>
            </w:r>
          </w:p>
        </w:tc>
        <w:tc>
          <w:tcPr>
            <w:tcW w:w="2157" w:type="dxa"/>
          </w:tcPr>
          <w:p w:rsidR="00E70A18" w:rsidRDefault="008F29BA">
            <w:pPr>
              <w:pStyle w:val="TableParagraph"/>
              <w:spacing w:before="27"/>
              <w:rPr>
                <w:sz w:val="16"/>
              </w:rPr>
            </w:pPr>
            <w:r>
              <w:rPr>
                <w:sz w:val="16"/>
              </w:rPr>
              <w:t>GUANAJUATO</w:t>
            </w:r>
          </w:p>
        </w:tc>
        <w:tc>
          <w:tcPr>
            <w:tcW w:w="5611" w:type="dxa"/>
          </w:tcPr>
          <w:p w:rsidR="00E70A18" w:rsidRDefault="008F29BA">
            <w:pPr>
              <w:pStyle w:val="TableParagraph"/>
              <w:spacing w:before="27"/>
              <w:ind w:left="70"/>
              <w:rPr>
                <w:sz w:val="16"/>
              </w:rPr>
            </w:pPr>
            <w:r>
              <w:rPr>
                <w:sz w:val="16"/>
              </w:rPr>
              <w:t>PUEBLO NUEVO</w:t>
            </w:r>
          </w:p>
        </w:tc>
      </w:tr>
      <w:tr w:rsidR="00E70A18">
        <w:trPr>
          <w:trHeight w:val="301"/>
        </w:trPr>
        <w:tc>
          <w:tcPr>
            <w:tcW w:w="943" w:type="dxa"/>
          </w:tcPr>
          <w:p w:rsidR="00E70A18" w:rsidRDefault="008F29BA">
            <w:pPr>
              <w:pStyle w:val="TableParagraph"/>
              <w:spacing w:before="29"/>
              <w:rPr>
                <w:sz w:val="16"/>
              </w:rPr>
            </w:pPr>
            <w:r>
              <w:rPr>
                <w:sz w:val="16"/>
              </w:rPr>
              <w:t>11025</w:t>
            </w:r>
          </w:p>
        </w:tc>
        <w:tc>
          <w:tcPr>
            <w:tcW w:w="2157" w:type="dxa"/>
          </w:tcPr>
          <w:p w:rsidR="00E70A18" w:rsidRDefault="008F29BA">
            <w:pPr>
              <w:pStyle w:val="TableParagraph"/>
              <w:spacing w:before="29"/>
              <w:rPr>
                <w:sz w:val="16"/>
              </w:rPr>
            </w:pPr>
            <w:r>
              <w:rPr>
                <w:sz w:val="16"/>
              </w:rPr>
              <w:t>GUANAJUATO</w:t>
            </w:r>
          </w:p>
        </w:tc>
        <w:tc>
          <w:tcPr>
            <w:tcW w:w="5611" w:type="dxa"/>
          </w:tcPr>
          <w:p w:rsidR="00E70A18" w:rsidRDefault="008F29BA">
            <w:pPr>
              <w:pStyle w:val="TableParagraph"/>
              <w:spacing w:before="29"/>
              <w:ind w:left="70"/>
              <w:rPr>
                <w:sz w:val="16"/>
              </w:rPr>
            </w:pPr>
            <w:r>
              <w:rPr>
                <w:sz w:val="16"/>
              </w:rPr>
              <w:t>PURISIMA DEL RINCON</w:t>
            </w:r>
          </w:p>
        </w:tc>
      </w:tr>
      <w:tr w:rsidR="00E70A18">
        <w:trPr>
          <w:trHeight w:val="299"/>
        </w:trPr>
        <w:tc>
          <w:tcPr>
            <w:tcW w:w="943" w:type="dxa"/>
          </w:tcPr>
          <w:p w:rsidR="00E70A18" w:rsidRDefault="008F29BA">
            <w:pPr>
              <w:pStyle w:val="TableParagraph"/>
              <w:spacing w:before="27"/>
              <w:rPr>
                <w:sz w:val="16"/>
              </w:rPr>
            </w:pPr>
            <w:r>
              <w:rPr>
                <w:sz w:val="16"/>
              </w:rPr>
              <w:t>11026</w:t>
            </w:r>
          </w:p>
        </w:tc>
        <w:tc>
          <w:tcPr>
            <w:tcW w:w="2157" w:type="dxa"/>
          </w:tcPr>
          <w:p w:rsidR="00E70A18" w:rsidRDefault="008F29BA">
            <w:pPr>
              <w:pStyle w:val="TableParagraph"/>
              <w:spacing w:before="27"/>
              <w:rPr>
                <w:sz w:val="16"/>
              </w:rPr>
            </w:pPr>
            <w:r>
              <w:rPr>
                <w:sz w:val="16"/>
              </w:rPr>
              <w:t>GUANAJUATO</w:t>
            </w:r>
          </w:p>
        </w:tc>
        <w:tc>
          <w:tcPr>
            <w:tcW w:w="5611" w:type="dxa"/>
          </w:tcPr>
          <w:p w:rsidR="00E70A18" w:rsidRDefault="008F29BA">
            <w:pPr>
              <w:pStyle w:val="TableParagraph"/>
              <w:spacing w:before="27"/>
              <w:ind w:left="70"/>
              <w:rPr>
                <w:sz w:val="16"/>
              </w:rPr>
            </w:pPr>
            <w:r>
              <w:rPr>
                <w:sz w:val="16"/>
              </w:rPr>
              <w:t>ROMITA</w:t>
            </w:r>
          </w:p>
        </w:tc>
      </w:tr>
      <w:tr w:rsidR="00E70A18">
        <w:trPr>
          <w:trHeight w:val="303"/>
        </w:trPr>
        <w:tc>
          <w:tcPr>
            <w:tcW w:w="943" w:type="dxa"/>
            <w:tcBorders>
              <w:bottom w:val="double" w:sz="2" w:space="0" w:color="000000"/>
            </w:tcBorders>
          </w:tcPr>
          <w:p w:rsidR="00E70A18" w:rsidRDefault="008F29BA">
            <w:pPr>
              <w:pStyle w:val="TableParagraph"/>
              <w:spacing w:before="27"/>
              <w:rPr>
                <w:sz w:val="16"/>
              </w:rPr>
            </w:pPr>
            <w:r>
              <w:rPr>
                <w:sz w:val="16"/>
              </w:rPr>
              <w:t>11027</w:t>
            </w:r>
          </w:p>
        </w:tc>
        <w:tc>
          <w:tcPr>
            <w:tcW w:w="2157" w:type="dxa"/>
            <w:tcBorders>
              <w:bottom w:val="double" w:sz="2" w:space="0" w:color="000000"/>
            </w:tcBorders>
          </w:tcPr>
          <w:p w:rsidR="00E70A18" w:rsidRDefault="008F29BA">
            <w:pPr>
              <w:pStyle w:val="TableParagraph"/>
              <w:spacing w:before="27"/>
              <w:rPr>
                <w:sz w:val="16"/>
              </w:rPr>
            </w:pPr>
            <w:r>
              <w:rPr>
                <w:sz w:val="16"/>
              </w:rPr>
              <w:t>GUANAJUATO</w:t>
            </w:r>
          </w:p>
        </w:tc>
        <w:tc>
          <w:tcPr>
            <w:tcW w:w="5611" w:type="dxa"/>
            <w:tcBorders>
              <w:bottom w:val="double" w:sz="2" w:space="0" w:color="000000"/>
            </w:tcBorders>
          </w:tcPr>
          <w:p w:rsidR="00E70A18" w:rsidRDefault="008F29BA">
            <w:pPr>
              <w:pStyle w:val="TableParagraph"/>
              <w:spacing w:before="27"/>
              <w:ind w:left="70"/>
              <w:rPr>
                <w:sz w:val="16"/>
              </w:rPr>
            </w:pPr>
            <w:r>
              <w:rPr>
                <w:sz w:val="16"/>
              </w:rPr>
              <w:t>SALAMANCA</w:t>
            </w:r>
          </w:p>
        </w:tc>
      </w:tr>
      <w:tr w:rsidR="00E70A18">
        <w:trPr>
          <w:trHeight w:val="301"/>
        </w:trPr>
        <w:tc>
          <w:tcPr>
            <w:tcW w:w="943" w:type="dxa"/>
            <w:tcBorders>
              <w:top w:val="double" w:sz="2" w:space="0" w:color="000000"/>
            </w:tcBorders>
          </w:tcPr>
          <w:p w:rsidR="00E70A18" w:rsidRDefault="008F29BA">
            <w:pPr>
              <w:pStyle w:val="TableParagraph"/>
              <w:spacing w:before="26"/>
              <w:rPr>
                <w:sz w:val="16"/>
              </w:rPr>
            </w:pPr>
            <w:r>
              <w:rPr>
                <w:sz w:val="16"/>
              </w:rPr>
              <w:t>11028</w:t>
            </w:r>
          </w:p>
        </w:tc>
        <w:tc>
          <w:tcPr>
            <w:tcW w:w="2157" w:type="dxa"/>
            <w:tcBorders>
              <w:top w:val="double" w:sz="2" w:space="0" w:color="000000"/>
            </w:tcBorders>
          </w:tcPr>
          <w:p w:rsidR="00E70A18" w:rsidRDefault="008F29BA">
            <w:pPr>
              <w:pStyle w:val="TableParagraph"/>
              <w:spacing w:before="26"/>
              <w:rPr>
                <w:sz w:val="16"/>
              </w:rPr>
            </w:pPr>
            <w:r>
              <w:rPr>
                <w:sz w:val="16"/>
              </w:rPr>
              <w:t>GUANAJUATO</w:t>
            </w:r>
          </w:p>
        </w:tc>
        <w:tc>
          <w:tcPr>
            <w:tcW w:w="5611" w:type="dxa"/>
            <w:tcBorders>
              <w:top w:val="double" w:sz="2" w:space="0" w:color="000000"/>
            </w:tcBorders>
          </w:tcPr>
          <w:p w:rsidR="00E70A18" w:rsidRDefault="008F29BA">
            <w:pPr>
              <w:pStyle w:val="TableParagraph"/>
              <w:spacing w:before="26"/>
              <w:ind w:left="70"/>
              <w:rPr>
                <w:sz w:val="16"/>
              </w:rPr>
            </w:pPr>
            <w:r>
              <w:rPr>
                <w:sz w:val="16"/>
              </w:rPr>
              <w:t>SALVATIERRA</w:t>
            </w:r>
          </w:p>
        </w:tc>
      </w:tr>
      <w:tr w:rsidR="00E70A18">
        <w:trPr>
          <w:trHeight w:val="294"/>
        </w:trPr>
        <w:tc>
          <w:tcPr>
            <w:tcW w:w="943" w:type="dxa"/>
          </w:tcPr>
          <w:p w:rsidR="00E70A18" w:rsidRDefault="008F29BA">
            <w:pPr>
              <w:pStyle w:val="TableParagraph"/>
              <w:rPr>
                <w:sz w:val="16"/>
              </w:rPr>
            </w:pPr>
            <w:r>
              <w:rPr>
                <w:sz w:val="16"/>
              </w:rPr>
              <w:t>11029</w:t>
            </w:r>
          </w:p>
        </w:tc>
        <w:tc>
          <w:tcPr>
            <w:tcW w:w="2157" w:type="dxa"/>
          </w:tcPr>
          <w:p w:rsidR="00E70A18" w:rsidRDefault="008F29BA">
            <w:pPr>
              <w:pStyle w:val="TableParagraph"/>
              <w:rPr>
                <w:sz w:val="16"/>
              </w:rPr>
            </w:pPr>
            <w:r>
              <w:rPr>
                <w:sz w:val="16"/>
              </w:rPr>
              <w:t>GUANAJUATO</w:t>
            </w:r>
          </w:p>
        </w:tc>
        <w:tc>
          <w:tcPr>
            <w:tcW w:w="5611" w:type="dxa"/>
          </w:tcPr>
          <w:p w:rsidR="00E70A18" w:rsidRDefault="008F29BA">
            <w:pPr>
              <w:pStyle w:val="TableParagraph"/>
              <w:ind w:left="70"/>
              <w:rPr>
                <w:sz w:val="16"/>
              </w:rPr>
            </w:pPr>
            <w:r>
              <w:rPr>
                <w:sz w:val="16"/>
              </w:rPr>
              <w:t>SAN DIEGO DE LA UNION</w:t>
            </w:r>
          </w:p>
        </w:tc>
      </w:tr>
      <w:tr w:rsidR="00E70A18">
        <w:trPr>
          <w:trHeight w:val="297"/>
        </w:trPr>
        <w:tc>
          <w:tcPr>
            <w:tcW w:w="943" w:type="dxa"/>
          </w:tcPr>
          <w:p w:rsidR="00E70A18" w:rsidRDefault="008F29BA">
            <w:pPr>
              <w:pStyle w:val="TableParagraph"/>
              <w:rPr>
                <w:sz w:val="16"/>
              </w:rPr>
            </w:pPr>
            <w:r>
              <w:rPr>
                <w:sz w:val="16"/>
              </w:rPr>
              <w:t>11030</w:t>
            </w:r>
          </w:p>
        </w:tc>
        <w:tc>
          <w:tcPr>
            <w:tcW w:w="2157" w:type="dxa"/>
          </w:tcPr>
          <w:p w:rsidR="00E70A18" w:rsidRDefault="008F29BA">
            <w:pPr>
              <w:pStyle w:val="TableParagraph"/>
              <w:rPr>
                <w:sz w:val="16"/>
              </w:rPr>
            </w:pPr>
            <w:r>
              <w:rPr>
                <w:sz w:val="16"/>
              </w:rPr>
              <w:t>GUANAJUATO</w:t>
            </w:r>
          </w:p>
        </w:tc>
        <w:tc>
          <w:tcPr>
            <w:tcW w:w="5611" w:type="dxa"/>
          </w:tcPr>
          <w:p w:rsidR="00E70A18" w:rsidRDefault="008F29BA">
            <w:pPr>
              <w:pStyle w:val="TableParagraph"/>
              <w:ind w:left="70"/>
              <w:rPr>
                <w:sz w:val="16"/>
              </w:rPr>
            </w:pPr>
            <w:r>
              <w:rPr>
                <w:sz w:val="16"/>
              </w:rPr>
              <w:t>SAN FELIPE</w:t>
            </w:r>
          </w:p>
        </w:tc>
      </w:tr>
      <w:tr w:rsidR="00E70A18">
        <w:trPr>
          <w:trHeight w:val="294"/>
        </w:trPr>
        <w:tc>
          <w:tcPr>
            <w:tcW w:w="943" w:type="dxa"/>
          </w:tcPr>
          <w:p w:rsidR="00E70A18" w:rsidRDefault="008F29BA">
            <w:pPr>
              <w:pStyle w:val="TableParagraph"/>
              <w:rPr>
                <w:sz w:val="16"/>
              </w:rPr>
            </w:pPr>
            <w:r>
              <w:rPr>
                <w:sz w:val="16"/>
              </w:rPr>
              <w:t>11031</w:t>
            </w:r>
          </w:p>
        </w:tc>
        <w:tc>
          <w:tcPr>
            <w:tcW w:w="2157" w:type="dxa"/>
          </w:tcPr>
          <w:p w:rsidR="00E70A18" w:rsidRDefault="008F29BA">
            <w:pPr>
              <w:pStyle w:val="TableParagraph"/>
              <w:rPr>
                <w:sz w:val="16"/>
              </w:rPr>
            </w:pPr>
            <w:r>
              <w:rPr>
                <w:sz w:val="16"/>
              </w:rPr>
              <w:t>GUANAJUATO</w:t>
            </w:r>
          </w:p>
        </w:tc>
        <w:tc>
          <w:tcPr>
            <w:tcW w:w="5611" w:type="dxa"/>
          </w:tcPr>
          <w:p w:rsidR="00E70A18" w:rsidRDefault="008F29BA">
            <w:pPr>
              <w:pStyle w:val="TableParagraph"/>
              <w:ind w:left="70"/>
              <w:rPr>
                <w:sz w:val="16"/>
              </w:rPr>
            </w:pPr>
            <w:r>
              <w:rPr>
                <w:sz w:val="16"/>
              </w:rPr>
              <w:t>SAN FRANCISCO DEL RINCON</w:t>
            </w:r>
          </w:p>
        </w:tc>
      </w:tr>
      <w:tr w:rsidR="00E70A18">
        <w:trPr>
          <w:trHeight w:val="297"/>
        </w:trPr>
        <w:tc>
          <w:tcPr>
            <w:tcW w:w="943" w:type="dxa"/>
          </w:tcPr>
          <w:p w:rsidR="00E70A18" w:rsidRDefault="008F29BA">
            <w:pPr>
              <w:pStyle w:val="TableParagraph"/>
              <w:spacing w:before="25"/>
              <w:rPr>
                <w:sz w:val="16"/>
              </w:rPr>
            </w:pPr>
            <w:r>
              <w:rPr>
                <w:sz w:val="16"/>
              </w:rPr>
              <w:t>11032</w:t>
            </w:r>
          </w:p>
        </w:tc>
        <w:tc>
          <w:tcPr>
            <w:tcW w:w="2157" w:type="dxa"/>
          </w:tcPr>
          <w:p w:rsidR="00E70A18" w:rsidRDefault="008F29BA">
            <w:pPr>
              <w:pStyle w:val="TableParagraph"/>
              <w:spacing w:before="25"/>
              <w:rPr>
                <w:sz w:val="16"/>
              </w:rPr>
            </w:pPr>
            <w:r>
              <w:rPr>
                <w:sz w:val="16"/>
              </w:rPr>
              <w:t>GUANAJUATO</w:t>
            </w:r>
          </w:p>
        </w:tc>
        <w:tc>
          <w:tcPr>
            <w:tcW w:w="5611" w:type="dxa"/>
          </w:tcPr>
          <w:p w:rsidR="00E70A18" w:rsidRDefault="008F29BA">
            <w:pPr>
              <w:pStyle w:val="TableParagraph"/>
              <w:spacing w:before="25"/>
              <w:ind w:left="70"/>
              <w:rPr>
                <w:sz w:val="16"/>
              </w:rPr>
            </w:pPr>
            <w:r>
              <w:rPr>
                <w:sz w:val="16"/>
              </w:rPr>
              <w:t>SAN JOSE ITURBIDE</w:t>
            </w:r>
          </w:p>
        </w:tc>
      </w:tr>
      <w:tr w:rsidR="00E70A18">
        <w:trPr>
          <w:trHeight w:val="294"/>
        </w:trPr>
        <w:tc>
          <w:tcPr>
            <w:tcW w:w="943" w:type="dxa"/>
          </w:tcPr>
          <w:p w:rsidR="00E70A18" w:rsidRDefault="008F29BA">
            <w:pPr>
              <w:pStyle w:val="TableParagraph"/>
              <w:rPr>
                <w:sz w:val="16"/>
              </w:rPr>
            </w:pPr>
            <w:r>
              <w:rPr>
                <w:sz w:val="16"/>
              </w:rPr>
              <w:t>11033</w:t>
            </w:r>
          </w:p>
        </w:tc>
        <w:tc>
          <w:tcPr>
            <w:tcW w:w="2157" w:type="dxa"/>
          </w:tcPr>
          <w:p w:rsidR="00E70A18" w:rsidRDefault="008F29BA">
            <w:pPr>
              <w:pStyle w:val="TableParagraph"/>
              <w:rPr>
                <w:sz w:val="16"/>
              </w:rPr>
            </w:pPr>
            <w:r>
              <w:rPr>
                <w:sz w:val="16"/>
              </w:rPr>
              <w:t>GUANAJUATO</w:t>
            </w:r>
          </w:p>
        </w:tc>
        <w:tc>
          <w:tcPr>
            <w:tcW w:w="5611" w:type="dxa"/>
          </w:tcPr>
          <w:p w:rsidR="00E70A18" w:rsidRDefault="008F29BA">
            <w:pPr>
              <w:pStyle w:val="TableParagraph"/>
              <w:ind w:left="70"/>
              <w:rPr>
                <w:sz w:val="16"/>
              </w:rPr>
            </w:pPr>
            <w:r>
              <w:rPr>
                <w:sz w:val="16"/>
              </w:rPr>
              <w:t>SAN LUIS DE LA PAZ</w:t>
            </w:r>
          </w:p>
        </w:tc>
      </w:tr>
      <w:tr w:rsidR="00E70A18">
        <w:trPr>
          <w:trHeight w:val="296"/>
        </w:trPr>
        <w:tc>
          <w:tcPr>
            <w:tcW w:w="943" w:type="dxa"/>
          </w:tcPr>
          <w:p w:rsidR="00E70A18" w:rsidRDefault="008F29BA">
            <w:pPr>
              <w:pStyle w:val="TableParagraph"/>
              <w:spacing w:before="25"/>
              <w:rPr>
                <w:sz w:val="16"/>
              </w:rPr>
            </w:pPr>
            <w:r>
              <w:rPr>
                <w:sz w:val="16"/>
              </w:rPr>
              <w:t>11003</w:t>
            </w:r>
          </w:p>
        </w:tc>
        <w:tc>
          <w:tcPr>
            <w:tcW w:w="2157" w:type="dxa"/>
          </w:tcPr>
          <w:p w:rsidR="00E70A18" w:rsidRDefault="008F29BA">
            <w:pPr>
              <w:pStyle w:val="TableParagraph"/>
              <w:spacing w:before="25"/>
              <w:rPr>
                <w:sz w:val="16"/>
              </w:rPr>
            </w:pPr>
            <w:r>
              <w:rPr>
                <w:sz w:val="16"/>
              </w:rPr>
              <w:t>GUANAJUATO</w:t>
            </w:r>
          </w:p>
        </w:tc>
        <w:tc>
          <w:tcPr>
            <w:tcW w:w="5611" w:type="dxa"/>
          </w:tcPr>
          <w:p w:rsidR="00E70A18" w:rsidRDefault="008F29BA">
            <w:pPr>
              <w:pStyle w:val="TableParagraph"/>
              <w:spacing w:before="25"/>
              <w:ind w:left="70"/>
              <w:rPr>
                <w:sz w:val="16"/>
              </w:rPr>
            </w:pPr>
            <w:r>
              <w:rPr>
                <w:sz w:val="16"/>
              </w:rPr>
              <w:t>SAN MIGUEL DE ALLENDE</w:t>
            </w:r>
          </w:p>
        </w:tc>
      </w:tr>
      <w:tr w:rsidR="00E70A18">
        <w:trPr>
          <w:trHeight w:val="297"/>
        </w:trPr>
        <w:tc>
          <w:tcPr>
            <w:tcW w:w="943" w:type="dxa"/>
          </w:tcPr>
          <w:p w:rsidR="00E70A18" w:rsidRDefault="008F29BA">
            <w:pPr>
              <w:pStyle w:val="TableParagraph"/>
              <w:rPr>
                <w:sz w:val="16"/>
              </w:rPr>
            </w:pPr>
            <w:r>
              <w:rPr>
                <w:sz w:val="16"/>
              </w:rPr>
              <w:t>11034</w:t>
            </w:r>
          </w:p>
        </w:tc>
        <w:tc>
          <w:tcPr>
            <w:tcW w:w="2157" w:type="dxa"/>
          </w:tcPr>
          <w:p w:rsidR="00E70A18" w:rsidRDefault="008F29BA">
            <w:pPr>
              <w:pStyle w:val="TableParagraph"/>
              <w:rPr>
                <w:sz w:val="16"/>
              </w:rPr>
            </w:pPr>
            <w:r>
              <w:rPr>
                <w:sz w:val="16"/>
              </w:rPr>
              <w:t>GUANAJUATO</w:t>
            </w:r>
          </w:p>
        </w:tc>
        <w:tc>
          <w:tcPr>
            <w:tcW w:w="5611" w:type="dxa"/>
          </w:tcPr>
          <w:p w:rsidR="00E70A18" w:rsidRDefault="008F29BA">
            <w:pPr>
              <w:pStyle w:val="TableParagraph"/>
              <w:ind w:left="70"/>
              <w:rPr>
                <w:sz w:val="16"/>
              </w:rPr>
            </w:pPr>
            <w:r>
              <w:rPr>
                <w:sz w:val="16"/>
              </w:rPr>
              <w:t>SANTA CATARINA</w:t>
            </w:r>
          </w:p>
        </w:tc>
      </w:tr>
      <w:tr w:rsidR="00E70A18">
        <w:trPr>
          <w:trHeight w:val="294"/>
        </w:trPr>
        <w:tc>
          <w:tcPr>
            <w:tcW w:w="943" w:type="dxa"/>
          </w:tcPr>
          <w:p w:rsidR="00E70A18" w:rsidRDefault="008F29BA">
            <w:pPr>
              <w:pStyle w:val="TableParagraph"/>
              <w:rPr>
                <w:sz w:val="16"/>
              </w:rPr>
            </w:pPr>
            <w:r>
              <w:rPr>
                <w:sz w:val="16"/>
              </w:rPr>
              <w:t>11035</w:t>
            </w:r>
          </w:p>
        </w:tc>
        <w:tc>
          <w:tcPr>
            <w:tcW w:w="2157" w:type="dxa"/>
          </w:tcPr>
          <w:p w:rsidR="00E70A18" w:rsidRDefault="008F29BA">
            <w:pPr>
              <w:pStyle w:val="TableParagraph"/>
              <w:rPr>
                <w:sz w:val="16"/>
              </w:rPr>
            </w:pPr>
            <w:r>
              <w:rPr>
                <w:sz w:val="16"/>
              </w:rPr>
              <w:t>GUANAJUATO</w:t>
            </w:r>
          </w:p>
        </w:tc>
        <w:tc>
          <w:tcPr>
            <w:tcW w:w="5611" w:type="dxa"/>
          </w:tcPr>
          <w:p w:rsidR="00E70A18" w:rsidRDefault="008F29BA">
            <w:pPr>
              <w:pStyle w:val="TableParagraph"/>
              <w:ind w:left="70"/>
              <w:rPr>
                <w:sz w:val="16"/>
              </w:rPr>
            </w:pPr>
            <w:r>
              <w:rPr>
                <w:sz w:val="16"/>
              </w:rPr>
              <w:t>SANTA CRUZ DE JUVENTINO ROSAS</w:t>
            </w:r>
          </w:p>
        </w:tc>
      </w:tr>
      <w:tr w:rsidR="00E70A18">
        <w:trPr>
          <w:trHeight w:val="297"/>
        </w:trPr>
        <w:tc>
          <w:tcPr>
            <w:tcW w:w="943" w:type="dxa"/>
          </w:tcPr>
          <w:p w:rsidR="00E70A18" w:rsidRDefault="008F29BA">
            <w:pPr>
              <w:pStyle w:val="TableParagraph"/>
              <w:rPr>
                <w:sz w:val="16"/>
              </w:rPr>
            </w:pPr>
            <w:r>
              <w:rPr>
                <w:sz w:val="16"/>
              </w:rPr>
              <w:t>11036</w:t>
            </w:r>
          </w:p>
        </w:tc>
        <w:tc>
          <w:tcPr>
            <w:tcW w:w="2157" w:type="dxa"/>
          </w:tcPr>
          <w:p w:rsidR="00E70A18" w:rsidRDefault="008F29BA">
            <w:pPr>
              <w:pStyle w:val="TableParagraph"/>
              <w:rPr>
                <w:sz w:val="16"/>
              </w:rPr>
            </w:pPr>
            <w:r>
              <w:rPr>
                <w:sz w:val="16"/>
              </w:rPr>
              <w:t>GUANAJUATO</w:t>
            </w:r>
          </w:p>
        </w:tc>
        <w:tc>
          <w:tcPr>
            <w:tcW w:w="5611" w:type="dxa"/>
          </w:tcPr>
          <w:p w:rsidR="00E70A18" w:rsidRDefault="008F29BA">
            <w:pPr>
              <w:pStyle w:val="TableParagraph"/>
              <w:ind w:left="70"/>
              <w:rPr>
                <w:sz w:val="16"/>
              </w:rPr>
            </w:pPr>
            <w:r>
              <w:rPr>
                <w:sz w:val="16"/>
              </w:rPr>
              <w:t>SANTIAGO MARAVATIO</w:t>
            </w:r>
          </w:p>
        </w:tc>
      </w:tr>
      <w:tr w:rsidR="00E70A18">
        <w:trPr>
          <w:trHeight w:val="294"/>
        </w:trPr>
        <w:tc>
          <w:tcPr>
            <w:tcW w:w="943" w:type="dxa"/>
          </w:tcPr>
          <w:p w:rsidR="00E70A18" w:rsidRDefault="008F29BA">
            <w:pPr>
              <w:pStyle w:val="TableParagraph"/>
              <w:rPr>
                <w:sz w:val="16"/>
              </w:rPr>
            </w:pPr>
            <w:r>
              <w:rPr>
                <w:sz w:val="16"/>
              </w:rPr>
              <w:t>11037</w:t>
            </w:r>
          </w:p>
        </w:tc>
        <w:tc>
          <w:tcPr>
            <w:tcW w:w="2157" w:type="dxa"/>
          </w:tcPr>
          <w:p w:rsidR="00E70A18" w:rsidRDefault="008F29BA">
            <w:pPr>
              <w:pStyle w:val="TableParagraph"/>
              <w:rPr>
                <w:sz w:val="16"/>
              </w:rPr>
            </w:pPr>
            <w:r>
              <w:rPr>
                <w:sz w:val="16"/>
              </w:rPr>
              <w:t>GUANAJUATO</w:t>
            </w:r>
          </w:p>
        </w:tc>
        <w:tc>
          <w:tcPr>
            <w:tcW w:w="5611" w:type="dxa"/>
          </w:tcPr>
          <w:p w:rsidR="00E70A18" w:rsidRDefault="008F29BA">
            <w:pPr>
              <w:pStyle w:val="TableParagraph"/>
              <w:ind w:left="70"/>
              <w:rPr>
                <w:sz w:val="16"/>
              </w:rPr>
            </w:pPr>
            <w:r>
              <w:rPr>
                <w:sz w:val="16"/>
              </w:rPr>
              <w:t>SILAO DE VICTORIA</w:t>
            </w:r>
          </w:p>
        </w:tc>
      </w:tr>
      <w:tr w:rsidR="00E70A18">
        <w:trPr>
          <w:trHeight w:val="296"/>
        </w:trPr>
        <w:tc>
          <w:tcPr>
            <w:tcW w:w="943" w:type="dxa"/>
          </w:tcPr>
          <w:p w:rsidR="00E70A18" w:rsidRDefault="008F29BA">
            <w:pPr>
              <w:pStyle w:val="TableParagraph"/>
              <w:spacing w:before="25"/>
              <w:rPr>
                <w:sz w:val="16"/>
              </w:rPr>
            </w:pPr>
            <w:r>
              <w:rPr>
                <w:sz w:val="16"/>
              </w:rPr>
              <w:t>11038</w:t>
            </w:r>
          </w:p>
        </w:tc>
        <w:tc>
          <w:tcPr>
            <w:tcW w:w="2157" w:type="dxa"/>
          </w:tcPr>
          <w:p w:rsidR="00E70A18" w:rsidRDefault="008F29BA">
            <w:pPr>
              <w:pStyle w:val="TableParagraph"/>
              <w:spacing w:before="25"/>
              <w:rPr>
                <w:sz w:val="16"/>
              </w:rPr>
            </w:pPr>
            <w:r>
              <w:rPr>
                <w:sz w:val="16"/>
              </w:rPr>
              <w:t>GUANAJUATO</w:t>
            </w:r>
          </w:p>
        </w:tc>
        <w:tc>
          <w:tcPr>
            <w:tcW w:w="5611" w:type="dxa"/>
          </w:tcPr>
          <w:p w:rsidR="00E70A18" w:rsidRDefault="008F29BA">
            <w:pPr>
              <w:pStyle w:val="TableParagraph"/>
              <w:spacing w:before="25"/>
              <w:ind w:left="70"/>
              <w:rPr>
                <w:sz w:val="16"/>
              </w:rPr>
            </w:pPr>
            <w:r>
              <w:rPr>
                <w:sz w:val="16"/>
              </w:rPr>
              <w:t>TARANDACUAO</w:t>
            </w:r>
          </w:p>
        </w:tc>
      </w:tr>
      <w:tr w:rsidR="00E70A18">
        <w:trPr>
          <w:trHeight w:val="297"/>
        </w:trPr>
        <w:tc>
          <w:tcPr>
            <w:tcW w:w="943" w:type="dxa"/>
          </w:tcPr>
          <w:p w:rsidR="00E70A18" w:rsidRDefault="008F29BA">
            <w:pPr>
              <w:pStyle w:val="TableParagraph"/>
              <w:rPr>
                <w:sz w:val="16"/>
              </w:rPr>
            </w:pPr>
            <w:r>
              <w:rPr>
                <w:sz w:val="16"/>
              </w:rPr>
              <w:t>11039</w:t>
            </w:r>
          </w:p>
        </w:tc>
        <w:tc>
          <w:tcPr>
            <w:tcW w:w="2157" w:type="dxa"/>
          </w:tcPr>
          <w:p w:rsidR="00E70A18" w:rsidRDefault="008F29BA">
            <w:pPr>
              <w:pStyle w:val="TableParagraph"/>
              <w:rPr>
                <w:sz w:val="16"/>
              </w:rPr>
            </w:pPr>
            <w:r>
              <w:rPr>
                <w:sz w:val="16"/>
              </w:rPr>
              <w:t>GUANAJUATO</w:t>
            </w:r>
          </w:p>
        </w:tc>
        <w:tc>
          <w:tcPr>
            <w:tcW w:w="5611" w:type="dxa"/>
          </w:tcPr>
          <w:p w:rsidR="00E70A18" w:rsidRDefault="008F29BA">
            <w:pPr>
              <w:pStyle w:val="TableParagraph"/>
              <w:ind w:left="70"/>
              <w:rPr>
                <w:sz w:val="16"/>
              </w:rPr>
            </w:pPr>
            <w:r>
              <w:rPr>
                <w:sz w:val="16"/>
              </w:rPr>
              <w:t>TARIMORO</w:t>
            </w:r>
          </w:p>
        </w:tc>
      </w:tr>
      <w:tr w:rsidR="00E70A18">
        <w:trPr>
          <w:trHeight w:val="294"/>
        </w:trPr>
        <w:tc>
          <w:tcPr>
            <w:tcW w:w="943" w:type="dxa"/>
          </w:tcPr>
          <w:p w:rsidR="00E70A18" w:rsidRDefault="008F29BA">
            <w:pPr>
              <w:pStyle w:val="TableParagraph"/>
              <w:rPr>
                <w:sz w:val="16"/>
              </w:rPr>
            </w:pPr>
            <w:r>
              <w:rPr>
                <w:sz w:val="16"/>
              </w:rPr>
              <w:t>11040</w:t>
            </w:r>
          </w:p>
        </w:tc>
        <w:tc>
          <w:tcPr>
            <w:tcW w:w="2157" w:type="dxa"/>
          </w:tcPr>
          <w:p w:rsidR="00E70A18" w:rsidRDefault="008F29BA">
            <w:pPr>
              <w:pStyle w:val="TableParagraph"/>
              <w:rPr>
                <w:sz w:val="16"/>
              </w:rPr>
            </w:pPr>
            <w:r>
              <w:rPr>
                <w:sz w:val="16"/>
              </w:rPr>
              <w:t>GUANAJUATO</w:t>
            </w:r>
          </w:p>
        </w:tc>
        <w:tc>
          <w:tcPr>
            <w:tcW w:w="5611" w:type="dxa"/>
          </w:tcPr>
          <w:p w:rsidR="00E70A18" w:rsidRDefault="008F29BA">
            <w:pPr>
              <w:pStyle w:val="TableParagraph"/>
              <w:ind w:left="70"/>
              <w:rPr>
                <w:sz w:val="16"/>
              </w:rPr>
            </w:pPr>
            <w:r>
              <w:rPr>
                <w:sz w:val="16"/>
              </w:rPr>
              <w:t>TIERRA BLANCA</w:t>
            </w:r>
          </w:p>
        </w:tc>
      </w:tr>
      <w:tr w:rsidR="00E70A18">
        <w:trPr>
          <w:trHeight w:val="296"/>
        </w:trPr>
        <w:tc>
          <w:tcPr>
            <w:tcW w:w="943" w:type="dxa"/>
          </w:tcPr>
          <w:p w:rsidR="00E70A18" w:rsidRDefault="008F29BA">
            <w:pPr>
              <w:pStyle w:val="TableParagraph"/>
              <w:rPr>
                <w:sz w:val="16"/>
              </w:rPr>
            </w:pPr>
            <w:r>
              <w:rPr>
                <w:sz w:val="16"/>
              </w:rPr>
              <w:t>11041</w:t>
            </w:r>
          </w:p>
        </w:tc>
        <w:tc>
          <w:tcPr>
            <w:tcW w:w="2157" w:type="dxa"/>
          </w:tcPr>
          <w:p w:rsidR="00E70A18" w:rsidRDefault="008F29BA">
            <w:pPr>
              <w:pStyle w:val="TableParagraph"/>
              <w:rPr>
                <w:sz w:val="16"/>
              </w:rPr>
            </w:pPr>
            <w:r>
              <w:rPr>
                <w:sz w:val="16"/>
              </w:rPr>
              <w:t>GUANAJUATO</w:t>
            </w:r>
          </w:p>
        </w:tc>
        <w:tc>
          <w:tcPr>
            <w:tcW w:w="5611" w:type="dxa"/>
          </w:tcPr>
          <w:p w:rsidR="00E70A18" w:rsidRDefault="008F29BA">
            <w:pPr>
              <w:pStyle w:val="TableParagraph"/>
              <w:ind w:left="70"/>
              <w:rPr>
                <w:sz w:val="16"/>
              </w:rPr>
            </w:pPr>
            <w:r>
              <w:rPr>
                <w:sz w:val="16"/>
              </w:rPr>
              <w:t>URIANGATO</w:t>
            </w:r>
          </w:p>
        </w:tc>
      </w:tr>
      <w:tr w:rsidR="00E70A18">
        <w:trPr>
          <w:trHeight w:val="294"/>
        </w:trPr>
        <w:tc>
          <w:tcPr>
            <w:tcW w:w="943" w:type="dxa"/>
          </w:tcPr>
          <w:p w:rsidR="00E70A18" w:rsidRDefault="008F29BA">
            <w:pPr>
              <w:pStyle w:val="TableParagraph"/>
              <w:rPr>
                <w:sz w:val="16"/>
              </w:rPr>
            </w:pPr>
            <w:r>
              <w:rPr>
                <w:sz w:val="16"/>
              </w:rPr>
              <w:t>11042</w:t>
            </w:r>
          </w:p>
        </w:tc>
        <w:tc>
          <w:tcPr>
            <w:tcW w:w="2157" w:type="dxa"/>
          </w:tcPr>
          <w:p w:rsidR="00E70A18" w:rsidRDefault="008F29BA">
            <w:pPr>
              <w:pStyle w:val="TableParagraph"/>
              <w:rPr>
                <w:sz w:val="16"/>
              </w:rPr>
            </w:pPr>
            <w:r>
              <w:rPr>
                <w:sz w:val="16"/>
              </w:rPr>
              <w:t>GUANAJUATO</w:t>
            </w:r>
          </w:p>
        </w:tc>
        <w:tc>
          <w:tcPr>
            <w:tcW w:w="5611" w:type="dxa"/>
          </w:tcPr>
          <w:p w:rsidR="00E70A18" w:rsidRDefault="008F29BA">
            <w:pPr>
              <w:pStyle w:val="TableParagraph"/>
              <w:ind w:left="70"/>
              <w:rPr>
                <w:sz w:val="16"/>
              </w:rPr>
            </w:pPr>
            <w:r>
              <w:rPr>
                <w:sz w:val="16"/>
              </w:rPr>
              <w:t>VALLE DE SANTIAGO</w:t>
            </w:r>
          </w:p>
        </w:tc>
      </w:tr>
      <w:tr w:rsidR="00E70A18">
        <w:trPr>
          <w:trHeight w:val="296"/>
        </w:trPr>
        <w:tc>
          <w:tcPr>
            <w:tcW w:w="943" w:type="dxa"/>
          </w:tcPr>
          <w:p w:rsidR="00E70A18" w:rsidRDefault="008F29BA">
            <w:pPr>
              <w:pStyle w:val="TableParagraph"/>
              <w:spacing w:before="25"/>
              <w:rPr>
                <w:sz w:val="16"/>
              </w:rPr>
            </w:pPr>
            <w:r>
              <w:rPr>
                <w:sz w:val="16"/>
              </w:rPr>
              <w:t>11043</w:t>
            </w:r>
          </w:p>
        </w:tc>
        <w:tc>
          <w:tcPr>
            <w:tcW w:w="2157" w:type="dxa"/>
          </w:tcPr>
          <w:p w:rsidR="00E70A18" w:rsidRDefault="008F29BA">
            <w:pPr>
              <w:pStyle w:val="TableParagraph"/>
              <w:spacing w:before="25"/>
              <w:rPr>
                <w:sz w:val="16"/>
              </w:rPr>
            </w:pPr>
            <w:r>
              <w:rPr>
                <w:sz w:val="16"/>
              </w:rPr>
              <w:t>GUANAJUATO</w:t>
            </w:r>
          </w:p>
        </w:tc>
        <w:tc>
          <w:tcPr>
            <w:tcW w:w="5611" w:type="dxa"/>
          </w:tcPr>
          <w:p w:rsidR="00E70A18" w:rsidRDefault="008F29BA">
            <w:pPr>
              <w:pStyle w:val="TableParagraph"/>
              <w:spacing w:before="25"/>
              <w:ind w:left="70"/>
              <w:rPr>
                <w:sz w:val="16"/>
              </w:rPr>
            </w:pPr>
            <w:r>
              <w:rPr>
                <w:sz w:val="16"/>
              </w:rPr>
              <w:t>VICTORIA</w:t>
            </w:r>
          </w:p>
        </w:tc>
      </w:tr>
      <w:tr w:rsidR="00E70A18">
        <w:trPr>
          <w:trHeight w:val="294"/>
        </w:trPr>
        <w:tc>
          <w:tcPr>
            <w:tcW w:w="943" w:type="dxa"/>
          </w:tcPr>
          <w:p w:rsidR="00E70A18" w:rsidRDefault="008F29BA">
            <w:pPr>
              <w:pStyle w:val="TableParagraph"/>
              <w:rPr>
                <w:sz w:val="16"/>
              </w:rPr>
            </w:pPr>
            <w:r>
              <w:rPr>
                <w:sz w:val="16"/>
              </w:rPr>
              <w:t>11044</w:t>
            </w:r>
          </w:p>
        </w:tc>
        <w:tc>
          <w:tcPr>
            <w:tcW w:w="2157" w:type="dxa"/>
          </w:tcPr>
          <w:p w:rsidR="00E70A18" w:rsidRDefault="008F29BA">
            <w:pPr>
              <w:pStyle w:val="TableParagraph"/>
              <w:rPr>
                <w:sz w:val="16"/>
              </w:rPr>
            </w:pPr>
            <w:r>
              <w:rPr>
                <w:sz w:val="16"/>
              </w:rPr>
              <w:t>GUANAJUATO</w:t>
            </w:r>
          </w:p>
        </w:tc>
        <w:tc>
          <w:tcPr>
            <w:tcW w:w="5611" w:type="dxa"/>
          </w:tcPr>
          <w:p w:rsidR="00E70A18" w:rsidRDefault="008F29BA">
            <w:pPr>
              <w:pStyle w:val="TableParagraph"/>
              <w:ind w:left="70"/>
              <w:rPr>
                <w:sz w:val="16"/>
              </w:rPr>
            </w:pPr>
            <w:r>
              <w:rPr>
                <w:sz w:val="16"/>
              </w:rPr>
              <w:t>VILLAGRAN</w:t>
            </w:r>
          </w:p>
        </w:tc>
      </w:tr>
      <w:tr w:rsidR="00E70A18">
        <w:trPr>
          <w:trHeight w:val="297"/>
        </w:trPr>
        <w:tc>
          <w:tcPr>
            <w:tcW w:w="943" w:type="dxa"/>
          </w:tcPr>
          <w:p w:rsidR="00E70A18" w:rsidRDefault="008F29BA">
            <w:pPr>
              <w:pStyle w:val="TableParagraph"/>
              <w:spacing w:before="25"/>
              <w:rPr>
                <w:sz w:val="16"/>
              </w:rPr>
            </w:pPr>
            <w:r>
              <w:rPr>
                <w:sz w:val="16"/>
              </w:rPr>
              <w:t>11045</w:t>
            </w:r>
          </w:p>
        </w:tc>
        <w:tc>
          <w:tcPr>
            <w:tcW w:w="2157" w:type="dxa"/>
          </w:tcPr>
          <w:p w:rsidR="00E70A18" w:rsidRDefault="008F29BA">
            <w:pPr>
              <w:pStyle w:val="TableParagraph"/>
              <w:spacing w:before="25"/>
              <w:rPr>
                <w:sz w:val="16"/>
              </w:rPr>
            </w:pPr>
            <w:r>
              <w:rPr>
                <w:sz w:val="16"/>
              </w:rPr>
              <w:t>GUANAJUATO</w:t>
            </w:r>
          </w:p>
        </w:tc>
        <w:tc>
          <w:tcPr>
            <w:tcW w:w="5611" w:type="dxa"/>
          </w:tcPr>
          <w:p w:rsidR="00E70A18" w:rsidRDefault="008F29BA">
            <w:pPr>
              <w:pStyle w:val="TableParagraph"/>
              <w:spacing w:before="25"/>
              <w:ind w:left="70"/>
              <w:rPr>
                <w:sz w:val="16"/>
              </w:rPr>
            </w:pPr>
            <w:r>
              <w:rPr>
                <w:sz w:val="16"/>
              </w:rPr>
              <w:t>XICHU</w:t>
            </w:r>
          </w:p>
        </w:tc>
      </w:tr>
      <w:tr w:rsidR="00E70A18">
        <w:trPr>
          <w:trHeight w:val="294"/>
        </w:trPr>
        <w:tc>
          <w:tcPr>
            <w:tcW w:w="943" w:type="dxa"/>
          </w:tcPr>
          <w:p w:rsidR="00E70A18" w:rsidRDefault="008F29BA">
            <w:pPr>
              <w:pStyle w:val="TableParagraph"/>
              <w:rPr>
                <w:sz w:val="16"/>
              </w:rPr>
            </w:pPr>
            <w:r>
              <w:rPr>
                <w:sz w:val="16"/>
              </w:rPr>
              <w:t>11046</w:t>
            </w:r>
          </w:p>
        </w:tc>
        <w:tc>
          <w:tcPr>
            <w:tcW w:w="2157" w:type="dxa"/>
          </w:tcPr>
          <w:p w:rsidR="00E70A18" w:rsidRDefault="008F29BA">
            <w:pPr>
              <w:pStyle w:val="TableParagraph"/>
              <w:rPr>
                <w:sz w:val="16"/>
              </w:rPr>
            </w:pPr>
            <w:r>
              <w:rPr>
                <w:sz w:val="16"/>
              </w:rPr>
              <w:t>GUANAJUATO</w:t>
            </w:r>
          </w:p>
        </w:tc>
        <w:tc>
          <w:tcPr>
            <w:tcW w:w="5611" w:type="dxa"/>
          </w:tcPr>
          <w:p w:rsidR="00E70A18" w:rsidRDefault="008F29BA">
            <w:pPr>
              <w:pStyle w:val="TableParagraph"/>
              <w:ind w:left="70"/>
              <w:rPr>
                <w:sz w:val="16"/>
              </w:rPr>
            </w:pPr>
            <w:r>
              <w:rPr>
                <w:sz w:val="16"/>
              </w:rPr>
              <w:t>YURIRIA</w:t>
            </w:r>
          </w:p>
        </w:tc>
      </w:tr>
      <w:tr w:rsidR="00E70A18">
        <w:trPr>
          <w:trHeight w:val="294"/>
        </w:trPr>
        <w:tc>
          <w:tcPr>
            <w:tcW w:w="943" w:type="dxa"/>
          </w:tcPr>
          <w:p w:rsidR="00E70A18" w:rsidRDefault="008F29BA">
            <w:pPr>
              <w:pStyle w:val="TableParagraph"/>
              <w:rPr>
                <w:sz w:val="16"/>
              </w:rPr>
            </w:pPr>
            <w:r>
              <w:rPr>
                <w:sz w:val="16"/>
              </w:rPr>
              <w:t>13018</w:t>
            </w:r>
          </w:p>
        </w:tc>
        <w:tc>
          <w:tcPr>
            <w:tcW w:w="2157" w:type="dxa"/>
          </w:tcPr>
          <w:p w:rsidR="00E70A18" w:rsidRDefault="008F29BA">
            <w:pPr>
              <w:pStyle w:val="TableParagraph"/>
              <w:rPr>
                <w:sz w:val="16"/>
              </w:rPr>
            </w:pPr>
            <w:r>
              <w:rPr>
                <w:sz w:val="16"/>
              </w:rPr>
              <w:t>HIDALGO</w:t>
            </w:r>
          </w:p>
        </w:tc>
        <w:tc>
          <w:tcPr>
            <w:tcW w:w="5611" w:type="dxa"/>
          </w:tcPr>
          <w:p w:rsidR="00E70A18" w:rsidRDefault="008F29BA">
            <w:pPr>
              <w:pStyle w:val="TableParagraph"/>
              <w:ind w:left="70"/>
              <w:rPr>
                <w:sz w:val="16"/>
              </w:rPr>
            </w:pPr>
            <w:r>
              <w:rPr>
                <w:sz w:val="16"/>
              </w:rPr>
              <w:t>CHAPULHUACAN</w:t>
            </w:r>
          </w:p>
        </w:tc>
      </w:tr>
      <w:tr w:rsidR="00E70A18">
        <w:trPr>
          <w:trHeight w:val="292"/>
        </w:trPr>
        <w:tc>
          <w:tcPr>
            <w:tcW w:w="943" w:type="dxa"/>
          </w:tcPr>
          <w:p w:rsidR="00E70A18" w:rsidRDefault="008F29BA">
            <w:pPr>
              <w:pStyle w:val="TableParagraph"/>
              <w:rPr>
                <w:sz w:val="16"/>
              </w:rPr>
            </w:pPr>
            <w:r>
              <w:rPr>
                <w:sz w:val="16"/>
              </w:rPr>
              <w:t>13031</w:t>
            </w:r>
          </w:p>
        </w:tc>
        <w:tc>
          <w:tcPr>
            <w:tcW w:w="2157" w:type="dxa"/>
          </w:tcPr>
          <w:p w:rsidR="00E70A18" w:rsidRDefault="008F29BA">
            <w:pPr>
              <w:pStyle w:val="TableParagraph"/>
              <w:rPr>
                <w:sz w:val="16"/>
              </w:rPr>
            </w:pPr>
            <w:r>
              <w:rPr>
                <w:sz w:val="16"/>
              </w:rPr>
              <w:t>HIDALGO</w:t>
            </w:r>
          </w:p>
        </w:tc>
        <w:tc>
          <w:tcPr>
            <w:tcW w:w="5611" w:type="dxa"/>
          </w:tcPr>
          <w:p w:rsidR="00E70A18" w:rsidRDefault="008F29BA">
            <w:pPr>
              <w:pStyle w:val="TableParagraph"/>
              <w:ind w:left="70"/>
              <w:rPr>
                <w:sz w:val="16"/>
              </w:rPr>
            </w:pPr>
            <w:r>
              <w:rPr>
                <w:sz w:val="16"/>
              </w:rPr>
              <w:t>JACALA DE LEDEZMA</w:t>
            </w:r>
          </w:p>
        </w:tc>
      </w:tr>
      <w:tr w:rsidR="00E70A18">
        <w:trPr>
          <w:trHeight w:val="294"/>
        </w:trPr>
        <w:tc>
          <w:tcPr>
            <w:tcW w:w="943" w:type="dxa"/>
          </w:tcPr>
          <w:p w:rsidR="00E70A18" w:rsidRDefault="008F29BA">
            <w:pPr>
              <w:pStyle w:val="TableParagraph"/>
              <w:spacing w:before="25"/>
              <w:rPr>
                <w:sz w:val="16"/>
              </w:rPr>
            </w:pPr>
            <w:r>
              <w:rPr>
                <w:sz w:val="16"/>
              </w:rPr>
              <w:t>13047</w:t>
            </w:r>
          </w:p>
        </w:tc>
        <w:tc>
          <w:tcPr>
            <w:tcW w:w="2157" w:type="dxa"/>
          </w:tcPr>
          <w:p w:rsidR="00E70A18" w:rsidRDefault="008F29BA">
            <w:pPr>
              <w:pStyle w:val="TableParagraph"/>
              <w:spacing w:before="25"/>
              <w:rPr>
                <w:sz w:val="16"/>
              </w:rPr>
            </w:pPr>
            <w:r>
              <w:rPr>
                <w:sz w:val="16"/>
              </w:rPr>
              <w:t>HIDALGO</w:t>
            </w:r>
          </w:p>
        </w:tc>
        <w:tc>
          <w:tcPr>
            <w:tcW w:w="5611" w:type="dxa"/>
          </w:tcPr>
          <w:p w:rsidR="00E70A18" w:rsidRDefault="008F29BA">
            <w:pPr>
              <w:pStyle w:val="TableParagraph"/>
              <w:spacing w:before="25"/>
              <w:ind w:left="70"/>
              <w:rPr>
                <w:sz w:val="16"/>
              </w:rPr>
            </w:pPr>
            <w:r>
              <w:rPr>
                <w:sz w:val="16"/>
              </w:rPr>
              <w:t>PACULA</w:t>
            </w:r>
          </w:p>
        </w:tc>
      </w:tr>
      <w:tr w:rsidR="00E70A18">
        <w:trPr>
          <w:trHeight w:val="294"/>
        </w:trPr>
        <w:tc>
          <w:tcPr>
            <w:tcW w:w="943" w:type="dxa"/>
          </w:tcPr>
          <w:p w:rsidR="00E70A18" w:rsidRDefault="008F29BA">
            <w:pPr>
              <w:pStyle w:val="TableParagraph"/>
              <w:rPr>
                <w:sz w:val="16"/>
              </w:rPr>
            </w:pPr>
            <w:r>
              <w:rPr>
                <w:sz w:val="16"/>
              </w:rPr>
              <w:t>13049</w:t>
            </w:r>
          </w:p>
        </w:tc>
        <w:tc>
          <w:tcPr>
            <w:tcW w:w="2157" w:type="dxa"/>
          </w:tcPr>
          <w:p w:rsidR="00E70A18" w:rsidRDefault="008F29BA">
            <w:pPr>
              <w:pStyle w:val="TableParagraph"/>
              <w:rPr>
                <w:sz w:val="16"/>
              </w:rPr>
            </w:pPr>
            <w:r>
              <w:rPr>
                <w:sz w:val="16"/>
              </w:rPr>
              <w:t>HIDALGO</w:t>
            </w:r>
          </w:p>
        </w:tc>
        <w:tc>
          <w:tcPr>
            <w:tcW w:w="5611" w:type="dxa"/>
          </w:tcPr>
          <w:p w:rsidR="00E70A18" w:rsidRDefault="008F29BA">
            <w:pPr>
              <w:pStyle w:val="TableParagraph"/>
              <w:ind w:left="70"/>
              <w:rPr>
                <w:sz w:val="16"/>
              </w:rPr>
            </w:pPr>
            <w:r>
              <w:rPr>
                <w:sz w:val="16"/>
              </w:rPr>
              <w:t>PISAFLORES</w:t>
            </w:r>
          </w:p>
        </w:tc>
      </w:tr>
      <w:tr w:rsidR="00E70A18">
        <w:trPr>
          <w:trHeight w:val="294"/>
        </w:trPr>
        <w:tc>
          <w:tcPr>
            <w:tcW w:w="943" w:type="dxa"/>
          </w:tcPr>
          <w:p w:rsidR="00E70A18" w:rsidRDefault="008F29BA">
            <w:pPr>
              <w:pStyle w:val="TableParagraph"/>
              <w:rPr>
                <w:sz w:val="16"/>
              </w:rPr>
            </w:pPr>
            <w:r>
              <w:rPr>
                <w:sz w:val="16"/>
              </w:rPr>
              <w:t>13046</w:t>
            </w:r>
          </w:p>
        </w:tc>
        <w:tc>
          <w:tcPr>
            <w:tcW w:w="2157" w:type="dxa"/>
          </w:tcPr>
          <w:p w:rsidR="00E70A18" w:rsidRDefault="008F29BA">
            <w:pPr>
              <w:pStyle w:val="TableParagraph"/>
              <w:rPr>
                <w:sz w:val="16"/>
              </w:rPr>
            </w:pPr>
            <w:r>
              <w:rPr>
                <w:sz w:val="16"/>
              </w:rPr>
              <w:t>HIDALGO</w:t>
            </w:r>
          </w:p>
        </w:tc>
        <w:tc>
          <w:tcPr>
            <w:tcW w:w="5611" w:type="dxa"/>
          </w:tcPr>
          <w:p w:rsidR="00E70A18" w:rsidRDefault="008F29BA">
            <w:pPr>
              <w:pStyle w:val="TableParagraph"/>
              <w:ind w:left="70"/>
              <w:rPr>
                <w:sz w:val="16"/>
              </w:rPr>
            </w:pPr>
            <w:r>
              <w:rPr>
                <w:sz w:val="16"/>
              </w:rPr>
              <w:t>SAN FELIPE ORIZATLAN</w:t>
            </w:r>
          </w:p>
        </w:tc>
      </w:tr>
      <w:tr w:rsidR="00E70A18">
        <w:trPr>
          <w:trHeight w:val="292"/>
        </w:trPr>
        <w:tc>
          <w:tcPr>
            <w:tcW w:w="943" w:type="dxa"/>
          </w:tcPr>
          <w:p w:rsidR="00E70A18" w:rsidRDefault="008F29BA">
            <w:pPr>
              <w:pStyle w:val="TableParagraph"/>
              <w:rPr>
                <w:sz w:val="16"/>
              </w:rPr>
            </w:pPr>
            <w:r>
              <w:rPr>
                <w:sz w:val="16"/>
              </w:rPr>
              <w:t>14019</w:t>
            </w:r>
          </w:p>
        </w:tc>
        <w:tc>
          <w:tcPr>
            <w:tcW w:w="2157"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BOLAÑOS</w:t>
            </w:r>
          </w:p>
        </w:tc>
      </w:tr>
      <w:tr w:rsidR="00E70A18">
        <w:trPr>
          <w:trHeight w:val="294"/>
        </w:trPr>
        <w:tc>
          <w:tcPr>
            <w:tcW w:w="943" w:type="dxa"/>
          </w:tcPr>
          <w:p w:rsidR="00E70A18" w:rsidRDefault="008F29BA">
            <w:pPr>
              <w:pStyle w:val="TableParagraph"/>
              <w:spacing w:before="25"/>
              <w:rPr>
                <w:sz w:val="16"/>
              </w:rPr>
            </w:pPr>
            <w:r>
              <w:rPr>
                <w:sz w:val="16"/>
              </w:rPr>
              <w:t>14117</w:t>
            </w:r>
          </w:p>
        </w:tc>
        <w:tc>
          <w:tcPr>
            <w:tcW w:w="2157" w:type="dxa"/>
          </w:tcPr>
          <w:p w:rsidR="00E70A18" w:rsidRDefault="008F29BA">
            <w:pPr>
              <w:pStyle w:val="TableParagraph"/>
              <w:spacing w:before="25"/>
              <w:rPr>
                <w:sz w:val="16"/>
              </w:rPr>
            </w:pPr>
            <w:r>
              <w:rPr>
                <w:sz w:val="16"/>
              </w:rPr>
              <w:t>JALISCO</w:t>
            </w:r>
          </w:p>
        </w:tc>
        <w:tc>
          <w:tcPr>
            <w:tcW w:w="5611" w:type="dxa"/>
          </w:tcPr>
          <w:p w:rsidR="00E70A18" w:rsidRDefault="008F29BA">
            <w:pPr>
              <w:pStyle w:val="TableParagraph"/>
              <w:spacing w:before="25"/>
              <w:ind w:left="70"/>
              <w:rPr>
                <w:sz w:val="16"/>
              </w:rPr>
            </w:pPr>
            <w:r>
              <w:rPr>
                <w:sz w:val="16"/>
              </w:rPr>
              <w:t>CA?ADAS DE OBREGON</w:t>
            </w:r>
          </w:p>
        </w:tc>
      </w:tr>
      <w:tr w:rsidR="00E70A18">
        <w:trPr>
          <w:trHeight w:val="294"/>
        </w:trPr>
        <w:tc>
          <w:tcPr>
            <w:tcW w:w="943" w:type="dxa"/>
          </w:tcPr>
          <w:p w:rsidR="00E70A18" w:rsidRDefault="008F29BA">
            <w:pPr>
              <w:pStyle w:val="TableParagraph"/>
              <w:rPr>
                <w:sz w:val="16"/>
              </w:rPr>
            </w:pPr>
            <w:r>
              <w:rPr>
                <w:sz w:val="16"/>
              </w:rPr>
              <w:t>14031</w:t>
            </w:r>
          </w:p>
        </w:tc>
        <w:tc>
          <w:tcPr>
            <w:tcW w:w="2157"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CHIMALTITAN</w:t>
            </w:r>
          </w:p>
        </w:tc>
      </w:tr>
      <w:tr w:rsidR="00E70A18">
        <w:trPr>
          <w:trHeight w:val="294"/>
        </w:trPr>
        <w:tc>
          <w:tcPr>
            <w:tcW w:w="943" w:type="dxa"/>
          </w:tcPr>
          <w:p w:rsidR="00E70A18" w:rsidRDefault="008F29BA">
            <w:pPr>
              <w:pStyle w:val="TableParagraph"/>
              <w:rPr>
                <w:sz w:val="16"/>
              </w:rPr>
            </w:pPr>
            <w:r>
              <w:rPr>
                <w:sz w:val="16"/>
              </w:rPr>
              <w:t>14025</w:t>
            </w:r>
          </w:p>
        </w:tc>
        <w:tc>
          <w:tcPr>
            <w:tcW w:w="2157"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COLOTLAN</w:t>
            </w:r>
          </w:p>
        </w:tc>
      </w:tr>
      <w:tr w:rsidR="00E70A18">
        <w:trPr>
          <w:trHeight w:val="292"/>
        </w:trPr>
        <w:tc>
          <w:tcPr>
            <w:tcW w:w="943" w:type="dxa"/>
          </w:tcPr>
          <w:p w:rsidR="00E70A18" w:rsidRDefault="008F29BA">
            <w:pPr>
              <w:pStyle w:val="TableParagraph"/>
              <w:rPr>
                <w:sz w:val="16"/>
              </w:rPr>
            </w:pPr>
            <w:r>
              <w:rPr>
                <w:sz w:val="16"/>
              </w:rPr>
              <w:t>14035</w:t>
            </w:r>
          </w:p>
        </w:tc>
        <w:tc>
          <w:tcPr>
            <w:tcW w:w="2157"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ENCARNACION DE DIAZ</w:t>
            </w:r>
          </w:p>
        </w:tc>
      </w:tr>
      <w:tr w:rsidR="00E70A18">
        <w:trPr>
          <w:trHeight w:val="294"/>
        </w:trPr>
        <w:tc>
          <w:tcPr>
            <w:tcW w:w="943" w:type="dxa"/>
          </w:tcPr>
          <w:p w:rsidR="00E70A18" w:rsidRDefault="008F29BA">
            <w:pPr>
              <w:pStyle w:val="TableParagraph"/>
              <w:spacing w:before="25"/>
              <w:rPr>
                <w:sz w:val="16"/>
              </w:rPr>
            </w:pPr>
            <w:r>
              <w:rPr>
                <w:sz w:val="16"/>
              </w:rPr>
              <w:t>14041</w:t>
            </w:r>
          </w:p>
        </w:tc>
        <w:tc>
          <w:tcPr>
            <w:tcW w:w="2157" w:type="dxa"/>
          </w:tcPr>
          <w:p w:rsidR="00E70A18" w:rsidRDefault="008F29BA">
            <w:pPr>
              <w:pStyle w:val="TableParagraph"/>
              <w:spacing w:before="25"/>
              <w:rPr>
                <w:sz w:val="16"/>
              </w:rPr>
            </w:pPr>
            <w:r>
              <w:rPr>
                <w:sz w:val="16"/>
              </w:rPr>
              <w:t>JALISCO</w:t>
            </w:r>
          </w:p>
        </w:tc>
        <w:tc>
          <w:tcPr>
            <w:tcW w:w="5611" w:type="dxa"/>
          </w:tcPr>
          <w:p w:rsidR="00E70A18" w:rsidRDefault="008F29BA">
            <w:pPr>
              <w:pStyle w:val="TableParagraph"/>
              <w:spacing w:before="25"/>
              <w:ind w:left="70"/>
              <w:rPr>
                <w:sz w:val="16"/>
              </w:rPr>
            </w:pPr>
            <w:r>
              <w:rPr>
                <w:sz w:val="16"/>
              </w:rPr>
              <w:t>HUEJUCAR</w:t>
            </w:r>
          </w:p>
        </w:tc>
      </w:tr>
      <w:tr w:rsidR="00E70A18">
        <w:trPr>
          <w:trHeight w:val="294"/>
        </w:trPr>
        <w:tc>
          <w:tcPr>
            <w:tcW w:w="943" w:type="dxa"/>
          </w:tcPr>
          <w:p w:rsidR="00E70A18" w:rsidRDefault="008F29BA">
            <w:pPr>
              <w:pStyle w:val="TableParagraph"/>
              <w:rPr>
                <w:sz w:val="16"/>
              </w:rPr>
            </w:pPr>
            <w:r>
              <w:rPr>
                <w:sz w:val="16"/>
              </w:rPr>
              <w:t>14042</w:t>
            </w:r>
          </w:p>
        </w:tc>
        <w:tc>
          <w:tcPr>
            <w:tcW w:w="2157"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HUEJUQUILLA EL ALTO</w:t>
            </w:r>
          </w:p>
        </w:tc>
      </w:tr>
      <w:tr w:rsidR="00E70A18">
        <w:trPr>
          <w:trHeight w:val="294"/>
        </w:trPr>
        <w:tc>
          <w:tcPr>
            <w:tcW w:w="943" w:type="dxa"/>
          </w:tcPr>
          <w:p w:rsidR="00E70A18" w:rsidRDefault="008F29BA">
            <w:pPr>
              <w:pStyle w:val="TableParagraph"/>
              <w:rPr>
                <w:sz w:val="16"/>
              </w:rPr>
            </w:pPr>
            <w:r>
              <w:rPr>
                <w:sz w:val="16"/>
              </w:rPr>
              <w:t>14046</w:t>
            </w:r>
          </w:p>
        </w:tc>
        <w:tc>
          <w:tcPr>
            <w:tcW w:w="2157"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JALOSTOTITLAN</w:t>
            </w:r>
          </w:p>
        </w:tc>
      </w:tr>
      <w:tr w:rsidR="00E70A18">
        <w:trPr>
          <w:trHeight w:val="294"/>
        </w:trPr>
        <w:tc>
          <w:tcPr>
            <w:tcW w:w="943" w:type="dxa"/>
          </w:tcPr>
          <w:p w:rsidR="00E70A18" w:rsidRDefault="008F29BA">
            <w:pPr>
              <w:pStyle w:val="TableParagraph"/>
              <w:rPr>
                <w:sz w:val="16"/>
              </w:rPr>
            </w:pPr>
            <w:r>
              <w:rPr>
                <w:sz w:val="16"/>
              </w:rPr>
              <w:t>14049</w:t>
            </w:r>
          </w:p>
        </w:tc>
        <w:tc>
          <w:tcPr>
            <w:tcW w:w="2157"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JILOTLAN DE LOS DOLORES</w:t>
            </w:r>
          </w:p>
        </w:tc>
      </w:tr>
    </w:tbl>
    <w:p w:rsidR="00E70A18" w:rsidRDefault="00E70A18">
      <w:pPr>
        <w:rPr>
          <w:sz w:val="16"/>
        </w:rPr>
        <w:sectPr w:rsidR="00E70A18">
          <w:pgSz w:w="12240" w:h="15840"/>
          <w:pgMar w:top="900" w:right="1540" w:bottom="280" w:left="1560" w:header="710" w:footer="0" w:gutter="0"/>
          <w:cols w:space="720"/>
        </w:sectPr>
      </w:pPr>
    </w:p>
    <w:p w:rsidR="00E70A18" w:rsidRDefault="00212EC3">
      <w:pPr>
        <w:pStyle w:val="Textoindependiente"/>
        <w:spacing w:line="44" w:lineRule="exact"/>
        <w:ind w:left="390"/>
        <w:rPr>
          <w:sz w:val="4"/>
        </w:rPr>
      </w:pPr>
      <w:r>
        <w:rPr>
          <w:noProof/>
          <w:sz w:val="4"/>
          <w:lang w:val="es-MX" w:eastAsia="es-MX"/>
        </w:rPr>
        <w:lastRenderedPageBreak/>
        <mc:AlternateContent>
          <mc:Choice Requires="wpg">
            <w:drawing>
              <wp:inline distT="0" distB="0" distL="0" distR="0">
                <wp:extent cx="5285740" cy="27940"/>
                <wp:effectExtent l="9525" t="3175" r="10160" b="6985"/>
                <wp:docPr id="304"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940"/>
                          <a:chOff x="0" y="0"/>
                          <a:chExt cx="8324" cy="44"/>
                        </a:xfrm>
                      </wpg:grpSpPr>
                      <wps:wsp>
                        <wps:cNvPr id="305" name="Line 174"/>
                        <wps:cNvCnPr>
                          <a:cxnSpLocks noChangeShapeType="1"/>
                        </wps:cNvCnPr>
                        <wps:spPr bwMode="auto">
                          <a:xfrm>
                            <a:off x="0" y="36"/>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Line 173"/>
                        <wps:cNvCnPr>
                          <a:cxnSpLocks noChangeShapeType="1"/>
                        </wps:cNvCnPr>
                        <wps:spPr bwMode="auto">
                          <a:xfrm>
                            <a:off x="0" y="7"/>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636B86" id="Group 172" o:spid="_x0000_s1026" style="width:416.2pt;height:2.2pt;mso-position-horizontal-relative:char;mso-position-vertical-relative:line" coordsize="8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">
                <v:line id="Line 174" o:spid="_x0000_s1027" style="position:absolute;visibility:visible;mso-wrap-style:square" from="0,36" to="8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" strokeweight=".72pt"/>
                <v:line id="Line 173" o:spid="_x0000_s1028" style="position:absolute;visibility:visible;mso-wrap-style:square" from="0,7" to="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" strokeweight=".72pt"/>
                <w10:anchorlock/>
              </v:group>
            </w:pict>
          </mc:Fallback>
        </mc:AlternateContent>
      </w:r>
    </w:p>
    <w:p w:rsidR="00E70A18" w:rsidRDefault="00E70A18">
      <w:pPr>
        <w:pStyle w:val="Textoindependiente"/>
        <w:spacing w:before="2"/>
        <w:rPr>
          <w:b/>
          <w:sz w:val="17"/>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43"/>
        <w:gridCol w:w="2157"/>
        <w:gridCol w:w="5611"/>
      </w:tblGrid>
      <w:tr w:rsidR="00E70A18">
        <w:trPr>
          <w:trHeight w:val="294"/>
        </w:trPr>
        <w:tc>
          <w:tcPr>
            <w:tcW w:w="943" w:type="dxa"/>
          </w:tcPr>
          <w:p w:rsidR="00E70A18" w:rsidRDefault="008F29BA">
            <w:pPr>
              <w:pStyle w:val="TableParagraph"/>
              <w:rPr>
                <w:sz w:val="16"/>
              </w:rPr>
            </w:pPr>
            <w:r>
              <w:rPr>
                <w:sz w:val="16"/>
              </w:rPr>
              <w:t>14053</w:t>
            </w:r>
          </w:p>
        </w:tc>
        <w:tc>
          <w:tcPr>
            <w:tcW w:w="2157"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LAGOS DE MORENO</w:t>
            </w:r>
          </w:p>
        </w:tc>
      </w:tr>
      <w:tr w:rsidR="00E70A18">
        <w:trPr>
          <w:trHeight w:val="294"/>
        </w:trPr>
        <w:tc>
          <w:tcPr>
            <w:tcW w:w="943" w:type="dxa"/>
          </w:tcPr>
          <w:p w:rsidR="00E70A18" w:rsidRDefault="008F29BA">
            <w:pPr>
              <w:pStyle w:val="TableParagraph"/>
              <w:rPr>
                <w:sz w:val="16"/>
              </w:rPr>
            </w:pPr>
            <w:r>
              <w:rPr>
                <w:sz w:val="16"/>
              </w:rPr>
              <w:t>14061</w:t>
            </w:r>
          </w:p>
        </w:tc>
        <w:tc>
          <w:tcPr>
            <w:tcW w:w="2157"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MEZQUITIC</w:t>
            </w:r>
          </w:p>
        </w:tc>
      </w:tr>
      <w:tr w:rsidR="00E70A18">
        <w:trPr>
          <w:trHeight w:val="297"/>
        </w:trPr>
        <w:tc>
          <w:tcPr>
            <w:tcW w:w="943" w:type="dxa"/>
          </w:tcPr>
          <w:p w:rsidR="00E70A18" w:rsidRDefault="008F29BA">
            <w:pPr>
              <w:pStyle w:val="TableParagraph"/>
              <w:spacing w:before="25"/>
              <w:rPr>
                <w:sz w:val="16"/>
              </w:rPr>
            </w:pPr>
            <w:r>
              <w:rPr>
                <w:sz w:val="16"/>
              </w:rPr>
              <w:t>14064</w:t>
            </w:r>
          </w:p>
        </w:tc>
        <w:tc>
          <w:tcPr>
            <w:tcW w:w="2157" w:type="dxa"/>
          </w:tcPr>
          <w:p w:rsidR="00E70A18" w:rsidRDefault="008F29BA">
            <w:pPr>
              <w:pStyle w:val="TableParagraph"/>
              <w:spacing w:before="25"/>
              <w:rPr>
                <w:sz w:val="16"/>
              </w:rPr>
            </w:pPr>
            <w:r>
              <w:rPr>
                <w:sz w:val="16"/>
              </w:rPr>
              <w:t>JALISCO</w:t>
            </w:r>
          </w:p>
        </w:tc>
        <w:tc>
          <w:tcPr>
            <w:tcW w:w="5611" w:type="dxa"/>
          </w:tcPr>
          <w:p w:rsidR="00E70A18" w:rsidRDefault="008F29BA">
            <w:pPr>
              <w:pStyle w:val="TableParagraph"/>
              <w:spacing w:before="25"/>
              <w:ind w:left="70"/>
              <w:rPr>
                <w:sz w:val="16"/>
              </w:rPr>
            </w:pPr>
            <w:r>
              <w:rPr>
                <w:sz w:val="16"/>
              </w:rPr>
              <w:t>OJUELOS DE JALISCO</w:t>
            </w:r>
          </w:p>
        </w:tc>
      </w:tr>
      <w:tr w:rsidR="00E70A18">
        <w:trPr>
          <w:trHeight w:val="297"/>
        </w:trPr>
        <w:tc>
          <w:tcPr>
            <w:tcW w:w="943" w:type="dxa"/>
          </w:tcPr>
          <w:p w:rsidR="00E70A18" w:rsidRDefault="008F29BA">
            <w:pPr>
              <w:pStyle w:val="TableParagraph"/>
              <w:rPr>
                <w:sz w:val="16"/>
              </w:rPr>
            </w:pPr>
            <w:r>
              <w:rPr>
                <w:sz w:val="16"/>
              </w:rPr>
              <w:t>14076</w:t>
            </w:r>
          </w:p>
        </w:tc>
        <w:tc>
          <w:tcPr>
            <w:tcW w:w="2157"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SAN MARTIN DE BOLA?OS</w:t>
            </w:r>
          </w:p>
        </w:tc>
      </w:tr>
      <w:tr w:rsidR="00E70A18">
        <w:trPr>
          <w:trHeight w:val="294"/>
        </w:trPr>
        <w:tc>
          <w:tcPr>
            <w:tcW w:w="943" w:type="dxa"/>
          </w:tcPr>
          <w:p w:rsidR="00E70A18" w:rsidRDefault="008F29BA">
            <w:pPr>
              <w:pStyle w:val="TableParagraph"/>
              <w:rPr>
                <w:sz w:val="16"/>
              </w:rPr>
            </w:pPr>
            <w:r>
              <w:rPr>
                <w:sz w:val="16"/>
              </w:rPr>
              <w:t>14081</w:t>
            </w:r>
          </w:p>
        </w:tc>
        <w:tc>
          <w:tcPr>
            <w:tcW w:w="2157"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SANTA MARIA DE LOS ANGELES</w:t>
            </w:r>
          </w:p>
        </w:tc>
      </w:tr>
      <w:tr w:rsidR="00E70A18">
        <w:trPr>
          <w:trHeight w:val="296"/>
        </w:trPr>
        <w:tc>
          <w:tcPr>
            <w:tcW w:w="943" w:type="dxa"/>
          </w:tcPr>
          <w:p w:rsidR="00E70A18" w:rsidRDefault="008F29BA">
            <w:pPr>
              <w:pStyle w:val="TableParagraph"/>
              <w:rPr>
                <w:sz w:val="16"/>
              </w:rPr>
            </w:pPr>
            <w:r>
              <w:rPr>
                <w:sz w:val="16"/>
              </w:rPr>
              <w:t>14104</w:t>
            </w:r>
          </w:p>
        </w:tc>
        <w:tc>
          <w:tcPr>
            <w:tcW w:w="2157"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TOTATICHE</w:t>
            </w:r>
          </w:p>
        </w:tc>
      </w:tr>
      <w:tr w:rsidR="00E70A18">
        <w:trPr>
          <w:trHeight w:val="294"/>
        </w:trPr>
        <w:tc>
          <w:tcPr>
            <w:tcW w:w="943" w:type="dxa"/>
          </w:tcPr>
          <w:p w:rsidR="00E70A18" w:rsidRDefault="008F29BA">
            <w:pPr>
              <w:pStyle w:val="TableParagraph"/>
              <w:rPr>
                <w:sz w:val="16"/>
              </w:rPr>
            </w:pPr>
            <w:r>
              <w:rPr>
                <w:sz w:val="16"/>
              </w:rPr>
              <w:t>14115</w:t>
            </w:r>
          </w:p>
        </w:tc>
        <w:tc>
          <w:tcPr>
            <w:tcW w:w="2157" w:type="dxa"/>
          </w:tcPr>
          <w:p w:rsidR="00E70A18" w:rsidRDefault="008F29BA">
            <w:pPr>
              <w:pStyle w:val="TableParagraph"/>
              <w:rPr>
                <w:sz w:val="16"/>
              </w:rPr>
            </w:pPr>
            <w:r>
              <w:rPr>
                <w:sz w:val="16"/>
              </w:rPr>
              <w:t>JALISCO</w:t>
            </w:r>
          </w:p>
        </w:tc>
        <w:tc>
          <w:tcPr>
            <w:tcW w:w="5611" w:type="dxa"/>
          </w:tcPr>
          <w:p w:rsidR="00E70A18" w:rsidRDefault="008F29BA">
            <w:pPr>
              <w:pStyle w:val="TableParagraph"/>
              <w:ind w:left="70"/>
              <w:rPr>
                <w:sz w:val="16"/>
              </w:rPr>
            </w:pPr>
            <w:r>
              <w:rPr>
                <w:sz w:val="16"/>
              </w:rPr>
              <w:t>VILLA GUERRERO</w:t>
            </w:r>
          </w:p>
        </w:tc>
      </w:tr>
      <w:tr w:rsidR="00E70A18">
        <w:trPr>
          <w:trHeight w:val="297"/>
        </w:trPr>
        <w:tc>
          <w:tcPr>
            <w:tcW w:w="943" w:type="dxa"/>
          </w:tcPr>
          <w:p w:rsidR="00E70A18" w:rsidRDefault="008F29BA">
            <w:pPr>
              <w:pStyle w:val="TableParagraph"/>
              <w:spacing w:before="25"/>
              <w:rPr>
                <w:sz w:val="16"/>
              </w:rPr>
            </w:pPr>
            <w:r>
              <w:rPr>
                <w:sz w:val="16"/>
              </w:rPr>
              <w:t>14116</w:t>
            </w:r>
          </w:p>
        </w:tc>
        <w:tc>
          <w:tcPr>
            <w:tcW w:w="2157" w:type="dxa"/>
          </w:tcPr>
          <w:p w:rsidR="00E70A18" w:rsidRDefault="008F29BA">
            <w:pPr>
              <w:pStyle w:val="TableParagraph"/>
              <w:spacing w:before="25"/>
              <w:rPr>
                <w:sz w:val="16"/>
              </w:rPr>
            </w:pPr>
            <w:r>
              <w:rPr>
                <w:sz w:val="16"/>
              </w:rPr>
              <w:t>JALISCO</w:t>
            </w:r>
          </w:p>
        </w:tc>
        <w:tc>
          <w:tcPr>
            <w:tcW w:w="5611" w:type="dxa"/>
          </w:tcPr>
          <w:p w:rsidR="00E70A18" w:rsidRDefault="008F29BA">
            <w:pPr>
              <w:pStyle w:val="TableParagraph"/>
              <w:spacing w:before="25"/>
              <w:ind w:left="70"/>
              <w:rPr>
                <w:sz w:val="16"/>
              </w:rPr>
            </w:pPr>
            <w:r>
              <w:rPr>
                <w:sz w:val="16"/>
              </w:rPr>
              <w:t>VILLA HIDALGO</w:t>
            </w:r>
          </w:p>
        </w:tc>
      </w:tr>
      <w:tr w:rsidR="00E70A18">
        <w:trPr>
          <w:trHeight w:val="300"/>
        </w:trPr>
        <w:tc>
          <w:tcPr>
            <w:tcW w:w="943" w:type="dxa"/>
            <w:tcBorders>
              <w:bottom w:val="double" w:sz="2" w:space="0" w:color="000000"/>
            </w:tcBorders>
          </w:tcPr>
          <w:p w:rsidR="00E70A18" w:rsidRDefault="008F29BA">
            <w:pPr>
              <w:pStyle w:val="TableParagraph"/>
              <w:rPr>
                <w:sz w:val="16"/>
              </w:rPr>
            </w:pPr>
            <w:r>
              <w:rPr>
                <w:sz w:val="16"/>
              </w:rPr>
              <w:t>16001</w:t>
            </w:r>
          </w:p>
        </w:tc>
        <w:tc>
          <w:tcPr>
            <w:tcW w:w="2157" w:type="dxa"/>
            <w:tcBorders>
              <w:bottom w:val="double" w:sz="2" w:space="0" w:color="000000"/>
            </w:tcBorders>
          </w:tcPr>
          <w:p w:rsidR="00E70A18" w:rsidRDefault="008F29BA">
            <w:pPr>
              <w:pStyle w:val="TableParagraph"/>
              <w:rPr>
                <w:sz w:val="16"/>
              </w:rPr>
            </w:pPr>
            <w:r>
              <w:rPr>
                <w:sz w:val="16"/>
              </w:rPr>
              <w:t>MICHOACAN</w:t>
            </w:r>
          </w:p>
        </w:tc>
        <w:tc>
          <w:tcPr>
            <w:tcW w:w="5611" w:type="dxa"/>
            <w:tcBorders>
              <w:bottom w:val="double" w:sz="2" w:space="0" w:color="000000"/>
            </w:tcBorders>
          </w:tcPr>
          <w:p w:rsidR="00E70A18" w:rsidRDefault="008F29BA">
            <w:pPr>
              <w:pStyle w:val="TableParagraph"/>
              <w:ind w:left="70"/>
              <w:rPr>
                <w:sz w:val="16"/>
              </w:rPr>
            </w:pPr>
            <w:r>
              <w:rPr>
                <w:sz w:val="16"/>
              </w:rPr>
              <w:t>ACUITZIO</w:t>
            </w:r>
          </w:p>
        </w:tc>
      </w:tr>
      <w:tr w:rsidR="00E70A18">
        <w:trPr>
          <w:trHeight w:val="300"/>
        </w:trPr>
        <w:tc>
          <w:tcPr>
            <w:tcW w:w="943" w:type="dxa"/>
            <w:tcBorders>
              <w:top w:val="double" w:sz="2" w:space="0" w:color="000000"/>
            </w:tcBorders>
          </w:tcPr>
          <w:p w:rsidR="00E70A18" w:rsidRDefault="008F29BA">
            <w:pPr>
              <w:pStyle w:val="TableParagraph"/>
              <w:spacing w:before="28"/>
              <w:rPr>
                <w:sz w:val="16"/>
              </w:rPr>
            </w:pPr>
            <w:r>
              <w:rPr>
                <w:sz w:val="16"/>
              </w:rPr>
              <w:t>16002</w:t>
            </w:r>
          </w:p>
        </w:tc>
        <w:tc>
          <w:tcPr>
            <w:tcW w:w="2157" w:type="dxa"/>
            <w:tcBorders>
              <w:top w:val="double" w:sz="2" w:space="0" w:color="000000"/>
            </w:tcBorders>
          </w:tcPr>
          <w:p w:rsidR="00E70A18" w:rsidRDefault="008F29BA">
            <w:pPr>
              <w:pStyle w:val="TableParagraph"/>
              <w:spacing w:before="28"/>
              <w:rPr>
                <w:sz w:val="16"/>
              </w:rPr>
            </w:pPr>
            <w:r>
              <w:rPr>
                <w:sz w:val="16"/>
              </w:rPr>
              <w:t>MICHOACAN</w:t>
            </w:r>
          </w:p>
        </w:tc>
        <w:tc>
          <w:tcPr>
            <w:tcW w:w="5611" w:type="dxa"/>
            <w:tcBorders>
              <w:top w:val="double" w:sz="2" w:space="0" w:color="000000"/>
            </w:tcBorders>
          </w:tcPr>
          <w:p w:rsidR="00E70A18" w:rsidRDefault="008F29BA">
            <w:pPr>
              <w:pStyle w:val="TableParagraph"/>
              <w:spacing w:before="28"/>
              <w:ind w:left="70"/>
              <w:rPr>
                <w:sz w:val="16"/>
              </w:rPr>
            </w:pPr>
            <w:r>
              <w:rPr>
                <w:sz w:val="16"/>
              </w:rPr>
              <w:t>AGUILILLA</w:t>
            </w:r>
          </w:p>
        </w:tc>
      </w:tr>
      <w:tr w:rsidR="00E70A18">
        <w:trPr>
          <w:trHeight w:val="294"/>
        </w:trPr>
        <w:tc>
          <w:tcPr>
            <w:tcW w:w="943" w:type="dxa"/>
          </w:tcPr>
          <w:p w:rsidR="00E70A18" w:rsidRDefault="008F29BA">
            <w:pPr>
              <w:pStyle w:val="TableParagraph"/>
              <w:rPr>
                <w:sz w:val="16"/>
              </w:rPr>
            </w:pPr>
            <w:r>
              <w:rPr>
                <w:sz w:val="16"/>
              </w:rPr>
              <w:t>16003</w:t>
            </w:r>
          </w:p>
        </w:tc>
        <w:tc>
          <w:tcPr>
            <w:tcW w:w="2157"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ALVARO OBREGON</w:t>
            </w:r>
          </w:p>
        </w:tc>
      </w:tr>
      <w:tr w:rsidR="00E70A18">
        <w:trPr>
          <w:trHeight w:val="297"/>
        </w:trPr>
        <w:tc>
          <w:tcPr>
            <w:tcW w:w="943" w:type="dxa"/>
          </w:tcPr>
          <w:p w:rsidR="00E70A18" w:rsidRDefault="008F29BA">
            <w:pPr>
              <w:pStyle w:val="TableParagraph"/>
              <w:spacing w:before="25"/>
              <w:rPr>
                <w:sz w:val="16"/>
              </w:rPr>
            </w:pPr>
            <w:r>
              <w:rPr>
                <w:sz w:val="16"/>
              </w:rPr>
              <w:t>16004</w:t>
            </w:r>
          </w:p>
        </w:tc>
        <w:tc>
          <w:tcPr>
            <w:tcW w:w="2157" w:type="dxa"/>
          </w:tcPr>
          <w:p w:rsidR="00E70A18" w:rsidRDefault="008F29BA">
            <w:pPr>
              <w:pStyle w:val="TableParagraph"/>
              <w:spacing w:before="25"/>
              <w:rPr>
                <w:sz w:val="16"/>
              </w:rPr>
            </w:pPr>
            <w:r>
              <w:rPr>
                <w:sz w:val="16"/>
              </w:rPr>
              <w:t>MICHOACAN</w:t>
            </w:r>
          </w:p>
        </w:tc>
        <w:tc>
          <w:tcPr>
            <w:tcW w:w="5611" w:type="dxa"/>
          </w:tcPr>
          <w:p w:rsidR="00E70A18" w:rsidRDefault="008F29BA">
            <w:pPr>
              <w:pStyle w:val="TableParagraph"/>
              <w:spacing w:before="25"/>
              <w:ind w:left="70"/>
              <w:rPr>
                <w:sz w:val="16"/>
              </w:rPr>
            </w:pPr>
            <w:r>
              <w:rPr>
                <w:sz w:val="16"/>
              </w:rPr>
              <w:t>ANGAMACUTIRO</w:t>
            </w:r>
          </w:p>
        </w:tc>
      </w:tr>
      <w:tr w:rsidR="00E70A18">
        <w:trPr>
          <w:trHeight w:val="297"/>
        </w:trPr>
        <w:tc>
          <w:tcPr>
            <w:tcW w:w="943" w:type="dxa"/>
          </w:tcPr>
          <w:p w:rsidR="00E70A18" w:rsidRDefault="008F29BA">
            <w:pPr>
              <w:pStyle w:val="TableParagraph"/>
              <w:rPr>
                <w:sz w:val="16"/>
              </w:rPr>
            </w:pPr>
            <w:r>
              <w:rPr>
                <w:sz w:val="16"/>
              </w:rPr>
              <w:t>16006</w:t>
            </w:r>
          </w:p>
        </w:tc>
        <w:tc>
          <w:tcPr>
            <w:tcW w:w="2157"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APATZINGAN</w:t>
            </w:r>
          </w:p>
        </w:tc>
      </w:tr>
      <w:tr w:rsidR="00E70A18">
        <w:trPr>
          <w:trHeight w:val="294"/>
        </w:trPr>
        <w:tc>
          <w:tcPr>
            <w:tcW w:w="943" w:type="dxa"/>
          </w:tcPr>
          <w:p w:rsidR="00E70A18" w:rsidRDefault="008F29BA">
            <w:pPr>
              <w:pStyle w:val="TableParagraph"/>
              <w:rPr>
                <w:sz w:val="16"/>
              </w:rPr>
            </w:pPr>
            <w:r>
              <w:rPr>
                <w:sz w:val="16"/>
              </w:rPr>
              <w:t>16008</w:t>
            </w:r>
          </w:p>
        </w:tc>
        <w:tc>
          <w:tcPr>
            <w:tcW w:w="2157"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AQUILA</w:t>
            </w:r>
          </w:p>
        </w:tc>
      </w:tr>
      <w:tr w:rsidR="00E70A18">
        <w:trPr>
          <w:trHeight w:val="297"/>
        </w:trPr>
        <w:tc>
          <w:tcPr>
            <w:tcW w:w="943" w:type="dxa"/>
          </w:tcPr>
          <w:p w:rsidR="00E70A18" w:rsidRDefault="008F29BA">
            <w:pPr>
              <w:pStyle w:val="TableParagraph"/>
              <w:rPr>
                <w:sz w:val="16"/>
              </w:rPr>
            </w:pPr>
            <w:r>
              <w:rPr>
                <w:sz w:val="16"/>
              </w:rPr>
              <w:t>16009</w:t>
            </w:r>
          </w:p>
        </w:tc>
        <w:tc>
          <w:tcPr>
            <w:tcW w:w="2157"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ARIO</w:t>
            </w:r>
          </w:p>
        </w:tc>
      </w:tr>
      <w:tr w:rsidR="00E70A18">
        <w:trPr>
          <w:trHeight w:val="294"/>
        </w:trPr>
        <w:tc>
          <w:tcPr>
            <w:tcW w:w="943" w:type="dxa"/>
          </w:tcPr>
          <w:p w:rsidR="00E70A18" w:rsidRDefault="008F29BA">
            <w:pPr>
              <w:pStyle w:val="TableParagraph"/>
              <w:rPr>
                <w:sz w:val="16"/>
              </w:rPr>
            </w:pPr>
            <w:r>
              <w:rPr>
                <w:sz w:val="16"/>
              </w:rPr>
              <w:t>16012</w:t>
            </w:r>
          </w:p>
        </w:tc>
        <w:tc>
          <w:tcPr>
            <w:tcW w:w="2157"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BUENAVISTA</w:t>
            </w:r>
          </w:p>
        </w:tc>
      </w:tr>
      <w:tr w:rsidR="00E70A18">
        <w:trPr>
          <w:trHeight w:val="297"/>
        </w:trPr>
        <w:tc>
          <w:tcPr>
            <w:tcW w:w="943" w:type="dxa"/>
          </w:tcPr>
          <w:p w:rsidR="00E70A18" w:rsidRDefault="008F29BA">
            <w:pPr>
              <w:pStyle w:val="TableParagraph"/>
              <w:spacing w:before="25"/>
              <w:rPr>
                <w:sz w:val="16"/>
              </w:rPr>
            </w:pPr>
            <w:r>
              <w:rPr>
                <w:sz w:val="16"/>
              </w:rPr>
              <w:t>16013</w:t>
            </w:r>
          </w:p>
        </w:tc>
        <w:tc>
          <w:tcPr>
            <w:tcW w:w="2157" w:type="dxa"/>
          </w:tcPr>
          <w:p w:rsidR="00E70A18" w:rsidRDefault="008F29BA">
            <w:pPr>
              <w:pStyle w:val="TableParagraph"/>
              <w:spacing w:before="25"/>
              <w:rPr>
                <w:sz w:val="16"/>
              </w:rPr>
            </w:pPr>
            <w:r>
              <w:rPr>
                <w:sz w:val="16"/>
              </w:rPr>
              <w:t>MICHOACAN</w:t>
            </w:r>
          </w:p>
        </w:tc>
        <w:tc>
          <w:tcPr>
            <w:tcW w:w="5611" w:type="dxa"/>
          </w:tcPr>
          <w:p w:rsidR="00E70A18" w:rsidRDefault="008F29BA">
            <w:pPr>
              <w:pStyle w:val="TableParagraph"/>
              <w:spacing w:before="25"/>
              <w:ind w:left="70"/>
              <w:rPr>
                <w:sz w:val="16"/>
              </w:rPr>
            </w:pPr>
            <w:r>
              <w:rPr>
                <w:sz w:val="16"/>
              </w:rPr>
              <w:t>CARACUARO</w:t>
            </w:r>
          </w:p>
        </w:tc>
      </w:tr>
      <w:tr w:rsidR="00E70A18">
        <w:trPr>
          <w:trHeight w:val="296"/>
        </w:trPr>
        <w:tc>
          <w:tcPr>
            <w:tcW w:w="943" w:type="dxa"/>
          </w:tcPr>
          <w:p w:rsidR="00E70A18" w:rsidRDefault="008F29BA">
            <w:pPr>
              <w:pStyle w:val="TableParagraph"/>
              <w:rPr>
                <w:sz w:val="16"/>
              </w:rPr>
            </w:pPr>
            <w:r>
              <w:rPr>
                <w:sz w:val="16"/>
              </w:rPr>
              <w:t>16021</w:t>
            </w:r>
          </w:p>
        </w:tc>
        <w:tc>
          <w:tcPr>
            <w:tcW w:w="2157"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CHARAPAN</w:t>
            </w:r>
          </w:p>
        </w:tc>
      </w:tr>
      <w:tr w:rsidR="00E70A18">
        <w:trPr>
          <w:trHeight w:val="294"/>
        </w:trPr>
        <w:tc>
          <w:tcPr>
            <w:tcW w:w="943" w:type="dxa"/>
          </w:tcPr>
          <w:p w:rsidR="00E70A18" w:rsidRDefault="008F29BA">
            <w:pPr>
              <w:pStyle w:val="TableParagraph"/>
              <w:rPr>
                <w:sz w:val="16"/>
              </w:rPr>
            </w:pPr>
            <w:r>
              <w:rPr>
                <w:sz w:val="16"/>
              </w:rPr>
              <w:t>16022</w:t>
            </w:r>
          </w:p>
        </w:tc>
        <w:tc>
          <w:tcPr>
            <w:tcW w:w="2157"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CHARO</w:t>
            </w:r>
          </w:p>
        </w:tc>
      </w:tr>
      <w:tr w:rsidR="00E70A18">
        <w:trPr>
          <w:trHeight w:val="297"/>
        </w:trPr>
        <w:tc>
          <w:tcPr>
            <w:tcW w:w="943" w:type="dxa"/>
          </w:tcPr>
          <w:p w:rsidR="00E70A18" w:rsidRDefault="008F29BA">
            <w:pPr>
              <w:pStyle w:val="TableParagraph"/>
              <w:rPr>
                <w:sz w:val="16"/>
              </w:rPr>
            </w:pPr>
            <w:r>
              <w:rPr>
                <w:sz w:val="16"/>
              </w:rPr>
              <w:t>16024</w:t>
            </w:r>
          </w:p>
        </w:tc>
        <w:tc>
          <w:tcPr>
            <w:tcW w:w="2157"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CHERAN</w:t>
            </w:r>
          </w:p>
        </w:tc>
      </w:tr>
      <w:tr w:rsidR="00E70A18">
        <w:trPr>
          <w:trHeight w:val="294"/>
        </w:trPr>
        <w:tc>
          <w:tcPr>
            <w:tcW w:w="943" w:type="dxa"/>
          </w:tcPr>
          <w:p w:rsidR="00E70A18" w:rsidRDefault="008F29BA">
            <w:pPr>
              <w:pStyle w:val="TableParagraph"/>
              <w:rPr>
                <w:sz w:val="16"/>
              </w:rPr>
            </w:pPr>
            <w:r>
              <w:rPr>
                <w:sz w:val="16"/>
              </w:rPr>
              <w:t>16026</w:t>
            </w:r>
          </w:p>
        </w:tc>
        <w:tc>
          <w:tcPr>
            <w:tcW w:w="2157"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CHINICUILA</w:t>
            </w:r>
          </w:p>
        </w:tc>
      </w:tr>
      <w:tr w:rsidR="00E70A18">
        <w:trPr>
          <w:trHeight w:val="297"/>
        </w:trPr>
        <w:tc>
          <w:tcPr>
            <w:tcW w:w="943" w:type="dxa"/>
          </w:tcPr>
          <w:p w:rsidR="00E70A18" w:rsidRDefault="008F29BA">
            <w:pPr>
              <w:pStyle w:val="TableParagraph"/>
              <w:spacing w:before="25"/>
              <w:rPr>
                <w:sz w:val="16"/>
              </w:rPr>
            </w:pPr>
            <w:r>
              <w:rPr>
                <w:sz w:val="16"/>
              </w:rPr>
              <w:t>16027</w:t>
            </w:r>
          </w:p>
        </w:tc>
        <w:tc>
          <w:tcPr>
            <w:tcW w:w="2157" w:type="dxa"/>
          </w:tcPr>
          <w:p w:rsidR="00E70A18" w:rsidRDefault="008F29BA">
            <w:pPr>
              <w:pStyle w:val="TableParagraph"/>
              <w:spacing w:before="25"/>
              <w:rPr>
                <w:sz w:val="16"/>
              </w:rPr>
            </w:pPr>
            <w:r>
              <w:rPr>
                <w:sz w:val="16"/>
              </w:rPr>
              <w:t>MICHOACAN</w:t>
            </w:r>
          </w:p>
        </w:tc>
        <w:tc>
          <w:tcPr>
            <w:tcW w:w="5611" w:type="dxa"/>
          </w:tcPr>
          <w:p w:rsidR="00E70A18" w:rsidRDefault="008F29BA">
            <w:pPr>
              <w:pStyle w:val="TableParagraph"/>
              <w:spacing w:before="25"/>
              <w:ind w:left="70"/>
              <w:rPr>
                <w:sz w:val="16"/>
              </w:rPr>
            </w:pPr>
            <w:r>
              <w:rPr>
                <w:sz w:val="16"/>
              </w:rPr>
              <w:t>CHUCANDIRO</w:t>
            </w:r>
          </w:p>
        </w:tc>
      </w:tr>
      <w:tr w:rsidR="00E70A18">
        <w:trPr>
          <w:trHeight w:val="294"/>
        </w:trPr>
        <w:tc>
          <w:tcPr>
            <w:tcW w:w="943" w:type="dxa"/>
          </w:tcPr>
          <w:p w:rsidR="00E70A18" w:rsidRDefault="008F29BA">
            <w:pPr>
              <w:pStyle w:val="TableParagraph"/>
              <w:rPr>
                <w:sz w:val="16"/>
              </w:rPr>
            </w:pPr>
            <w:r>
              <w:rPr>
                <w:sz w:val="16"/>
              </w:rPr>
              <w:t>16029</w:t>
            </w:r>
          </w:p>
        </w:tc>
        <w:tc>
          <w:tcPr>
            <w:tcW w:w="2157"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CHURUMUCO</w:t>
            </w:r>
          </w:p>
        </w:tc>
      </w:tr>
      <w:tr w:rsidR="00E70A18">
        <w:trPr>
          <w:trHeight w:val="296"/>
        </w:trPr>
        <w:tc>
          <w:tcPr>
            <w:tcW w:w="943" w:type="dxa"/>
          </w:tcPr>
          <w:p w:rsidR="00E70A18" w:rsidRDefault="008F29BA">
            <w:pPr>
              <w:pStyle w:val="TableParagraph"/>
              <w:spacing w:before="25"/>
              <w:rPr>
                <w:sz w:val="16"/>
              </w:rPr>
            </w:pPr>
            <w:r>
              <w:rPr>
                <w:sz w:val="16"/>
              </w:rPr>
              <w:t>16015</w:t>
            </w:r>
          </w:p>
        </w:tc>
        <w:tc>
          <w:tcPr>
            <w:tcW w:w="2157" w:type="dxa"/>
          </w:tcPr>
          <w:p w:rsidR="00E70A18" w:rsidRDefault="008F29BA">
            <w:pPr>
              <w:pStyle w:val="TableParagraph"/>
              <w:spacing w:before="25"/>
              <w:rPr>
                <w:sz w:val="16"/>
              </w:rPr>
            </w:pPr>
            <w:r>
              <w:rPr>
                <w:sz w:val="16"/>
              </w:rPr>
              <w:t>MICHOACAN</w:t>
            </w:r>
          </w:p>
        </w:tc>
        <w:tc>
          <w:tcPr>
            <w:tcW w:w="5611" w:type="dxa"/>
          </w:tcPr>
          <w:p w:rsidR="00E70A18" w:rsidRDefault="008F29BA">
            <w:pPr>
              <w:pStyle w:val="TableParagraph"/>
              <w:spacing w:before="25"/>
              <w:ind w:left="70"/>
              <w:rPr>
                <w:sz w:val="16"/>
              </w:rPr>
            </w:pPr>
            <w:r>
              <w:rPr>
                <w:sz w:val="16"/>
              </w:rPr>
              <w:t>COALCOMAN DE VAZQUEZ PALLARES</w:t>
            </w:r>
          </w:p>
        </w:tc>
      </w:tr>
      <w:tr w:rsidR="00E70A18">
        <w:trPr>
          <w:trHeight w:val="297"/>
        </w:trPr>
        <w:tc>
          <w:tcPr>
            <w:tcW w:w="943" w:type="dxa"/>
          </w:tcPr>
          <w:p w:rsidR="00E70A18" w:rsidRDefault="008F29BA">
            <w:pPr>
              <w:pStyle w:val="TableParagraph"/>
              <w:rPr>
                <w:sz w:val="16"/>
              </w:rPr>
            </w:pPr>
            <w:r>
              <w:rPr>
                <w:sz w:val="16"/>
              </w:rPr>
              <w:t>16016</w:t>
            </w:r>
          </w:p>
        </w:tc>
        <w:tc>
          <w:tcPr>
            <w:tcW w:w="2157"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COENEO</w:t>
            </w:r>
          </w:p>
        </w:tc>
      </w:tr>
      <w:tr w:rsidR="00E70A18">
        <w:trPr>
          <w:trHeight w:val="294"/>
        </w:trPr>
        <w:tc>
          <w:tcPr>
            <w:tcW w:w="943" w:type="dxa"/>
          </w:tcPr>
          <w:p w:rsidR="00E70A18" w:rsidRDefault="008F29BA">
            <w:pPr>
              <w:pStyle w:val="TableParagraph"/>
              <w:rPr>
                <w:sz w:val="16"/>
              </w:rPr>
            </w:pPr>
            <w:r>
              <w:rPr>
                <w:sz w:val="16"/>
              </w:rPr>
              <w:t>16017</w:t>
            </w:r>
          </w:p>
        </w:tc>
        <w:tc>
          <w:tcPr>
            <w:tcW w:w="2157"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CONTEPEC</w:t>
            </w:r>
          </w:p>
        </w:tc>
      </w:tr>
      <w:tr w:rsidR="00E70A18">
        <w:trPr>
          <w:trHeight w:val="297"/>
        </w:trPr>
        <w:tc>
          <w:tcPr>
            <w:tcW w:w="943" w:type="dxa"/>
          </w:tcPr>
          <w:p w:rsidR="00E70A18" w:rsidRDefault="008F29BA">
            <w:pPr>
              <w:pStyle w:val="TableParagraph"/>
              <w:rPr>
                <w:sz w:val="16"/>
              </w:rPr>
            </w:pPr>
            <w:r>
              <w:rPr>
                <w:sz w:val="16"/>
              </w:rPr>
              <w:t>16018</w:t>
            </w:r>
          </w:p>
        </w:tc>
        <w:tc>
          <w:tcPr>
            <w:tcW w:w="2157"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COPANDARO</w:t>
            </w:r>
          </w:p>
        </w:tc>
      </w:tr>
      <w:tr w:rsidR="00E70A18">
        <w:trPr>
          <w:trHeight w:val="294"/>
        </w:trPr>
        <w:tc>
          <w:tcPr>
            <w:tcW w:w="943" w:type="dxa"/>
          </w:tcPr>
          <w:p w:rsidR="00E70A18" w:rsidRDefault="008F29BA">
            <w:pPr>
              <w:pStyle w:val="TableParagraph"/>
              <w:rPr>
                <w:sz w:val="16"/>
              </w:rPr>
            </w:pPr>
            <w:r>
              <w:rPr>
                <w:sz w:val="16"/>
              </w:rPr>
              <w:t>16020</w:t>
            </w:r>
          </w:p>
        </w:tc>
        <w:tc>
          <w:tcPr>
            <w:tcW w:w="2157"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CUITZEO</w:t>
            </w:r>
          </w:p>
        </w:tc>
      </w:tr>
      <w:tr w:rsidR="00E70A18">
        <w:trPr>
          <w:trHeight w:val="296"/>
        </w:trPr>
        <w:tc>
          <w:tcPr>
            <w:tcW w:w="943" w:type="dxa"/>
          </w:tcPr>
          <w:p w:rsidR="00E70A18" w:rsidRDefault="008F29BA">
            <w:pPr>
              <w:pStyle w:val="TableParagraph"/>
              <w:spacing w:before="25"/>
              <w:rPr>
                <w:sz w:val="16"/>
              </w:rPr>
            </w:pPr>
            <w:r>
              <w:rPr>
                <w:sz w:val="16"/>
              </w:rPr>
              <w:t>16031</w:t>
            </w:r>
          </w:p>
        </w:tc>
        <w:tc>
          <w:tcPr>
            <w:tcW w:w="2157" w:type="dxa"/>
          </w:tcPr>
          <w:p w:rsidR="00E70A18" w:rsidRDefault="008F29BA">
            <w:pPr>
              <w:pStyle w:val="TableParagraph"/>
              <w:spacing w:before="25"/>
              <w:rPr>
                <w:sz w:val="16"/>
              </w:rPr>
            </w:pPr>
            <w:r>
              <w:rPr>
                <w:sz w:val="16"/>
              </w:rPr>
              <w:t>MICHOACAN</w:t>
            </w:r>
          </w:p>
        </w:tc>
        <w:tc>
          <w:tcPr>
            <w:tcW w:w="5611" w:type="dxa"/>
          </w:tcPr>
          <w:p w:rsidR="00E70A18" w:rsidRDefault="008F29BA">
            <w:pPr>
              <w:pStyle w:val="TableParagraph"/>
              <w:spacing w:before="25"/>
              <w:ind w:left="70"/>
              <w:rPr>
                <w:sz w:val="16"/>
              </w:rPr>
            </w:pPr>
            <w:r>
              <w:rPr>
                <w:sz w:val="16"/>
              </w:rPr>
              <w:t>EPITACIO HUERTA</w:t>
            </w:r>
          </w:p>
        </w:tc>
      </w:tr>
      <w:tr w:rsidR="00E70A18">
        <w:trPr>
          <w:trHeight w:val="297"/>
        </w:trPr>
        <w:tc>
          <w:tcPr>
            <w:tcW w:w="943" w:type="dxa"/>
          </w:tcPr>
          <w:p w:rsidR="00E70A18" w:rsidRDefault="008F29BA">
            <w:pPr>
              <w:pStyle w:val="TableParagraph"/>
              <w:rPr>
                <w:sz w:val="16"/>
              </w:rPr>
            </w:pPr>
            <w:r>
              <w:rPr>
                <w:sz w:val="16"/>
              </w:rPr>
              <w:t>16032</w:t>
            </w:r>
          </w:p>
        </w:tc>
        <w:tc>
          <w:tcPr>
            <w:tcW w:w="2157"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ERONGARICUARO</w:t>
            </w:r>
          </w:p>
        </w:tc>
      </w:tr>
      <w:tr w:rsidR="00E70A18">
        <w:trPr>
          <w:trHeight w:val="294"/>
        </w:trPr>
        <w:tc>
          <w:tcPr>
            <w:tcW w:w="943" w:type="dxa"/>
          </w:tcPr>
          <w:p w:rsidR="00E70A18" w:rsidRDefault="008F29BA">
            <w:pPr>
              <w:pStyle w:val="TableParagraph"/>
              <w:rPr>
                <w:sz w:val="16"/>
              </w:rPr>
            </w:pPr>
            <w:r>
              <w:rPr>
                <w:sz w:val="16"/>
              </w:rPr>
              <w:t>16033</w:t>
            </w:r>
          </w:p>
        </w:tc>
        <w:tc>
          <w:tcPr>
            <w:tcW w:w="2157"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GABRIEL ZAMORA</w:t>
            </w:r>
          </w:p>
        </w:tc>
      </w:tr>
      <w:tr w:rsidR="00E70A18">
        <w:trPr>
          <w:trHeight w:val="296"/>
        </w:trPr>
        <w:tc>
          <w:tcPr>
            <w:tcW w:w="943" w:type="dxa"/>
          </w:tcPr>
          <w:p w:rsidR="00E70A18" w:rsidRDefault="008F29BA">
            <w:pPr>
              <w:pStyle w:val="TableParagraph"/>
              <w:rPr>
                <w:sz w:val="16"/>
              </w:rPr>
            </w:pPr>
            <w:r>
              <w:rPr>
                <w:sz w:val="16"/>
              </w:rPr>
              <w:t>16036</w:t>
            </w:r>
          </w:p>
        </w:tc>
        <w:tc>
          <w:tcPr>
            <w:tcW w:w="2157"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HUANDACAREO</w:t>
            </w:r>
          </w:p>
        </w:tc>
      </w:tr>
      <w:tr w:rsidR="00E70A18">
        <w:trPr>
          <w:trHeight w:val="294"/>
        </w:trPr>
        <w:tc>
          <w:tcPr>
            <w:tcW w:w="943" w:type="dxa"/>
          </w:tcPr>
          <w:p w:rsidR="00E70A18" w:rsidRDefault="008F29BA">
            <w:pPr>
              <w:pStyle w:val="TableParagraph"/>
              <w:rPr>
                <w:sz w:val="16"/>
              </w:rPr>
            </w:pPr>
            <w:r>
              <w:rPr>
                <w:sz w:val="16"/>
              </w:rPr>
              <w:t>16037</w:t>
            </w:r>
          </w:p>
        </w:tc>
        <w:tc>
          <w:tcPr>
            <w:tcW w:w="2157"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HUANIQUEO</w:t>
            </w:r>
          </w:p>
        </w:tc>
      </w:tr>
      <w:tr w:rsidR="00E70A18">
        <w:trPr>
          <w:trHeight w:val="297"/>
        </w:trPr>
        <w:tc>
          <w:tcPr>
            <w:tcW w:w="943" w:type="dxa"/>
          </w:tcPr>
          <w:p w:rsidR="00E70A18" w:rsidRDefault="008F29BA">
            <w:pPr>
              <w:pStyle w:val="TableParagraph"/>
              <w:spacing w:before="25"/>
              <w:rPr>
                <w:sz w:val="16"/>
              </w:rPr>
            </w:pPr>
            <w:r>
              <w:rPr>
                <w:sz w:val="16"/>
              </w:rPr>
              <w:t>16038</w:t>
            </w:r>
          </w:p>
        </w:tc>
        <w:tc>
          <w:tcPr>
            <w:tcW w:w="2157" w:type="dxa"/>
          </w:tcPr>
          <w:p w:rsidR="00E70A18" w:rsidRDefault="008F29BA">
            <w:pPr>
              <w:pStyle w:val="TableParagraph"/>
              <w:spacing w:before="25"/>
              <w:rPr>
                <w:sz w:val="16"/>
              </w:rPr>
            </w:pPr>
            <w:r>
              <w:rPr>
                <w:sz w:val="16"/>
              </w:rPr>
              <w:t>MICHOACAN</w:t>
            </w:r>
          </w:p>
        </w:tc>
        <w:tc>
          <w:tcPr>
            <w:tcW w:w="5611" w:type="dxa"/>
          </w:tcPr>
          <w:p w:rsidR="00E70A18" w:rsidRDefault="008F29BA">
            <w:pPr>
              <w:pStyle w:val="TableParagraph"/>
              <w:spacing w:before="25"/>
              <w:ind w:left="70"/>
              <w:rPr>
                <w:sz w:val="16"/>
              </w:rPr>
            </w:pPr>
            <w:r>
              <w:rPr>
                <w:sz w:val="16"/>
              </w:rPr>
              <w:t>HUETAMO</w:t>
            </w:r>
          </w:p>
        </w:tc>
      </w:tr>
      <w:tr w:rsidR="00E70A18">
        <w:trPr>
          <w:trHeight w:val="294"/>
        </w:trPr>
        <w:tc>
          <w:tcPr>
            <w:tcW w:w="943" w:type="dxa"/>
          </w:tcPr>
          <w:p w:rsidR="00E70A18" w:rsidRDefault="008F29BA">
            <w:pPr>
              <w:pStyle w:val="TableParagraph"/>
              <w:rPr>
                <w:sz w:val="16"/>
              </w:rPr>
            </w:pPr>
            <w:r>
              <w:rPr>
                <w:sz w:val="16"/>
              </w:rPr>
              <w:t>16039</w:t>
            </w:r>
          </w:p>
        </w:tc>
        <w:tc>
          <w:tcPr>
            <w:tcW w:w="2157"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HUIRAMBA</w:t>
            </w:r>
          </w:p>
        </w:tc>
      </w:tr>
      <w:tr w:rsidR="00E70A18">
        <w:trPr>
          <w:trHeight w:val="297"/>
        </w:trPr>
        <w:tc>
          <w:tcPr>
            <w:tcW w:w="943" w:type="dxa"/>
          </w:tcPr>
          <w:p w:rsidR="00E70A18" w:rsidRDefault="008F29BA">
            <w:pPr>
              <w:pStyle w:val="TableParagraph"/>
              <w:spacing w:before="25"/>
              <w:rPr>
                <w:sz w:val="16"/>
              </w:rPr>
            </w:pPr>
            <w:r>
              <w:rPr>
                <w:sz w:val="16"/>
              </w:rPr>
              <w:t>16040</w:t>
            </w:r>
          </w:p>
        </w:tc>
        <w:tc>
          <w:tcPr>
            <w:tcW w:w="2157" w:type="dxa"/>
          </w:tcPr>
          <w:p w:rsidR="00E70A18" w:rsidRDefault="008F29BA">
            <w:pPr>
              <w:pStyle w:val="TableParagraph"/>
              <w:spacing w:before="25"/>
              <w:rPr>
                <w:sz w:val="16"/>
              </w:rPr>
            </w:pPr>
            <w:r>
              <w:rPr>
                <w:sz w:val="16"/>
              </w:rPr>
              <w:t>MICHOACAN</w:t>
            </w:r>
          </w:p>
        </w:tc>
        <w:tc>
          <w:tcPr>
            <w:tcW w:w="5611" w:type="dxa"/>
          </w:tcPr>
          <w:p w:rsidR="00E70A18" w:rsidRDefault="008F29BA">
            <w:pPr>
              <w:pStyle w:val="TableParagraph"/>
              <w:spacing w:before="25"/>
              <w:ind w:left="70"/>
              <w:rPr>
                <w:sz w:val="16"/>
              </w:rPr>
            </w:pPr>
            <w:r>
              <w:rPr>
                <w:sz w:val="16"/>
              </w:rPr>
              <w:t>INDAPARAPEO</w:t>
            </w:r>
          </w:p>
        </w:tc>
      </w:tr>
      <w:tr w:rsidR="00E70A18">
        <w:trPr>
          <w:trHeight w:val="297"/>
        </w:trPr>
        <w:tc>
          <w:tcPr>
            <w:tcW w:w="943" w:type="dxa"/>
          </w:tcPr>
          <w:p w:rsidR="00E70A18" w:rsidRDefault="008F29BA">
            <w:pPr>
              <w:pStyle w:val="TableParagraph"/>
              <w:rPr>
                <w:sz w:val="16"/>
              </w:rPr>
            </w:pPr>
            <w:r>
              <w:rPr>
                <w:sz w:val="16"/>
              </w:rPr>
              <w:t>16044</w:t>
            </w:r>
          </w:p>
        </w:tc>
        <w:tc>
          <w:tcPr>
            <w:tcW w:w="2157"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JIMENEZ</w:t>
            </w:r>
          </w:p>
        </w:tc>
      </w:tr>
      <w:tr w:rsidR="00E70A18">
        <w:trPr>
          <w:trHeight w:val="294"/>
        </w:trPr>
        <w:tc>
          <w:tcPr>
            <w:tcW w:w="943" w:type="dxa"/>
          </w:tcPr>
          <w:p w:rsidR="00E70A18" w:rsidRDefault="008F29BA">
            <w:pPr>
              <w:pStyle w:val="TableParagraph"/>
              <w:rPr>
                <w:sz w:val="16"/>
              </w:rPr>
            </w:pPr>
            <w:r>
              <w:rPr>
                <w:sz w:val="16"/>
              </w:rPr>
              <w:t>16113</w:t>
            </w:r>
          </w:p>
        </w:tc>
        <w:tc>
          <w:tcPr>
            <w:tcW w:w="2157"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JOSE SIXTO VERDUZCO</w:t>
            </w:r>
          </w:p>
        </w:tc>
      </w:tr>
      <w:tr w:rsidR="00E70A18">
        <w:trPr>
          <w:trHeight w:val="297"/>
        </w:trPr>
        <w:tc>
          <w:tcPr>
            <w:tcW w:w="943" w:type="dxa"/>
          </w:tcPr>
          <w:p w:rsidR="00E70A18" w:rsidRDefault="008F29BA">
            <w:pPr>
              <w:pStyle w:val="TableParagraph"/>
              <w:rPr>
                <w:sz w:val="16"/>
              </w:rPr>
            </w:pPr>
            <w:r>
              <w:rPr>
                <w:sz w:val="16"/>
              </w:rPr>
              <w:t>16035</w:t>
            </w:r>
          </w:p>
        </w:tc>
        <w:tc>
          <w:tcPr>
            <w:tcW w:w="2157"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LA HUACANA</w:t>
            </w:r>
          </w:p>
        </w:tc>
      </w:tr>
      <w:tr w:rsidR="00E70A18">
        <w:trPr>
          <w:trHeight w:val="294"/>
        </w:trPr>
        <w:tc>
          <w:tcPr>
            <w:tcW w:w="943" w:type="dxa"/>
          </w:tcPr>
          <w:p w:rsidR="00E70A18" w:rsidRDefault="008F29BA">
            <w:pPr>
              <w:pStyle w:val="TableParagraph"/>
              <w:rPr>
                <w:sz w:val="16"/>
              </w:rPr>
            </w:pPr>
            <w:r>
              <w:rPr>
                <w:sz w:val="16"/>
              </w:rPr>
              <w:t>16048</w:t>
            </w:r>
          </w:p>
        </w:tc>
        <w:tc>
          <w:tcPr>
            <w:tcW w:w="2157"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LAGUNILLAS</w:t>
            </w:r>
          </w:p>
        </w:tc>
      </w:tr>
      <w:tr w:rsidR="00E70A18">
        <w:trPr>
          <w:trHeight w:val="297"/>
        </w:trPr>
        <w:tc>
          <w:tcPr>
            <w:tcW w:w="943" w:type="dxa"/>
          </w:tcPr>
          <w:p w:rsidR="00E70A18" w:rsidRDefault="008F29BA">
            <w:pPr>
              <w:pStyle w:val="TableParagraph"/>
              <w:spacing w:before="25"/>
              <w:rPr>
                <w:sz w:val="16"/>
              </w:rPr>
            </w:pPr>
            <w:r>
              <w:rPr>
                <w:sz w:val="16"/>
              </w:rPr>
              <w:t>16049</w:t>
            </w:r>
          </w:p>
        </w:tc>
        <w:tc>
          <w:tcPr>
            <w:tcW w:w="2157" w:type="dxa"/>
          </w:tcPr>
          <w:p w:rsidR="00E70A18" w:rsidRDefault="008F29BA">
            <w:pPr>
              <w:pStyle w:val="TableParagraph"/>
              <w:spacing w:before="25"/>
              <w:rPr>
                <w:sz w:val="16"/>
              </w:rPr>
            </w:pPr>
            <w:r>
              <w:rPr>
                <w:sz w:val="16"/>
              </w:rPr>
              <w:t>MICHOACAN</w:t>
            </w:r>
          </w:p>
        </w:tc>
        <w:tc>
          <w:tcPr>
            <w:tcW w:w="5611" w:type="dxa"/>
          </w:tcPr>
          <w:p w:rsidR="00E70A18" w:rsidRDefault="008F29BA">
            <w:pPr>
              <w:pStyle w:val="TableParagraph"/>
              <w:spacing w:before="25"/>
              <w:ind w:left="70"/>
              <w:rPr>
                <w:sz w:val="16"/>
              </w:rPr>
            </w:pPr>
            <w:r>
              <w:rPr>
                <w:sz w:val="16"/>
              </w:rPr>
              <w:t>MADERO</w:t>
            </w:r>
          </w:p>
        </w:tc>
      </w:tr>
      <w:tr w:rsidR="00E70A18">
        <w:trPr>
          <w:trHeight w:val="296"/>
        </w:trPr>
        <w:tc>
          <w:tcPr>
            <w:tcW w:w="943" w:type="dxa"/>
          </w:tcPr>
          <w:p w:rsidR="00E70A18" w:rsidRDefault="008F29BA">
            <w:pPr>
              <w:pStyle w:val="TableParagraph"/>
              <w:rPr>
                <w:sz w:val="16"/>
              </w:rPr>
            </w:pPr>
            <w:r>
              <w:rPr>
                <w:sz w:val="16"/>
              </w:rPr>
              <w:t>16050</w:t>
            </w:r>
          </w:p>
        </w:tc>
        <w:tc>
          <w:tcPr>
            <w:tcW w:w="2157"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MARAVATIO</w:t>
            </w:r>
          </w:p>
        </w:tc>
      </w:tr>
    </w:tbl>
    <w:p w:rsidR="00E70A18" w:rsidRDefault="00E70A18">
      <w:pPr>
        <w:rPr>
          <w:sz w:val="16"/>
        </w:rPr>
        <w:sectPr w:rsidR="00E70A18">
          <w:pgSz w:w="12240" w:h="15840"/>
          <w:pgMar w:top="900" w:right="1540" w:bottom="280" w:left="1560" w:header="710" w:footer="0" w:gutter="0"/>
          <w:cols w:space="720"/>
        </w:sectPr>
      </w:pPr>
    </w:p>
    <w:p w:rsidR="00E70A18" w:rsidRDefault="00212EC3">
      <w:pPr>
        <w:pStyle w:val="Textoindependiente"/>
        <w:spacing w:line="44" w:lineRule="exact"/>
        <w:ind w:left="390"/>
        <w:rPr>
          <w:sz w:val="4"/>
        </w:rPr>
      </w:pPr>
      <w:r>
        <w:rPr>
          <w:noProof/>
          <w:sz w:val="4"/>
          <w:lang w:val="es-MX" w:eastAsia="es-MX"/>
        </w:rPr>
        <w:lastRenderedPageBreak/>
        <mc:AlternateContent>
          <mc:Choice Requires="wpg">
            <w:drawing>
              <wp:inline distT="0" distB="0" distL="0" distR="0">
                <wp:extent cx="5285740" cy="27940"/>
                <wp:effectExtent l="9525" t="3175" r="10160" b="6985"/>
                <wp:docPr id="301"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940"/>
                          <a:chOff x="0" y="0"/>
                          <a:chExt cx="8324" cy="44"/>
                        </a:xfrm>
                      </wpg:grpSpPr>
                      <wps:wsp>
                        <wps:cNvPr id="302" name="Line 171"/>
                        <wps:cNvCnPr>
                          <a:cxnSpLocks noChangeShapeType="1"/>
                        </wps:cNvCnPr>
                        <wps:spPr bwMode="auto">
                          <a:xfrm>
                            <a:off x="0" y="36"/>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 name="Line 170"/>
                        <wps:cNvCnPr>
                          <a:cxnSpLocks noChangeShapeType="1"/>
                        </wps:cNvCnPr>
                        <wps:spPr bwMode="auto">
                          <a:xfrm>
                            <a:off x="0" y="7"/>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273962" id="Group 169" o:spid="_x0000_s1026" style="width:416.2pt;height:2.2pt;mso-position-horizontal-relative:char;mso-position-vertical-relative:line" coordsize="8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">
                <v:line id="Line 171" o:spid="_x0000_s1027" style="position:absolute;visibility:visible;mso-wrap-style:square" from="0,36" to="8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" strokeweight=".72pt"/>
                <v:line id="Line 170" o:spid="_x0000_s1028" style="position:absolute;visibility:visible;mso-wrap-style:square" from="0,7" to="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" strokeweight=".72pt"/>
                <w10:anchorlock/>
              </v:group>
            </w:pict>
          </mc:Fallback>
        </mc:AlternateContent>
      </w:r>
    </w:p>
    <w:p w:rsidR="00E70A18" w:rsidRDefault="00E70A18">
      <w:pPr>
        <w:pStyle w:val="Textoindependiente"/>
        <w:spacing w:before="2"/>
        <w:rPr>
          <w:b/>
          <w:sz w:val="17"/>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43"/>
        <w:gridCol w:w="2157"/>
        <w:gridCol w:w="5611"/>
      </w:tblGrid>
      <w:tr w:rsidR="00E70A18">
        <w:trPr>
          <w:trHeight w:val="296"/>
        </w:trPr>
        <w:tc>
          <w:tcPr>
            <w:tcW w:w="943" w:type="dxa"/>
          </w:tcPr>
          <w:p w:rsidR="00E70A18" w:rsidRDefault="008F29BA">
            <w:pPr>
              <w:pStyle w:val="TableParagraph"/>
              <w:rPr>
                <w:sz w:val="16"/>
              </w:rPr>
            </w:pPr>
            <w:r>
              <w:rPr>
                <w:sz w:val="16"/>
              </w:rPr>
              <w:t>16053</w:t>
            </w:r>
          </w:p>
        </w:tc>
        <w:tc>
          <w:tcPr>
            <w:tcW w:w="2157"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MORELIA</w:t>
            </w:r>
          </w:p>
        </w:tc>
      </w:tr>
      <w:tr w:rsidR="00E70A18">
        <w:trPr>
          <w:trHeight w:val="294"/>
        </w:trPr>
        <w:tc>
          <w:tcPr>
            <w:tcW w:w="943" w:type="dxa"/>
          </w:tcPr>
          <w:p w:rsidR="00E70A18" w:rsidRDefault="008F29BA">
            <w:pPr>
              <w:pStyle w:val="TableParagraph"/>
              <w:rPr>
                <w:sz w:val="16"/>
              </w:rPr>
            </w:pPr>
            <w:r>
              <w:rPr>
                <w:sz w:val="16"/>
              </w:rPr>
              <w:t>16054</w:t>
            </w:r>
          </w:p>
        </w:tc>
        <w:tc>
          <w:tcPr>
            <w:tcW w:w="2157"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MORELOS</w:t>
            </w:r>
          </w:p>
        </w:tc>
      </w:tr>
      <w:tr w:rsidR="00E70A18">
        <w:trPr>
          <w:trHeight w:val="297"/>
        </w:trPr>
        <w:tc>
          <w:tcPr>
            <w:tcW w:w="943" w:type="dxa"/>
          </w:tcPr>
          <w:p w:rsidR="00E70A18" w:rsidRDefault="008F29BA">
            <w:pPr>
              <w:pStyle w:val="TableParagraph"/>
              <w:rPr>
                <w:sz w:val="16"/>
              </w:rPr>
            </w:pPr>
            <w:r>
              <w:rPr>
                <w:sz w:val="16"/>
              </w:rPr>
              <w:t>16055</w:t>
            </w:r>
          </w:p>
        </w:tc>
        <w:tc>
          <w:tcPr>
            <w:tcW w:w="2157"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MUGICA</w:t>
            </w:r>
          </w:p>
        </w:tc>
      </w:tr>
      <w:tr w:rsidR="00E70A18">
        <w:trPr>
          <w:trHeight w:val="294"/>
        </w:trPr>
        <w:tc>
          <w:tcPr>
            <w:tcW w:w="943" w:type="dxa"/>
          </w:tcPr>
          <w:p w:rsidR="00E70A18" w:rsidRDefault="008F29BA">
            <w:pPr>
              <w:pStyle w:val="TableParagraph"/>
              <w:rPr>
                <w:sz w:val="16"/>
              </w:rPr>
            </w:pPr>
            <w:r>
              <w:rPr>
                <w:sz w:val="16"/>
              </w:rPr>
              <w:t>16056</w:t>
            </w:r>
          </w:p>
        </w:tc>
        <w:tc>
          <w:tcPr>
            <w:tcW w:w="2157"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NAHUATZEN</w:t>
            </w:r>
          </w:p>
        </w:tc>
      </w:tr>
      <w:tr w:rsidR="00E70A18">
        <w:trPr>
          <w:trHeight w:val="297"/>
        </w:trPr>
        <w:tc>
          <w:tcPr>
            <w:tcW w:w="943" w:type="dxa"/>
          </w:tcPr>
          <w:p w:rsidR="00E70A18" w:rsidRDefault="008F29BA">
            <w:pPr>
              <w:pStyle w:val="TableParagraph"/>
              <w:spacing w:before="25"/>
              <w:rPr>
                <w:sz w:val="16"/>
              </w:rPr>
            </w:pPr>
            <w:r>
              <w:rPr>
                <w:sz w:val="16"/>
              </w:rPr>
              <w:t>16057</w:t>
            </w:r>
          </w:p>
        </w:tc>
        <w:tc>
          <w:tcPr>
            <w:tcW w:w="2157" w:type="dxa"/>
          </w:tcPr>
          <w:p w:rsidR="00E70A18" w:rsidRDefault="008F29BA">
            <w:pPr>
              <w:pStyle w:val="TableParagraph"/>
              <w:spacing w:before="25"/>
              <w:rPr>
                <w:sz w:val="16"/>
              </w:rPr>
            </w:pPr>
            <w:r>
              <w:rPr>
                <w:sz w:val="16"/>
              </w:rPr>
              <w:t>MICHOACAN</w:t>
            </w:r>
          </w:p>
        </w:tc>
        <w:tc>
          <w:tcPr>
            <w:tcW w:w="5611" w:type="dxa"/>
          </w:tcPr>
          <w:p w:rsidR="00E70A18" w:rsidRDefault="008F29BA">
            <w:pPr>
              <w:pStyle w:val="TableParagraph"/>
              <w:spacing w:before="25"/>
              <w:ind w:left="70"/>
              <w:rPr>
                <w:sz w:val="16"/>
              </w:rPr>
            </w:pPr>
            <w:r>
              <w:rPr>
                <w:sz w:val="16"/>
              </w:rPr>
              <w:t>NOCUPETARO</w:t>
            </w:r>
          </w:p>
        </w:tc>
      </w:tr>
      <w:tr w:rsidR="00E70A18">
        <w:trPr>
          <w:trHeight w:val="296"/>
        </w:trPr>
        <w:tc>
          <w:tcPr>
            <w:tcW w:w="943" w:type="dxa"/>
          </w:tcPr>
          <w:p w:rsidR="00E70A18" w:rsidRDefault="008F29BA">
            <w:pPr>
              <w:pStyle w:val="TableParagraph"/>
              <w:rPr>
                <w:sz w:val="16"/>
              </w:rPr>
            </w:pPr>
            <w:r>
              <w:rPr>
                <w:sz w:val="16"/>
              </w:rPr>
              <w:t>16058</w:t>
            </w:r>
          </w:p>
        </w:tc>
        <w:tc>
          <w:tcPr>
            <w:tcW w:w="2157"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NUEVO PARANGARICUTIRO</w:t>
            </w:r>
          </w:p>
        </w:tc>
      </w:tr>
      <w:tr w:rsidR="00E70A18">
        <w:trPr>
          <w:trHeight w:val="294"/>
        </w:trPr>
        <w:tc>
          <w:tcPr>
            <w:tcW w:w="943" w:type="dxa"/>
          </w:tcPr>
          <w:p w:rsidR="00E70A18" w:rsidRDefault="008F29BA">
            <w:pPr>
              <w:pStyle w:val="TableParagraph"/>
              <w:rPr>
                <w:sz w:val="16"/>
              </w:rPr>
            </w:pPr>
            <w:r>
              <w:rPr>
                <w:sz w:val="16"/>
              </w:rPr>
              <w:t>16059</w:t>
            </w:r>
          </w:p>
        </w:tc>
        <w:tc>
          <w:tcPr>
            <w:tcW w:w="2157"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NUEVO URECHO</w:t>
            </w:r>
          </w:p>
        </w:tc>
      </w:tr>
      <w:tr w:rsidR="00E70A18">
        <w:trPr>
          <w:trHeight w:val="297"/>
        </w:trPr>
        <w:tc>
          <w:tcPr>
            <w:tcW w:w="943" w:type="dxa"/>
          </w:tcPr>
          <w:p w:rsidR="00E70A18" w:rsidRDefault="008F29BA">
            <w:pPr>
              <w:pStyle w:val="TableParagraph"/>
              <w:rPr>
                <w:sz w:val="16"/>
              </w:rPr>
            </w:pPr>
            <w:r>
              <w:rPr>
                <w:sz w:val="16"/>
              </w:rPr>
              <w:t>16063</w:t>
            </w:r>
          </w:p>
        </w:tc>
        <w:tc>
          <w:tcPr>
            <w:tcW w:w="2157"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PANINDICUARO</w:t>
            </w:r>
          </w:p>
        </w:tc>
      </w:tr>
      <w:tr w:rsidR="00E70A18">
        <w:trPr>
          <w:trHeight w:val="294"/>
        </w:trPr>
        <w:tc>
          <w:tcPr>
            <w:tcW w:w="943" w:type="dxa"/>
          </w:tcPr>
          <w:p w:rsidR="00E70A18" w:rsidRDefault="008F29BA">
            <w:pPr>
              <w:pStyle w:val="TableParagraph"/>
              <w:rPr>
                <w:sz w:val="16"/>
              </w:rPr>
            </w:pPr>
            <w:r>
              <w:rPr>
                <w:sz w:val="16"/>
              </w:rPr>
              <w:t>16065</w:t>
            </w:r>
          </w:p>
        </w:tc>
        <w:tc>
          <w:tcPr>
            <w:tcW w:w="2157" w:type="dxa"/>
          </w:tcPr>
          <w:p w:rsidR="00E70A18" w:rsidRDefault="008F29BA">
            <w:pPr>
              <w:pStyle w:val="TableParagraph"/>
              <w:rPr>
                <w:sz w:val="16"/>
              </w:rPr>
            </w:pPr>
            <w:r>
              <w:rPr>
                <w:sz w:val="16"/>
              </w:rPr>
              <w:t>MICHOACAN</w:t>
            </w:r>
          </w:p>
        </w:tc>
        <w:tc>
          <w:tcPr>
            <w:tcW w:w="5611" w:type="dxa"/>
          </w:tcPr>
          <w:p w:rsidR="00E70A18" w:rsidRDefault="008F29BA">
            <w:pPr>
              <w:pStyle w:val="TableParagraph"/>
              <w:ind w:left="70"/>
              <w:rPr>
                <w:sz w:val="16"/>
              </w:rPr>
            </w:pPr>
            <w:r>
              <w:rPr>
                <w:sz w:val="16"/>
              </w:rPr>
              <w:t>PARACHO</w:t>
            </w:r>
          </w:p>
        </w:tc>
      </w:tr>
      <w:tr w:rsidR="00E70A18">
        <w:trPr>
          <w:trHeight w:val="301"/>
        </w:trPr>
        <w:tc>
          <w:tcPr>
            <w:tcW w:w="943" w:type="dxa"/>
            <w:tcBorders>
              <w:bottom w:val="double" w:sz="2" w:space="0" w:color="000000"/>
            </w:tcBorders>
          </w:tcPr>
          <w:p w:rsidR="00E70A18" w:rsidRDefault="008F29BA">
            <w:pPr>
              <w:pStyle w:val="TableParagraph"/>
              <w:spacing w:before="25"/>
              <w:rPr>
                <w:sz w:val="16"/>
              </w:rPr>
            </w:pPr>
            <w:r>
              <w:rPr>
                <w:sz w:val="16"/>
              </w:rPr>
              <w:t>16064</w:t>
            </w:r>
          </w:p>
        </w:tc>
        <w:tc>
          <w:tcPr>
            <w:tcW w:w="2157" w:type="dxa"/>
            <w:tcBorders>
              <w:bottom w:val="double" w:sz="2" w:space="0" w:color="000000"/>
            </w:tcBorders>
          </w:tcPr>
          <w:p w:rsidR="00E70A18" w:rsidRDefault="008F29BA">
            <w:pPr>
              <w:pStyle w:val="TableParagraph"/>
              <w:spacing w:before="25"/>
              <w:rPr>
                <w:sz w:val="16"/>
              </w:rPr>
            </w:pPr>
            <w:r>
              <w:rPr>
                <w:sz w:val="16"/>
              </w:rPr>
              <w:t>MICHOACAN</w:t>
            </w:r>
          </w:p>
        </w:tc>
        <w:tc>
          <w:tcPr>
            <w:tcW w:w="5611" w:type="dxa"/>
            <w:tcBorders>
              <w:bottom w:val="double" w:sz="2" w:space="0" w:color="000000"/>
            </w:tcBorders>
          </w:tcPr>
          <w:p w:rsidR="00E70A18" w:rsidRDefault="008F29BA">
            <w:pPr>
              <w:pStyle w:val="TableParagraph"/>
              <w:spacing w:before="25"/>
              <w:ind w:left="70"/>
              <w:rPr>
                <w:sz w:val="16"/>
              </w:rPr>
            </w:pPr>
            <w:r>
              <w:rPr>
                <w:sz w:val="16"/>
              </w:rPr>
              <w:t>PARACUARO</w:t>
            </w:r>
          </w:p>
        </w:tc>
      </w:tr>
      <w:tr w:rsidR="00E70A18">
        <w:trPr>
          <w:trHeight w:val="303"/>
        </w:trPr>
        <w:tc>
          <w:tcPr>
            <w:tcW w:w="943" w:type="dxa"/>
            <w:tcBorders>
              <w:top w:val="double" w:sz="2" w:space="0" w:color="000000"/>
            </w:tcBorders>
          </w:tcPr>
          <w:p w:rsidR="00E70A18" w:rsidRDefault="008F29BA">
            <w:pPr>
              <w:pStyle w:val="TableParagraph"/>
              <w:spacing w:before="31"/>
              <w:rPr>
                <w:sz w:val="16"/>
              </w:rPr>
            </w:pPr>
            <w:r>
              <w:rPr>
                <w:sz w:val="16"/>
              </w:rPr>
              <w:t>16066</w:t>
            </w:r>
          </w:p>
        </w:tc>
        <w:tc>
          <w:tcPr>
            <w:tcW w:w="2157" w:type="dxa"/>
            <w:tcBorders>
              <w:top w:val="double" w:sz="2" w:space="0" w:color="000000"/>
            </w:tcBorders>
          </w:tcPr>
          <w:p w:rsidR="00E70A18" w:rsidRDefault="008F29BA">
            <w:pPr>
              <w:pStyle w:val="TableParagraph"/>
              <w:spacing w:before="31"/>
              <w:rPr>
                <w:sz w:val="16"/>
              </w:rPr>
            </w:pPr>
            <w:r>
              <w:rPr>
                <w:sz w:val="16"/>
              </w:rPr>
              <w:t>MICHOACAN</w:t>
            </w:r>
          </w:p>
        </w:tc>
        <w:tc>
          <w:tcPr>
            <w:tcW w:w="5611" w:type="dxa"/>
            <w:tcBorders>
              <w:top w:val="double" w:sz="2" w:space="0" w:color="000000"/>
            </w:tcBorders>
          </w:tcPr>
          <w:p w:rsidR="00E70A18" w:rsidRDefault="008F29BA">
            <w:pPr>
              <w:pStyle w:val="TableParagraph"/>
              <w:spacing w:before="31"/>
              <w:ind w:left="70"/>
              <w:rPr>
                <w:sz w:val="16"/>
              </w:rPr>
            </w:pPr>
            <w:r>
              <w:rPr>
                <w:sz w:val="16"/>
              </w:rPr>
              <w:t>PATZCUARO</w:t>
            </w:r>
          </w:p>
        </w:tc>
      </w:tr>
      <w:tr w:rsidR="00E70A18">
        <w:trPr>
          <w:trHeight w:val="299"/>
        </w:trPr>
        <w:tc>
          <w:tcPr>
            <w:tcW w:w="943" w:type="dxa"/>
          </w:tcPr>
          <w:p w:rsidR="00E70A18" w:rsidRDefault="008F29BA">
            <w:pPr>
              <w:pStyle w:val="TableParagraph"/>
              <w:spacing w:before="27"/>
              <w:rPr>
                <w:sz w:val="16"/>
              </w:rPr>
            </w:pPr>
            <w:r>
              <w:rPr>
                <w:sz w:val="16"/>
              </w:rPr>
              <w:t>16070</w:t>
            </w:r>
          </w:p>
        </w:tc>
        <w:tc>
          <w:tcPr>
            <w:tcW w:w="2157" w:type="dxa"/>
          </w:tcPr>
          <w:p w:rsidR="00E70A18" w:rsidRDefault="008F29BA">
            <w:pPr>
              <w:pStyle w:val="TableParagraph"/>
              <w:spacing w:before="27"/>
              <w:rPr>
                <w:sz w:val="16"/>
              </w:rPr>
            </w:pPr>
            <w:r>
              <w:rPr>
                <w:sz w:val="16"/>
              </w:rPr>
              <w:t>MICHOACAN</w:t>
            </w:r>
          </w:p>
        </w:tc>
        <w:tc>
          <w:tcPr>
            <w:tcW w:w="5611" w:type="dxa"/>
          </w:tcPr>
          <w:p w:rsidR="00E70A18" w:rsidRDefault="008F29BA">
            <w:pPr>
              <w:pStyle w:val="TableParagraph"/>
              <w:spacing w:before="27"/>
              <w:ind w:left="70"/>
              <w:rPr>
                <w:sz w:val="16"/>
              </w:rPr>
            </w:pPr>
            <w:r>
              <w:rPr>
                <w:sz w:val="16"/>
              </w:rPr>
              <w:t>PUREPERO</w:t>
            </w:r>
          </w:p>
        </w:tc>
      </w:tr>
      <w:tr w:rsidR="00E70A18">
        <w:trPr>
          <w:trHeight w:val="299"/>
        </w:trPr>
        <w:tc>
          <w:tcPr>
            <w:tcW w:w="943" w:type="dxa"/>
          </w:tcPr>
          <w:p w:rsidR="00E70A18" w:rsidRDefault="008F29BA">
            <w:pPr>
              <w:pStyle w:val="TableParagraph"/>
              <w:spacing w:before="27"/>
              <w:rPr>
                <w:sz w:val="16"/>
              </w:rPr>
            </w:pPr>
            <w:r>
              <w:rPr>
                <w:sz w:val="16"/>
              </w:rPr>
              <w:t>16071</w:t>
            </w:r>
          </w:p>
        </w:tc>
        <w:tc>
          <w:tcPr>
            <w:tcW w:w="2157" w:type="dxa"/>
          </w:tcPr>
          <w:p w:rsidR="00E70A18" w:rsidRDefault="008F29BA">
            <w:pPr>
              <w:pStyle w:val="TableParagraph"/>
              <w:spacing w:before="27"/>
              <w:rPr>
                <w:sz w:val="16"/>
              </w:rPr>
            </w:pPr>
            <w:r>
              <w:rPr>
                <w:sz w:val="16"/>
              </w:rPr>
              <w:t>MICHOACAN</w:t>
            </w:r>
          </w:p>
        </w:tc>
        <w:tc>
          <w:tcPr>
            <w:tcW w:w="5611" w:type="dxa"/>
          </w:tcPr>
          <w:p w:rsidR="00E70A18" w:rsidRDefault="008F29BA">
            <w:pPr>
              <w:pStyle w:val="TableParagraph"/>
              <w:spacing w:before="27"/>
              <w:ind w:left="70"/>
              <w:rPr>
                <w:sz w:val="16"/>
              </w:rPr>
            </w:pPr>
            <w:r>
              <w:rPr>
                <w:sz w:val="16"/>
              </w:rPr>
              <w:t>PURUANDIRO</w:t>
            </w:r>
          </w:p>
        </w:tc>
      </w:tr>
      <w:tr w:rsidR="00E70A18">
        <w:trPr>
          <w:trHeight w:val="301"/>
        </w:trPr>
        <w:tc>
          <w:tcPr>
            <w:tcW w:w="943" w:type="dxa"/>
          </w:tcPr>
          <w:p w:rsidR="00E70A18" w:rsidRDefault="008F29BA">
            <w:pPr>
              <w:pStyle w:val="TableParagraph"/>
              <w:spacing w:before="29"/>
              <w:rPr>
                <w:sz w:val="16"/>
              </w:rPr>
            </w:pPr>
            <w:r>
              <w:rPr>
                <w:sz w:val="16"/>
              </w:rPr>
              <w:t>16072</w:t>
            </w:r>
          </w:p>
        </w:tc>
        <w:tc>
          <w:tcPr>
            <w:tcW w:w="2157" w:type="dxa"/>
          </w:tcPr>
          <w:p w:rsidR="00E70A18" w:rsidRDefault="008F29BA">
            <w:pPr>
              <w:pStyle w:val="TableParagraph"/>
              <w:spacing w:before="29"/>
              <w:rPr>
                <w:sz w:val="16"/>
              </w:rPr>
            </w:pPr>
            <w:r>
              <w:rPr>
                <w:sz w:val="16"/>
              </w:rPr>
              <w:t>MICHOACAN</w:t>
            </w:r>
          </w:p>
        </w:tc>
        <w:tc>
          <w:tcPr>
            <w:tcW w:w="5611" w:type="dxa"/>
          </w:tcPr>
          <w:p w:rsidR="00E70A18" w:rsidRDefault="008F29BA">
            <w:pPr>
              <w:pStyle w:val="TableParagraph"/>
              <w:spacing w:before="29"/>
              <w:ind w:left="70"/>
              <w:rPr>
                <w:sz w:val="16"/>
              </w:rPr>
            </w:pPr>
            <w:r>
              <w:rPr>
                <w:sz w:val="16"/>
              </w:rPr>
              <w:t>QUERENDARO</w:t>
            </w:r>
          </w:p>
        </w:tc>
      </w:tr>
      <w:tr w:rsidR="00E70A18">
        <w:trPr>
          <w:trHeight w:val="299"/>
        </w:trPr>
        <w:tc>
          <w:tcPr>
            <w:tcW w:w="943" w:type="dxa"/>
          </w:tcPr>
          <w:p w:rsidR="00E70A18" w:rsidRDefault="008F29BA">
            <w:pPr>
              <w:pStyle w:val="TableParagraph"/>
              <w:spacing w:before="27"/>
              <w:rPr>
                <w:sz w:val="16"/>
              </w:rPr>
            </w:pPr>
            <w:r>
              <w:rPr>
                <w:sz w:val="16"/>
              </w:rPr>
              <w:t>16073</w:t>
            </w:r>
          </w:p>
        </w:tc>
        <w:tc>
          <w:tcPr>
            <w:tcW w:w="2157" w:type="dxa"/>
          </w:tcPr>
          <w:p w:rsidR="00E70A18" w:rsidRDefault="008F29BA">
            <w:pPr>
              <w:pStyle w:val="TableParagraph"/>
              <w:spacing w:before="27"/>
              <w:rPr>
                <w:sz w:val="16"/>
              </w:rPr>
            </w:pPr>
            <w:r>
              <w:rPr>
                <w:sz w:val="16"/>
              </w:rPr>
              <w:t>MICHOACAN</w:t>
            </w:r>
          </w:p>
        </w:tc>
        <w:tc>
          <w:tcPr>
            <w:tcW w:w="5611" w:type="dxa"/>
          </w:tcPr>
          <w:p w:rsidR="00E70A18" w:rsidRDefault="008F29BA">
            <w:pPr>
              <w:pStyle w:val="TableParagraph"/>
              <w:spacing w:before="27"/>
              <w:ind w:left="70"/>
              <w:rPr>
                <w:sz w:val="16"/>
              </w:rPr>
            </w:pPr>
            <w:r>
              <w:rPr>
                <w:sz w:val="16"/>
              </w:rPr>
              <w:t>QUIROGA</w:t>
            </w:r>
          </w:p>
        </w:tc>
      </w:tr>
      <w:tr w:rsidR="00E70A18">
        <w:trPr>
          <w:trHeight w:val="299"/>
        </w:trPr>
        <w:tc>
          <w:tcPr>
            <w:tcW w:w="943" w:type="dxa"/>
          </w:tcPr>
          <w:p w:rsidR="00E70A18" w:rsidRDefault="008F29BA">
            <w:pPr>
              <w:pStyle w:val="TableParagraph"/>
              <w:spacing w:before="27"/>
              <w:rPr>
                <w:sz w:val="16"/>
              </w:rPr>
            </w:pPr>
            <w:r>
              <w:rPr>
                <w:sz w:val="16"/>
              </w:rPr>
              <w:t>16079</w:t>
            </w:r>
          </w:p>
        </w:tc>
        <w:tc>
          <w:tcPr>
            <w:tcW w:w="2157" w:type="dxa"/>
          </w:tcPr>
          <w:p w:rsidR="00E70A18" w:rsidRDefault="008F29BA">
            <w:pPr>
              <w:pStyle w:val="TableParagraph"/>
              <w:spacing w:before="27"/>
              <w:rPr>
                <w:sz w:val="16"/>
              </w:rPr>
            </w:pPr>
            <w:r>
              <w:rPr>
                <w:sz w:val="16"/>
              </w:rPr>
              <w:t>MICHOACAN</w:t>
            </w:r>
          </w:p>
        </w:tc>
        <w:tc>
          <w:tcPr>
            <w:tcW w:w="5611" w:type="dxa"/>
          </w:tcPr>
          <w:p w:rsidR="00E70A18" w:rsidRDefault="008F29BA">
            <w:pPr>
              <w:pStyle w:val="TableParagraph"/>
              <w:spacing w:before="27"/>
              <w:ind w:left="70"/>
              <w:rPr>
                <w:sz w:val="16"/>
              </w:rPr>
            </w:pPr>
            <w:r>
              <w:rPr>
                <w:sz w:val="16"/>
              </w:rPr>
              <w:t>SALVADOR ESCALANTE</w:t>
            </w:r>
          </w:p>
        </w:tc>
      </w:tr>
      <w:tr w:rsidR="00E70A18">
        <w:trPr>
          <w:trHeight w:val="299"/>
        </w:trPr>
        <w:tc>
          <w:tcPr>
            <w:tcW w:w="943" w:type="dxa"/>
          </w:tcPr>
          <w:p w:rsidR="00E70A18" w:rsidRDefault="008F29BA">
            <w:pPr>
              <w:pStyle w:val="TableParagraph"/>
              <w:spacing w:before="27"/>
              <w:rPr>
                <w:sz w:val="16"/>
              </w:rPr>
            </w:pPr>
            <w:r>
              <w:rPr>
                <w:sz w:val="16"/>
              </w:rPr>
              <w:t>16077</w:t>
            </w:r>
          </w:p>
        </w:tc>
        <w:tc>
          <w:tcPr>
            <w:tcW w:w="2157" w:type="dxa"/>
          </w:tcPr>
          <w:p w:rsidR="00E70A18" w:rsidRDefault="008F29BA">
            <w:pPr>
              <w:pStyle w:val="TableParagraph"/>
              <w:spacing w:before="27"/>
              <w:rPr>
                <w:sz w:val="16"/>
              </w:rPr>
            </w:pPr>
            <w:r>
              <w:rPr>
                <w:sz w:val="16"/>
              </w:rPr>
              <w:t>MICHOACAN</w:t>
            </w:r>
          </w:p>
        </w:tc>
        <w:tc>
          <w:tcPr>
            <w:tcW w:w="5611" w:type="dxa"/>
          </w:tcPr>
          <w:p w:rsidR="00E70A18" w:rsidRDefault="008F29BA">
            <w:pPr>
              <w:pStyle w:val="TableParagraph"/>
              <w:spacing w:before="27"/>
              <w:ind w:left="70"/>
              <w:rPr>
                <w:sz w:val="16"/>
              </w:rPr>
            </w:pPr>
            <w:r>
              <w:rPr>
                <w:sz w:val="16"/>
              </w:rPr>
              <w:t>SAN LUCAS</w:t>
            </w:r>
          </w:p>
        </w:tc>
      </w:tr>
      <w:tr w:rsidR="00E70A18">
        <w:trPr>
          <w:trHeight w:val="301"/>
        </w:trPr>
        <w:tc>
          <w:tcPr>
            <w:tcW w:w="943" w:type="dxa"/>
          </w:tcPr>
          <w:p w:rsidR="00E70A18" w:rsidRDefault="008F29BA">
            <w:pPr>
              <w:pStyle w:val="TableParagraph"/>
              <w:spacing w:before="29"/>
              <w:rPr>
                <w:sz w:val="16"/>
              </w:rPr>
            </w:pPr>
            <w:r>
              <w:rPr>
                <w:sz w:val="16"/>
              </w:rPr>
              <w:t>16078</w:t>
            </w:r>
          </w:p>
        </w:tc>
        <w:tc>
          <w:tcPr>
            <w:tcW w:w="2157" w:type="dxa"/>
          </w:tcPr>
          <w:p w:rsidR="00E70A18" w:rsidRDefault="008F29BA">
            <w:pPr>
              <w:pStyle w:val="TableParagraph"/>
              <w:spacing w:before="29"/>
              <w:rPr>
                <w:sz w:val="16"/>
              </w:rPr>
            </w:pPr>
            <w:r>
              <w:rPr>
                <w:sz w:val="16"/>
              </w:rPr>
              <w:t>MICHOACAN</w:t>
            </w:r>
          </w:p>
        </w:tc>
        <w:tc>
          <w:tcPr>
            <w:tcW w:w="5611" w:type="dxa"/>
          </w:tcPr>
          <w:p w:rsidR="00E70A18" w:rsidRDefault="008F29BA">
            <w:pPr>
              <w:pStyle w:val="TableParagraph"/>
              <w:spacing w:before="29"/>
              <w:ind w:left="70"/>
              <w:rPr>
                <w:sz w:val="16"/>
              </w:rPr>
            </w:pPr>
            <w:r>
              <w:rPr>
                <w:sz w:val="16"/>
              </w:rPr>
              <w:t>SANTA ANA MAYA</w:t>
            </w:r>
          </w:p>
        </w:tc>
      </w:tr>
      <w:tr w:rsidR="00E70A18">
        <w:trPr>
          <w:trHeight w:val="299"/>
        </w:trPr>
        <w:tc>
          <w:tcPr>
            <w:tcW w:w="943" w:type="dxa"/>
          </w:tcPr>
          <w:p w:rsidR="00E70A18" w:rsidRDefault="008F29BA">
            <w:pPr>
              <w:pStyle w:val="TableParagraph"/>
              <w:spacing w:before="27"/>
              <w:rPr>
                <w:sz w:val="16"/>
              </w:rPr>
            </w:pPr>
            <w:r>
              <w:rPr>
                <w:sz w:val="16"/>
              </w:rPr>
              <w:t>16082</w:t>
            </w:r>
          </w:p>
        </w:tc>
        <w:tc>
          <w:tcPr>
            <w:tcW w:w="2157" w:type="dxa"/>
          </w:tcPr>
          <w:p w:rsidR="00E70A18" w:rsidRDefault="008F29BA">
            <w:pPr>
              <w:pStyle w:val="TableParagraph"/>
              <w:spacing w:before="27"/>
              <w:rPr>
                <w:sz w:val="16"/>
              </w:rPr>
            </w:pPr>
            <w:r>
              <w:rPr>
                <w:sz w:val="16"/>
              </w:rPr>
              <w:t>MICHOACAN</w:t>
            </w:r>
          </w:p>
        </w:tc>
        <w:tc>
          <w:tcPr>
            <w:tcW w:w="5611" w:type="dxa"/>
          </w:tcPr>
          <w:p w:rsidR="00E70A18" w:rsidRDefault="008F29BA">
            <w:pPr>
              <w:pStyle w:val="TableParagraph"/>
              <w:spacing w:before="27"/>
              <w:ind w:left="70"/>
              <w:rPr>
                <w:sz w:val="16"/>
              </w:rPr>
            </w:pPr>
            <w:r>
              <w:rPr>
                <w:sz w:val="16"/>
              </w:rPr>
              <w:t>TACAMBARO</w:t>
            </w:r>
          </w:p>
        </w:tc>
      </w:tr>
      <w:tr w:rsidR="00E70A18">
        <w:trPr>
          <w:trHeight w:val="299"/>
        </w:trPr>
        <w:tc>
          <w:tcPr>
            <w:tcW w:w="943" w:type="dxa"/>
          </w:tcPr>
          <w:p w:rsidR="00E70A18" w:rsidRDefault="008F29BA">
            <w:pPr>
              <w:pStyle w:val="TableParagraph"/>
              <w:spacing w:before="27"/>
              <w:rPr>
                <w:sz w:val="16"/>
              </w:rPr>
            </w:pPr>
            <w:r>
              <w:rPr>
                <w:sz w:val="16"/>
              </w:rPr>
              <w:t>16083</w:t>
            </w:r>
          </w:p>
        </w:tc>
        <w:tc>
          <w:tcPr>
            <w:tcW w:w="2157" w:type="dxa"/>
          </w:tcPr>
          <w:p w:rsidR="00E70A18" w:rsidRDefault="008F29BA">
            <w:pPr>
              <w:pStyle w:val="TableParagraph"/>
              <w:spacing w:before="27"/>
              <w:rPr>
                <w:sz w:val="16"/>
              </w:rPr>
            </w:pPr>
            <w:r>
              <w:rPr>
                <w:sz w:val="16"/>
              </w:rPr>
              <w:t>MICHOACAN</w:t>
            </w:r>
          </w:p>
        </w:tc>
        <w:tc>
          <w:tcPr>
            <w:tcW w:w="5611" w:type="dxa"/>
          </w:tcPr>
          <w:p w:rsidR="00E70A18" w:rsidRDefault="008F29BA">
            <w:pPr>
              <w:pStyle w:val="TableParagraph"/>
              <w:spacing w:before="27"/>
              <w:ind w:left="70"/>
              <w:rPr>
                <w:sz w:val="16"/>
              </w:rPr>
            </w:pPr>
            <w:r>
              <w:rPr>
                <w:sz w:val="16"/>
              </w:rPr>
              <w:t>TANCITARO</w:t>
            </w:r>
          </w:p>
        </w:tc>
      </w:tr>
      <w:tr w:rsidR="00E70A18">
        <w:trPr>
          <w:trHeight w:val="299"/>
        </w:trPr>
        <w:tc>
          <w:tcPr>
            <w:tcW w:w="943" w:type="dxa"/>
          </w:tcPr>
          <w:p w:rsidR="00E70A18" w:rsidRDefault="008F29BA">
            <w:pPr>
              <w:pStyle w:val="TableParagraph"/>
              <w:spacing w:before="27"/>
              <w:rPr>
                <w:sz w:val="16"/>
              </w:rPr>
            </w:pPr>
            <w:r>
              <w:rPr>
                <w:sz w:val="16"/>
              </w:rPr>
              <w:t>16087</w:t>
            </w:r>
          </w:p>
        </w:tc>
        <w:tc>
          <w:tcPr>
            <w:tcW w:w="2157" w:type="dxa"/>
          </w:tcPr>
          <w:p w:rsidR="00E70A18" w:rsidRDefault="008F29BA">
            <w:pPr>
              <w:pStyle w:val="TableParagraph"/>
              <w:spacing w:before="27"/>
              <w:rPr>
                <w:sz w:val="16"/>
              </w:rPr>
            </w:pPr>
            <w:r>
              <w:rPr>
                <w:sz w:val="16"/>
              </w:rPr>
              <w:t>MICHOACAN</w:t>
            </w:r>
          </w:p>
        </w:tc>
        <w:tc>
          <w:tcPr>
            <w:tcW w:w="5611" w:type="dxa"/>
          </w:tcPr>
          <w:p w:rsidR="00E70A18" w:rsidRDefault="008F29BA">
            <w:pPr>
              <w:pStyle w:val="TableParagraph"/>
              <w:spacing w:before="27"/>
              <w:ind w:left="70"/>
              <w:rPr>
                <w:sz w:val="16"/>
              </w:rPr>
            </w:pPr>
            <w:r>
              <w:rPr>
                <w:sz w:val="16"/>
              </w:rPr>
              <w:t>TARETAN</w:t>
            </w:r>
          </w:p>
        </w:tc>
      </w:tr>
      <w:tr w:rsidR="00E70A18">
        <w:trPr>
          <w:trHeight w:val="301"/>
        </w:trPr>
        <w:tc>
          <w:tcPr>
            <w:tcW w:w="943" w:type="dxa"/>
          </w:tcPr>
          <w:p w:rsidR="00E70A18" w:rsidRDefault="008F29BA">
            <w:pPr>
              <w:pStyle w:val="TableParagraph"/>
              <w:spacing w:before="29"/>
              <w:rPr>
                <w:sz w:val="16"/>
              </w:rPr>
            </w:pPr>
            <w:r>
              <w:rPr>
                <w:sz w:val="16"/>
              </w:rPr>
              <w:t>16088</w:t>
            </w:r>
          </w:p>
        </w:tc>
        <w:tc>
          <w:tcPr>
            <w:tcW w:w="2157" w:type="dxa"/>
          </w:tcPr>
          <w:p w:rsidR="00E70A18" w:rsidRDefault="008F29BA">
            <w:pPr>
              <w:pStyle w:val="TableParagraph"/>
              <w:spacing w:before="29"/>
              <w:rPr>
                <w:sz w:val="16"/>
              </w:rPr>
            </w:pPr>
            <w:r>
              <w:rPr>
                <w:sz w:val="16"/>
              </w:rPr>
              <w:t>MICHOACAN</w:t>
            </w:r>
          </w:p>
        </w:tc>
        <w:tc>
          <w:tcPr>
            <w:tcW w:w="5611" w:type="dxa"/>
          </w:tcPr>
          <w:p w:rsidR="00E70A18" w:rsidRDefault="008F29BA">
            <w:pPr>
              <w:pStyle w:val="TableParagraph"/>
              <w:spacing w:before="29"/>
              <w:ind w:left="70"/>
              <w:rPr>
                <w:sz w:val="16"/>
              </w:rPr>
            </w:pPr>
            <w:r>
              <w:rPr>
                <w:sz w:val="16"/>
              </w:rPr>
              <w:t>TARIMBARO</w:t>
            </w:r>
          </w:p>
        </w:tc>
      </w:tr>
      <w:tr w:rsidR="00E70A18">
        <w:trPr>
          <w:trHeight w:val="299"/>
        </w:trPr>
        <w:tc>
          <w:tcPr>
            <w:tcW w:w="943" w:type="dxa"/>
          </w:tcPr>
          <w:p w:rsidR="00E70A18" w:rsidRDefault="008F29BA">
            <w:pPr>
              <w:pStyle w:val="TableParagraph"/>
              <w:spacing w:before="27"/>
              <w:rPr>
                <w:sz w:val="16"/>
              </w:rPr>
            </w:pPr>
            <w:r>
              <w:rPr>
                <w:sz w:val="16"/>
              </w:rPr>
              <w:t>16089</w:t>
            </w:r>
          </w:p>
        </w:tc>
        <w:tc>
          <w:tcPr>
            <w:tcW w:w="2157" w:type="dxa"/>
          </w:tcPr>
          <w:p w:rsidR="00E70A18" w:rsidRDefault="008F29BA">
            <w:pPr>
              <w:pStyle w:val="TableParagraph"/>
              <w:spacing w:before="27"/>
              <w:rPr>
                <w:sz w:val="16"/>
              </w:rPr>
            </w:pPr>
            <w:r>
              <w:rPr>
                <w:sz w:val="16"/>
              </w:rPr>
              <w:t>MICHOACAN</w:t>
            </w:r>
          </w:p>
        </w:tc>
        <w:tc>
          <w:tcPr>
            <w:tcW w:w="5611" w:type="dxa"/>
          </w:tcPr>
          <w:p w:rsidR="00E70A18" w:rsidRDefault="008F29BA">
            <w:pPr>
              <w:pStyle w:val="TableParagraph"/>
              <w:spacing w:before="27"/>
              <w:ind w:left="70"/>
              <w:rPr>
                <w:sz w:val="16"/>
              </w:rPr>
            </w:pPr>
            <w:r>
              <w:rPr>
                <w:sz w:val="16"/>
              </w:rPr>
              <w:t>TEPALCATEPEC</w:t>
            </w:r>
          </w:p>
        </w:tc>
      </w:tr>
      <w:tr w:rsidR="00E70A18">
        <w:trPr>
          <w:trHeight w:val="299"/>
        </w:trPr>
        <w:tc>
          <w:tcPr>
            <w:tcW w:w="943" w:type="dxa"/>
          </w:tcPr>
          <w:p w:rsidR="00E70A18" w:rsidRDefault="008F29BA">
            <w:pPr>
              <w:pStyle w:val="TableParagraph"/>
              <w:spacing w:before="27"/>
              <w:rPr>
                <w:sz w:val="16"/>
              </w:rPr>
            </w:pPr>
            <w:r>
              <w:rPr>
                <w:sz w:val="16"/>
              </w:rPr>
              <w:t>16090</w:t>
            </w:r>
          </w:p>
        </w:tc>
        <w:tc>
          <w:tcPr>
            <w:tcW w:w="2157" w:type="dxa"/>
          </w:tcPr>
          <w:p w:rsidR="00E70A18" w:rsidRDefault="008F29BA">
            <w:pPr>
              <w:pStyle w:val="TableParagraph"/>
              <w:spacing w:before="27"/>
              <w:rPr>
                <w:sz w:val="16"/>
              </w:rPr>
            </w:pPr>
            <w:r>
              <w:rPr>
                <w:sz w:val="16"/>
              </w:rPr>
              <w:t>MICHOACAN</w:t>
            </w:r>
          </w:p>
        </w:tc>
        <w:tc>
          <w:tcPr>
            <w:tcW w:w="5611" w:type="dxa"/>
          </w:tcPr>
          <w:p w:rsidR="00E70A18" w:rsidRDefault="008F29BA">
            <w:pPr>
              <w:pStyle w:val="TableParagraph"/>
              <w:spacing w:before="27"/>
              <w:ind w:left="70"/>
              <w:rPr>
                <w:sz w:val="16"/>
              </w:rPr>
            </w:pPr>
            <w:r>
              <w:rPr>
                <w:sz w:val="16"/>
              </w:rPr>
              <w:t>TINGAMBATO</w:t>
            </w:r>
          </w:p>
        </w:tc>
      </w:tr>
      <w:tr w:rsidR="00E70A18">
        <w:trPr>
          <w:trHeight w:val="299"/>
        </w:trPr>
        <w:tc>
          <w:tcPr>
            <w:tcW w:w="943" w:type="dxa"/>
          </w:tcPr>
          <w:p w:rsidR="00E70A18" w:rsidRDefault="008F29BA">
            <w:pPr>
              <w:pStyle w:val="TableParagraph"/>
              <w:spacing w:before="27"/>
              <w:rPr>
                <w:sz w:val="16"/>
              </w:rPr>
            </w:pPr>
            <w:r>
              <w:rPr>
                <w:sz w:val="16"/>
              </w:rPr>
              <w:t>16092</w:t>
            </w:r>
          </w:p>
        </w:tc>
        <w:tc>
          <w:tcPr>
            <w:tcW w:w="2157" w:type="dxa"/>
          </w:tcPr>
          <w:p w:rsidR="00E70A18" w:rsidRDefault="008F29BA">
            <w:pPr>
              <w:pStyle w:val="TableParagraph"/>
              <w:spacing w:before="27"/>
              <w:rPr>
                <w:sz w:val="16"/>
              </w:rPr>
            </w:pPr>
            <w:r>
              <w:rPr>
                <w:sz w:val="16"/>
              </w:rPr>
              <w:t>MICHOACAN</w:t>
            </w:r>
          </w:p>
        </w:tc>
        <w:tc>
          <w:tcPr>
            <w:tcW w:w="5611" w:type="dxa"/>
          </w:tcPr>
          <w:p w:rsidR="00E70A18" w:rsidRDefault="008F29BA">
            <w:pPr>
              <w:pStyle w:val="TableParagraph"/>
              <w:spacing w:before="27"/>
              <w:ind w:left="70"/>
              <w:rPr>
                <w:sz w:val="16"/>
              </w:rPr>
            </w:pPr>
            <w:r>
              <w:rPr>
                <w:sz w:val="16"/>
              </w:rPr>
              <w:t>TIQUICHEO DE NICOLAS ROMERO</w:t>
            </w:r>
          </w:p>
        </w:tc>
      </w:tr>
      <w:tr w:rsidR="00E70A18">
        <w:trPr>
          <w:trHeight w:val="301"/>
        </w:trPr>
        <w:tc>
          <w:tcPr>
            <w:tcW w:w="943" w:type="dxa"/>
          </w:tcPr>
          <w:p w:rsidR="00E70A18" w:rsidRDefault="008F29BA">
            <w:pPr>
              <w:pStyle w:val="TableParagraph"/>
              <w:spacing w:before="29"/>
              <w:rPr>
                <w:sz w:val="16"/>
              </w:rPr>
            </w:pPr>
            <w:r>
              <w:rPr>
                <w:sz w:val="16"/>
              </w:rPr>
              <w:t>16094</w:t>
            </w:r>
          </w:p>
        </w:tc>
        <w:tc>
          <w:tcPr>
            <w:tcW w:w="2157" w:type="dxa"/>
          </w:tcPr>
          <w:p w:rsidR="00E70A18" w:rsidRDefault="008F29BA">
            <w:pPr>
              <w:pStyle w:val="TableParagraph"/>
              <w:spacing w:before="29"/>
              <w:rPr>
                <w:sz w:val="16"/>
              </w:rPr>
            </w:pPr>
            <w:r>
              <w:rPr>
                <w:sz w:val="16"/>
              </w:rPr>
              <w:t>MICHOACAN</w:t>
            </w:r>
          </w:p>
        </w:tc>
        <w:tc>
          <w:tcPr>
            <w:tcW w:w="5611" w:type="dxa"/>
          </w:tcPr>
          <w:p w:rsidR="00E70A18" w:rsidRDefault="008F29BA">
            <w:pPr>
              <w:pStyle w:val="TableParagraph"/>
              <w:spacing w:before="29"/>
              <w:ind w:left="70"/>
              <w:rPr>
                <w:sz w:val="16"/>
              </w:rPr>
            </w:pPr>
            <w:r>
              <w:rPr>
                <w:sz w:val="16"/>
              </w:rPr>
              <w:t>TLAZAZALCA</w:t>
            </w:r>
          </w:p>
        </w:tc>
      </w:tr>
      <w:tr w:rsidR="00E70A18">
        <w:trPr>
          <w:trHeight w:val="299"/>
        </w:trPr>
        <w:tc>
          <w:tcPr>
            <w:tcW w:w="943" w:type="dxa"/>
          </w:tcPr>
          <w:p w:rsidR="00E70A18" w:rsidRDefault="008F29BA">
            <w:pPr>
              <w:pStyle w:val="TableParagraph"/>
              <w:spacing w:before="27"/>
              <w:rPr>
                <w:sz w:val="16"/>
              </w:rPr>
            </w:pPr>
            <w:r>
              <w:rPr>
                <w:sz w:val="16"/>
              </w:rPr>
              <w:t>16096</w:t>
            </w:r>
          </w:p>
        </w:tc>
        <w:tc>
          <w:tcPr>
            <w:tcW w:w="2157" w:type="dxa"/>
          </w:tcPr>
          <w:p w:rsidR="00E70A18" w:rsidRDefault="008F29BA">
            <w:pPr>
              <w:pStyle w:val="TableParagraph"/>
              <w:spacing w:before="27"/>
              <w:rPr>
                <w:sz w:val="16"/>
              </w:rPr>
            </w:pPr>
            <w:r>
              <w:rPr>
                <w:sz w:val="16"/>
              </w:rPr>
              <w:t>MICHOACAN</w:t>
            </w:r>
          </w:p>
        </w:tc>
        <w:tc>
          <w:tcPr>
            <w:tcW w:w="5611" w:type="dxa"/>
          </w:tcPr>
          <w:p w:rsidR="00E70A18" w:rsidRDefault="008F29BA">
            <w:pPr>
              <w:pStyle w:val="TableParagraph"/>
              <w:spacing w:before="27"/>
              <w:ind w:left="70"/>
              <w:rPr>
                <w:sz w:val="16"/>
              </w:rPr>
            </w:pPr>
            <w:r>
              <w:rPr>
                <w:sz w:val="16"/>
              </w:rPr>
              <w:t>TUMBISCATIO</w:t>
            </w:r>
          </w:p>
        </w:tc>
      </w:tr>
      <w:tr w:rsidR="00E70A18">
        <w:trPr>
          <w:trHeight w:val="299"/>
        </w:trPr>
        <w:tc>
          <w:tcPr>
            <w:tcW w:w="943" w:type="dxa"/>
          </w:tcPr>
          <w:p w:rsidR="00E70A18" w:rsidRDefault="008F29BA">
            <w:pPr>
              <w:pStyle w:val="TableParagraph"/>
              <w:spacing w:before="27"/>
              <w:rPr>
                <w:sz w:val="16"/>
              </w:rPr>
            </w:pPr>
            <w:r>
              <w:rPr>
                <w:sz w:val="16"/>
              </w:rPr>
              <w:t>16097</w:t>
            </w:r>
          </w:p>
        </w:tc>
        <w:tc>
          <w:tcPr>
            <w:tcW w:w="2157" w:type="dxa"/>
          </w:tcPr>
          <w:p w:rsidR="00E70A18" w:rsidRDefault="008F29BA">
            <w:pPr>
              <w:pStyle w:val="TableParagraph"/>
              <w:spacing w:before="27"/>
              <w:rPr>
                <w:sz w:val="16"/>
              </w:rPr>
            </w:pPr>
            <w:r>
              <w:rPr>
                <w:sz w:val="16"/>
              </w:rPr>
              <w:t>MICHOACAN</w:t>
            </w:r>
          </w:p>
        </w:tc>
        <w:tc>
          <w:tcPr>
            <w:tcW w:w="5611" w:type="dxa"/>
          </w:tcPr>
          <w:p w:rsidR="00E70A18" w:rsidRDefault="008F29BA">
            <w:pPr>
              <w:pStyle w:val="TableParagraph"/>
              <w:spacing w:before="27"/>
              <w:ind w:left="70"/>
              <w:rPr>
                <w:sz w:val="16"/>
              </w:rPr>
            </w:pPr>
            <w:r>
              <w:rPr>
                <w:sz w:val="16"/>
              </w:rPr>
              <w:t>TURICATO</w:t>
            </w:r>
          </w:p>
        </w:tc>
      </w:tr>
      <w:tr w:rsidR="00E70A18">
        <w:trPr>
          <w:trHeight w:val="299"/>
        </w:trPr>
        <w:tc>
          <w:tcPr>
            <w:tcW w:w="943" w:type="dxa"/>
          </w:tcPr>
          <w:p w:rsidR="00E70A18" w:rsidRDefault="008F29BA">
            <w:pPr>
              <w:pStyle w:val="TableParagraph"/>
              <w:spacing w:before="27"/>
              <w:rPr>
                <w:sz w:val="16"/>
              </w:rPr>
            </w:pPr>
            <w:r>
              <w:rPr>
                <w:sz w:val="16"/>
              </w:rPr>
              <w:t>16100</w:t>
            </w:r>
          </w:p>
        </w:tc>
        <w:tc>
          <w:tcPr>
            <w:tcW w:w="2157" w:type="dxa"/>
          </w:tcPr>
          <w:p w:rsidR="00E70A18" w:rsidRDefault="008F29BA">
            <w:pPr>
              <w:pStyle w:val="TableParagraph"/>
              <w:spacing w:before="27"/>
              <w:rPr>
                <w:sz w:val="16"/>
              </w:rPr>
            </w:pPr>
            <w:r>
              <w:rPr>
                <w:sz w:val="16"/>
              </w:rPr>
              <w:t>MICHOACAN</w:t>
            </w:r>
          </w:p>
        </w:tc>
        <w:tc>
          <w:tcPr>
            <w:tcW w:w="5611" w:type="dxa"/>
          </w:tcPr>
          <w:p w:rsidR="00E70A18" w:rsidRDefault="008F29BA">
            <w:pPr>
              <w:pStyle w:val="TableParagraph"/>
              <w:spacing w:before="27"/>
              <w:ind w:left="70"/>
              <w:rPr>
                <w:sz w:val="16"/>
              </w:rPr>
            </w:pPr>
            <w:r>
              <w:rPr>
                <w:sz w:val="16"/>
              </w:rPr>
              <w:t>TZINTZUNTZAN</w:t>
            </w:r>
          </w:p>
        </w:tc>
      </w:tr>
      <w:tr w:rsidR="00E70A18">
        <w:trPr>
          <w:trHeight w:val="306"/>
        </w:trPr>
        <w:tc>
          <w:tcPr>
            <w:tcW w:w="943" w:type="dxa"/>
            <w:tcBorders>
              <w:bottom w:val="double" w:sz="2" w:space="0" w:color="000000"/>
            </w:tcBorders>
          </w:tcPr>
          <w:p w:rsidR="00E70A18" w:rsidRDefault="008F29BA">
            <w:pPr>
              <w:pStyle w:val="TableParagraph"/>
              <w:spacing w:before="29"/>
              <w:rPr>
                <w:sz w:val="16"/>
              </w:rPr>
            </w:pPr>
            <w:r>
              <w:rPr>
                <w:sz w:val="16"/>
              </w:rPr>
              <w:t>16101</w:t>
            </w:r>
          </w:p>
        </w:tc>
        <w:tc>
          <w:tcPr>
            <w:tcW w:w="2157" w:type="dxa"/>
            <w:tcBorders>
              <w:bottom w:val="double" w:sz="2" w:space="0" w:color="000000"/>
            </w:tcBorders>
          </w:tcPr>
          <w:p w:rsidR="00E70A18" w:rsidRDefault="008F29BA">
            <w:pPr>
              <w:pStyle w:val="TableParagraph"/>
              <w:spacing w:before="29"/>
              <w:rPr>
                <w:sz w:val="16"/>
              </w:rPr>
            </w:pPr>
            <w:r>
              <w:rPr>
                <w:sz w:val="16"/>
              </w:rPr>
              <w:t>MICHOACAN</w:t>
            </w:r>
          </w:p>
        </w:tc>
        <w:tc>
          <w:tcPr>
            <w:tcW w:w="5611" w:type="dxa"/>
            <w:tcBorders>
              <w:bottom w:val="double" w:sz="2" w:space="0" w:color="000000"/>
            </w:tcBorders>
          </w:tcPr>
          <w:p w:rsidR="00E70A18" w:rsidRDefault="008F29BA">
            <w:pPr>
              <w:pStyle w:val="TableParagraph"/>
              <w:spacing w:before="29"/>
              <w:ind w:left="70"/>
              <w:rPr>
                <w:sz w:val="16"/>
              </w:rPr>
            </w:pPr>
            <w:r>
              <w:rPr>
                <w:sz w:val="16"/>
              </w:rPr>
              <w:t>TZITZIO</w:t>
            </w:r>
          </w:p>
        </w:tc>
      </w:tr>
      <w:tr w:rsidR="00E70A18">
        <w:trPr>
          <w:trHeight w:val="742"/>
        </w:trPr>
        <w:tc>
          <w:tcPr>
            <w:tcW w:w="943" w:type="dxa"/>
            <w:tcBorders>
              <w:top w:val="double" w:sz="2" w:space="0" w:color="000000"/>
            </w:tcBorders>
          </w:tcPr>
          <w:p w:rsidR="00E70A18" w:rsidRDefault="008F29BA">
            <w:pPr>
              <w:pStyle w:val="TableParagraph"/>
              <w:spacing w:before="31"/>
              <w:rPr>
                <w:sz w:val="16"/>
              </w:rPr>
            </w:pPr>
            <w:r>
              <w:rPr>
                <w:sz w:val="16"/>
              </w:rPr>
              <w:t>16102</w:t>
            </w:r>
          </w:p>
        </w:tc>
        <w:tc>
          <w:tcPr>
            <w:tcW w:w="2157" w:type="dxa"/>
            <w:tcBorders>
              <w:top w:val="double" w:sz="2" w:space="0" w:color="000000"/>
            </w:tcBorders>
          </w:tcPr>
          <w:p w:rsidR="00E70A18" w:rsidRDefault="008F29BA">
            <w:pPr>
              <w:pStyle w:val="TableParagraph"/>
              <w:spacing w:before="31"/>
              <w:rPr>
                <w:sz w:val="16"/>
              </w:rPr>
            </w:pPr>
            <w:r>
              <w:rPr>
                <w:sz w:val="16"/>
              </w:rPr>
              <w:t>MICHOACAN</w:t>
            </w:r>
          </w:p>
        </w:tc>
        <w:tc>
          <w:tcPr>
            <w:tcW w:w="5611" w:type="dxa"/>
            <w:tcBorders>
              <w:top w:val="double" w:sz="2" w:space="0" w:color="000000"/>
            </w:tcBorders>
          </w:tcPr>
          <w:p w:rsidR="00E70A18" w:rsidRDefault="008F29BA">
            <w:pPr>
              <w:pStyle w:val="TableParagraph"/>
              <w:spacing w:before="29" w:line="288" w:lineRule="auto"/>
              <w:ind w:left="70" w:right="51"/>
              <w:jc w:val="both"/>
              <w:rPr>
                <w:sz w:val="16"/>
              </w:rPr>
            </w:pPr>
            <w:r>
              <w:rPr>
                <w:sz w:val="16"/>
              </w:rPr>
              <w:t>URUAPAN, EXCEPTO EL ÁREA GEOGRÁFICA QUE CONTIENE LA POBLACIÓN DE NUEVO ZIROSTO (161020090) QUE PERTENECE A LA ZONA 3.</w:t>
            </w:r>
          </w:p>
        </w:tc>
      </w:tr>
      <w:tr w:rsidR="00E70A18">
        <w:trPr>
          <w:trHeight w:val="299"/>
        </w:trPr>
        <w:tc>
          <w:tcPr>
            <w:tcW w:w="943" w:type="dxa"/>
          </w:tcPr>
          <w:p w:rsidR="00E70A18" w:rsidRDefault="008F29BA">
            <w:pPr>
              <w:pStyle w:val="TableParagraph"/>
              <w:spacing w:before="27"/>
              <w:rPr>
                <w:sz w:val="16"/>
              </w:rPr>
            </w:pPr>
            <w:r>
              <w:rPr>
                <w:sz w:val="16"/>
              </w:rPr>
              <w:t>16107</w:t>
            </w:r>
          </w:p>
        </w:tc>
        <w:tc>
          <w:tcPr>
            <w:tcW w:w="2157" w:type="dxa"/>
          </w:tcPr>
          <w:p w:rsidR="00E70A18" w:rsidRDefault="008F29BA">
            <w:pPr>
              <w:pStyle w:val="TableParagraph"/>
              <w:spacing w:before="27"/>
              <w:rPr>
                <w:sz w:val="16"/>
              </w:rPr>
            </w:pPr>
            <w:r>
              <w:rPr>
                <w:sz w:val="16"/>
              </w:rPr>
              <w:t>MICHOACAN</w:t>
            </w:r>
          </w:p>
        </w:tc>
        <w:tc>
          <w:tcPr>
            <w:tcW w:w="5611" w:type="dxa"/>
          </w:tcPr>
          <w:p w:rsidR="00E70A18" w:rsidRDefault="008F29BA">
            <w:pPr>
              <w:pStyle w:val="TableParagraph"/>
              <w:spacing w:before="27"/>
              <w:ind w:left="70"/>
              <w:rPr>
                <w:sz w:val="16"/>
              </w:rPr>
            </w:pPr>
            <w:r>
              <w:rPr>
                <w:sz w:val="16"/>
              </w:rPr>
              <w:t>ZACAPU</w:t>
            </w:r>
          </w:p>
        </w:tc>
      </w:tr>
      <w:tr w:rsidR="00E70A18">
        <w:trPr>
          <w:trHeight w:val="301"/>
        </w:trPr>
        <w:tc>
          <w:tcPr>
            <w:tcW w:w="943" w:type="dxa"/>
          </w:tcPr>
          <w:p w:rsidR="00E70A18" w:rsidRDefault="008F29BA">
            <w:pPr>
              <w:pStyle w:val="TableParagraph"/>
              <w:spacing w:before="29"/>
              <w:rPr>
                <w:sz w:val="16"/>
              </w:rPr>
            </w:pPr>
            <w:r>
              <w:rPr>
                <w:sz w:val="16"/>
              </w:rPr>
              <w:t>16110</w:t>
            </w:r>
          </w:p>
        </w:tc>
        <w:tc>
          <w:tcPr>
            <w:tcW w:w="2157" w:type="dxa"/>
          </w:tcPr>
          <w:p w:rsidR="00E70A18" w:rsidRDefault="008F29BA">
            <w:pPr>
              <w:pStyle w:val="TableParagraph"/>
              <w:spacing w:before="29"/>
              <w:rPr>
                <w:sz w:val="16"/>
              </w:rPr>
            </w:pPr>
            <w:r>
              <w:rPr>
                <w:sz w:val="16"/>
              </w:rPr>
              <w:t>MICHOACAN</w:t>
            </w:r>
          </w:p>
        </w:tc>
        <w:tc>
          <w:tcPr>
            <w:tcW w:w="5611" w:type="dxa"/>
          </w:tcPr>
          <w:p w:rsidR="00E70A18" w:rsidRDefault="008F29BA">
            <w:pPr>
              <w:pStyle w:val="TableParagraph"/>
              <w:spacing w:before="29"/>
              <w:ind w:left="70"/>
              <w:rPr>
                <w:sz w:val="16"/>
              </w:rPr>
            </w:pPr>
            <w:r>
              <w:rPr>
                <w:sz w:val="16"/>
              </w:rPr>
              <w:t>ZINAPECUARO</w:t>
            </w:r>
          </w:p>
        </w:tc>
      </w:tr>
      <w:tr w:rsidR="00E70A18">
        <w:trPr>
          <w:trHeight w:val="299"/>
        </w:trPr>
        <w:tc>
          <w:tcPr>
            <w:tcW w:w="943" w:type="dxa"/>
          </w:tcPr>
          <w:p w:rsidR="00E70A18" w:rsidRDefault="008F29BA">
            <w:pPr>
              <w:pStyle w:val="TableParagraph"/>
              <w:spacing w:before="27"/>
              <w:rPr>
                <w:sz w:val="16"/>
              </w:rPr>
            </w:pPr>
            <w:r>
              <w:rPr>
                <w:sz w:val="16"/>
              </w:rPr>
              <w:t>16111</w:t>
            </w:r>
          </w:p>
        </w:tc>
        <w:tc>
          <w:tcPr>
            <w:tcW w:w="2157" w:type="dxa"/>
          </w:tcPr>
          <w:p w:rsidR="00E70A18" w:rsidRDefault="008F29BA">
            <w:pPr>
              <w:pStyle w:val="TableParagraph"/>
              <w:spacing w:before="27"/>
              <w:rPr>
                <w:sz w:val="16"/>
              </w:rPr>
            </w:pPr>
            <w:r>
              <w:rPr>
                <w:sz w:val="16"/>
              </w:rPr>
              <w:t>MICHOACAN</w:t>
            </w:r>
          </w:p>
        </w:tc>
        <w:tc>
          <w:tcPr>
            <w:tcW w:w="5611" w:type="dxa"/>
          </w:tcPr>
          <w:p w:rsidR="00E70A18" w:rsidRDefault="008F29BA">
            <w:pPr>
              <w:pStyle w:val="TableParagraph"/>
              <w:spacing w:before="27"/>
              <w:ind w:left="70"/>
              <w:rPr>
                <w:sz w:val="16"/>
              </w:rPr>
            </w:pPr>
            <w:r>
              <w:rPr>
                <w:sz w:val="16"/>
              </w:rPr>
              <w:t>ZIRACUARETIRO</w:t>
            </w:r>
          </w:p>
        </w:tc>
      </w:tr>
      <w:tr w:rsidR="00E70A18">
        <w:trPr>
          <w:trHeight w:val="299"/>
        </w:trPr>
        <w:tc>
          <w:tcPr>
            <w:tcW w:w="943" w:type="dxa"/>
          </w:tcPr>
          <w:p w:rsidR="00E70A18" w:rsidRDefault="008F29BA">
            <w:pPr>
              <w:pStyle w:val="TableParagraph"/>
              <w:spacing w:before="27"/>
              <w:rPr>
                <w:sz w:val="16"/>
              </w:rPr>
            </w:pPr>
            <w:r>
              <w:rPr>
                <w:sz w:val="16"/>
              </w:rPr>
              <w:t>19014</w:t>
            </w:r>
          </w:p>
        </w:tc>
        <w:tc>
          <w:tcPr>
            <w:tcW w:w="2157" w:type="dxa"/>
          </w:tcPr>
          <w:p w:rsidR="00E70A18" w:rsidRDefault="008F29BA">
            <w:pPr>
              <w:pStyle w:val="TableParagraph"/>
              <w:spacing w:before="27"/>
              <w:rPr>
                <w:sz w:val="16"/>
              </w:rPr>
            </w:pPr>
            <w:r>
              <w:rPr>
                <w:sz w:val="16"/>
              </w:rPr>
              <w:t>NUEVO LEON</w:t>
            </w:r>
          </w:p>
        </w:tc>
        <w:tc>
          <w:tcPr>
            <w:tcW w:w="5611" w:type="dxa"/>
          </w:tcPr>
          <w:p w:rsidR="00E70A18" w:rsidRDefault="008F29BA">
            <w:pPr>
              <w:pStyle w:val="TableParagraph"/>
              <w:spacing w:before="27"/>
              <w:ind w:left="70"/>
              <w:rPr>
                <w:sz w:val="16"/>
              </w:rPr>
            </w:pPr>
            <w:r>
              <w:rPr>
                <w:sz w:val="16"/>
              </w:rPr>
              <w:t>DOCTOR ARROYO</w:t>
            </w:r>
          </w:p>
        </w:tc>
      </w:tr>
      <w:tr w:rsidR="00E70A18">
        <w:trPr>
          <w:trHeight w:val="299"/>
        </w:trPr>
        <w:tc>
          <w:tcPr>
            <w:tcW w:w="943" w:type="dxa"/>
          </w:tcPr>
          <w:p w:rsidR="00E70A18" w:rsidRDefault="008F29BA">
            <w:pPr>
              <w:pStyle w:val="TableParagraph"/>
              <w:spacing w:before="27"/>
              <w:rPr>
                <w:sz w:val="16"/>
              </w:rPr>
            </w:pPr>
            <w:r>
              <w:rPr>
                <w:sz w:val="16"/>
              </w:rPr>
              <w:t>19036</w:t>
            </w:r>
          </w:p>
        </w:tc>
        <w:tc>
          <w:tcPr>
            <w:tcW w:w="2157" w:type="dxa"/>
          </w:tcPr>
          <w:p w:rsidR="00E70A18" w:rsidRDefault="008F29BA">
            <w:pPr>
              <w:pStyle w:val="TableParagraph"/>
              <w:spacing w:before="27"/>
              <w:rPr>
                <w:sz w:val="16"/>
              </w:rPr>
            </w:pPr>
            <w:r>
              <w:rPr>
                <w:sz w:val="16"/>
              </w:rPr>
              <w:t>NUEVO LEON</w:t>
            </w:r>
          </w:p>
        </w:tc>
        <w:tc>
          <w:tcPr>
            <w:tcW w:w="5611" w:type="dxa"/>
          </w:tcPr>
          <w:p w:rsidR="00E70A18" w:rsidRDefault="008F29BA">
            <w:pPr>
              <w:pStyle w:val="TableParagraph"/>
              <w:spacing w:before="27"/>
              <w:ind w:left="70"/>
              <w:rPr>
                <w:sz w:val="16"/>
              </w:rPr>
            </w:pPr>
            <w:r>
              <w:rPr>
                <w:sz w:val="16"/>
              </w:rPr>
              <w:t>MIER Y NORIEGA</w:t>
            </w:r>
          </w:p>
        </w:tc>
      </w:tr>
      <w:tr w:rsidR="00E70A18">
        <w:trPr>
          <w:trHeight w:val="301"/>
        </w:trPr>
        <w:tc>
          <w:tcPr>
            <w:tcW w:w="943" w:type="dxa"/>
          </w:tcPr>
          <w:p w:rsidR="00E70A18" w:rsidRDefault="008F29BA">
            <w:pPr>
              <w:pStyle w:val="TableParagraph"/>
              <w:spacing w:before="29"/>
              <w:rPr>
                <w:sz w:val="16"/>
              </w:rPr>
            </w:pPr>
            <w:r>
              <w:rPr>
                <w:sz w:val="16"/>
              </w:rPr>
              <w:t>24001</w:t>
            </w:r>
          </w:p>
        </w:tc>
        <w:tc>
          <w:tcPr>
            <w:tcW w:w="2157" w:type="dxa"/>
          </w:tcPr>
          <w:p w:rsidR="00E70A18" w:rsidRDefault="008F29BA">
            <w:pPr>
              <w:pStyle w:val="TableParagraph"/>
              <w:spacing w:before="29"/>
              <w:rPr>
                <w:sz w:val="16"/>
              </w:rPr>
            </w:pPr>
            <w:r>
              <w:rPr>
                <w:sz w:val="16"/>
              </w:rPr>
              <w:t>SAN LUIS POTOSI</w:t>
            </w:r>
          </w:p>
        </w:tc>
        <w:tc>
          <w:tcPr>
            <w:tcW w:w="5611" w:type="dxa"/>
          </w:tcPr>
          <w:p w:rsidR="00E70A18" w:rsidRDefault="008F29BA">
            <w:pPr>
              <w:pStyle w:val="TableParagraph"/>
              <w:spacing w:before="29"/>
              <w:ind w:left="70"/>
              <w:rPr>
                <w:sz w:val="16"/>
              </w:rPr>
            </w:pPr>
            <w:r>
              <w:rPr>
                <w:sz w:val="16"/>
              </w:rPr>
              <w:t>AHUALULCO</w:t>
            </w:r>
          </w:p>
        </w:tc>
      </w:tr>
      <w:tr w:rsidR="00E70A18">
        <w:trPr>
          <w:trHeight w:val="299"/>
        </w:trPr>
        <w:tc>
          <w:tcPr>
            <w:tcW w:w="943" w:type="dxa"/>
          </w:tcPr>
          <w:p w:rsidR="00E70A18" w:rsidRDefault="008F29BA">
            <w:pPr>
              <w:pStyle w:val="TableParagraph"/>
              <w:spacing w:before="27"/>
              <w:rPr>
                <w:sz w:val="16"/>
              </w:rPr>
            </w:pPr>
            <w:r>
              <w:rPr>
                <w:sz w:val="16"/>
              </w:rPr>
              <w:t>24002</w:t>
            </w:r>
          </w:p>
        </w:tc>
        <w:tc>
          <w:tcPr>
            <w:tcW w:w="2157" w:type="dxa"/>
          </w:tcPr>
          <w:p w:rsidR="00E70A18" w:rsidRDefault="008F29BA">
            <w:pPr>
              <w:pStyle w:val="TableParagraph"/>
              <w:spacing w:before="27"/>
              <w:rPr>
                <w:sz w:val="16"/>
              </w:rPr>
            </w:pPr>
            <w:r>
              <w:rPr>
                <w:sz w:val="16"/>
              </w:rPr>
              <w:t>SAN LUIS POTOSI</w:t>
            </w:r>
          </w:p>
        </w:tc>
        <w:tc>
          <w:tcPr>
            <w:tcW w:w="5611" w:type="dxa"/>
          </w:tcPr>
          <w:p w:rsidR="00E70A18" w:rsidRDefault="008F29BA">
            <w:pPr>
              <w:pStyle w:val="TableParagraph"/>
              <w:spacing w:before="27"/>
              <w:ind w:left="70"/>
              <w:rPr>
                <w:sz w:val="16"/>
              </w:rPr>
            </w:pPr>
            <w:r>
              <w:rPr>
                <w:sz w:val="16"/>
              </w:rPr>
              <w:t>ALAQUINES</w:t>
            </w:r>
          </w:p>
        </w:tc>
      </w:tr>
      <w:tr w:rsidR="00E70A18">
        <w:trPr>
          <w:trHeight w:val="299"/>
        </w:trPr>
        <w:tc>
          <w:tcPr>
            <w:tcW w:w="943" w:type="dxa"/>
          </w:tcPr>
          <w:p w:rsidR="00E70A18" w:rsidRDefault="008F29BA">
            <w:pPr>
              <w:pStyle w:val="TableParagraph"/>
              <w:spacing w:before="27"/>
              <w:rPr>
                <w:sz w:val="16"/>
              </w:rPr>
            </w:pPr>
            <w:r>
              <w:rPr>
                <w:sz w:val="16"/>
              </w:rPr>
              <w:t>24003</w:t>
            </w:r>
          </w:p>
        </w:tc>
        <w:tc>
          <w:tcPr>
            <w:tcW w:w="2157" w:type="dxa"/>
          </w:tcPr>
          <w:p w:rsidR="00E70A18" w:rsidRDefault="008F29BA">
            <w:pPr>
              <w:pStyle w:val="TableParagraph"/>
              <w:spacing w:before="27"/>
              <w:rPr>
                <w:sz w:val="16"/>
              </w:rPr>
            </w:pPr>
            <w:r>
              <w:rPr>
                <w:sz w:val="16"/>
              </w:rPr>
              <w:t>SAN LUIS POTOSI</w:t>
            </w:r>
          </w:p>
        </w:tc>
        <w:tc>
          <w:tcPr>
            <w:tcW w:w="5611" w:type="dxa"/>
          </w:tcPr>
          <w:p w:rsidR="00E70A18" w:rsidRDefault="008F29BA">
            <w:pPr>
              <w:pStyle w:val="TableParagraph"/>
              <w:spacing w:before="27"/>
              <w:ind w:left="70"/>
              <w:rPr>
                <w:sz w:val="16"/>
              </w:rPr>
            </w:pPr>
            <w:r>
              <w:rPr>
                <w:sz w:val="16"/>
              </w:rPr>
              <w:t>AQUISMON</w:t>
            </w:r>
          </w:p>
        </w:tc>
      </w:tr>
      <w:tr w:rsidR="00E70A18">
        <w:trPr>
          <w:trHeight w:val="301"/>
        </w:trPr>
        <w:tc>
          <w:tcPr>
            <w:tcW w:w="943" w:type="dxa"/>
          </w:tcPr>
          <w:p w:rsidR="00E70A18" w:rsidRDefault="008F29BA">
            <w:pPr>
              <w:pStyle w:val="TableParagraph"/>
              <w:spacing w:before="27"/>
              <w:rPr>
                <w:sz w:val="16"/>
              </w:rPr>
            </w:pPr>
            <w:r>
              <w:rPr>
                <w:sz w:val="16"/>
              </w:rPr>
              <w:t>24004</w:t>
            </w:r>
          </w:p>
        </w:tc>
        <w:tc>
          <w:tcPr>
            <w:tcW w:w="2157" w:type="dxa"/>
          </w:tcPr>
          <w:p w:rsidR="00E70A18" w:rsidRDefault="008F29BA">
            <w:pPr>
              <w:pStyle w:val="TableParagraph"/>
              <w:spacing w:before="27"/>
              <w:rPr>
                <w:sz w:val="16"/>
              </w:rPr>
            </w:pPr>
            <w:r>
              <w:rPr>
                <w:sz w:val="16"/>
              </w:rPr>
              <w:t>SAN LUIS POTOSI</w:t>
            </w:r>
          </w:p>
        </w:tc>
        <w:tc>
          <w:tcPr>
            <w:tcW w:w="5611" w:type="dxa"/>
          </w:tcPr>
          <w:p w:rsidR="00E70A18" w:rsidRDefault="008F29BA">
            <w:pPr>
              <w:pStyle w:val="TableParagraph"/>
              <w:spacing w:before="27"/>
              <w:ind w:left="70"/>
              <w:rPr>
                <w:sz w:val="16"/>
              </w:rPr>
            </w:pPr>
            <w:r>
              <w:rPr>
                <w:sz w:val="16"/>
              </w:rPr>
              <w:t>ARMADILLO DE LOS INFANTE</w:t>
            </w:r>
          </w:p>
        </w:tc>
      </w:tr>
    </w:tbl>
    <w:p w:rsidR="00E70A18" w:rsidRDefault="00E70A18">
      <w:pPr>
        <w:rPr>
          <w:sz w:val="16"/>
        </w:rPr>
        <w:sectPr w:rsidR="00E70A18">
          <w:pgSz w:w="12240" w:h="15840"/>
          <w:pgMar w:top="900" w:right="1540" w:bottom="280" w:left="1560" w:header="710" w:footer="0" w:gutter="0"/>
          <w:cols w:space="720"/>
        </w:sectPr>
      </w:pPr>
    </w:p>
    <w:p w:rsidR="00E70A18" w:rsidRDefault="00212EC3">
      <w:pPr>
        <w:pStyle w:val="Textoindependiente"/>
        <w:spacing w:line="44" w:lineRule="exact"/>
        <w:ind w:left="390"/>
        <w:rPr>
          <w:sz w:val="4"/>
        </w:rPr>
      </w:pPr>
      <w:r>
        <w:rPr>
          <w:noProof/>
          <w:sz w:val="4"/>
          <w:lang w:val="es-MX" w:eastAsia="es-MX"/>
        </w:rPr>
        <w:lastRenderedPageBreak/>
        <mc:AlternateContent>
          <mc:Choice Requires="wpg">
            <w:drawing>
              <wp:inline distT="0" distB="0" distL="0" distR="0">
                <wp:extent cx="5285740" cy="27940"/>
                <wp:effectExtent l="9525" t="3175" r="10160" b="6985"/>
                <wp:docPr id="298"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940"/>
                          <a:chOff x="0" y="0"/>
                          <a:chExt cx="8324" cy="44"/>
                        </a:xfrm>
                      </wpg:grpSpPr>
                      <wps:wsp>
                        <wps:cNvPr id="299" name="Line 168"/>
                        <wps:cNvCnPr>
                          <a:cxnSpLocks noChangeShapeType="1"/>
                        </wps:cNvCnPr>
                        <wps:spPr bwMode="auto">
                          <a:xfrm>
                            <a:off x="0" y="36"/>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Line 167"/>
                        <wps:cNvCnPr>
                          <a:cxnSpLocks noChangeShapeType="1"/>
                        </wps:cNvCnPr>
                        <wps:spPr bwMode="auto">
                          <a:xfrm>
                            <a:off x="0" y="7"/>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877B53" id="Group 166" o:spid="_x0000_s1026" style="width:416.2pt;height:2.2pt;mso-position-horizontal-relative:char;mso-position-vertical-relative:line" coordsize="8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">
                <v:line id="Line 168" o:spid="_x0000_s1027" style="position:absolute;visibility:visible;mso-wrap-style:square" from="0,36" to="8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" strokeweight=".72pt"/>
                <v:line id="Line 167" o:spid="_x0000_s1028" style="position:absolute;visibility:visible;mso-wrap-style:square" from="0,7" to="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" strokeweight=".72pt"/>
                <w10:anchorlock/>
              </v:group>
            </w:pict>
          </mc:Fallback>
        </mc:AlternateContent>
      </w:r>
    </w:p>
    <w:p w:rsidR="00E70A18" w:rsidRDefault="00E70A18">
      <w:pPr>
        <w:pStyle w:val="Textoindependiente"/>
        <w:spacing w:before="2"/>
        <w:rPr>
          <w:b/>
          <w:sz w:val="17"/>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43"/>
        <w:gridCol w:w="2157"/>
        <w:gridCol w:w="5611"/>
      </w:tblGrid>
      <w:tr w:rsidR="00E70A18">
        <w:trPr>
          <w:trHeight w:val="299"/>
        </w:trPr>
        <w:tc>
          <w:tcPr>
            <w:tcW w:w="943" w:type="dxa"/>
          </w:tcPr>
          <w:p w:rsidR="00E70A18" w:rsidRDefault="008F29BA">
            <w:pPr>
              <w:pStyle w:val="TableParagraph"/>
              <w:spacing w:before="27"/>
              <w:rPr>
                <w:sz w:val="16"/>
              </w:rPr>
            </w:pPr>
            <w:r>
              <w:rPr>
                <w:sz w:val="16"/>
              </w:rPr>
              <w:t>24053</w:t>
            </w:r>
          </w:p>
        </w:tc>
        <w:tc>
          <w:tcPr>
            <w:tcW w:w="2157" w:type="dxa"/>
          </w:tcPr>
          <w:p w:rsidR="00E70A18" w:rsidRDefault="008F29BA">
            <w:pPr>
              <w:pStyle w:val="TableParagraph"/>
              <w:spacing w:before="27"/>
              <w:rPr>
                <w:sz w:val="16"/>
              </w:rPr>
            </w:pPr>
            <w:r>
              <w:rPr>
                <w:sz w:val="16"/>
              </w:rPr>
              <w:t>SAN LUIS POTOSI</w:t>
            </w:r>
          </w:p>
        </w:tc>
        <w:tc>
          <w:tcPr>
            <w:tcW w:w="5611" w:type="dxa"/>
          </w:tcPr>
          <w:p w:rsidR="00E70A18" w:rsidRDefault="008F29BA">
            <w:pPr>
              <w:pStyle w:val="TableParagraph"/>
              <w:spacing w:before="27"/>
              <w:ind w:left="70"/>
              <w:rPr>
                <w:sz w:val="16"/>
              </w:rPr>
            </w:pPr>
            <w:r>
              <w:rPr>
                <w:sz w:val="16"/>
              </w:rPr>
              <w:t>AXTLA DE TERRAZAS</w:t>
            </w:r>
          </w:p>
        </w:tc>
      </w:tr>
      <w:tr w:rsidR="00E70A18">
        <w:trPr>
          <w:trHeight w:val="301"/>
        </w:trPr>
        <w:tc>
          <w:tcPr>
            <w:tcW w:w="943" w:type="dxa"/>
          </w:tcPr>
          <w:p w:rsidR="00E70A18" w:rsidRDefault="008F29BA">
            <w:pPr>
              <w:pStyle w:val="TableParagraph"/>
              <w:spacing w:before="29"/>
              <w:rPr>
                <w:sz w:val="16"/>
              </w:rPr>
            </w:pPr>
            <w:r>
              <w:rPr>
                <w:sz w:val="16"/>
              </w:rPr>
              <w:t>24005</w:t>
            </w:r>
          </w:p>
        </w:tc>
        <w:tc>
          <w:tcPr>
            <w:tcW w:w="2157" w:type="dxa"/>
          </w:tcPr>
          <w:p w:rsidR="00E70A18" w:rsidRDefault="008F29BA">
            <w:pPr>
              <w:pStyle w:val="TableParagraph"/>
              <w:spacing w:before="29"/>
              <w:rPr>
                <w:sz w:val="16"/>
              </w:rPr>
            </w:pPr>
            <w:r>
              <w:rPr>
                <w:sz w:val="16"/>
              </w:rPr>
              <w:t>SAN LUIS POTOSI</w:t>
            </w:r>
          </w:p>
        </w:tc>
        <w:tc>
          <w:tcPr>
            <w:tcW w:w="5611" w:type="dxa"/>
          </w:tcPr>
          <w:p w:rsidR="00E70A18" w:rsidRDefault="008F29BA">
            <w:pPr>
              <w:pStyle w:val="TableParagraph"/>
              <w:spacing w:before="29"/>
              <w:ind w:left="70"/>
              <w:rPr>
                <w:sz w:val="16"/>
              </w:rPr>
            </w:pPr>
            <w:r>
              <w:rPr>
                <w:sz w:val="16"/>
              </w:rPr>
              <w:t>CARDENAS</w:t>
            </w:r>
          </w:p>
        </w:tc>
      </w:tr>
      <w:tr w:rsidR="00E70A18">
        <w:trPr>
          <w:trHeight w:val="299"/>
        </w:trPr>
        <w:tc>
          <w:tcPr>
            <w:tcW w:w="943" w:type="dxa"/>
          </w:tcPr>
          <w:p w:rsidR="00E70A18" w:rsidRDefault="008F29BA">
            <w:pPr>
              <w:pStyle w:val="TableParagraph"/>
              <w:spacing w:before="27"/>
              <w:rPr>
                <w:sz w:val="16"/>
              </w:rPr>
            </w:pPr>
            <w:r>
              <w:rPr>
                <w:sz w:val="16"/>
              </w:rPr>
              <w:t>24006</w:t>
            </w:r>
          </w:p>
        </w:tc>
        <w:tc>
          <w:tcPr>
            <w:tcW w:w="2157" w:type="dxa"/>
          </w:tcPr>
          <w:p w:rsidR="00E70A18" w:rsidRDefault="008F29BA">
            <w:pPr>
              <w:pStyle w:val="TableParagraph"/>
              <w:spacing w:before="27"/>
              <w:rPr>
                <w:sz w:val="16"/>
              </w:rPr>
            </w:pPr>
            <w:r>
              <w:rPr>
                <w:sz w:val="16"/>
              </w:rPr>
              <w:t>SAN LUIS POTOSI</w:t>
            </w:r>
          </w:p>
        </w:tc>
        <w:tc>
          <w:tcPr>
            <w:tcW w:w="5611" w:type="dxa"/>
          </w:tcPr>
          <w:p w:rsidR="00E70A18" w:rsidRDefault="008F29BA">
            <w:pPr>
              <w:pStyle w:val="TableParagraph"/>
              <w:spacing w:before="27"/>
              <w:ind w:left="70"/>
              <w:rPr>
                <w:sz w:val="16"/>
              </w:rPr>
            </w:pPr>
            <w:r>
              <w:rPr>
                <w:sz w:val="16"/>
              </w:rPr>
              <w:t>CATORCE</w:t>
            </w:r>
          </w:p>
        </w:tc>
      </w:tr>
      <w:tr w:rsidR="00E70A18">
        <w:trPr>
          <w:trHeight w:val="299"/>
        </w:trPr>
        <w:tc>
          <w:tcPr>
            <w:tcW w:w="943" w:type="dxa"/>
          </w:tcPr>
          <w:p w:rsidR="00E70A18" w:rsidRDefault="008F29BA">
            <w:pPr>
              <w:pStyle w:val="TableParagraph"/>
              <w:spacing w:before="27"/>
              <w:rPr>
                <w:sz w:val="16"/>
              </w:rPr>
            </w:pPr>
            <w:r>
              <w:rPr>
                <w:sz w:val="16"/>
              </w:rPr>
              <w:t>24007</w:t>
            </w:r>
          </w:p>
        </w:tc>
        <w:tc>
          <w:tcPr>
            <w:tcW w:w="2157" w:type="dxa"/>
          </w:tcPr>
          <w:p w:rsidR="00E70A18" w:rsidRDefault="008F29BA">
            <w:pPr>
              <w:pStyle w:val="TableParagraph"/>
              <w:spacing w:before="27"/>
              <w:rPr>
                <w:sz w:val="16"/>
              </w:rPr>
            </w:pPr>
            <w:r>
              <w:rPr>
                <w:sz w:val="16"/>
              </w:rPr>
              <w:t>SAN LUIS POTOSI</w:t>
            </w:r>
          </w:p>
        </w:tc>
        <w:tc>
          <w:tcPr>
            <w:tcW w:w="5611" w:type="dxa"/>
          </w:tcPr>
          <w:p w:rsidR="00E70A18" w:rsidRDefault="008F29BA">
            <w:pPr>
              <w:pStyle w:val="TableParagraph"/>
              <w:spacing w:before="27"/>
              <w:ind w:left="70"/>
              <w:rPr>
                <w:sz w:val="16"/>
              </w:rPr>
            </w:pPr>
            <w:r>
              <w:rPr>
                <w:sz w:val="16"/>
              </w:rPr>
              <w:t>CEDRAL</w:t>
            </w:r>
          </w:p>
        </w:tc>
      </w:tr>
      <w:tr w:rsidR="00E70A18">
        <w:trPr>
          <w:trHeight w:val="299"/>
        </w:trPr>
        <w:tc>
          <w:tcPr>
            <w:tcW w:w="943" w:type="dxa"/>
          </w:tcPr>
          <w:p w:rsidR="00E70A18" w:rsidRDefault="008F29BA">
            <w:pPr>
              <w:pStyle w:val="TableParagraph"/>
              <w:spacing w:before="27"/>
              <w:rPr>
                <w:sz w:val="16"/>
              </w:rPr>
            </w:pPr>
            <w:r>
              <w:rPr>
                <w:sz w:val="16"/>
              </w:rPr>
              <w:t>24008</w:t>
            </w:r>
          </w:p>
        </w:tc>
        <w:tc>
          <w:tcPr>
            <w:tcW w:w="2157" w:type="dxa"/>
          </w:tcPr>
          <w:p w:rsidR="00E70A18" w:rsidRDefault="008F29BA">
            <w:pPr>
              <w:pStyle w:val="TableParagraph"/>
              <w:spacing w:before="27"/>
              <w:rPr>
                <w:sz w:val="16"/>
              </w:rPr>
            </w:pPr>
            <w:r>
              <w:rPr>
                <w:sz w:val="16"/>
              </w:rPr>
              <w:t>SAN LUIS POTOSI</w:t>
            </w:r>
          </w:p>
        </w:tc>
        <w:tc>
          <w:tcPr>
            <w:tcW w:w="5611" w:type="dxa"/>
          </w:tcPr>
          <w:p w:rsidR="00E70A18" w:rsidRDefault="008F29BA">
            <w:pPr>
              <w:pStyle w:val="TableParagraph"/>
              <w:spacing w:before="27"/>
              <w:ind w:left="70"/>
              <w:rPr>
                <w:sz w:val="16"/>
              </w:rPr>
            </w:pPr>
            <w:r>
              <w:rPr>
                <w:sz w:val="16"/>
              </w:rPr>
              <w:t>CERRITOS</w:t>
            </w:r>
          </w:p>
        </w:tc>
      </w:tr>
      <w:tr w:rsidR="00E70A18">
        <w:trPr>
          <w:trHeight w:val="301"/>
        </w:trPr>
        <w:tc>
          <w:tcPr>
            <w:tcW w:w="943" w:type="dxa"/>
          </w:tcPr>
          <w:p w:rsidR="00E70A18" w:rsidRDefault="008F29BA">
            <w:pPr>
              <w:pStyle w:val="TableParagraph"/>
              <w:spacing w:before="29"/>
              <w:rPr>
                <w:sz w:val="16"/>
              </w:rPr>
            </w:pPr>
            <w:r>
              <w:rPr>
                <w:sz w:val="16"/>
              </w:rPr>
              <w:t>24009</w:t>
            </w:r>
          </w:p>
        </w:tc>
        <w:tc>
          <w:tcPr>
            <w:tcW w:w="2157" w:type="dxa"/>
          </w:tcPr>
          <w:p w:rsidR="00E70A18" w:rsidRDefault="008F29BA">
            <w:pPr>
              <w:pStyle w:val="TableParagraph"/>
              <w:spacing w:before="29"/>
              <w:rPr>
                <w:sz w:val="16"/>
              </w:rPr>
            </w:pPr>
            <w:r>
              <w:rPr>
                <w:sz w:val="16"/>
              </w:rPr>
              <w:t>SAN LUIS POTOSI</w:t>
            </w:r>
          </w:p>
        </w:tc>
        <w:tc>
          <w:tcPr>
            <w:tcW w:w="5611" w:type="dxa"/>
          </w:tcPr>
          <w:p w:rsidR="00E70A18" w:rsidRDefault="008F29BA">
            <w:pPr>
              <w:pStyle w:val="TableParagraph"/>
              <w:spacing w:before="29"/>
              <w:ind w:left="70"/>
              <w:rPr>
                <w:sz w:val="16"/>
              </w:rPr>
            </w:pPr>
            <w:r>
              <w:rPr>
                <w:sz w:val="16"/>
              </w:rPr>
              <w:t>CERRO DE SAN PEDRO</w:t>
            </w:r>
          </w:p>
        </w:tc>
      </w:tr>
      <w:tr w:rsidR="00E70A18">
        <w:trPr>
          <w:trHeight w:val="299"/>
        </w:trPr>
        <w:tc>
          <w:tcPr>
            <w:tcW w:w="943" w:type="dxa"/>
          </w:tcPr>
          <w:p w:rsidR="00E70A18" w:rsidRDefault="008F29BA">
            <w:pPr>
              <w:pStyle w:val="TableParagraph"/>
              <w:spacing w:before="27"/>
              <w:rPr>
                <w:sz w:val="16"/>
              </w:rPr>
            </w:pPr>
            <w:r>
              <w:rPr>
                <w:sz w:val="16"/>
              </w:rPr>
              <w:t>24015</w:t>
            </w:r>
          </w:p>
        </w:tc>
        <w:tc>
          <w:tcPr>
            <w:tcW w:w="2157" w:type="dxa"/>
          </w:tcPr>
          <w:p w:rsidR="00E70A18" w:rsidRDefault="008F29BA">
            <w:pPr>
              <w:pStyle w:val="TableParagraph"/>
              <w:spacing w:before="27"/>
              <w:rPr>
                <w:sz w:val="16"/>
              </w:rPr>
            </w:pPr>
            <w:r>
              <w:rPr>
                <w:sz w:val="16"/>
              </w:rPr>
              <w:t>SAN LUIS POTOSI</w:t>
            </w:r>
          </w:p>
        </w:tc>
        <w:tc>
          <w:tcPr>
            <w:tcW w:w="5611" w:type="dxa"/>
          </w:tcPr>
          <w:p w:rsidR="00E70A18" w:rsidRDefault="008F29BA">
            <w:pPr>
              <w:pStyle w:val="TableParagraph"/>
              <w:spacing w:before="27"/>
              <w:ind w:left="70"/>
              <w:rPr>
                <w:sz w:val="16"/>
              </w:rPr>
            </w:pPr>
            <w:r>
              <w:rPr>
                <w:sz w:val="16"/>
              </w:rPr>
              <w:t>CHARCAS</w:t>
            </w:r>
          </w:p>
        </w:tc>
      </w:tr>
      <w:tr w:rsidR="00E70A18">
        <w:trPr>
          <w:trHeight w:val="299"/>
        </w:trPr>
        <w:tc>
          <w:tcPr>
            <w:tcW w:w="943" w:type="dxa"/>
          </w:tcPr>
          <w:p w:rsidR="00E70A18" w:rsidRDefault="008F29BA">
            <w:pPr>
              <w:pStyle w:val="TableParagraph"/>
              <w:spacing w:before="27"/>
              <w:rPr>
                <w:sz w:val="16"/>
              </w:rPr>
            </w:pPr>
            <w:r>
              <w:rPr>
                <w:sz w:val="16"/>
              </w:rPr>
              <w:t>24010</w:t>
            </w:r>
          </w:p>
        </w:tc>
        <w:tc>
          <w:tcPr>
            <w:tcW w:w="2157" w:type="dxa"/>
          </w:tcPr>
          <w:p w:rsidR="00E70A18" w:rsidRDefault="008F29BA">
            <w:pPr>
              <w:pStyle w:val="TableParagraph"/>
              <w:spacing w:before="27"/>
              <w:rPr>
                <w:sz w:val="16"/>
              </w:rPr>
            </w:pPr>
            <w:r>
              <w:rPr>
                <w:sz w:val="16"/>
              </w:rPr>
              <w:t>SAN LUIS POTOSI</w:t>
            </w:r>
          </w:p>
        </w:tc>
        <w:tc>
          <w:tcPr>
            <w:tcW w:w="5611" w:type="dxa"/>
          </w:tcPr>
          <w:p w:rsidR="00E70A18" w:rsidRDefault="008F29BA">
            <w:pPr>
              <w:pStyle w:val="TableParagraph"/>
              <w:spacing w:before="27"/>
              <w:ind w:left="70"/>
              <w:rPr>
                <w:sz w:val="16"/>
              </w:rPr>
            </w:pPr>
            <w:r>
              <w:rPr>
                <w:sz w:val="16"/>
              </w:rPr>
              <w:t>CIUDAD DEL MAIZ</w:t>
            </w:r>
          </w:p>
        </w:tc>
      </w:tr>
      <w:tr w:rsidR="00E70A18">
        <w:trPr>
          <w:trHeight w:val="299"/>
        </w:trPr>
        <w:tc>
          <w:tcPr>
            <w:tcW w:w="943" w:type="dxa"/>
          </w:tcPr>
          <w:p w:rsidR="00E70A18" w:rsidRDefault="008F29BA">
            <w:pPr>
              <w:pStyle w:val="TableParagraph"/>
              <w:spacing w:before="27"/>
              <w:rPr>
                <w:sz w:val="16"/>
              </w:rPr>
            </w:pPr>
            <w:r>
              <w:rPr>
                <w:sz w:val="16"/>
              </w:rPr>
              <w:t>24011</w:t>
            </w:r>
          </w:p>
        </w:tc>
        <w:tc>
          <w:tcPr>
            <w:tcW w:w="2157" w:type="dxa"/>
          </w:tcPr>
          <w:p w:rsidR="00E70A18" w:rsidRDefault="008F29BA">
            <w:pPr>
              <w:pStyle w:val="TableParagraph"/>
              <w:spacing w:before="27"/>
              <w:rPr>
                <w:sz w:val="16"/>
              </w:rPr>
            </w:pPr>
            <w:r>
              <w:rPr>
                <w:sz w:val="16"/>
              </w:rPr>
              <w:t>SAN LUIS POTOSI</w:t>
            </w:r>
          </w:p>
        </w:tc>
        <w:tc>
          <w:tcPr>
            <w:tcW w:w="5611" w:type="dxa"/>
          </w:tcPr>
          <w:p w:rsidR="00E70A18" w:rsidRDefault="008F29BA">
            <w:pPr>
              <w:pStyle w:val="TableParagraph"/>
              <w:spacing w:before="27"/>
              <w:ind w:left="70"/>
              <w:rPr>
                <w:sz w:val="16"/>
              </w:rPr>
            </w:pPr>
            <w:r>
              <w:rPr>
                <w:sz w:val="16"/>
              </w:rPr>
              <w:t>CIUDAD FERNANDEZ</w:t>
            </w:r>
          </w:p>
        </w:tc>
      </w:tr>
      <w:tr w:rsidR="00E70A18">
        <w:trPr>
          <w:trHeight w:val="301"/>
        </w:trPr>
        <w:tc>
          <w:tcPr>
            <w:tcW w:w="943" w:type="dxa"/>
          </w:tcPr>
          <w:p w:rsidR="00E70A18" w:rsidRDefault="008F29BA">
            <w:pPr>
              <w:pStyle w:val="TableParagraph"/>
              <w:spacing w:before="29"/>
              <w:rPr>
                <w:sz w:val="16"/>
              </w:rPr>
            </w:pPr>
            <w:r>
              <w:rPr>
                <w:sz w:val="16"/>
              </w:rPr>
              <w:t>24013</w:t>
            </w:r>
          </w:p>
        </w:tc>
        <w:tc>
          <w:tcPr>
            <w:tcW w:w="2157" w:type="dxa"/>
          </w:tcPr>
          <w:p w:rsidR="00E70A18" w:rsidRDefault="008F29BA">
            <w:pPr>
              <w:pStyle w:val="TableParagraph"/>
              <w:spacing w:before="29"/>
              <w:rPr>
                <w:sz w:val="16"/>
              </w:rPr>
            </w:pPr>
            <w:r>
              <w:rPr>
                <w:sz w:val="16"/>
              </w:rPr>
              <w:t>SAN LUIS POTOSI</w:t>
            </w:r>
          </w:p>
        </w:tc>
        <w:tc>
          <w:tcPr>
            <w:tcW w:w="5611" w:type="dxa"/>
          </w:tcPr>
          <w:p w:rsidR="00E70A18" w:rsidRDefault="008F29BA">
            <w:pPr>
              <w:pStyle w:val="TableParagraph"/>
              <w:spacing w:before="29"/>
              <w:ind w:left="70"/>
              <w:rPr>
                <w:sz w:val="16"/>
              </w:rPr>
            </w:pPr>
            <w:r>
              <w:rPr>
                <w:sz w:val="16"/>
              </w:rPr>
              <w:t>CIUDAD VALLES</w:t>
            </w:r>
          </w:p>
        </w:tc>
      </w:tr>
      <w:tr w:rsidR="00E70A18">
        <w:trPr>
          <w:trHeight w:val="303"/>
        </w:trPr>
        <w:tc>
          <w:tcPr>
            <w:tcW w:w="943" w:type="dxa"/>
            <w:tcBorders>
              <w:bottom w:val="double" w:sz="2" w:space="0" w:color="000000"/>
            </w:tcBorders>
          </w:tcPr>
          <w:p w:rsidR="00E70A18" w:rsidRDefault="008F29BA">
            <w:pPr>
              <w:pStyle w:val="TableParagraph"/>
              <w:spacing w:before="27"/>
              <w:rPr>
                <w:sz w:val="16"/>
              </w:rPr>
            </w:pPr>
            <w:r>
              <w:rPr>
                <w:sz w:val="16"/>
              </w:rPr>
              <w:t>24014</w:t>
            </w:r>
          </w:p>
        </w:tc>
        <w:tc>
          <w:tcPr>
            <w:tcW w:w="2157" w:type="dxa"/>
            <w:tcBorders>
              <w:bottom w:val="double" w:sz="2" w:space="0" w:color="000000"/>
            </w:tcBorders>
          </w:tcPr>
          <w:p w:rsidR="00E70A18" w:rsidRDefault="008F29BA">
            <w:pPr>
              <w:pStyle w:val="TableParagraph"/>
              <w:spacing w:before="27"/>
              <w:rPr>
                <w:sz w:val="16"/>
              </w:rPr>
            </w:pPr>
            <w:r>
              <w:rPr>
                <w:sz w:val="16"/>
              </w:rPr>
              <w:t>SAN LUIS POTOSI</w:t>
            </w:r>
          </w:p>
        </w:tc>
        <w:tc>
          <w:tcPr>
            <w:tcW w:w="5611" w:type="dxa"/>
            <w:tcBorders>
              <w:bottom w:val="double" w:sz="2" w:space="0" w:color="000000"/>
            </w:tcBorders>
          </w:tcPr>
          <w:p w:rsidR="00E70A18" w:rsidRDefault="008F29BA">
            <w:pPr>
              <w:pStyle w:val="TableParagraph"/>
              <w:spacing w:before="27"/>
              <w:ind w:left="70"/>
              <w:rPr>
                <w:sz w:val="16"/>
              </w:rPr>
            </w:pPr>
            <w:r>
              <w:rPr>
                <w:sz w:val="16"/>
              </w:rPr>
              <w:t>COXCATLAN</w:t>
            </w:r>
          </w:p>
        </w:tc>
      </w:tr>
      <w:tr w:rsidR="00E70A18">
        <w:trPr>
          <w:trHeight w:val="305"/>
        </w:trPr>
        <w:tc>
          <w:tcPr>
            <w:tcW w:w="943" w:type="dxa"/>
            <w:tcBorders>
              <w:top w:val="double" w:sz="2" w:space="0" w:color="000000"/>
            </w:tcBorders>
          </w:tcPr>
          <w:p w:rsidR="00E70A18" w:rsidRDefault="008F29BA">
            <w:pPr>
              <w:pStyle w:val="TableParagraph"/>
              <w:spacing w:before="34"/>
              <w:rPr>
                <w:sz w:val="16"/>
              </w:rPr>
            </w:pPr>
            <w:r>
              <w:rPr>
                <w:sz w:val="16"/>
              </w:rPr>
              <w:t>24058</w:t>
            </w:r>
          </w:p>
        </w:tc>
        <w:tc>
          <w:tcPr>
            <w:tcW w:w="2157" w:type="dxa"/>
            <w:tcBorders>
              <w:top w:val="double" w:sz="2" w:space="0" w:color="000000"/>
            </w:tcBorders>
          </w:tcPr>
          <w:p w:rsidR="00E70A18" w:rsidRDefault="008F29BA">
            <w:pPr>
              <w:pStyle w:val="TableParagraph"/>
              <w:spacing w:before="34"/>
              <w:rPr>
                <w:sz w:val="16"/>
              </w:rPr>
            </w:pPr>
            <w:r>
              <w:rPr>
                <w:sz w:val="16"/>
              </w:rPr>
              <w:t>SAN LUIS POTOSI</w:t>
            </w:r>
          </w:p>
        </w:tc>
        <w:tc>
          <w:tcPr>
            <w:tcW w:w="5611" w:type="dxa"/>
            <w:tcBorders>
              <w:top w:val="double" w:sz="2" w:space="0" w:color="000000"/>
            </w:tcBorders>
          </w:tcPr>
          <w:p w:rsidR="00E70A18" w:rsidRDefault="008F29BA">
            <w:pPr>
              <w:pStyle w:val="TableParagraph"/>
              <w:spacing w:before="34"/>
              <w:ind w:left="70"/>
              <w:rPr>
                <w:sz w:val="16"/>
              </w:rPr>
            </w:pPr>
            <w:r>
              <w:rPr>
                <w:sz w:val="16"/>
              </w:rPr>
              <w:t>EL NARANJO</w:t>
            </w:r>
          </w:p>
        </w:tc>
      </w:tr>
      <w:tr w:rsidR="00E70A18">
        <w:trPr>
          <w:trHeight w:val="301"/>
        </w:trPr>
        <w:tc>
          <w:tcPr>
            <w:tcW w:w="943" w:type="dxa"/>
          </w:tcPr>
          <w:p w:rsidR="00E70A18" w:rsidRDefault="008F29BA">
            <w:pPr>
              <w:pStyle w:val="TableParagraph"/>
              <w:spacing w:before="29"/>
              <w:rPr>
                <w:sz w:val="16"/>
              </w:rPr>
            </w:pPr>
            <w:r>
              <w:rPr>
                <w:sz w:val="16"/>
              </w:rPr>
              <w:t>24017</w:t>
            </w:r>
          </w:p>
        </w:tc>
        <w:tc>
          <w:tcPr>
            <w:tcW w:w="2157" w:type="dxa"/>
          </w:tcPr>
          <w:p w:rsidR="00E70A18" w:rsidRDefault="008F29BA">
            <w:pPr>
              <w:pStyle w:val="TableParagraph"/>
              <w:spacing w:before="29"/>
              <w:rPr>
                <w:sz w:val="16"/>
              </w:rPr>
            </w:pPr>
            <w:r>
              <w:rPr>
                <w:sz w:val="16"/>
              </w:rPr>
              <w:t>SAN LUIS POTOSI</w:t>
            </w:r>
          </w:p>
        </w:tc>
        <w:tc>
          <w:tcPr>
            <w:tcW w:w="5611" w:type="dxa"/>
          </w:tcPr>
          <w:p w:rsidR="00E70A18" w:rsidRDefault="008F29BA">
            <w:pPr>
              <w:pStyle w:val="TableParagraph"/>
              <w:spacing w:before="29"/>
              <w:ind w:left="70"/>
              <w:rPr>
                <w:sz w:val="16"/>
              </w:rPr>
            </w:pPr>
            <w:r>
              <w:rPr>
                <w:sz w:val="16"/>
              </w:rPr>
              <w:t>GUADALCAZAR</w:t>
            </w:r>
          </w:p>
        </w:tc>
      </w:tr>
      <w:tr w:rsidR="00E70A18">
        <w:trPr>
          <w:trHeight w:val="301"/>
        </w:trPr>
        <w:tc>
          <w:tcPr>
            <w:tcW w:w="943" w:type="dxa"/>
          </w:tcPr>
          <w:p w:rsidR="00E70A18" w:rsidRDefault="008F29BA">
            <w:pPr>
              <w:pStyle w:val="TableParagraph"/>
              <w:spacing w:before="29"/>
              <w:rPr>
                <w:sz w:val="16"/>
              </w:rPr>
            </w:pPr>
            <w:r>
              <w:rPr>
                <w:sz w:val="16"/>
              </w:rPr>
              <w:t>24018</w:t>
            </w:r>
          </w:p>
        </w:tc>
        <w:tc>
          <w:tcPr>
            <w:tcW w:w="2157" w:type="dxa"/>
          </w:tcPr>
          <w:p w:rsidR="00E70A18" w:rsidRDefault="008F29BA">
            <w:pPr>
              <w:pStyle w:val="TableParagraph"/>
              <w:spacing w:before="29"/>
              <w:rPr>
                <w:sz w:val="16"/>
              </w:rPr>
            </w:pPr>
            <w:r>
              <w:rPr>
                <w:sz w:val="16"/>
              </w:rPr>
              <w:t>SAN LUIS POTOSI</w:t>
            </w:r>
          </w:p>
        </w:tc>
        <w:tc>
          <w:tcPr>
            <w:tcW w:w="5611" w:type="dxa"/>
          </w:tcPr>
          <w:p w:rsidR="00E70A18" w:rsidRDefault="008F29BA">
            <w:pPr>
              <w:pStyle w:val="TableParagraph"/>
              <w:spacing w:before="29"/>
              <w:ind w:left="70"/>
              <w:rPr>
                <w:sz w:val="16"/>
              </w:rPr>
            </w:pPr>
            <w:r>
              <w:rPr>
                <w:sz w:val="16"/>
              </w:rPr>
              <w:t>HUEHUETLAN</w:t>
            </w:r>
          </w:p>
        </w:tc>
      </w:tr>
      <w:tr w:rsidR="00E70A18">
        <w:trPr>
          <w:trHeight w:val="301"/>
        </w:trPr>
        <w:tc>
          <w:tcPr>
            <w:tcW w:w="943" w:type="dxa"/>
          </w:tcPr>
          <w:p w:rsidR="00E70A18" w:rsidRDefault="008F29BA">
            <w:pPr>
              <w:pStyle w:val="TableParagraph"/>
              <w:spacing w:before="29"/>
              <w:rPr>
                <w:sz w:val="16"/>
              </w:rPr>
            </w:pPr>
            <w:r>
              <w:rPr>
                <w:sz w:val="16"/>
              </w:rPr>
              <w:t>24019</w:t>
            </w:r>
          </w:p>
        </w:tc>
        <w:tc>
          <w:tcPr>
            <w:tcW w:w="2157" w:type="dxa"/>
          </w:tcPr>
          <w:p w:rsidR="00E70A18" w:rsidRDefault="008F29BA">
            <w:pPr>
              <w:pStyle w:val="TableParagraph"/>
              <w:spacing w:before="29"/>
              <w:rPr>
                <w:sz w:val="16"/>
              </w:rPr>
            </w:pPr>
            <w:r>
              <w:rPr>
                <w:sz w:val="16"/>
              </w:rPr>
              <w:t>SAN LUIS POTOSI</w:t>
            </w:r>
          </w:p>
        </w:tc>
        <w:tc>
          <w:tcPr>
            <w:tcW w:w="5611" w:type="dxa"/>
          </w:tcPr>
          <w:p w:rsidR="00E70A18" w:rsidRDefault="008F29BA">
            <w:pPr>
              <w:pStyle w:val="TableParagraph"/>
              <w:spacing w:before="29"/>
              <w:ind w:left="70"/>
              <w:rPr>
                <w:sz w:val="16"/>
              </w:rPr>
            </w:pPr>
            <w:r>
              <w:rPr>
                <w:sz w:val="16"/>
              </w:rPr>
              <w:t>LAGUNILLAS</w:t>
            </w:r>
          </w:p>
        </w:tc>
      </w:tr>
      <w:tr w:rsidR="00E70A18">
        <w:trPr>
          <w:trHeight w:val="301"/>
        </w:trPr>
        <w:tc>
          <w:tcPr>
            <w:tcW w:w="943" w:type="dxa"/>
          </w:tcPr>
          <w:p w:rsidR="00E70A18" w:rsidRDefault="008F29BA">
            <w:pPr>
              <w:pStyle w:val="TableParagraph"/>
              <w:spacing w:before="29"/>
              <w:rPr>
                <w:sz w:val="16"/>
              </w:rPr>
            </w:pPr>
            <w:r>
              <w:rPr>
                <w:sz w:val="16"/>
              </w:rPr>
              <w:t>24020</w:t>
            </w:r>
          </w:p>
        </w:tc>
        <w:tc>
          <w:tcPr>
            <w:tcW w:w="2157" w:type="dxa"/>
          </w:tcPr>
          <w:p w:rsidR="00E70A18" w:rsidRDefault="008F29BA">
            <w:pPr>
              <w:pStyle w:val="TableParagraph"/>
              <w:spacing w:before="29"/>
              <w:rPr>
                <w:sz w:val="16"/>
              </w:rPr>
            </w:pPr>
            <w:r>
              <w:rPr>
                <w:sz w:val="16"/>
              </w:rPr>
              <w:t>SAN LUIS POTOSI</w:t>
            </w:r>
          </w:p>
        </w:tc>
        <w:tc>
          <w:tcPr>
            <w:tcW w:w="5611" w:type="dxa"/>
          </w:tcPr>
          <w:p w:rsidR="00E70A18" w:rsidRDefault="008F29BA">
            <w:pPr>
              <w:pStyle w:val="TableParagraph"/>
              <w:spacing w:before="29"/>
              <w:ind w:left="70"/>
              <w:rPr>
                <w:sz w:val="16"/>
              </w:rPr>
            </w:pPr>
            <w:r>
              <w:rPr>
                <w:sz w:val="16"/>
              </w:rPr>
              <w:t>MATEHUALA</w:t>
            </w:r>
          </w:p>
        </w:tc>
      </w:tr>
      <w:tr w:rsidR="00E70A18">
        <w:trPr>
          <w:trHeight w:val="301"/>
        </w:trPr>
        <w:tc>
          <w:tcPr>
            <w:tcW w:w="943" w:type="dxa"/>
          </w:tcPr>
          <w:p w:rsidR="00E70A18" w:rsidRDefault="008F29BA">
            <w:pPr>
              <w:pStyle w:val="TableParagraph"/>
              <w:spacing w:before="29"/>
              <w:rPr>
                <w:sz w:val="16"/>
              </w:rPr>
            </w:pPr>
            <w:r>
              <w:rPr>
                <w:sz w:val="16"/>
              </w:rPr>
              <w:t>24057</w:t>
            </w:r>
          </w:p>
        </w:tc>
        <w:tc>
          <w:tcPr>
            <w:tcW w:w="2157" w:type="dxa"/>
          </w:tcPr>
          <w:p w:rsidR="00E70A18" w:rsidRDefault="008F29BA">
            <w:pPr>
              <w:pStyle w:val="TableParagraph"/>
              <w:spacing w:before="29"/>
              <w:rPr>
                <w:sz w:val="16"/>
              </w:rPr>
            </w:pPr>
            <w:r>
              <w:rPr>
                <w:sz w:val="16"/>
              </w:rPr>
              <w:t>SAN LUIS POTOSI</w:t>
            </w:r>
          </w:p>
        </w:tc>
        <w:tc>
          <w:tcPr>
            <w:tcW w:w="5611" w:type="dxa"/>
          </w:tcPr>
          <w:p w:rsidR="00E70A18" w:rsidRDefault="008F29BA">
            <w:pPr>
              <w:pStyle w:val="TableParagraph"/>
              <w:spacing w:before="29"/>
              <w:ind w:left="70"/>
              <w:rPr>
                <w:sz w:val="16"/>
              </w:rPr>
            </w:pPr>
            <w:r>
              <w:rPr>
                <w:sz w:val="16"/>
              </w:rPr>
              <w:t>MATLAPA</w:t>
            </w:r>
          </w:p>
        </w:tc>
      </w:tr>
      <w:tr w:rsidR="00E70A18">
        <w:trPr>
          <w:trHeight w:val="301"/>
        </w:trPr>
        <w:tc>
          <w:tcPr>
            <w:tcW w:w="943" w:type="dxa"/>
          </w:tcPr>
          <w:p w:rsidR="00E70A18" w:rsidRDefault="008F29BA">
            <w:pPr>
              <w:pStyle w:val="TableParagraph"/>
              <w:spacing w:before="29"/>
              <w:rPr>
                <w:sz w:val="16"/>
              </w:rPr>
            </w:pPr>
            <w:r>
              <w:rPr>
                <w:sz w:val="16"/>
              </w:rPr>
              <w:t>24021</w:t>
            </w:r>
          </w:p>
        </w:tc>
        <w:tc>
          <w:tcPr>
            <w:tcW w:w="2157" w:type="dxa"/>
          </w:tcPr>
          <w:p w:rsidR="00E70A18" w:rsidRDefault="008F29BA">
            <w:pPr>
              <w:pStyle w:val="TableParagraph"/>
              <w:spacing w:before="29"/>
              <w:rPr>
                <w:sz w:val="16"/>
              </w:rPr>
            </w:pPr>
            <w:r>
              <w:rPr>
                <w:sz w:val="16"/>
              </w:rPr>
              <w:t>SAN LUIS POTOSI</w:t>
            </w:r>
          </w:p>
        </w:tc>
        <w:tc>
          <w:tcPr>
            <w:tcW w:w="5611" w:type="dxa"/>
          </w:tcPr>
          <w:p w:rsidR="00E70A18" w:rsidRDefault="008F29BA">
            <w:pPr>
              <w:pStyle w:val="TableParagraph"/>
              <w:spacing w:before="29"/>
              <w:ind w:left="70"/>
              <w:rPr>
                <w:sz w:val="16"/>
              </w:rPr>
            </w:pPr>
            <w:r>
              <w:rPr>
                <w:sz w:val="16"/>
              </w:rPr>
              <w:t>MEXQUITIC DE CARMONA</w:t>
            </w:r>
          </w:p>
        </w:tc>
      </w:tr>
      <w:tr w:rsidR="00E70A18">
        <w:trPr>
          <w:trHeight w:val="301"/>
        </w:trPr>
        <w:tc>
          <w:tcPr>
            <w:tcW w:w="943" w:type="dxa"/>
          </w:tcPr>
          <w:p w:rsidR="00E70A18" w:rsidRDefault="008F29BA">
            <w:pPr>
              <w:pStyle w:val="TableParagraph"/>
              <w:spacing w:before="29"/>
              <w:rPr>
                <w:sz w:val="16"/>
              </w:rPr>
            </w:pPr>
            <w:r>
              <w:rPr>
                <w:sz w:val="16"/>
              </w:rPr>
              <w:t>24022</w:t>
            </w:r>
          </w:p>
        </w:tc>
        <w:tc>
          <w:tcPr>
            <w:tcW w:w="2157" w:type="dxa"/>
          </w:tcPr>
          <w:p w:rsidR="00E70A18" w:rsidRDefault="008F29BA">
            <w:pPr>
              <w:pStyle w:val="TableParagraph"/>
              <w:spacing w:before="29"/>
              <w:rPr>
                <w:sz w:val="16"/>
              </w:rPr>
            </w:pPr>
            <w:r>
              <w:rPr>
                <w:sz w:val="16"/>
              </w:rPr>
              <w:t>SAN LUIS POTOSI</w:t>
            </w:r>
          </w:p>
        </w:tc>
        <w:tc>
          <w:tcPr>
            <w:tcW w:w="5611" w:type="dxa"/>
          </w:tcPr>
          <w:p w:rsidR="00E70A18" w:rsidRDefault="008F29BA">
            <w:pPr>
              <w:pStyle w:val="TableParagraph"/>
              <w:spacing w:before="29"/>
              <w:ind w:left="70"/>
              <w:rPr>
                <w:sz w:val="16"/>
              </w:rPr>
            </w:pPr>
            <w:r>
              <w:rPr>
                <w:sz w:val="16"/>
              </w:rPr>
              <w:t>MOCTEZUMA</w:t>
            </w:r>
          </w:p>
        </w:tc>
      </w:tr>
      <w:tr w:rsidR="00E70A18">
        <w:trPr>
          <w:trHeight w:val="301"/>
        </w:trPr>
        <w:tc>
          <w:tcPr>
            <w:tcW w:w="943" w:type="dxa"/>
          </w:tcPr>
          <w:p w:rsidR="00E70A18" w:rsidRDefault="008F29BA">
            <w:pPr>
              <w:pStyle w:val="TableParagraph"/>
              <w:spacing w:before="32"/>
              <w:rPr>
                <w:sz w:val="16"/>
              </w:rPr>
            </w:pPr>
            <w:r>
              <w:rPr>
                <w:sz w:val="16"/>
              </w:rPr>
              <w:t>24023</w:t>
            </w:r>
          </w:p>
        </w:tc>
        <w:tc>
          <w:tcPr>
            <w:tcW w:w="2157" w:type="dxa"/>
          </w:tcPr>
          <w:p w:rsidR="00E70A18" w:rsidRDefault="008F29BA">
            <w:pPr>
              <w:pStyle w:val="TableParagraph"/>
              <w:spacing w:before="32"/>
              <w:rPr>
                <w:sz w:val="16"/>
              </w:rPr>
            </w:pPr>
            <w:r>
              <w:rPr>
                <w:sz w:val="16"/>
              </w:rPr>
              <w:t>SAN LUIS POTOSI</w:t>
            </w:r>
          </w:p>
        </w:tc>
        <w:tc>
          <w:tcPr>
            <w:tcW w:w="5611" w:type="dxa"/>
          </w:tcPr>
          <w:p w:rsidR="00E70A18" w:rsidRDefault="008F29BA">
            <w:pPr>
              <w:pStyle w:val="TableParagraph"/>
              <w:spacing w:before="32"/>
              <w:ind w:left="70"/>
              <w:rPr>
                <w:sz w:val="16"/>
              </w:rPr>
            </w:pPr>
            <w:r>
              <w:rPr>
                <w:sz w:val="16"/>
              </w:rPr>
              <w:t>RAYON</w:t>
            </w:r>
          </w:p>
        </w:tc>
      </w:tr>
      <w:tr w:rsidR="00E70A18">
        <w:trPr>
          <w:trHeight w:val="301"/>
        </w:trPr>
        <w:tc>
          <w:tcPr>
            <w:tcW w:w="943" w:type="dxa"/>
          </w:tcPr>
          <w:p w:rsidR="00E70A18" w:rsidRDefault="008F29BA">
            <w:pPr>
              <w:pStyle w:val="TableParagraph"/>
              <w:spacing w:before="32"/>
              <w:rPr>
                <w:sz w:val="16"/>
              </w:rPr>
            </w:pPr>
            <w:r>
              <w:rPr>
                <w:sz w:val="16"/>
              </w:rPr>
              <w:t>24024</w:t>
            </w:r>
          </w:p>
        </w:tc>
        <w:tc>
          <w:tcPr>
            <w:tcW w:w="2157" w:type="dxa"/>
          </w:tcPr>
          <w:p w:rsidR="00E70A18" w:rsidRDefault="008F29BA">
            <w:pPr>
              <w:pStyle w:val="TableParagraph"/>
              <w:spacing w:before="32"/>
              <w:rPr>
                <w:sz w:val="16"/>
              </w:rPr>
            </w:pPr>
            <w:r>
              <w:rPr>
                <w:sz w:val="16"/>
              </w:rPr>
              <w:t>SAN LUIS POTOSI</w:t>
            </w:r>
          </w:p>
        </w:tc>
        <w:tc>
          <w:tcPr>
            <w:tcW w:w="5611" w:type="dxa"/>
          </w:tcPr>
          <w:p w:rsidR="00E70A18" w:rsidRDefault="008F29BA">
            <w:pPr>
              <w:pStyle w:val="TableParagraph"/>
              <w:spacing w:before="32"/>
              <w:ind w:left="70"/>
              <w:rPr>
                <w:sz w:val="16"/>
              </w:rPr>
            </w:pPr>
            <w:r>
              <w:rPr>
                <w:sz w:val="16"/>
              </w:rPr>
              <w:t>RIOVERDE</w:t>
            </w:r>
          </w:p>
        </w:tc>
      </w:tr>
      <w:tr w:rsidR="00E70A18">
        <w:trPr>
          <w:trHeight w:val="304"/>
        </w:trPr>
        <w:tc>
          <w:tcPr>
            <w:tcW w:w="943" w:type="dxa"/>
          </w:tcPr>
          <w:p w:rsidR="00E70A18" w:rsidRDefault="008F29BA">
            <w:pPr>
              <w:pStyle w:val="TableParagraph"/>
              <w:spacing w:before="32"/>
              <w:rPr>
                <w:sz w:val="16"/>
              </w:rPr>
            </w:pPr>
            <w:r>
              <w:rPr>
                <w:sz w:val="16"/>
              </w:rPr>
              <w:t>24025</w:t>
            </w:r>
          </w:p>
        </w:tc>
        <w:tc>
          <w:tcPr>
            <w:tcW w:w="2157" w:type="dxa"/>
          </w:tcPr>
          <w:p w:rsidR="00E70A18" w:rsidRDefault="008F29BA">
            <w:pPr>
              <w:pStyle w:val="TableParagraph"/>
              <w:spacing w:before="32"/>
              <w:rPr>
                <w:sz w:val="16"/>
              </w:rPr>
            </w:pPr>
            <w:r>
              <w:rPr>
                <w:sz w:val="16"/>
              </w:rPr>
              <w:t>SAN LUIS POTOSI</w:t>
            </w:r>
          </w:p>
        </w:tc>
        <w:tc>
          <w:tcPr>
            <w:tcW w:w="5611" w:type="dxa"/>
          </w:tcPr>
          <w:p w:rsidR="00E70A18" w:rsidRDefault="008F29BA">
            <w:pPr>
              <w:pStyle w:val="TableParagraph"/>
              <w:spacing w:before="32"/>
              <w:ind w:left="70"/>
              <w:rPr>
                <w:sz w:val="16"/>
              </w:rPr>
            </w:pPr>
            <w:r>
              <w:rPr>
                <w:sz w:val="16"/>
              </w:rPr>
              <w:t>SALINAS</w:t>
            </w:r>
          </w:p>
        </w:tc>
      </w:tr>
      <w:tr w:rsidR="00E70A18">
        <w:trPr>
          <w:trHeight w:val="301"/>
        </w:trPr>
        <w:tc>
          <w:tcPr>
            <w:tcW w:w="943" w:type="dxa"/>
          </w:tcPr>
          <w:p w:rsidR="00E70A18" w:rsidRDefault="008F29BA">
            <w:pPr>
              <w:pStyle w:val="TableParagraph"/>
              <w:spacing w:before="29"/>
              <w:rPr>
                <w:sz w:val="16"/>
              </w:rPr>
            </w:pPr>
            <w:r>
              <w:rPr>
                <w:sz w:val="16"/>
              </w:rPr>
              <w:t>24026</w:t>
            </w:r>
          </w:p>
        </w:tc>
        <w:tc>
          <w:tcPr>
            <w:tcW w:w="2157" w:type="dxa"/>
          </w:tcPr>
          <w:p w:rsidR="00E70A18" w:rsidRDefault="008F29BA">
            <w:pPr>
              <w:pStyle w:val="TableParagraph"/>
              <w:spacing w:before="29"/>
              <w:rPr>
                <w:sz w:val="16"/>
              </w:rPr>
            </w:pPr>
            <w:r>
              <w:rPr>
                <w:sz w:val="16"/>
              </w:rPr>
              <w:t>SAN LUIS POTOSI</w:t>
            </w:r>
          </w:p>
        </w:tc>
        <w:tc>
          <w:tcPr>
            <w:tcW w:w="5611" w:type="dxa"/>
          </w:tcPr>
          <w:p w:rsidR="00E70A18" w:rsidRDefault="008F29BA">
            <w:pPr>
              <w:pStyle w:val="TableParagraph"/>
              <w:spacing w:before="29"/>
              <w:ind w:left="70"/>
              <w:rPr>
                <w:sz w:val="16"/>
              </w:rPr>
            </w:pPr>
            <w:r>
              <w:rPr>
                <w:sz w:val="16"/>
              </w:rPr>
              <w:t>SAN ANTONIO</w:t>
            </w:r>
          </w:p>
        </w:tc>
      </w:tr>
      <w:tr w:rsidR="00E70A18">
        <w:trPr>
          <w:trHeight w:val="301"/>
        </w:trPr>
        <w:tc>
          <w:tcPr>
            <w:tcW w:w="943" w:type="dxa"/>
          </w:tcPr>
          <w:p w:rsidR="00E70A18" w:rsidRDefault="008F29BA">
            <w:pPr>
              <w:pStyle w:val="TableParagraph"/>
              <w:spacing w:before="29"/>
              <w:rPr>
                <w:sz w:val="16"/>
              </w:rPr>
            </w:pPr>
            <w:r>
              <w:rPr>
                <w:sz w:val="16"/>
              </w:rPr>
              <w:t>24027</w:t>
            </w:r>
          </w:p>
        </w:tc>
        <w:tc>
          <w:tcPr>
            <w:tcW w:w="2157" w:type="dxa"/>
          </w:tcPr>
          <w:p w:rsidR="00E70A18" w:rsidRDefault="008F29BA">
            <w:pPr>
              <w:pStyle w:val="TableParagraph"/>
              <w:spacing w:before="29"/>
              <w:rPr>
                <w:sz w:val="16"/>
              </w:rPr>
            </w:pPr>
            <w:r>
              <w:rPr>
                <w:sz w:val="16"/>
              </w:rPr>
              <w:t>SAN LUIS POTOSI</w:t>
            </w:r>
          </w:p>
        </w:tc>
        <w:tc>
          <w:tcPr>
            <w:tcW w:w="5611" w:type="dxa"/>
          </w:tcPr>
          <w:p w:rsidR="00E70A18" w:rsidRDefault="008F29BA">
            <w:pPr>
              <w:pStyle w:val="TableParagraph"/>
              <w:spacing w:before="29"/>
              <w:ind w:left="70"/>
              <w:rPr>
                <w:sz w:val="16"/>
              </w:rPr>
            </w:pPr>
            <w:r>
              <w:rPr>
                <w:sz w:val="16"/>
              </w:rPr>
              <w:t>SAN CIRO DE ACOSTA</w:t>
            </w:r>
          </w:p>
        </w:tc>
      </w:tr>
      <w:tr w:rsidR="00E70A18">
        <w:trPr>
          <w:trHeight w:val="301"/>
        </w:trPr>
        <w:tc>
          <w:tcPr>
            <w:tcW w:w="943" w:type="dxa"/>
          </w:tcPr>
          <w:p w:rsidR="00E70A18" w:rsidRDefault="008F29BA">
            <w:pPr>
              <w:pStyle w:val="TableParagraph"/>
              <w:spacing w:before="29"/>
              <w:rPr>
                <w:sz w:val="16"/>
              </w:rPr>
            </w:pPr>
            <w:r>
              <w:rPr>
                <w:sz w:val="16"/>
              </w:rPr>
              <w:t>24028</w:t>
            </w:r>
          </w:p>
        </w:tc>
        <w:tc>
          <w:tcPr>
            <w:tcW w:w="2157" w:type="dxa"/>
          </w:tcPr>
          <w:p w:rsidR="00E70A18" w:rsidRDefault="008F29BA">
            <w:pPr>
              <w:pStyle w:val="TableParagraph"/>
              <w:spacing w:before="29"/>
              <w:rPr>
                <w:sz w:val="16"/>
              </w:rPr>
            </w:pPr>
            <w:r>
              <w:rPr>
                <w:sz w:val="16"/>
              </w:rPr>
              <w:t>SAN LUIS POTOSI</w:t>
            </w:r>
          </w:p>
        </w:tc>
        <w:tc>
          <w:tcPr>
            <w:tcW w:w="5611" w:type="dxa"/>
          </w:tcPr>
          <w:p w:rsidR="00E70A18" w:rsidRDefault="008F29BA">
            <w:pPr>
              <w:pStyle w:val="TableParagraph"/>
              <w:spacing w:before="29"/>
              <w:ind w:left="70"/>
              <w:rPr>
                <w:sz w:val="16"/>
              </w:rPr>
            </w:pPr>
            <w:r>
              <w:rPr>
                <w:sz w:val="16"/>
              </w:rPr>
              <w:t>SAN LUIS POTOSI</w:t>
            </w:r>
          </w:p>
        </w:tc>
      </w:tr>
      <w:tr w:rsidR="00E70A18">
        <w:trPr>
          <w:trHeight w:val="301"/>
        </w:trPr>
        <w:tc>
          <w:tcPr>
            <w:tcW w:w="943" w:type="dxa"/>
          </w:tcPr>
          <w:p w:rsidR="00E70A18" w:rsidRDefault="008F29BA">
            <w:pPr>
              <w:pStyle w:val="TableParagraph"/>
              <w:spacing w:before="29"/>
              <w:rPr>
                <w:sz w:val="16"/>
              </w:rPr>
            </w:pPr>
            <w:r>
              <w:rPr>
                <w:sz w:val="16"/>
              </w:rPr>
              <w:t>24029</w:t>
            </w:r>
          </w:p>
        </w:tc>
        <w:tc>
          <w:tcPr>
            <w:tcW w:w="2157" w:type="dxa"/>
          </w:tcPr>
          <w:p w:rsidR="00E70A18" w:rsidRDefault="008F29BA">
            <w:pPr>
              <w:pStyle w:val="TableParagraph"/>
              <w:spacing w:before="29"/>
              <w:rPr>
                <w:sz w:val="16"/>
              </w:rPr>
            </w:pPr>
            <w:r>
              <w:rPr>
                <w:sz w:val="16"/>
              </w:rPr>
              <w:t>SAN LUIS POTOSI</w:t>
            </w:r>
          </w:p>
        </w:tc>
        <w:tc>
          <w:tcPr>
            <w:tcW w:w="5611" w:type="dxa"/>
          </w:tcPr>
          <w:p w:rsidR="00E70A18" w:rsidRDefault="008F29BA">
            <w:pPr>
              <w:pStyle w:val="TableParagraph"/>
              <w:spacing w:before="29"/>
              <w:ind w:left="70"/>
              <w:rPr>
                <w:sz w:val="16"/>
              </w:rPr>
            </w:pPr>
            <w:r>
              <w:rPr>
                <w:sz w:val="16"/>
              </w:rPr>
              <w:t>SAN MARTIN CHALCHICUAUTLA</w:t>
            </w:r>
          </w:p>
        </w:tc>
      </w:tr>
      <w:tr w:rsidR="00E70A18">
        <w:trPr>
          <w:trHeight w:val="301"/>
        </w:trPr>
        <w:tc>
          <w:tcPr>
            <w:tcW w:w="943" w:type="dxa"/>
          </w:tcPr>
          <w:p w:rsidR="00E70A18" w:rsidRDefault="008F29BA">
            <w:pPr>
              <w:pStyle w:val="TableParagraph"/>
              <w:spacing w:before="29"/>
              <w:rPr>
                <w:sz w:val="16"/>
              </w:rPr>
            </w:pPr>
            <w:r>
              <w:rPr>
                <w:sz w:val="16"/>
              </w:rPr>
              <w:t>24030</w:t>
            </w:r>
          </w:p>
        </w:tc>
        <w:tc>
          <w:tcPr>
            <w:tcW w:w="2157" w:type="dxa"/>
          </w:tcPr>
          <w:p w:rsidR="00E70A18" w:rsidRDefault="008F29BA">
            <w:pPr>
              <w:pStyle w:val="TableParagraph"/>
              <w:spacing w:before="29"/>
              <w:rPr>
                <w:sz w:val="16"/>
              </w:rPr>
            </w:pPr>
            <w:r>
              <w:rPr>
                <w:sz w:val="16"/>
              </w:rPr>
              <w:t>SAN LUIS POTOSI</w:t>
            </w:r>
          </w:p>
        </w:tc>
        <w:tc>
          <w:tcPr>
            <w:tcW w:w="5611" w:type="dxa"/>
          </w:tcPr>
          <w:p w:rsidR="00E70A18" w:rsidRDefault="008F29BA">
            <w:pPr>
              <w:pStyle w:val="TableParagraph"/>
              <w:spacing w:before="29"/>
              <w:ind w:left="70"/>
              <w:rPr>
                <w:sz w:val="16"/>
              </w:rPr>
            </w:pPr>
            <w:r>
              <w:rPr>
                <w:sz w:val="16"/>
              </w:rPr>
              <w:t>SAN NICOLAS TOLENTINO</w:t>
            </w:r>
          </w:p>
        </w:tc>
      </w:tr>
      <w:tr w:rsidR="00E70A18">
        <w:trPr>
          <w:trHeight w:val="301"/>
        </w:trPr>
        <w:tc>
          <w:tcPr>
            <w:tcW w:w="943" w:type="dxa"/>
          </w:tcPr>
          <w:p w:rsidR="00E70A18" w:rsidRDefault="008F29BA">
            <w:pPr>
              <w:pStyle w:val="TableParagraph"/>
              <w:spacing w:before="29"/>
              <w:rPr>
                <w:sz w:val="16"/>
              </w:rPr>
            </w:pPr>
            <w:r>
              <w:rPr>
                <w:sz w:val="16"/>
              </w:rPr>
              <w:t>24034</w:t>
            </w:r>
          </w:p>
        </w:tc>
        <w:tc>
          <w:tcPr>
            <w:tcW w:w="2157" w:type="dxa"/>
          </w:tcPr>
          <w:p w:rsidR="00E70A18" w:rsidRDefault="008F29BA">
            <w:pPr>
              <w:pStyle w:val="TableParagraph"/>
              <w:spacing w:before="29"/>
              <w:rPr>
                <w:sz w:val="16"/>
              </w:rPr>
            </w:pPr>
            <w:r>
              <w:rPr>
                <w:sz w:val="16"/>
              </w:rPr>
              <w:t>SAN LUIS POTOSI</w:t>
            </w:r>
          </w:p>
        </w:tc>
        <w:tc>
          <w:tcPr>
            <w:tcW w:w="5611" w:type="dxa"/>
          </w:tcPr>
          <w:p w:rsidR="00E70A18" w:rsidRDefault="008F29BA">
            <w:pPr>
              <w:pStyle w:val="TableParagraph"/>
              <w:spacing w:before="29"/>
              <w:ind w:left="70"/>
              <w:rPr>
                <w:sz w:val="16"/>
              </w:rPr>
            </w:pPr>
            <w:r>
              <w:rPr>
                <w:sz w:val="16"/>
              </w:rPr>
              <w:t>SAN VICENTE TANCUAYALAB</w:t>
            </w:r>
          </w:p>
        </w:tc>
      </w:tr>
      <w:tr w:rsidR="00E70A18">
        <w:trPr>
          <w:trHeight w:val="301"/>
        </w:trPr>
        <w:tc>
          <w:tcPr>
            <w:tcW w:w="943" w:type="dxa"/>
          </w:tcPr>
          <w:p w:rsidR="00E70A18" w:rsidRDefault="008F29BA">
            <w:pPr>
              <w:pStyle w:val="TableParagraph"/>
              <w:spacing w:before="29"/>
              <w:rPr>
                <w:sz w:val="16"/>
              </w:rPr>
            </w:pPr>
            <w:r>
              <w:rPr>
                <w:sz w:val="16"/>
              </w:rPr>
              <w:t>24031</w:t>
            </w:r>
          </w:p>
        </w:tc>
        <w:tc>
          <w:tcPr>
            <w:tcW w:w="2157" w:type="dxa"/>
          </w:tcPr>
          <w:p w:rsidR="00E70A18" w:rsidRDefault="008F29BA">
            <w:pPr>
              <w:pStyle w:val="TableParagraph"/>
              <w:spacing w:before="29"/>
              <w:rPr>
                <w:sz w:val="16"/>
              </w:rPr>
            </w:pPr>
            <w:r>
              <w:rPr>
                <w:sz w:val="16"/>
              </w:rPr>
              <w:t>SAN LUIS POTOSI</w:t>
            </w:r>
          </w:p>
        </w:tc>
        <w:tc>
          <w:tcPr>
            <w:tcW w:w="5611" w:type="dxa"/>
          </w:tcPr>
          <w:p w:rsidR="00E70A18" w:rsidRDefault="008F29BA">
            <w:pPr>
              <w:pStyle w:val="TableParagraph"/>
              <w:spacing w:before="29"/>
              <w:ind w:left="70"/>
              <w:rPr>
                <w:sz w:val="16"/>
              </w:rPr>
            </w:pPr>
            <w:r>
              <w:rPr>
                <w:sz w:val="16"/>
              </w:rPr>
              <w:t>SANTA CATARINA</w:t>
            </w:r>
          </w:p>
        </w:tc>
      </w:tr>
      <w:tr w:rsidR="00E70A18">
        <w:trPr>
          <w:trHeight w:val="301"/>
        </w:trPr>
        <w:tc>
          <w:tcPr>
            <w:tcW w:w="943" w:type="dxa"/>
          </w:tcPr>
          <w:p w:rsidR="00E70A18" w:rsidRDefault="008F29BA">
            <w:pPr>
              <w:pStyle w:val="TableParagraph"/>
              <w:spacing w:before="29"/>
              <w:rPr>
                <w:sz w:val="16"/>
              </w:rPr>
            </w:pPr>
            <w:r>
              <w:rPr>
                <w:sz w:val="16"/>
              </w:rPr>
              <w:t>24032</w:t>
            </w:r>
          </w:p>
        </w:tc>
        <w:tc>
          <w:tcPr>
            <w:tcW w:w="2157" w:type="dxa"/>
          </w:tcPr>
          <w:p w:rsidR="00E70A18" w:rsidRDefault="008F29BA">
            <w:pPr>
              <w:pStyle w:val="TableParagraph"/>
              <w:spacing w:before="29"/>
              <w:rPr>
                <w:sz w:val="16"/>
              </w:rPr>
            </w:pPr>
            <w:r>
              <w:rPr>
                <w:sz w:val="16"/>
              </w:rPr>
              <w:t>SAN LUIS POTOSI</w:t>
            </w:r>
          </w:p>
        </w:tc>
        <w:tc>
          <w:tcPr>
            <w:tcW w:w="5611" w:type="dxa"/>
          </w:tcPr>
          <w:p w:rsidR="00E70A18" w:rsidRDefault="008F29BA">
            <w:pPr>
              <w:pStyle w:val="TableParagraph"/>
              <w:spacing w:before="29"/>
              <w:ind w:left="70"/>
              <w:rPr>
                <w:sz w:val="16"/>
              </w:rPr>
            </w:pPr>
            <w:r>
              <w:rPr>
                <w:sz w:val="16"/>
              </w:rPr>
              <w:t>SANTA MARIA DEL RIO</w:t>
            </w:r>
          </w:p>
        </w:tc>
      </w:tr>
      <w:tr w:rsidR="00E70A18">
        <w:trPr>
          <w:trHeight w:val="301"/>
        </w:trPr>
        <w:tc>
          <w:tcPr>
            <w:tcW w:w="943" w:type="dxa"/>
          </w:tcPr>
          <w:p w:rsidR="00E70A18" w:rsidRDefault="008F29BA">
            <w:pPr>
              <w:pStyle w:val="TableParagraph"/>
              <w:spacing w:before="29"/>
              <w:rPr>
                <w:sz w:val="16"/>
              </w:rPr>
            </w:pPr>
            <w:r>
              <w:rPr>
                <w:sz w:val="16"/>
              </w:rPr>
              <w:t>24033</w:t>
            </w:r>
          </w:p>
        </w:tc>
        <w:tc>
          <w:tcPr>
            <w:tcW w:w="2157" w:type="dxa"/>
          </w:tcPr>
          <w:p w:rsidR="00E70A18" w:rsidRDefault="008F29BA">
            <w:pPr>
              <w:pStyle w:val="TableParagraph"/>
              <w:spacing w:before="29"/>
              <w:rPr>
                <w:sz w:val="16"/>
              </w:rPr>
            </w:pPr>
            <w:r>
              <w:rPr>
                <w:sz w:val="16"/>
              </w:rPr>
              <w:t>SAN LUIS POTOSI</w:t>
            </w:r>
          </w:p>
        </w:tc>
        <w:tc>
          <w:tcPr>
            <w:tcW w:w="5611" w:type="dxa"/>
          </w:tcPr>
          <w:p w:rsidR="00E70A18" w:rsidRDefault="008F29BA">
            <w:pPr>
              <w:pStyle w:val="TableParagraph"/>
              <w:spacing w:before="29"/>
              <w:ind w:left="70"/>
              <w:rPr>
                <w:sz w:val="16"/>
              </w:rPr>
            </w:pPr>
            <w:r>
              <w:rPr>
                <w:sz w:val="16"/>
              </w:rPr>
              <w:t>SANTO DOMINGO</w:t>
            </w:r>
          </w:p>
        </w:tc>
      </w:tr>
      <w:tr w:rsidR="00E70A18">
        <w:trPr>
          <w:trHeight w:val="301"/>
        </w:trPr>
        <w:tc>
          <w:tcPr>
            <w:tcW w:w="943" w:type="dxa"/>
          </w:tcPr>
          <w:p w:rsidR="00E70A18" w:rsidRDefault="008F29BA">
            <w:pPr>
              <w:pStyle w:val="TableParagraph"/>
              <w:spacing w:before="32"/>
              <w:rPr>
                <w:sz w:val="16"/>
              </w:rPr>
            </w:pPr>
            <w:r>
              <w:rPr>
                <w:sz w:val="16"/>
              </w:rPr>
              <w:t>24035</w:t>
            </w:r>
          </w:p>
        </w:tc>
        <w:tc>
          <w:tcPr>
            <w:tcW w:w="2157" w:type="dxa"/>
          </w:tcPr>
          <w:p w:rsidR="00E70A18" w:rsidRDefault="008F29BA">
            <w:pPr>
              <w:pStyle w:val="TableParagraph"/>
              <w:spacing w:before="32"/>
              <w:rPr>
                <w:sz w:val="16"/>
              </w:rPr>
            </w:pPr>
            <w:r>
              <w:rPr>
                <w:sz w:val="16"/>
              </w:rPr>
              <w:t>SAN LUIS POTOSI</w:t>
            </w:r>
          </w:p>
        </w:tc>
        <w:tc>
          <w:tcPr>
            <w:tcW w:w="5611" w:type="dxa"/>
          </w:tcPr>
          <w:p w:rsidR="00E70A18" w:rsidRDefault="008F29BA">
            <w:pPr>
              <w:pStyle w:val="TableParagraph"/>
              <w:spacing w:before="32"/>
              <w:ind w:left="70"/>
              <w:rPr>
                <w:sz w:val="16"/>
              </w:rPr>
            </w:pPr>
            <w:r>
              <w:rPr>
                <w:sz w:val="16"/>
              </w:rPr>
              <w:t>SOLEDAD DE GRACIANO SANCHEZ</w:t>
            </w:r>
          </w:p>
        </w:tc>
      </w:tr>
      <w:tr w:rsidR="00E70A18">
        <w:trPr>
          <w:trHeight w:val="301"/>
        </w:trPr>
        <w:tc>
          <w:tcPr>
            <w:tcW w:w="943" w:type="dxa"/>
          </w:tcPr>
          <w:p w:rsidR="00E70A18" w:rsidRDefault="008F29BA">
            <w:pPr>
              <w:pStyle w:val="TableParagraph"/>
              <w:spacing w:before="32"/>
              <w:rPr>
                <w:sz w:val="16"/>
              </w:rPr>
            </w:pPr>
            <w:r>
              <w:rPr>
                <w:sz w:val="16"/>
              </w:rPr>
              <w:t>24036</w:t>
            </w:r>
          </w:p>
        </w:tc>
        <w:tc>
          <w:tcPr>
            <w:tcW w:w="2157" w:type="dxa"/>
          </w:tcPr>
          <w:p w:rsidR="00E70A18" w:rsidRDefault="008F29BA">
            <w:pPr>
              <w:pStyle w:val="TableParagraph"/>
              <w:spacing w:before="32"/>
              <w:rPr>
                <w:sz w:val="16"/>
              </w:rPr>
            </w:pPr>
            <w:r>
              <w:rPr>
                <w:sz w:val="16"/>
              </w:rPr>
              <w:t>SAN LUIS POTOSI</w:t>
            </w:r>
          </w:p>
        </w:tc>
        <w:tc>
          <w:tcPr>
            <w:tcW w:w="5611" w:type="dxa"/>
          </w:tcPr>
          <w:p w:rsidR="00E70A18" w:rsidRDefault="008F29BA">
            <w:pPr>
              <w:pStyle w:val="TableParagraph"/>
              <w:spacing w:before="32"/>
              <w:ind w:left="70"/>
              <w:rPr>
                <w:sz w:val="16"/>
              </w:rPr>
            </w:pPr>
            <w:r>
              <w:rPr>
                <w:sz w:val="16"/>
              </w:rPr>
              <w:t>TAMASOPO</w:t>
            </w:r>
          </w:p>
        </w:tc>
      </w:tr>
      <w:tr w:rsidR="00E70A18">
        <w:trPr>
          <w:trHeight w:val="304"/>
        </w:trPr>
        <w:tc>
          <w:tcPr>
            <w:tcW w:w="943" w:type="dxa"/>
          </w:tcPr>
          <w:p w:rsidR="00E70A18" w:rsidRDefault="008F29BA">
            <w:pPr>
              <w:pStyle w:val="TableParagraph"/>
              <w:spacing w:before="32"/>
              <w:rPr>
                <w:sz w:val="16"/>
              </w:rPr>
            </w:pPr>
            <w:r>
              <w:rPr>
                <w:sz w:val="16"/>
              </w:rPr>
              <w:t>24037</w:t>
            </w:r>
          </w:p>
        </w:tc>
        <w:tc>
          <w:tcPr>
            <w:tcW w:w="2157" w:type="dxa"/>
          </w:tcPr>
          <w:p w:rsidR="00E70A18" w:rsidRDefault="008F29BA">
            <w:pPr>
              <w:pStyle w:val="TableParagraph"/>
              <w:spacing w:before="32"/>
              <w:rPr>
                <w:sz w:val="16"/>
              </w:rPr>
            </w:pPr>
            <w:r>
              <w:rPr>
                <w:sz w:val="16"/>
              </w:rPr>
              <w:t>SAN LUIS POTOSI</w:t>
            </w:r>
          </w:p>
        </w:tc>
        <w:tc>
          <w:tcPr>
            <w:tcW w:w="5611" w:type="dxa"/>
          </w:tcPr>
          <w:p w:rsidR="00E70A18" w:rsidRDefault="008F29BA">
            <w:pPr>
              <w:pStyle w:val="TableParagraph"/>
              <w:spacing w:before="32"/>
              <w:ind w:left="70"/>
              <w:rPr>
                <w:sz w:val="16"/>
              </w:rPr>
            </w:pPr>
            <w:r>
              <w:rPr>
                <w:sz w:val="16"/>
              </w:rPr>
              <w:t>TAMAZUNCHALE</w:t>
            </w:r>
          </w:p>
        </w:tc>
      </w:tr>
      <w:tr w:rsidR="00E70A18">
        <w:trPr>
          <w:trHeight w:val="301"/>
        </w:trPr>
        <w:tc>
          <w:tcPr>
            <w:tcW w:w="943" w:type="dxa"/>
          </w:tcPr>
          <w:p w:rsidR="00E70A18" w:rsidRDefault="008F29BA">
            <w:pPr>
              <w:pStyle w:val="TableParagraph"/>
              <w:spacing w:before="29"/>
              <w:rPr>
                <w:sz w:val="16"/>
              </w:rPr>
            </w:pPr>
            <w:r>
              <w:rPr>
                <w:sz w:val="16"/>
              </w:rPr>
              <w:t>24038</w:t>
            </w:r>
          </w:p>
        </w:tc>
        <w:tc>
          <w:tcPr>
            <w:tcW w:w="2157" w:type="dxa"/>
          </w:tcPr>
          <w:p w:rsidR="00E70A18" w:rsidRDefault="008F29BA">
            <w:pPr>
              <w:pStyle w:val="TableParagraph"/>
              <w:spacing w:before="29"/>
              <w:rPr>
                <w:sz w:val="16"/>
              </w:rPr>
            </w:pPr>
            <w:r>
              <w:rPr>
                <w:sz w:val="16"/>
              </w:rPr>
              <w:t>SAN LUIS POTOSI</w:t>
            </w:r>
          </w:p>
        </w:tc>
        <w:tc>
          <w:tcPr>
            <w:tcW w:w="5611" w:type="dxa"/>
          </w:tcPr>
          <w:p w:rsidR="00E70A18" w:rsidRDefault="008F29BA">
            <w:pPr>
              <w:pStyle w:val="TableParagraph"/>
              <w:spacing w:before="29"/>
              <w:ind w:left="70"/>
              <w:rPr>
                <w:sz w:val="16"/>
              </w:rPr>
            </w:pPr>
            <w:r>
              <w:rPr>
                <w:sz w:val="16"/>
              </w:rPr>
              <w:t>TAMPACAN</w:t>
            </w:r>
          </w:p>
        </w:tc>
      </w:tr>
      <w:tr w:rsidR="00E70A18">
        <w:trPr>
          <w:trHeight w:val="301"/>
        </w:trPr>
        <w:tc>
          <w:tcPr>
            <w:tcW w:w="943" w:type="dxa"/>
          </w:tcPr>
          <w:p w:rsidR="00E70A18" w:rsidRDefault="008F29BA">
            <w:pPr>
              <w:pStyle w:val="TableParagraph"/>
              <w:spacing w:before="29"/>
              <w:rPr>
                <w:sz w:val="16"/>
              </w:rPr>
            </w:pPr>
            <w:r>
              <w:rPr>
                <w:sz w:val="16"/>
              </w:rPr>
              <w:t>24039</w:t>
            </w:r>
          </w:p>
        </w:tc>
        <w:tc>
          <w:tcPr>
            <w:tcW w:w="2157" w:type="dxa"/>
          </w:tcPr>
          <w:p w:rsidR="00E70A18" w:rsidRDefault="008F29BA">
            <w:pPr>
              <w:pStyle w:val="TableParagraph"/>
              <w:spacing w:before="29"/>
              <w:rPr>
                <w:sz w:val="16"/>
              </w:rPr>
            </w:pPr>
            <w:r>
              <w:rPr>
                <w:sz w:val="16"/>
              </w:rPr>
              <w:t>SAN LUIS POTOSI</w:t>
            </w:r>
          </w:p>
        </w:tc>
        <w:tc>
          <w:tcPr>
            <w:tcW w:w="5611" w:type="dxa"/>
          </w:tcPr>
          <w:p w:rsidR="00E70A18" w:rsidRDefault="008F29BA">
            <w:pPr>
              <w:pStyle w:val="TableParagraph"/>
              <w:spacing w:before="29"/>
              <w:ind w:left="70"/>
              <w:rPr>
                <w:sz w:val="16"/>
              </w:rPr>
            </w:pPr>
            <w:r>
              <w:rPr>
                <w:sz w:val="16"/>
              </w:rPr>
              <w:t>TAMPAMOLON CORONA</w:t>
            </w:r>
          </w:p>
        </w:tc>
      </w:tr>
      <w:tr w:rsidR="00E70A18">
        <w:trPr>
          <w:trHeight w:val="301"/>
        </w:trPr>
        <w:tc>
          <w:tcPr>
            <w:tcW w:w="943" w:type="dxa"/>
          </w:tcPr>
          <w:p w:rsidR="00E70A18" w:rsidRDefault="008F29BA">
            <w:pPr>
              <w:pStyle w:val="TableParagraph"/>
              <w:spacing w:before="29"/>
              <w:rPr>
                <w:sz w:val="16"/>
              </w:rPr>
            </w:pPr>
            <w:r>
              <w:rPr>
                <w:sz w:val="16"/>
              </w:rPr>
              <w:t>24040</w:t>
            </w:r>
          </w:p>
        </w:tc>
        <w:tc>
          <w:tcPr>
            <w:tcW w:w="2157" w:type="dxa"/>
          </w:tcPr>
          <w:p w:rsidR="00E70A18" w:rsidRDefault="008F29BA">
            <w:pPr>
              <w:pStyle w:val="TableParagraph"/>
              <w:spacing w:before="29"/>
              <w:rPr>
                <w:sz w:val="16"/>
              </w:rPr>
            </w:pPr>
            <w:r>
              <w:rPr>
                <w:sz w:val="16"/>
              </w:rPr>
              <w:t>SAN LUIS POTOSI</w:t>
            </w:r>
          </w:p>
        </w:tc>
        <w:tc>
          <w:tcPr>
            <w:tcW w:w="5611" w:type="dxa"/>
          </w:tcPr>
          <w:p w:rsidR="00E70A18" w:rsidRDefault="008F29BA">
            <w:pPr>
              <w:pStyle w:val="TableParagraph"/>
              <w:spacing w:before="29"/>
              <w:ind w:left="70"/>
              <w:rPr>
                <w:sz w:val="16"/>
              </w:rPr>
            </w:pPr>
            <w:r>
              <w:rPr>
                <w:sz w:val="16"/>
              </w:rPr>
              <w:t>TAMUIN</w:t>
            </w:r>
          </w:p>
        </w:tc>
      </w:tr>
      <w:tr w:rsidR="00E70A18">
        <w:trPr>
          <w:trHeight w:val="301"/>
        </w:trPr>
        <w:tc>
          <w:tcPr>
            <w:tcW w:w="943" w:type="dxa"/>
          </w:tcPr>
          <w:p w:rsidR="00E70A18" w:rsidRDefault="008F29BA">
            <w:pPr>
              <w:pStyle w:val="TableParagraph"/>
              <w:spacing w:before="29"/>
              <w:rPr>
                <w:sz w:val="16"/>
              </w:rPr>
            </w:pPr>
            <w:r>
              <w:rPr>
                <w:sz w:val="16"/>
              </w:rPr>
              <w:t>24012</w:t>
            </w:r>
          </w:p>
        </w:tc>
        <w:tc>
          <w:tcPr>
            <w:tcW w:w="2157" w:type="dxa"/>
          </w:tcPr>
          <w:p w:rsidR="00E70A18" w:rsidRDefault="008F29BA">
            <w:pPr>
              <w:pStyle w:val="TableParagraph"/>
              <w:spacing w:before="29"/>
              <w:rPr>
                <w:sz w:val="16"/>
              </w:rPr>
            </w:pPr>
            <w:r>
              <w:rPr>
                <w:sz w:val="16"/>
              </w:rPr>
              <w:t>SAN LUIS POTOSI</w:t>
            </w:r>
          </w:p>
        </w:tc>
        <w:tc>
          <w:tcPr>
            <w:tcW w:w="5611" w:type="dxa"/>
          </w:tcPr>
          <w:p w:rsidR="00E70A18" w:rsidRDefault="008F29BA">
            <w:pPr>
              <w:pStyle w:val="TableParagraph"/>
              <w:spacing w:before="29"/>
              <w:ind w:left="70"/>
              <w:rPr>
                <w:sz w:val="16"/>
              </w:rPr>
            </w:pPr>
            <w:r>
              <w:rPr>
                <w:sz w:val="16"/>
              </w:rPr>
              <w:t>TANCANHUITZ</w:t>
            </w:r>
          </w:p>
        </w:tc>
      </w:tr>
      <w:tr w:rsidR="00E70A18">
        <w:trPr>
          <w:trHeight w:val="301"/>
        </w:trPr>
        <w:tc>
          <w:tcPr>
            <w:tcW w:w="943" w:type="dxa"/>
          </w:tcPr>
          <w:p w:rsidR="00E70A18" w:rsidRDefault="008F29BA">
            <w:pPr>
              <w:pStyle w:val="TableParagraph"/>
              <w:spacing w:before="29"/>
              <w:rPr>
                <w:sz w:val="16"/>
              </w:rPr>
            </w:pPr>
            <w:r>
              <w:rPr>
                <w:sz w:val="16"/>
              </w:rPr>
              <w:t>24041</w:t>
            </w:r>
          </w:p>
        </w:tc>
        <w:tc>
          <w:tcPr>
            <w:tcW w:w="2157" w:type="dxa"/>
          </w:tcPr>
          <w:p w:rsidR="00E70A18" w:rsidRDefault="008F29BA">
            <w:pPr>
              <w:pStyle w:val="TableParagraph"/>
              <w:spacing w:before="29"/>
              <w:rPr>
                <w:sz w:val="16"/>
              </w:rPr>
            </w:pPr>
            <w:r>
              <w:rPr>
                <w:sz w:val="16"/>
              </w:rPr>
              <w:t>SAN LUIS POTOSI</w:t>
            </w:r>
          </w:p>
        </w:tc>
        <w:tc>
          <w:tcPr>
            <w:tcW w:w="5611" w:type="dxa"/>
          </w:tcPr>
          <w:p w:rsidR="00E70A18" w:rsidRDefault="008F29BA">
            <w:pPr>
              <w:pStyle w:val="TableParagraph"/>
              <w:spacing w:before="29"/>
              <w:ind w:left="70"/>
              <w:rPr>
                <w:sz w:val="16"/>
              </w:rPr>
            </w:pPr>
            <w:r>
              <w:rPr>
                <w:sz w:val="16"/>
              </w:rPr>
              <w:t>TANLAJAS</w:t>
            </w:r>
          </w:p>
        </w:tc>
      </w:tr>
      <w:tr w:rsidR="00E70A18">
        <w:trPr>
          <w:trHeight w:val="301"/>
        </w:trPr>
        <w:tc>
          <w:tcPr>
            <w:tcW w:w="943" w:type="dxa"/>
          </w:tcPr>
          <w:p w:rsidR="00E70A18" w:rsidRDefault="008F29BA">
            <w:pPr>
              <w:pStyle w:val="TableParagraph"/>
              <w:spacing w:before="29"/>
              <w:rPr>
                <w:sz w:val="16"/>
              </w:rPr>
            </w:pPr>
            <w:r>
              <w:rPr>
                <w:sz w:val="16"/>
              </w:rPr>
              <w:t>24042</w:t>
            </w:r>
          </w:p>
        </w:tc>
        <w:tc>
          <w:tcPr>
            <w:tcW w:w="2157" w:type="dxa"/>
          </w:tcPr>
          <w:p w:rsidR="00E70A18" w:rsidRDefault="008F29BA">
            <w:pPr>
              <w:pStyle w:val="TableParagraph"/>
              <w:spacing w:before="29"/>
              <w:rPr>
                <w:sz w:val="16"/>
              </w:rPr>
            </w:pPr>
            <w:r>
              <w:rPr>
                <w:sz w:val="16"/>
              </w:rPr>
              <w:t>SAN LUIS POTOSI</w:t>
            </w:r>
          </w:p>
        </w:tc>
        <w:tc>
          <w:tcPr>
            <w:tcW w:w="5611" w:type="dxa"/>
          </w:tcPr>
          <w:p w:rsidR="00E70A18" w:rsidRDefault="008F29BA">
            <w:pPr>
              <w:pStyle w:val="TableParagraph"/>
              <w:spacing w:before="29"/>
              <w:ind w:left="70"/>
              <w:rPr>
                <w:sz w:val="16"/>
              </w:rPr>
            </w:pPr>
            <w:r>
              <w:rPr>
                <w:sz w:val="16"/>
              </w:rPr>
              <w:t>TANQUIAN DE ESCOBEDO</w:t>
            </w:r>
          </w:p>
        </w:tc>
      </w:tr>
      <w:tr w:rsidR="00E70A18">
        <w:trPr>
          <w:trHeight w:val="301"/>
        </w:trPr>
        <w:tc>
          <w:tcPr>
            <w:tcW w:w="943" w:type="dxa"/>
          </w:tcPr>
          <w:p w:rsidR="00E70A18" w:rsidRDefault="008F29BA">
            <w:pPr>
              <w:pStyle w:val="TableParagraph"/>
              <w:spacing w:before="29"/>
              <w:rPr>
                <w:sz w:val="16"/>
              </w:rPr>
            </w:pPr>
            <w:r>
              <w:rPr>
                <w:sz w:val="16"/>
              </w:rPr>
              <w:t>24043</w:t>
            </w:r>
          </w:p>
        </w:tc>
        <w:tc>
          <w:tcPr>
            <w:tcW w:w="2157" w:type="dxa"/>
          </w:tcPr>
          <w:p w:rsidR="00E70A18" w:rsidRDefault="008F29BA">
            <w:pPr>
              <w:pStyle w:val="TableParagraph"/>
              <w:spacing w:before="29"/>
              <w:rPr>
                <w:sz w:val="16"/>
              </w:rPr>
            </w:pPr>
            <w:r>
              <w:rPr>
                <w:sz w:val="16"/>
              </w:rPr>
              <w:t>SAN LUIS POTOSI</w:t>
            </w:r>
          </w:p>
        </w:tc>
        <w:tc>
          <w:tcPr>
            <w:tcW w:w="5611" w:type="dxa"/>
          </w:tcPr>
          <w:p w:rsidR="00E70A18" w:rsidRDefault="008F29BA">
            <w:pPr>
              <w:pStyle w:val="TableParagraph"/>
              <w:spacing w:before="29"/>
              <w:ind w:left="70"/>
              <w:rPr>
                <w:sz w:val="16"/>
              </w:rPr>
            </w:pPr>
            <w:r>
              <w:rPr>
                <w:sz w:val="16"/>
              </w:rPr>
              <w:t>TIERRA NUEVA</w:t>
            </w:r>
          </w:p>
        </w:tc>
      </w:tr>
      <w:tr w:rsidR="00E70A18">
        <w:trPr>
          <w:trHeight w:val="301"/>
        </w:trPr>
        <w:tc>
          <w:tcPr>
            <w:tcW w:w="943" w:type="dxa"/>
          </w:tcPr>
          <w:p w:rsidR="00E70A18" w:rsidRDefault="008F29BA">
            <w:pPr>
              <w:pStyle w:val="TableParagraph"/>
              <w:spacing w:before="29"/>
              <w:rPr>
                <w:sz w:val="16"/>
              </w:rPr>
            </w:pPr>
            <w:r>
              <w:rPr>
                <w:sz w:val="16"/>
              </w:rPr>
              <w:t>24044</w:t>
            </w:r>
          </w:p>
        </w:tc>
        <w:tc>
          <w:tcPr>
            <w:tcW w:w="2157" w:type="dxa"/>
          </w:tcPr>
          <w:p w:rsidR="00E70A18" w:rsidRDefault="008F29BA">
            <w:pPr>
              <w:pStyle w:val="TableParagraph"/>
              <w:spacing w:before="29"/>
              <w:rPr>
                <w:sz w:val="16"/>
              </w:rPr>
            </w:pPr>
            <w:r>
              <w:rPr>
                <w:sz w:val="16"/>
              </w:rPr>
              <w:t>SAN LUIS POTOSI</w:t>
            </w:r>
          </w:p>
        </w:tc>
        <w:tc>
          <w:tcPr>
            <w:tcW w:w="5611" w:type="dxa"/>
          </w:tcPr>
          <w:p w:rsidR="00E70A18" w:rsidRDefault="008F29BA">
            <w:pPr>
              <w:pStyle w:val="TableParagraph"/>
              <w:spacing w:before="29"/>
              <w:ind w:left="70"/>
              <w:rPr>
                <w:sz w:val="16"/>
              </w:rPr>
            </w:pPr>
            <w:r>
              <w:rPr>
                <w:sz w:val="16"/>
              </w:rPr>
              <w:t>VANEGAS</w:t>
            </w:r>
          </w:p>
        </w:tc>
      </w:tr>
    </w:tbl>
    <w:p w:rsidR="00E70A18" w:rsidRDefault="00E70A18">
      <w:pPr>
        <w:rPr>
          <w:sz w:val="16"/>
        </w:rPr>
        <w:sectPr w:rsidR="00E70A18">
          <w:pgSz w:w="12240" w:h="15840"/>
          <w:pgMar w:top="900" w:right="1540" w:bottom="280" w:left="1560" w:header="710" w:footer="0" w:gutter="0"/>
          <w:cols w:space="720"/>
        </w:sectPr>
      </w:pPr>
    </w:p>
    <w:p w:rsidR="00E70A18" w:rsidRDefault="00212EC3">
      <w:pPr>
        <w:pStyle w:val="Textoindependiente"/>
        <w:spacing w:line="44" w:lineRule="exact"/>
        <w:ind w:left="390"/>
        <w:rPr>
          <w:sz w:val="4"/>
        </w:rPr>
      </w:pPr>
      <w:r>
        <w:rPr>
          <w:noProof/>
          <w:sz w:val="4"/>
          <w:lang w:val="es-MX" w:eastAsia="es-MX"/>
        </w:rPr>
        <w:lastRenderedPageBreak/>
        <mc:AlternateContent>
          <mc:Choice Requires="wpg">
            <w:drawing>
              <wp:inline distT="0" distB="0" distL="0" distR="0">
                <wp:extent cx="5285740" cy="27940"/>
                <wp:effectExtent l="9525" t="3175" r="10160" b="6985"/>
                <wp:docPr id="295"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940"/>
                          <a:chOff x="0" y="0"/>
                          <a:chExt cx="8324" cy="44"/>
                        </a:xfrm>
                      </wpg:grpSpPr>
                      <wps:wsp>
                        <wps:cNvPr id="296" name="Line 165"/>
                        <wps:cNvCnPr>
                          <a:cxnSpLocks noChangeShapeType="1"/>
                        </wps:cNvCnPr>
                        <wps:spPr bwMode="auto">
                          <a:xfrm>
                            <a:off x="0" y="36"/>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Line 164"/>
                        <wps:cNvCnPr>
                          <a:cxnSpLocks noChangeShapeType="1"/>
                        </wps:cNvCnPr>
                        <wps:spPr bwMode="auto">
                          <a:xfrm>
                            <a:off x="0" y="7"/>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9E0BF9" id="Group 163" o:spid="_x0000_s1026" style="width:416.2pt;height:2.2pt;mso-position-horizontal-relative:char;mso-position-vertical-relative:line" coordsize="8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">
                <v:line id="Line 165" o:spid="_x0000_s1027" style="position:absolute;visibility:visible;mso-wrap-style:square" from="0,36" to="8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" strokeweight=".72pt"/>
                <v:line id="Line 164" o:spid="_x0000_s1028" style="position:absolute;visibility:visible;mso-wrap-style:square" from="0,7" to="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" strokeweight=".72pt"/>
                <w10:anchorlock/>
              </v:group>
            </w:pict>
          </mc:Fallback>
        </mc:AlternateContent>
      </w:r>
    </w:p>
    <w:p w:rsidR="00E70A18" w:rsidRDefault="00E70A18">
      <w:pPr>
        <w:pStyle w:val="Textoindependiente"/>
        <w:spacing w:before="2"/>
        <w:rPr>
          <w:b/>
          <w:sz w:val="17"/>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43"/>
        <w:gridCol w:w="2157"/>
        <w:gridCol w:w="5611"/>
      </w:tblGrid>
      <w:tr w:rsidR="00E70A18">
        <w:trPr>
          <w:trHeight w:val="301"/>
        </w:trPr>
        <w:tc>
          <w:tcPr>
            <w:tcW w:w="943" w:type="dxa"/>
          </w:tcPr>
          <w:p w:rsidR="00E70A18" w:rsidRDefault="008F29BA">
            <w:pPr>
              <w:pStyle w:val="TableParagraph"/>
              <w:spacing w:before="29"/>
              <w:rPr>
                <w:sz w:val="16"/>
              </w:rPr>
            </w:pPr>
            <w:r>
              <w:rPr>
                <w:sz w:val="16"/>
              </w:rPr>
              <w:t>24045</w:t>
            </w:r>
          </w:p>
        </w:tc>
        <w:tc>
          <w:tcPr>
            <w:tcW w:w="2157" w:type="dxa"/>
          </w:tcPr>
          <w:p w:rsidR="00E70A18" w:rsidRDefault="008F29BA">
            <w:pPr>
              <w:pStyle w:val="TableParagraph"/>
              <w:spacing w:before="29"/>
              <w:rPr>
                <w:sz w:val="16"/>
              </w:rPr>
            </w:pPr>
            <w:r>
              <w:rPr>
                <w:sz w:val="16"/>
              </w:rPr>
              <w:t>SAN LUIS POTOSI</w:t>
            </w:r>
          </w:p>
        </w:tc>
        <w:tc>
          <w:tcPr>
            <w:tcW w:w="5611" w:type="dxa"/>
          </w:tcPr>
          <w:p w:rsidR="00E70A18" w:rsidRDefault="008F29BA">
            <w:pPr>
              <w:pStyle w:val="TableParagraph"/>
              <w:spacing w:before="29"/>
              <w:ind w:left="70"/>
              <w:rPr>
                <w:sz w:val="16"/>
              </w:rPr>
            </w:pPr>
            <w:r>
              <w:rPr>
                <w:sz w:val="16"/>
              </w:rPr>
              <w:t>VENADO</w:t>
            </w:r>
          </w:p>
        </w:tc>
      </w:tr>
      <w:tr w:rsidR="00E70A18">
        <w:trPr>
          <w:trHeight w:val="301"/>
        </w:trPr>
        <w:tc>
          <w:tcPr>
            <w:tcW w:w="943" w:type="dxa"/>
          </w:tcPr>
          <w:p w:rsidR="00E70A18" w:rsidRDefault="008F29BA">
            <w:pPr>
              <w:pStyle w:val="TableParagraph"/>
              <w:spacing w:before="29"/>
              <w:rPr>
                <w:sz w:val="16"/>
              </w:rPr>
            </w:pPr>
            <w:r>
              <w:rPr>
                <w:sz w:val="16"/>
              </w:rPr>
              <w:t>24056</w:t>
            </w:r>
          </w:p>
        </w:tc>
        <w:tc>
          <w:tcPr>
            <w:tcW w:w="2157" w:type="dxa"/>
          </w:tcPr>
          <w:p w:rsidR="00E70A18" w:rsidRDefault="008F29BA">
            <w:pPr>
              <w:pStyle w:val="TableParagraph"/>
              <w:spacing w:before="29"/>
              <w:rPr>
                <w:sz w:val="16"/>
              </w:rPr>
            </w:pPr>
            <w:r>
              <w:rPr>
                <w:sz w:val="16"/>
              </w:rPr>
              <w:t>SAN LUIS POTOSI</w:t>
            </w:r>
          </w:p>
        </w:tc>
        <w:tc>
          <w:tcPr>
            <w:tcW w:w="5611" w:type="dxa"/>
          </w:tcPr>
          <w:p w:rsidR="00E70A18" w:rsidRDefault="008F29BA">
            <w:pPr>
              <w:pStyle w:val="TableParagraph"/>
              <w:spacing w:before="29"/>
              <w:ind w:left="70"/>
              <w:rPr>
                <w:sz w:val="16"/>
              </w:rPr>
            </w:pPr>
            <w:r>
              <w:rPr>
                <w:sz w:val="16"/>
              </w:rPr>
              <w:t>VILLA DE ARISTA</w:t>
            </w:r>
          </w:p>
        </w:tc>
      </w:tr>
      <w:tr w:rsidR="00E70A18">
        <w:trPr>
          <w:trHeight w:val="301"/>
        </w:trPr>
        <w:tc>
          <w:tcPr>
            <w:tcW w:w="943" w:type="dxa"/>
          </w:tcPr>
          <w:p w:rsidR="00E70A18" w:rsidRDefault="008F29BA">
            <w:pPr>
              <w:pStyle w:val="TableParagraph"/>
              <w:spacing w:before="29"/>
              <w:rPr>
                <w:sz w:val="16"/>
              </w:rPr>
            </w:pPr>
            <w:r>
              <w:rPr>
                <w:sz w:val="16"/>
              </w:rPr>
              <w:t>24046</w:t>
            </w:r>
          </w:p>
        </w:tc>
        <w:tc>
          <w:tcPr>
            <w:tcW w:w="2157" w:type="dxa"/>
          </w:tcPr>
          <w:p w:rsidR="00E70A18" w:rsidRDefault="008F29BA">
            <w:pPr>
              <w:pStyle w:val="TableParagraph"/>
              <w:spacing w:before="29"/>
              <w:rPr>
                <w:sz w:val="16"/>
              </w:rPr>
            </w:pPr>
            <w:r>
              <w:rPr>
                <w:sz w:val="16"/>
              </w:rPr>
              <w:t>SAN LUIS POTOSI</w:t>
            </w:r>
          </w:p>
        </w:tc>
        <w:tc>
          <w:tcPr>
            <w:tcW w:w="5611" w:type="dxa"/>
          </w:tcPr>
          <w:p w:rsidR="00E70A18" w:rsidRDefault="008F29BA">
            <w:pPr>
              <w:pStyle w:val="TableParagraph"/>
              <w:spacing w:before="29"/>
              <w:ind w:left="70"/>
              <w:rPr>
                <w:sz w:val="16"/>
              </w:rPr>
            </w:pPr>
            <w:r>
              <w:rPr>
                <w:sz w:val="16"/>
              </w:rPr>
              <w:t>VILLA DE ARRIAGA</w:t>
            </w:r>
          </w:p>
        </w:tc>
      </w:tr>
      <w:tr w:rsidR="00E70A18">
        <w:trPr>
          <w:trHeight w:val="301"/>
        </w:trPr>
        <w:tc>
          <w:tcPr>
            <w:tcW w:w="943" w:type="dxa"/>
          </w:tcPr>
          <w:p w:rsidR="00E70A18" w:rsidRDefault="008F29BA">
            <w:pPr>
              <w:pStyle w:val="TableParagraph"/>
              <w:spacing w:before="32"/>
              <w:rPr>
                <w:sz w:val="16"/>
              </w:rPr>
            </w:pPr>
            <w:r>
              <w:rPr>
                <w:sz w:val="16"/>
              </w:rPr>
              <w:t>24047</w:t>
            </w:r>
          </w:p>
        </w:tc>
        <w:tc>
          <w:tcPr>
            <w:tcW w:w="2157" w:type="dxa"/>
          </w:tcPr>
          <w:p w:rsidR="00E70A18" w:rsidRDefault="008F29BA">
            <w:pPr>
              <w:pStyle w:val="TableParagraph"/>
              <w:spacing w:before="32"/>
              <w:rPr>
                <w:sz w:val="16"/>
              </w:rPr>
            </w:pPr>
            <w:r>
              <w:rPr>
                <w:sz w:val="16"/>
              </w:rPr>
              <w:t>SAN LUIS POTOSI</w:t>
            </w:r>
          </w:p>
        </w:tc>
        <w:tc>
          <w:tcPr>
            <w:tcW w:w="5611" w:type="dxa"/>
          </w:tcPr>
          <w:p w:rsidR="00E70A18" w:rsidRDefault="008F29BA">
            <w:pPr>
              <w:pStyle w:val="TableParagraph"/>
              <w:spacing w:before="32"/>
              <w:ind w:left="70"/>
              <w:rPr>
                <w:sz w:val="16"/>
              </w:rPr>
            </w:pPr>
            <w:r>
              <w:rPr>
                <w:sz w:val="16"/>
              </w:rPr>
              <w:t>VILLA DE GUADALUPE</w:t>
            </w:r>
          </w:p>
        </w:tc>
      </w:tr>
      <w:tr w:rsidR="00E70A18">
        <w:trPr>
          <w:trHeight w:val="301"/>
        </w:trPr>
        <w:tc>
          <w:tcPr>
            <w:tcW w:w="943" w:type="dxa"/>
          </w:tcPr>
          <w:p w:rsidR="00E70A18" w:rsidRDefault="008F29BA">
            <w:pPr>
              <w:pStyle w:val="TableParagraph"/>
              <w:spacing w:before="32"/>
              <w:rPr>
                <w:sz w:val="16"/>
              </w:rPr>
            </w:pPr>
            <w:r>
              <w:rPr>
                <w:sz w:val="16"/>
              </w:rPr>
              <w:t>24048</w:t>
            </w:r>
          </w:p>
        </w:tc>
        <w:tc>
          <w:tcPr>
            <w:tcW w:w="2157" w:type="dxa"/>
          </w:tcPr>
          <w:p w:rsidR="00E70A18" w:rsidRDefault="008F29BA">
            <w:pPr>
              <w:pStyle w:val="TableParagraph"/>
              <w:spacing w:before="32"/>
              <w:rPr>
                <w:sz w:val="16"/>
              </w:rPr>
            </w:pPr>
            <w:r>
              <w:rPr>
                <w:sz w:val="16"/>
              </w:rPr>
              <w:t>SAN LUIS POTOSI</w:t>
            </w:r>
          </w:p>
        </w:tc>
        <w:tc>
          <w:tcPr>
            <w:tcW w:w="5611" w:type="dxa"/>
          </w:tcPr>
          <w:p w:rsidR="00E70A18" w:rsidRDefault="008F29BA">
            <w:pPr>
              <w:pStyle w:val="TableParagraph"/>
              <w:spacing w:before="32"/>
              <w:ind w:left="70"/>
              <w:rPr>
                <w:sz w:val="16"/>
              </w:rPr>
            </w:pPr>
            <w:r>
              <w:rPr>
                <w:sz w:val="16"/>
              </w:rPr>
              <w:t>VILLA DE LA PAZ</w:t>
            </w:r>
          </w:p>
        </w:tc>
      </w:tr>
      <w:tr w:rsidR="00E70A18">
        <w:trPr>
          <w:trHeight w:val="304"/>
        </w:trPr>
        <w:tc>
          <w:tcPr>
            <w:tcW w:w="943" w:type="dxa"/>
          </w:tcPr>
          <w:p w:rsidR="00E70A18" w:rsidRDefault="008F29BA">
            <w:pPr>
              <w:pStyle w:val="TableParagraph"/>
              <w:spacing w:before="32"/>
              <w:rPr>
                <w:sz w:val="16"/>
              </w:rPr>
            </w:pPr>
            <w:r>
              <w:rPr>
                <w:sz w:val="16"/>
              </w:rPr>
              <w:t>24049</w:t>
            </w:r>
          </w:p>
        </w:tc>
        <w:tc>
          <w:tcPr>
            <w:tcW w:w="2157" w:type="dxa"/>
          </w:tcPr>
          <w:p w:rsidR="00E70A18" w:rsidRDefault="008F29BA">
            <w:pPr>
              <w:pStyle w:val="TableParagraph"/>
              <w:spacing w:before="32"/>
              <w:rPr>
                <w:sz w:val="16"/>
              </w:rPr>
            </w:pPr>
            <w:r>
              <w:rPr>
                <w:sz w:val="16"/>
              </w:rPr>
              <w:t>SAN LUIS POTOSI</w:t>
            </w:r>
          </w:p>
        </w:tc>
        <w:tc>
          <w:tcPr>
            <w:tcW w:w="5611" w:type="dxa"/>
          </w:tcPr>
          <w:p w:rsidR="00E70A18" w:rsidRDefault="008F29BA">
            <w:pPr>
              <w:pStyle w:val="TableParagraph"/>
              <w:spacing w:before="32"/>
              <w:ind w:left="70"/>
              <w:rPr>
                <w:sz w:val="16"/>
              </w:rPr>
            </w:pPr>
            <w:r>
              <w:rPr>
                <w:sz w:val="16"/>
              </w:rPr>
              <w:t>VILLA DE RAMOS</w:t>
            </w:r>
          </w:p>
        </w:tc>
      </w:tr>
      <w:tr w:rsidR="00E70A18">
        <w:trPr>
          <w:trHeight w:val="301"/>
        </w:trPr>
        <w:tc>
          <w:tcPr>
            <w:tcW w:w="943" w:type="dxa"/>
          </w:tcPr>
          <w:p w:rsidR="00E70A18" w:rsidRDefault="008F29BA">
            <w:pPr>
              <w:pStyle w:val="TableParagraph"/>
              <w:spacing w:before="29"/>
              <w:rPr>
                <w:sz w:val="16"/>
              </w:rPr>
            </w:pPr>
            <w:r>
              <w:rPr>
                <w:sz w:val="16"/>
              </w:rPr>
              <w:t>24050</w:t>
            </w:r>
          </w:p>
        </w:tc>
        <w:tc>
          <w:tcPr>
            <w:tcW w:w="2157" w:type="dxa"/>
          </w:tcPr>
          <w:p w:rsidR="00E70A18" w:rsidRDefault="008F29BA">
            <w:pPr>
              <w:pStyle w:val="TableParagraph"/>
              <w:spacing w:before="29"/>
              <w:rPr>
                <w:sz w:val="16"/>
              </w:rPr>
            </w:pPr>
            <w:r>
              <w:rPr>
                <w:sz w:val="16"/>
              </w:rPr>
              <w:t>SAN LUIS POTOSI</w:t>
            </w:r>
          </w:p>
        </w:tc>
        <w:tc>
          <w:tcPr>
            <w:tcW w:w="5611" w:type="dxa"/>
          </w:tcPr>
          <w:p w:rsidR="00E70A18" w:rsidRDefault="008F29BA">
            <w:pPr>
              <w:pStyle w:val="TableParagraph"/>
              <w:spacing w:before="29"/>
              <w:ind w:left="70"/>
              <w:rPr>
                <w:sz w:val="16"/>
              </w:rPr>
            </w:pPr>
            <w:r>
              <w:rPr>
                <w:sz w:val="16"/>
              </w:rPr>
              <w:t>VILLA DE REYES</w:t>
            </w:r>
          </w:p>
        </w:tc>
      </w:tr>
      <w:tr w:rsidR="00E70A18">
        <w:trPr>
          <w:trHeight w:val="301"/>
        </w:trPr>
        <w:tc>
          <w:tcPr>
            <w:tcW w:w="943" w:type="dxa"/>
          </w:tcPr>
          <w:p w:rsidR="00E70A18" w:rsidRDefault="008F29BA">
            <w:pPr>
              <w:pStyle w:val="TableParagraph"/>
              <w:spacing w:before="29"/>
              <w:rPr>
                <w:sz w:val="16"/>
              </w:rPr>
            </w:pPr>
            <w:r>
              <w:rPr>
                <w:sz w:val="16"/>
              </w:rPr>
              <w:t>24051</w:t>
            </w:r>
          </w:p>
        </w:tc>
        <w:tc>
          <w:tcPr>
            <w:tcW w:w="2157" w:type="dxa"/>
          </w:tcPr>
          <w:p w:rsidR="00E70A18" w:rsidRDefault="008F29BA">
            <w:pPr>
              <w:pStyle w:val="TableParagraph"/>
              <w:spacing w:before="29"/>
              <w:rPr>
                <w:sz w:val="16"/>
              </w:rPr>
            </w:pPr>
            <w:r>
              <w:rPr>
                <w:sz w:val="16"/>
              </w:rPr>
              <w:t>SAN LUIS POTOSI</w:t>
            </w:r>
          </w:p>
        </w:tc>
        <w:tc>
          <w:tcPr>
            <w:tcW w:w="5611" w:type="dxa"/>
          </w:tcPr>
          <w:p w:rsidR="00E70A18" w:rsidRDefault="008F29BA">
            <w:pPr>
              <w:pStyle w:val="TableParagraph"/>
              <w:spacing w:before="29"/>
              <w:ind w:left="70"/>
              <w:rPr>
                <w:sz w:val="16"/>
              </w:rPr>
            </w:pPr>
            <w:r>
              <w:rPr>
                <w:sz w:val="16"/>
              </w:rPr>
              <w:t>VILLA HIDALGO</w:t>
            </w:r>
          </w:p>
        </w:tc>
      </w:tr>
      <w:tr w:rsidR="00E70A18">
        <w:trPr>
          <w:trHeight w:val="301"/>
        </w:trPr>
        <w:tc>
          <w:tcPr>
            <w:tcW w:w="943" w:type="dxa"/>
          </w:tcPr>
          <w:p w:rsidR="00E70A18" w:rsidRDefault="008F29BA">
            <w:pPr>
              <w:pStyle w:val="TableParagraph"/>
              <w:spacing w:before="29"/>
              <w:rPr>
                <w:sz w:val="16"/>
              </w:rPr>
            </w:pPr>
            <w:r>
              <w:rPr>
                <w:sz w:val="16"/>
              </w:rPr>
              <w:t>24052</w:t>
            </w:r>
          </w:p>
        </w:tc>
        <w:tc>
          <w:tcPr>
            <w:tcW w:w="2157" w:type="dxa"/>
          </w:tcPr>
          <w:p w:rsidR="00E70A18" w:rsidRDefault="008F29BA">
            <w:pPr>
              <w:pStyle w:val="TableParagraph"/>
              <w:spacing w:before="29"/>
              <w:rPr>
                <w:sz w:val="16"/>
              </w:rPr>
            </w:pPr>
            <w:r>
              <w:rPr>
                <w:sz w:val="16"/>
              </w:rPr>
              <w:t>SAN LUIS POTOSI</w:t>
            </w:r>
          </w:p>
        </w:tc>
        <w:tc>
          <w:tcPr>
            <w:tcW w:w="5611" w:type="dxa"/>
          </w:tcPr>
          <w:p w:rsidR="00E70A18" w:rsidRDefault="008F29BA">
            <w:pPr>
              <w:pStyle w:val="TableParagraph"/>
              <w:spacing w:before="29"/>
              <w:ind w:left="70"/>
              <w:rPr>
                <w:sz w:val="16"/>
              </w:rPr>
            </w:pPr>
            <w:r>
              <w:rPr>
                <w:sz w:val="16"/>
              </w:rPr>
              <w:t>VILLA JUAREZ</w:t>
            </w:r>
          </w:p>
        </w:tc>
      </w:tr>
      <w:tr w:rsidR="00E70A18">
        <w:trPr>
          <w:trHeight w:val="301"/>
        </w:trPr>
        <w:tc>
          <w:tcPr>
            <w:tcW w:w="943" w:type="dxa"/>
          </w:tcPr>
          <w:p w:rsidR="00E70A18" w:rsidRDefault="008F29BA">
            <w:pPr>
              <w:pStyle w:val="TableParagraph"/>
              <w:spacing w:before="29"/>
              <w:rPr>
                <w:sz w:val="16"/>
              </w:rPr>
            </w:pPr>
            <w:r>
              <w:rPr>
                <w:sz w:val="16"/>
              </w:rPr>
              <w:t>24054</w:t>
            </w:r>
          </w:p>
        </w:tc>
        <w:tc>
          <w:tcPr>
            <w:tcW w:w="2157" w:type="dxa"/>
          </w:tcPr>
          <w:p w:rsidR="00E70A18" w:rsidRDefault="008F29BA">
            <w:pPr>
              <w:pStyle w:val="TableParagraph"/>
              <w:spacing w:before="29"/>
              <w:rPr>
                <w:sz w:val="16"/>
              </w:rPr>
            </w:pPr>
            <w:r>
              <w:rPr>
                <w:sz w:val="16"/>
              </w:rPr>
              <w:t>SAN LUIS POTOSI</w:t>
            </w:r>
          </w:p>
        </w:tc>
        <w:tc>
          <w:tcPr>
            <w:tcW w:w="5611" w:type="dxa"/>
          </w:tcPr>
          <w:p w:rsidR="00E70A18" w:rsidRDefault="008F29BA">
            <w:pPr>
              <w:pStyle w:val="TableParagraph"/>
              <w:spacing w:before="29"/>
              <w:ind w:left="70"/>
              <w:rPr>
                <w:sz w:val="16"/>
              </w:rPr>
            </w:pPr>
            <w:r>
              <w:rPr>
                <w:sz w:val="16"/>
              </w:rPr>
              <w:t>XILITLA</w:t>
            </w:r>
          </w:p>
        </w:tc>
      </w:tr>
      <w:tr w:rsidR="00E70A18">
        <w:trPr>
          <w:trHeight w:val="305"/>
        </w:trPr>
        <w:tc>
          <w:tcPr>
            <w:tcW w:w="943" w:type="dxa"/>
            <w:tcBorders>
              <w:bottom w:val="double" w:sz="2" w:space="0" w:color="000000"/>
            </w:tcBorders>
          </w:tcPr>
          <w:p w:rsidR="00E70A18" w:rsidRDefault="008F29BA">
            <w:pPr>
              <w:pStyle w:val="TableParagraph"/>
              <w:spacing w:before="29"/>
              <w:rPr>
                <w:sz w:val="16"/>
              </w:rPr>
            </w:pPr>
            <w:r>
              <w:rPr>
                <w:sz w:val="16"/>
              </w:rPr>
              <w:t>24055</w:t>
            </w:r>
          </w:p>
        </w:tc>
        <w:tc>
          <w:tcPr>
            <w:tcW w:w="2157" w:type="dxa"/>
            <w:tcBorders>
              <w:bottom w:val="double" w:sz="2" w:space="0" w:color="000000"/>
            </w:tcBorders>
          </w:tcPr>
          <w:p w:rsidR="00E70A18" w:rsidRDefault="008F29BA">
            <w:pPr>
              <w:pStyle w:val="TableParagraph"/>
              <w:spacing w:before="29"/>
              <w:rPr>
                <w:sz w:val="16"/>
              </w:rPr>
            </w:pPr>
            <w:r>
              <w:rPr>
                <w:sz w:val="16"/>
              </w:rPr>
              <w:t>SAN LUIS POTOSI</w:t>
            </w:r>
          </w:p>
        </w:tc>
        <w:tc>
          <w:tcPr>
            <w:tcW w:w="5611" w:type="dxa"/>
            <w:tcBorders>
              <w:bottom w:val="double" w:sz="2" w:space="0" w:color="000000"/>
            </w:tcBorders>
          </w:tcPr>
          <w:p w:rsidR="00E70A18" w:rsidRDefault="008F29BA">
            <w:pPr>
              <w:pStyle w:val="TableParagraph"/>
              <w:spacing w:before="29"/>
              <w:ind w:left="70"/>
              <w:rPr>
                <w:sz w:val="16"/>
              </w:rPr>
            </w:pPr>
            <w:r>
              <w:rPr>
                <w:sz w:val="16"/>
              </w:rPr>
              <w:t>ZARAGOZA</w:t>
            </w:r>
          </w:p>
        </w:tc>
      </w:tr>
      <w:tr w:rsidR="00E70A18">
        <w:trPr>
          <w:trHeight w:val="306"/>
        </w:trPr>
        <w:tc>
          <w:tcPr>
            <w:tcW w:w="943" w:type="dxa"/>
            <w:tcBorders>
              <w:top w:val="double" w:sz="2" w:space="0" w:color="000000"/>
            </w:tcBorders>
          </w:tcPr>
          <w:p w:rsidR="00E70A18" w:rsidRDefault="008F29BA">
            <w:pPr>
              <w:pStyle w:val="TableParagraph"/>
              <w:spacing w:before="34"/>
              <w:rPr>
                <w:sz w:val="16"/>
              </w:rPr>
            </w:pPr>
            <w:r>
              <w:rPr>
                <w:sz w:val="16"/>
              </w:rPr>
              <w:t>28028</w:t>
            </w:r>
          </w:p>
        </w:tc>
        <w:tc>
          <w:tcPr>
            <w:tcW w:w="2157" w:type="dxa"/>
            <w:tcBorders>
              <w:top w:val="double" w:sz="2" w:space="0" w:color="000000"/>
            </w:tcBorders>
          </w:tcPr>
          <w:p w:rsidR="00E70A18" w:rsidRDefault="008F29BA">
            <w:pPr>
              <w:pStyle w:val="TableParagraph"/>
              <w:spacing w:before="34"/>
              <w:rPr>
                <w:sz w:val="16"/>
              </w:rPr>
            </w:pPr>
            <w:r>
              <w:rPr>
                <w:sz w:val="16"/>
              </w:rPr>
              <w:t>TAMAULIPAS</w:t>
            </w:r>
          </w:p>
        </w:tc>
        <w:tc>
          <w:tcPr>
            <w:tcW w:w="5611" w:type="dxa"/>
            <w:tcBorders>
              <w:top w:val="double" w:sz="2" w:space="0" w:color="000000"/>
            </w:tcBorders>
          </w:tcPr>
          <w:p w:rsidR="00E70A18" w:rsidRDefault="008F29BA">
            <w:pPr>
              <w:pStyle w:val="TableParagraph"/>
              <w:spacing w:before="34"/>
              <w:ind w:left="70"/>
              <w:rPr>
                <w:sz w:val="16"/>
              </w:rPr>
            </w:pPr>
            <w:r>
              <w:rPr>
                <w:sz w:val="16"/>
              </w:rPr>
              <w:t>NUEVO MORELOS</w:t>
            </w:r>
          </w:p>
        </w:tc>
      </w:tr>
      <w:tr w:rsidR="00E70A18">
        <w:trPr>
          <w:trHeight w:val="301"/>
        </w:trPr>
        <w:tc>
          <w:tcPr>
            <w:tcW w:w="943" w:type="dxa"/>
          </w:tcPr>
          <w:p w:rsidR="00E70A18" w:rsidRDefault="008F29BA">
            <w:pPr>
              <w:pStyle w:val="TableParagraph"/>
              <w:spacing w:before="29"/>
              <w:rPr>
                <w:sz w:val="16"/>
              </w:rPr>
            </w:pPr>
            <w:r>
              <w:rPr>
                <w:sz w:val="16"/>
              </w:rPr>
              <w:t>30205</w:t>
            </w:r>
          </w:p>
        </w:tc>
        <w:tc>
          <w:tcPr>
            <w:tcW w:w="2157" w:type="dxa"/>
          </w:tcPr>
          <w:p w:rsidR="00E70A18" w:rsidRDefault="008F29BA">
            <w:pPr>
              <w:pStyle w:val="TableParagraph"/>
              <w:spacing w:before="29"/>
              <w:rPr>
                <w:sz w:val="16"/>
              </w:rPr>
            </w:pPr>
            <w:r>
              <w:rPr>
                <w:sz w:val="16"/>
              </w:rPr>
              <w:t>VERACRUZ</w:t>
            </w:r>
          </w:p>
        </w:tc>
        <w:tc>
          <w:tcPr>
            <w:tcW w:w="5611" w:type="dxa"/>
          </w:tcPr>
          <w:p w:rsidR="00E70A18" w:rsidRDefault="008F29BA">
            <w:pPr>
              <w:pStyle w:val="TableParagraph"/>
              <w:spacing w:before="29"/>
              <w:ind w:left="70"/>
              <w:rPr>
                <w:sz w:val="16"/>
              </w:rPr>
            </w:pPr>
            <w:r>
              <w:rPr>
                <w:sz w:val="16"/>
              </w:rPr>
              <w:t>EL HIGO</w:t>
            </w:r>
          </w:p>
        </w:tc>
      </w:tr>
      <w:tr w:rsidR="00E70A18">
        <w:trPr>
          <w:trHeight w:val="301"/>
        </w:trPr>
        <w:tc>
          <w:tcPr>
            <w:tcW w:w="943" w:type="dxa"/>
          </w:tcPr>
          <w:p w:rsidR="00E70A18" w:rsidRDefault="008F29BA">
            <w:pPr>
              <w:pStyle w:val="TableParagraph"/>
              <w:spacing w:before="29"/>
              <w:rPr>
                <w:sz w:val="16"/>
              </w:rPr>
            </w:pPr>
            <w:r>
              <w:rPr>
                <w:sz w:val="16"/>
              </w:rPr>
              <w:t>32001</w:t>
            </w:r>
          </w:p>
        </w:tc>
        <w:tc>
          <w:tcPr>
            <w:tcW w:w="2157" w:type="dxa"/>
          </w:tcPr>
          <w:p w:rsidR="00E70A18" w:rsidRDefault="008F29BA">
            <w:pPr>
              <w:pStyle w:val="TableParagraph"/>
              <w:spacing w:before="29"/>
              <w:rPr>
                <w:sz w:val="16"/>
              </w:rPr>
            </w:pPr>
            <w:r>
              <w:rPr>
                <w:sz w:val="16"/>
              </w:rPr>
              <w:t>ZACATECAS</w:t>
            </w:r>
          </w:p>
        </w:tc>
        <w:tc>
          <w:tcPr>
            <w:tcW w:w="5611" w:type="dxa"/>
          </w:tcPr>
          <w:p w:rsidR="00E70A18" w:rsidRDefault="008F29BA">
            <w:pPr>
              <w:pStyle w:val="TableParagraph"/>
              <w:spacing w:before="29"/>
              <w:ind w:left="70"/>
              <w:rPr>
                <w:sz w:val="16"/>
              </w:rPr>
            </w:pPr>
            <w:r>
              <w:rPr>
                <w:sz w:val="16"/>
              </w:rPr>
              <w:t>APOZOL</w:t>
            </w:r>
          </w:p>
        </w:tc>
      </w:tr>
      <w:tr w:rsidR="00E70A18">
        <w:trPr>
          <w:trHeight w:val="301"/>
        </w:trPr>
        <w:tc>
          <w:tcPr>
            <w:tcW w:w="943" w:type="dxa"/>
          </w:tcPr>
          <w:p w:rsidR="00E70A18" w:rsidRDefault="008F29BA">
            <w:pPr>
              <w:pStyle w:val="TableParagraph"/>
              <w:spacing w:before="29"/>
              <w:rPr>
                <w:sz w:val="16"/>
              </w:rPr>
            </w:pPr>
            <w:r>
              <w:rPr>
                <w:sz w:val="16"/>
              </w:rPr>
              <w:t>32003</w:t>
            </w:r>
          </w:p>
        </w:tc>
        <w:tc>
          <w:tcPr>
            <w:tcW w:w="2157" w:type="dxa"/>
          </w:tcPr>
          <w:p w:rsidR="00E70A18" w:rsidRDefault="008F29BA">
            <w:pPr>
              <w:pStyle w:val="TableParagraph"/>
              <w:spacing w:before="29"/>
              <w:rPr>
                <w:sz w:val="16"/>
              </w:rPr>
            </w:pPr>
            <w:r>
              <w:rPr>
                <w:sz w:val="16"/>
              </w:rPr>
              <w:t>ZACATECAS</w:t>
            </w:r>
          </w:p>
        </w:tc>
        <w:tc>
          <w:tcPr>
            <w:tcW w:w="5611" w:type="dxa"/>
          </w:tcPr>
          <w:p w:rsidR="00E70A18" w:rsidRDefault="008F29BA">
            <w:pPr>
              <w:pStyle w:val="TableParagraph"/>
              <w:spacing w:before="29"/>
              <w:ind w:left="70"/>
              <w:rPr>
                <w:sz w:val="16"/>
              </w:rPr>
            </w:pPr>
            <w:r>
              <w:rPr>
                <w:sz w:val="16"/>
              </w:rPr>
              <w:t>ATOLINGA</w:t>
            </w:r>
          </w:p>
        </w:tc>
      </w:tr>
      <w:tr w:rsidR="00E70A18">
        <w:trPr>
          <w:trHeight w:val="301"/>
        </w:trPr>
        <w:tc>
          <w:tcPr>
            <w:tcW w:w="943" w:type="dxa"/>
          </w:tcPr>
          <w:p w:rsidR="00E70A18" w:rsidRDefault="008F29BA">
            <w:pPr>
              <w:pStyle w:val="TableParagraph"/>
              <w:spacing w:before="29"/>
              <w:rPr>
                <w:sz w:val="16"/>
              </w:rPr>
            </w:pPr>
            <w:r>
              <w:rPr>
                <w:sz w:val="16"/>
              </w:rPr>
              <w:t>32004</w:t>
            </w:r>
          </w:p>
        </w:tc>
        <w:tc>
          <w:tcPr>
            <w:tcW w:w="2157" w:type="dxa"/>
          </w:tcPr>
          <w:p w:rsidR="00E70A18" w:rsidRDefault="008F29BA">
            <w:pPr>
              <w:pStyle w:val="TableParagraph"/>
              <w:spacing w:before="29"/>
              <w:rPr>
                <w:sz w:val="16"/>
              </w:rPr>
            </w:pPr>
            <w:r>
              <w:rPr>
                <w:sz w:val="16"/>
              </w:rPr>
              <w:t>ZACATECAS</w:t>
            </w:r>
          </w:p>
        </w:tc>
        <w:tc>
          <w:tcPr>
            <w:tcW w:w="5611" w:type="dxa"/>
          </w:tcPr>
          <w:p w:rsidR="00E70A18" w:rsidRDefault="008F29BA">
            <w:pPr>
              <w:pStyle w:val="TableParagraph"/>
              <w:spacing w:before="29"/>
              <w:ind w:left="70"/>
              <w:rPr>
                <w:sz w:val="16"/>
              </w:rPr>
            </w:pPr>
            <w:r>
              <w:rPr>
                <w:sz w:val="16"/>
              </w:rPr>
              <w:t>BENITO JUAREZ</w:t>
            </w:r>
          </w:p>
        </w:tc>
      </w:tr>
      <w:tr w:rsidR="00E70A18">
        <w:trPr>
          <w:trHeight w:val="301"/>
        </w:trPr>
        <w:tc>
          <w:tcPr>
            <w:tcW w:w="943" w:type="dxa"/>
          </w:tcPr>
          <w:p w:rsidR="00E70A18" w:rsidRDefault="008F29BA">
            <w:pPr>
              <w:pStyle w:val="TableParagraph"/>
              <w:spacing w:before="29"/>
              <w:rPr>
                <w:sz w:val="16"/>
              </w:rPr>
            </w:pPr>
            <w:r>
              <w:rPr>
                <w:sz w:val="16"/>
              </w:rPr>
              <w:t>32005</w:t>
            </w:r>
          </w:p>
        </w:tc>
        <w:tc>
          <w:tcPr>
            <w:tcW w:w="2157" w:type="dxa"/>
          </w:tcPr>
          <w:p w:rsidR="00E70A18" w:rsidRDefault="008F29BA">
            <w:pPr>
              <w:pStyle w:val="TableParagraph"/>
              <w:spacing w:before="29"/>
              <w:rPr>
                <w:sz w:val="16"/>
              </w:rPr>
            </w:pPr>
            <w:r>
              <w:rPr>
                <w:sz w:val="16"/>
              </w:rPr>
              <w:t>ZACATECAS</w:t>
            </w:r>
          </w:p>
        </w:tc>
        <w:tc>
          <w:tcPr>
            <w:tcW w:w="5611" w:type="dxa"/>
          </w:tcPr>
          <w:p w:rsidR="00E70A18" w:rsidRDefault="008F29BA">
            <w:pPr>
              <w:pStyle w:val="TableParagraph"/>
              <w:spacing w:before="29"/>
              <w:ind w:left="70"/>
              <w:rPr>
                <w:sz w:val="16"/>
              </w:rPr>
            </w:pPr>
            <w:r>
              <w:rPr>
                <w:sz w:val="16"/>
              </w:rPr>
              <w:t>CALERA</w:t>
            </w:r>
          </w:p>
        </w:tc>
      </w:tr>
      <w:tr w:rsidR="00E70A18">
        <w:trPr>
          <w:trHeight w:val="301"/>
        </w:trPr>
        <w:tc>
          <w:tcPr>
            <w:tcW w:w="943" w:type="dxa"/>
          </w:tcPr>
          <w:p w:rsidR="00E70A18" w:rsidRDefault="008F29BA">
            <w:pPr>
              <w:pStyle w:val="TableParagraph"/>
              <w:spacing w:before="32"/>
              <w:rPr>
                <w:sz w:val="16"/>
              </w:rPr>
            </w:pPr>
            <w:r>
              <w:rPr>
                <w:sz w:val="16"/>
              </w:rPr>
              <w:t>32006</w:t>
            </w:r>
          </w:p>
        </w:tc>
        <w:tc>
          <w:tcPr>
            <w:tcW w:w="2157" w:type="dxa"/>
          </w:tcPr>
          <w:p w:rsidR="00E70A18" w:rsidRDefault="008F29BA">
            <w:pPr>
              <w:pStyle w:val="TableParagraph"/>
              <w:spacing w:before="32"/>
              <w:rPr>
                <w:sz w:val="16"/>
              </w:rPr>
            </w:pPr>
            <w:r>
              <w:rPr>
                <w:sz w:val="16"/>
              </w:rPr>
              <w:t>ZACATECAS</w:t>
            </w:r>
          </w:p>
        </w:tc>
        <w:tc>
          <w:tcPr>
            <w:tcW w:w="5611" w:type="dxa"/>
          </w:tcPr>
          <w:p w:rsidR="00E70A18" w:rsidRDefault="008F29BA">
            <w:pPr>
              <w:pStyle w:val="TableParagraph"/>
              <w:spacing w:before="32"/>
              <w:ind w:left="70"/>
              <w:rPr>
                <w:sz w:val="16"/>
              </w:rPr>
            </w:pPr>
            <w:r>
              <w:rPr>
                <w:sz w:val="16"/>
              </w:rPr>
              <w:t>CAÑITAS DE FELIPE PESCADOR</w:t>
            </w:r>
          </w:p>
        </w:tc>
      </w:tr>
      <w:tr w:rsidR="00E70A18">
        <w:trPr>
          <w:trHeight w:val="301"/>
        </w:trPr>
        <w:tc>
          <w:tcPr>
            <w:tcW w:w="943" w:type="dxa"/>
          </w:tcPr>
          <w:p w:rsidR="00E70A18" w:rsidRDefault="008F29BA">
            <w:pPr>
              <w:pStyle w:val="TableParagraph"/>
              <w:spacing w:before="32"/>
              <w:rPr>
                <w:sz w:val="16"/>
              </w:rPr>
            </w:pPr>
            <w:r>
              <w:rPr>
                <w:sz w:val="16"/>
              </w:rPr>
              <w:t>32009</w:t>
            </w:r>
          </w:p>
        </w:tc>
        <w:tc>
          <w:tcPr>
            <w:tcW w:w="2157" w:type="dxa"/>
          </w:tcPr>
          <w:p w:rsidR="00E70A18" w:rsidRDefault="008F29BA">
            <w:pPr>
              <w:pStyle w:val="TableParagraph"/>
              <w:spacing w:before="32"/>
              <w:rPr>
                <w:sz w:val="16"/>
              </w:rPr>
            </w:pPr>
            <w:r>
              <w:rPr>
                <w:sz w:val="16"/>
              </w:rPr>
              <w:t>ZACATECAS</w:t>
            </w:r>
          </w:p>
        </w:tc>
        <w:tc>
          <w:tcPr>
            <w:tcW w:w="5611" w:type="dxa"/>
          </w:tcPr>
          <w:p w:rsidR="00E70A18" w:rsidRDefault="008F29BA">
            <w:pPr>
              <w:pStyle w:val="TableParagraph"/>
              <w:spacing w:before="32"/>
              <w:ind w:left="70"/>
              <w:rPr>
                <w:sz w:val="16"/>
              </w:rPr>
            </w:pPr>
            <w:r>
              <w:rPr>
                <w:sz w:val="16"/>
              </w:rPr>
              <w:t>CHALCHIHUITES</w:t>
            </w:r>
          </w:p>
        </w:tc>
      </w:tr>
      <w:tr w:rsidR="00E70A18">
        <w:trPr>
          <w:trHeight w:val="304"/>
        </w:trPr>
        <w:tc>
          <w:tcPr>
            <w:tcW w:w="943" w:type="dxa"/>
          </w:tcPr>
          <w:p w:rsidR="00E70A18" w:rsidRDefault="008F29BA">
            <w:pPr>
              <w:pStyle w:val="TableParagraph"/>
              <w:spacing w:before="32"/>
              <w:rPr>
                <w:sz w:val="16"/>
              </w:rPr>
            </w:pPr>
            <w:r>
              <w:rPr>
                <w:sz w:val="16"/>
              </w:rPr>
              <w:t>32008</w:t>
            </w:r>
          </w:p>
        </w:tc>
        <w:tc>
          <w:tcPr>
            <w:tcW w:w="2157" w:type="dxa"/>
          </w:tcPr>
          <w:p w:rsidR="00E70A18" w:rsidRDefault="008F29BA">
            <w:pPr>
              <w:pStyle w:val="TableParagraph"/>
              <w:spacing w:before="32"/>
              <w:rPr>
                <w:sz w:val="16"/>
              </w:rPr>
            </w:pPr>
            <w:r>
              <w:rPr>
                <w:sz w:val="16"/>
              </w:rPr>
              <w:t>ZACATECAS</w:t>
            </w:r>
          </w:p>
        </w:tc>
        <w:tc>
          <w:tcPr>
            <w:tcW w:w="5611" w:type="dxa"/>
          </w:tcPr>
          <w:p w:rsidR="00E70A18" w:rsidRDefault="008F29BA">
            <w:pPr>
              <w:pStyle w:val="TableParagraph"/>
              <w:spacing w:before="32"/>
              <w:ind w:left="70"/>
              <w:rPr>
                <w:sz w:val="16"/>
              </w:rPr>
            </w:pPr>
            <w:r>
              <w:rPr>
                <w:sz w:val="16"/>
              </w:rPr>
              <w:t>CUAUHTEMOC</w:t>
            </w:r>
          </w:p>
        </w:tc>
      </w:tr>
      <w:tr w:rsidR="00E70A18">
        <w:trPr>
          <w:trHeight w:val="301"/>
        </w:trPr>
        <w:tc>
          <w:tcPr>
            <w:tcW w:w="943" w:type="dxa"/>
          </w:tcPr>
          <w:p w:rsidR="00E70A18" w:rsidRDefault="008F29BA">
            <w:pPr>
              <w:pStyle w:val="TableParagraph"/>
              <w:spacing w:before="29"/>
              <w:rPr>
                <w:sz w:val="16"/>
              </w:rPr>
            </w:pPr>
            <w:r>
              <w:rPr>
                <w:sz w:val="16"/>
              </w:rPr>
              <w:t>32015</w:t>
            </w:r>
          </w:p>
        </w:tc>
        <w:tc>
          <w:tcPr>
            <w:tcW w:w="2157" w:type="dxa"/>
          </w:tcPr>
          <w:p w:rsidR="00E70A18" w:rsidRDefault="008F29BA">
            <w:pPr>
              <w:pStyle w:val="TableParagraph"/>
              <w:spacing w:before="29"/>
              <w:rPr>
                <w:sz w:val="16"/>
              </w:rPr>
            </w:pPr>
            <w:r>
              <w:rPr>
                <w:sz w:val="16"/>
              </w:rPr>
              <w:t>ZACATECAS</w:t>
            </w:r>
          </w:p>
        </w:tc>
        <w:tc>
          <w:tcPr>
            <w:tcW w:w="5611" w:type="dxa"/>
          </w:tcPr>
          <w:p w:rsidR="00E70A18" w:rsidRDefault="008F29BA">
            <w:pPr>
              <w:pStyle w:val="TableParagraph"/>
              <w:spacing w:before="29"/>
              <w:ind w:left="70"/>
              <w:rPr>
                <w:sz w:val="16"/>
              </w:rPr>
            </w:pPr>
            <w:r>
              <w:rPr>
                <w:sz w:val="16"/>
              </w:rPr>
              <w:t>EL PLATEADO DE JOAQUIN AMARO</w:t>
            </w:r>
          </w:p>
        </w:tc>
      </w:tr>
      <w:tr w:rsidR="00E70A18">
        <w:trPr>
          <w:trHeight w:val="301"/>
        </w:trPr>
        <w:tc>
          <w:tcPr>
            <w:tcW w:w="943" w:type="dxa"/>
          </w:tcPr>
          <w:p w:rsidR="00E70A18" w:rsidRDefault="008F29BA">
            <w:pPr>
              <w:pStyle w:val="TableParagraph"/>
              <w:spacing w:before="29"/>
              <w:rPr>
                <w:sz w:val="16"/>
              </w:rPr>
            </w:pPr>
            <w:r>
              <w:rPr>
                <w:sz w:val="16"/>
              </w:rPr>
              <w:t>32041</w:t>
            </w:r>
          </w:p>
        </w:tc>
        <w:tc>
          <w:tcPr>
            <w:tcW w:w="2157" w:type="dxa"/>
          </w:tcPr>
          <w:p w:rsidR="00E70A18" w:rsidRDefault="008F29BA">
            <w:pPr>
              <w:pStyle w:val="TableParagraph"/>
              <w:spacing w:before="29"/>
              <w:rPr>
                <w:sz w:val="16"/>
              </w:rPr>
            </w:pPr>
            <w:r>
              <w:rPr>
                <w:sz w:val="16"/>
              </w:rPr>
              <w:t>ZACATECAS</w:t>
            </w:r>
          </w:p>
        </w:tc>
        <w:tc>
          <w:tcPr>
            <w:tcW w:w="5611" w:type="dxa"/>
          </w:tcPr>
          <w:p w:rsidR="00E70A18" w:rsidRDefault="008F29BA">
            <w:pPr>
              <w:pStyle w:val="TableParagraph"/>
              <w:spacing w:before="29"/>
              <w:ind w:left="70"/>
              <w:rPr>
                <w:sz w:val="16"/>
              </w:rPr>
            </w:pPr>
            <w:r>
              <w:rPr>
                <w:sz w:val="16"/>
              </w:rPr>
              <w:t>EL SALVADOR</w:t>
            </w:r>
          </w:p>
        </w:tc>
      </w:tr>
      <w:tr w:rsidR="00E70A18">
        <w:trPr>
          <w:trHeight w:val="301"/>
        </w:trPr>
        <w:tc>
          <w:tcPr>
            <w:tcW w:w="943" w:type="dxa"/>
          </w:tcPr>
          <w:p w:rsidR="00E70A18" w:rsidRDefault="008F29BA">
            <w:pPr>
              <w:pStyle w:val="TableParagraph"/>
              <w:spacing w:before="29"/>
              <w:rPr>
                <w:sz w:val="16"/>
              </w:rPr>
            </w:pPr>
            <w:r>
              <w:rPr>
                <w:sz w:val="16"/>
              </w:rPr>
              <w:t>32010</w:t>
            </w:r>
          </w:p>
        </w:tc>
        <w:tc>
          <w:tcPr>
            <w:tcW w:w="2157" w:type="dxa"/>
          </w:tcPr>
          <w:p w:rsidR="00E70A18" w:rsidRDefault="008F29BA">
            <w:pPr>
              <w:pStyle w:val="TableParagraph"/>
              <w:spacing w:before="29"/>
              <w:rPr>
                <w:sz w:val="16"/>
              </w:rPr>
            </w:pPr>
            <w:r>
              <w:rPr>
                <w:sz w:val="16"/>
              </w:rPr>
              <w:t>ZACATECAS</w:t>
            </w:r>
          </w:p>
        </w:tc>
        <w:tc>
          <w:tcPr>
            <w:tcW w:w="5611" w:type="dxa"/>
          </w:tcPr>
          <w:p w:rsidR="00E70A18" w:rsidRDefault="008F29BA">
            <w:pPr>
              <w:pStyle w:val="TableParagraph"/>
              <w:spacing w:before="29"/>
              <w:ind w:left="70"/>
              <w:rPr>
                <w:sz w:val="16"/>
              </w:rPr>
            </w:pPr>
            <w:r>
              <w:rPr>
                <w:sz w:val="16"/>
              </w:rPr>
              <w:t>FRESNILLO</w:t>
            </w:r>
          </w:p>
        </w:tc>
      </w:tr>
      <w:tr w:rsidR="00E70A18">
        <w:trPr>
          <w:trHeight w:val="301"/>
        </w:trPr>
        <w:tc>
          <w:tcPr>
            <w:tcW w:w="943" w:type="dxa"/>
          </w:tcPr>
          <w:p w:rsidR="00E70A18" w:rsidRDefault="008F29BA">
            <w:pPr>
              <w:pStyle w:val="TableParagraph"/>
              <w:spacing w:before="29"/>
              <w:rPr>
                <w:sz w:val="16"/>
              </w:rPr>
            </w:pPr>
            <w:r>
              <w:rPr>
                <w:sz w:val="16"/>
              </w:rPr>
              <w:t>32012</w:t>
            </w:r>
          </w:p>
        </w:tc>
        <w:tc>
          <w:tcPr>
            <w:tcW w:w="2157" w:type="dxa"/>
          </w:tcPr>
          <w:p w:rsidR="00E70A18" w:rsidRDefault="008F29BA">
            <w:pPr>
              <w:pStyle w:val="TableParagraph"/>
              <w:spacing w:before="29"/>
              <w:rPr>
                <w:sz w:val="16"/>
              </w:rPr>
            </w:pPr>
            <w:r>
              <w:rPr>
                <w:sz w:val="16"/>
              </w:rPr>
              <w:t>ZACATECAS</w:t>
            </w:r>
          </w:p>
        </w:tc>
        <w:tc>
          <w:tcPr>
            <w:tcW w:w="5611" w:type="dxa"/>
          </w:tcPr>
          <w:p w:rsidR="00E70A18" w:rsidRDefault="008F29BA">
            <w:pPr>
              <w:pStyle w:val="TableParagraph"/>
              <w:spacing w:before="29"/>
              <w:ind w:left="70"/>
              <w:rPr>
                <w:sz w:val="16"/>
              </w:rPr>
            </w:pPr>
            <w:r>
              <w:rPr>
                <w:sz w:val="16"/>
              </w:rPr>
              <w:t>GENARO CODINA</w:t>
            </w:r>
          </w:p>
        </w:tc>
      </w:tr>
      <w:tr w:rsidR="00E70A18">
        <w:trPr>
          <w:trHeight w:val="301"/>
        </w:trPr>
        <w:tc>
          <w:tcPr>
            <w:tcW w:w="943" w:type="dxa"/>
          </w:tcPr>
          <w:p w:rsidR="00E70A18" w:rsidRDefault="008F29BA">
            <w:pPr>
              <w:pStyle w:val="TableParagraph"/>
              <w:spacing w:before="29"/>
              <w:rPr>
                <w:sz w:val="16"/>
              </w:rPr>
            </w:pPr>
            <w:r>
              <w:rPr>
                <w:sz w:val="16"/>
              </w:rPr>
              <w:t>32013</w:t>
            </w:r>
          </w:p>
        </w:tc>
        <w:tc>
          <w:tcPr>
            <w:tcW w:w="2157" w:type="dxa"/>
          </w:tcPr>
          <w:p w:rsidR="00E70A18" w:rsidRDefault="008F29BA">
            <w:pPr>
              <w:pStyle w:val="TableParagraph"/>
              <w:spacing w:before="29"/>
              <w:rPr>
                <w:sz w:val="16"/>
              </w:rPr>
            </w:pPr>
            <w:r>
              <w:rPr>
                <w:sz w:val="16"/>
              </w:rPr>
              <w:t>ZACATECAS</w:t>
            </w:r>
          </w:p>
        </w:tc>
        <w:tc>
          <w:tcPr>
            <w:tcW w:w="5611" w:type="dxa"/>
          </w:tcPr>
          <w:p w:rsidR="00E70A18" w:rsidRDefault="008F29BA">
            <w:pPr>
              <w:pStyle w:val="TableParagraph"/>
              <w:spacing w:before="29"/>
              <w:ind w:left="70"/>
              <w:rPr>
                <w:sz w:val="16"/>
              </w:rPr>
            </w:pPr>
            <w:r>
              <w:rPr>
                <w:sz w:val="16"/>
              </w:rPr>
              <w:t>GENERAL ENRIQUE ESTRADA</w:t>
            </w:r>
          </w:p>
        </w:tc>
      </w:tr>
      <w:tr w:rsidR="00E70A18">
        <w:trPr>
          <w:trHeight w:val="301"/>
        </w:trPr>
        <w:tc>
          <w:tcPr>
            <w:tcW w:w="943" w:type="dxa"/>
          </w:tcPr>
          <w:p w:rsidR="00E70A18" w:rsidRDefault="008F29BA">
            <w:pPr>
              <w:pStyle w:val="TableParagraph"/>
              <w:spacing w:before="29"/>
              <w:rPr>
                <w:sz w:val="16"/>
              </w:rPr>
            </w:pPr>
            <w:r>
              <w:rPr>
                <w:sz w:val="16"/>
              </w:rPr>
              <w:t>32014</w:t>
            </w:r>
          </w:p>
        </w:tc>
        <w:tc>
          <w:tcPr>
            <w:tcW w:w="2157" w:type="dxa"/>
          </w:tcPr>
          <w:p w:rsidR="00E70A18" w:rsidRDefault="008F29BA">
            <w:pPr>
              <w:pStyle w:val="TableParagraph"/>
              <w:spacing w:before="29"/>
              <w:rPr>
                <w:sz w:val="16"/>
              </w:rPr>
            </w:pPr>
            <w:r>
              <w:rPr>
                <w:sz w:val="16"/>
              </w:rPr>
              <w:t>ZACATECAS</w:t>
            </w:r>
          </w:p>
        </w:tc>
        <w:tc>
          <w:tcPr>
            <w:tcW w:w="5611" w:type="dxa"/>
          </w:tcPr>
          <w:p w:rsidR="00E70A18" w:rsidRDefault="008F29BA">
            <w:pPr>
              <w:pStyle w:val="TableParagraph"/>
              <w:spacing w:before="29"/>
              <w:ind w:left="70"/>
              <w:rPr>
                <w:sz w:val="16"/>
              </w:rPr>
            </w:pPr>
            <w:r>
              <w:rPr>
                <w:sz w:val="16"/>
              </w:rPr>
              <w:t>GENERAL FRANCISCO R. MURGUIA</w:t>
            </w:r>
          </w:p>
        </w:tc>
      </w:tr>
      <w:tr w:rsidR="00E70A18">
        <w:trPr>
          <w:trHeight w:val="301"/>
        </w:trPr>
        <w:tc>
          <w:tcPr>
            <w:tcW w:w="943" w:type="dxa"/>
          </w:tcPr>
          <w:p w:rsidR="00E70A18" w:rsidRDefault="008F29BA">
            <w:pPr>
              <w:pStyle w:val="TableParagraph"/>
              <w:spacing w:before="29"/>
              <w:rPr>
                <w:sz w:val="16"/>
              </w:rPr>
            </w:pPr>
            <w:r>
              <w:rPr>
                <w:sz w:val="16"/>
              </w:rPr>
              <w:t>32016</w:t>
            </w:r>
          </w:p>
        </w:tc>
        <w:tc>
          <w:tcPr>
            <w:tcW w:w="2157" w:type="dxa"/>
          </w:tcPr>
          <w:p w:rsidR="00E70A18" w:rsidRDefault="008F29BA">
            <w:pPr>
              <w:pStyle w:val="TableParagraph"/>
              <w:spacing w:before="29"/>
              <w:rPr>
                <w:sz w:val="16"/>
              </w:rPr>
            </w:pPr>
            <w:r>
              <w:rPr>
                <w:sz w:val="16"/>
              </w:rPr>
              <w:t>ZACATECAS</w:t>
            </w:r>
          </w:p>
        </w:tc>
        <w:tc>
          <w:tcPr>
            <w:tcW w:w="5611" w:type="dxa"/>
          </w:tcPr>
          <w:p w:rsidR="00E70A18" w:rsidRDefault="008F29BA">
            <w:pPr>
              <w:pStyle w:val="TableParagraph"/>
              <w:spacing w:before="29"/>
              <w:ind w:left="70"/>
              <w:rPr>
                <w:sz w:val="16"/>
              </w:rPr>
            </w:pPr>
            <w:r>
              <w:rPr>
                <w:sz w:val="16"/>
              </w:rPr>
              <w:t>GENERAL PANFILO NATERA</w:t>
            </w:r>
          </w:p>
        </w:tc>
      </w:tr>
      <w:tr w:rsidR="00E70A18">
        <w:trPr>
          <w:trHeight w:val="301"/>
        </w:trPr>
        <w:tc>
          <w:tcPr>
            <w:tcW w:w="943" w:type="dxa"/>
          </w:tcPr>
          <w:p w:rsidR="00E70A18" w:rsidRDefault="008F29BA">
            <w:pPr>
              <w:pStyle w:val="TableParagraph"/>
              <w:spacing w:before="29"/>
              <w:rPr>
                <w:sz w:val="16"/>
              </w:rPr>
            </w:pPr>
            <w:r>
              <w:rPr>
                <w:sz w:val="16"/>
              </w:rPr>
              <w:t>32017</w:t>
            </w:r>
          </w:p>
        </w:tc>
        <w:tc>
          <w:tcPr>
            <w:tcW w:w="2157" w:type="dxa"/>
          </w:tcPr>
          <w:p w:rsidR="00E70A18" w:rsidRDefault="008F29BA">
            <w:pPr>
              <w:pStyle w:val="TableParagraph"/>
              <w:spacing w:before="29"/>
              <w:rPr>
                <w:sz w:val="16"/>
              </w:rPr>
            </w:pPr>
            <w:r>
              <w:rPr>
                <w:sz w:val="16"/>
              </w:rPr>
              <w:t>ZACATECAS</w:t>
            </w:r>
          </w:p>
        </w:tc>
        <w:tc>
          <w:tcPr>
            <w:tcW w:w="5611" w:type="dxa"/>
          </w:tcPr>
          <w:p w:rsidR="00E70A18" w:rsidRDefault="008F29BA">
            <w:pPr>
              <w:pStyle w:val="TableParagraph"/>
              <w:spacing w:before="29"/>
              <w:ind w:left="70"/>
              <w:rPr>
                <w:sz w:val="16"/>
              </w:rPr>
            </w:pPr>
            <w:r>
              <w:rPr>
                <w:sz w:val="16"/>
              </w:rPr>
              <w:t>GUADALUPE</w:t>
            </w:r>
          </w:p>
        </w:tc>
      </w:tr>
      <w:tr w:rsidR="00E70A18">
        <w:trPr>
          <w:trHeight w:val="301"/>
        </w:trPr>
        <w:tc>
          <w:tcPr>
            <w:tcW w:w="943" w:type="dxa"/>
          </w:tcPr>
          <w:p w:rsidR="00E70A18" w:rsidRDefault="008F29BA">
            <w:pPr>
              <w:pStyle w:val="TableParagraph"/>
              <w:spacing w:before="29"/>
              <w:rPr>
                <w:sz w:val="16"/>
              </w:rPr>
            </w:pPr>
            <w:r>
              <w:rPr>
                <w:sz w:val="16"/>
              </w:rPr>
              <w:t>32018</w:t>
            </w:r>
          </w:p>
        </w:tc>
        <w:tc>
          <w:tcPr>
            <w:tcW w:w="2157" w:type="dxa"/>
          </w:tcPr>
          <w:p w:rsidR="00E70A18" w:rsidRDefault="008F29BA">
            <w:pPr>
              <w:pStyle w:val="TableParagraph"/>
              <w:spacing w:before="29"/>
              <w:rPr>
                <w:sz w:val="16"/>
              </w:rPr>
            </w:pPr>
            <w:r>
              <w:rPr>
                <w:sz w:val="16"/>
              </w:rPr>
              <w:t>ZACATECAS</w:t>
            </w:r>
          </w:p>
        </w:tc>
        <w:tc>
          <w:tcPr>
            <w:tcW w:w="5611" w:type="dxa"/>
          </w:tcPr>
          <w:p w:rsidR="00E70A18" w:rsidRDefault="008F29BA">
            <w:pPr>
              <w:pStyle w:val="TableParagraph"/>
              <w:spacing w:before="29"/>
              <w:ind w:left="70"/>
              <w:rPr>
                <w:sz w:val="16"/>
              </w:rPr>
            </w:pPr>
            <w:r>
              <w:rPr>
                <w:sz w:val="16"/>
              </w:rPr>
              <w:t>HUANUSCO</w:t>
            </w:r>
          </w:p>
        </w:tc>
      </w:tr>
      <w:tr w:rsidR="00E70A18">
        <w:trPr>
          <w:trHeight w:val="301"/>
        </w:trPr>
        <w:tc>
          <w:tcPr>
            <w:tcW w:w="943" w:type="dxa"/>
          </w:tcPr>
          <w:p w:rsidR="00E70A18" w:rsidRDefault="008F29BA">
            <w:pPr>
              <w:pStyle w:val="TableParagraph"/>
              <w:spacing w:before="32"/>
              <w:rPr>
                <w:sz w:val="16"/>
              </w:rPr>
            </w:pPr>
            <w:r>
              <w:rPr>
                <w:sz w:val="16"/>
              </w:rPr>
              <w:t>32019</w:t>
            </w:r>
          </w:p>
        </w:tc>
        <w:tc>
          <w:tcPr>
            <w:tcW w:w="2157" w:type="dxa"/>
          </w:tcPr>
          <w:p w:rsidR="00E70A18" w:rsidRDefault="008F29BA">
            <w:pPr>
              <w:pStyle w:val="TableParagraph"/>
              <w:spacing w:before="32"/>
              <w:rPr>
                <w:sz w:val="16"/>
              </w:rPr>
            </w:pPr>
            <w:r>
              <w:rPr>
                <w:sz w:val="16"/>
              </w:rPr>
              <w:t>ZACATECAS</w:t>
            </w:r>
          </w:p>
        </w:tc>
        <w:tc>
          <w:tcPr>
            <w:tcW w:w="5611" w:type="dxa"/>
          </w:tcPr>
          <w:p w:rsidR="00E70A18" w:rsidRDefault="008F29BA">
            <w:pPr>
              <w:pStyle w:val="TableParagraph"/>
              <w:spacing w:before="32"/>
              <w:ind w:left="70"/>
              <w:rPr>
                <w:sz w:val="16"/>
              </w:rPr>
            </w:pPr>
            <w:r>
              <w:rPr>
                <w:sz w:val="16"/>
              </w:rPr>
              <w:t>JALPA</w:t>
            </w:r>
          </w:p>
        </w:tc>
      </w:tr>
      <w:tr w:rsidR="00E70A18">
        <w:trPr>
          <w:trHeight w:val="301"/>
        </w:trPr>
        <w:tc>
          <w:tcPr>
            <w:tcW w:w="943" w:type="dxa"/>
          </w:tcPr>
          <w:p w:rsidR="00E70A18" w:rsidRDefault="008F29BA">
            <w:pPr>
              <w:pStyle w:val="TableParagraph"/>
              <w:spacing w:before="32"/>
              <w:rPr>
                <w:sz w:val="16"/>
              </w:rPr>
            </w:pPr>
            <w:r>
              <w:rPr>
                <w:sz w:val="16"/>
              </w:rPr>
              <w:t>32020</w:t>
            </w:r>
          </w:p>
        </w:tc>
        <w:tc>
          <w:tcPr>
            <w:tcW w:w="2157" w:type="dxa"/>
          </w:tcPr>
          <w:p w:rsidR="00E70A18" w:rsidRDefault="008F29BA">
            <w:pPr>
              <w:pStyle w:val="TableParagraph"/>
              <w:spacing w:before="32"/>
              <w:rPr>
                <w:sz w:val="16"/>
              </w:rPr>
            </w:pPr>
            <w:r>
              <w:rPr>
                <w:sz w:val="16"/>
              </w:rPr>
              <w:t>ZACATECAS</w:t>
            </w:r>
          </w:p>
        </w:tc>
        <w:tc>
          <w:tcPr>
            <w:tcW w:w="5611" w:type="dxa"/>
          </w:tcPr>
          <w:p w:rsidR="00E70A18" w:rsidRDefault="008F29BA">
            <w:pPr>
              <w:pStyle w:val="TableParagraph"/>
              <w:spacing w:before="32"/>
              <w:ind w:left="70"/>
              <w:rPr>
                <w:sz w:val="16"/>
              </w:rPr>
            </w:pPr>
            <w:r>
              <w:rPr>
                <w:sz w:val="16"/>
              </w:rPr>
              <w:t>JEREZ</w:t>
            </w:r>
          </w:p>
        </w:tc>
      </w:tr>
      <w:tr w:rsidR="00E70A18">
        <w:trPr>
          <w:trHeight w:val="304"/>
        </w:trPr>
        <w:tc>
          <w:tcPr>
            <w:tcW w:w="943" w:type="dxa"/>
          </w:tcPr>
          <w:p w:rsidR="00E70A18" w:rsidRDefault="008F29BA">
            <w:pPr>
              <w:pStyle w:val="TableParagraph"/>
              <w:spacing w:before="32"/>
              <w:rPr>
                <w:sz w:val="16"/>
              </w:rPr>
            </w:pPr>
            <w:r>
              <w:rPr>
                <w:sz w:val="16"/>
              </w:rPr>
              <w:t>32021</w:t>
            </w:r>
          </w:p>
        </w:tc>
        <w:tc>
          <w:tcPr>
            <w:tcW w:w="2157" w:type="dxa"/>
          </w:tcPr>
          <w:p w:rsidR="00E70A18" w:rsidRDefault="008F29BA">
            <w:pPr>
              <w:pStyle w:val="TableParagraph"/>
              <w:spacing w:before="32"/>
              <w:rPr>
                <w:sz w:val="16"/>
              </w:rPr>
            </w:pPr>
            <w:r>
              <w:rPr>
                <w:sz w:val="16"/>
              </w:rPr>
              <w:t>ZACATECAS</w:t>
            </w:r>
          </w:p>
        </w:tc>
        <w:tc>
          <w:tcPr>
            <w:tcW w:w="5611" w:type="dxa"/>
          </w:tcPr>
          <w:p w:rsidR="00E70A18" w:rsidRDefault="008F29BA">
            <w:pPr>
              <w:pStyle w:val="TableParagraph"/>
              <w:spacing w:before="32"/>
              <w:ind w:left="70"/>
              <w:rPr>
                <w:sz w:val="16"/>
              </w:rPr>
            </w:pPr>
            <w:r>
              <w:rPr>
                <w:sz w:val="16"/>
              </w:rPr>
              <w:t>JIMENEZ DEL TEUL</w:t>
            </w:r>
          </w:p>
        </w:tc>
      </w:tr>
      <w:tr w:rsidR="00E70A18">
        <w:trPr>
          <w:trHeight w:val="301"/>
        </w:trPr>
        <w:tc>
          <w:tcPr>
            <w:tcW w:w="943" w:type="dxa"/>
          </w:tcPr>
          <w:p w:rsidR="00E70A18" w:rsidRDefault="008F29BA">
            <w:pPr>
              <w:pStyle w:val="TableParagraph"/>
              <w:spacing w:before="29"/>
              <w:rPr>
                <w:sz w:val="16"/>
              </w:rPr>
            </w:pPr>
            <w:r>
              <w:rPr>
                <w:sz w:val="16"/>
              </w:rPr>
              <w:t>32022</w:t>
            </w:r>
          </w:p>
        </w:tc>
        <w:tc>
          <w:tcPr>
            <w:tcW w:w="2157" w:type="dxa"/>
          </w:tcPr>
          <w:p w:rsidR="00E70A18" w:rsidRDefault="008F29BA">
            <w:pPr>
              <w:pStyle w:val="TableParagraph"/>
              <w:spacing w:before="29"/>
              <w:rPr>
                <w:sz w:val="16"/>
              </w:rPr>
            </w:pPr>
            <w:r>
              <w:rPr>
                <w:sz w:val="16"/>
              </w:rPr>
              <w:t>ZACATECAS</w:t>
            </w:r>
          </w:p>
        </w:tc>
        <w:tc>
          <w:tcPr>
            <w:tcW w:w="5611" w:type="dxa"/>
          </w:tcPr>
          <w:p w:rsidR="00E70A18" w:rsidRDefault="008F29BA">
            <w:pPr>
              <w:pStyle w:val="TableParagraph"/>
              <w:spacing w:before="29"/>
              <w:ind w:left="70"/>
              <w:rPr>
                <w:sz w:val="16"/>
              </w:rPr>
            </w:pPr>
            <w:r>
              <w:rPr>
                <w:sz w:val="16"/>
              </w:rPr>
              <w:t>JUAN ALDAMA</w:t>
            </w:r>
          </w:p>
        </w:tc>
      </w:tr>
      <w:tr w:rsidR="00E70A18">
        <w:trPr>
          <w:trHeight w:val="301"/>
        </w:trPr>
        <w:tc>
          <w:tcPr>
            <w:tcW w:w="943" w:type="dxa"/>
          </w:tcPr>
          <w:p w:rsidR="00E70A18" w:rsidRDefault="008F29BA">
            <w:pPr>
              <w:pStyle w:val="TableParagraph"/>
              <w:spacing w:before="29"/>
              <w:rPr>
                <w:sz w:val="16"/>
              </w:rPr>
            </w:pPr>
            <w:r>
              <w:rPr>
                <w:sz w:val="16"/>
              </w:rPr>
              <w:t>32023</w:t>
            </w:r>
          </w:p>
        </w:tc>
        <w:tc>
          <w:tcPr>
            <w:tcW w:w="2157" w:type="dxa"/>
          </w:tcPr>
          <w:p w:rsidR="00E70A18" w:rsidRDefault="008F29BA">
            <w:pPr>
              <w:pStyle w:val="TableParagraph"/>
              <w:spacing w:before="29"/>
              <w:rPr>
                <w:sz w:val="16"/>
              </w:rPr>
            </w:pPr>
            <w:r>
              <w:rPr>
                <w:sz w:val="16"/>
              </w:rPr>
              <w:t>ZACATECAS</w:t>
            </w:r>
          </w:p>
        </w:tc>
        <w:tc>
          <w:tcPr>
            <w:tcW w:w="5611" w:type="dxa"/>
          </w:tcPr>
          <w:p w:rsidR="00E70A18" w:rsidRDefault="008F29BA">
            <w:pPr>
              <w:pStyle w:val="TableParagraph"/>
              <w:spacing w:before="29"/>
              <w:ind w:left="70"/>
              <w:rPr>
                <w:sz w:val="16"/>
              </w:rPr>
            </w:pPr>
            <w:r>
              <w:rPr>
                <w:sz w:val="16"/>
              </w:rPr>
              <w:t>JUCHIPILA</w:t>
            </w:r>
          </w:p>
        </w:tc>
      </w:tr>
      <w:tr w:rsidR="00E70A18">
        <w:trPr>
          <w:trHeight w:val="301"/>
        </w:trPr>
        <w:tc>
          <w:tcPr>
            <w:tcW w:w="943" w:type="dxa"/>
          </w:tcPr>
          <w:p w:rsidR="00E70A18" w:rsidRDefault="008F29BA">
            <w:pPr>
              <w:pStyle w:val="TableParagraph"/>
              <w:spacing w:before="29"/>
              <w:rPr>
                <w:sz w:val="16"/>
              </w:rPr>
            </w:pPr>
            <w:r>
              <w:rPr>
                <w:sz w:val="16"/>
              </w:rPr>
              <w:t>32024</w:t>
            </w:r>
          </w:p>
        </w:tc>
        <w:tc>
          <w:tcPr>
            <w:tcW w:w="2157" w:type="dxa"/>
          </w:tcPr>
          <w:p w:rsidR="00E70A18" w:rsidRDefault="008F29BA">
            <w:pPr>
              <w:pStyle w:val="TableParagraph"/>
              <w:spacing w:before="29"/>
              <w:rPr>
                <w:sz w:val="16"/>
              </w:rPr>
            </w:pPr>
            <w:r>
              <w:rPr>
                <w:sz w:val="16"/>
              </w:rPr>
              <w:t>ZACATECAS</w:t>
            </w:r>
          </w:p>
        </w:tc>
        <w:tc>
          <w:tcPr>
            <w:tcW w:w="5611" w:type="dxa"/>
          </w:tcPr>
          <w:p w:rsidR="00E70A18" w:rsidRDefault="008F29BA">
            <w:pPr>
              <w:pStyle w:val="TableParagraph"/>
              <w:spacing w:before="29"/>
              <w:ind w:left="70"/>
              <w:rPr>
                <w:sz w:val="16"/>
              </w:rPr>
            </w:pPr>
            <w:r>
              <w:rPr>
                <w:sz w:val="16"/>
              </w:rPr>
              <w:t>LORETO</w:t>
            </w:r>
          </w:p>
        </w:tc>
      </w:tr>
      <w:tr w:rsidR="00E70A18">
        <w:trPr>
          <w:trHeight w:val="301"/>
        </w:trPr>
        <w:tc>
          <w:tcPr>
            <w:tcW w:w="943" w:type="dxa"/>
          </w:tcPr>
          <w:p w:rsidR="00E70A18" w:rsidRDefault="008F29BA">
            <w:pPr>
              <w:pStyle w:val="TableParagraph"/>
              <w:spacing w:before="29"/>
              <w:rPr>
                <w:sz w:val="16"/>
              </w:rPr>
            </w:pPr>
            <w:r>
              <w:rPr>
                <w:sz w:val="16"/>
              </w:rPr>
              <w:t>32025</w:t>
            </w:r>
          </w:p>
        </w:tc>
        <w:tc>
          <w:tcPr>
            <w:tcW w:w="2157" w:type="dxa"/>
          </w:tcPr>
          <w:p w:rsidR="00E70A18" w:rsidRDefault="008F29BA">
            <w:pPr>
              <w:pStyle w:val="TableParagraph"/>
              <w:spacing w:before="29"/>
              <w:rPr>
                <w:sz w:val="16"/>
              </w:rPr>
            </w:pPr>
            <w:r>
              <w:rPr>
                <w:sz w:val="16"/>
              </w:rPr>
              <w:t>ZACATECAS</w:t>
            </w:r>
          </w:p>
        </w:tc>
        <w:tc>
          <w:tcPr>
            <w:tcW w:w="5611" w:type="dxa"/>
          </w:tcPr>
          <w:p w:rsidR="00E70A18" w:rsidRDefault="008F29BA">
            <w:pPr>
              <w:pStyle w:val="TableParagraph"/>
              <w:spacing w:before="29"/>
              <w:ind w:left="70"/>
              <w:rPr>
                <w:sz w:val="16"/>
              </w:rPr>
            </w:pPr>
            <w:r>
              <w:rPr>
                <w:sz w:val="16"/>
              </w:rPr>
              <w:t>LUIS MOYA</w:t>
            </w:r>
          </w:p>
        </w:tc>
      </w:tr>
      <w:tr w:rsidR="00E70A18">
        <w:trPr>
          <w:trHeight w:val="301"/>
        </w:trPr>
        <w:tc>
          <w:tcPr>
            <w:tcW w:w="943" w:type="dxa"/>
          </w:tcPr>
          <w:p w:rsidR="00E70A18" w:rsidRDefault="008F29BA">
            <w:pPr>
              <w:pStyle w:val="TableParagraph"/>
              <w:spacing w:before="29"/>
              <w:rPr>
                <w:sz w:val="16"/>
              </w:rPr>
            </w:pPr>
            <w:r>
              <w:rPr>
                <w:sz w:val="16"/>
              </w:rPr>
              <w:t>32028</w:t>
            </w:r>
          </w:p>
        </w:tc>
        <w:tc>
          <w:tcPr>
            <w:tcW w:w="2157" w:type="dxa"/>
          </w:tcPr>
          <w:p w:rsidR="00E70A18" w:rsidRDefault="008F29BA">
            <w:pPr>
              <w:pStyle w:val="TableParagraph"/>
              <w:spacing w:before="29"/>
              <w:rPr>
                <w:sz w:val="16"/>
              </w:rPr>
            </w:pPr>
            <w:r>
              <w:rPr>
                <w:sz w:val="16"/>
              </w:rPr>
              <w:t>ZACATECAS</w:t>
            </w:r>
          </w:p>
        </w:tc>
        <w:tc>
          <w:tcPr>
            <w:tcW w:w="5611" w:type="dxa"/>
          </w:tcPr>
          <w:p w:rsidR="00E70A18" w:rsidRDefault="008F29BA">
            <w:pPr>
              <w:pStyle w:val="TableParagraph"/>
              <w:spacing w:before="29"/>
              <w:ind w:left="70"/>
              <w:rPr>
                <w:sz w:val="16"/>
              </w:rPr>
            </w:pPr>
            <w:r>
              <w:rPr>
                <w:sz w:val="16"/>
              </w:rPr>
              <w:t>MEZQUITAL DEL ORO</w:t>
            </w:r>
          </w:p>
        </w:tc>
      </w:tr>
      <w:tr w:rsidR="00E70A18">
        <w:trPr>
          <w:trHeight w:val="301"/>
        </w:trPr>
        <w:tc>
          <w:tcPr>
            <w:tcW w:w="943" w:type="dxa"/>
          </w:tcPr>
          <w:p w:rsidR="00E70A18" w:rsidRDefault="008F29BA">
            <w:pPr>
              <w:pStyle w:val="TableParagraph"/>
              <w:spacing w:before="29"/>
              <w:rPr>
                <w:sz w:val="16"/>
              </w:rPr>
            </w:pPr>
            <w:r>
              <w:rPr>
                <w:sz w:val="16"/>
              </w:rPr>
              <w:t>32029</w:t>
            </w:r>
          </w:p>
        </w:tc>
        <w:tc>
          <w:tcPr>
            <w:tcW w:w="2157" w:type="dxa"/>
          </w:tcPr>
          <w:p w:rsidR="00E70A18" w:rsidRDefault="008F29BA">
            <w:pPr>
              <w:pStyle w:val="TableParagraph"/>
              <w:spacing w:before="29"/>
              <w:rPr>
                <w:sz w:val="16"/>
              </w:rPr>
            </w:pPr>
            <w:r>
              <w:rPr>
                <w:sz w:val="16"/>
              </w:rPr>
              <w:t>ZACATECAS</w:t>
            </w:r>
          </w:p>
        </w:tc>
        <w:tc>
          <w:tcPr>
            <w:tcW w:w="5611" w:type="dxa"/>
          </w:tcPr>
          <w:p w:rsidR="00E70A18" w:rsidRDefault="008F29BA">
            <w:pPr>
              <w:pStyle w:val="TableParagraph"/>
              <w:spacing w:before="29"/>
              <w:ind w:left="70"/>
              <w:rPr>
                <w:sz w:val="16"/>
              </w:rPr>
            </w:pPr>
            <w:r>
              <w:rPr>
                <w:sz w:val="16"/>
              </w:rPr>
              <w:t>MIGUEL AUZA</w:t>
            </w:r>
          </w:p>
        </w:tc>
      </w:tr>
      <w:tr w:rsidR="00E70A18">
        <w:trPr>
          <w:trHeight w:val="301"/>
        </w:trPr>
        <w:tc>
          <w:tcPr>
            <w:tcW w:w="943" w:type="dxa"/>
          </w:tcPr>
          <w:p w:rsidR="00E70A18" w:rsidRDefault="008F29BA">
            <w:pPr>
              <w:pStyle w:val="TableParagraph"/>
              <w:spacing w:before="29"/>
              <w:rPr>
                <w:sz w:val="16"/>
              </w:rPr>
            </w:pPr>
            <w:r>
              <w:rPr>
                <w:sz w:val="16"/>
              </w:rPr>
              <w:t>32030</w:t>
            </w:r>
          </w:p>
        </w:tc>
        <w:tc>
          <w:tcPr>
            <w:tcW w:w="2157" w:type="dxa"/>
          </w:tcPr>
          <w:p w:rsidR="00E70A18" w:rsidRDefault="008F29BA">
            <w:pPr>
              <w:pStyle w:val="TableParagraph"/>
              <w:spacing w:before="29"/>
              <w:rPr>
                <w:sz w:val="16"/>
              </w:rPr>
            </w:pPr>
            <w:r>
              <w:rPr>
                <w:sz w:val="16"/>
              </w:rPr>
              <w:t>ZACATECAS</w:t>
            </w:r>
          </w:p>
        </w:tc>
        <w:tc>
          <w:tcPr>
            <w:tcW w:w="5611" w:type="dxa"/>
          </w:tcPr>
          <w:p w:rsidR="00E70A18" w:rsidRDefault="008F29BA">
            <w:pPr>
              <w:pStyle w:val="TableParagraph"/>
              <w:spacing w:before="29"/>
              <w:ind w:left="70"/>
              <w:rPr>
                <w:sz w:val="16"/>
              </w:rPr>
            </w:pPr>
            <w:r>
              <w:rPr>
                <w:sz w:val="16"/>
              </w:rPr>
              <w:t>MOMAX</w:t>
            </w:r>
          </w:p>
        </w:tc>
      </w:tr>
      <w:tr w:rsidR="00E70A18">
        <w:trPr>
          <w:trHeight w:val="301"/>
        </w:trPr>
        <w:tc>
          <w:tcPr>
            <w:tcW w:w="943" w:type="dxa"/>
          </w:tcPr>
          <w:p w:rsidR="00E70A18" w:rsidRDefault="008F29BA">
            <w:pPr>
              <w:pStyle w:val="TableParagraph"/>
              <w:spacing w:before="29"/>
              <w:rPr>
                <w:sz w:val="16"/>
              </w:rPr>
            </w:pPr>
            <w:r>
              <w:rPr>
                <w:sz w:val="16"/>
              </w:rPr>
              <w:t>32031</w:t>
            </w:r>
          </w:p>
        </w:tc>
        <w:tc>
          <w:tcPr>
            <w:tcW w:w="2157" w:type="dxa"/>
          </w:tcPr>
          <w:p w:rsidR="00E70A18" w:rsidRDefault="008F29BA">
            <w:pPr>
              <w:pStyle w:val="TableParagraph"/>
              <w:spacing w:before="29"/>
              <w:rPr>
                <w:sz w:val="16"/>
              </w:rPr>
            </w:pPr>
            <w:r>
              <w:rPr>
                <w:sz w:val="16"/>
              </w:rPr>
              <w:t>ZACATECAS</w:t>
            </w:r>
          </w:p>
        </w:tc>
        <w:tc>
          <w:tcPr>
            <w:tcW w:w="5611" w:type="dxa"/>
          </w:tcPr>
          <w:p w:rsidR="00E70A18" w:rsidRDefault="008F29BA">
            <w:pPr>
              <w:pStyle w:val="TableParagraph"/>
              <w:spacing w:before="29"/>
              <w:ind w:left="70"/>
              <w:rPr>
                <w:sz w:val="16"/>
              </w:rPr>
            </w:pPr>
            <w:r>
              <w:rPr>
                <w:sz w:val="16"/>
              </w:rPr>
              <w:t>MONTE ESCOBEDO</w:t>
            </w:r>
          </w:p>
        </w:tc>
      </w:tr>
      <w:tr w:rsidR="00E70A18">
        <w:trPr>
          <w:trHeight w:val="301"/>
        </w:trPr>
        <w:tc>
          <w:tcPr>
            <w:tcW w:w="943" w:type="dxa"/>
          </w:tcPr>
          <w:p w:rsidR="00E70A18" w:rsidRDefault="008F29BA">
            <w:pPr>
              <w:pStyle w:val="TableParagraph"/>
              <w:spacing w:before="29"/>
              <w:rPr>
                <w:sz w:val="16"/>
              </w:rPr>
            </w:pPr>
            <w:r>
              <w:rPr>
                <w:sz w:val="16"/>
              </w:rPr>
              <w:t>32032</w:t>
            </w:r>
          </w:p>
        </w:tc>
        <w:tc>
          <w:tcPr>
            <w:tcW w:w="2157" w:type="dxa"/>
          </w:tcPr>
          <w:p w:rsidR="00E70A18" w:rsidRDefault="008F29BA">
            <w:pPr>
              <w:pStyle w:val="TableParagraph"/>
              <w:spacing w:before="29"/>
              <w:rPr>
                <w:sz w:val="16"/>
              </w:rPr>
            </w:pPr>
            <w:r>
              <w:rPr>
                <w:sz w:val="16"/>
              </w:rPr>
              <w:t>ZACATECAS</w:t>
            </w:r>
          </w:p>
        </w:tc>
        <w:tc>
          <w:tcPr>
            <w:tcW w:w="5611" w:type="dxa"/>
          </w:tcPr>
          <w:p w:rsidR="00E70A18" w:rsidRDefault="008F29BA">
            <w:pPr>
              <w:pStyle w:val="TableParagraph"/>
              <w:spacing w:before="29"/>
              <w:ind w:left="70"/>
              <w:rPr>
                <w:sz w:val="16"/>
              </w:rPr>
            </w:pPr>
            <w:r>
              <w:rPr>
                <w:sz w:val="16"/>
              </w:rPr>
              <w:t>MORELOS</w:t>
            </w:r>
          </w:p>
        </w:tc>
      </w:tr>
      <w:tr w:rsidR="00E70A18">
        <w:trPr>
          <w:trHeight w:val="304"/>
        </w:trPr>
        <w:tc>
          <w:tcPr>
            <w:tcW w:w="943" w:type="dxa"/>
          </w:tcPr>
          <w:p w:rsidR="00E70A18" w:rsidRDefault="008F29BA">
            <w:pPr>
              <w:pStyle w:val="TableParagraph"/>
              <w:spacing w:before="32"/>
              <w:rPr>
                <w:sz w:val="16"/>
              </w:rPr>
            </w:pPr>
            <w:r>
              <w:rPr>
                <w:sz w:val="16"/>
              </w:rPr>
              <w:t>32033</w:t>
            </w:r>
          </w:p>
        </w:tc>
        <w:tc>
          <w:tcPr>
            <w:tcW w:w="2157" w:type="dxa"/>
          </w:tcPr>
          <w:p w:rsidR="00E70A18" w:rsidRDefault="008F29BA">
            <w:pPr>
              <w:pStyle w:val="TableParagraph"/>
              <w:spacing w:before="32"/>
              <w:rPr>
                <w:sz w:val="16"/>
              </w:rPr>
            </w:pPr>
            <w:r>
              <w:rPr>
                <w:sz w:val="16"/>
              </w:rPr>
              <w:t>ZACATECAS</w:t>
            </w:r>
          </w:p>
        </w:tc>
        <w:tc>
          <w:tcPr>
            <w:tcW w:w="5611" w:type="dxa"/>
          </w:tcPr>
          <w:p w:rsidR="00E70A18" w:rsidRDefault="008F29BA">
            <w:pPr>
              <w:pStyle w:val="TableParagraph"/>
              <w:spacing w:before="32"/>
              <w:ind w:left="70"/>
              <w:rPr>
                <w:sz w:val="16"/>
              </w:rPr>
            </w:pPr>
            <w:r>
              <w:rPr>
                <w:sz w:val="16"/>
              </w:rPr>
              <w:t>MOYAHUA DE ESTRADA</w:t>
            </w:r>
          </w:p>
        </w:tc>
      </w:tr>
    </w:tbl>
    <w:p w:rsidR="00E70A18" w:rsidRDefault="00E70A18">
      <w:pPr>
        <w:rPr>
          <w:sz w:val="16"/>
        </w:rPr>
        <w:sectPr w:rsidR="00E70A18">
          <w:pgSz w:w="12240" w:h="15840"/>
          <w:pgMar w:top="900" w:right="1540" w:bottom="280" w:left="1560" w:header="710" w:footer="0" w:gutter="0"/>
          <w:cols w:space="720"/>
        </w:sectPr>
      </w:pPr>
    </w:p>
    <w:p w:rsidR="00E70A18" w:rsidRDefault="00212EC3">
      <w:pPr>
        <w:pStyle w:val="Textoindependiente"/>
        <w:spacing w:line="44" w:lineRule="exact"/>
        <w:ind w:left="390"/>
        <w:rPr>
          <w:sz w:val="4"/>
        </w:rPr>
      </w:pPr>
      <w:r>
        <w:rPr>
          <w:noProof/>
          <w:sz w:val="4"/>
          <w:lang w:val="es-MX" w:eastAsia="es-MX"/>
        </w:rPr>
        <w:lastRenderedPageBreak/>
        <mc:AlternateContent>
          <mc:Choice Requires="wpg">
            <w:drawing>
              <wp:inline distT="0" distB="0" distL="0" distR="0">
                <wp:extent cx="5285740" cy="27940"/>
                <wp:effectExtent l="9525" t="3175" r="10160" b="6985"/>
                <wp:docPr id="292"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940"/>
                          <a:chOff x="0" y="0"/>
                          <a:chExt cx="8324" cy="44"/>
                        </a:xfrm>
                      </wpg:grpSpPr>
                      <wps:wsp>
                        <wps:cNvPr id="293" name="Line 162"/>
                        <wps:cNvCnPr>
                          <a:cxnSpLocks noChangeShapeType="1"/>
                        </wps:cNvCnPr>
                        <wps:spPr bwMode="auto">
                          <a:xfrm>
                            <a:off x="0" y="36"/>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Line 161"/>
                        <wps:cNvCnPr>
                          <a:cxnSpLocks noChangeShapeType="1"/>
                        </wps:cNvCnPr>
                        <wps:spPr bwMode="auto">
                          <a:xfrm>
                            <a:off x="0" y="7"/>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3ABE68" id="Group 160" o:spid="_x0000_s1026" style="width:416.2pt;height:2.2pt;mso-position-horizontal-relative:char;mso-position-vertical-relative:line" coordsize="8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">
                <v:line id="Line 162" o:spid="_x0000_s1027" style="position:absolute;visibility:visible;mso-wrap-style:square" from="0,36" to="8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" strokeweight=".72pt"/>
                <v:line id="Line 161" o:spid="_x0000_s1028" style="position:absolute;visibility:visible;mso-wrap-style:square" from="0,7" to="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" strokeweight=".72pt"/>
                <w10:anchorlock/>
              </v:group>
            </w:pict>
          </mc:Fallback>
        </mc:AlternateContent>
      </w:r>
    </w:p>
    <w:p w:rsidR="00E70A18" w:rsidRDefault="00E70A18">
      <w:pPr>
        <w:pStyle w:val="Textoindependiente"/>
        <w:spacing w:before="2"/>
        <w:rPr>
          <w:b/>
          <w:sz w:val="17"/>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43"/>
        <w:gridCol w:w="2157"/>
        <w:gridCol w:w="5611"/>
      </w:tblGrid>
      <w:tr w:rsidR="00E70A18">
        <w:trPr>
          <w:trHeight w:val="301"/>
        </w:trPr>
        <w:tc>
          <w:tcPr>
            <w:tcW w:w="943" w:type="dxa"/>
          </w:tcPr>
          <w:p w:rsidR="00E70A18" w:rsidRDefault="008F29BA">
            <w:pPr>
              <w:pStyle w:val="TableParagraph"/>
              <w:spacing w:before="29"/>
              <w:rPr>
                <w:sz w:val="16"/>
              </w:rPr>
            </w:pPr>
            <w:r>
              <w:rPr>
                <w:sz w:val="16"/>
              </w:rPr>
              <w:t>32035</w:t>
            </w:r>
          </w:p>
        </w:tc>
        <w:tc>
          <w:tcPr>
            <w:tcW w:w="2157" w:type="dxa"/>
          </w:tcPr>
          <w:p w:rsidR="00E70A18" w:rsidRDefault="008F29BA">
            <w:pPr>
              <w:pStyle w:val="TableParagraph"/>
              <w:spacing w:before="29"/>
              <w:rPr>
                <w:sz w:val="16"/>
              </w:rPr>
            </w:pPr>
            <w:r>
              <w:rPr>
                <w:sz w:val="16"/>
              </w:rPr>
              <w:t>ZACATECAS</w:t>
            </w:r>
          </w:p>
        </w:tc>
        <w:tc>
          <w:tcPr>
            <w:tcW w:w="5611" w:type="dxa"/>
          </w:tcPr>
          <w:p w:rsidR="00E70A18" w:rsidRDefault="008F29BA">
            <w:pPr>
              <w:pStyle w:val="TableParagraph"/>
              <w:spacing w:before="29"/>
              <w:ind w:left="70"/>
              <w:rPr>
                <w:sz w:val="16"/>
              </w:rPr>
            </w:pPr>
            <w:r>
              <w:rPr>
                <w:sz w:val="16"/>
              </w:rPr>
              <w:t>NORIA DE ANGELES</w:t>
            </w:r>
          </w:p>
        </w:tc>
      </w:tr>
      <w:tr w:rsidR="00E70A18">
        <w:trPr>
          <w:trHeight w:val="301"/>
        </w:trPr>
        <w:tc>
          <w:tcPr>
            <w:tcW w:w="943" w:type="dxa"/>
          </w:tcPr>
          <w:p w:rsidR="00E70A18" w:rsidRDefault="008F29BA">
            <w:pPr>
              <w:pStyle w:val="TableParagraph"/>
              <w:spacing w:before="29"/>
              <w:rPr>
                <w:sz w:val="16"/>
              </w:rPr>
            </w:pPr>
            <w:r>
              <w:rPr>
                <w:sz w:val="16"/>
              </w:rPr>
              <w:t>32036</w:t>
            </w:r>
          </w:p>
        </w:tc>
        <w:tc>
          <w:tcPr>
            <w:tcW w:w="2157" w:type="dxa"/>
          </w:tcPr>
          <w:p w:rsidR="00E70A18" w:rsidRDefault="008F29BA">
            <w:pPr>
              <w:pStyle w:val="TableParagraph"/>
              <w:spacing w:before="29"/>
              <w:rPr>
                <w:sz w:val="16"/>
              </w:rPr>
            </w:pPr>
            <w:r>
              <w:rPr>
                <w:sz w:val="16"/>
              </w:rPr>
              <w:t>ZACATECAS</w:t>
            </w:r>
          </w:p>
        </w:tc>
        <w:tc>
          <w:tcPr>
            <w:tcW w:w="5611" w:type="dxa"/>
          </w:tcPr>
          <w:p w:rsidR="00E70A18" w:rsidRDefault="008F29BA">
            <w:pPr>
              <w:pStyle w:val="TableParagraph"/>
              <w:spacing w:before="29"/>
              <w:ind w:left="70"/>
              <w:rPr>
                <w:sz w:val="16"/>
              </w:rPr>
            </w:pPr>
            <w:r>
              <w:rPr>
                <w:sz w:val="16"/>
              </w:rPr>
              <w:t>OJOCALIENTE</w:t>
            </w:r>
          </w:p>
        </w:tc>
      </w:tr>
      <w:tr w:rsidR="00E70A18">
        <w:trPr>
          <w:trHeight w:val="301"/>
        </w:trPr>
        <w:tc>
          <w:tcPr>
            <w:tcW w:w="943" w:type="dxa"/>
          </w:tcPr>
          <w:p w:rsidR="00E70A18" w:rsidRDefault="008F29BA">
            <w:pPr>
              <w:pStyle w:val="TableParagraph"/>
              <w:spacing w:before="29"/>
              <w:rPr>
                <w:sz w:val="16"/>
              </w:rPr>
            </w:pPr>
            <w:r>
              <w:rPr>
                <w:sz w:val="16"/>
              </w:rPr>
              <w:t>32037</w:t>
            </w:r>
          </w:p>
        </w:tc>
        <w:tc>
          <w:tcPr>
            <w:tcW w:w="2157" w:type="dxa"/>
          </w:tcPr>
          <w:p w:rsidR="00E70A18" w:rsidRDefault="008F29BA">
            <w:pPr>
              <w:pStyle w:val="TableParagraph"/>
              <w:spacing w:before="29"/>
              <w:rPr>
                <w:sz w:val="16"/>
              </w:rPr>
            </w:pPr>
            <w:r>
              <w:rPr>
                <w:sz w:val="16"/>
              </w:rPr>
              <w:t>ZACATECAS</w:t>
            </w:r>
          </w:p>
        </w:tc>
        <w:tc>
          <w:tcPr>
            <w:tcW w:w="5611" w:type="dxa"/>
          </w:tcPr>
          <w:p w:rsidR="00E70A18" w:rsidRDefault="008F29BA">
            <w:pPr>
              <w:pStyle w:val="TableParagraph"/>
              <w:spacing w:before="29"/>
              <w:ind w:left="70"/>
              <w:rPr>
                <w:sz w:val="16"/>
              </w:rPr>
            </w:pPr>
            <w:r>
              <w:rPr>
                <w:sz w:val="16"/>
              </w:rPr>
              <w:t>PANUCO</w:t>
            </w:r>
          </w:p>
        </w:tc>
      </w:tr>
      <w:tr w:rsidR="00E70A18">
        <w:trPr>
          <w:trHeight w:val="301"/>
        </w:trPr>
        <w:tc>
          <w:tcPr>
            <w:tcW w:w="943" w:type="dxa"/>
          </w:tcPr>
          <w:p w:rsidR="00E70A18" w:rsidRDefault="008F29BA">
            <w:pPr>
              <w:pStyle w:val="TableParagraph"/>
              <w:spacing w:before="32"/>
              <w:rPr>
                <w:sz w:val="16"/>
              </w:rPr>
            </w:pPr>
            <w:r>
              <w:rPr>
                <w:sz w:val="16"/>
              </w:rPr>
              <w:t>32038</w:t>
            </w:r>
          </w:p>
        </w:tc>
        <w:tc>
          <w:tcPr>
            <w:tcW w:w="2157" w:type="dxa"/>
          </w:tcPr>
          <w:p w:rsidR="00E70A18" w:rsidRDefault="008F29BA">
            <w:pPr>
              <w:pStyle w:val="TableParagraph"/>
              <w:spacing w:before="32"/>
              <w:rPr>
                <w:sz w:val="16"/>
              </w:rPr>
            </w:pPr>
            <w:r>
              <w:rPr>
                <w:sz w:val="16"/>
              </w:rPr>
              <w:t>ZACATECAS</w:t>
            </w:r>
          </w:p>
        </w:tc>
        <w:tc>
          <w:tcPr>
            <w:tcW w:w="5611" w:type="dxa"/>
          </w:tcPr>
          <w:p w:rsidR="00E70A18" w:rsidRDefault="008F29BA">
            <w:pPr>
              <w:pStyle w:val="TableParagraph"/>
              <w:spacing w:before="32"/>
              <w:ind w:left="70"/>
              <w:rPr>
                <w:sz w:val="16"/>
              </w:rPr>
            </w:pPr>
            <w:r>
              <w:rPr>
                <w:sz w:val="16"/>
              </w:rPr>
              <w:t>PINOS</w:t>
            </w:r>
          </w:p>
        </w:tc>
      </w:tr>
      <w:tr w:rsidR="00E70A18">
        <w:trPr>
          <w:trHeight w:val="301"/>
        </w:trPr>
        <w:tc>
          <w:tcPr>
            <w:tcW w:w="943" w:type="dxa"/>
          </w:tcPr>
          <w:p w:rsidR="00E70A18" w:rsidRDefault="008F29BA">
            <w:pPr>
              <w:pStyle w:val="TableParagraph"/>
              <w:spacing w:before="32"/>
              <w:rPr>
                <w:sz w:val="16"/>
              </w:rPr>
            </w:pPr>
            <w:r>
              <w:rPr>
                <w:sz w:val="16"/>
              </w:rPr>
              <w:t>32039</w:t>
            </w:r>
          </w:p>
        </w:tc>
        <w:tc>
          <w:tcPr>
            <w:tcW w:w="2157" w:type="dxa"/>
          </w:tcPr>
          <w:p w:rsidR="00E70A18" w:rsidRDefault="008F29BA">
            <w:pPr>
              <w:pStyle w:val="TableParagraph"/>
              <w:spacing w:before="32"/>
              <w:rPr>
                <w:sz w:val="16"/>
              </w:rPr>
            </w:pPr>
            <w:r>
              <w:rPr>
                <w:sz w:val="16"/>
              </w:rPr>
              <w:t>ZACATECAS</w:t>
            </w:r>
          </w:p>
        </w:tc>
        <w:tc>
          <w:tcPr>
            <w:tcW w:w="5611" w:type="dxa"/>
          </w:tcPr>
          <w:p w:rsidR="00E70A18" w:rsidRDefault="008F29BA">
            <w:pPr>
              <w:pStyle w:val="TableParagraph"/>
              <w:spacing w:before="32"/>
              <w:ind w:left="70"/>
              <w:rPr>
                <w:sz w:val="16"/>
              </w:rPr>
            </w:pPr>
            <w:r>
              <w:rPr>
                <w:sz w:val="16"/>
              </w:rPr>
              <w:t>RIO GRANDE</w:t>
            </w:r>
          </w:p>
        </w:tc>
      </w:tr>
      <w:tr w:rsidR="00E70A18">
        <w:trPr>
          <w:trHeight w:val="304"/>
        </w:trPr>
        <w:tc>
          <w:tcPr>
            <w:tcW w:w="943" w:type="dxa"/>
          </w:tcPr>
          <w:p w:rsidR="00E70A18" w:rsidRDefault="008F29BA">
            <w:pPr>
              <w:pStyle w:val="TableParagraph"/>
              <w:spacing w:before="32"/>
              <w:rPr>
                <w:sz w:val="16"/>
              </w:rPr>
            </w:pPr>
            <w:r>
              <w:rPr>
                <w:sz w:val="16"/>
              </w:rPr>
              <w:t>32040</w:t>
            </w:r>
          </w:p>
        </w:tc>
        <w:tc>
          <w:tcPr>
            <w:tcW w:w="2157" w:type="dxa"/>
          </w:tcPr>
          <w:p w:rsidR="00E70A18" w:rsidRDefault="008F29BA">
            <w:pPr>
              <w:pStyle w:val="TableParagraph"/>
              <w:spacing w:before="32"/>
              <w:rPr>
                <w:sz w:val="16"/>
              </w:rPr>
            </w:pPr>
            <w:r>
              <w:rPr>
                <w:sz w:val="16"/>
              </w:rPr>
              <w:t>ZACATECAS</w:t>
            </w:r>
          </w:p>
        </w:tc>
        <w:tc>
          <w:tcPr>
            <w:tcW w:w="5611" w:type="dxa"/>
          </w:tcPr>
          <w:p w:rsidR="00E70A18" w:rsidRDefault="008F29BA">
            <w:pPr>
              <w:pStyle w:val="TableParagraph"/>
              <w:spacing w:before="32"/>
              <w:ind w:left="70"/>
              <w:rPr>
                <w:sz w:val="16"/>
              </w:rPr>
            </w:pPr>
            <w:r>
              <w:rPr>
                <w:sz w:val="16"/>
              </w:rPr>
              <w:t>SAIN ALTO</w:t>
            </w:r>
          </w:p>
        </w:tc>
      </w:tr>
      <w:tr w:rsidR="00E70A18">
        <w:trPr>
          <w:trHeight w:val="301"/>
        </w:trPr>
        <w:tc>
          <w:tcPr>
            <w:tcW w:w="943" w:type="dxa"/>
          </w:tcPr>
          <w:p w:rsidR="00E70A18" w:rsidRDefault="008F29BA">
            <w:pPr>
              <w:pStyle w:val="TableParagraph"/>
              <w:spacing w:before="29"/>
              <w:rPr>
                <w:sz w:val="16"/>
              </w:rPr>
            </w:pPr>
            <w:r>
              <w:rPr>
                <w:sz w:val="16"/>
              </w:rPr>
              <w:t>32058</w:t>
            </w:r>
          </w:p>
        </w:tc>
        <w:tc>
          <w:tcPr>
            <w:tcW w:w="2157" w:type="dxa"/>
          </w:tcPr>
          <w:p w:rsidR="00E70A18" w:rsidRDefault="008F29BA">
            <w:pPr>
              <w:pStyle w:val="TableParagraph"/>
              <w:spacing w:before="29"/>
              <w:rPr>
                <w:sz w:val="16"/>
              </w:rPr>
            </w:pPr>
            <w:r>
              <w:rPr>
                <w:sz w:val="16"/>
              </w:rPr>
              <w:t>ZACATECAS</w:t>
            </w:r>
          </w:p>
        </w:tc>
        <w:tc>
          <w:tcPr>
            <w:tcW w:w="5611" w:type="dxa"/>
          </w:tcPr>
          <w:p w:rsidR="00E70A18" w:rsidRDefault="008F29BA">
            <w:pPr>
              <w:pStyle w:val="TableParagraph"/>
              <w:spacing w:before="29"/>
              <w:ind w:left="70"/>
              <w:rPr>
                <w:sz w:val="16"/>
              </w:rPr>
            </w:pPr>
            <w:r>
              <w:rPr>
                <w:sz w:val="16"/>
              </w:rPr>
              <w:t>SANTA MARIA DE LA PAZ</w:t>
            </w:r>
          </w:p>
        </w:tc>
      </w:tr>
      <w:tr w:rsidR="00E70A18">
        <w:trPr>
          <w:trHeight w:val="301"/>
        </w:trPr>
        <w:tc>
          <w:tcPr>
            <w:tcW w:w="943" w:type="dxa"/>
          </w:tcPr>
          <w:p w:rsidR="00E70A18" w:rsidRDefault="008F29BA">
            <w:pPr>
              <w:pStyle w:val="TableParagraph"/>
              <w:spacing w:before="29"/>
              <w:rPr>
                <w:sz w:val="16"/>
              </w:rPr>
            </w:pPr>
            <w:r>
              <w:rPr>
                <w:sz w:val="16"/>
              </w:rPr>
              <w:t>32042</w:t>
            </w:r>
          </w:p>
        </w:tc>
        <w:tc>
          <w:tcPr>
            <w:tcW w:w="2157" w:type="dxa"/>
          </w:tcPr>
          <w:p w:rsidR="00E70A18" w:rsidRDefault="008F29BA">
            <w:pPr>
              <w:pStyle w:val="TableParagraph"/>
              <w:spacing w:before="29"/>
              <w:rPr>
                <w:sz w:val="16"/>
              </w:rPr>
            </w:pPr>
            <w:r>
              <w:rPr>
                <w:sz w:val="16"/>
              </w:rPr>
              <w:t>ZACATECAS</w:t>
            </w:r>
          </w:p>
        </w:tc>
        <w:tc>
          <w:tcPr>
            <w:tcW w:w="5611" w:type="dxa"/>
          </w:tcPr>
          <w:p w:rsidR="00E70A18" w:rsidRDefault="008F29BA">
            <w:pPr>
              <w:pStyle w:val="TableParagraph"/>
              <w:spacing w:before="29"/>
              <w:ind w:left="70"/>
              <w:rPr>
                <w:sz w:val="16"/>
              </w:rPr>
            </w:pPr>
            <w:r>
              <w:rPr>
                <w:sz w:val="16"/>
              </w:rPr>
              <w:t>SOMBRERETE</w:t>
            </w:r>
          </w:p>
        </w:tc>
      </w:tr>
      <w:tr w:rsidR="00E70A18">
        <w:trPr>
          <w:trHeight w:val="301"/>
        </w:trPr>
        <w:tc>
          <w:tcPr>
            <w:tcW w:w="943" w:type="dxa"/>
          </w:tcPr>
          <w:p w:rsidR="00E70A18" w:rsidRDefault="008F29BA">
            <w:pPr>
              <w:pStyle w:val="TableParagraph"/>
              <w:spacing w:before="29"/>
              <w:rPr>
                <w:sz w:val="16"/>
              </w:rPr>
            </w:pPr>
            <w:r>
              <w:rPr>
                <w:sz w:val="16"/>
              </w:rPr>
              <w:t>32043</w:t>
            </w:r>
          </w:p>
        </w:tc>
        <w:tc>
          <w:tcPr>
            <w:tcW w:w="2157" w:type="dxa"/>
          </w:tcPr>
          <w:p w:rsidR="00E70A18" w:rsidRDefault="008F29BA">
            <w:pPr>
              <w:pStyle w:val="TableParagraph"/>
              <w:spacing w:before="29"/>
              <w:rPr>
                <w:sz w:val="16"/>
              </w:rPr>
            </w:pPr>
            <w:r>
              <w:rPr>
                <w:sz w:val="16"/>
              </w:rPr>
              <w:t>ZACATECAS</w:t>
            </w:r>
          </w:p>
        </w:tc>
        <w:tc>
          <w:tcPr>
            <w:tcW w:w="5611" w:type="dxa"/>
          </w:tcPr>
          <w:p w:rsidR="00E70A18" w:rsidRDefault="008F29BA">
            <w:pPr>
              <w:pStyle w:val="TableParagraph"/>
              <w:spacing w:before="29"/>
              <w:ind w:left="70"/>
              <w:rPr>
                <w:sz w:val="16"/>
              </w:rPr>
            </w:pPr>
            <w:r>
              <w:rPr>
                <w:sz w:val="16"/>
              </w:rPr>
              <w:t>SUSTICACAN</w:t>
            </w:r>
          </w:p>
        </w:tc>
      </w:tr>
      <w:tr w:rsidR="00E70A18">
        <w:trPr>
          <w:trHeight w:val="301"/>
        </w:trPr>
        <w:tc>
          <w:tcPr>
            <w:tcW w:w="943" w:type="dxa"/>
          </w:tcPr>
          <w:p w:rsidR="00E70A18" w:rsidRDefault="008F29BA">
            <w:pPr>
              <w:pStyle w:val="TableParagraph"/>
              <w:spacing w:before="29"/>
              <w:rPr>
                <w:sz w:val="16"/>
              </w:rPr>
            </w:pPr>
            <w:r>
              <w:rPr>
                <w:sz w:val="16"/>
              </w:rPr>
              <w:t>32044</w:t>
            </w:r>
          </w:p>
        </w:tc>
        <w:tc>
          <w:tcPr>
            <w:tcW w:w="2157" w:type="dxa"/>
          </w:tcPr>
          <w:p w:rsidR="00E70A18" w:rsidRDefault="008F29BA">
            <w:pPr>
              <w:pStyle w:val="TableParagraph"/>
              <w:spacing w:before="29"/>
              <w:rPr>
                <w:sz w:val="16"/>
              </w:rPr>
            </w:pPr>
            <w:r>
              <w:rPr>
                <w:sz w:val="16"/>
              </w:rPr>
              <w:t>ZACATECAS</w:t>
            </w:r>
          </w:p>
        </w:tc>
        <w:tc>
          <w:tcPr>
            <w:tcW w:w="5611" w:type="dxa"/>
          </w:tcPr>
          <w:p w:rsidR="00E70A18" w:rsidRDefault="008F29BA">
            <w:pPr>
              <w:pStyle w:val="TableParagraph"/>
              <w:spacing w:before="29"/>
              <w:ind w:left="70"/>
              <w:rPr>
                <w:sz w:val="16"/>
              </w:rPr>
            </w:pPr>
            <w:r>
              <w:rPr>
                <w:sz w:val="16"/>
              </w:rPr>
              <w:t>TABASCO</w:t>
            </w:r>
          </w:p>
        </w:tc>
      </w:tr>
      <w:tr w:rsidR="00E70A18">
        <w:trPr>
          <w:trHeight w:val="305"/>
        </w:trPr>
        <w:tc>
          <w:tcPr>
            <w:tcW w:w="943" w:type="dxa"/>
            <w:tcBorders>
              <w:bottom w:val="double" w:sz="2" w:space="0" w:color="000000"/>
            </w:tcBorders>
          </w:tcPr>
          <w:p w:rsidR="00E70A18" w:rsidRDefault="008F29BA">
            <w:pPr>
              <w:pStyle w:val="TableParagraph"/>
              <w:spacing w:before="29"/>
              <w:rPr>
                <w:sz w:val="16"/>
              </w:rPr>
            </w:pPr>
            <w:r>
              <w:rPr>
                <w:sz w:val="16"/>
              </w:rPr>
              <w:t>32045</w:t>
            </w:r>
          </w:p>
        </w:tc>
        <w:tc>
          <w:tcPr>
            <w:tcW w:w="2157" w:type="dxa"/>
            <w:tcBorders>
              <w:bottom w:val="double" w:sz="2" w:space="0" w:color="000000"/>
            </w:tcBorders>
          </w:tcPr>
          <w:p w:rsidR="00E70A18" w:rsidRDefault="008F29BA">
            <w:pPr>
              <w:pStyle w:val="TableParagraph"/>
              <w:spacing w:before="29"/>
              <w:rPr>
                <w:sz w:val="16"/>
              </w:rPr>
            </w:pPr>
            <w:r>
              <w:rPr>
                <w:sz w:val="16"/>
              </w:rPr>
              <w:t>ZACATECAS</w:t>
            </w:r>
          </w:p>
        </w:tc>
        <w:tc>
          <w:tcPr>
            <w:tcW w:w="5611" w:type="dxa"/>
            <w:tcBorders>
              <w:bottom w:val="double" w:sz="2" w:space="0" w:color="000000"/>
            </w:tcBorders>
          </w:tcPr>
          <w:p w:rsidR="00E70A18" w:rsidRDefault="008F29BA">
            <w:pPr>
              <w:pStyle w:val="TableParagraph"/>
              <w:spacing w:before="29"/>
              <w:ind w:left="70"/>
              <w:rPr>
                <w:sz w:val="16"/>
              </w:rPr>
            </w:pPr>
            <w:r>
              <w:rPr>
                <w:sz w:val="16"/>
              </w:rPr>
              <w:t>TEPECHITLAN</w:t>
            </w:r>
          </w:p>
        </w:tc>
      </w:tr>
      <w:tr w:rsidR="00E70A18">
        <w:trPr>
          <w:trHeight w:val="306"/>
        </w:trPr>
        <w:tc>
          <w:tcPr>
            <w:tcW w:w="943" w:type="dxa"/>
            <w:tcBorders>
              <w:top w:val="double" w:sz="2" w:space="0" w:color="000000"/>
            </w:tcBorders>
          </w:tcPr>
          <w:p w:rsidR="00E70A18" w:rsidRDefault="008F29BA">
            <w:pPr>
              <w:pStyle w:val="TableParagraph"/>
              <w:spacing w:before="34"/>
              <w:rPr>
                <w:sz w:val="16"/>
              </w:rPr>
            </w:pPr>
            <w:r>
              <w:rPr>
                <w:sz w:val="16"/>
              </w:rPr>
              <w:t>32046</w:t>
            </w:r>
          </w:p>
        </w:tc>
        <w:tc>
          <w:tcPr>
            <w:tcW w:w="2157" w:type="dxa"/>
            <w:tcBorders>
              <w:top w:val="double" w:sz="2" w:space="0" w:color="000000"/>
            </w:tcBorders>
          </w:tcPr>
          <w:p w:rsidR="00E70A18" w:rsidRDefault="008F29BA">
            <w:pPr>
              <w:pStyle w:val="TableParagraph"/>
              <w:spacing w:before="34"/>
              <w:rPr>
                <w:sz w:val="16"/>
              </w:rPr>
            </w:pPr>
            <w:r>
              <w:rPr>
                <w:sz w:val="16"/>
              </w:rPr>
              <w:t>ZACATECAS</w:t>
            </w:r>
          </w:p>
        </w:tc>
        <w:tc>
          <w:tcPr>
            <w:tcW w:w="5611" w:type="dxa"/>
            <w:tcBorders>
              <w:top w:val="double" w:sz="2" w:space="0" w:color="000000"/>
            </w:tcBorders>
          </w:tcPr>
          <w:p w:rsidR="00E70A18" w:rsidRDefault="008F29BA">
            <w:pPr>
              <w:pStyle w:val="TableParagraph"/>
              <w:spacing w:before="34"/>
              <w:ind w:left="70"/>
              <w:rPr>
                <w:sz w:val="16"/>
              </w:rPr>
            </w:pPr>
            <w:r>
              <w:rPr>
                <w:sz w:val="16"/>
              </w:rPr>
              <w:t>TEPETONGO</w:t>
            </w:r>
          </w:p>
        </w:tc>
      </w:tr>
      <w:tr w:rsidR="00E70A18">
        <w:trPr>
          <w:trHeight w:val="301"/>
        </w:trPr>
        <w:tc>
          <w:tcPr>
            <w:tcW w:w="943" w:type="dxa"/>
          </w:tcPr>
          <w:p w:rsidR="00E70A18" w:rsidRDefault="008F29BA">
            <w:pPr>
              <w:pStyle w:val="TableParagraph"/>
              <w:spacing w:before="29"/>
              <w:rPr>
                <w:sz w:val="16"/>
              </w:rPr>
            </w:pPr>
            <w:r>
              <w:rPr>
                <w:sz w:val="16"/>
              </w:rPr>
              <w:t>32047</w:t>
            </w:r>
          </w:p>
        </w:tc>
        <w:tc>
          <w:tcPr>
            <w:tcW w:w="2157" w:type="dxa"/>
          </w:tcPr>
          <w:p w:rsidR="00E70A18" w:rsidRDefault="008F29BA">
            <w:pPr>
              <w:pStyle w:val="TableParagraph"/>
              <w:spacing w:before="29"/>
              <w:rPr>
                <w:sz w:val="16"/>
              </w:rPr>
            </w:pPr>
            <w:r>
              <w:rPr>
                <w:sz w:val="16"/>
              </w:rPr>
              <w:t>ZACATECAS</w:t>
            </w:r>
          </w:p>
        </w:tc>
        <w:tc>
          <w:tcPr>
            <w:tcW w:w="5611" w:type="dxa"/>
          </w:tcPr>
          <w:p w:rsidR="00E70A18" w:rsidRDefault="008F29BA">
            <w:pPr>
              <w:pStyle w:val="TableParagraph"/>
              <w:spacing w:before="29"/>
              <w:ind w:left="70"/>
              <w:rPr>
                <w:sz w:val="16"/>
              </w:rPr>
            </w:pPr>
            <w:r>
              <w:rPr>
                <w:sz w:val="16"/>
              </w:rPr>
              <w:t>TEUL DE GONZALEZ ORTEGA</w:t>
            </w:r>
          </w:p>
        </w:tc>
      </w:tr>
      <w:tr w:rsidR="00E70A18">
        <w:trPr>
          <w:trHeight w:val="301"/>
        </w:trPr>
        <w:tc>
          <w:tcPr>
            <w:tcW w:w="943" w:type="dxa"/>
          </w:tcPr>
          <w:p w:rsidR="00E70A18" w:rsidRDefault="008F29BA">
            <w:pPr>
              <w:pStyle w:val="TableParagraph"/>
              <w:spacing w:before="29"/>
              <w:rPr>
                <w:sz w:val="16"/>
              </w:rPr>
            </w:pPr>
            <w:r>
              <w:rPr>
                <w:sz w:val="16"/>
              </w:rPr>
              <w:t>32048</w:t>
            </w:r>
          </w:p>
        </w:tc>
        <w:tc>
          <w:tcPr>
            <w:tcW w:w="2157" w:type="dxa"/>
          </w:tcPr>
          <w:p w:rsidR="00E70A18" w:rsidRDefault="008F29BA">
            <w:pPr>
              <w:pStyle w:val="TableParagraph"/>
              <w:spacing w:before="29"/>
              <w:rPr>
                <w:sz w:val="16"/>
              </w:rPr>
            </w:pPr>
            <w:r>
              <w:rPr>
                <w:sz w:val="16"/>
              </w:rPr>
              <w:t>ZACATECAS</w:t>
            </w:r>
          </w:p>
        </w:tc>
        <w:tc>
          <w:tcPr>
            <w:tcW w:w="5611" w:type="dxa"/>
          </w:tcPr>
          <w:p w:rsidR="00E70A18" w:rsidRDefault="008F29BA">
            <w:pPr>
              <w:pStyle w:val="TableParagraph"/>
              <w:spacing w:before="29"/>
              <w:ind w:left="70"/>
              <w:rPr>
                <w:sz w:val="16"/>
              </w:rPr>
            </w:pPr>
            <w:r>
              <w:rPr>
                <w:sz w:val="16"/>
              </w:rPr>
              <w:t>TLALTENANGO DE SANCHEZ ROMAN</w:t>
            </w:r>
          </w:p>
        </w:tc>
      </w:tr>
      <w:tr w:rsidR="00E70A18">
        <w:trPr>
          <w:trHeight w:val="301"/>
        </w:trPr>
        <w:tc>
          <w:tcPr>
            <w:tcW w:w="943" w:type="dxa"/>
          </w:tcPr>
          <w:p w:rsidR="00E70A18" w:rsidRDefault="008F29BA">
            <w:pPr>
              <w:pStyle w:val="TableParagraph"/>
              <w:spacing w:before="29"/>
              <w:rPr>
                <w:sz w:val="16"/>
              </w:rPr>
            </w:pPr>
            <w:r>
              <w:rPr>
                <w:sz w:val="16"/>
              </w:rPr>
              <w:t>32057</w:t>
            </w:r>
          </w:p>
        </w:tc>
        <w:tc>
          <w:tcPr>
            <w:tcW w:w="2157" w:type="dxa"/>
          </w:tcPr>
          <w:p w:rsidR="00E70A18" w:rsidRDefault="008F29BA">
            <w:pPr>
              <w:pStyle w:val="TableParagraph"/>
              <w:spacing w:before="29"/>
              <w:rPr>
                <w:sz w:val="16"/>
              </w:rPr>
            </w:pPr>
            <w:r>
              <w:rPr>
                <w:sz w:val="16"/>
              </w:rPr>
              <w:t>ZACATECAS</w:t>
            </w:r>
          </w:p>
        </w:tc>
        <w:tc>
          <w:tcPr>
            <w:tcW w:w="5611" w:type="dxa"/>
          </w:tcPr>
          <w:p w:rsidR="00E70A18" w:rsidRDefault="008F29BA">
            <w:pPr>
              <w:pStyle w:val="TableParagraph"/>
              <w:spacing w:before="29"/>
              <w:ind w:left="70"/>
              <w:rPr>
                <w:sz w:val="16"/>
              </w:rPr>
            </w:pPr>
            <w:r>
              <w:rPr>
                <w:sz w:val="16"/>
              </w:rPr>
              <w:t>TRANCOSO</w:t>
            </w:r>
          </w:p>
        </w:tc>
      </w:tr>
      <w:tr w:rsidR="00E70A18">
        <w:trPr>
          <w:trHeight w:val="301"/>
        </w:trPr>
        <w:tc>
          <w:tcPr>
            <w:tcW w:w="943" w:type="dxa"/>
          </w:tcPr>
          <w:p w:rsidR="00E70A18" w:rsidRDefault="008F29BA">
            <w:pPr>
              <w:pStyle w:val="TableParagraph"/>
              <w:spacing w:before="29"/>
              <w:rPr>
                <w:sz w:val="16"/>
              </w:rPr>
            </w:pPr>
            <w:r>
              <w:rPr>
                <w:sz w:val="16"/>
              </w:rPr>
              <w:t>32011</w:t>
            </w:r>
          </w:p>
        </w:tc>
        <w:tc>
          <w:tcPr>
            <w:tcW w:w="2157" w:type="dxa"/>
          </w:tcPr>
          <w:p w:rsidR="00E70A18" w:rsidRDefault="008F29BA">
            <w:pPr>
              <w:pStyle w:val="TableParagraph"/>
              <w:spacing w:before="29"/>
              <w:rPr>
                <w:sz w:val="16"/>
              </w:rPr>
            </w:pPr>
            <w:r>
              <w:rPr>
                <w:sz w:val="16"/>
              </w:rPr>
              <w:t>ZACATECAS</w:t>
            </w:r>
          </w:p>
        </w:tc>
        <w:tc>
          <w:tcPr>
            <w:tcW w:w="5611" w:type="dxa"/>
          </w:tcPr>
          <w:p w:rsidR="00E70A18" w:rsidRDefault="008F29BA">
            <w:pPr>
              <w:pStyle w:val="TableParagraph"/>
              <w:spacing w:before="29"/>
              <w:ind w:left="70"/>
              <w:rPr>
                <w:sz w:val="16"/>
              </w:rPr>
            </w:pPr>
            <w:r>
              <w:rPr>
                <w:sz w:val="16"/>
              </w:rPr>
              <w:t>TRINIDAD GARCIA DE LA CADENA</w:t>
            </w:r>
          </w:p>
        </w:tc>
      </w:tr>
      <w:tr w:rsidR="00E70A18">
        <w:trPr>
          <w:trHeight w:val="301"/>
        </w:trPr>
        <w:tc>
          <w:tcPr>
            <w:tcW w:w="943" w:type="dxa"/>
          </w:tcPr>
          <w:p w:rsidR="00E70A18" w:rsidRDefault="008F29BA">
            <w:pPr>
              <w:pStyle w:val="TableParagraph"/>
              <w:spacing w:before="29"/>
              <w:rPr>
                <w:sz w:val="16"/>
              </w:rPr>
            </w:pPr>
            <w:r>
              <w:rPr>
                <w:sz w:val="16"/>
              </w:rPr>
              <w:t>32049</w:t>
            </w:r>
          </w:p>
        </w:tc>
        <w:tc>
          <w:tcPr>
            <w:tcW w:w="2157" w:type="dxa"/>
          </w:tcPr>
          <w:p w:rsidR="00E70A18" w:rsidRDefault="008F29BA">
            <w:pPr>
              <w:pStyle w:val="TableParagraph"/>
              <w:spacing w:before="29"/>
              <w:rPr>
                <w:sz w:val="16"/>
              </w:rPr>
            </w:pPr>
            <w:r>
              <w:rPr>
                <w:sz w:val="16"/>
              </w:rPr>
              <w:t>ZACATECAS</w:t>
            </w:r>
          </w:p>
        </w:tc>
        <w:tc>
          <w:tcPr>
            <w:tcW w:w="5611" w:type="dxa"/>
          </w:tcPr>
          <w:p w:rsidR="00E70A18" w:rsidRDefault="008F29BA">
            <w:pPr>
              <w:pStyle w:val="TableParagraph"/>
              <w:spacing w:before="29"/>
              <w:ind w:left="70"/>
              <w:rPr>
                <w:sz w:val="16"/>
              </w:rPr>
            </w:pPr>
            <w:r>
              <w:rPr>
                <w:sz w:val="16"/>
              </w:rPr>
              <w:t>VALPARAISO</w:t>
            </w:r>
          </w:p>
        </w:tc>
      </w:tr>
      <w:tr w:rsidR="00E70A18">
        <w:trPr>
          <w:trHeight w:val="301"/>
        </w:trPr>
        <w:tc>
          <w:tcPr>
            <w:tcW w:w="943" w:type="dxa"/>
          </w:tcPr>
          <w:p w:rsidR="00E70A18" w:rsidRDefault="008F29BA">
            <w:pPr>
              <w:pStyle w:val="TableParagraph"/>
              <w:spacing w:before="32"/>
              <w:rPr>
                <w:sz w:val="16"/>
              </w:rPr>
            </w:pPr>
            <w:r>
              <w:rPr>
                <w:sz w:val="16"/>
              </w:rPr>
              <w:t>32050</w:t>
            </w:r>
          </w:p>
        </w:tc>
        <w:tc>
          <w:tcPr>
            <w:tcW w:w="2157" w:type="dxa"/>
          </w:tcPr>
          <w:p w:rsidR="00E70A18" w:rsidRDefault="008F29BA">
            <w:pPr>
              <w:pStyle w:val="TableParagraph"/>
              <w:spacing w:before="32"/>
              <w:rPr>
                <w:sz w:val="16"/>
              </w:rPr>
            </w:pPr>
            <w:r>
              <w:rPr>
                <w:sz w:val="16"/>
              </w:rPr>
              <w:t>ZACATECAS</w:t>
            </w:r>
          </w:p>
        </w:tc>
        <w:tc>
          <w:tcPr>
            <w:tcW w:w="5611" w:type="dxa"/>
          </w:tcPr>
          <w:p w:rsidR="00E70A18" w:rsidRDefault="008F29BA">
            <w:pPr>
              <w:pStyle w:val="TableParagraph"/>
              <w:spacing w:before="32"/>
              <w:ind w:left="70"/>
              <w:rPr>
                <w:sz w:val="16"/>
              </w:rPr>
            </w:pPr>
            <w:r>
              <w:rPr>
                <w:sz w:val="16"/>
              </w:rPr>
              <w:t>VETAGRANDE</w:t>
            </w:r>
          </w:p>
        </w:tc>
      </w:tr>
      <w:tr w:rsidR="00E70A18">
        <w:trPr>
          <w:trHeight w:val="301"/>
        </w:trPr>
        <w:tc>
          <w:tcPr>
            <w:tcW w:w="943" w:type="dxa"/>
          </w:tcPr>
          <w:p w:rsidR="00E70A18" w:rsidRDefault="008F29BA">
            <w:pPr>
              <w:pStyle w:val="TableParagraph"/>
              <w:spacing w:before="32"/>
              <w:rPr>
                <w:sz w:val="16"/>
              </w:rPr>
            </w:pPr>
            <w:r>
              <w:rPr>
                <w:sz w:val="16"/>
              </w:rPr>
              <w:t>32051</w:t>
            </w:r>
          </w:p>
        </w:tc>
        <w:tc>
          <w:tcPr>
            <w:tcW w:w="2157" w:type="dxa"/>
          </w:tcPr>
          <w:p w:rsidR="00E70A18" w:rsidRDefault="008F29BA">
            <w:pPr>
              <w:pStyle w:val="TableParagraph"/>
              <w:spacing w:before="32"/>
              <w:rPr>
                <w:sz w:val="16"/>
              </w:rPr>
            </w:pPr>
            <w:r>
              <w:rPr>
                <w:sz w:val="16"/>
              </w:rPr>
              <w:t>ZACATECAS</w:t>
            </w:r>
          </w:p>
        </w:tc>
        <w:tc>
          <w:tcPr>
            <w:tcW w:w="5611" w:type="dxa"/>
          </w:tcPr>
          <w:p w:rsidR="00E70A18" w:rsidRDefault="008F29BA">
            <w:pPr>
              <w:pStyle w:val="TableParagraph"/>
              <w:spacing w:before="32"/>
              <w:ind w:left="70"/>
              <w:rPr>
                <w:sz w:val="16"/>
              </w:rPr>
            </w:pPr>
            <w:r>
              <w:rPr>
                <w:sz w:val="16"/>
              </w:rPr>
              <w:t>VILLA DE COS</w:t>
            </w:r>
          </w:p>
        </w:tc>
      </w:tr>
      <w:tr w:rsidR="00E70A18">
        <w:trPr>
          <w:trHeight w:val="304"/>
        </w:trPr>
        <w:tc>
          <w:tcPr>
            <w:tcW w:w="943" w:type="dxa"/>
          </w:tcPr>
          <w:p w:rsidR="00E70A18" w:rsidRDefault="008F29BA">
            <w:pPr>
              <w:pStyle w:val="TableParagraph"/>
              <w:spacing w:before="32"/>
              <w:rPr>
                <w:sz w:val="16"/>
              </w:rPr>
            </w:pPr>
            <w:r>
              <w:rPr>
                <w:sz w:val="16"/>
              </w:rPr>
              <w:t>32052</w:t>
            </w:r>
          </w:p>
        </w:tc>
        <w:tc>
          <w:tcPr>
            <w:tcW w:w="2157" w:type="dxa"/>
          </w:tcPr>
          <w:p w:rsidR="00E70A18" w:rsidRDefault="008F29BA">
            <w:pPr>
              <w:pStyle w:val="TableParagraph"/>
              <w:spacing w:before="32"/>
              <w:rPr>
                <w:sz w:val="16"/>
              </w:rPr>
            </w:pPr>
            <w:r>
              <w:rPr>
                <w:sz w:val="16"/>
              </w:rPr>
              <w:t>ZACATECAS</w:t>
            </w:r>
          </w:p>
        </w:tc>
        <w:tc>
          <w:tcPr>
            <w:tcW w:w="5611" w:type="dxa"/>
          </w:tcPr>
          <w:p w:rsidR="00E70A18" w:rsidRDefault="008F29BA">
            <w:pPr>
              <w:pStyle w:val="TableParagraph"/>
              <w:spacing w:before="32"/>
              <w:ind w:left="70"/>
              <w:rPr>
                <w:sz w:val="16"/>
              </w:rPr>
            </w:pPr>
            <w:r>
              <w:rPr>
                <w:sz w:val="16"/>
              </w:rPr>
              <w:t>VILLA GARCIA</w:t>
            </w:r>
          </w:p>
        </w:tc>
      </w:tr>
      <w:tr w:rsidR="00E70A18">
        <w:trPr>
          <w:trHeight w:val="301"/>
        </w:trPr>
        <w:tc>
          <w:tcPr>
            <w:tcW w:w="943" w:type="dxa"/>
          </w:tcPr>
          <w:p w:rsidR="00E70A18" w:rsidRDefault="008F29BA">
            <w:pPr>
              <w:pStyle w:val="TableParagraph"/>
              <w:spacing w:before="29"/>
              <w:rPr>
                <w:sz w:val="16"/>
              </w:rPr>
            </w:pPr>
            <w:r>
              <w:rPr>
                <w:sz w:val="16"/>
              </w:rPr>
              <w:t>32053</w:t>
            </w:r>
          </w:p>
        </w:tc>
        <w:tc>
          <w:tcPr>
            <w:tcW w:w="2157" w:type="dxa"/>
          </w:tcPr>
          <w:p w:rsidR="00E70A18" w:rsidRDefault="008F29BA">
            <w:pPr>
              <w:pStyle w:val="TableParagraph"/>
              <w:spacing w:before="29"/>
              <w:rPr>
                <w:sz w:val="16"/>
              </w:rPr>
            </w:pPr>
            <w:r>
              <w:rPr>
                <w:sz w:val="16"/>
              </w:rPr>
              <w:t>ZACATECAS</w:t>
            </w:r>
          </w:p>
        </w:tc>
        <w:tc>
          <w:tcPr>
            <w:tcW w:w="5611" w:type="dxa"/>
          </w:tcPr>
          <w:p w:rsidR="00E70A18" w:rsidRDefault="008F29BA">
            <w:pPr>
              <w:pStyle w:val="TableParagraph"/>
              <w:spacing w:before="29"/>
              <w:ind w:left="70"/>
              <w:rPr>
                <w:sz w:val="16"/>
              </w:rPr>
            </w:pPr>
            <w:r>
              <w:rPr>
                <w:sz w:val="16"/>
              </w:rPr>
              <w:t>VILLA GONZALEZ ORTEGA</w:t>
            </w:r>
          </w:p>
        </w:tc>
      </w:tr>
      <w:tr w:rsidR="00E70A18">
        <w:trPr>
          <w:trHeight w:val="301"/>
        </w:trPr>
        <w:tc>
          <w:tcPr>
            <w:tcW w:w="943" w:type="dxa"/>
          </w:tcPr>
          <w:p w:rsidR="00E70A18" w:rsidRDefault="008F29BA">
            <w:pPr>
              <w:pStyle w:val="TableParagraph"/>
              <w:spacing w:before="29"/>
              <w:rPr>
                <w:sz w:val="16"/>
              </w:rPr>
            </w:pPr>
            <w:r>
              <w:rPr>
                <w:sz w:val="16"/>
              </w:rPr>
              <w:t>32054</w:t>
            </w:r>
          </w:p>
        </w:tc>
        <w:tc>
          <w:tcPr>
            <w:tcW w:w="2157" w:type="dxa"/>
          </w:tcPr>
          <w:p w:rsidR="00E70A18" w:rsidRDefault="008F29BA">
            <w:pPr>
              <w:pStyle w:val="TableParagraph"/>
              <w:spacing w:before="29"/>
              <w:rPr>
                <w:sz w:val="16"/>
              </w:rPr>
            </w:pPr>
            <w:r>
              <w:rPr>
                <w:sz w:val="16"/>
              </w:rPr>
              <w:t>ZACATECAS</w:t>
            </w:r>
          </w:p>
        </w:tc>
        <w:tc>
          <w:tcPr>
            <w:tcW w:w="5611" w:type="dxa"/>
          </w:tcPr>
          <w:p w:rsidR="00E70A18" w:rsidRDefault="008F29BA">
            <w:pPr>
              <w:pStyle w:val="TableParagraph"/>
              <w:spacing w:before="29"/>
              <w:ind w:left="70"/>
              <w:rPr>
                <w:sz w:val="16"/>
              </w:rPr>
            </w:pPr>
            <w:r>
              <w:rPr>
                <w:sz w:val="16"/>
              </w:rPr>
              <w:t>VILLA HIDALGO</w:t>
            </w:r>
          </w:p>
        </w:tc>
      </w:tr>
      <w:tr w:rsidR="00E70A18">
        <w:trPr>
          <w:trHeight w:val="301"/>
        </w:trPr>
        <w:tc>
          <w:tcPr>
            <w:tcW w:w="943" w:type="dxa"/>
          </w:tcPr>
          <w:p w:rsidR="00E70A18" w:rsidRDefault="008F29BA">
            <w:pPr>
              <w:pStyle w:val="TableParagraph"/>
              <w:spacing w:before="29"/>
              <w:rPr>
                <w:sz w:val="16"/>
              </w:rPr>
            </w:pPr>
            <w:r>
              <w:rPr>
                <w:sz w:val="16"/>
              </w:rPr>
              <w:t>32055</w:t>
            </w:r>
          </w:p>
        </w:tc>
        <w:tc>
          <w:tcPr>
            <w:tcW w:w="2157" w:type="dxa"/>
          </w:tcPr>
          <w:p w:rsidR="00E70A18" w:rsidRDefault="008F29BA">
            <w:pPr>
              <w:pStyle w:val="TableParagraph"/>
              <w:spacing w:before="29"/>
              <w:rPr>
                <w:sz w:val="16"/>
              </w:rPr>
            </w:pPr>
            <w:r>
              <w:rPr>
                <w:sz w:val="16"/>
              </w:rPr>
              <w:t>ZACATECAS</w:t>
            </w:r>
          </w:p>
        </w:tc>
        <w:tc>
          <w:tcPr>
            <w:tcW w:w="5611" w:type="dxa"/>
          </w:tcPr>
          <w:p w:rsidR="00E70A18" w:rsidRDefault="008F29BA">
            <w:pPr>
              <w:pStyle w:val="TableParagraph"/>
              <w:spacing w:before="29"/>
              <w:ind w:left="70"/>
              <w:rPr>
                <w:sz w:val="16"/>
              </w:rPr>
            </w:pPr>
            <w:r>
              <w:rPr>
                <w:sz w:val="16"/>
              </w:rPr>
              <w:t>VILLANUEVA</w:t>
            </w:r>
          </w:p>
        </w:tc>
      </w:tr>
      <w:tr w:rsidR="00E70A18">
        <w:trPr>
          <w:trHeight w:val="301"/>
        </w:trPr>
        <w:tc>
          <w:tcPr>
            <w:tcW w:w="943" w:type="dxa"/>
          </w:tcPr>
          <w:p w:rsidR="00E70A18" w:rsidRDefault="008F29BA">
            <w:pPr>
              <w:pStyle w:val="TableParagraph"/>
              <w:spacing w:before="29"/>
              <w:rPr>
                <w:sz w:val="16"/>
              </w:rPr>
            </w:pPr>
            <w:r>
              <w:rPr>
                <w:sz w:val="16"/>
              </w:rPr>
              <w:t>32056</w:t>
            </w:r>
          </w:p>
        </w:tc>
        <w:tc>
          <w:tcPr>
            <w:tcW w:w="2157" w:type="dxa"/>
          </w:tcPr>
          <w:p w:rsidR="00E70A18" w:rsidRDefault="008F29BA">
            <w:pPr>
              <w:pStyle w:val="TableParagraph"/>
              <w:spacing w:before="29"/>
              <w:rPr>
                <w:sz w:val="16"/>
              </w:rPr>
            </w:pPr>
            <w:r>
              <w:rPr>
                <w:sz w:val="16"/>
              </w:rPr>
              <w:t>ZACATECAS</w:t>
            </w:r>
          </w:p>
        </w:tc>
        <w:tc>
          <w:tcPr>
            <w:tcW w:w="5611" w:type="dxa"/>
          </w:tcPr>
          <w:p w:rsidR="00E70A18" w:rsidRDefault="008F29BA">
            <w:pPr>
              <w:pStyle w:val="TableParagraph"/>
              <w:spacing w:before="29"/>
              <w:ind w:left="70"/>
              <w:rPr>
                <w:sz w:val="16"/>
              </w:rPr>
            </w:pPr>
            <w:r>
              <w:rPr>
                <w:sz w:val="16"/>
              </w:rPr>
              <w:t>ZACATECAS</w:t>
            </w:r>
          </w:p>
        </w:tc>
      </w:tr>
      <w:tr w:rsidR="00E70A18">
        <w:trPr>
          <w:trHeight w:val="745"/>
        </w:trPr>
        <w:tc>
          <w:tcPr>
            <w:tcW w:w="8711" w:type="dxa"/>
            <w:gridSpan w:val="3"/>
          </w:tcPr>
          <w:p w:rsidR="00E70A18" w:rsidRDefault="008F29BA">
            <w:pPr>
              <w:pStyle w:val="TableParagraph"/>
              <w:spacing w:before="29" w:line="290" w:lineRule="auto"/>
              <w:ind w:right="46"/>
              <w:jc w:val="both"/>
              <w:rPr>
                <w:sz w:val="16"/>
              </w:rPr>
            </w:pPr>
            <w:r>
              <w:rPr>
                <w:sz w:val="16"/>
              </w:rPr>
              <w:t>INCLUYE EL ÁREA GEOGRÁFICA QUE CONTIENE LA LOCALIDAD DE COACUILCO (130280023), PERTENECIENTE AL MUNICIPIO DE HUEJUTLA REYES (13028), HIDALGO, ASÍ COMO LA LOCALIDAD DE SAN JOSÉ REYNOSO (140780182) QUE PERTENECE AL MUNICIPIO DE SAN MIGUE</w:t>
            </w:r>
            <w:r>
              <w:rPr>
                <w:sz w:val="16"/>
              </w:rPr>
              <w:t>L EL ALTO (14078),</w:t>
            </w:r>
            <w:r>
              <w:rPr>
                <w:spacing w:val="-18"/>
                <w:sz w:val="16"/>
              </w:rPr>
              <w:t xml:space="preserve"> </w:t>
            </w:r>
            <w:r>
              <w:rPr>
                <w:sz w:val="16"/>
              </w:rPr>
              <w:t>JALISCO.</w:t>
            </w:r>
          </w:p>
        </w:tc>
      </w:tr>
    </w:tbl>
    <w:p w:rsidR="00E70A18" w:rsidRDefault="00E70A18">
      <w:pPr>
        <w:pStyle w:val="Textoindependiente"/>
        <w:spacing w:before="6"/>
        <w:rPr>
          <w:b/>
          <w:sz w:val="27"/>
        </w:rPr>
      </w:pPr>
    </w:p>
    <w:tbl>
      <w:tblPr>
        <w:tblStyle w:val="TableNormal"/>
        <w:tblW w:w="0" w:type="auto"/>
        <w:tblInd w:w="2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91"/>
        <w:gridCol w:w="2227"/>
        <w:gridCol w:w="5493"/>
      </w:tblGrid>
      <w:tr w:rsidR="00E70A18">
        <w:trPr>
          <w:trHeight w:val="906"/>
        </w:trPr>
        <w:tc>
          <w:tcPr>
            <w:tcW w:w="8711" w:type="dxa"/>
            <w:gridSpan w:val="3"/>
          </w:tcPr>
          <w:p w:rsidR="00E70A18" w:rsidRDefault="008F29BA">
            <w:pPr>
              <w:pStyle w:val="TableParagraph"/>
              <w:spacing w:before="32" w:line="391" w:lineRule="auto"/>
              <w:ind w:left="3714" w:right="3682" w:firstLine="348"/>
              <w:rPr>
                <w:b/>
                <w:sz w:val="16"/>
              </w:rPr>
            </w:pPr>
            <w:r>
              <w:rPr>
                <w:b/>
                <w:sz w:val="16"/>
              </w:rPr>
              <w:t>ZONA 5 (ZONA CENTRO)</w:t>
            </w:r>
          </w:p>
          <w:p w:rsidR="00E70A18" w:rsidRDefault="008F29BA">
            <w:pPr>
              <w:pStyle w:val="TableParagraph"/>
              <w:spacing w:before="2"/>
              <w:rPr>
                <w:sz w:val="16"/>
              </w:rPr>
            </w:pPr>
            <w:r>
              <w:rPr>
                <w:sz w:val="16"/>
              </w:rPr>
              <w:t>COMPRENDE LA CIUDAD DE MÉXICO Y LOS SIGUIENTES MUNICIPIOS:</w:t>
            </w:r>
          </w:p>
        </w:tc>
      </w:tr>
      <w:tr w:rsidR="00E70A18">
        <w:trPr>
          <w:trHeight w:val="525"/>
        </w:trPr>
        <w:tc>
          <w:tcPr>
            <w:tcW w:w="991" w:type="dxa"/>
          </w:tcPr>
          <w:p w:rsidR="00E70A18" w:rsidRDefault="008F29BA">
            <w:pPr>
              <w:pStyle w:val="TableParagraph"/>
              <w:spacing w:before="29" w:line="290" w:lineRule="auto"/>
              <w:ind w:right="246"/>
              <w:rPr>
                <w:sz w:val="16"/>
              </w:rPr>
            </w:pPr>
            <w:r>
              <w:rPr>
                <w:sz w:val="16"/>
              </w:rPr>
              <w:t>CVE CENSAL</w:t>
            </w:r>
          </w:p>
        </w:tc>
        <w:tc>
          <w:tcPr>
            <w:tcW w:w="2227" w:type="dxa"/>
          </w:tcPr>
          <w:p w:rsidR="00E70A18" w:rsidRDefault="008F29BA">
            <w:pPr>
              <w:pStyle w:val="TableParagraph"/>
              <w:spacing w:before="29"/>
              <w:ind w:left="0" w:right="767"/>
              <w:jc w:val="right"/>
              <w:rPr>
                <w:sz w:val="16"/>
              </w:rPr>
            </w:pPr>
            <w:r>
              <w:rPr>
                <w:sz w:val="16"/>
              </w:rPr>
              <w:t>ESTADO</w:t>
            </w:r>
          </w:p>
        </w:tc>
        <w:tc>
          <w:tcPr>
            <w:tcW w:w="5493" w:type="dxa"/>
          </w:tcPr>
          <w:p w:rsidR="00E70A18" w:rsidRDefault="008F29BA">
            <w:pPr>
              <w:pStyle w:val="TableParagraph"/>
              <w:spacing w:before="29"/>
              <w:ind w:left="2304" w:right="2289"/>
              <w:jc w:val="center"/>
              <w:rPr>
                <w:sz w:val="16"/>
              </w:rPr>
            </w:pPr>
            <w:r>
              <w:rPr>
                <w:sz w:val="16"/>
              </w:rPr>
              <w:t>MUNICIPIO</w:t>
            </w:r>
          </w:p>
        </w:tc>
      </w:tr>
      <w:tr w:rsidR="00E70A18">
        <w:trPr>
          <w:trHeight w:val="301"/>
        </w:trPr>
        <w:tc>
          <w:tcPr>
            <w:tcW w:w="991" w:type="dxa"/>
          </w:tcPr>
          <w:p w:rsidR="00E70A18" w:rsidRDefault="008F29BA">
            <w:pPr>
              <w:pStyle w:val="TableParagraph"/>
              <w:spacing w:before="29"/>
              <w:rPr>
                <w:sz w:val="16"/>
              </w:rPr>
            </w:pPr>
            <w:r>
              <w:rPr>
                <w:sz w:val="16"/>
              </w:rPr>
              <w:t>15002</w:t>
            </w:r>
          </w:p>
        </w:tc>
        <w:tc>
          <w:tcPr>
            <w:tcW w:w="2227" w:type="dxa"/>
          </w:tcPr>
          <w:p w:rsidR="00E70A18" w:rsidRDefault="008F29BA">
            <w:pPr>
              <w:pStyle w:val="TableParagraph"/>
              <w:spacing w:before="29"/>
              <w:ind w:left="0" w:right="805"/>
              <w:jc w:val="right"/>
              <w:rPr>
                <w:sz w:val="16"/>
              </w:rPr>
            </w:pPr>
            <w:r>
              <w:rPr>
                <w:sz w:val="16"/>
              </w:rPr>
              <w:t>EDO. DE MEXICO</w:t>
            </w:r>
          </w:p>
        </w:tc>
        <w:tc>
          <w:tcPr>
            <w:tcW w:w="5493" w:type="dxa"/>
          </w:tcPr>
          <w:p w:rsidR="00E70A18" w:rsidRDefault="008F29BA">
            <w:pPr>
              <w:pStyle w:val="TableParagraph"/>
              <w:spacing w:before="29"/>
              <w:rPr>
                <w:sz w:val="16"/>
              </w:rPr>
            </w:pPr>
            <w:r>
              <w:rPr>
                <w:sz w:val="16"/>
              </w:rPr>
              <w:t>ACOLMAN</w:t>
            </w:r>
          </w:p>
        </w:tc>
      </w:tr>
      <w:tr w:rsidR="00E70A18">
        <w:trPr>
          <w:trHeight w:val="301"/>
        </w:trPr>
        <w:tc>
          <w:tcPr>
            <w:tcW w:w="991" w:type="dxa"/>
          </w:tcPr>
          <w:p w:rsidR="00E70A18" w:rsidRDefault="008F29BA">
            <w:pPr>
              <w:pStyle w:val="TableParagraph"/>
              <w:spacing w:before="29"/>
              <w:rPr>
                <w:sz w:val="16"/>
              </w:rPr>
            </w:pPr>
            <w:r>
              <w:rPr>
                <w:sz w:val="16"/>
              </w:rPr>
              <w:t>15009</w:t>
            </w:r>
          </w:p>
        </w:tc>
        <w:tc>
          <w:tcPr>
            <w:tcW w:w="2227" w:type="dxa"/>
          </w:tcPr>
          <w:p w:rsidR="00E70A18" w:rsidRDefault="008F29BA">
            <w:pPr>
              <w:pStyle w:val="TableParagraph"/>
              <w:spacing w:before="29"/>
              <w:ind w:left="0" w:right="805"/>
              <w:jc w:val="right"/>
              <w:rPr>
                <w:sz w:val="16"/>
              </w:rPr>
            </w:pPr>
            <w:r>
              <w:rPr>
                <w:sz w:val="16"/>
              </w:rPr>
              <w:t>EDO. DE MEXICO</w:t>
            </w:r>
          </w:p>
        </w:tc>
        <w:tc>
          <w:tcPr>
            <w:tcW w:w="5493" w:type="dxa"/>
          </w:tcPr>
          <w:p w:rsidR="00E70A18" w:rsidRDefault="008F29BA">
            <w:pPr>
              <w:pStyle w:val="TableParagraph"/>
              <w:spacing w:before="29"/>
              <w:rPr>
                <w:sz w:val="16"/>
              </w:rPr>
            </w:pPr>
            <w:r>
              <w:rPr>
                <w:sz w:val="16"/>
              </w:rPr>
              <w:t>AMECAMECA</w:t>
            </w:r>
          </w:p>
        </w:tc>
      </w:tr>
      <w:tr w:rsidR="00E70A18">
        <w:trPr>
          <w:trHeight w:val="301"/>
        </w:trPr>
        <w:tc>
          <w:tcPr>
            <w:tcW w:w="991" w:type="dxa"/>
          </w:tcPr>
          <w:p w:rsidR="00E70A18" w:rsidRDefault="008F29BA">
            <w:pPr>
              <w:pStyle w:val="TableParagraph"/>
              <w:spacing w:before="29"/>
              <w:rPr>
                <w:sz w:val="16"/>
              </w:rPr>
            </w:pPr>
            <w:r>
              <w:rPr>
                <w:sz w:val="16"/>
              </w:rPr>
              <w:t>15010</w:t>
            </w:r>
          </w:p>
        </w:tc>
        <w:tc>
          <w:tcPr>
            <w:tcW w:w="2227" w:type="dxa"/>
          </w:tcPr>
          <w:p w:rsidR="00E70A18" w:rsidRDefault="008F29BA">
            <w:pPr>
              <w:pStyle w:val="TableParagraph"/>
              <w:spacing w:before="29"/>
              <w:ind w:left="0" w:right="805"/>
              <w:jc w:val="right"/>
              <w:rPr>
                <w:sz w:val="16"/>
              </w:rPr>
            </w:pPr>
            <w:r>
              <w:rPr>
                <w:sz w:val="16"/>
              </w:rPr>
              <w:t>EDO. DE MEXICO</w:t>
            </w:r>
          </w:p>
        </w:tc>
        <w:tc>
          <w:tcPr>
            <w:tcW w:w="5493" w:type="dxa"/>
          </w:tcPr>
          <w:p w:rsidR="00E70A18" w:rsidRDefault="008F29BA">
            <w:pPr>
              <w:pStyle w:val="TableParagraph"/>
              <w:spacing w:before="29"/>
              <w:rPr>
                <w:sz w:val="16"/>
              </w:rPr>
            </w:pPr>
            <w:r>
              <w:rPr>
                <w:sz w:val="16"/>
              </w:rPr>
              <w:t>APAXCO</w:t>
            </w:r>
          </w:p>
        </w:tc>
      </w:tr>
      <w:tr w:rsidR="00E70A18">
        <w:trPr>
          <w:trHeight w:val="301"/>
        </w:trPr>
        <w:tc>
          <w:tcPr>
            <w:tcW w:w="991" w:type="dxa"/>
          </w:tcPr>
          <w:p w:rsidR="00E70A18" w:rsidRDefault="008F29BA">
            <w:pPr>
              <w:pStyle w:val="TableParagraph"/>
              <w:spacing w:before="29"/>
              <w:rPr>
                <w:sz w:val="16"/>
              </w:rPr>
            </w:pPr>
            <w:r>
              <w:rPr>
                <w:sz w:val="16"/>
              </w:rPr>
              <w:t>15011</w:t>
            </w:r>
          </w:p>
        </w:tc>
        <w:tc>
          <w:tcPr>
            <w:tcW w:w="2227" w:type="dxa"/>
          </w:tcPr>
          <w:p w:rsidR="00E70A18" w:rsidRDefault="008F29BA">
            <w:pPr>
              <w:pStyle w:val="TableParagraph"/>
              <w:spacing w:before="29"/>
              <w:ind w:left="0" w:right="805"/>
              <w:jc w:val="right"/>
              <w:rPr>
                <w:sz w:val="16"/>
              </w:rPr>
            </w:pPr>
            <w:r>
              <w:rPr>
                <w:sz w:val="16"/>
              </w:rPr>
              <w:t>EDO. DE MEXICO</w:t>
            </w:r>
          </w:p>
        </w:tc>
        <w:tc>
          <w:tcPr>
            <w:tcW w:w="5493" w:type="dxa"/>
          </w:tcPr>
          <w:p w:rsidR="00E70A18" w:rsidRDefault="008F29BA">
            <w:pPr>
              <w:pStyle w:val="TableParagraph"/>
              <w:spacing w:before="29"/>
              <w:rPr>
                <w:sz w:val="16"/>
              </w:rPr>
            </w:pPr>
            <w:r>
              <w:rPr>
                <w:sz w:val="16"/>
              </w:rPr>
              <w:t>ATENCO</w:t>
            </w:r>
          </w:p>
        </w:tc>
      </w:tr>
      <w:tr w:rsidR="00E70A18">
        <w:trPr>
          <w:trHeight w:val="301"/>
        </w:trPr>
        <w:tc>
          <w:tcPr>
            <w:tcW w:w="991" w:type="dxa"/>
          </w:tcPr>
          <w:p w:rsidR="00E70A18" w:rsidRDefault="008F29BA">
            <w:pPr>
              <w:pStyle w:val="TableParagraph"/>
              <w:spacing w:before="29"/>
              <w:rPr>
                <w:sz w:val="16"/>
              </w:rPr>
            </w:pPr>
            <w:r>
              <w:rPr>
                <w:sz w:val="16"/>
              </w:rPr>
              <w:t>15013</w:t>
            </w:r>
          </w:p>
        </w:tc>
        <w:tc>
          <w:tcPr>
            <w:tcW w:w="2227" w:type="dxa"/>
          </w:tcPr>
          <w:p w:rsidR="00E70A18" w:rsidRDefault="008F29BA">
            <w:pPr>
              <w:pStyle w:val="TableParagraph"/>
              <w:spacing w:before="29"/>
              <w:ind w:left="0" w:right="805"/>
              <w:jc w:val="right"/>
              <w:rPr>
                <w:sz w:val="16"/>
              </w:rPr>
            </w:pPr>
            <w:r>
              <w:rPr>
                <w:sz w:val="16"/>
              </w:rPr>
              <w:t>EDO. DE MEXICO</w:t>
            </w:r>
          </w:p>
        </w:tc>
        <w:tc>
          <w:tcPr>
            <w:tcW w:w="5493" w:type="dxa"/>
          </w:tcPr>
          <w:p w:rsidR="00E70A18" w:rsidRDefault="008F29BA">
            <w:pPr>
              <w:pStyle w:val="TableParagraph"/>
              <w:spacing w:before="29"/>
              <w:rPr>
                <w:sz w:val="16"/>
              </w:rPr>
            </w:pPr>
            <w:r>
              <w:rPr>
                <w:sz w:val="16"/>
              </w:rPr>
              <w:t>ATIZAPAN DE ZARAGOZA</w:t>
            </w:r>
          </w:p>
        </w:tc>
      </w:tr>
      <w:tr w:rsidR="00E70A18">
        <w:trPr>
          <w:trHeight w:val="301"/>
        </w:trPr>
        <w:tc>
          <w:tcPr>
            <w:tcW w:w="991" w:type="dxa"/>
          </w:tcPr>
          <w:p w:rsidR="00E70A18" w:rsidRDefault="008F29BA">
            <w:pPr>
              <w:pStyle w:val="TableParagraph"/>
              <w:spacing w:before="29"/>
              <w:rPr>
                <w:sz w:val="16"/>
              </w:rPr>
            </w:pPr>
            <w:r>
              <w:rPr>
                <w:sz w:val="16"/>
              </w:rPr>
              <w:t>15015</w:t>
            </w:r>
          </w:p>
        </w:tc>
        <w:tc>
          <w:tcPr>
            <w:tcW w:w="2227" w:type="dxa"/>
          </w:tcPr>
          <w:p w:rsidR="00E70A18" w:rsidRDefault="008F29BA">
            <w:pPr>
              <w:pStyle w:val="TableParagraph"/>
              <w:spacing w:before="29"/>
              <w:ind w:left="0" w:right="805"/>
              <w:jc w:val="right"/>
              <w:rPr>
                <w:sz w:val="16"/>
              </w:rPr>
            </w:pPr>
            <w:r>
              <w:rPr>
                <w:sz w:val="16"/>
              </w:rPr>
              <w:t>EDO. DE MEXICO</w:t>
            </w:r>
          </w:p>
        </w:tc>
        <w:tc>
          <w:tcPr>
            <w:tcW w:w="5493" w:type="dxa"/>
          </w:tcPr>
          <w:p w:rsidR="00E70A18" w:rsidRDefault="008F29BA">
            <w:pPr>
              <w:pStyle w:val="TableParagraph"/>
              <w:spacing w:before="29"/>
              <w:rPr>
                <w:sz w:val="16"/>
              </w:rPr>
            </w:pPr>
            <w:r>
              <w:rPr>
                <w:sz w:val="16"/>
              </w:rPr>
              <w:t>ATLAUTLA</w:t>
            </w:r>
          </w:p>
        </w:tc>
      </w:tr>
      <w:tr w:rsidR="00E70A18">
        <w:trPr>
          <w:trHeight w:val="301"/>
        </w:trPr>
        <w:tc>
          <w:tcPr>
            <w:tcW w:w="991" w:type="dxa"/>
          </w:tcPr>
          <w:p w:rsidR="00E70A18" w:rsidRDefault="008F29BA">
            <w:pPr>
              <w:pStyle w:val="TableParagraph"/>
              <w:spacing w:before="29"/>
              <w:rPr>
                <w:sz w:val="16"/>
              </w:rPr>
            </w:pPr>
            <w:r>
              <w:rPr>
                <w:sz w:val="16"/>
              </w:rPr>
              <w:t>15016</w:t>
            </w:r>
          </w:p>
        </w:tc>
        <w:tc>
          <w:tcPr>
            <w:tcW w:w="2227" w:type="dxa"/>
          </w:tcPr>
          <w:p w:rsidR="00E70A18" w:rsidRDefault="008F29BA">
            <w:pPr>
              <w:pStyle w:val="TableParagraph"/>
              <w:spacing w:before="29"/>
              <w:ind w:left="0" w:right="805"/>
              <w:jc w:val="right"/>
              <w:rPr>
                <w:sz w:val="16"/>
              </w:rPr>
            </w:pPr>
            <w:r>
              <w:rPr>
                <w:sz w:val="16"/>
              </w:rPr>
              <w:t>EDO. DE MEXICO</w:t>
            </w:r>
          </w:p>
        </w:tc>
        <w:tc>
          <w:tcPr>
            <w:tcW w:w="5493" w:type="dxa"/>
          </w:tcPr>
          <w:p w:rsidR="00E70A18" w:rsidRDefault="008F29BA">
            <w:pPr>
              <w:pStyle w:val="TableParagraph"/>
              <w:spacing w:before="29"/>
              <w:rPr>
                <w:sz w:val="16"/>
              </w:rPr>
            </w:pPr>
            <w:r>
              <w:rPr>
                <w:sz w:val="16"/>
              </w:rPr>
              <w:t>AXAPUSCO</w:t>
            </w:r>
          </w:p>
        </w:tc>
      </w:tr>
      <w:tr w:rsidR="00E70A18">
        <w:trPr>
          <w:trHeight w:val="301"/>
        </w:trPr>
        <w:tc>
          <w:tcPr>
            <w:tcW w:w="991" w:type="dxa"/>
          </w:tcPr>
          <w:p w:rsidR="00E70A18" w:rsidRDefault="008F29BA">
            <w:pPr>
              <w:pStyle w:val="TableParagraph"/>
              <w:spacing w:before="29"/>
              <w:rPr>
                <w:sz w:val="16"/>
              </w:rPr>
            </w:pPr>
            <w:r>
              <w:rPr>
                <w:sz w:val="16"/>
              </w:rPr>
              <w:t>15017</w:t>
            </w:r>
          </w:p>
        </w:tc>
        <w:tc>
          <w:tcPr>
            <w:tcW w:w="2227" w:type="dxa"/>
          </w:tcPr>
          <w:p w:rsidR="00E70A18" w:rsidRDefault="008F29BA">
            <w:pPr>
              <w:pStyle w:val="TableParagraph"/>
              <w:spacing w:before="29"/>
              <w:ind w:left="0" w:right="805"/>
              <w:jc w:val="right"/>
              <w:rPr>
                <w:sz w:val="16"/>
              </w:rPr>
            </w:pPr>
            <w:r>
              <w:rPr>
                <w:sz w:val="16"/>
              </w:rPr>
              <w:t>EDO. DE MEXICO</w:t>
            </w:r>
          </w:p>
        </w:tc>
        <w:tc>
          <w:tcPr>
            <w:tcW w:w="5493" w:type="dxa"/>
          </w:tcPr>
          <w:p w:rsidR="00E70A18" w:rsidRDefault="008F29BA">
            <w:pPr>
              <w:pStyle w:val="TableParagraph"/>
              <w:spacing w:before="29"/>
              <w:rPr>
                <w:sz w:val="16"/>
              </w:rPr>
            </w:pPr>
            <w:r>
              <w:rPr>
                <w:sz w:val="16"/>
              </w:rPr>
              <w:t>AYAPANGO</w:t>
            </w:r>
          </w:p>
        </w:tc>
      </w:tr>
      <w:tr w:rsidR="00E70A18">
        <w:trPr>
          <w:trHeight w:val="301"/>
        </w:trPr>
        <w:tc>
          <w:tcPr>
            <w:tcW w:w="991" w:type="dxa"/>
          </w:tcPr>
          <w:p w:rsidR="00E70A18" w:rsidRDefault="008F29BA">
            <w:pPr>
              <w:pStyle w:val="TableParagraph"/>
              <w:spacing w:before="32"/>
              <w:rPr>
                <w:sz w:val="16"/>
              </w:rPr>
            </w:pPr>
            <w:r>
              <w:rPr>
                <w:sz w:val="16"/>
              </w:rPr>
              <w:t>15025</w:t>
            </w:r>
          </w:p>
        </w:tc>
        <w:tc>
          <w:tcPr>
            <w:tcW w:w="2227" w:type="dxa"/>
          </w:tcPr>
          <w:p w:rsidR="00E70A18" w:rsidRDefault="008F29BA">
            <w:pPr>
              <w:pStyle w:val="TableParagraph"/>
              <w:spacing w:before="32"/>
              <w:ind w:left="0" w:right="805"/>
              <w:jc w:val="right"/>
              <w:rPr>
                <w:sz w:val="16"/>
              </w:rPr>
            </w:pPr>
            <w:r>
              <w:rPr>
                <w:sz w:val="16"/>
              </w:rPr>
              <w:t>EDO. DE MEXICO</w:t>
            </w:r>
          </w:p>
        </w:tc>
        <w:tc>
          <w:tcPr>
            <w:tcW w:w="5493" w:type="dxa"/>
          </w:tcPr>
          <w:p w:rsidR="00E70A18" w:rsidRDefault="008F29BA">
            <w:pPr>
              <w:pStyle w:val="TableParagraph"/>
              <w:spacing w:before="32"/>
              <w:rPr>
                <w:sz w:val="16"/>
              </w:rPr>
            </w:pPr>
            <w:r>
              <w:rPr>
                <w:sz w:val="16"/>
              </w:rPr>
              <w:t>CHALCO</w:t>
            </w:r>
          </w:p>
        </w:tc>
      </w:tr>
      <w:tr w:rsidR="00E70A18">
        <w:trPr>
          <w:trHeight w:val="304"/>
        </w:trPr>
        <w:tc>
          <w:tcPr>
            <w:tcW w:w="991" w:type="dxa"/>
          </w:tcPr>
          <w:p w:rsidR="00E70A18" w:rsidRDefault="008F29BA">
            <w:pPr>
              <w:pStyle w:val="TableParagraph"/>
              <w:spacing w:before="32"/>
              <w:rPr>
                <w:sz w:val="16"/>
              </w:rPr>
            </w:pPr>
            <w:r>
              <w:rPr>
                <w:sz w:val="16"/>
              </w:rPr>
              <w:t>15026</w:t>
            </w:r>
          </w:p>
        </w:tc>
        <w:tc>
          <w:tcPr>
            <w:tcW w:w="2227" w:type="dxa"/>
          </w:tcPr>
          <w:p w:rsidR="00E70A18" w:rsidRDefault="008F29BA">
            <w:pPr>
              <w:pStyle w:val="TableParagraph"/>
              <w:spacing w:before="32"/>
              <w:ind w:left="0" w:right="805"/>
              <w:jc w:val="right"/>
              <w:rPr>
                <w:sz w:val="16"/>
              </w:rPr>
            </w:pPr>
            <w:r>
              <w:rPr>
                <w:sz w:val="16"/>
              </w:rPr>
              <w:t>EDO. DE MEXICO</w:t>
            </w:r>
          </w:p>
        </w:tc>
        <w:tc>
          <w:tcPr>
            <w:tcW w:w="5493" w:type="dxa"/>
          </w:tcPr>
          <w:p w:rsidR="00E70A18" w:rsidRDefault="008F29BA">
            <w:pPr>
              <w:pStyle w:val="TableParagraph"/>
              <w:spacing w:before="32"/>
              <w:rPr>
                <w:sz w:val="16"/>
              </w:rPr>
            </w:pPr>
            <w:r>
              <w:rPr>
                <w:sz w:val="16"/>
              </w:rPr>
              <w:t>CHAPA DE MOTA</w:t>
            </w:r>
          </w:p>
        </w:tc>
      </w:tr>
    </w:tbl>
    <w:p w:rsidR="00E70A18" w:rsidRDefault="00E70A18">
      <w:pPr>
        <w:rPr>
          <w:sz w:val="16"/>
        </w:rPr>
        <w:sectPr w:rsidR="00E70A18">
          <w:pgSz w:w="12240" w:h="15840"/>
          <w:pgMar w:top="900" w:right="1540" w:bottom="280" w:left="1560" w:header="710" w:footer="0" w:gutter="0"/>
          <w:cols w:space="720"/>
        </w:sectPr>
      </w:pPr>
    </w:p>
    <w:p w:rsidR="00E70A18" w:rsidRDefault="00212EC3">
      <w:pPr>
        <w:pStyle w:val="Textoindependiente"/>
        <w:spacing w:line="44" w:lineRule="exact"/>
        <w:ind w:left="390"/>
        <w:rPr>
          <w:sz w:val="4"/>
        </w:rPr>
      </w:pPr>
      <w:r>
        <w:rPr>
          <w:noProof/>
          <w:sz w:val="4"/>
          <w:lang w:val="es-MX" w:eastAsia="es-MX"/>
        </w:rPr>
        <w:lastRenderedPageBreak/>
        <mc:AlternateContent>
          <mc:Choice Requires="wpg">
            <w:drawing>
              <wp:inline distT="0" distB="0" distL="0" distR="0">
                <wp:extent cx="5285740" cy="27940"/>
                <wp:effectExtent l="9525" t="3175" r="10160" b="6985"/>
                <wp:docPr id="289"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940"/>
                          <a:chOff x="0" y="0"/>
                          <a:chExt cx="8324" cy="44"/>
                        </a:xfrm>
                      </wpg:grpSpPr>
                      <wps:wsp>
                        <wps:cNvPr id="290" name="Line 159"/>
                        <wps:cNvCnPr>
                          <a:cxnSpLocks noChangeShapeType="1"/>
                        </wps:cNvCnPr>
                        <wps:spPr bwMode="auto">
                          <a:xfrm>
                            <a:off x="0" y="36"/>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 name="Line 158"/>
                        <wps:cNvCnPr>
                          <a:cxnSpLocks noChangeShapeType="1"/>
                        </wps:cNvCnPr>
                        <wps:spPr bwMode="auto">
                          <a:xfrm>
                            <a:off x="0" y="7"/>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A770D2" id="Group 157" o:spid="_x0000_s1026" style="width:416.2pt;height:2.2pt;mso-position-horizontal-relative:char;mso-position-vertical-relative:line" coordsize="8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">
                <v:line id="Line 159" o:spid="_x0000_s1027" style="position:absolute;visibility:visible;mso-wrap-style:square" from="0,36" to="8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" strokeweight=".72pt"/>
                <v:line id="Line 158" o:spid="_x0000_s1028" style="position:absolute;visibility:visible;mso-wrap-style:square" from="0,7" to="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" strokeweight=".72pt"/>
                <w10:anchorlock/>
              </v:group>
            </w:pict>
          </mc:Fallback>
        </mc:AlternateContent>
      </w:r>
    </w:p>
    <w:p w:rsidR="00E70A18" w:rsidRDefault="00E70A18">
      <w:pPr>
        <w:pStyle w:val="Textoindependiente"/>
        <w:spacing w:before="2"/>
        <w:rPr>
          <w:b/>
          <w:sz w:val="17"/>
        </w:rPr>
      </w:pPr>
    </w:p>
    <w:tbl>
      <w:tblPr>
        <w:tblStyle w:val="TableNormal"/>
        <w:tblW w:w="0" w:type="auto"/>
        <w:tblInd w:w="2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91"/>
        <w:gridCol w:w="2227"/>
        <w:gridCol w:w="5493"/>
      </w:tblGrid>
      <w:tr w:rsidR="00E70A18">
        <w:trPr>
          <w:trHeight w:val="301"/>
        </w:trPr>
        <w:tc>
          <w:tcPr>
            <w:tcW w:w="991" w:type="dxa"/>
          </w:tcPr>
          <w:p w:rsidR="00E70A18" w:rsidRDefault="008F29BA">
            <w:pPr>
              <w:pStyle w:val="TableParagraph"/>
              <w:spacing w:before="29"/>
              <w:rPr>
                <w:sz w:val="16"/>
              </w:rPr>
            </w:pPr>
            <w:r>
              <w:rPr>
                <w:sz w:val="16"/>
              </w:rPr>
              <w:t>15028</w:t>
            </w:r>
          </w:p>
        </w:tc>
        <w:tc>
          <w:tcPr>
            <w:tcW w:w="2227" w:type="dxa"/>
          </w:tcPr>
          <w:p w:rsidR="00E70A18" w:rsidRDefault="008F29BA">
            <w:pPr>
              <w:pStyle w:val="TableParagraph"/>
              <w:spacing w:before="29"/>
              <w:rPr>
                <w:sz w:val="16"/>
              </w:rPr>
            </w:pPr>
            <w:r>
              <w:rPr>
                <w:sz w:val="16"/>
              </w:rPr>
              <w:t>EDO. DE MEXICO</w:t>
            </w:r>
          </w:p>
        </w:tc>
        <w:tc>
          <w:tcPr>
            <w:tcW w:w="5493" w:type="dxa"/>
          </w:tcPr>
          <w:p w:rsidR="00E70A18" w:rsidRDefault="008F29BA">
            <w:pPr>
              <w:pStyle w:val="TableParagraph"/>
              <w:spacing w:before="29"/>
              <w:rPr>
                <w:sz w:val="16"/>
              </w:rPr>
            </w:pPr>
            <w:r>
              <w:rPr>
                <w:sz w:val="16"/>
              </w:rPr>
              <w:t>CHIAUTLA</w:t>
            </w:r>
          </w:p>
        </w:tc>
      </w:tr>
      <w:tr w:rsidR="00E70A18">
        <w:trPr>
          <w:trHeight w:val="301"/>
        </w:trPr>
        <w:tc>
          <w:tcPr>
            <w:tcW w:w="991" w:type="dxa"/>
          </w:tcPr>
          <w:p w:rsidR="00E70A18" w:rsidRDefault="008F29BA">
            <w:pPr>
              <w:pStyle w:val="TableParagraph"/>
              <w:spacing w:before="29"/>
              <w:rPr>
                <w:sz w:val="16"/>
              </w:rPr>
            </w:pPr>
            <w:r>
              <w:rPr>
                <w:sz w:val="16"/>
              </w:rPr>
              <w:t>15029</w:t>
            </w:r>
          </w:p>
        </w:tc>
        <w:tc>
          <w:tcPr>
            <w:tcW w:w="2227" w:type="dxa"/>
          </w:tcPr>
          <w:p w:rsidR="00E70A18" w:rsidRDefault="008F29BA">
            <w:pPr>
              <w:pStyle w:val="TableParagraph"/>
              <w:spacing w:before="29"/>
              <w:rPr>
                <w:sz w:val="16"/>
              </w:rPr>
            </w:pPr>
            <w:r>
              <w:rPr>
                <w:sz w:val="16"/>
              </w:rPr>
              <w:t>EDO. DE MEXICO</w:t>
            </w:r>
          </w:p>
        </w:tc>
        <w:tc>
          <w:tcPr>
            <w:tcW w:w="5493" w:type="dxa"/>
          </w:tcPr>
          <w:p w:rsidR="00E70A18" w:rsidRDefault="008F29BA">
            <w:pPr>
              <w:pStyle w:val="TableParagraph"/>
              <w:spacing w:before="29"/>
              <w:rPr>
                <w:sz w:val="16"/>
              </w:rPr>
            </w:pPr>
            <w:r>
              <w:rPr>
                <w:sz w:val="16"/>
              </w:rPr>
              <w:t>CHICOLOAPAN</w:t>
            </w:r>
          </w:p>
        </w:tc>
      </w:tr>
      <w:tr w:rsidR="00E70A18">
        <w:trPr>
          <w:trHeight w:val="301"/>
        </w:trPr>
        <w:tc>
          <w:tcPr>
            <w:tcW w:w="991" w:type="dxa"/>
          </w:tcPr>
          <w:p w:rsidR="00E70A18" w:rsidRDefault="008F29BA">
            <w:pPr>
              <w:pStyle w:val="TableParagraph"/>
              <w:spacing w:before="29"/>
              <w:rPr>
                <w:sz w:val="16"/>
              </w:rPr>
            </w:pPr>
            <w:r>
              <w:rPr>
                <w:sz w:val="16"/>
              </w:rPr>
              <w:t>15030</w:t>
            </w:r>
          </w:p>
        </w:tc>
        <w:tc>
          <w:tcPr>
            <w:tcW w:w="2227" w:type="dxa"/>
          </w:tcPr>
          <w:p w:rsidR="00E70A18" w:rsidRDefault="008F29BA">
            <w:pPr>
              <w:pStyle w:val="TableParagraph"/>
              <w:spacing w:before="29"/>
              <w:rPr>
                <w:sz w:val="16"/>
              </w:rPr>
            </w:pPr>
            <w:r>
              <w:rPr>
                <w:sz w:val="16"/>
              </w:rPr>
              <w:t>EDO. DE MEXICO</w:t>
            </w:r>
          </w:p>
        </w:tc>
        <w:tc>
          <w:tcPr>
            <w:tcW w:w="5493" w:type="dxa"/>
          </w:tcPr>
          <w:p w:rsidR="00E70A18" w:rsidRDefault="008F29BA">
            <w:pPr>
              <w:pStyle w:val="TableParagraph"/>
              <w:spacing w:before="29"/>
              <w:rPr>
                <w:sz w:val="16"/>
              </w:rPr>
            </w:pPr>
            <w:r>
              <w:rPr>
                <w:sz w:val="16"/>
              </w:rPr>
              <w:t>CHICONCUAC</w:t>
            </w:r>
          </w:p>
        </w:tc>
      </w:tr>
      <w:tr w:rsidR="00E70A18">
        <w:trPr>
          <w:trHeight w:val="301"/>
        </w:trPr>
        <w:tc>
          <w:tcPr>
            <w:tcW w:w="991" w:type="dxa"/>
          </w:tcPr>
          <w:p w:rsidR="00E70A18" w:rsidRDefault="008F29BA">
            <w:pPr>
              <w:pStyle w:val="TableParagraph"/>
              <w:spacing w:before="32"/>
              <w:rPr>
                <w:sz w:val="16"/>
              </w:rPr>
            </w:pPr>
            <w:r>
              <w:rPr>
                <w:sz w:val="16"/>
              </w:rPr>
              <w:t>15031</w:t>
            </w:r>
          </w:p>
        </w:tc>
        <w:tc>
          <w:tcPr>
            <w:tcW w:w="2227" w:type="dxa"/>
          </w:tcPr>
          <w:p w:rsidR="00E70A18" w:rsidRDefault="008F29BA">
            <w:pPr>
              <w:pStyle w:val="TableParagraph"/>
              <w:spacing w:before="32"/>
              <w:rPr>
                <w:sz w:val="16"/>
              </w:rPr>
            </w:pPr>
            <w:r>
              <w:rPr>
                <w:sz w:val="16"/>
              </w:rPr>
              <w:t>EDO. DE MEXICO</w:t>
            </w:r>
          </w:p>
        </w:tc>
        <w:tc>
          <w:tcPr>
            <w:tcW w:w="5493" w:type="dxa"/>
          </w:tcPr>
          <w:p w:rsidR="00E70A18" w:rsidRDefault="008F29BA">
            <w:pPr>
              <w:pStyle w:val="TableParagraph"/>
              <w:spacing w:before="32"/>
              <w:rPr>
                <w:sz w:val="16"/>
              </w:rPr>
            </w:pPr>
            <w:r>
              <w:rPr>
                <w:sz w:val="16"/>
              </w:rPr>
              <w:t>CHIMALHUACAN</w:t>
            </w:r>
          </w:p>
        </w:tc>
      </w:tr>
      <w:tr w:rsidR="00E70A18">
        <w:trPr>
          <w:trHeight w:val="301"/>
        </w:trPr>
        <w:tc>
          <w:tcPr>
            <w:tcW w:w="991" w:type="dxa"/>
          </w:tcPr>
          <w:p w:rsidR="00E70A18" w:rsidRDefault="008F29BA">
            <w:pPr>
              <w:pStyle w:val="TableParagraph"/>
              <w:spacing w:before="32"/>
              <w:rPr>
                <w:sz w:val="16"/>
              </w:rPr>
            </w:pPr>
            <w:r>
              <w:rPr>
                <w:sz w:val="16"/>
              </w:rPr>
              <w:t>15020</w:t>
            </w:r>
          </w:p>
        </w:tc>
        <w:tc>
          <w:tcPr>
            <w:tcW w:w="2227" w:type="dxa"/>
          </w:tcPr>
          <w:p w:rsidR="00E70A18" w:rsidRDefault="008F29BA">
            <w:pPr>
              <w:pStyle w:val="TableParagraph"/>
              <w:spacing w:before="32"/>
              <w:rPr>
                <w:sz w:val="16"/>
              </w:rPr>
            </w:pPr>
            <w:r>
              <w:rPr>
                <w:sz w:val="16"/>
              </w:rPr>
              <w:t>EDO. DE MEXICO</w:t>
            </w:r>
          </w:p>
        </w:tc>
        <w:tc>
          <w:tcPr>
            <w:tcW w:w="5493" w:type="dxa"/>
          </w:tcPr>
          <w:p w:rsidR="00E70A18" w:rsidRDefault="008F29BA">
            <w:pPr>
              <w:pStyle w:val="TableParagraph"/>
              <w:spacing w:before="32"/>
              <w:rPr>
                <w:sz w:val="16"/>
              </w:rPr>
            </w:pPr>
            <w:r>
              <w:rPr>
                <w:sz w:val="16"/>
              </w:rPr>
              <w:t>COACALCO DE BERRIOZABAL</w:t>
            </w:r>
          </w:p>
        </w:tc>
      </w:tr>
      <w:tr w:rsidR="00E70A18">
        <w:trPr>
          <w:trHeight w:val="304"/>
        </w:trPr>
        <w:tc>
          <w:tcPr>
            <w:tcW w:w="991" w:type="dxa"/>
          </w:tcPr>
          <w:p w:rsidR="00E70A18" w:rsidRDefault="008F29BA">
            <w:pPr>
              <w:pStyle w:val="TableParagraph"/>
              <w:spacing w:before="32"/>
              <w:rPr>
                <w:sz w:val="16"/>
              </w:rPr>
            </w:pPr>
            <w:r>
              <w:rPr>
                <w:sz w:val="16"/>
              </w:rPr>
              <w:t>15022</w:t>
            </w:r>
          </w:p>
        </w:tc>
        <w:tc>
          <w:tcPr>
            <w:tcW w:w="2227" w:type="dxa"/>
          </w:tcPr>
          <w:p w:rsidR="00E70A18" w:rsidRDefault="008F29BA">
            <w:pPr>
              <w:pStyle w:val="TableParagraph"/>
              <w:spacing w:before="32"/>
              <w:rPr>
                <w:sz w:val="16"/>
              </w:rPr>
            </w:pPr>
            <w:r>
              <w:rPr>
                <w:sz w:val="16"/>
              </w:rPr>
              <w:t>EDO. DE MEXICO</w:t>
            </w:r>
          </w:p>
        </w:tc>
        <w:tc>
          <w:tcPr>
            <w:tcW w:w="5493" w:type="dxa"/>
          </w:tcPr>
          <w:p w:rsidR="00E70A18" w:rsidRDefault="008F29BA">
            <w:pPr>
              <w:pStyle w:val="TableParagraph"/>
              <w:spacing w:before="32"/>
              <w:rPr>
                <w:sz w:val="16"/>
              </w:rPr>
            </w:pPr>
            <w:r>
              <w:rPr>
                <w:sz w:val="16"/>
              </w:rPr>
              <w:t>COCOTITLAN</w:t>
            </w:r>
          </w:p>
        </w:tc>
      </w:tr>
      <w:tr w:rsidR="00E70A18">
        <w:trPr>
          <w:trHeight w:val="301"/>
        </w:trPr>
        <w:tc>
          <w:tcPr>
            <w:tcW w:w="991" w:type="dxa"/>
          </w:tcPr>
          <w:p w:rsidR="00E70A18" w:rsidRDefault="008F29BA">
            <w:pPr>
              <w:pStyle w:val="TableParagraph"/>
              <w:spacing w:before="29"/>
              <w:rPr>
                <w:sz w:val="16"/>
              </w:rPr>
            </w:pPr>
            <w:r>
              <w:rPr>
                <w:sz w:val="16"/>
              </w:rPr>
              <w:t>15023</w:t>
            </w:r>
          </w:p>
        </w:tc>
        <w:tc>
          <w:tcPr>
            <w:tcW w:w="2227" w:type="dxa"/>
          </w:tcPr>
          <w:p w:rsidR="00E70A18" w:rsidRDefault="008F29BA">
            <w:pPr>
              <w:pStyle w:val="TableParagraph"/>
              <w:spacing w:before="29"/>
              <w:rPr>
                <w:sz w:val="16"/>
              </w:rPr>
            </w:pPr>
            <w:r>
              <w:rPr>
                <w:sz w:val="16"/>
              </w:rPr>
              <w:t>EDO. DE MEXICO</w:t>
            </w:r>
          </w:p>
        </w:tc>
        <w:tc>
          <w:tcPr>
            <w:tcW w:w="5493" w:type="dxa"/>
          </w:tcPr>
          <w:p w:rsidR="00E70A18" w:rsidRDefault="008F29BA">
            <w:pPr>
              <w:pStyle w:val="TableParagraph"/>
              <w:spacing w:before="29"/>
              <w:rPr>
                <w:sz w:val="16"/>
              </w:rPr>
            </w:pPr>
            <w:r>
              <w:rPr>
                <w:sz w:val="16"/>
              </w:rPr>
              <w:t>COYOTEPEC</w:t>
            </w:r>
          </w:p>
        </w:tc>
      </w:tr>
      <w:tr w:rsidR="00E70A18">
        <w:trPr>
          <w:trHeight w:val="301"/>
        </w:trPr>
        <w:tc>
          <w:tcPr>
            <w:tcW w:w="991" w:type="dxa"/>
          </w:tcPr>
          <w:p w:rsidR="00E70A18" w:rsidRDefault="008F29BA">
            <w:pPr>
              <w:pStyle w:val="TableParagraph"/>
              <w:spacing w:before="29"/>
              <w:rPr>
                <w:sz w:val="16"/>
              </w:rPr>
            </w:pPr>
            <w:r>
              <w:rPr>
                <w:sz w:val="16"/>
              </w:rPr>
              <w:t>15024</w:t>
            </w:r>
          </w:p>
        </w:tc>
        <w:tc>
          <w:tcPr>
            <w:tcW w:w="2227" w:type="dxa"/>
          </w:tcPr>
          <w:p w:rsidR="00E70A18" w:rsidRDefault="008F29BA">
            <w:pPr>
              <w:pStyle w:val="TableParagraph"/>
              <w:spacing w:before="29"/>
              <w:rPr>
                <w:sz w:val="16"/>
              </w:rPr>
            </w:pPr>
            <w:r>
              <w:rPr>
                <w:sz w:val="16"/>
              </w:rPr>
              <w:t>EDO. DE MEXICO</w:t>
            </w:r>
          </w:p>
        </w:tc>
        <w:tc>
          <w:tcPr>
            <w:tcW w:w="5493" w:type="dxa"/>
          </w:tcPr>
          <w:p w:rsidR="00E70A18" w:rsidRDefault="008F29BA">
            <w:pPr>
              <w:pStyle w:val="TableParagraph"/>
              <w:spacing w:before="29"/>
              <w:rPr>
                <w:sz w:val="16"/>
              </w:rPr>
            </w:pPr>
            <w:r>
              <w:rPr>
                <w:sz w:val="16"/>
              </w:rPr>
              <w:t>CUAUTITLAN</w:t>
            </w:r>
          </w:p>
        </w:tc>
      </w:tr>
      <w:tr w:rsidR="00E70A18">
        <w:trPr>
          <w:trHeight w:val="301"/>
        </w:trPr>
        <w:tc>
          <w:tcPr>
            <w:tcW w:w="991" w:type="dxa"/>
          </w:tcPr>
          <w:p w:rsidR="00E70A18" w:rsidRDefault="008F29BA">
            <w:pPr>
              <w:pStyle w:val="TableParagraph"/>
              <w:spacing w:before="29"/>
              <w:rPr>
                <w:sz w:val="16"/>
              </w:rPr>
            </w:pPr>
            <w:r>
              <w:rPr>
                <w:sz w:val="16"/>
              </w:rPr>
              <w:t>15121</w:t>
            </w:r>
          </w:p>
        </w:tc>
        <w:tc>
          <w:tcPr>
            <w:tcW w:w="2227" w:type="dxa"/>
          </w:tcPr>
          <w:p w:rsidR="00E70A18" w:rsidRDefault="008F29BA">
            <w:pPr>
              <w:pStyle w:val="TableParagraph"/>
              <w:spacing w:before="29"/>
              <w:rPr>
                <w:sz w:val="16"/>
              </w:rPr>
            </w:pPr>
            <w:r>
              <w:rPr>
                <w:sz w:val="16"/>
              </w:rPr>
              <w:t>EDO. DE MEXICO</w:t>
            </w:r>
          </w:p>
        </w:tc>
        <w:tc>
          <w:tcPr>
            <w:tcW w:w="5493" w:type="dxa"/>
          </w:tcPr>
          <w:p w:rsidR="00E70A18" w:rsidRDefault="008F29BA">
            <w:pPr>
              <w:pStyle w:val="TableParagraph"/>
              <w:spacing w:before="29"/>
              <w:rPr>
                <w:sz w:val="16"/>
              </w:rPr>
            </w:pPr>
            <w:r>
              <w:rPr>
                <w:sz w:val="16"/>
              </w:rPr>
              <w:t>CUAUTITLAN IZCALLI</w:t>
            </w:r>
          </w:p>
        </w:tc>
      </w:tr>
      <w:tr w:rsidR="00E70A18">
        <w:trPr>
          <w:trHeight w:val="301"/>
        </w:trPr>
        <w:tc>
          <w:tcPr>
            <w:tcW w:w="991" w:type="dxa"/>
          </w:tcPr>
          <w:p w:rsidR="00E70A18" w:rsidRDefault="008F29BA">
            <w:pPr>
              <w:pStyle w:val="TableParagraph"/>
              <w:spacing w:before="29"/>
              <w:rPr>
                <w:sz w:val="16"/>
              </w:rPr>
            </w:pPr>
            <w:r>
              <w:rPr>
                <w:sz w:val="16"/>
              </w:rPr>
              <w:t>15033</w:t>
            </w:r>
          </w:p>
        </w:tc>
        <w:tc>
          <w:tcPr>
            <w:tcW w:w="2227" w:type="dxa"/>
          </w:tcPr>
          <w:p w:rsidR="00E70A18" w:rsidRDefault="008F29BA">
            <w:pPr>
              <w:pStyle w:val="TableParagraph"/>
              <w:spacing w:before="29"/>
              <w:rPr>
                <w:sz w:val="16"/>
              </w:rPr>
            </w:pPr>
            <w:r>
              <w:rPr>
                <w:sz w:val="16"/>
              </w:rPr>
              <w:t>EDO. DE MEXICO</w:t>
            </w:r>
          </w:p>
        </w:tc>
        <w:tc>
          <w:tcPr>
            <w:tcW w:w="5493" w:type="dxa"/>
          </w:tcPr>
          <w:p w:rsidR="00E70A18" w:rsidRDefault="008F29BA">
            <w:pPr>
              <w:pStyle w:val="TableParagraph"/>
              <w:spacing w:before="29"/>
              <w:rPr>
                <w:sz w:val="16"/>
              </w:rPr>
            </w:pPr>
            <w:r>
              <w:rPr>
                <w:sz w:val="16"/>
              </w:rPr>
              <w:t>ECATEPEC DE MORELOS</w:t>
            </w:r>
          </w:p>
        </w:tc>
      </w:tr>
      <w:tr w:rsidR="00E70A18">
        <w:trPr>
          <w:trHeight w:val="305"/>
        </w:trPr>
        <w:tc>
          <w:tcPr>
            <w:tcW w:w="991" w:type="dxa"/>
            <w:tcBorders>
              <w:bottom w:val="double" w:sz="2" w:space="0" w:color="000000"/>
            </w:tcBorders>
          </w:tcPr>
          <w:p w:rsidR="00E70A18" w:rsidRDefault="008F29BA">
            <w:pPr>
              <w:pStyle w:val="TableParagraph"/>
              <w:spacing w:before="29"/>
              <w:rPr>
                <w:sz w:val="16"/>
              </w:rPr>
            </w:pPr>
            <w:r>
              <w:rPr>
                <w:sz w:val="16"/>
              </w:rPr>
              <w:t>15034</w:t>
            </w:r>
          </w:p>
        </w:tc>
        <w:tc>
          <w:tcPr>
            <w:tcW w:w="2227" w:type="dxa"/>
            <w:tcBorders>
              <w:bottom w:val="double" w:sz="2" w:space="0" w:color="000000"/>
            </w:tcBorders>
          </w:tcPr>
          <w:p w:rsidR="00E70A18" w:rsidRDefault="008F29BA">
            <w:pPr>
              <w:pStyle w:val="TableParagraph"/>
              <w:spacing w:before="29"/>
              <w:rPr>
                <w:sz w:val="16"/>
              </w:rPr>
            </w:pPr>
            <w:r>
              <w:rPr>
                <w:sz w:val="16"/>
              </w:rPr>
              <w:t>EDO. DE MEXICO</w:t>
            </w:r>
          </w:p>
        </w:tc>
        <w:tc>
          <w:tcPr>
            <w:tcW w:w="5493" w:type="dxa"/>
            <w:tcBorders>
              <w:bottom w:val="double" w:sz="2" w:space="0" w:color="000000"/>
            </w:tcBorders>
          </w:tcPr>
          <w:p w:rsidR="00E70A18" w:rsidRDefault="008F29BA">
            <w:pPr>
              <w:pStyle w:val="TableParagraph"/>
              <w:spacing w:before="29"/>
              <w:rPr>
                <w:sz w:val="16"/>
              </w:rPr>
            </w:pPr>
            <w:r>
              <w:rPr>
                <w:sz w:val="16"/>
              </w:rPr>
              <w:t>ECATZINGO</w:t>
            </w:r>
          </w:p>
        </w:tc>
      </w:tr>
      <w:tr w:rsidR="00E70A18">
        <w:trPr>
          <w:trHeight w:val="306"/>
        </w:trPr>
        <w:tc>
          <w:tcPr>
            <w:tcW w:w="991" w:type="dxa"/>
            <w:tcBorders>
              <w:top w:val="double" w:sz="2" w:space="0" w:color="000000"/>
            </w:tcBorders>
          </w:tcPr>
          <w:p w:rsidR="00E70A18" w:rsidRDefault="008F29BA">
            <w:pPr>
              <w:pStyle w:val="TableParagraph"/>
              <w:spacing w:before="34"/>
              <w:rPr>
                <w:sz w:val="16"/>
              </w:rPr>
            </w:pPr>
            <w:r>
              <w:rPr>
                <w:sz w:val="16"/>
              </w:rPr>
              <w:t>15035</w:t>
            </w:r>
          </w:p>
        </w:tc>
        <w:tc>
          <w:tcPr>
            <w:tcW w:w="2227" w:type="dxa"/>
            <w:tcBorders>
              <w:top w:val="double" w:sz="2" w:space="0" w:color="000000"/>
            </w:tcBorders>
          </w:tcPr>
          <w:p w:rsidR="00E70A18" w:rsidRDefault="008F29BA">
            <w:pPr>
              <w:pStyle w:val="TableParagraph"/>
              <w:spacing w:before="34"/>
              <w:rPr>
                <w:sz w:val="16"/>
              </w:rPr>
            </w:pPr>
            <w:r>
              <w:rPr>
                <w:sz w:val="16"/>
              </w:rPr>
              <w:t>EDO. DE MEXICO</w:t>
            </w:r>
          </w:p>
        </w:tc>
        <w:tc>
          <w:tcPr>
            <w:tcW w:w="5493" w:type="dxa"/>
            <w:tcBorders>
              <w:top w:val="double" w:sz="2" w:space="0" w:color="000000"/>
            </w:tcBorders>
          </w:tcPr>
          <w:p w:rsidR="00E70A18" w:rsidRDefault="008F29BA">
            <w:pPr>
              <w:pStyle w:val="TableParagraph"/>
              <w:spacing w:before="34"/>
              <w:rPr>
                <w:sz w:val="16"/>
              </w:rPr>
            </w:pPr>
            <w:r>
              <w:rPr>
                <w:sz w:val="16"/>
              </w:rPr>
              <w:t>HUEHUETOCA</w:t>
            </w:r>
          </w:p>
        </w:tc>
      </w:tr>
      <w:tr w:rsidR="00E70A18">
        <w:trPr>
          <w:trHeight w:val="301"/>
        </w:trPr>
        <w:tc>
          <w:tcPr>
            <w:tcW w:w="991" w:type="dxa"/>
          </w:tcPr>
          <w:p w:rsidR="00E70A18" w:rsidRDefault="008F29BA">
            <w:pPr>
              <w:pStyle w:val="TableParagraph"/>
              <w:spacing w:before="29"/>
              <w:rPr>
                <w:sz w:val="16"/>
              </w:rPr>
            </w:pPr>
            <w:r>
              <w:rPr>
                <w:sz w:val="16"/>
              </w:rPr>
              <w:t>15036</w:t>
            </w:r>
          </w:p>
        </w:tc>
        <w:tc>
          <w:tcPr>
            <w:tcW w:w="2227" w:type="dxa"/>
          </w:tcPr>
          <w:p w:rsidR="00E70A18" w:rsidRDefault="008F29BA">
            <w:pPr>
              <w:pStyle w:val="TableParagraph"/>
              <w:spacing w:before="29"/>
              <w:rPr>
                <w:sz w:val="16"/>
              </w:rPr>
            </w:pPr>
            <w:r>
              <w:rPr>
                <w:sz w:val="16"/>
              </w:rPr>
              <w:t>EDO. DE MEXICO</w:t>
            </w:r>
          </w:p>
        </w:tc>
        <w:tc>
          <w:tcPr>
            <w:tcW w:w="5493" w:type="dxa"/>
          </w:tcPr>
          <w:p w:rsidR="00E70A18" w:rsidRDefault="008F29BA">
            <w:pPr>
              <w:pStyle w:val="TableParagraph"/>
              <w:spacing w:before="29"/>
              <w:rPr>
                <w:sz w:val="16"/>
              </w:rPr>
            </w:pPr>
            <w:r>
              <w:rPr>
                <w:sz w:val="16"/>
              </w:rPr>
              <w:t>HUEYPOXTLA</w:t>
            </w:r>
          </w:p>
        </w:tc>
      </w:tr>
      <w:tr w:rsidR="00E70A18">
        <w:trPr>
          <w:trHeight w:val="301"/>
        </w:trPr>
        <w:tc>
          <w:tcPr>
            <w:tcW w:w="991" w:type="dxa"/>
          </w:tcPr>
          <w:p w:rsidR="00E70A18" w:rsidRDefault="008F29BA">
            <w:pPr>
              <w:pStyle w:val="TableParagraph"/>
              <w:spacing w:before="29"/>
              <w:rPr>
                <w:sz w:val="16"/>
              </w:rPr>
            </w:pPr>
            <w:r>
              <w:rPr>
                <w:sz w:val="16"/>
              </w:rPr>
              <w:t>15037</w:t>
            </w:r>
          </w:p>
        </w:tc>
        <w:tc>
          <w:tcPr>
            <w:tcW w:w="2227" w:type="dxa"/>
          </w:tcPr>
          <w:p w:rsidR="00E70A18" w:rsidRDefault="008F29BA">
            <w:pPr>
              <w:pStyle w:val="TableParagraph"/>
              <w:spacing w:before="29"/>
              <w:rPr>
                <w:sz w:val="16"/>
              </w:rPr>
            </w:pPr>
            <w:r>
              <w:rPr>
                <w:sz w:val="16"/>
              </w:rPr>
              <w:t>EDO. DE MEXICO</w:t>
            </w:r>
          </w:p>
        </w:tc>
        <w:tc>
          <w:tcPr>
            <w:tcW w:w="5493" w:type="dxa"/>
          </w:tcPr>
          <w:p w:rsidR="00E70A18" w:rsidRDefault="008F29BA">
            <w:pPr>
              <w:pStyle w:val="TableParagraph"/>
              <w:spacing w:before="29"/>
              <w:rPr>
                <w:sz w:val="16"/>
              </w:rPr>
            </w:pPr>
            <w:r>
              <w:rPr>
                <w:sz w:val="16"/>
              </w:rPr>
              <w:t>HUIXQUILUCAN</w:t>
            </w:r>
          </w:p>
        </w:tc>
      </w:tr>
      <w:tr w:rsidR="00E70A18">
        <w:trPr>
          <w:trHeight w:val="301"/>
        </w:trPr>
        <w:tc>
          <w:tcPr>
            <w:tcW w:w="991" w:type="dxa"/>
          </w:tcPr>
          <w:p w:rsidR="00E70A18" w:rsidRDefault="008F29BA">
            <w:pPr>
              <w:pStyle w:val="TableParagraph"/>
              <w:spacing w:before="29"/>
              <w:rPr>
                <w:sz w:val="16"/>
              </w:rPr>
            </w:pPr>
            <w:r>
              <w:rPr>
                <w:sz w:val="16"/>
              </w:rPr>
              <w:t>15038</w:t>
            </w:r>
          </w:p>
        </w:tc>
        <w:tc>
          <w:tcPr>
            <w:tcW w:w="2227" w:type="dxa"/>
          </w:tcPr>
          <w:p w:rsidR="00E70A18" w:rsidRDefault="008F29BA">
            <w:pPr>
              <w:pStyle w:val="TableParagraph"/>
              <w:spacing w:before="29"/>
              <w:rPr>
                <w:sz w:val="16"/>
              </w:rPr>
            </w:pPr>
            <w:r>
              <w:rPr>
                <w:sz w:val="16"/>
              </w:rPr>
              <w:t>EDO. DE MEXICO</w:t>
            </w:r>
          </w:p>
        </w:tc>
        <w:tc>
          <w:tcPr>
            <w:tcW w:w="5493" w:type="dxa"/>
          </w:tcPr>
          <w:p w:rsidR="00E70A18" w:rsidRDefault="008F29BA">
            <w:pPr>
              <w:pStyle w:val="TableParagraph"/>
              <w:spacing w:before="29"/>
              <w:rPr>
                <w:sz w:val="16"/>
              </w:rPr>
            </w:pPr>
            <w:r>
              <w:rPr>
                <w:sz w:val="16"/>
              </w:rPr>
              <w:t>ISIDRO FABELA</w:t>
            </w:r>
          </w:p>
        </w:tc>
      </w:tr>
      <w:tr w:rsidR="00E70A18">
        <w:trPr>
          <w:trHeight w:val="301"/>
        </w:trPr>
        <w:tc>
          <w:tcPr>
            <w:tcW w:w="991" w:type="dxa"/>
          </w:tcPr>
          <w:p w:rsidR="00E70A18" w:rsidRDefault="008F29BA">
            <w:pPr>
              <w:pStyle w:val="TableParagraph"/>
              <w:spacing w:before="29"/>
              <w:rPr>
                <w:sz w:val="16"/>
              </w:rPr>
            </w:pPr>
            <w:r>
              <w:rPr>
                <w:sz w:val="16"/>
              </w:rPr>
              <w:t>15039</w:t>
            </w:r>
          </w:p>
        </w:tc>
        <w:tc>
          <w:tcPr>
            <w:tcW w:w="2227" w:type="dxa"/>
          </w:tcPr>
          <w:p w:rsidR="00E70A18" w:rsidRDefault="008F29BA">
            <w:pPr>
              <w:pStyle w:val="TableParagraph"/>
              <w:spacing w:before="29"/>
              <w:rPr>
                <w:sz w:val="16"/>
              </w:rPr>
            </w:pPr>
            <w:r>
              <w:rPr>
                <w:sz w:val="16"/>
              </w:rPr>
              <w:t>EDO. DE MEXICO</w:t>
            </w:r>
          </w:p>
        </w:tc>
        <w:tc>
          <w:tcPr>
            <w:tcW w:w="5493" w:type="dxa"/>
          </w:tcPr>
          <w:p w:rsidR="00E70A18" w:rsidRDefault="008F29BA">
            <w:pPr>
              <w:pStyle w:val="TableParagraph"/>
              <w:spacing w:before="29"/>
              <w:rPr>
                <w:sz w:val="16"/>
              </w:rPr>
            </w:pPr>
            <w:r>
              <w:rPr>
                <w:sz w:val="16"/>
              </w:rPr>
              <w:t>IXTAPALUCA</w:t>
            </w:r>
          </w:p>
        </w:tc>
      </w:tr>
      <w:tr w:rsidR="00E70A18">
        <w:trPr>
          <w:trHeight w:val="301"/>
        </w:trPr>
        <w:tc>
          <w:tcPr>
            <w:tcW w:w="991" w:type="dxa"/>
          </w:tcPr>
          <w:p w:rsidR="00E70A18" w:rsidRDefault="008F29BA">
            <w:pPr>
              <w:pStyle w:val="TableParagraph"/>
              <w:spacing w:before="29"/>
              <w:rPr>
                <w:sz w:val="16"/>
              </w:rPr>
            </w:pPr>
            <w:r>
              <w:rPr>
                <w:sz w:val="16"/>
              </w:rPr>
              <w:t>15044</w:t>
            </w:r>
          </w:p>
        </w:tc>
        <w:tc>
          <w:tcPr>
            <w:tcW w:w="2227" w:type="dxa"/>
          </w:tcPr>
          <w:p w:rsidR="00E70A18" w:rsidRDefault="008F29BA">
            <w:pPr>
              <w:pStyle w:val="TableParagraph"/>
              <w:spacing w:before="29"/>
              <w:rPr>
                <w:sz w:val="16"/>
              </w:rPr>
            </w:pPr>
            <w:r>
              <w:rPr>
                <w:sz w:val="16"/>
              </w:rPr>
              <w:t>EDO. DE MEXICO</w:t>
            </w:r>
          </w:p>
        </w:tc>
        <w:tc>
          <w:tcPr>
            <w:tcW w:w="5493" w:type="dxa"/>
          </w:tcPr>
          <w:p w:rsidR="00E70A18" w:rsidRDefault="008F29BA">
            <w:pPr>
              <w:pStyle w:val="TableParagraph"/>
              <w:spacing w:before="29"/>
              <w:rPr>
                <w:sz w:val="16"/>
              </w:rPr>
            </w:pPr>
            <w:r>
              <w:rPr>
                <w:sz w:val="16"/>
              </w:rPr>
              <w:t>JALTENCO</w:t>
            </w:r>
          </w:p>
        </w:tc>
      </w:tr>
      <w:tr w:rsidR="00E70A18">
        <w:trPr>
          <w:trHeight w:val="301"/>
        </w:trPr>
        <w:tc>
          <w:tcPr>
            <w:tcW w:w="991" w:type="dxa"/>
          </w:tcPr>
          <w:p w:rsidR="00E70A18" w:rsidRDefault="008F29BA">
            <w:pPr>
              <w:pStyle w:val="TableParagraph"/>
              <w:spacing w:before="32"/>
              <w:rPr>
                <w:sz w:val="16"/>
              </w:rPr>
            </w:pPr>
            <w:r>
              <w:rPr>
                <w:sz w:val="16"/>
              </w:rPr>
              <w:t>15046</w:t>
            </w:r>
          </w:p>
        </w:tc>
        <w:tc>
          <w:tcPr>
            <w:tcW w:w="2227" w:type="dxa"/>
          </w:tcPr>
          <w:p w:rsidR="00E70A18" w:rsidRDefault="008F29BA">
            <w:pPr>
              <w:pStyle w:val="TableParagraph"/>
              <w:spacing w:before="32"/>
              <w:rPr>
                <w:sz w:val="16"/>
              </w:rPr>
            </w:pPr>
            <w:r>
              <w:rPr>
                <w:sz w:val="16"/>
              </w:rPr>
              <w:t>EDO. DE MEXICO</w:t>
            </w:r>
          </w:p>
        </w:tc>
        <w:tc>
          <w:tcPr>
            <w:tcW w:w="5493" w:type="dxa"/>
          </w:tcPr>
          <w:p w:rsidR="00E70A18" w:rsidRDefault="008F29BA">
            <w:pPr>
              <w:pStyle w:val="TableParagraph"/>
              <w:spacing w:before="32"/>
              <w:rPr>
                <w:sz w:val="16"/>
              </w:rPr>
            </w:pPr>
            <w:r>
              <w:rPr>
                <w:sz w:val="16"/>
              </w:rPr>
              <w:t>JILOTZINGO</w:t>
            </w:r>
          </w:p>
        </w:tc>
      </w:tr>
      <w:tr w:rsidR="00E70A18">
        <w:trPr>
          <w:trHeight w:val="301"/>
        </w:trPr>
        <w:tc>
          <w:tcPr>
            <w:tcW w:w="991" w:type="dxa"/>
          </w:tcPr>
          <w:p w:rsidR="00E70A18" w:rsidRDefault="008F29BA">
            <w:pPr>
              <w:pStyle w:val="TableParagraph"/>
              <w:spacing w:before="32"/>
              <w:rPr>
                <w:sz w:val="16"/>
              </w:rPr>
            </w:pPr>
            <w:r>
              <w:rPr>
                <w:sz w:val="16"/>
              </w:rPr>
              <w:t>15050</w:t>
            </w:r>
          </w:p>
        </w:tc>
        <w:tc>
          <w:tcPr>
            <w:tcW w:w="2227" w:type="dxa"/>
          </w:tcPr>
          <w:p w:rsidR="00E70A18" w:rsidRDefault="008F29BA">
            <w:pPr>
              <w:pStyle w:val="TableParagraph"/>
              <w:spacing w:before="32"/>
              <w:rPr>
                <w:sz w:val="16"/>
              </w:rPr>
            </w:pPr>
            <w:r>
              <w:rPr>
                <w:sz w:val="16"/>
              </w:rPr>
              <w:t>EDO. DE MEXICO</w:t>
            </w:r>
          </w:p>
        </w:tc>
        <w:tc>
          <w:tcPr>
            <w:tcW w:w="5493" w:type="dxa"/>
          </w:tcPr>
          <w:p w:rsidR="00E70A18" w:rsidRDefault="008F29BA">
            <w:pPr>
              <w:pStyle w:val="TableParagraph"/>
              <w:spacing w:before="32"/>
              <w:rPr>
                <w:sz w:val="16"/>
              </w:rPr>
            </w:pPr>
            <w:r>
              <w:rPr>
                <w:sz w:val="16"/>
              </w:rPr>
              <w:t>JUCHITEPEC</w:t>
            </w:r>
          </w:p>
        </w:tc>
      </w:tr>
      <w:tr w:rsidR="00E70A18">
        <w:trPr>
          <w:trHeight w:val="304"/>
        </w:trPr>
        <w:tc>
          <w:tcPr>
            <w:tcW w:w="991" w:type="dxa"/>
          </w:tcPr>
          <w:p w:rsidR="00E70A18" w:rsidRDefault="008F29BA">
            <w:pPr>
              <w:pStyle w:val="TableParagraph"/>
              <w:spacing w:before="32"/>
              <w:rPr>
                <w:sz w:val="16"/>
              </w:rPr>
            </w:pPr>
            <w:r>
              <w:rPr>
                <w:sz w:val="16"/>
              </w:rPr>
              <w:t>15070</w:t>
            </w:r>
          </w:p>
        </w:tc>
        <w:tc>
          <w:tcPr>
            <w:tcW w:w="2227" w:type="dxa"/>
          </w:tcPr>
          <w:p w:rsidR="00E70A18" w:rsidRDefault="008F29BA">
            <w:pPr>
              <w:pStyle w:val="TableParagraph"/>
              <w:spacing w:before="32"/>
              <w:rPr>
                <w:sz w:val="16"/>
              </w:rPr>
            </w:pPr>
            <w:r>
              <w:rPr>
                <w:sz w:val="16"/>
              </w:rPr>
              <w:t>EDO. DE MEXICO</w:t>
            </w:r>
          </w:p>
        </w:tc>
        <w:tc>
          <w:tcPr>
            <w:tcW w:w="5493" w:type="dxa"/>
          </w:tcPr>
          <w:p w:rsidR="00E70A18" w:rsidRDefault="008F29BA">
            <w:pPr>
              <w:pStyle w:val="TableParagraph"/>
              <w:spacing w:before="32"/>
              <w:rPr>
                <w:sz w:val="16"/>
              </w:rPr>
            </w:pPr>
            <w:r>
              <w:rPr>
                <w:sz w:val="16"/>
              </w:rPr>
              <w:t>LA PAZ</w:t>
            </w:r>
          </w:p>
        </w:tc>
      </w:tr>
      <w:tr w:rsidR="00E70A18">
        <w:trPr>
          <w:trHeight w:val="301"/>
        </w:trPr>
        <w:tc>
          <w:tcPr>
            <w:tcW w:w="991" w:type="dxa"/>
          </w:tcPr>
          <w:p w:rsidR="00E70A18" w:rsidRDefault="008F29BA">
            <w:pPr>
              <w:pStyle w:val="TableParagraph"/>
              <w:spacing w:before="29"/>
              <w:rPr>
                <w:sz w:val="16"/>
              </w:rPr>
            </w:pPr>
            <w:r>
              <w:rPr>
                <w:sz w:val="16"/>
              </w:rPr>
              <w:t>15053</w:t>
            </w:r>
          </w:p>
        </w:tc>
        <w:tc>
          <w:tcPr>
            <w:tcW w:w="2227" w:type="dxa"/>
          </w:tcPr>
          <w:p w:rsidR="00E70A18" w:rsidRDefault="008F29BA">
            <w:pPr>
              <w:pStyle w:val="TableParagraph"/>
              <w:spacing w:before="29"/>
              <w:rPr>
                <w:sz w:val="16"/>
              </w:rPr>
            </w:pPr>
            <w:r>
              <w:rPr>
                <w:sz w:val="16"/>
              </w:rPr>
              <w:t>EDO. DE MEXICO</w:t>
            </w:r>
          </w:p>
        </w:tc>
        <w:tc>
          <w:tcPr>
            <w:tcW w:w="5493" w:type="dxa"/>
          </w:tcPr>
          <w:p w:rsidR="00E70A18" w:rsidRDefault="008F29BA">
            <w:pPr>
              <w:pStyle w:val="TableParagraph"/>
              <w:spacing w:before="29"/>
              <w:rPr>
                <w:sz w:val="16"/>
              </w:rPr>
            </w:pPr>
            <w:r>
              <w:rPr>
                <w:sz w:val="16"/>
              </w:rPr>
              <w:t>MELCHOR OCAMPO</w:t>
            </w:r>
          </w:p>
        </w:tc>
      </w:tr>
      <w:tr w:rsidR="00E70A18">
        <w:trPr>
          <w:trHeight w:val="301"/>
        </w:trPr>
        <w:tc>
          <w:tcPr>
            <w:tcW w:w="991" w:type="dxa"/>
          </w:tcPr>
          <w:p w:rsidR="00E70A18" w:rsidRDefault="008F29BA">
            <w:pPr>
              <w:pStyle w:val="TableParagraph"/>
              <w:spacing w:before="29"/>
              <w:rPr>
                <w:sz w:val="16"/>
              </w:rPr>
            </w:pPr>
            <w:r>
              <w:rPr>
                <w:sz w:val="16"/>
              </w:rPr>
              <w:t>15057</w:t>
            </w:r>
          </w:p>
        </w:tc>
        <w:tc>
          <w:tcPr>
            <w:tcW w:w="2227" w:type="dxa"/>
          </w:tcPr>
          <w:p w:rsidR="00E70A18" w:rsidRDefault="008F29BA">
            <w:pPr>
              <w:pStyle w:val="TableParagraph"/>
              <w:spacing w:before="29"/>
              <w:rPr>
                <w:sz w:val="16"/>
              </w:rPr>
            </w:pPr>
            <w:r>
              <w:rPr>
                <w:sz w:val="16"/>
              </w:rPr>
              <w:t>EDO. DE MEXICO</w:t>
            </w:r>
          </w:p>
        </w:tc>
        <w:tc>
          <w:tcPr>
            <w:tcW w:w="5493" w:type="dxa"/>
          </w:tcPr>
          <w:p w:rsidR="00E70A18" w:rsidRDefault="008F29BA">
            <w:pPr>
              <w:pStyle w:val="TableParagraph"/>
              <w:spacing w:before="29"/>
              <w:rPr>
                <w:sz w:val="16"/>
              </w:rPr>
            </w:pPr>
            <w:r>
              <w:rPr>
                <w:sz w:val="16"/>
              </w:rPr>
              <w:t>NAUCALPAN DE JUAREZ</w:t>
            </w:r>
          </w:p>
        </w:tc>
      </w:tr>
      <w:tr w:rsidR="00E70A18">
        <w:trPr>
          <w:trHeight w:val="301"/>
        </w:trPr>
        <w:tc>
          <w:tcPr>
            <w:tcW w:w="991" w:type="dxa"/>
          </w:tcPr>
          <w:p w:rsidR="00E70A18" w:rsidRDefault="008F29BA">
            <w:pPr>
              <w:pStyle w:val="TableParagraph"/>
              <w:spacing w:before="29"/>
              <w:rPr>
                <w:sz w:val="16"/>
              </w:rPr>
            </w:pPr>
            <w:r>
              <w:rPr>
                <w:sz w:val="16"/>
              </w:rPr>
              <w:t>15059</w:t>
            </w:r>
          </w:p>
        </w:tc>
        <w:tc>
          <w:tcPr>
            <w:tcW w:w="2227" w:type="dxa"/>
          </w:tcPr>
          <w:p w:rsidR="00E70A18" w:rsidRDefault="008F29BA">
            <w:pPr>
              <w:pStyle w:val="TableParagraph"/>
              <w:spacing w:before="29"/>
              <w:rPr>
                <w:sz w:val="16"/>
              </w:rPr>
            </w:pPr>
            <w:r>
              <w:rPr>
                <w:sz w:val="16"/>
              </w:rPr>
              <w:t>EDO. DE MEXICO</w:t>
            </w:r>
          </w:p>
        </w:tc>
        <w:tc>
          <w:tcPr>
            <w:tcW w:w="5493" w:type="dxa"/>
          </w:tcPr>
          <w:p w:rsidR="00E70A18" w:rsidRDefault="008F29BA">
            <w:pPr>
              <w:pStyle w:val="TableParagraph"/>
              <w:spacing w:before="29"/>
              <w:rPr>
                <w:sz w:val="16"/>
              </w:rPr>
            </w:pPr>
            <w:r>
              <w:rPr>
                <w:sz w:val="16"/>
              </w:rPr>
              <w:t>NEXTLALPAN</w:t>
            </w:r>
          </w:p>
        </w:tc>
      </w:tr>
      <w:tr w:rsidR="00E70A18">
        <w:trPr>
          <w:trHeight w:val="301"/>
        </w:trPr>
        <w:tc>
          <w:tcPr>
            <w:tcW w:w="991" w:type="dxa"/>
          </w:tcPr>
          <w:p w:rsidR="00E70A18" w:rsidRDefault="008F29BA">
            <w:pPr>
              <w:pStyle w:val="TableParagraph"/>
              <w:spacing w:before="29"/>
              <w:rPr>
                <w:sz w:val="16"/>
              </w:rPr>
            </w:pPr>
            <w:r>
              <w:rPr>
                <w:sz w:val="16"/>
              </w:rPr>
              <w:t>15058</w:t>
            </w:r>
          </w:p>
        </w:tc>
        <w:tc>
          <w:tcPr>
            <w:tcW w:w="2227" w:type="dxa"/>
          </w:tcPr>
          <w:p w:rsidR="00E70A18" w:rsidRDefault="008F29BA">
            <w:pPr>
              <w:pStyle w:val="TableParagraph"/>
              <w:spacing w:before="29"/>
              <w:rPr>
                <w:sz w:val="16"/>
              </w:rPr>
            </w:pPr>
            <w:r>
              <w:rPr>
                <w:sz w:val="16"/>
              </w:rPr>
              <w:t>EDO. DE MEXICO</w:t>
            </w:r>
          </w:p>
        </w:tc>
        <w:tc>
          <w:tcPr>
            <w:tcW w:w="5493" w:type="dxa"/>
          </w:tcPr>
          <w:p w:rsidR="00E70A18" w:rsidRDefault="008F29BA">
            <w:pPr>
              <w:pStyle w:val="TableParagraph"/>
              <w:spacing w:before="29"/>
              <w:rPr>
                <w:sz w:val="16"/>
              </w:rPr>
            </w:pPr>
            <w:r>
              <w:rPr>
                <w:sz w:val="16"/>
              </w:rPr>
              <w:t>NEZAHUALCOYOTL</w:t>
            </w:r>
          </w:p>
        </w:tc>
      </w:tr>
      <w:tr w:rsidR="00E70A18">
        <w:trPr>
          <w:trHeight w:val="301"/>
        </w:trPr>
        <w:tc>
          <w:tcPr>
            <w:tcW w:w="991" w:type="dxa"/>
          </w:tcPr>
          <w:p w:rsidR="00E70A18" w:rsidRDefault="008F29BA">
            <w:pPr>
              <w:pStyle w:val="TableParagraph"/>
              <w:spacing w:before="29"/>
              <w:rPr>
                <w:sz w:val="16"/>
              </w:rPr>
            </w:pPr>
            <w:r>
              <w:rPr>
                <w:sz w:val="16"/>
              </w:rPr>
              <w:t>15060</w:t>
            </w:r>
          </w:p>
        </w:tc>
        <w:tc>
          <w:tcPr>
            <w:tcW w:w="2227" w:type="dxa"/>
          </w:tcPr>
          <w:p w:rsidR="00E70A18" w:rsidRDefault="008F29BA">
            <w:pPr>
              <w:pStyle w:val="TableParagraph"/>
              <w:spacing w:before="29"/>
              <w:rPr>
                <w:sz w:val="16"/>
              </w:rPr>
            </w:pPr>
            <w:r>
              <w:rPr>
                <w:sz w:val="16"/>
              </w:rPr>
              <w:t>EDO. DE MEXICO</w:t>
            </w:r>
          </w:p>
        </w:tc>
        <w:tc>
          <w:tcPr>
            <w:tcW w:w="5493" w:type="dxa"/>
          </w:tcPr>
          <w:p w:rsidR="00E70A18" w:rsidRDefault="008F29BA">
            <w:pPr>
              <w:pStyle w:val="TableParagraph"/>
              <w:spacing w:before="29"/>
              <w:rPr>
                <w:sz w:val="16"/>
              </w:rPr>
            </w:pPr>
            <w:r>
              <w:rPr>
                <w:sz w:val="16"/>
              </w:rPr>
              <w:t>NICOLAS ROMERO</w:t>
            </w:r>
          </w:p>
        </w:tc>
      </w:tr>
      <w:tr w:rsidR="00E70A18">
        <w:trPr>
          <w:trHeight w:val="301"/>
        </w:trPr>
        <w:tc>
          <w:tcPr>
            <w:tcW w:w="991" w:type="dxa"/>
          </w:tcPr>
          <w:p w:rsidR="00E70A18" w:rsidRDefault="008F29BA">
            <w:pPr>
              <w:pStyle w:val="TableParagraph"/>
              <w:spacing w:before="29"/>
              <w:rPr>
                <w:sz w:val="16"/>
              </w:rPr>
            </w:pPr>
            <w:r>
              <w:rPr>
                <w:sz w:val="16"/>
              </w:rPr>
              <w:t>15061</w:t>
            </w:r>
          </w:p>
        </w:tc>
        <w:tc>
          <w:tcPr>
            <w:tcW w:w="2227" w:type="dxa"/>
          </w:tcPr>
          <w:p w:rsidR="00E70A18" w:rsidRDefault="008F29BA">
            <w:pPr>
              <w:pStyle w:val="TableParagraph"/>
              <w:spacing w:before="29"/>
              <w:rPr>
                <w:sz w:val="16"/>
              </w:rPr>
            </w:pPr>
            <w:r>
              <w:rPr>
                <w:sz w:val="16"/>
              </w:rPr>
              <w:t>EDO. DE MEXICO</w:t>
            </w:r>
          </w:p>
        </w:tc>
        <w:tc>
          <w:tcPr>
            <w:tcW w:w="5493" w:type="dxa"/>
          </w:tcPr>
          <w:p w:rsidR="00E70A18" w:rsidRDefault="008F29BA">
            <w:pPr>
              <w:pStyle w:val="TableParagraph"/>
              <w:spacing w:before="29"/>
              <w:rPr>
                <w:sz w:val="16"/>
              </w:rPr>
            </w:pPr>
            <w:r>
              <w:rPr>
                <w:sz w:val="16"/>
              </w:rPr>
              <w:t>NOPALTEPEC</w:t>
            </w:r>
          </w:p>
        </w:tc>
      </w:tr>
      <w:tr w:rsidR="00E70A18">
        <w:trPr>
          <w:trHeight w:val="301"/>
        </w:trPr>
        <w:tc>
          <w:tcPr>
            <w:tcW w:w="991" w:type="dxa"/>
          </w:tcPr>
          <w:p w:rsidR="00E70A18" w:rsidRDefault="008F29BA">
            <w:pPr>
              <w:pStyle w:val="TableParagraph"/>
              <w:spacing w:before="29"/>
              <w:rPr>
                <w:sz w:val="16"/>
              </w:rPr>
            </w:pPr>
            <w:r>
              <w:rPr>
                <w:sz w:val="16"/>
              </w:rPr>
              <w:t>15065</w:t>
            </w:r>
          </w:p>
        </w:tc>
        <w:tc>
          <w:tcPr>
            <w:tcW w:w="2227" w:type="dxa"/>
          </w:tcPr>
          <w:p w:rsidR="00E70A18" w:rsidRDefault="008F29BA">
            <w:pPr>
              <w:pStyle w:val="TableParagraph"/>
              <w:spacing w:before="29"/>
              <w:rPr>
                <w:sz w:val="16"/>
              </w:rPr>
            </w:pPr>
            <w:r>
              <w:rPr>
                <w:sz w:val="16"/>
              </w:rPr>
              <w:t>EDO. DE MEXICO</w:t>
            </w:r>
          </w:p>
        </w:tc>
        <w:tc>
          <w:tcPr>
            <w:tcW w:w="5493" w:type="dxa"/>
          </w:tcPr>
          <w:p w:rsidR="00E70A18" w:rsidRDefault="008F29BA">
            <w:pPr>
              <w:pStyle w:val="TableParagraph"/>
              <w:spacing w:before="29"/>
              <w:rPr>
                <w:sz w:val="16"/>
              </w:rPr>
            </w:pPr>
            <w:r>
              <w:rPr>
                <w:sz w:val="16"/>
              </w:rPr>
              <w:t>OTUMBA</w:t>
            </w:r>
          </w:p>
        </w:tc>
      </w:tr>
      <w:tr w:rsidR="00E70A18">
        <w:trPr>
          <w:trHeight w:val="301"/>
        </w:trPr>
        <w:tc>
          <w:tcPr>
            <w:tcW w:w="991" w:type="dxa"/>
          </w:tcPr>
          <w:p w:rsidR="00E70A18" w:rsidRDefault="008F29BA">
            <w:pPr>
              <w:pStyle w:val="TableParagraph"/>
              <w:spacing w:before="29"/>
              <w:rPr>
                <w:sz w:val="16"/>
              </w:rPr>
            </w:pPr>
            <w:r>
              <w:rPr>
                <w:sz w:val="16"/>
              </w:rPr>
              <w:t>15068</w:t>
            </w:r>
          </w:p>
        </w:tc>
        <w:tc>
          <w:tcPr>
            <w:tcW w:w="2227" w:type="dxa"/>
          </w:tcPr>
          <w:p w:rsidR="00E70A18" w:rsidRDefault="008F29BA">
            <w:pPr>
              <w:pStyle w:val="TableParagraph"/>
              <w:spacing w:before="29"/>
              <w:rPr>
                <w:sz w:val="16"/>
              </w:rPr>
            </w:pPr>
            <w:r>
              <w:rPr>
                <w:sz w:val="16"/>
              </w:rPr>
              <w:t>EDO. DE MEXICO</w:t>
            </w:r>
          </w:p>
        </w:tc>
        <w:tc>
          <w:tcPr>
            <w:tcW w:w="5493" w:type="dxa"/>
          </w:tcPr>
          <w:p w:rsidR="00E70A18" w:rsidRDefault="008F29BA">
            <w:pPr>
              <w:pStyle w:val="TableParagraph"/>
              <w:spacing w:before="29"/>
              <w:rPr>
                <w:sz w:val="16"/>
              </w:rPr>
            </w:pPr>
            <w:r>
              <w:rPr>
                <w:sz w:val="16"/>
              </w:rPr>
              <w:t>OZUMBA</w:t>
            </w:r>
          </w:p>
        </w:tc>
      </w:tr>
      <w:tr w:rsidR="00E70A18">
        <w:trPr>
          <w:trHeight w:val="301"/>
        </w:trPr>
        <w:tc>
          <w:tcPr>
            <w:tcW w:w="991" w:type="dxa"/>
          </w:tcPr>
          <w:p w:rsidR="00E70A18" w:rsidRDefault="008F29BA">
            <w:pPr>
              <w:pStyle w:val="TableParagraph"/>
              <w:spacing w:before="29"/>
              <w:rPr>
                <w:sz w:val="16"/>
              </w:rPr>
            </w:pPr>
            <w:r>
              <w:rPr>
                <w:sz w:val="16"/>
              </w:rPr>
              <w:t>15069</w:t>
            </w:r>
          </w:p>
        </w:tc>
        <w:tc>
          <w:tcPr>
            <w:tcW w:w="2227" w:type="dxa"/>
          </w:tcPr>
          <w:p w:rsidR="00E70A18" w:rsidRDefault="008F29BA">
            <w:pPr>
              <w:pStyle w:val="TableParagraph"/>
              <w:spacing w:before="29"/>
              <w:rPr>
                <w:sz w:val="16"/>
              </w:rPr>
            </w:pPr>
            <w:r>
              <w:rPr>
                <w:sz w:val="16"/>
              </w:rPr>
              <w:t>EDO. DE MEXICO</w:t>
            </w:r>
          </w:p>
        </w:tc>
        <w:tc>
          <w:tcPr>
            <w:tcW w:w="5493" w:type="dxa"/>
          </w:tcPr>
          <w:p w:rsidR="00E70A18" w:rsidRDefault="008F29BA">
            <w:pPr>
              <w:pStyle w:val="TableParagraph"/>
              <w:spacing w:before="29"/>
              <w:rPr>
                <w:sz w:val="16"/>
              </w:rPr>
            </w:pPr>
            <w:r>
              <w:rPr>
                <w:sz w:val="16"/>
              </w:rPr>
              <w:t>PAPALOTLA</w:t>
            </w:r>
          </w:p>
        </w:tc>
      </w:tr>
      <w:tr w:rsidR="00E70A18">
        <w:trPr>
          <w:trHeight w:val="301"/>
        </w:trPr>
        <w:tc>
          <w:tcPr>
            <w:tcW w:w="991" w:type="dxa"/>
          </w:tcPr>
          <w:p w:rsidR="00E70A18" w:rsidRDefault="008F29BA">
            <w:pPr>
              <w:pStyle w:val="TableParagraph"/>
              <w:spacing w:before="32"/>
              <w:rPr>
                <w:sz w:val="16"/>
              </w:rPr>
            </w:pPr>
            <w:r>
              <w:rPr>
                <w:sz w:val="16"/>
              </w:rPr>
              <w:t>15075</w:t>
            </w:r>
          </w:p>
        </w:tc>
        <w:tc>
          <w:tcPr>
            <w:tcW w:w="2227" w:type="dxa"/>
          </w:tcPr>
          <w:p w:rsidR="00E70A18" w:rsidRDefault="008F29BA">
            <w:pPr>
              <w:pStyle w:val="TableParagraph"/>
              <w:spacing w:before="32"/>
              <w:rPr>
                <w:sz w:val="16"/>
              </w:rPr>
            </w:pPr>
            <w:r>
              <w:rPr>
                <w:sz w:val="16"/>
              </w:rPr>
              <w:t>EDO. DE MEXICO</w:t>
            </w:r>
          </w:p>
        </w:tc>
        <w:tc>
          <w:tcPr>
            <w:tcW w:w="5493" w:type="dxa"/>
          </w:tcPr>
          <w:p w:rsidR="00E70A18" w:rsidRDefault="008F29BA">
            <w:pPr>
              <w:pStyle w:val="TableParagraph"/>
              <w:spacing w:before="32"/>
              <w:rPr>
                <w:sz w:val="16"/>
              </w:rPr>
            </w:pPr>
            <w:r>
              <w:rPr>
                <w:sz w:val="16"/>
              </w:rPr>
              <w:t>SAN MARTIN DE LAS PIRAMIDES</w:t>
            </w:r>
          </w:p>
        </w:tc>
      </w:tr>
      <w:tr w:rsidR="00E70A18">
        <w:trPr>
          <w:trHeight w:val="301"/>
        </w:trPr>
        <w:tc>
          <w:tcPr>
            <w:tcW w:w="991" w:type="dxa"/>
          </w:tcPr>
          <w:p w:rsidR="00E70A18" w:rsidRDefault="008F29BA">
            <w:pPr>
              <w:pStyle w:val="TableParagraph"/>
              <w:spacing w:before="32"/>
              <w:rPr>
                <w:sz w:val="16"/>
              </w:rPr>
            </w:pPr>
            <w:r>
              <w:rPr>
                <w:sz w:val="16"/>
              </w:rPr>
              <w:t>15081</w:t>
            </w:r>
          </w:p>
        </w:tc>
        <w:tc>
          <w:tcPr>
            <w:tcW w:w="2227" w:type="dxa"/>
          </w:tcPr>
          <w:p w:rsidR="00E70A18" w:rsidRDefault="008F29BA">
            <w:pPr>
              <w:pStyle w:val="TableParagraph"/>
              <w:spacing w:before="32"/>
              <w:rPr>
                <w:sz w:val="16"/>
              </w:rPr>
            </w:pPr>
            <w:r>
              <w:rPr>
                <w:sz w:val="16"/>
              </w:rPr>
              <w:t>EDO. DE MEXICO</w:t>
            </w:r>
          </w:p>
        </w:tc>
        <w:tc>
          <w:tcPr>
            <w:tcW w:w="5493" w:type="dxa"/>
          </w:tcPr>
          <w:p w:rsidR="00E70A18" w:rsidRDefault="008F29BA">
            <w:pPr>
              <w:pStyle w:val="TableParagraph"/>
              <w:spacing w:before="32"/>
              <w:rPr>
                <w:sz w:val="16"/>
              </w:rPr>
            </w:pPr>
            <w:r>
              <w:rPr>
                <w:sz w:val="16"/>
              </w:rPr>
              <w:t>TECAMAC</w:t>
            </w:r>
          </w:p>
        </w:tc>
      </w:tr>
      <w:tr w:rsidR="00E70A18">
        <w:trPr>
          <w:trHeight w:val="304"/>
        </w:trPr>
        <w:tc>
          <w:tcPr>
            <w:tcW w:w="991" w:type="dxa"/>
          </w:tcPr>
          <w:p w:rsidR="00E70A18" w:rsidRDefault="008F29BA">
            <w:pPr>
              <w:pStyle w:val="TableParagraph"/>
              <w:spacing w:before="32"/>
              <w:rPr>
                <w:sz w:val="16"/>
              </w:rPr>
            </w:pPr>
            <w:r>
              <w:rPr>
                <w:sz w:val="16"/>
              </w:rPr>
              <w:t>15083</w:t>
            </w:r>
          </w:p>
        </w:tc>
        <w:tc>
          <w:tcPr>
            <w:tcW w:w="2227" w:type="dxa"/>
          </w:tcPr>
          <w:p w:rsidR="00E70A18" w:rsidRDefault="008F29BA">
            <w:pPr>
              <w:pStyle w:val="TableParagraph"/>
              <w:spacing w:before="32"/>
              <w:rPr>
                <w:sz w:val="16"/>
              </w:rPr>
            </w:pPr>
            <w:r>
              <w:rPr>
                <w:sz w:val="16"/>
              </w:rPr>
              <w:t>EDO. DE MEXICO</w:t>
            </w:r>
          </w:p>
        </w:tc>
        <w:tc>
          <w:tcPr>
            <w:tcW w:w="5493" w:type="dxa"/>
          </w:tcPr>
          <w:p w:rsidR="00E70A18" w:rsidRDefault="008F29BA">
            <w:pPr>
              <w:pStyle w:val="TableParagraph"/>
              <w:spacing w:before="32"/>
              <w:rPr>
                <w:sz w:val="16"/>
              </w:rPr>
            </w:pPr>
            <w:r>
              <w:rPr>
                <w:sz w:val="16"/>
              </w:rPr>
              <w:t>TEMAMATLA</w:t>
            </w:r>
          </w:p>
        </w:tc>
      </w:tr>
      <w:tr w:rsidR="00E70A18">
        <w:trPr>
          <w:trHeight w:val="301"/>
        </w:trPr>
        <w:tc>
          <w:tcPr>
            <w:tcW w:w="991" w:type="dxa"/>
          </w:tcPr>
          <w:p w:rsidR="00E70A18" w:rsidRDefault="008F29BA">
            <w:pPr>
              <w:pStyle w:val="TableParagraph"/>
              <w:spacing w:before="29"/>
              <w:rPr>
                <w:sz w:val="16"/>
              </w:rPr>
            </w:pPr>
            <w:r>
              <w:rPr>
                <w:sz w:val="16"/>
              </w:rPr>
              <w:t>15084</w:t>
            </w:r>
          </w:p>
        </w:tc>
        <w:tc>
          <w:tcPr>
            <w:tcW w:w="2227" w:type="dxa"/>
          </w:tcPr>
          <w:p w:rsidR="00E70A18" w:rsidRDefault="008F29BA">
            <w:pPr>
              <w:pStyle w:val="TableParagraph"/>
              <w:spacing w:before="29"/>
              <w:rPr>
                <w:sz w:val="16"/>
              </w:rPr>
            </w:pPr>
            <w:r>
              <w:rPr>
                <w:sz w:val="16"/>
              </w:rPr>
              <w:t>EDO. DE MEXICO</w:t>
            </w:r>
          </w:p>
        </w:tc>
        <w:tc>
          <w:tcPr>
            <w:tcW w:w="5493" w:type="dxa"/>
          </w:tcPr>
          <w:p w:rsidR="00E70A18" w:rsidRDefault="008F29BA">
            <w:pPr>
              <w:pStyle w:val="TableParagraph"/>
              <w:spacing w:before="29"/>
              <w:rPr>
                <w:sz w:val="16"/>
              </w:rPr>
            </w:pPr>
            <w:r>
              <w:rPr>
                <w:sz w:val="16"/>
              </w:rPr>
              <w:t>TEMASCALAPA</w:t>
            </w:r>
          </w:p>
        </w:tc>
      </w:tr>
      <w:tr w:rsidR="00E70A18">
        <w:trPr>
          <w:trHeight w:val="301"/>
        </w:trPr>
        <w:tc>
          <w:tcPr>
            <w:tcW w:w="991" w:type="dxa"/>
          </w:tcPr>
          <w:p w:rsidR="00E70A18" w:rsidRDefault="008F29BA">
            <w:pPr>
              <w:pStyle w:val="TableParagraph"/>
              <w:spacing w:before="29"/>
              <w:rPr>
                <w:sz w:val="16"/>
              </w:rPr>
            </w:pPr>
            <w:r>
              <w:rPr>
                <w:sz w:val="16"/>
              </w:rPr>
              <w:t>15089</w:t>
            </w:r>
          </w:p>
        </w:tc>
        <w:tc>
          <w:tcPr>
            <w:tcW w:w="2227" w:type="dxa"/>
          </w:tcPr>
          <w:p w:rsidR="00E70A18" w:rsidRDefault="008F29BA">
            <w:pPr>
              <w:pStyle w:val="TableParagraph"/>
              <w:spacing w:before="29"/>
              <w:rPr>
                <w:sz w:val="16"/>
              </w:rPr>
            </w:pPr>
            <w:r>
              <w:rPr>
                <w:sz w:val="16"/>
              </w:rPr>
              <w:t>EDO. DE MEXICO</w:t>
            </w:r>
          </w:p>
        </w:tc>
        <w:tc>
          <w:tcPr>
            <w:tcW w:w="5493" w:type="dxa"/>
          </w:tcPr>
          <w:p w:rsidR="00E70A18" w:rsidRDefault="008F29BA">
            <w:pPr>
              <w:pStyle w:val="TableParagraph"/>
              <w:spacing w:before="29"/>
              <w:rPr>
                <w:sz w:val="16"/>
              </w:rPr>
            </w:pPr>
            <w:r>
              <w:rPr>
                <w:sz w:val="16"/>
              </w:rPr>
              <w:t>TENANGO DEL AIRE</w:t>
            </w:r>
          </w:p>
        </w:tc>
      </w:tr>
      <w:tr w:rsidR="00E70A18">
        <w:trPr>
          <w:trHeight w:val="301"/>
        </w:trPr>
        <w:tc>
          <w:tcPr>
            <w:tcW w:w="991" w:type="dxa"/>
          </w:tcPr>
          <w:p w:rsidR="00E70A18" w:rsidRDefault="008F29BA">
            <w:pPr>
              <w:pStyle w:val="TableParagraph"/>
              <w:spacing w:before="29"/>
              <w:rPr>
                <w:sz w:val="16"/>
              </w:rPr>
            </w:pPr>
            <w:r>
              <w:rPr>
                <w:sz w:val="16"/>
              </w:rPr>
              <w:t>15091</w:t>
            </w:r>
          </w:p>
        </w:tc>
        <w:tc>
          <w:tcPr>
            <w:tcW w:w="2227" w:type="dxa"/>
          </w:tcPr>
          <w:p w:rsidR="00E70A18" w:rsidRDefault="008F29BA">
            <w:pPr>
              <w:pStyle w:val="TableParagraph"/>
              <w:spacing w:before="29"/>
              <w:rPr>
                <w:sz w:val="16"/>
              </w:rPr>
            </w:pPr>
            <w:r>
              <w:rPr>
                <w:sz w:val="16"/>
              </w:rPr>
              <w:t>EDO. DE MEXICO</w:t>
            </w:r>
          </w:p>
        </w:tc>
        <w:tc>
          <w:tcPr>
            <w:tcW w:w="5493" w:type="dxa"/>
          </w:tcPr>
          <w:p w:rsidR="00E70A18" w:rsidRDefault="008F29BA">
            <w:pPr>
              <w:pStyle w:val="TableParagraph"/>
              <w:spacing w:before="29"/>
              <w:rPr>
                <w:sz w:val="16"/>
              </w:rPr>
            </w:pPr>
            <w:r>
              <w:rPr>
                <w:sz w:val="16"/>
              </w:rPr>
              <w:t>TEOLOYUCAN</w:t>
            </w:r>
          </w:p>
        </w:tc>
      </w:tr>
      <w:tr w:rsidR="00E70A18">
        <w:trPr>
          <w:trHeight w:val="301"/>
        </w:trPr>
        <w:tc>
          <w:tcPr>
            <w:tcW w:w="991" w:type="dxa"/>
          </w:tcPr>
          <w:p w:rsidR="00E70A18" w:rsidRDefault="008F29BA">
            <w:pPr>
              <w:pStyle w:val="TableParagraph"/>
              <w:spacing w:before="29"/>
              <w:rPr>
                <w:sz w:val="16"/>
              </w:rPr>
            </w:pPr>
            <w:r>
              <w:rPr>
                <w:sz w:val="16"/>
              </w:rPr>
              <w:t>15092</w:t>
            </w:r>
          </w:p>
        </w:tc>
        <w:tc>
          <w:tcPr>
            <w:tcW w:w="2227" w:type="dxa"/>
          </w:tcPr>
          <w:p w:rsidR="00E70A18" w:rsidRDefault="008F29BA">
            <w:pPr>
              <w:pStyle w:val="TableParagraph"/>
              <w:spacing w:before="29"/>
              <w:rPr>
                <w:sz w:val="16"/>
              </w:rPr>
            </w:pPr>
            <w:r>
              <w:rPr>
                <w:sz w:val="16"/>
              </w:rPr>
              <w:t>EDO. DE MEXICO</w:t>
            </w:r>
          </w:p>
        </w:tc>
        <w:tc>
          <w:tcPr>
            <w:tcW w:w="5493" w:type="dxa"/>
          </w:tcPr>
          <w:p w:rsidR="00E70A18" w:rsidRDefault="008F29BA">
            <w:pPr>
              <w:pStyle w:val="TableParagraph"/>
              <w:spacing w:before="29"/>
              <w:rPr>
                <w:sz w:val="16"/>
              </w:rPr>
            </w:pPr>
            <w:r>
              <w:rPr>
                <w:sz w:val="16"/>
              </w:rPr>
              <w:t>TEOTIHUACAN</w:t>
            </w:r>
          </w:p>
        </w:tc>
      </w:tr>
      <w:tr w:rsidR="00E70A18">
        <w:trPr>
          <w:trHeight w:val="301"/>
        </w:trPr>
        <w:tc>
          <w:tcPr>
            <w:tcW w:w="991" w:type="dxa"/>
          </w:tcPr>
          <w:p w:rsidR="00E70A18" w:rsidRDefault="008F29BA">
            <w:pPr>
              <w:pStyle w:val="TableParagraph"/>
              <w:spacing w:before="29"/>
              <w:rPr>
                <w:sz w:val="16"/>
              </w:rPr>
            </w:pPr>
            <w:r>
              <w:rPr>
                <w:sz w:val="16"/>
              </w:rPr>
              <w:t>15093</w:t>
            </w:r>
          </w:p>
        </w:tc>
        <w:tc>
          <w:tcPr>
            <w:tcW w:w="2227" w:type="dxa"/>
          </w:tcPr>
          <w:p w:rsidR="00E70A18" w:rsidRDefault="008F29BA">
            <w:pPr>
              <w:pStyle w:val="TableParagraph"/>
              <w:spacing w:before="29"/>
              <w:rPr>
                <w:sz w:val="16"/>
              </w:rPr>
            </w:pPr>
            <w:r>
              <w:rPr>
                <w:sz w:val="16"/>
              </w:rPr>
              <w:t>EDO. DE MEXICO</w:t>
            </w:r>
          </w:p>
        </w:tc>
        <w:tc>
          <w:tcPr>
            <w:tcW w:w="5493" w:type="dxa"/>
          </w:tcPr>
          <w:p w:rsidR="00E70A18" w:rsidRDefault="008F29BA">
            <w:pPr>
              <w:pStyle w:val="TableParagraph"/>
              <w:spacing w:before="29"/>
              <w:rPr>
                <w:sz w:val="16"/>
              </w:rPr>
            </w:pPr>
            <w:r>
              <w:rPr>
                <w:sz w:val="16"/>
              </w:rPr>
              <w:t>TEPETLAOXTOC</w:t>
            </w:r>
          </w:p>
        </w:tc>
      </w:tr>
      <w:tr w:rsidR="00E70A18">
        <w:trPr>
          <w:trHeight w:val="301"/>
        </w:trPr>
        <w:tc>
          <w:tcPr>
            <w:tcW w:w="991" w:type="dxa"/>
          </w:tcPr>
          <w:p w:rsidR="00E70A18" w:rsidRDefault="008F29BA">
            <w:pPr>
              <w:pStyle w:val="TableParagraph"/>
              <w:spacing w:before="29"/>
              <w:rPr>
                <w:sz w:val="16"/>
              </w:rPr>
            </w:pPr>
            <w:r>
              <w:rPr>
                <w:sz w:val="16"/>
              </w:rPr>
              <w:t>15094</w:t>
            </w:r>
          </w:p>
        </w:tc>
        <w:tc>
          <w:tcPr>
            <w:tcW w:w="2227" w:type="dxa"/>
          </w:tcPr>
          <w:p w:rsidR="00E70A18" w:rsidRDefault="008F29BA">
            <w:pPr>
              <w:pStyle w:val="TableParagraph"/>
              <w:spacing w:before="29"/>
              <w:rPr>
                <w:sz w:val="16"/>
              </w:rPr>
            </w:pPr>
            <w:r>
              <w:rPr>
                <w:sz w:val="16"/>
              </w:rPr>
              <w:t>EDO. DE MEXICO</w:t>
            </w:r>
          </w:p>
        </w:tc>
        <w:tc>
          <w:tcPr>
            <w:tcW w:w="5493" w:type="dxa"/>
          </w:tcPr>
          <w:p w:rsidR="00E70A18" w:rsidRDefault="008F29BA">
            <w:pPr>
              <w:pStyle w:val="TableParagraph"/>
              <w:spacing w:before="29"/>
              <w:rPr>
                <w:sz w:val="16"/>
              </w:rPr>
            </w:pPr>
            <w:r>
              <w:rPr>
                <w:sz w:val="16"/>
              </w:rPr>
              <w:t>TEPETLIXPA</w:t>
            </w:r>
          </w:p>
        </w:tc>
      </w:tr>
      <w:tr w:rsidR="00E70A18">
        <w:trPr>
          <w:trHeight w:val="301"/>
        </w:trPr>
        <w:tc>
          <w:tcPr>
            <w:tcW w:w="991" w:type="dxa"/>
          </w:tcPr>
          <w:p w:rsidR="00E70A18" w:rsidRDefault="008F29BA">
            <w:pPr>
              <w:pStyle w:val="TableParagraph"/>
              <w:spacing w:before="29"/>
              <w:rPr>
                <w:sz w:val="16"/>
              </w:rPr>
            </w:pPr>
            <w:r>
              <w:rPr>
                <w:sz w:val="16"/>
              </w:rPr>
              <w:t>15095</w:t>
            </w:r>
          </w:p>
        </w:tc>
        <w:tc>
          <w:tcPr>
            <w:tcW w:w="2227" w:type="dxa"/>
          </w:tcPr>
          <w:p w:rsidR="00E70A18" w:rsidRDefault="008F29BA">
            <w:pPr>
              <w:pStyle w:val="TableParagraph"/>
              <w:spacing w:before="29"/>
              <w:rPr>
                <w:sz w:val="16"/>
              </w:rPr>
            </w:pPr>
            <w:r>
              <w:rPr>
                <w:sz w:val="16"/>
              </w:rPr>
              <w:t>EDO. DE MEXICO</w:t>
            </w:r>
          </w:p>
        </w:tc>
        <w:tc>
          <w:tcPr>
            <w:tcW w:w="5493" w:type="dxa"/>
          </w:tcPr>
          <w:p w:rsidR="00E70A18" w:rsidRDefault="008F29BA">
            <w:pPr>
              <w:pStyle w:val="TableParagraph"/>
              <w:spacing w:before="29"/>
              <w:rPr>
                <w:sz w:val="16"/>
              </w:rPr>
            </w:pPr>
            <w:r>
              <w:rPr>
                <w:sz w:val="16"/>
              </w:rPr>
              <w:t>TEPOTZOTLAN</w:t>
            </w:r>
          </w:p>
        </w:tc>
      </w:tr>
      <w:tr w:rsidR="00E70A18">
        <w:trPr>
          <w:trHeight w:val="301"/>
        </w:trPr>
        <w:tc>
          <w:tcPr>
            <w:tcW w:w="991" w:type="dxa"/>
          </w:tcPr>
          <w:p w:rsidR="00E70A18" w:rsidRDefault="008F29BA">
            <w:pPr>
              <w:pStyle w:val="TableParagraph"/>
              <w:spacing w:before="29"/>
              <w:rPr>
                <w:sz w:val="16"/>
              </w:rPr>
            </w:pPr>
            <w:r>
              <w:rPr>
                <w:sz w:val="16"/>
              </w:rPr>
              <w:t>15096</w:t>
            </w:r>
          </w:p>
        </w:tc>
        <w:tc>
          <w:tcPr>
            <w:tcW w:w="2227" w:type="dxa"/>
          </w:tcPr>
          <w:p w:rsidR="00E70A18" w:rsidRDefault="008F29BA">
            <w:pPr>
              <w:pStyle w:val="TableParagraph"/>
              <w:spacing w:before="29"/>
              <w:rPr>
                <w:sz w:val="16"/>
              </w:rPr>
            </w:pPr>
            <w:r>
              <w:rPr>
                <w:sz w:val="16"/>
              </w:rPr>
              <w:t>EDO. DE MEXICO</w:t>
            </w:r>
          </w:p>
        </w:tc>
        <w:tc>
          <w:tcPr>
            <w:tcW w:w="5493" w:type="dxa"/>
          </w:tcPr>
          <w:p w:rsidR="00E70A18" w:rsidRDefault="008F29BA">
            <w:pPr>
              <w:pStyle w:val="TableParagraph"/>
              <w:spacing w:before="29"/>
              <w:rPr>
                <w:sz w:val="16"/>
              </w:rPr>
            </w:pPr>
            <w:r>
              <w:rPr>
                <w:sz w:val="16"/>
              </w:rPr>
              <w:t>TEQUIXQUIAC</w:t>
            </w:r>
          </w:p>
        </w:tc>
      </w:tr>
      <w:tr w:rsidR="00E70A18">
        <w:trPr>
          <w:trHeight w:val="301"/>
        </w:trPr>
        <w:tc>
          <w:tcPr>
            <w:tcW w:w="991" w:type="dxa"/>
          </w:tcPr>
          <w:p w:rsidR="00E70A18" w:rsidRDefault="008F29BA">
            <w:pPr>
              <w:pStyle w:val="TableParagraph"/>
              <w:spacing w:before="29"/>
              <w:rPr>
                <w:sz w:val="16"/>
              </w:rPr>
            </w:pPr>
            <w:r>
              <w:rPr>
                <w:sz w:val="16"/>
              </w:rPr>
              <w:t>15099</w:t>
            </w:r>
          </w:p>
        </w:tc>
        <w:tc>
          <w:tcPr>
            <w:tcW w:w="2227" w:type="dxa"/>
          </w:tcPr>
          <w:p w:rsidR="00E70A18" w:rsidRDefault="008F29BA">
            <w:pPr>
              <w:pStyle w:val="TableParagraph"/>
              <w:spacing w:before="29"/>
              <w:rPr>
                <w:sz w:val="16"/>
              </w:rPr>
            </w:pPr>
            <w:r>
              <w:rPr>
                <w:sz w:val="16"/>
              </w:rPr>
              <w:t>EDO. DE MEXICO</w:t>
            </w:r>
          </w:p>
        </w:tc>
        <w:tc>
          <w:tcPr>
            <w:tcW w:w="5493" w:type="dxa"/>
          </w:tcPr>
          <w:p w:rsidR="00E70A18" w:rsidRDefault="008F29BA">
            <w:pPr>
              <w:pStyle w:val="TableParagraph"/>
              <w:spacing w:before="29"/>
              <w:rPr>
                <w:sz w:val="16"/>
              </w:rPr>
            </w:pPr>
            <w:r>
              <w:rPr>
                <w:sz w:val="16"/>
              </w:rPr>
              <w:t>TEXCOCO</w:t>
            </w:r>
          </w:p>
        </w:tc>
      </w:tr>
      <w:tr w:rsidR="00E70A18">
        <w:trPr>
          <w:trHeight w:val="304"/>
        </w:trPr>
        <w:tc>
          <w:tcPr>
            <w:tcW w:w="991" w:type="dxa"/>
          </w:tcPr>
          <w:p w:rsidR="00E70A18" w:rsidRDefault="008F29BA">
            <w:pPr>
              <w:pStyle w:val="TableParagraph"/>
              <w:spacing w:before="32"/>
              <w:rPr>
                <w:sz w:val="16"/>
              </w:rPr>
            </w:pPr>
            <w:r>
              <w:rPr>
                <w:sz w:val="16"/>
              </w:rPr>
              <w:t>15100</w:t>
            </w:r>
          </w:p>
        </w:tc>
        <w:tc>
          <w:tcPr>
            <w:tcW w:w="2227" w:type="dxa"/>
          </w:tcPr>
          <w:p w:rsidR="00E70A18" w:rsidRDefault="008F29BA">
            <w:pPr>
              <w:pStyle w:val="TableParagraph"/>
              <w:spacing w:before="32"/>
              <w:rPr>
                <w:sz w:val="16"/>
              </w:rPr>
            </w:pPr>
            <w:r>
              <w:rPr>
                <w:sz w:val="16"/>
              </w:rPr>
              <w:t>EDO. DE MEXICO</w:t>
            </w:r>
          </w:p>
        </w:tc>
        <w:tc>
          <w:tcPr>
            <w:tcW w:w="5493" w:type="dxa"/>
          </w:tcPr>
          <w:p w:rsidR="00E70A18" w:rsidRDefault="008F29BA">
            <w:pPr>
              <w:pStyle w:val="TableParagraph"/>
              <w:spacing w:before="32"/>
              <w:rPr>
                <w:sz w:val="16"/>
              </w:rPr>
            </w:pPr>
            <w:r>
              <w:rPr>
                <w:sz w:val="16"/>
              </w:rPr>
              <w:t>TEZOYUCA</w:t>
            </w:r>
          </w:p>
        </w:tc>
      </w:tr>
    </w:tbl>
    <w:p w:rsidR="00E70A18" w:rsidRDefault="00E70A18">
      <w:pPr>
        <w:rPr>
          <w:sz w:val="16"/>
        </w:rPr>
        <w:sectPr w:rsidR="00E70A18">
          <w:pgSz w:w="12240" w:h="15840"/>
          <w:pgMar w:top="900" w:right="1540" w:bottom="280" w:left="1560" w:header="710" w:footer="0" w:gutter="0"/>
          <w:cols w:space="720"/>
        </w:sectPr>
      </w:pPr>
    </w:p>
    <w:p w:rsidR="00E70A18" w:rsidRDefault="00212EC3">
      <w:pPr>
        <w:pStyle w:val="Textoindependiente"/>
        <w:spacing w:line="44" w:lineRule="exact"/>
        <w:ind w:left="390"/>
        <w:rPr>
          <w:sz w:val="4"/>
        </w:rPr>
      </w:pPr>
      <w:r>
        <w:rPr>
          <w:noProof/>
          <w:sz w:val="4"/>
          <w:lang w:val="es-MX" w:eastAsia="es-MX"/>
        </w:rPr>
        <w:lastRenderedPageBreak/>
        <mc:AlternateContent>
          <mc:Choice Requires="wpg">
            <w:drawing>
              <wp:inline distT="0" distB="0" distL="0" distR="0">
                <wp:extent cx="5285740" cy="27940"/>
                <wp:effectExtent l="9525" t="3175" r="10160" b="6985"/>
                <wp:docPr id="286"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940"/>
                          <a:chOff x="0" y="0"/>
                          <a:chExt cx="8324" cy="44"/>
                        </a:xfrm>
                      </wpg:grpSpPr>
                      <wps:wsp>
                        <wps:cNvPr id="287" name="Line 156"/>
                        <wps:cNvCnPr>
                          <a:cxnSpLocks noChangeShapeType="1"/>
                        </wps:cNvCnPr>
                        <wps:spPr bwMode="auto">
                          <a:xfrm>
                            <a:off x="0" y="36"/>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 name="Line 155"/>
                        <wps:cNvCnPr>
                          <a:cxnSpLocks noChangeShapeType="1"/>
                        </wps:cNvCnPr>
                        <wps:spPr bwMode="auto">
                          <a:xfrm>
                            <a:off x="0" y="7"/>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164328" id="Group 154" o:spid="_x0000_s1026" style="width:416.2pt;height:2.2pt;mso-position-horizontal-relative:char;mso-position-vertical-relative:line" coordsize="8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">
                <v:line id="Line 156" o:spid="_x0000_s1027" style="position:absolute;visibility:visible;mso-wrap-style:square" from="0,36" to="8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" strokeweight=".72pt"/>
                <v:line id="Line 155" o:spid="_x0000_s1028" style="position:absolute;visibility:visible;mso-wrap-style:square" from="0,7" to="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" strokeweight=".72pt"/>
                <w10:anchorlock/>
              </v:group>
            </w:pict>
          </mc:Fallback>
        </mc:AlternateContent>
      </w:r>
    </w:p>
    <w:p w:rsidR="00E70A18" w:rsidRDefault="00E70A18">
      <w:pPr>
        <w:pStyle w:val="Textoindependiente"/>
        <w:spacing w:before="2"/>
        <w:rPr>
          <w:b/>
          <w:sz w:val="17"/>
        </w:rPr>
      </w:pPr>
    </w:p>
    <w:tbl>
      <w:tblPr>
        <w:tblStyle w:val="TableNormal"/>
        <w:tblW w:w="0" w:type="auto"/>
        <w:tblInd w:w="2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91"/>
        <w:gridCol w:w="2227"/>
        <w:gridCol w:w="5493"/>
      </w:tblGrid>
      <w:tr w:rsidR="00E70A18">
        <w:trPr>
          <w:trHeight w:val="301"/>
        </w:trPr>
        <w:tc>
          <w:tcPr>
            <w:tcW w:w="991" w:type="dxa"/>
          </w:tcPr>
          <w:p w:rsidR="00E70A18" w:rsidRDefault="008F29BA">
            <w:pPr>
              <w:pStyle w:val="TableParagraph"/>
              <w:spacing w:before="29"/>
              <w:rPr>
                <w:sz w:val="16"/>
              </w:rPr>
            </w:pPr>
            <w:r>
              <w:rPr>
                <w:sz w:val="16"/>
              </w:rPr>
              <w:t>15103</w:t>
            </w:r>
          </w:p>
        </w:tc>
        <w:tc>
          <w:tcPr>
            <w:tcW w:w="2227" w:type="dxa"/>
          </w:tcPr>
          <w:p w:rsidR="00E70A18" w:rsidRDefault="008F29BA">
            <w:pPr>
              <w:pStyle w:val="TableParagraph"/>
              <w:spacing w:before="29"/>
              <w:rPr>
                <w:sz w:val="16"/>
              </w:rPr>
            </w:pPr>
            <w:r>
              <w:rPr>
                <w:sz w:val="16"/>
              </w:rPr>
              <w:t>EDO. DE MEXICO</w:t>
            </w:r>
          </w:p>
        </w:tc>
        <w:tc>
          <w:tcPr>
            <w:tcW w:w="5493" w:type="dxa"/>
          </w:tcPr>
          <w:p w:rsidR="00E70A18" w:rsidRDefault="008F29BA">
            <w:pPr>
              <w:pStyle w:val="TableParagraph"/>
              <w:spacing w:before="29"/>
              <w:rPr>
                <w:sz w:val="16"/>
              </w:rPr>
            </w:pPr>
            <w:r>
              <w:rPr>
                <w:sz w:val="16"/>
              </w:rPr>
              <w:t>TLALMANALCO</w:t>
            </w:r>
          </w:p>
        </w:tc>
      </w:tr>
      <w:tr w:rsidR="00E70A18">
        <w:trPr>
          <w:trHeight w:val="301"/>
        </w:trPr>
        <w:tc>
          <w:tcPr>
            <w:tcW w:w="991" w:type="dxa"/>
          </w:tcPr>
          <w:p w:rsidR="00E70A18" w:rsidRDefault="008F29BA">
            <w:pPr>
              <w:pStyle w:val="TableParagraph"/>
              <w:spacing w:before="29"/>
              <w:rPr>
                <w:sz w:val="16"/>
              </w:rPr>
            </w:pPr>
            <w:r>
              <w:rPr>
                <w:sz w:val="16"/>
              </w:rPr>
              <w:t>15104</w:t>
            </w:r>
          </w:p>
        </w:tc>
        <w:tc>
          <w:tcPr>
            <w:tcW w:w="2227" w:type="dxa"/>
          </w:tcPr>
          <w:p w:rsidR="00E70A18" w:rsidRDefault="008F29BA">
            <w:pPr>
              <w:pStyle w:val="TableParagraph"/>
              <w:spacing w:before="29"/>
              <w:rPr>
                <w:sz w:val="16"/>
              </w:rPr>
            </w:pPr>
            <w:r>
              <w:rPr>
                <w:sz w:val="16"/>
              </w:rPr>
              <w:t>EDO. DE MEXICO</w:t>
            </w:r>
          </w:p>
        </w:tc>
        <w:tc>
          <w:tcPr>
            <w:tcW w:w="5493" w:type="dxa"/>
          </w:tcPr>
          <w:p w:rsidR="00E70A18" w:rsidRDefault="008F29BA">
            <w:pPr>
              <w:pStyle w:val="TableParagraph"/>
              <w:spacing w:before="29"/>
              <w:rPr>
                <w:sz w:val="16"/>
              </w:rPr>
            </w:pPr>
            <w:r>
              <w:rPr>
                <w:sz w:val="16"/>
              </w:rPr>
              <w:t>TLALNEPANTLA DE BAZ</w:t>
            </w:r>
          </w:p>
        </w:tc>
      </w:tr>
      <w:tr w:rsidR="00E70A18">
        <w:trPr>
          <w:trHeight w:val="301"/>
        </w:trPr>
        <w:tc>
          <w:tcPr>
            <w:tcW w:w="991" w:type="dxa"/>
          </w:tcPr>
          <w:p w:rsidR="00E70A18" w:rsidRDefault="008F29BA">
            <w:pPr>
              <w:pStyle w:val="TableParagraph"/>
              <w:spacing w:before="29"/>
              <w:rPr>
                <w:sz w:val="16"/>
              </w:rPr>
            </w:pPr>
            <w:r>
              <w:rPr>
                <w:sz w:val="16"/>
              </w:rPr>
              <w:t>15125</w:t>
            </w:r>
          </w:p>
        </w:tc>
        <w:tc>
          <w:tcPr>
            <w:tcW w:w="2227" w:type="dxa"/>
          </w:tcPr>
          <w:p w:rsidR="00E70A18" w:rsidRDefault="008F29BA">
            <w:pPr>
              <w:pStyle w:val="TableParagraph"/>
              <w:spacing w:before="29"/>
              <w:rPr>
                <w:sz w:val="16"/>
              </w:rPr>
            </w:pPr>
            <w:r>
              <w:rPr>
                <w:sz w:val="16"/>
              </w:rPr>
              <w:t>EDO. DE MEXICO</w:t>
            </w:r>
          </w:p>
        </w:tc>
        <w:tc>
          <w:tcPr>
            <w:tcW w:w="5493" w:type="dxa"/>
          </w:tcPr>
          <w:p w:rsidR="00E70A18" w:rsidRDefault="008F29BA">
            <w:pPr>
              <w:pStyle w:val="TableParagraph"/>
              <w:spacing w:before="29"/>
              <w:rPr>
                <w:sz w:val="16"/>
              </w:rPr>
            </w:pPr>
            <w:r>
              <w:rPr>
                <w:sz w:val="16"/>
              </w:rPr>
              <w:t>TONANITLA</w:t>
            </w:r>
          </w:p>
        </w:tc>
      </w:tr>
      <w:tr w:rsidR="00E70A18">
        <w:trPr>
          <w:trHeight w:val="301"/>
        </w:trPr>
        <w:tc>
          <w:tcPr>
            <w:tcW w:w="991" w:type="dxa"/>
          </w:tcPr>
          <w:p w:rsidR="00E70A18" w:rsidRDefault="008F29BA">
            <w:pPr>
              <w:pStyle w:val="TableParagraph"/>
              <w:spacing w:before="32"/>
              <w:rPr>
                <w:sz w:val="16"/>
              </w:rPr>
            </w:pPr>
            <w:r>
              <w:rPr>
                <w:sz w:val="16"/>
              </w:rPr>
              <w:t>15108</w:t>
            </w:r>
          </w:p>
        </w:tc>
        <w:tc>
          <w:tcPr>
            <w:tcW w:w="2227" w:type="dxa"/>
          </w:tcPr>
          <w:p w:rsidR="00E70A18" w:rsidRDefault="008F29BA">
            <w:pPr>
              <w:pStyle w:val="TableParagraph"/>
              <w:spacing w:before="32"/>
              <w:rPr>
                <w:sz w:val="16"/>
              </w:rPr>
            </w:pPr>
            <w:r>
              <w:rPr>
                <w:sz w:val="16"/>
              </w:rPr>
              <w:t>EDO. DE MEXICO</w:t>
            </w:r>
          </w:p>
        </w:tc>
        <w:tc>
          <w:tcPr>
            <w:tcW w:w="5493" w:type="dxa"/>
          </w:tcPr>
          <w:p w:rsidR="00E70A18" w:rsidRDefault="008F29BA">
            <w:pPr>
              <w:pStyle w:val="TableParagraph"/>
              <w:spacing w:before="32"/>
              <w:rPr>
                <w:sz w:val="16"/>
              </w:rPr>
            </w:pPr>
            <w:r>
              <w:rPr>
                <w:sz w:val="16"/>
              </w:rPr>
              <w:t>TULTEPEC</w:t>
            </w:r>
          </w:p>
        </w:tc>
      </w:tr>
      <w:tr w:rsidR="00E70A18">
        <w:trPr>
          <w:trHeight w:val="301"/>
        </w:trPr>
        <w:tc>
          <w:tcPr>
            <w:tcW w:w="991" w:type="dxa"/>
          </w:tcPr>
          <w:p w:rsidR="00E70A18" w:rsidRDefault="008F29BA">
            <w:pPr>
              <w:pStyle w:val="TableParagraph"/>
              <w:spacing w:before="32"/>
              <w:rPr>
                <w:sz w:val="16"/>
              </w:rPr>
            </w:pPr>
            <w:r>
              <w:rPr>
                <w:sz w:val="16"/>
              </w:rPr>
              <w:t>15109</w:t>
            </w:r>
          </w:p>
        </w:tc>
        <w:tc>
          <w:tcPr>
            <w:tcW w:w="2227" w:type="dxa"/>
          </w:tcPr>
          <w:p w:rsidR="00E70A18" w:rsidRDefault="008F29BA">
            <w:pPr>
              <w:pStyle w:val="TableParagraph"/>
              <w:spacing w:before="32"/>
              <w:rPr>
                <w:sz w:val="16"/>
              </w:rPr>
            </w:pPr>
            <w:r>
              <w:rPr>
                <w:sz w:val="16"/>
              </w:rPr>
              <w:t>EDO. DE MEXICO</w:t>
            </w:r>
          </w:p>
        </w:tc>
        <w:tc>
          <w:tcPr>
            <w:tcW w:w="5493" w:type="dxa"/>
          </w:tcPr>
          <w:p w:rsidR="00E70A18" w:rsidRDefault="008F29BA">
            <w:pPr>
              <w:pStyle w:val="TableParagraph"/>
              <w:spacing w:before="32"/>
              <w:rPr>
                <w:sz w:val="16"/>
              </w:rPr>
            </w:pPr>
            <w:r>
              <w:rPr>
                <w:sz w:val="16"/>
              </w:rPr>
              <w:t>TULTITLAN</w:t>
            </w:r>
          </w:p>
        </w:tc>
      </w:tr>
      <w:tr w:rsidR="00E70A18">
        <w:trPr>
          <w:trHeight w:val="304"/>
        </w:trPr>
        <w:tc>
          <w:tcPr>
            <w:tcW w:w="991" w:type="dxa"/>
          </w:tcPr>
          <w:p w:rsidR="00E70A18" w:rsidRDefault="008F29BA">
            <w:pPr>
              <w:pStyle w:val="TableParagraph"/>
              <w:spacing w:before="32"/>
              <w:rPr>
                <w:sz w:val="16"/>
              </w:rPr>
            </w:pPr>
            <w:r>
              <w:rPr>
                <w:sz w:val="16"/>
              </w:rPr>
              <w:t>15122</w:t>
            </w:r>
          </w:p>
        </w:tc>
        <w:tc>
          <w:tcPr>
            <w:tcW w:w="2227" w:type="dxa"/>
          </w:tcPr>
          <w:p w:rsidR="00E70A18" w:rsidRDefault="008F29BA">
            <w:pPr>
              <w:pStyle w:val="TableParagraph"/>
              <w:spacing w:before="32"/>
              <w:rPr>
                <w:sz w:val="16"/>
              </w:rPr>
            </w:pPr>
            <w:r>
              <w:rPr>
                <w:sz w:val="16"/>
              </w:rPr>
              <w:t>EDO. DE MEXICO</w:t>
            </w:r>
          </w:p>
        </w:tc>
        <w:tc>
          <w:tcPr>
            <w:tcW w:w="5493" w:type="dxa"/>
          </w:tcPr>
          <w:p w:rsidR="00E70A18" w:rsidRDefault="008F29BA">
            <w:pPr>
              <w:pStyle w:val="TableParagraph"/>
              <w:spacing w:before="32"/>
              <w:rPr>
                <w:sz w:val="16"/>
              </w:rPr>
            </w:pPr>
            <w:r>
              <w:rPr>
                <w:sz w:val="16"/>
              </w:rPr>
              <w:t>VALLE DE CHALCO SOLIDARIDAD</w:t>
            </w:r>
          </w:p>
        </w:tc>
      </w:tr>
      <w:tr w:rsidR="00E70A18">
        <w:trPr>
          <w:trHeight w:val="301"/>
        </w:trPr>
        <w:tc>
          <w:tcPr>
            <w:tcW w:w="991" w:type="dxa"/>
          </w:tcPr>
          <w:p w:rsidR="00E70A18" w:rsidRDefault="008F29BA">
            <w:pPr>
              <w:pStyle w:val="TableParagraph"/>
              <w:spacing w:before="29"/>
              <w:rPr>
                <w:sz w:val="16"/>
              </w:rPr>
            </w:pPr>
            <w:r>
              <w:rPr>
                <w:sz w:val="16"/>
              </w:rPr>
              <w:t>15112</w:t>
            </w:r>
          </w:p>
        </w:tc>
        <w:tc>
          <w:tcPr>
            <w:tcW w:w="2227" w:type="dxa"/>
          </w:tcPr>
          <w:p w:rsidR="00E70A18" w:rsidRDefault="008F29BA">
            <w:pPr>
              <w:pStyle w:val="TableParagraph"/>
              <w:spacing w:before="29"/>
              <w:rPr>
                <w:sz w:val="16"/>
              </w:rPr>
            </w:pPr>
            <w:r>
              <w:rPr>
                <w:sz w:val="16"/>
              </w:rPr>
              <w:t>EDO. DE MEXICO</w:t>
            </w:r>
          </w:p>
        </w:tc>
        <w:tc>
          <w:tcPr>
            <w:tcW w:w="5493" w:type="dxa"/>
          </w:tcPr>
          <w:p w:rsidR="00E70A18" w:rsidRDefault="008F29BA">
            <w:pPr>
              <w:pStyle w:val="TableParagraph"/>
              <w:spacing w:before="29"/>
              <w:rPr>
                <w:sz w:val="16"/>
              </w:rPr>
            </w:pPr>
            <w:r>
              <w:rPr>
                <w:sz w:val="16"/>
              </w:rPr>
              <w:t>VILLA DEL CARBON</w:t>
            </w:r>
          </w:p>
        </w:tc>
      </w:tr>
      <w:tr w:rsidR="00E70A18">
        <w:trPr>
          <w:trHeight w:val="301"/>
        </w:trPr>
        <w:tc>
          <w:tcPr>
            <w:tcW w:w="991" w:type="dxa"/>
          </w:tcPr>
          <w:p w:rsidR="00E70A18" w:rsidRDefault="008F29BA">
            <w:pPr>
              <w:pStyle w:val="TableParagraph"/>
              <w:spacing w:before="29"/>
              <w:rPr>
                <w:sz w:val="16"/>
              </w:rPr>
            </w:pPr>
            <w:r>
              <w:rPr>
                <w:sz w:val="16"/>
              </w:rPr>
              <w:t>15120</w:t>
            </w:r>
          </w:p>
        </w:tc>
        <w:tc>
          <w:tcPr>
            <w:tcW w:w="2227" w:type="dxa"/>
          </w:tcPr>
          <w:p w:rsidR="00E70A18" w:rsidRDefault="008F29BA">
            <w:pPr>
              <w:pStyle w:val="TableParagraph"/>
              <w:spacing w:before="29"/>
              <w:rPr>
                <w:sz w:val="16"/>
              </w:rPr>
            </w:pPr>
            <w:r>
              <w:rPr>
                <w:sz w:val="16"/>
              </w:rPr>
              <w:t>EDO. DE MEXICO</w:t>
            </w:r>
          </w:p>
        </w:tc>
        <w:tc>
          <w:tcPr>
            <w:tcW w:w="5493" w:type="dxa"/>
          </w:tcPr>
          <w:p w:rsidR="00E70A18" w:rsidRDefault="008F29BA">
            <w:pPr>
              <w:pStyle w:val="TableParagraph"/>
              <w:spacing w:before="29"/>
              <w:rPr>
                <w:sz w:val="16"/>
              </w:rPr>
            </w:pPr>
            <w:r>
              <w:rPr>
                <w:sz w:val="16"/>
              </w:rPr>
              <w:t>ZUMPANGO</w:t>
            </w:r>
          </w:p>
        </w:tc>
      </w:tr>
      <w:tr w:rsidR="00E70A18">
        <w:trPr>
          <w:trHeight w:val="745"/>
        </w:trPr>
        <w:tc>
          <w:tcPr>
            <w:tcW w:w="8711" w:type="dxa"/>
            <w:gridSpan w:val="3"/>
          </w:tcPr>
          <w:p w:rsidR="00E70A18" w:rsidRDefault="008F29BA">
            <w:pPr>
              <w:pStyle w:val="TableParagraph"/>
              <w:spacing w:before="27" w:line="290" w:lineRule="auto"/>
              <w:ind w:right="47"/>
              <w:jc w:val="both"/>
              <w:rPr>
                <w:sz w:val="16"/>
              </w:rPr>
            </w:pPr>
            <w:r>
              <w:rPr>
                <w:sz w:val="16"/>
              </w:rPr>
              <w:t>INCLUYE EL ÁREA GEOGRÁFICA QUE CONTIENE LA POBLACIÓN DE PRADERA DEL POTRERO (130130018) PERTENECIENTE AL MUNICIPIO DE ATOTONILCO DE TULA (13013), HIDALGO, ASÍ COMO LA POBLACIÓN DE SALAZAR (150510015) PERTENECIENTE EL MUNICIPIO DE LERMA (15051), ESTADO DE M</w:t>
            </w:r>
            <w:r>
              <w:rPr>
                <w:sz w:val="16"/>
              </w:rPr>
              <w:t>ÉXICO.</w:t>
            </w:r>
          </w:p>
        </w:tc>
      </w:tr>
    </w:tbl>
    <w:p w:rsidR="00E70A18" w:rsidRDefault="00E70A18">
      <w:pPr>
        <w:pStyle w:val="Textoindependiente"/>
        <w:spacing w:before="6"/>
        <w:rPr>
          <w:b/>
          <w:sz w:val="27"/>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84"/>
        <w:gridCol w:w="2071"/>
        <w:gridCol w:w="5657"/>
      </w:tblGrid>
      <w:tr w:rsidR="00E70A18">
        <w:trPr>
          <w:trHeight w:val="1084"/>
        </w:trPr>
        <w:tc>
          <w:tcPr>
            <w:tcW w:w="8712" w:type="dxa"/>
            <w:gridSpan w:val="3"/>
          </w:tcPr>
          <w:p w:rsidR="00E70A18" w:rsidRDefault="008F29BA">
            <w:pPr>
              <w:pStyle w:val="TableParagraph"/>
              <w:spacing w:before="20" w:line="381" w:lineRule="auto"/>
              <w:ind w:left="3604" w:right="3570" w:firstLine="458"/>
              <w:rPr>
                <w:b/>
                <w:sz w:val="16"/>
              </w:rPr>
            </w:pPr>
            <w:r>
              <w:rPr>
                <w:b/>
                <w:sz w:val="16"/>
              </w:rPr>
              <w:t>ZONA 6 (ZONA NOROESTE)</w:t>
            </w:r>
          </w:p>
          <w:p w:rsidR="00E70A18" w:rsidRDefault="008F29BA">
            <w:pPr>
              <w:pStyle w:val="TableParagraph"/>
              <w:spacing w:before="0" w:line="276" w:lineRule="auto"/>
              <w:ind w:right="46"/>
              <w:rPr>
                <w:sz w:val="16"/>
              </w:rPr>
            </w:pPr>
            <w:r>
              <w:rPr>
                <w:sz w:val="16"/>
              </w:rPr>
              <w:t>COMPRENDE LOS ESTADOS DE BAJA CALIFORNIA, BAJA CALIFORNIA SUR, CHIHUAHUA, SINALOA, SONORA Y LOS SIGUIENTES MUNICIPIOS:</w:t>
            </w:r>
          </w:p>
        </w:tc>
      </w:tr>
      <w:tr w:rsidR="00E70A18">
        <w:trPr>
          <w:trHeight w:val="500"/>
        </w:trPr>
        <w:tc>
          <w:tcPr>
            <w:tcW w:w="984" w:type="dxa"/>
          </w:tcPr>
          <w:p w:rsidR="00E70A18" w:rsidRDefault="008F29BA">
            <w:pPr>
              <w:pStyle w:val="TableParagraph"/>
              <w:spacing w:before="20" w:line="276" w:lineRule="auto"/>
              <w:ind w:right="239"/>
              <w:rPr>
                <w:sz w:val="16"/>
              </w:rPr>
            </w:pPr>
            <w:r>
              <w:rPr>
                <w:sz w:val="16"/>
              </w:rPr>
              <w:t>CVE CENSAL</w:t>
            </w:r>
          </w:p>
        </w:tc>
        <w:tc>
          <w:tcPr>
            <w:tcW w:w="2071" w:type="dxa"/>
          </w:tcPr>
          <w:p w:rsidR="00E70A18" w:rsidRDefault="008F29BA">
            <w:pPr>
              <w:pStyle w:val="TableParagraph"/>
              <w:spacing w:before="20"/>
              <w:ind w:left="686" w:right="671"/>
              <w:jc w:val="center"/>
              <w:rPr>
                <w:sz w:val="16"/>
              </w:rPr>
            </w:pPr>
            <w:r>
              <w:rPr>
                <w:sz w:val="16"/>
              </w:rPr>
              <w:t>ESTADO</w:t>
            </w:r>
          </w:p>
        </w:tc>
        <w:tc>
          <w:tcPr>
            <w:tcW w:w="5657" w:type="dxa"/>
          </w:tcPr>
          <w:p w:rsidR="00E70A18" w:rsidRDefault="008F29BA">
            <w:pPr>
              <w:pStyle w:val="TableParagraph"/>
              <w:spacing w:before="20"/>
              <w:ind w:left="2385" w:right="2371"/>
              <w:jc w:val="center"/>
              <w:rPr>
                <w:sz w:val="16"/>
              </w:rPr>
            </w:pPr>
            <w:r>
              <w:rPr>
                <w:sz w:val="16"/>
              </w:rPr>
              <w:t>MUNICIPIO</w:t>
            </w:r>
          </w:p>
        </w:tc>
      </w:tr>
      <w:tr w:rsidR="00E70A18">
        <w:trPr>
          <w:trHeight w:val="292"/>
        </w:trPr>
        <w:tc>
          <w:tcPr>
            <w:tcW w:w="984" w:type="dxa"/>
          </w:tcPr>
          <w:p w:rsidR="00E70A18" w:rsidRDefault="008F29BA">
            <w:pPr>
              <w:pStyle w:val="TableParagraph"/>
              <w:rPr>
                <w:sz w:val="16"/>
              </w:rPr>
            </w:pPr>
            <w:r>
              <w:rPr>
                <w:sz w:val="16"/>
              </w:rPr>
              <w:t>05036</w:t>
            </w:r>
          </w:p>
        </w:tc>
        <w:tc>
          <w:tcPr>
            <w:tcW w:w="2071" w:type="dxa"/>
          </w:tcPr>
          <w:p w:rsidR="00E70A18" w:rsidRDefault="008F29BA">
            <w:pPr>
              <w:pStyle w:val="TableParagraph"/>
              <w:rPr>
                <w:sz w:val="16"/>
              </w:rPr>
            </w:pPr>
            <w:r>
              <w:rPr>
                <w:sz w:val="16"/>
              </w:rPr>
              <w:t>COAHUILA</w:t>
            </w:r>
          </w:p>
        </w:tc>
        <w:tc>
          <w:tcPr>
            <w:tcW w:w="5657" w:type="dxa"/>
          </w:tcPr>
          <w:p w:rsidR="00E70A18" w:rsidRDefault="008F29BA">
            <w:pPr>
              <w:pStyle w:val="TableParagraph"/>
              <w:rPr>
                <w:sz w:val="16"/>
              </w:rPr>
            </w:pPr>
            <w:r>
              <w:rPr>
                <w:sz w:val="16"/>
              </w:rPr>
              <w:t>VIESCA</w:t>
            </w:r>
          </w:p>
        </w:tc>
      </w:tr>
      <w:tr w:rsidR="00E70A18">
        <w:trPr>
          <w:trHeight w:val="289"/>
        </w:trPr>
        <w:tc>
          <w:tcPr>
            <w:tcW w:w="984" w:type="dxa"/>
          </w:tcPr>
          <w:p w:rsidR="00E70A18" w:rsidRDefault="008F29BA">
            <w:pPr>
              <w:pStyle w:val="TableParagraph"/>
              <w:spacing w:before="20"/>
              <w:rPr>
                <w:sz w:val="16"/>
              </w:rPr>
            </w:pPr>
            <w:r>
              <w:rPr>
                <w:sz w:val="16"/>
              </w:rPr>
              <w:t>10001</w:t>
            </w:r>
          </w:p>
        </w:tc>
        <w:tc>
          <w:tcPr>
            <w:tcW w:w="2071" w:type="dxa"/>
          </w:tcPr>
          <w:p w:rsidR="00E70A18" w:rsidRDefault="008F29BA">
            <w:pPr>
              <w:pStyle w:val="TableParagraph"/>
              <w:spacing w:before="20"/>
              <w:rPr>
                <w:sz w:val="16"/>
              </w:rPr>
            </w:pPr>
            <w:r>
              <w:rPr>
                <w:sz w:val="16"/>
              </w:rPr>
              <w:t>DURANGO</w:t>
            </w:r>
          </w:p>
        </w:tc>
        <w:tc>
          <w:tcPr>
            <w:tcW w:w="5657" w:type="dxa"/>
          </w:tcPr>
          <w:p w:rsidR="00E70A18" w:rsidRDefault="008F29BA">
            <w:pPr>
              <w:pStyle w:val="TableParagraph"/>
              <w:spacing w:before="20"/>
              <w:rPr>
                <w:sz w:val="16"/>
              </w:rPr>
            </w:pPr>
            <w:r>
              <w:rPr>
                <w:sz w:val="16"/>
              </w:rPr>
              <w:t>CANATLAN</w:t>
            </w:r>
          </w:p>
        </w:tc>
      </w:tr>
      <w:tr w:rsidR="00E70A18">
        <w:trPr>
          <w:trHeight w:val="292"/>
        </w:trPr>
        <w:tc>
          <w:tcPr>
            <w:tcW w:w="984" w:type="dxa"/>
          </w:tcPr>
          <w:p w:rsidR="00E70A18" w:rsidRDefault="008F29BA">
            <w:pPr>
              <w:pStyle w:val="TableParagraph"/>
              <w:rPr>
                <w:sz w:val="16"/>
              </w:rPr>
            </w:pPr>
            <w:r>
              <w:rPr>
                <w:sz w:val="16"/>
              </w:rPr>
              <w:t>10002</w:t>
            </w:r>
          </w:p>
        </w:tc>
        <w:tc>
          <w:tcPr>
            <w:tcW w:w="2071" w:type="dxa"/>
          </w:tcPr>
          <w:p w:rsidR="00E70A18" w:rsidRDefault="008F29BA">
            <w:pPr>
              <w:pStyle w:val="TableParagraph"/>
              <w:rPr>
                <w:sz w:val="16"/>
              </w:rPr>
            </w:pPr>
            <w:r>
              <w:rPr>
                <w:sz w:val="16"/>
              </w:rPr>
              <w:t>DURANGO</w:t>
            </w:r>
          </w:p>
        </w:tc>
        <w:tc>
          <w:tcPr>
            <w:tcW w:w="5657" w:type="dxa"/>
          </w:tcPr>
          <w:p w:rsidR="00E70A18" w:rsidRDefault="008F29BA">
            <w:pPr>
              <w:pStyle w:val="TableParagraph"/>
              <w:rPr>
                <w:sz w:val="16"/>
              </w:rPr>
            </w:pPr>
            <w:r>
              <w:rPr>
                <w:sz w:val="16"/>
              </w:rPr>
              <w:t>CANELAS</w:t>
            </w:r>
          </w:p>
        </w:tc>
      </w:tr>
      <w:tr w:rsidR="00E70A18">
        <w:trPr>
          <w:trHeight w:val="289"/>
        </w:trPr>
        <w:tc>
          <w:tcPr>
            <w:tcW w:w="984" w:type="dxa"/>
          </w:tcPr>
          <w:p w:rsidR="00E70A18" w:rsidRDefault="008F29BA">
            <w:pPr>
              <w:pStyle w:val="TableParagraph"/>
              <w:spacing w:before="20"/>
              <w:rPr>
                <w:sz w:val="16"/>
              </w:rPr>
            </w:pPr>
            <w:r>
              <w:rPr>
                <w:sz w:val="16"/>
              </w:rPr>
              <w:t>10003</w:t>
            </w:r>
          </w:p>
        </w:tc>
        <w:tc>
          <w:tcPr>
            <w:tcW w:w="2071" w:type="dxa"/>
          </w:tcPr>
          <w:p w:rsidR="00E70A18" w:rsidRDefault="008F29BA">
            <w:pPr>
              <w:pStyle w:val="TableParagraph"/>
              <w:spacing w:before="20"/>
              <w:rPr>
                <w:sz w:val="16"/>
              </w:rPr>
            </w:pPr>
            <w:r>
              <w:rPr>
                <w:sz w:val="16"/>
              </w:rPr>
              <w:t>DURANGO</w:t>
            </w:r>
          </w:p>
        </w:tc>
        <w:tc>
          <w:tcPr>
            <w:tcW w:w="5657" w:type="dxa"/>
          </w:tcPr>
          <w:p w:rsidR="00E70A18" w:rsidRDefault="008F29BA">
            <w:pPr>
              <w:pStyle w:val="TableParagraph"/>
              <w:spacing w:before="20"/>
              <w:rPr>
                <w:sz w:val="16"/>
              </w:rPr>
            </w:pPr>
            <w:r>
              <w:rPr>
                <w:sz w:val="16"/>
              </w:rPr>
              <w:t>CONETO DE COMONFORT</w:t>
            </w:r>
          </w:p>
        </w:tc>
      </w:tr>
      <w:tr w:rsidR="00E70A18">
        <w:trPr>
          <w:trHeight w:val="292"/>
        </w:trPr>
        <w:tc>
          <w:tcPr>
            <w:tcW w:w="984" w:type="dxa"/>
          </w:tcPr>
          <w:p w:rsidR="00E70A18" w:rsidRDefault="008F29BA">
            <w:pPr>
              <w:pStyle w:val="TableParagraph"/>
              <w:rPr>
                <w:sz w:val="16"/>
              </w:rPr>
            </w:pPr>
            <w:r>
              <w:rPr>
                <w:sz w:val="16"/>
              </w:rPr>
              <w:t>10004</w:t>
            </w:r>
          </w:p>
        </w:tc>
        <w:tc>
          <w:tcPr>
            <w:tcW w:w="2071" w:type="dxa"/>
          </w:tcPr>
          <w:p w:rsidR="00E70A18" w:rsidRDefault="008F29BA">
            <w:pPr>
              <w:pStyle w:val="TableParagraph"/>
              <w:rPr>
                <w:sz w:val="16"/>
              </w:rPr>
            </w:pPr>
            <w:r>
              <w:rPr>
                <w:sz w:val="16"/>
              </w:rPr>
              <w:t>DURANGO</w:t>
            </w:r>
          </w:p>
        </w:tc>
        <w:tc>
          <w:tcPr>
            <w:tcW w:w="5657" w:type="dxa"/>
          </w:tcPr>
          <w:p w:rsidR="00E70A18" w:rsidRDefault="008F29BA">
            <w:pPr>
              <w:pStyle w:val="TableParagraph"/>
              <w:rPr>
                <w:sz w:val="16"/>
              </w:rPr>
            </w:pPr>
            <w:r>
              <w:rPr>
                <w:sz w:val="16"/>
              </w:rPr>
              <w:t>CUENCAME</w:t>
            </w:r>
          </w:p>
        </w:tc>
      </w:tr>
      <w:tr w:rsidR="00E70A18">
        <w:trPr>
          <w:trHeight w:val="289"/>
        </w:trPr>
        <w:tc>
          <w:tcPr>
            <w:tcW w:w="984" w:type="dxa"/>
          </w:tcPr>
          <w:p w:rsidR="00E70A18" w:rsidRDefault="008F29BA">
            <w:pPr>
              <w:pStyle w:val="TableParagraph"/>
              <w:spacing w:before="20"/>
              <w:rPr>
                <w:sz w:val="16"/>
              </w:rPr>
            </w:pPr>
            <w:r>
              <w:rPr>
                <w:sz w:val="16"/>
              </w:rPr>
              <w:t>10005</w:t>
            </w:r>
          </w:p>
        </w:tc>
        <w:tc>
          <w:tcPr>
            <w:tcW w:w="2071" w:type="dxa"/>
          </w:tcPr>
          <w:p w:rsidR="00E70A18" w:rsidRDefault="008F29BA">
            <w:pPr>
              <w:pStyle w:val="TableParagraph"/>
              <w:spacing w:before="20"/>
              <w:rPr>
                <w:sz w:val="16"/>
              </w:rPr>
            </w:pPr>
            <w:r>
              <w:rPr>
                <w:sz w:val="16"/>
              </w:rPr>
              <w:t>DURANGO</w:t>
            </w:r>
          </w:p>
        </w:tc>
        <w:tc>
          <w:tcPr>
            <w:tcW w:w="5657" w:type="dxa"/>
          </w:tcPr>
          <w:p w:rsidR="00E70A18" w:rsidRDefault="008F29BA">
            <w:pPr>
              <w:pStyle w:val="TableParagraph"/>
              <w:spacing w:before="20"/>
              <w:rPr>
                <w:sz w:val="16"/>
              </w:rPr>
            </w:pPr>
            <w:r>
              <w:rPr>
                <w:sz w:val="16"/>
              </w:rPr>
              <w:t>DURANGO</w:t>
            </w:r>
          </w:p>
        </w:tc>
      </w:tr>
      <w:tr w:rsidR="00E70A18">
        <w:trPr>
          <w:trHeight w:val="292"/>
        </w:trPr>
        <w:tc>
          <w:tcPr>
            <w:tcW w:w="984" w:type="dxa"/>
          </w:tcPr>
          <w:p w:rsidR="00E70A18" w:rsidRDefault="008F29BA">
            <w:pPr>
              <w:pStyle w:val="TableParagraph"/>
              <w:rPr>
                <w:sz w:val="16"/>
              </w:rPr>
            </w:pPr>
            <w:r>
              <w:rPr>
                <w:sz w:val="16"/>
              </w:rPr>
              <w:t>10018</w:t>
            </w:r>
          </w:p>
        </w:tc>
        <w:tc>
          <w:tcPr>
            <w:tcW w:w="2071" w:type="dxa"/>
          </w:tcPr>
          <w:p w:rsidR="00E70A18" w:rsidRDefault="008F29BA">
            <w:pPr>
              <w:pStyle w:val="TableParagraph"/>
              <w:rPr>
                <w:sz w:val="16"/>
              </w:rPr>
            </w:pPr>
            <w:r>
              <w:rPr>
                <w:sz w:val="16"/>
              </w:rPr>
              <w:t>DURANGO</w:t>
            </w:r>
          </w:p>
        </w:tc>
        <w:tc>
          <w:tcPr>
            <w:tcW w:w="5657" w:type="dxa"/>
          </w:tcPr>
          <w:p w:rsidR="00E70A18" w:rsidRDefault="008F29BA">
            <w:pPr>
              <w:pStyle w:val="TableParagraph"/>
              <w:rPr>
                <w:sz w:val="16"/>
              </w:rPr>
            </w:pPr>
            <w:r>
              <w:rPr>
                <w:sz w:val="16"/>
              </w:rPr>
              <w:t>EL ORO</w:t>
            </w:r>
          </w:p>
        </w:tc>
      </w:tr>
      <w:tr w:rsidR="00E70A18">
        <w:trPr>
          <w:trHeight w:val="289"/>
        </w:trPr>
        <w:tc>
          <w:tcPr>
            <w:tcW w:w="984" w:type="dxa"/>
          </w:tcPr>
          <w:p w:rsidR="00E70A18" w:rsidRDefault="008F29BA">
            <w:pPr>
              <w:pStyle w:val="TableParagraph"/>
              <w:spacing w:before="20"/>
              <w:rPr>
                <w:sz w:val="16"/>
              </w:rPr>
            </w:pPr>
            <w:r>
              <w:rPr>
                <w:sz w:val="16"/>
              </w:rPr>
              <w:t>10006</w:t>
            </w:r>
          </w:p>
        </w:tc>
        <w:tc>
          <w:tcPr>
            <w:tcW w:w="2071" w:type="dxa"/>
          </w:tcPr>
          <w:p w:rsidR="00E70A18" w:rsidRDefault="008F29BA">
            <w:pPr>
              <w:pStyle w:val="TableParagraph"/>
              <w:spacing w:before="20"/>
              <w:rPr>
                <w:sz w:val="16"/>
              </w:rPr>
            </w:pPr>
            <w:r>
              <w:rPr>
                <w:sz w:val="16"/>
              </w:rPr>
              <w:t>DURANGO</w:t>
            </w:r>
          </w:p>
        </w:tc>
        <w:tc>
          <w:tcPr>
            <w:tcW w:w="5657" w:type="dxa"/>
          </w:tcPr>
          <w:p w:rsidR="00E70A18" w:rsidRDefault="008F29BA">
            <w:pPr>
              <w:pStyle w:val="TableParagraph"/>
              <w:spacing w:before="20"/>
              <w:rPr>
                <w:sz w:val="16"/>
              </w:rPr>
            </w:pPr>
            <w:r>
              <w:rPr>
                <w:sz w:val="16"/>
              </w:rPr>
              <w:t>GENERAL SIMON BOLIVAR</w:t>
            </w:r>
          </w:p>
        </w:tc>
      </w:tr>
      <w:tr w:rsidR="00E70A18">
        <w:trPr>
          <w:trHeight w:val="292"/>
        </w:trPr>
        <w:tc>
          <w:tcPr>
            <w:tcW w:w="984" w:type="dxa"/>
          </w:tcPr>
          <w:p w:rsidR="00E70A18" w:rsidRDefault="008F29BA">
            <w:pPr>
              <w:pStyle w:val="TableParagraph"/>
              <w:rPr>
                <w:sz w:val="16"/>
              </w:rPr>
            </w:pPr>
            <w:r>
              <w:rPr>
                <w:sz w:val="16"/>
              </w:rPr>
              <w:t>10008</w:t>
            </w:r>
          </w:p>
        </w:tc>
        <w:tc>
          <w:tcPr>
            <w:tcW w:w="2071" w:type="dxa"/>
          </w:tcPr>
          <w:p w:rsidR="00E70A18" w:rsidRDefault="008F29BA">
            <w:pPr>
              <w:pStyle w:val="TableParagraph"/>
              <w:rPr>
                <w:sz w:val="16"/>
              </w:rPr>
            </w:pPr>
            <w:r>
              <w:rPr>
                <w:sz w:val="16"/>
              </w:rPr>
              <w:t>DURANGO</w:t>
            </w:r>
          </w:p>
        </w:tc>
        <w:tc>
          <w:tcPr>
            <w:tcW w:w="5657" w:type="dxa"/>
          </w:tcPr>
          <w:p w:rsidR="00E70A18" w:rsidRDefault="008F29BA">
            <w:pPr>
              <w:pStyle w:val="TableParagraph"/>
              <w:rPr>
                <w:sz w:val="16"/>
              </w:rPr>
            </w:pPr>
            <w:r>
              <w:rPr>
                <w:sz w:val="16"/>
              </w:rPr>
              <w:t>GUADALUPE VICTORIA</w:t>
            </w:r>
          </w:p>
        </w:tc>
      </w:tr>
      <w:tr w:rsidR="00E70A18">
        <w:trPr>
          <w:trHeight w:val="289"/>
        </w:trPr>
        <w:tc>
          <w:tcPr>
            <w:tcW w:w="984" w:type="dxa"/>
          </w:tcPr>
          <w:p w:rsidR="00E70A18" w:rsidRDefault="008F29BA">
            <w:pPr>
              <w:pStyle w:val="TableParagraph"/>
              <w:spacing w:before="20"/>
              <w:rPr>
                <w:sz w:val="16"/>
              </w:rPr>
            </w:pPr>
            <w:r>
              <w:rPr>
                <w:sz w:val="16"/>
              </w:rPr>
              <w:t>10009</w:t>
            </w:r>
          </w:p>
        </w:tc>
        <w:tc>
          <w:tcPr>
            <w:tcW w:w="2071" w:type="dxa"/>
          </w:tcPr>
          <w:p w:rsidR="00E70A18" w:rsidRDefault="008F29BA">
            <w:pPr>
              <w:pStyle w:val="TableParagraph"/>
              <w:spacing w:before="20"/>
              <w:rPr>
                <w:sz w:val="16"/>
              </w:rPr>
            </w:pPr>
            <w:r>
              <w:rPr>
                <w:sz w:val="16"/>
              </w:rPr>
              <w:t>DURANGO</w:t>
            </w:r>
          </w:p>
        </w:tc>
        <w:tc>
          <w:tcPr>
            <w:tcW w:w="5657" w:type="dxa"/>
          </w:tcPr>
          <w:p w:rsidR="00E70A18" w:rsidRDefault="008F29BA">
            <w:pPr>
              <w:pStyle w:val="TableParagraph"/>
              <w:spacing w:before="20"/>
              <w:rPr>
                <w:sz w:val="16"/>
              </w:rPr>
            </w:pPr>
            <w:r>
              <w:rPr>
                <w:sz w:val="16"/>
              </w:rPr>
              <w:t>GUANACEVI</w:t>
            </w:r>
          </w:p>
        </w:tc>
      </w:tr>
      <w:tr w:rsidR="00E70A18">
        <w:trPr>
          <w:trHeight w:val="292"/>
        </w:trPr>
        <w:tc>
          <w:tcPr>
            <w:tcW w:w="984" w:type="dxa"/>
          </w:tcPr>
          <w:p w:rsidR="00E70A18" w:rsidRDefault="008F29BA">
            <w:pPr>
              <w:pStyle w:val="TableParagraph"/>
              <w:rPr>
                <w:sz w:val="16"/>
              </w:rPr>
            </w:pPr>
            <w:r>
              <w:rPr>
                <w:sz w:val="16"/>
              </w:rPr>
              <w:t>10010</w:t>
            </w:r>
          </w:p>
        </w:tc>
        <w:tc>
          <w:tcPr>
            <w:tcW w:w="2071" w:type="dxa"/>
          </w:tcPr>
          <w:p w:rsidR="00E70A18" w:rsidRDefault="008F29BA">
            <w:pPr>
              <w:pStyle w:val="TableParagraph"/>
              <w:rPr>
                <w:sz w:val="16"/>
              </w:rPr>
            </w:pPr>
            <w:r>
              <w:rPr>
                <w:sz w:val="16"/>
              </w:rPr>
              <w:t>DURANGO</w:t>
            </w:r>
          </w:p>
        </w:tc>
        <w:tc>
          <w:tcPr>
            <w:tcW w:w="5657" w:type="dxa"/>
          </w:tcPr>
          <w:p w:rsidR="00E70A18" w:rsidRDefault="008F29BA">
            <w:pPr>
              <w:pStyle w:val="TableParagraph"/>
              <w:rPr>
                <w:sz w:val="16"/>
              </w:rPr>
            </w:pPr>
            <w:r>
              <w:rPr>
                <w:sz w:val="16"/>
              </w:rPr>
              <w:t>HIDALGO</w:t>
            </w:r>
          </w:p>
        </w:tc>
      </w:tr>
      <w:tr w:rsidR="00E70A18">
        <w:trPr>
          <w:trHeight w:val="289"/>
        </w:trPr>
        <w:tc>
          <w:tcPr>
            <w:tcW w:w="984" w:type="dxa"/>
          </w:tcPr>
          <w:p w:rsidR="00E70A18" w:rsidRDefault="008F29BA">
            <w:pPr>
              <w:pStyle w:val="TableParagraph"/>
              <w:spacing w:before="20"/>
              <w:rPr>
                <w:sz w:val="16"/>
              </w:rPr>
            </w:pPr>
            <w:r>
              <w:rPr>
                <w:sz w:val="16"/>
              </w:rPr>
              <w:t>10011</w:t>
            </w:r>
          </w:p>
        </w:tc>
        <w:tc>
          <w:tcPr>
            <w:tcW w:w="2071" w:type="dxa"/>
          </w:tcPr>
          <w:p w:rsidR="00E70A18" w:rsidRDefault="008F29BA">
            <w:pPr>
              <w:pStyle w:val="TableParagraph"/>
              <w:spacing w:before="20"/>
              <w:rPr>
                <w:sz w:val="16"/>
              </w:rPr>
            </w:pPr>
            <w:r>
              <w:rPr>
                <w:sz w:val="16"/>
              </w:rPr>
              <w:t>DURANGO</w:t>
            </w:r>
          </w:p>
        </w:tc>
        <w:tc>
          <w:tcPr>
            <w:tcW w:w="5657" w:type="dxa"/>
          </w:tcPr>
          <w:p w:rsidR="00E70A18" w:rsidRDefault="008F29BA">
            <w:pPr>
              <w:pStyle w:val="TableParagraph"/>
              <w:spacing w:before="20"/>
              <w:rPr>
                <w:sz w:val="16"/>
              </w:rPr>
            </w:pPr>
            <w:r>
              <w:rPr>
                <w:sz w:val="16"/>
              </w:rPr>
              <w:t>INDE</w:t>
            </w:r>
          </w:p>
        </w:tc>
      </w:tr>
      <w:tr w:rsidR="00E70A18">
        <w:trPr>
          <w:trHeight w:val="292"/>
        </w:trPr>
        <w:tc>
          <w:tcPr>
            <w:tcW w:w="984" w:type="dxa"/>
          </w:tcPr>
          <w:p w:rsidR="00E70A18" w:rsidRDefault="008F29BA">
            <w:pPr>
              <w:pStyle w:val="TableParagraph"/>
              <w:rPr>
                <w:sz w:val="16"/>
              </w:rPr>
            </w:pPr>
            <w:r>
              <w:rPr>
                <w:sz w:val="16"/>
              </w:rPr>
              <w:t>10014</w:t>
            </w:r>
          </w:p>
        </w:tc>
        <w:tc>
          <w:tcPr>
            <w:tcW w:w="2071" w:type="dxa"/>
          </w:tcPr>
          <w:p w:rsidR="00E70A18" w:rsidRDefault="008F29BA">
            <w:pPr>
              <w:pStyle w:val="TableParagraph"/>
              <w:rPr>
                <w:sz w:val="16"/>
              </w:rPr>
            </w:pPr>
            <w:r>
              <w:rPr>
                <w:sz w:val="16"/>
              </w:rPr>
              <w:t>DURANGO</w:t>
            </w:r>
          </w:p>
        </w:tc>
        <w:tc>
          <w:tcPr>
            <w:tcW w:w="5657" w:type="dxa"/>
          </w:tcPr>
          <w:p w:rsidR="00E70A18" w:rsidRDefault="008F29BA">
            <w:pPr>
              <w:pStyle w:val="TableParagraph"/>
              <w:rPr>
                <w:sz w:val="16"/>
              </w:rPr>
            </w:pPr>
            <w:r>
              <w:rPr>
                <w:sz w:val="16"/>
              </w:rPr>
              <w:t>MEZQUITAL</w:t>
            </w:r>
          </w:p>
        </w:tc>
      </w:tr>
      <w:tr w:rsidR="00E70A18">
        <w:trPr>
          <w:trHeight w:val="289"/>
        </w:trPr>
        <w:tc>
          <w:tcPr>
            <w:tcW w:w="984" w:type="dxa"/>
          </w:tcPr>
          <w:p w:rsidR="00E70A18" w:rsidRDefault="008F29BA">
            <w:pPr>
              <w:pStyle w:val="TableParagraph"/>
              <w:spacing w:before="20"/>
              <w:rPr>
                <w:sz w:val="16"/>
              </w:rPr>
            </w:pPr>
            <w:r>
              <w:rPr>
                <w:sz w:val="16"/>
              </w:rPr>
              <w:t>10015</w:t>
            </w:r>
          </w:p>
        </w:tc>
        <w:tc>
          <w:tcPr>
            <w:tcW w:w="2071" w:type="dxa"/>
          </w:tcPr>
          <w:p w:rsidR="00E70A18" w:rsidRDefault="008F29BA">
            <w:pPr>
              <w:pStyle w:val="TableParagraph"/>
              <w:spacing w:before="20"/>
              <w:rPr>
                <w:sz w:val="16"/>
              </w:rPr>
            </w:pPr>
            <w:r>
              <w:rPr>
                <w:sz w:val="16"/>
              </w:rPr>
              <w:t>DURANGO</w:t>
            </w:r>
          </w:p>
        </w:tc>
        <w:tc>
          <w:tcPr>
            <w:tcW w:w="5657" w:type="dxa"/>
          </w:tcPr>
          <w:p w:rsidR="00E70A18" w:rsidRDefault="008F29BA">
            <w:pPr>
              <w:pStyle w:val="TableParagraph"/>
              <w:spacing w:before="20"/>
              <w:rPr>
                <w:sz w:val="16"/>
              </w:rPr>
            </w:pPr>
            <w:r>
              <w:rPr>
                <w:sz w:val="16"/>
              </w:rPr>
              <w:t>NAZAS</w:t>
            </w:r>
          </w:p>
        </w:tc>
      </w:tr>
      <w:tr w:rsidR="00E70A18">
        <w:trPr>
          <w:trHeight w:val="292"/>
        </w:trPr>
        <w:tc>
          <w:tcPr>
            <w:tcW w:w="984" w:type="dxa"/>
          </w:tcPr>
          <w:p w:rsidR="00E70A18" w:rsidRDefault="008F29BA">
            <w:pPr>
              <w:pStyle w:val="TableParagraph"/>
              <w:rPr>
                <w:sz w:val="16"/>
              </w:rPr>
            </w:pPr>
            <w:r>
              <w:rPr>
                <w:sz w:val="16"/>
              </w:rPr>
              <w:t>10016</w:t>
            </w:r>
          </w:p>
        </w:tc>
        <w:tc>
          <w:tcPr>
            <w:tcW w:w="2071" w:type="dxa"/>
          </w:tcPr>
          <w:p w:rsidR="00E70A18" w:rsidRDefault="008F29BA">
            <w:pPr>
              <w:pStyle w:val="TableParagraph"/>
              <w:rPr>
                <w:sz w:val="16"/>
              </w:rPr>
            </w:pPr>
            <w:r>
              <w:rPr>
                <w:sz w:val="16"/>
              </w:rPr>
              <w:t>DURANGO</w:t>
            </w:r>
          </w:p>
        </w:tc>
        <w:tc>
          <w:tcPr>
            <w:tcW w:w="5657" w:type="dxa"/>
          </w:tcPr>
          <w:p w:rsidR="00E70A18" w:rsidRDefault="008F29BA">
            <w:pPr>
              <w:pStyle w:val="TableParagraph"/>
              <w:rPr>
                <w:sz w:val="16"/>
              </w:rPr>
            </w:pPr>
            <w:r>
              <w:rPr>
                <w:sz w:val="16"/>
              </w:rPr>
              <w:t>NOMBRE DE DIOS</w:t>
            </w:r>
          </w:p>
        </w:tc>
      </w:tr>
      <w:tr w:rsidR="00E70A18">
        <w:trPr>
          <w:trHeight w:val="289"/>
        </w:trPr>
        <w:tc>
          <w:tcPr>
            <w:tcW w:w="984" w:type="dxa"/>
          </w:tcPr>
          <w:p w:rsidR="00E70A18" w:rsidRDefault="008F29BA">
            <w:pPr>
              <w:pStyle w:val="TableParagraph"/>
              <w:spacing w:before="20"/>
              <w:rPr>
                <w:sz w:val="16"/>
              </w:rPr>
            </w:pPr>
            <w:r>
              <w:rPr>
                <w:sz w:val="16"/>
              </w:rPr>
              <w:t>10039</w:t>
            </w:r>
          </w:p>
        </w:tc>
        <w:tc>
          <w:tcPr>
            <w:tcW w:w="2071" w:type="dxa"/>
          </w:tcPr>
          <w:p w:rsidR="00E70A18" w:rsidRDefault="008F29BA">
            <w:pPr>
              <w:pStyle w:val="TableParagraph"/>
              <w:spacing w:before="20"/>
              <w:rPr>
                <w:sz w:val="16"/>
              </w:rPr>
            </w:pPr>
            <w:r>
              <w:rPr>
                <w:sz w:val="16"/>
              </w:rPr>
              <w:t>DURANGO</w:t>
            </w:r>
          </w:p>
        </w:tc>
        <w:tc>
          <w:tcPr>
            <w:tcW w:w="5657" w:type="dxa"/>
          </w:tcPr>
          <w:p w:rsidR="00E70A18" w:rsidRDefault="008F29BA">
            <w:pPr>
              <w:pStyle w:val="TableParagraph"/>
              <w:spacing w:before="20"/>
              <w:rPr>
                <w:sz w:val="16"/>
              </w:rPr>
            </w:pPr>
            <w:r>
              <w:rPr>
                <w:sz w:val="16"/>
              </w:rPr>
              <w:t>NUEVO IDEAL</w:t>
            </w:r>
          </w:p>
        </w:tc>
      </w:tr>
      <w:tr w:rsidR="00E70A18">
        <w:trPr>
          <w:trHeight w:val="296"/>
        </w:trPr>
        <w:tc>
          <w:tcPr>
            <w:tcW w:w="984" w:type="dxa"/>
            <w:tcBorders>
              <w:bottom w:val="double" w:sz="2" w:space="0" w:color="000000"/>
            </w:tcBorders>
          </w:tcPr>
          <w:p w:rsidR="00E70A18" w:rsidRDefault="008F29BA">
            <w:pPr>
              <w:pStyle w:val="TableParagraph"/>
              <w:rPr>
                <w:sz w:val="16"/>
              </w:rPr>
            </w:pPr>
            <w:r>
              <w:rPr>
                <w:sz w:val="16"/>
              </w:rPr>
              <w:t>10017</w:t>
            </w:r>
          </w:p>
        </w:tc>
        <w:tc>
          <w:tcPr>
            <w:tcW w:w="2071" w:type="dxa"/>
            <w:tcBorders>
              <w:bottom w:val="double" w:sz="2" w:space="0" w:color="000000"/>
            </w:tcBorders>
          </w:tcPr>
          <w:p w:rsidR="00E70A18" w:rsidRDefault="008F29BA">
            <w:pPr>
              <w:pStyle w:val="TableParagraph"/>
              <w:rPr>
                <w:sz w:val="16"/>
              </w:rPr>
            </w:pPr>
            <w:r>
              <w:rPr>
                <w:sz w:val="16"/>
              </w:rPr>
              <w:t>DURANGO</w:t>
            </w:r>
          </w:p>
        </w:tc>
        <w:tc>
          <w:tcPr>
            <w:tcW w:w="5657" w:type="dxa"/>
            <w:tcBorders>
              <w:bottom w:val="double" w:sz="2" w:space="0" w:color="000000"/>
            </w:tcBorders>
          </w:tcPr>
          <w:p w:rsidR="00E70A18" w:rsidRDefault="008F29BA">
            <w:pPr>
              <w:pStyle w:val="TableParagraph"/>
              <w:rPr>
                <w:sz w:val="16"/>
              </w:rPr>
            </w:pPr>
            <w:r>
              <w:rPr>
                <w:sz w:val="16"/>
              </w:rPr>
              <w:t>OCAMPO</w:t>
            </w:r>
          </w:p>
        </w:tc>
      </w:tr>
      <w:tr w:rsidR="00E70A18">
        <w:trPr>
          <w:trHeight w:val="294"/>
        </w:trPr>
        <w:tc>
          <w:tcPr>
            <w:tcW w:w="984" w:type="dxa"/>
            <w:tcBorders>
              <w:top w:val="double" w:sz="2" w:space="0" w:color="000000"/>
            </w:tcBorders>
          </w:tcPr>
          <w:p w:rsidR="00E70A18" w:rsidRDefault="008F29BA">
            <w:pPr>
              <w:pStyle w:val="TableParagraph"/>
              <w:spacing w:before="24"/>
              <w:rPr>
                <w:sz w:val="16"/>
              </w:rPr>
            </w:pPr>
            <w:r>
              <w:rPr>
                <w:sz w:val="16"/>
              </w:rPr>
              <w:t>10019</w:t>
            </w:r>
          </w:p>
        </w:tc>
        <w:tc>
          <w:tcPr>
            <w:tcW w:w="2071" w:type="dxa"/>
            <w:tcBorders>
              <w:top w:val="double" w:sz="2" w:space="0" w:color="000000"/>
            </w:tcBorders>
          </w:tcPr>
          <w:p w:rsidR="00E70A18" w:rsidRDefault="008F29BA">
            <w:pPr>
              <w:pStyle w:val="TableParagraph"/>
              <w:spacing w:before="24"/>
              <w:rPr>
                <w:sz w:val="16"/>
              </w:rPr>
            </w:pPr>
            <w:r>
              <w:rPr>
                <w:sz w:val="16"/>
              </w:rPr>
              <w:t>DURANGO</w:t>
            </w:r>
          </w:p>
        </w:tc>
        <w:tc>
          <w:tcPr>
            <w:tcW w:w="5657" w:type="dxa"/>
            <w:tcBorders>
              <w:top w:val="double" w:sz="2" w:space="0" w:color="000000"/>
            </w:tcBorders>
          </w:tcPr>
          <w:p w:rsidR="00E70A18" w:rsidRDefault="008F29BA">
            <w:pPr>
              <w:pStyle w:val="TableParagraph"/>
              <w:spacing w:before="24"/>
              <w:rPr>
                <w:sz w:val="16"/>
              </w:rPr>
            </w:pPr>
            <w:r>
              <w:rPr>
                <w:sz w:val="16"/>
              </w:rPr>
              <w:t>OTAEZ</w:t>
            </w:r>
          </w:p>
        </w:tc>
      </w:tr>
      <w:tr w:rsidR="00E70A18">
        <w:trPr>
          <w:trHeight w:val="292"/>
        </w:trPr>
        <w:tc>
          <w:tcPr>
            <w:tcW w:w="984" w:type="dxa"/>
          </w:tcPr>
          <w:p w:rsidR="00E70A18" w:rsidRDefault="008F29BA">
            <w:pPr>
              <w:pStyle w:val="TableParagraph"/>
              <w:rPr>
                <w:sz w:val="16"/>
              </w:rPr>
            </w:pPr>
            <w:r>
              <w:rPr>
                <w:sz w:val="16"/>
              </w:rPr>
              <w:t>10020</w:t>
            </w:r>
          </w:p>
        </w:tc>
        <w:tc>
          <w:tcPr>
            <w:tcW w:w="2071" w:type="dxa"/>
          </w:tcPr>
          <w:p w:rsidR="00E70A18" w:rsidRDefault="008F29BA">
            <w:pPr>
              <w:pStyle w:val="TableParagraph"/>
              <w:rPr>
                <w:sz w:val="16"/>
              </w:rPr>
            </w:pPr>
            <w:r>
              <w:rPr>
                <w:sz w:val="16"/>
              </w:rPr>
              <w:t>DURANGO</w:t>
            </w:r>
          </w:p>
        </w:tc>
        <w:tc>
          <w:tcPr>
            <w:tcW w:w="5657" w:type="dxa"/>
          </w:tcPr>
          <w:p w:rsidR="00E70A18" w:rsidRDefault="008F29BA">
            <w:pPr>
              <w:pStyle w:val="TableParagraph"/>
              <w:rPr>
                <w:sz w:val="16"/>
              </w:rPr>
            </w:pPr>
            <w:r>
              <w:rPr>
                <w:sz w:val="16"/>
              </w:rPr>
              <w:t>PANUCO DE CORONADO</w:t>
            </w:r>
          </w:p>
        </w:tc>
      </w:tr>
      <w:tr w:rsidR="00E70A18">
        <w:trPr>
          <w:trHeight w:val="289"/>
        </w:trPr>
        <w:tc>
          <w:tcPr>
            <w:tcW w:w="984" w:type="dxa"/>
          </w:tcPr>
          <w:p w:rsidR="00E70A18" w:rsidRDefault="008F29BA">
            <w:pPr>
              <w:pStyle w:val="TableParagraph"/>
              <w:spacing w:before="20"/>
              <w:rPr>
                <w:sz w:val="16"/>
              </w:rPr>
            </w:pPr>
            <w:r>
              <w:rPr>
                <w:sz w:val="16"/>
              </w:rPr>
              <w:t>10021</w:t>
            </w:r>
          </w:p>
        </w:tc>
        <w:tc>
          <w:tcPr>
            <w:tcW w:w="2071" w:type="dxa"/>
          </w:tcPr>
          <w:p w:rsidR="00E70A18" w:rsidRDefault="008F29BA">
            <w:pPr>
              <w:pStyle w:val="TableParagraph"/>
              <w:spacing w:before="20"/>
              <w:rPr>
                <w:sz w:val="16"/>
              </w:rPr>
            </w:pPr>
            <w:r>
              <w:rPr>
                <w:sz w:val="16"/>
              </w:rPr>
              <w:t>DURANGO</w:t>
            </w:r>
          </w:p>
        </w:tc>
        <w:tc>
          <w:tcPr>
            <w:tcW w:w="5657" w:type="dxa"/>
          </w:tcPr>
          <w:p w:rsidR="00E70A18" w:rsidRDefault="008F29BA">
            <w:pPr>
              <w:pStyle w:val="TableParagraph"/>
              <w:spacing w:before="20"/>
              <w:rPr>
                <w:sz w:val="16"/>
              </w:rPr>
            </w:pPr>
            <w:r>
              <w:rPr>
                <w:sz w:val="16"/>
              </w:rPr>
              <w:t>PENON BLANCO</w:t>
            </w:r>
          </w:p>
        </w:tc>
      </w:tr>
      <w:tr w:rsidR="00E70A18">
        <w:trPr>
          <w:trHeight w:val="292"/>
        </w:trPr>
        <w:tc>
          <w:tcPr>
            <w:tcW w:w="984" w:type="dxa"/>
          </w:tcPr>
          <w:p w:rsidR="00E70A18" w:rsidRDefault="008F29BA">
            <w:pPr>
              <w:pStyle w:val="TableParagraph"/>
              <w:rPr>
                <w:sz w:val="16"/>
              </w:rPr>
            </w:pPr>
            <w:r>
              <w:rPr>
                <w:sz w:val="16"/>
              </w:rPr>
              <w:t>10022</w:t>
            </w:r>
          </w:p>
        </w:tc>
        <w:tc>
          <w:tcPr>
            <w:tcW w:w="2071" w:type="dxa"/>
          </w:tcPr>
          <w:p w:rsidR="00E70A18" w:rsidRDefault="008F29BA">
            <w:pPr>
              <w:pStyle w:val="TableParagraph"/>
              <w:rPr>
                <w:sz w:val="16"/>
              </w:rPr>
            </w:pPr>
            <w:r>
              <w:rPr>
                <w:sz w:val="16"/>
              </w:rPr>
              <w:t>DURANGO</w:t>
            </w:r>
          </w:p>
        </w:tc>
        <w:tc>
          <w:tcPr>
            <w:tcW w:w="5657" w:type="dxa"/>
          </w:tcPr>
          <w:p w:rsidR="00E70A18" w:rsidRDefault="008F29BA">
            <w:pPr>
              <w:pStyle w:val="TableParagraph"/>
              <w:rPr>
                <w:sz w:val="16"/>
              </w:rPr>
            </w:pPr>
            <w:r>
              <w:rPr>
                <w:sz w:val="16"/>
              </w:rPr>
              <w:t>POANAS</w:t>
            </w:r>
          </w:p>
        </w:tc>
      </w:tr>
      <w:tr w:rsidR="00E70A18">
        <w:trPr>
          <w:trHeight w:val="289"/>
        </w:trPr>
        <w:tc>
          <w:tcPr>
            <w:tcW w:w="984" w:type="dxa"/>
          </w:tcPr>
          <w:p w:rsidR="00E70A18" w:rsidRDefault="008F29BA">
            <w:pPr>
              <w:pStyle w:val="TableParagraph"/>
              <w:spacing w:before="20"/>
              <w:rPr>
                <w:sz w:val="16"/>
              </w:rPr>
            </w:pPr>
            <w:r>
              <w:rPr>
                <w:sz w:val="16"/>
              </w:rPr>
              <w:t>10023</w:t>
            </w:r>
          </w:p>
        </w:tc>
        <w:tc>
          <w:tcPr>
            <w:tcW w:w="2071" w:type="dxa"/>
          </w:tcPr>
          <w:p w:rsidR="00E70A18" w:rsidRDefault="008F29BA">
            <w:pPr>
              <w:pStyle w:val="TableParagraph"/>
              <w:spacing w:before="20"/>
              <w:rPr>
                <w:sz w:val="16"/>
              </w:rPr>
            </w:pPr>
            <w:r>
              <w:rPr>
                <w:sz w:val="16"/>
              </w:rPr>
              <w:t>DURANGO</w:t>
            </w:r>
          </w:p>
        </w:tc>
        <w:tc>
          <w:tcPr>
            <w:tcW w:w="5657" w:type="dxa"/>
          </w:tcPr>
          <w:p w:rsidR="00E70A18" w:rsidRDefault="008F29BA">
            <w:pPr>
              <w:pStyle w:val="TableParagraph"/>
              <w:spacing w:before="20"/>
              <w:rPr>
                <w:sz w:val="16"/>
              </w:rPr>
            </w:pPr>
            <w:r>
              <w:rPr>
                <w:sz w:val="16"/>
              </w:rPr>
              <w:t>PUEBLO NUEVO</w:t>
            </w:r>
          </w:p>
        </w:tc>
      </w:tr>
      <w:tr w:rsidR="00E70A18">
        <w:trPr>
          <w:trHeight w:val="292"/>
        </w:trPr>
        <w:tc>
          <w:tcPr>
            <w:tcW w:w="984" w:type="dxa"/>
          </w:tcPr>
          <w:p w:rsidR="00E70A18" w:rsidRDefault="008F29BA">
            <w:pPr>
              <w:pStyle w:val="TableParagraph"/>
              <w:rPr>
                <w:sz w:val="16"/>
              </w:rPr>
            </w:pPr>
            <w:r>
              <w:rPr>
                <w:sz w:val="16"/>
              </w:rPr>
              <w:t>10024</w:t>
            </w:r>
          </w:p>
        </w:tc>
        <w:tc>
          <w:tcPr>
            <w:tcW w:w="2071" w:type="dxa"/>
          </w:tcPr>
          <w:p w:rsidR="00E70A18" w:rsidRDefault="008F29BA">
            <w:pPr>
              <w:pStyle w:val="TableParagraph"/>
              <w:rPr>
                <w:sz w:val="16"/>
              </w:rPr>
            </w:pPr>
            <w:r>
              <w:rPr>
                <w:sz w:val="16"/>
              </w:rPr>
              <w:t>DURANGO</w:t>
            </w:r>
          </w:p>
        </w:tc>
        <w:tc>
          <w:tcPr>
            <w:tcW w:w="5657" w:type="dxa"/>
          </w:tcPr>
          <w:p w:rsidR="00E70A18" w:rsidRDefault="008F29BA">
            <w:pPr>
              <w:pStyle w:val="TableParagraph"/>
              <w:rPr>
                <w:sz w:val="16"/>
              </w:rPr>
            </w:pPr>
            <w:r>
              <w:rPr>
                <w:sz w:val="16"/>
              </w:rPr>
              <w:t>RODEO</w:t>
            </w:r>
          </w:p>
        </w:tc>
      </w:tr>
      <w:tr w:rsidR="00E70A18">
        <w:trPr>
          <w:trHeight w:val="289"/>
        </w:trPr>
        <w:tc>
          <w:tcPr>
            <w:tcW w:w="984" w:type="dxa"/>
          </w:tcPr>
          <w:p w:rsidR="00E70A18" w:rsidRDefault="008F29BA">
            <w:pPr>
              <w:pStyle w:val="TableParagraph"/>
              <w:spacing w:before="20"/>
              <w:rPr>
                <w:sz w:val="16"/>
              </w:rPr>
            </w:pPr>
            <w:r>
              <w:rPr>
                <w:sz w:val="16"/>
              </w:rPr>
              <w:t>10025</w:t>
            </w:r>
          </w:p>
        </w:tc>
        <w:tc>
          <w:tcPr>
            <w:tcW w:w="2071" w:type="dxa"/>
          </w:tcPr>
          <w:p w:rsidR="00E70A18" w:rsidRDefault="008F29BA">
            <w:pPr>
              <w:pStyle w:val="TableParagraph"/>
              <w:spacing w:before="20"/>
              <w:rPr>
                <w:sz w:val="16"/>
              </w:rPr>
            </w:pPr>
            <w:r>
              <w:rPr>
                <w:sz w:val="16"/>
              </w:rPr>
              <w:t>DURANGO</w:t>
            </w:r>
          </w:p>
        </w:tc>
        <w:tc>
          <w:tcPr>
            <w:tcW w:w="5657" w:type="dxa"/>
          </w:tcPr>
          <w:p w:rsidR="00E70A18" w:rsidRDefault="008F29BA">
            <w:pPr>
              <w:pStyle w:val="TableParagraph"/>
              <w:spacing w:before="20"/>
              <w:rPr>
                <w:sz w:val="16"/>
              </w:rPr>
            </w:pPr>
            <w:r>
              <w:rPr>
                <w:sz w:val="16"/>
              </w:rPr>
              <w:t>SAN BERNARDO</w:t>
            </w:r>
          </w:p>
        </w:tc>
      </w:tr>
      <w:tr w:rsidR="00E70A18">
        <w:trPr>
          <w:trHeight w:val="292"/>
        </w:trPr>
        <w:tc>
          <w:tcPr>
            <w:tcW w:w="984" w:type="dxa"/>
          </w:tcPr>
          <w:p w:rsidR="00E70A18" w:rsidRDefault="008F29BA">
            <w:pPr>
              <w:pStyle w:val="TableParagraph"/>
              <w:rPr>
                <w:sz w:val="16"/>
              </w:rPr>
            </w:pPr>
            <w:r>
              <w:rPr>
                <w:sz w:val="16"/>
              </w:rPr>
              <w:t>10026</w:t>
            </w:r>
          </w:p>
        </w:tc>
        <w:tc>
          <w:tcPr>
            <w:tcW w:w="2071" w:type="dxa"/>
          </w:tcPr>
          <w:p w:rsidR="00E70A18" w:rsidRDefault="008F29BA">
            <w:pPr>
              <w:pStyle w:val="TableParagraph"/>
              <w:rPr>
                <w:sz w:val="16"/>
              </w:rPr>
            </w:pPr>
            <w:r>
              <w:rPr>
                <w:sz w:val="16"/>
              </w:rPr>
              <w:t>DURANGO</w:t>
            </w:r>
          </w:p>
        </w:tc>
        <w:tc>
          <w:tcPr>
            <w:tcW w:w="5657" w:type="dxa"/>
          </w:tcPr>
          <w:p w:rsidR="00E70A18" w:rsidRDefault="008F29BA">
            <w:pPr>
              <w:pStyle w:val="TableParagraph"/>
              <w:rPr>
                <w:sz w:val="16"/>
              </w:rPr>
            </w:pPr>
            <w:r>
              <w:rPr>
                <w:sz w:val="16"/>
              </w:rPr>
              <w:t>SAN DIMAS</w:t>
            </w:r>
          </w:p>
        </w:tc>
      </w:tr>
      <w:tr w:rsidR="00E70A18">
        <w:trPr>
          <w:trHeight w:val="292"/>
        </w:trPr>
        <w:tc>
          <w:tcPr>
            <w:tcW w:w="984" w:type="dxa"/>
          </w:tcPr>
          <w:p w:rsidR="00E70A18" w:rsidRDefault="008F29BA">
            <w:pPr>
              <w:pStyle w:val="TableParagraph"/>
              <w:spacing w:before="20"/>
              <w:rPr>
                <w:sz w:val="16"/>
              </w:rPr>
            </w:pPr>
            <w:r>
              <w:rPr>
                <w:sz w:val="16"/>
              </w:rPr>
              <w:t>10027</w:t>
            </w:r>
          </w:p>
        </w:tc>
        <w:tc>
          <w:tcPr>
            <w:tcW w:w="2071" w:type="dxa"/>
          </w:tcPr>
          <w:p w:rsidR="00E70A18" w:rsidRDefault="008F29BA">
            <w:pPr>
              <w:pStyle w:val="TableParagraph"/>
              <w:spacing w:before="20"/>
              <w:rPr>
                <w:sz w:val="16"/>
              </w:rPr>
            </w:pPr>
            <w:r>
              <w:rPr>
                <w:sz w:val="16"/>
              </w:rPr>
              <w:t>DURANGO</w:t>
            </w:r>
          </w:p>
        </w:tc>
        <w:tc>
          <w:tcPr>
            <w:tcW w:w="5657" w:type="dxa"/>
          </w:tcPr>
          <w:p w:rsidR="00E70A18" w:rsidRDefault="008F29BA">
            <w:pPr>
              <w:pStyle w:val="TableParagraph"/>
              <w:spacing w:before="20"/>
              <w:rPr>
                <w:sz w:val="16"/>
              </w:rPr>
            </w:pPr>
            <w:r>
              <w:rPr>
                <w:sz w:val="16"/>
              </w:rPr>
              <w:t>SAN JUAN DE GUADALUPE</w:t>
            </w:r>
          </w:p>
        </w:tc>
      </w:tr>
    </w:tbl>
    <w:p w:rsidR="00E70A18" w:rsidRDefault="00E70A18">
      <w:pPr>
        <w:rPr>
          <w:sz w:val="16"/>
        </w:rPr>
        <w:sectPr w:rsidR="00E70A18">
          <w:pgSz w:w="12240" w:h="15840"/>
          <w:pgMar w:top="900" w:right="1540" w:bottom="280" w:left="1560" w:header="710" w:footer="0" w:gutter="0"/>
          <w:cols w:space="720"/>
        </w:sectPr>
      </w:pPr>
    </w:p>
    <w:p w:rsidR="00E70A18" w:rsidRDefault="00212EC3">
      <w:pPr>
        <w:pStyle w:val="Textoindependiente"/>
        <w:spacing w:line="44" w:lineRule="exact"/>
        <w:ind w:left="390"/>
        <w:rPr>
          <w:sz w:val="4"/>
        </w:rPr>
      </w:pPr>
      <w:r>
        <w:rPr>
          <w:noProof/>
          <w:sz w:val="4"/>
          <w:lang w:val="es-MX" w:eastAsia="es-MX"/>
        </w:rPr>
        <w:lastRenderedPageBreak/>
        <mc:AlternateContent>
          <mc:Choice Requires="wpg">
            <w:drawing>
              <wp:inline distT="0" distB="0" distL="0" distR="0">
                <wp:extent cx="5285740" cy="27940"/>
                <wp:effectExtent l="9525" t="3175" r="10160" b="6985"/>
                <wp:docPr id="283"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940"/>
                          <a:chOff x="0" y="0"/>
                          <a:chExt cx="8324" cy="44"/>
                        </a:xfrm>
                      </wpg:grpSpPr>
                      <wps:wsp>
                        <wps:cNvPr id="284" name="Line 153"/>
                        <wps:cNvCnPr>
                          <a:cxnSpLocks noChangeShapeType="1"/>
                        </wps:cNvCnPr>
                        <wps:spPr bwMode="auto">
                          <a:xfrm>
                            <a:off x="0" y="36"/>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Line 152"/>
                        <wps:cNvCnPr>
                          <a:cxnSpLocks noChangeShapeType="1"/>
                        </wps:cNvCnPr>
                        <wps:spPr bwMode="auto">
                          <a:xfrm>
                            <a:off x="0" y="7"/>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ABDCA5" id="Group 151" o:spid="_x0000_s1026" style="width:416.2pt;height:2.2pt;mso-position-horizontal-relative:char;mso-position-vertical-relative:line" coordsize="8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">
                <v:line id="Line 153" o:spid="_x0000_s1027" style="position:absolute;visibility:visible;mso-wrap-style:square" from="0,36" to="8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" strokeweight=".72pt"/>
                <v:line id="Line 152" o:spid="_x0000_s1028" style="position:absolute;visibility:visible;mso-wrap-style:square" from="0,7" to="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" strokeweight=".72pt"/>
                <w10:anchorlock/>
              </v:group>
            </w:pict>
          </mc:Fallback>
        </mc:AlternateContent>
      </w:r>
    </w:p>
    <w:p w:rsidR="00E70A18" w:rsidRDefault="00E70A18">
      <w:pPr>
        <w:pStyle w:val="Textoindependiente"/>
        <w:spacing w:before="2"/>
        <w:rPr>
          <w:b/>
          <w:sz w:val="17"/>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84"/>
        <w:gridCol w:w="2071"/>
        <w:gridCol w:w="5657"/>
      </w:tblGrid>
      <w:tr w:rsidR="00E70A18">
        <w:trPr>
          <w:trHeight w:val="292"/>
        </w:trPr>
        <w:tc>
          <w:tcPr>
            <w:tcW w:w="984" w:type="dxa"/>
          </w:tcPr>
          <w:p w:rsidR="00E70A18" w:rsidRDefault="008F29BA">
            <w:pPr>
              <w:pStyle w:val="TableParagraph"/>
              <w:spacing w:before="20"/>
              <w:rPr>
                <w:sz w:val="16"/>
              </w:rPr>
            </w:pPr>
            <w:r>
              <w:rPr>
                <w:sz w:val="16"/>
              </w:rPr>
              <w:t>10028</w:t>
            </w:r>
          </w:p>
        </w:tc>
        <w:tc>
          <w:tcPr>
            <w:tcW w:w="2071" w:type="dxa"/>
          </w:tcPr>
          <w:p w:rsidR="00E70A18" w:rsidRDefault="008F29BA">
            <w:pPr>
              <w:pStyle w:val="TableParagraph"/>
              <w:spacing w:before="20"/>
              <w:rPr>
                <w:sz w:val="16"/>
              </w:rPr>
            </w:pPr>
            <w:r>
              <w:rPr>
                <w:sz w:val="16"/>
              </w:rPr>
              <w:t>DURANGO</w:t>
            </w:r>
          </w:p>
        </w:tc>
        <w:tc>
          <w:tcPr>
            <w:tcW w:w="5657" w:type="dxa"/>
          </w:tcPr>
          <w:p w:rsidR="00E70A18" w:rsidRDefault="008F29BA">
            <w:pPr>
              <w:pStyle w:val="TableParagraph"/>
              <w:spacing w:before="20"/>
              <w:rPr>
                <w:sz w:val="16"/>
              </w:rPr>
            </w:pPr>
            <w:r>
              <w:rPr>
                <w:sz w:val="16"/>
              </w:rPr>
              <w:t>SAN JUAN DEL RIO</w:t>
            </w:r>
          </w:p>
        </w:tc>
      </w:tr>
      <w:tr w:rsidR="00E70A18">
        <w:trPr>
          <w:trHeight w:val="289"/>
        </w:trPr>
        <w:tc>
          <w:tcPr>
            <w:tcW w:w="984" w:type="dxa"/>
          </w:tcPr>
          <w:p w:rsidR="00E70A18" w:rsidRDefault="008F29BA">
            <w:pPr>
              <w:pStyle w:val="TableParagraph"/>
              <w:spacing w:before="20"/>
              <w:rPr>
                <w:sz w:val="16"/>
              </w:rPr>
            </w:pPr>
            <w:r>
              <w:rPr>
                <w:sz w:val="16"/>
              </w:rPr>
              <w:t>10029</w:t>
            </w:r>
          </w:p>
        </w:tc>
        <w:tc>
          <w:tcPr>
            <w:tcW w:w="2071" w:type="dxa"/>
          </w:tcPr>
          <w:p w:rsidR="00E70A18" w:rsidRDefault="008F29BA">
            <w:pPr>
              <w:pStyle w:val="TableParagraph"/>
              <w:spacing w:before="20"/>
              <w:rPr>
                <w:sz w:val="16"/>
              </w:rPr>
            </w:pPr>
            <w:r>
              <w:rPr>
                <w:sz w:val="16"/>
              </w:rPr>
              <w:t>DURANGO</w:t>
            </w:r>
          </w:p>
        </w:tc>
        <w:tc>
          <w:tcPr>
            <w:tcW w:w="5657" w:type="dxa"/>
          </w:tcPr>
          <w:p w:rsidR="00E70A18" w:rsidRDefault="008F29BA">
            <w:pPr>
              <w:pStyle w:val="TableParagraph"/>
              <w:spacing w:before="20"/>
              <w:rPr>
                <w:sz w:val="16"/>
              </w:rPr>
            </w:pPr>
            <w:r>
              <w:rPr>
                <w:sz w:val="16"/>
              </w:rPr>
              <w:t>SAN LUIS DEL CORDERO</w:t>
            </w:r>
          </w:p>
        </w:tc>
      </w:tr>
      <w:tr w:rsidR="00E70A18">
        <w:trPr>
          <w:trHeight w:val="292"/>
        </w:trPr>
        <w:tc>
          <w:tcPr>
            <w:tcW w:w="984" w:type="dxa"/>
          </w:tcPr>
          <w:p w:rsidR="00E70A18" w:rsidRDefault="008F29BA">
            <w:pPr>
              <w:pStyle w:val="TableParagraph"/>
              <w:spacing w:before="20"/>
              <w:rPr>
                <w:sz w:val="16"/>
              </w:rPr>
            </w:pPr>
            <w:r>
              <w:rPr>
                <w:sz w:val="16"/>
              </w:rPr>
              <w:t>10030</w:t>
            </w:r>
          </w:p>
        </w:tc>
        <w:tc>
          <w:tcPr>
            <w:tcW w:w="2071" w:type="dxa"/>
          </w:tcPr>
          <w:p w:rsidR="00E70A18" w:rsidRDefault="008F29BA">
            <w:pPr>
              <w:pStyle w:val="TableParagraph"/>
              <w:spacing w:before="20"/>
              <w:rPr>
                <w:sz w:val="16"/>
              </w:rPr>
            </w:pPr>
            <w:r>
              <w:rPr>
                <w:sz w:val="16"/>
              </w:rPr>
              <w:t>DURANGO</w:t>
            </w:r>
          </w:p>
        </w:tc>
        <w:tc>
          <w:tcPr>
            <w:tcW w:w="5657" w:type="dxa"/>
          </w:tcPr>
          <w:p w:rsidR="00E70A18" w:rsidRDefault="008F29BA">
            <w:pPr>
              <w:pStyle w:val="TableParagraph"/>
              <w:spacing w:before="20"/>
              <w:rPr>
                <w:sz w:val="16"/>
              </w:rPr>
            </w:pPr>
            <w:r>
              <w:rPr>
                <w:sz w:val="16"/>
              </w:rPr>
              <w:t>SAN PEDRO DEL GALLO</w:t>
            </w:r>
          </w:p>
        </w:tc>
      </w:tr>
      <w:tr w:rsidR="00E70A18">
        <w:trPr>
          <w:trHeight w:val="289"/>
        </w:trPr>
        <w:tc>
          <w:tcPr>
            <w:tcW w:w="984" w:type="dxa"/>
          </w:tcPr>
          <w:p w:rsidR="00E70A18" w:rsidRDefault="008F29BA">
            <w:pPr>
              <w:pStyle w:val="TableParagraph"/>
              <w:spacing w:before="20"/>
              <w:rPr>
                <w:sz w:val="16"/>
              </w:rPr>
            </w:pPr>
            <w:r>
              <w:rPr>
                <w:sz w:val="16"/>
              </w:rPr>
              <w:t>10031</w:t>
            </w:r>
          </w:p>
        </w:tc>
        <w:tc>
          <w:tcPr>
            <w:tcW w:w="2071" w:type="dxa"/>
          </w:tcPr>
          <w:p w:rsidR="00E70A18" w:rsidRDefault="008F29BA">
            <w:pPr>
              <w:pStyle w:val="TableParagraph"/>
              <w:spacing w:before="20"/>
              <w:rPr>
                <w:sz w:val="16"/>
              </w:rPr>
            </w:pPr>
            <w:r>
              <w:rPr>
                <w:sz w:val="16"/>
              </w:rPr>
              <w:t>DURANGO</w:t>
            </w:r>
          </w:p>
        </w:tc>
        <w:tc>
          <w:tcPr>
            <w:tcW w:w="5657" w:type="dxa"/>
          </w:tcPr>
          <w:p w:rsidR="00E70A18" w:rsidRDefault="008F29BA">
            <w:pPr>
              <w:pStyle w:val="TableParagraph"/>
              <w:spacing w:before="20"/>
              <w:rPr>
                <w:sz w:val="16"/>
              </w:rPr>
            </w:pPr>
            <w:r>
              <w:rPr>
                <w:sz w:val="16"/>
              </w:rPr>
              <w:t>SANTA CLARA</w:t>
            </w:r>
          </w:p>
        </w:tc>
      </w:tr>
      <w:tr w:rsidR="00E70A18">
        <w:trPr>
          <w:trHeight w:val="292"/>
        </w:trPr>
        <w:tc>
          <w:tcPr>
            <w:tcW w:w="984" w:type="dxa"/>
          </w:tcPr>
          <w:p w:rsidR="00E70A18" w:rsidRDefault="008F29BA">
            <w:pPr>
              <w:pStyle w:val="TableParagraph"/>
              <w:spacing w:before="20"/>
              <w:rPr>
                <w:sz w:val="16"/>
              </w:rPr>
            </w:pPr>
            <w:r>
              <w:rPr>
                <w:sz w:val="16"/>
              </w:rPr>
              <w:t>10032</w:t>
            </w:r>
          </w:p>
        </w:tc>
        <w:tc>
          <w:tcPr>
            <w:tcW w:w="2071" w:type="dxa"/>
          </w:tcPr>
          <w:p w:rsidR="00E70A18" w:rsidRDefault="008F29BA">
            <w:pPr>
              <w:pStyle w:val="TableParagraph"/>
              <w:spacing w:before="20"/>
              <w:rPr>
                <w:sz w:val="16"/>
              </w:rPr>
            </w:pPr>
            <w:r>
              <w:rPr>
                <w:sz w:val="16"/>
              </w:rPr>
              <w:t>DURANGO</w:t>
            </w:r>
          </w:p>
        </w:tc>
        <w:tc>
          <w:tcPr>
            <w:tcW w:w="5657" w:type="dxa"/>
          </w:tcPr>
          <w:p w:rsidR="00E70A18" w:rsidRDefault="008F29BA">
            <w:pPr>
              <w:pStyle w:val="TableParagraph"/>
              <w:spacing w:before="20"/>
              <w:rPr>
                <w:sz w:val="16"/>
              </w:rPr>
            </w:pPr>
            <w:r>
              <w:rPr>
                <w:sz w:val="16"/>
              </w:rPr>
              <w:t>SANTIAGO PAPASQUIARO</w:t>
            </w:r>
          </w:p>
        </w:tc>
      </w:tr>
      <w:tr w:rsidR="00E70A18">
        <w:trPr>
          <w:trHeight w:val="289"/>
        </w:trPr>
        <w:tc>
          <w:tcPr>
            <w:tcW w:w="984" w:type="dxa"/>
          </w:tcPr>
          <w:p w:rsidR="00E70A18" w:rsidRDefault="008F29BA">
            <w:pPr>
              <w:pStyle w:val="TableParagraph"/>
              <w:spacing w:before="20"/>
              <w:rPr>
                <w:sz w:val="16"/>
              </w:rPr>
            </w:pPr>
            <w:r>
              <w:rPr>
                <w:sz w:val="16"/>
              </w:rPr>
              <w:t>10033</w:t>
            </w:r>
          </w:p>
        </w:tc>
        <w:tc>
          <w:tcPr>
            <w:tcW w:w="2071" w:type="dxa"/>
          </w:tcPr>
          <w:p w:rsidR="00E70A18" w:rsidRDefault="008F29BA">
            <w:pPr>
              <w:pStyle w:val="TableParagraph"/>
              <w:spacing w:before="20"/>
              <w:rPr>
                <w:sz w:val="16"/>
              </w:rPr>
            </w:pPr>
            <w:r>
              <w:rPr>
                <w:sz w:val="16"/>
              </w:rPr>
              <w:t>DURANGO</w:t>
            </w:r>
          </w:p>
        </w:tc>
        <w:tc>
          <w:tcPr>
            <w:tcW w:w="5657" w:type="dxa"/>
          </w:tcPr>
          <w:p w:rsidR="00E70A18" w:rsidRDefault="008F29BA">
            <w:pPr>
              <w:pStyle w:val="TableParagraph"/>
              <w:spacing w:before="20"/>
              <w:rPr>
                <w:sz w:val="16"/>
              </w:rPr>
            </w:pPr>
            <w:r>
              <w:rPr>
                <w:sz w:val="16"/>
              </w:rPr>
              <w:t>SUCHIL</w:t>
            </w:r>
          </w:p>
        </w:tc>
      </w:tr>
      <w:tr w:rsidR="00E70A18">
        <w:trPr>
          <w:trHeight w:val="292"/>
        </w:trPr>
        <w:tc>
          <w:tcPr>
            <w:tcW w:w="984" w:type="dxa"/>
          </w:tcPr>
          <w:p w:rsidR="00E70A18" w:rsidRDefault="008F29BA">
            <w:pPr>
              <w:pStyle w:val="TableParagraph"/>
              <w:spacing w:before="20"/>
              <w:rPr>
                <w:sz w:val="16"/>
              </w:rPr>
            </w:pPr>
            <w:r>
              <w:rPr>
                <w:sz w:val="16"/>
              </w:rPr>
              <w:t>10034</w:t>
            </w:r>
          </w:p>
        </w:tc>
        <w:tc>
          <w:tcPr>
            <w:tcW w:w="2071" w:type="dxa"/>
          </w:tcPr>
          <w:p w:rsidR="00E70A18" w:rsidRDefault="008F29BA">
            <w:pPr>
              <w:pStyle w:val="TableParagraph"/>
              <w:spacing w:before="20"/>
              <w:rPr>
                <w:sz w:val="16"/>
              </w:rPr>
            </w:pPr>
            <w:r>
              <w:rPr>
                <w:sz w:val="16"/>
              </w:rPr>
              <w:t>DURANGO</w:t>
            </w:r>
          </w:p>
        </w:tc>
        <w:tc>
          <w:tcPr>
            <w:tcW w:w="5657" w:type="dxa"/>
          </w:tcPr>
          <w:p w:rsidR="00E70A18" w:rsidRDefault="008F29BA">
            <w:pPr>
              <w:pStyle w:val="TableParagraph"/>
              <w:spacing w:before="20"/>
              <w:rPr>
                <w:sz w:val="16"/>
              </w:rPr>
            </w:pPr>
            <w:r>
              <w:rPr>
                <w:sz w:val="16"/>
              </w:rPr>
              <w:t>TAMAZULA</w:t>
            </w:r>
          </w:p>
        </w:tc>
      </w:tr>
      <w:tr w:rsidR="00E70A18">
        <w:trPr>
          <w:trHeight w:val="289"/>
        </w:trPr>
        <w:tc>
          <w:tcPr>
            <w:tcW w:w="984" w:type="dxa"/>
          </w:tcPr>
          <w:p w:rsidR="00E70A18" w:rsidRDefault="008F29BA">
            <w:pPr>
              <w:pStyle w:val="TableParagraph"/>
              <w:spacing w:before="20"/>
              <w:rPr>
                <w:sz w:val="16"/>
              </w:rPr>
            </w:pPr>
            <w:r>
              <w:rPr>
                <w:sz w:val="16"/>
              </w:rPr>
              <w:t>10035</w:t>
            </w:r>
          </w:p>
        </w:tc>
        <w:tc>
          <w:tcPr>
            <w:tcW w:w="2071" w:type="dxa"/>
          </w:tcPr>
          <w:p w:rsidR="00E70A18" w:rsidRDefault="008F29BA">
            <w:pPr>
              <w:pStyle w:val="TableParagraph"/>
              <w:spacing w:before="20"/>
              <w:rPr>
                <w:sz w:val="16"/>
              </w:rPr>
            </w:pPr>
            <w:r>
              <w:rPr>
                <w:sz w:val="16"/>
              </w:rPr>
              <w:t>DURANGO</w:t>
            </w:r>
          </w:p>
        </w:tc>
        <w:tc>
          <w:tcPr>
            <w:tcW w:w="5657" w:type="dxa"/>
          </w:tcPr>
          <w:p w:rsidR="00E70A18" w:rsidRDefault="008F29BA">
            <w:pPr>
              <w:pStyle w:val="TableParagraph"/>
              <w:spacing w:before="20"/>
              <w:rPr>
                <w:sz w:val="16"/>
              </w:rPr>
            </w:pPr>
            <w:r>
              <w:rPr>
                <w:sz w:val="16"/>
              </w:rPr>
              <w:t>TEPEHUANES</w:t>
            </w:r>
          </w:p>
        </w:tc>
      </w:tr>
      <w:tr w:rsidR="00E70A18">
        <w:trPr>
          <w:trHeight w:val="292"/>
        </w:trPr>
        <w:tc>
          <w:tcPr>
            <w:tcW w:w="984" w:type="dxa"/>
          </w:tcPr>
          <w:p w:rsidR="00E70A18" w:rsidRDefault="008F29BA">
            <w:pPr>
              <w:pStyle w:val="TableParagraph"/>
              <w:spacing w:before="20"/>
              <w:rPr>
                <w:sz w:val="16"/>
              </w:rPr>
            </w:pPr>
            <w:r>
              <w:rPr>
                <w:sz w:val="16"/>
              </w:rPr>
              <w:t>10037</w:t>
            </w:r>
          </w:p>
        </w:tc>
        <w:tc>
          <w:tcPr>
            <w:tcW w:w="2071" w:type="dxa"/>
          </w:tcPr>
          <w:p w:rsidR="00E70A18" w:rsidRDefault="008F29BA">
            <w:pPr>
              <w:pStyle w:val="TableParagraph"/>
              <w:spacing w:before="20"/>
              <w:rPr>
                <w:sz w:val="16"/>
              </w:rPr>
            </w:pPr>
            <w:r>
              <w:rPr>
                <w:sz w:val="16"/>
              </w:rPr>
              <w:t>DURANGO</w:t>
            </w:r>
          </w:p>
        </w:tc>
        <w:tc>
          <w:tcPr>
            <w:tcW w:w="5657" w:type="dxa"/>
          </w:tcPr>
          <w:p w:rsidR="00E70A18" w:rsidRDefault="008F29BA">
            <w:pPr>
              <w:pStyle w:val="TableParagraph"/>
              <w:spacing w:before="20"/>
              <w:rPr>
                <w:sz w:val="16"/>
              </w:rPr>
            </w:pPr>
            <w:r>
              <w:rPr>
                <w:sz w:val="16"/>
              </w:rPr>
              <w:t>TOPIA</w:t>
            </w:r>
          </w:p>
        </w:tc>
      </w:tr>
      <w:tr w:rsidR="00E70A18">
        <w:trPr>
          <w:trHeight w:val="289"/>
        </w:trPr>
        <w:tc>
          <w:tcPr>
            <w:tcW w:w="984" w:type="dxa"/>
          </w:tcPr>
          <w:p w:rsidR="00E70A18" w:rsidRDefault="008F29BA">
            <w:pPr>
              <w:pStyle w:val="TableParagraph"/>
              <w:spacing w:before="20"/>
              <w:rPr>
                <w:sz w:val="16"/>
              </w:rPr>
            </w:pPr>
            <w:r>
              <w:rPr>
                <w:sz w:val="16"/>
              </w:rPr>
              <w:t>10038</w:t>
            </w:r>
          </w:p>
        </w:tc>
        <w:tc>
          <w:tcPr>
            <w:tcW w:w="2071" w:type="dxa"/>
          </w:tcPr>
          <w:p w:rsidR="00E70A18" w:rsidRDefault="008F29BA">
            <w:pPr>
              <w:pStyle w:val="TableParagraph"/>
              <w:spacing w:before="20"/>
              <w:rPr>
                <w:sz w:val="16"/>
              </w:rPr>
            </w:pPr>
            <w:r>
              <w:rPr>
                <w:sz w:val="16"/>
              </w:rPr>
              <w:t>DURANGO</w:t>
            </w:r>
          </w:p>
        </w:tc>
        <w:tc>
          <w:tcPr>
            <w:tcW w:w="5657" w:type="dxa"/>
          </w:tcPr>
          <w:p w:rsidR="00E70A18" w:rsidRDefault="008F29BA">
            <w:pPr>
              <w:pStyle w:val="TableParagraph"/>
              <w:spacing w:before="20"/>
              <w:rPr>
                <w:sz w:val="16"/>
              </w:rPr>
            </w:pPr>
            <w:r>
              <w:rPr>
                <w:sz w:val="16"/>
              </w:rPr>
              <w:t>VICENTE GUERRERO</w:t>
            </w:r>
          </w:p>
        </w:tc>
      </w:tr>
      <w:tr w:rsidR="00E70A18">
        <w:trPr>
          <w:trHeight w:val="582"/>
        </w:trPr>
        <w:tc>
          <w:tcPr>
            <w:tcW w:w="8712" w:type="dxa"/>
            <w:gridSpan w:val="3"/>
          </w:tcPr>
          <w:p w:rsidR="00E70A18" w:rsidRDefault="008F29BA">
            <w:pPr>
              <w:pStyle w:val="TableParagraph"/>
              <w:spacing w:before="20"/>
              <w:rPr>
                <w:sz w:val="16"/>
              </w:rPr>
            </w:pPr>
            <w:r>
              <w:rPr>
                <w:sz w:val="16"/>
              </w:rPr>
              <w:t>INCLUYE EL ÁREA GEOGRÁFICA QUE CONTIENE LA POBLACIÓN DE CEBALLOS (100130022),</w:t>
            </w:r>
          </w:p>
          <w:p w:rsidR="00E70A18" w:rsidRDefault="008F29BA">
            <w:pPr>
              <w:pStyle w:val="TableParagraph"/>
              <w:spacing w:before="109"/>
              <w:rPr>
                <w:sz w:val="16"/>
              </w:rPr>
            </w:pPr>
            <w:r>
              <w:rPr>
                <w:sz w:val="16"/>
              </w:rPr>
              <w:t>PERTENECIENTE AL MUNICIPIO DE MAPIMI (10013), DURANGO.</w:t>
            </w:r>
          </w:p>
        </w:tc>
      </w:tr>
    </w:tbl>
    <w:p w:rsidR="00E70A18" w:rsidRDefault="00E70A18">
      <w:pPr>
        <w:pStyle w:val="Textoindependiente"/>
        <w:rPr>
          <w:b/>
          <w:sz w:val="10"/>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72"/>
        <w:gridCol w:w="2045"/>
        <w:gridCol w:w="5695"/>
      </w:tblGrid>
      <w:tr w:rsidR="00E70A18">
        <w:trPr>
          <w:trHeight w:val="921"/>
        </w:trPr>
        <w:tc>
          <w:tcPr>
            <w:tcW w:w="8712" w:type="dxa"/>
            <w:gridSpan w:val="3"/>
          </w:tcPr>
          <w:p w:rsidR="00E70A18" w:rsidRDefault="008F29BA">
            <w:pPr>
              <w:pStyle w:val="TableParagraph"/>
              <w:spacing w:before="32" w:line="400" w:lineRule="auto"/>
              <w:ind w:left="3611" w:right="3581" w:firstLine="451"/>
              <w:rPr>
                <w:b/>
                <w:sz w:val="16"/>
              </w:rPr>
            </w:pPr>
            <w:r>
              <w:rPr>
                <w:b/>
                <w:sz w:val="16"/>
              </w:rPr>
              <w:t>ZONA 7 (ZONA SUROESTE)</w:t>
            </w:r>
          </w:p>
          <w:p w:rsidR="00E70A18" w:rsidRDefault="008F29BA">
            <w:pPr>
              <w:pStyle w:val="TableParagraph"/>
              <w:spacing w:before="0" w:line="184" w:lineRule="exact"/>
              <w:rPr>
                <w:sz w:val="16"/>
              </w:rPr>
            </w:pPr>
            <w:r>
              <w:rPr>
                <w:sz w:val="16"/>
              </w:rPr>
              <w:t>COMPRENDE LOS ESTADOS DE GUERRERO, MORELOS Y LOS SIGUIENTES MUNICIPIOS:</w:t>
            </w:r>
          </w:p>
        </w:tc>
      </w:tr>
      <w:tr w:rsidR="00E70A18">
        <w:trPr>
          <w:trHeight w:val="534"/>
        </w:trPr>
        <w:tc>
          <w:tcPr>
            <w:tcW w:w="972" w:type="dxa"/>
          </w:tcPr>
          <w:p w:rsidR="00E70A18" w:rsidRDefault="008F29BA">
            <w:pPr>
              <w:pStyle w:val="TableParagraph"/>
              <w:spacing w:before="32" w:line="297" w:lineRule="auto"/>
              <w:ind w:right="227"/>
              <w:rPr>
                <w:sz w:val="16"/>
              </w:rPr>
            </w:pPr>
            <w:r>
              <w:rPr>
                <w:sz w:val="16"/>
              </w:rPr>
              <w:t>CVE CENSAL</w:t>
            </w:r>
          </w:p>
        </w:tc>
        <w:tc>
          <w:tcPr>
            <w:tcW w:w="2045" w:type="dxa"/>
          </w:tcPr>
          <w:p w:rsidR="00E70A18" w:rsidRDefault="008F29BA">
            <w:pPr>
              <w:pStyle w:val="TableParagraph"/>
              <w:spacing w:before="32"/>
              <w:ind w:left="0" w:right="676"/>
              <w:jc w:val="right"/>
              <w:rPr>
                <w:sz w:val="16"/>
              </w:rPr>
            </w:pPr>
            <w:r>
              <w:rPr>
                <w:sz w:val="16"/>
              </w:rPr>
              <w:t>ESTADO</w:t>
            </w:r>
          </w:p>
        </w:tc>
        <w:tc>
          <w:tcPr>
            <w:tcW w:w="5695" w:type="dxa"/>
          </w:tcPr>
          <w:p w:rsidR="00E70A18" w:rsidRDefault="008F29BA">
            <w:pPr>
              <w:pStyle w:val="TableParagraph"/>
              <w:spacing w:before="32"/>
              <w:ind w:left="2404" w:right="2390"/>
              <w:jc w:val="center"/>
              <w:rPr>
                <w:sz w:val="16"/>
              </w:rPr>
            </w:pPr>
            <w:r>
              <w:rPr>
                <w:sz w:val="16"/>
              </w:rPr>
              <w:t>MUNICIPIO</w:t>
            </w:r>
          </w:p>
        </w:tc>
      </w:tr>
      <w:tr w:rsidR="00E70A18">
        <w:trPr>
          <w:trHeight w:val="306"/>
        </w:trPr>
        <w:tc>
          <w:tcPr>
            <w:tcW w:w="972" w:type="dxa"/>
          </w:tcPr>
          <w:p w:rsidR="00E70A18" w:rsidRDefault="008F29BA">
            <w:pPr>
              <w:pStyle w:val="TableParagraph"/>
              <w:spacing w:before="32"/>
              <w:rPr>
                <w:sz w:val="16"/>
              </w:rPr>
            </w:pPr>
            <w:r>
              <w:rPr>
                <w:sz w:val="16"/>
              </w:rPr>
              <w:t>15001</w:t>
            </w:r>
          </w:p>
        </w:tc>
        <w:tc>
          <w:tcPr>
            <w:tcW w:w="2045" w:type="dxa"/>
          </w:tcPr>
          <w:p w:rsidR="00E70A18" w:rsidRDefault="008F29BA">
            <w:pPr>
              <w:pStyle w:val="TableParagraph"/>
              <w:spacing w:before="32"/>
              <w:ind w:left="0" w:right="623"/>
              <w:jc w:val="right"/>
              <w:rPr>
                <w:sz w:val="16"/>
              </w:rPr>
            </w:pPr>
            <w:r>
              <w:rPr>
                <w:sz w:val="16"/>
              </w:rPr>
              <w:t>EDO. DE MEXICO</w:t>
            </w:r>
          </w:p>
        </w:tc>
        <w:tc>
          <w:tcPr>
            <w:tcW w:w="5695" w:type="dxa"/>
          </w:tcPr>
          <w:p w:rsidR="00E70A18" w:rsidRDefault="008F29BA">
            <w:pPr>
              <w:pStyle w:val="TableParagraph"/>
              <w:spacing w:before="32"/>
              <w:rPr>
                <w:sz w:val="16"/>
              </w:rPr>
            </w:pPr>
            <w:r>
              <w:rPr>
                <w:sz w:val="16"/>
              </w:rPr>
              <w:t>ACAMBAY DE RUIZ CASTAÑEDA</w:t>
            </w:r>
          </w:p>
        </w:tc>
      </w:tr>
      <w:tr w:rsidR="00E70A18">
        <w:trPr>
          <w:trHeight w:val="306"/>
        </w:trPr>
        <w:tc>
          <w:tcPr>
            <w:tcW w:w="972" w:type="dxa"/>
          </w:tcPr>
          <w:p w:rsidR="00E70A18" w:rsidRDefault="008F29BA">
            <w:pPr>
              <w:pStyle w:val="TableParagraph"/>
              <w:spacing w:before="32"/>
              <w:rPr>
                <w:sz w:val="16"/>
              </w:rPr>
            </w:pPr>
            <w:r>
              <w:rPr>
                <w:sz w:val="16"/>
              </w:rPr>
              <w:t>15003</w:t>
            </w:r>
          </w:p>
        </w:tc>
        <w:tc>
          <w:tcPr>
            <w:tcW w:w="2045" w:type="dxa"/>
          </w:tcPr>
          <w:p w:rsidR="00E70A18" w:rsidRDefault="008F29BA">
            <w:pPr>
              <w:pStyle w:val="TableParagraph"/>
              <w:spacing w:before="32"/>
              <w:ind w:left="0" w:right="623"/>
              <w:jc w:val="right"/>
              <w:rPr>
                <w:sz w:val="16"/>
              </w:rPr>
            </w:pPr>
            <w:r>
              <w:rPr>
                <w:sz w:val="16"/>
              </w:rPr>
              <w:t>EDO. DE MEXICO</w:t>
            </w:r>
          </w:p>
        </w:tc>
        <w:tc>
          <w:tcPr>
            <w:tcW w:w="5695" w:type="dxa"/>
          </w:tcPr>
          <w:p w:rsidR="00E70A18" w:rsidRDefault="008F29BA">
            <w:pPr>
              <w:pStyle w:val="TableParagraph"/>
              <w:spacing w:before="32"/>
              <w:rPr>
                <w:sz w:val="16"/>
              </w:rPr>
            </w:pPr>
            <w:r>
              <w:rPr>
                <w:sz w:val="16"/>
              </w:rPr>
              <w:t>ACULCO</w:t>
            </w:r>
          </w:p>
        </w:tc>
      </w:tr>
      <w:tr w:rsidR="00E70A18">
        <w:trPr>
          <w:trHeight w:val="306"/>
        </w:trPr>
        <w:tc>
          <w:tcPr>
            <w:tcW w:w="972" w:type="dxa"/>
          </w:tcPr>
          <w:p w:rsidR="00E70A18" w:rsidRDefault="008F29BA">
            <w:pPr>
              <w:pStyle w:val="TableParagraph"/>
              <w:spacing w:before="32"/>
              <w:rPr>
                <w:sz w:val="16"/>
              </w:rPr>
            </w:pPr>
            <w:r>
              <w:rPr>
                <w:sz w:val="16"/>
              </w:rPr>
              <w:t>15004</w:t>
            </w:r>
          </w:p>
        </w:tc>
        <w:tc>
          <w:tcPr>
            <w:tcW w:w="2045" w:type="dxa"/>
          </w:tcPr>
          <w:p w:rsidR="00E70A18" w:rsidRDefault="008F29BA">
            <w:pPr>
              <w:pStyle w:val="TableParagraph"/>
              <w:spacing w:before="32"/>
              <w:ind w:left="0" w:right="623"/>
              <w:jc w:val="right"/>
              <w:rPr>
                <w:sz w:val="16"/>
              </w:rPr>
            </w:pPr>
            <w:r>
              <w:rPr>
                <w:sz w:val="16"/>
              </w:rPr>
              <w:t>EDO. DE MEXICO</w:t>
            </w:r>
          </w:p>
        </w:tc>
        <w:tc>
          <w:tcPr>
            <w:tcW w:w="5695" w:type="dxa"/>
          </w:tcPr>
          <w:p w:rsidR="00E70A18" w:rsidRDefault="008F29BA">
            <w:pPr>
              <w:pStyle w:val="TableParagraph"/>
              <w:spacing w:before="32"/>
              <w:rPr>
                <w:sz w:val="16"/>
              </w:rPr>
            </w:pPr>
            <w:r>
              <w:rPr>
                <w:sz w:val="16"/>
              </w:rPr>
              <w:t>ALMOLOYA DE ALQUISIRAS</w:t>
            </w:r>
          </w:p>
        </w:tc>
      </w:tr>
      <w:tr w:rsidR="00E70A18">
        <w:trPr>
          <w:trHeight w:val="306"/>
        </w:trPr>
        <w:tc>
          <w:tcPr>
            <w:tcW w:w="972" w:type="dxa"/>
          </w:tcPr>
          <w:p w:rsidR="00E70A18" w:rsidRDefault="008F29BA">
            <w:pPr>
              <w:pStyle w:val="TableParagraph"/>
              <w:spacing w:before="32"/>
              <w:rPr>
                <w:sz w:val="16"/>
              </w:rPr>
            </w:pPr>
            <w:r>
              <w:rPr>
                <w:sz w:val="16"/>
              </w:rPr>
              <w:t>15005</w:t>
            </w:r>
          </w:p>
        </w:tc>
        <w:tc>
          <w:tcPr>
            <w:tcW w:w="2045" w:type="dxa"/>
          </w:tcPr>
          <w:p w:rsidR="00E70A18" w:rsidRDefault="008F29BA">
            <w:pPr>
              <w:pStyle w:val="TableParagraph"/>
              <w:spacing w:before="32"/>
              <w:ind w:left="0" w:right="623"/>
              <w:jc w:val="right"/>
              <w:rPr>
                <w:sz w:val="16"/>
              </w:rPr>
            </w:pPr>
            <w:r>
              <w:rPr>
                <w:sz w:val="16"/>
              </w:rPr>
              <w:t>EDO. DE MEXICO</w:t>
            </w:r>
          </w:p>
        </w:tc>
        <w:tc>
          <w:tcPr>
            <w:tcW w:w="5695" w:type="dxa"/>
          </w:tcPr>
          <w:p w:rsidR="00E70A18" w:rsidRDefault="008F29BA">
            <w:pPr>
              <w:pStyle w:val="TableParagraph"/>
              <w:spacing w:before="32"/>
              <w:rPr>
                <w:sz w:val="16"/>
              </w:rPr>
            </w:pPr>
            <w:r>
              <w:rPr>
                <w:sz w:val="16"/>
              </w:rPr>
              <w:t>ALMOLOYA DE JUAREZ</w:t>
            </w:r>
          </w:p>
        </w:tc>
      </w:tr>
      <w:tr w:rsidR="00E70A18">
        <w:trPr>
          <w:trHeight w:val="309"/>
        </w:trPr>
        <w:tc>
          <w:tcPr>
            <w:tcW w:w="972" w:type="dxa"/>
          </w:tcPr>
          <w:p w:rsidR="00E70A18" w:rsidRDefault="008F29BA">
            <w:pPr>
              <w:pStyle w:val="TableParagraph"/>
              <w:spacing w:before="34"/>
              <w:rPr>
                <w:sz w:val="16"/>
              </w:rPr>
            </w:pPr>
            <w:r>
              <w:rPr>
                <w:sz w:val="16"/>
              </w:rPr>
              <w:t>15006</w:t>
            </w:r>
          </w:p>
        </w:tc>
        <w:tc>
          <w:tcPr>
            <w:tcW w:w="2045" w:type="dxa"/>
          </w:tcPr>
          <w:p w:rsidR="00E70A18" w:rsidRDefault="008F29BA">
            <w:pPr>
              <w:pStyle w:val="TableParagraph"/>
              <w:spacing w:before="34"/>
              <w:ind w:left="0" w:right="623"/>
              <w:jc w:val="right"/>
              <w:rPr>
                <w:sz w:val="16"/>
              </w:rPr>
            </w:pPr>
            <w:r>
              <w:rPr>
                <w:sz w:val="16"/>
              </w:rPr>
              <w:t>EDO. DE MEXICO</w:t>
            </w:r>
          </w:p>
        </w:tc>
        <w:tc>
          <w:tcPr>
            <w:tcW w:w="5695" w:type="dxa"/>
          </w:tcPr>
          <w:p w:rsidR="00E70A18" w:rsidRDefault="008F29BA">
            <w:pPr>
              <w:pStyle w:val="TableParagraph"/>
              <w:spacing w:before="34"/>
              <w:rPr>
                <w:sz w:val="16"/>
              </w:rPr>
            </w:pPr>
            <w:r>
              <w:rPr>
                <w:sz w:val="16"/>
              </w:rPr>
              <w:t>ALMOLOYA DEL RIO</w:t>
            </w:r>
          </w:p>
        </w:tc>
      </w:tr>
      <w:tr w:rsidR="00E70A18">
        <w:trPr>
          <w:trHeight w:val="306"/>
        </w:trPr>
        <w:tc>
          <w:tcPr>
            <w:tcW w:w="972" w:type="dxa"/>
          </w:tcPr>
          <w:p w:rsidR="00E70A18" w:rsidRDefault="008F29BA">
            <w:pPr>
              <w:pStyle w:val="TableParagraph"/>
              <w:spacing w:before="32"/>
              <w:rPr>
                <w:sz w:val="16"/>
              </w:rPr>
            </w:pPr>
            <w:r>
              <w:rPr>
                <w:sz w:val="16"/>
              </w:rPr>
              <w:t>15007</w:t>
            </w:r>
          </w:p>
        </w:tc>
        <w:tc>
          <w:tcPr>
            <w:tcW w:w="2045" w:type="dxa"/>
          </w:tcPr>
          <w:p w:rsidR="00E70A18" w:rsidRDefault="008F29BA">
            <w:pPr>
              <w:pStyle w:val="TableParagraph"/>
              <w:spacing w:before="32"/>
              <w:ind w:left="0" w:right="623"/>
              <w:jc w:val="right"/>
              <w:rPr>
                <w:sz w:val="16"/>
              </w:rPr>
            </w:pPr>
            <w:r>
              <w:rPr>
                <w:sz w:val="16"/>
              </w:rPr>
              <w:t>EDO. DE MEXICO</w:t>
            </w:r>
          </w:p>
        </w:tc>
        <w:tc>
          <w:tcPr>
            <w:tcW w:w="5695" w:type="dxa"/>
          </w:tcPr>
          <w:p w:rsidR="00E70A18" w:rsidRDefault="008F29BA">
            <w:pPr>
              <w:pStyle w:val="TableParagraph"/>
              <w:spacing w:before="32"/>
              <w:rPr>
                <w:sz w:val="16"/>
              </w:rPr>
            </w:pPr>
            <w:r>
              <w:rPr>
                <w:sz w:val="16"/>
              </w:rPr>
              <w:t>AMANALCO</w:t>
            </w:r>
          </w:p>
        </w:tc>
      </w:tr>
      <w:tr w:rsidR="00E70A18">
        <w:trPr>
          <w:trHeight w:val="306"/>
        </w:trPr>
        <w:tc>
          <w:tcPr>
            <w:tcW w:w="972" w:type="dxa"/>
          </w:tcPr>
          <w:p w:rsidR="00E70A18" w:rsidRDefault="008F29BA">
            <w:pPr>
              <w:pStyle w:val="TableParagraph"/>
              <w:spacing w:before="32"/>
              <w:rPr>
                <w:sz w:val="16"/>
              </w:rPr>
            </w:pPr>
            <w:r>
              <w:rPr>
                <w:sz w:val="16"/>
              </w:rPr>
              <w:t>15008</w:t>
            </w:r>
          </w:p>
        </w:tc>
        <w:tc>
          <w:tcPr>
            <w:tcW w:w="2045" w:type="dxa"/>
          </w:tcPr>
          <w:p w:rsidR="00E70A18" w:rsidRDefault="008F29BA">
            <w:pPr>
              <w:pStyle w:val="TableParagraph"/>
              <w:spacing w:before="32"/>
              <w:ind w:left="0" w:right="623"/>
              <w:jc w:val="right"/>
              <w:rPr>
                <w:sz w:val="16"/>
              </w:rPr>
            </w:pPr>
            <w:r>
              <w:rPr>
                <w:sz w:val="16"/>
              </w:rPr>
              <w:t>EDO. DE MEXICO</w:t>
            </w:r>
          </w:p>
        </w:tc>
        <w:tc>
          <w:tcPr>
            <w:tcW w:w="5695" w:type="dxa"/>
          </w:tcPr>
          <w:p w:rsidR="00E70A18" w:rsidRDefault="008F29BA">
            <w:pPr>
              <w:pStyle w:val="TableParagraph"/>
              <w:spacing w:before="32"/>
              <w:rPr>
                <w:sz w:val="16"/>
              </w:rPr>
            </w:pPr>
            <w:r>
              <w:rPr>
                <w:sz w:val="16"/>
              </w:rPr>
              <w:t>AMATEPEC</w:t>
            </w:r>
          </w:p>
        </w:tc>
      </w:tr>
      <w:tr w:rsidR="00E70A18">
        <w:trPr>
          <w:trHeight w:val="306"/>
        </w:trPr>
        <w:tc>
          <w:tcPr>
            <w:tcW w:w="972" w:type="dxa"/>
          </w:tcPr>
          <w:p w:rsidR="00E70A18" w:rsidRDefault="008F29BA">
            <w:pPr>
              <w:pStyle w:val="TableParagraph"/>
              <w:spacing w:before="32"/>
              <w:rPr>
                <w:sz w:val="16"/>
              </w:rPr>
            </w:pPr>
            <w:r>
              <w:rPr>
                <w:sz w:val="16"/>
              </w:rPr>
              <w:t>15012</w:t>
            </w:r>
          </w:p>
        </w:tc>
        <w:tc>
          <w:tcPr>
            <w:tcW w:w="2045" w:type="dxa"/>
          </w:tcPr>
          <w:p w:rsidR="00E70A18" w:rsidRDefault="008F29BA">
            <w:pPr>
              <w:pStyle w:val="TableParagraph"/>
              <w:spacing w:before="32"/>
              <w:ind w:left="0" w:right="623"/>
              <w:jc w:val="right"/>
              <w:rPr>
                <w:sz w:val="16"/>
              </w:rPr>
            </w:pPr>
            <w:r>
              <w:rPr>
                <w:sz w:val="16"/>
              </w:rPr>
              <w:t>EDO. DE MEXICO</w:t>
            </w:r>
          </w:p>
        </w:tc>
        <w:tc>
          <w:tcPr>
            <w:tcW w:w="5695" w:type="dxa"/>
          </w:tcPr>
          <w:p w:rsidR="00E70A18" w:rsidRDefault="008F29BA">
            <w:pPr>
              <w:pStyle w:val="TableParagraph"/>
              <w:spacing w:before="32"/>
              <w:rPr>
                <w:sz w:val="16"/>
              </w:rPr>
            </w:pPr>
            <w:r>
              <w:rPr>
                <w:sz w:val="16"/>
              </w:rPr>
              <w:t>ATIZAPAN</w:t>
            </w:r>
          </w:p>
        </w:tc>
      </w:tr>
      <w:tr w:rsidR="00E70A18">
        <w:trPr>
          <w:trHeight w:val="306"/>
        </w:trPr>
        <w:tc>
          <w:tcPr>
            <w:tcW w:w="972" w:type="dxa"/>
          </w:tcPr>
          <w:p w:rsidR="00E70A18" w:rsidRDefault="008F29BA">
            <w:pPr>
              <w:pStyle w:val="TableParagraph"/>
              <w:spacing w:before="32"/>
              <w:rPr>
                <w:sz w:val="16"/>
              </w:rPr>
            </w:pPr>
            <w:r>
              <w:rPr>
                <w:sz w:val="16"/>
              </w:rPr>
              <w:t>15014</w:t>
            </w:r>
          </w:p>
        </w:tc>
        <w:tc>
          <w:tcPr>
            <w:tcW w:w="2045" w:type="dxa"/>
          </w:tcPr>
          <w:p w:rsidR="00E70A18" w:rsidRDefault="008F29BA">
            <w:pPr>
              <w:pStyle w:val="TableParagraph"/>
              <w:spacing w:before="32"/>
              <w:ind w:left="0" w:right="623"/>
              <w:jc w:val="right"/>
              <w:rPr>
                <w:sz w:val="16"/>
              </w:rPr>
            </w:pPr>
            <w:r>
              <w:rPr>
                <w:sz w:val="16"/>
              </w:rPr>
              <w:t>EDO. DE MEXICO</w:t>
            </w:r>
          </w:p>
        </w:tc>
        <w:tc>
          <w:tcPr>
            <w:tcW w:w="5695" w:type="dxa"/>
          </w:tcPr>
          <w:p w:rsidR="00E70A18" w:rsidRDefault="008F29BA">
            <w:pPr>
              <w:pStyle w:val="TableParagraph"/>
              <w:spacing w:before="32"/>
              <w:rPr>
                <w:sz w:val="16"/>
              </w:rPr>
            </w:pPr>
            <w:r>
              <w:rPr>
                <w:sz w:val="16"/>
              </w:rPr>
              <w:t>ATLACOMULCO</w:t>
            </w:r>
          </w:p>
        </w:tc>
      </w:tr>
      <w:tr w:rsidR="00E70A18">
        <w:trPr>
          <w:trHeight w:val="306"/>
        </w:trPr>
        <w:tc>
          <w:tcPr>
            <w:tcW w:w="972" w:type="dxa"/>
          </w:tcPr>
          <w:p w:rsidR="00E70A18" w:rsidRDefault="008F29BA">
            <w:pPr>
              <w:pStyle w:val="TableParagraph"/>
              <w:spacing w:before="32"/>
              <w:rPr>
                <w:sz w:val="16"/>
              </w:rPr>
            </w:pPr>
            <w:r>
              <w:rPr>
                <w:sz w:val="16"/>
              </w:rPr>
              <w:t>15018</w:t>
            </w:r>
          </w:p>
        </w:tc>
        <w:tc>
          <w:tcPr>
            <w:tcW w:w="2045" w:type="dxa"/>
          </w:tcPr>
          <w:p w:rsidR="00E70A18" w:rsidRDefault="008F29BA">
            <w:pPr>
              <w:pStyle w:val="TableParagraph"/>
              <w:spacing w:before="32"/>
              <w:ind w:left="0" w:right="623"/>
              <w:jc w:val="right"/>
              <w:rPr>
                <w:sz w:val="16"/>
              </w:rPr>
            </w:pPr>
            <w:r>
              <w:rPr>
                <w:sz w:val="16"/>
              </w:rPr>
              <w:t>EDO. DE MEXICO</w:t>
            </w:r>
          </w:p>
        </w:tc>
        <w:tc>
          <w:tcPr>
            <w:tcW w:w="5695" w:type="dxa"/>
          </w:tcPr>
          <w:p w:rsidR="00E70A18" w:rsidRDefault="008F29BA">
            <w:pPr>
              <w:pStyle w:val="TableParagraph"/>
              <w:spacing w:before="32"/>
              <w:rPr>
                <w:sz w:val="16"/>
              </w:rPr>
            </w:pPr>
            <w:r>
              <w:rPr>
                <w:sz w:val="16"/>
              </w:rPr>
              <w:t>CALIMAYA</w:t>
            </w:r>
          </w:p>
        </w:tc>
      </w:tr>
      <w:tr w:rsidR="00E70A18">
        <w:trPr>
          <w:trHeight w:val="308"/>
        </w:trPr>
        <w:tc>
          <w:tcPr>
            <w:tcW w:w="972" w:type="dxa"/>
          </w:tcPr>
          <w:p w:rsidR="00E70A18" w:rsidRDefault="008F29BA">
            <w:pPr>
              <w:pStyle w:val="TableParagraph"/>
              <w:spacing w:before="34"/>
              <w:rPr>
                <w:sz w:val="16"/>
              </w:rPr>
            </w:pPr>
            <w:r>
              <w:rPr>
                <w:sz w:val="16"/>
              </w:rPr>
              <w:t>15019</w:t>
            </w:r>
          </w:p>
        </w:tc>
        <w:tc>
          <w:tcPr>
            <w:tcW w:w="2045" w:type="dxa"/>
          </w:tcPr>
          <w:p w:rsidR="00E70A18" w:rsidRDefault="008F29BA">
            <w:pPr>
              <w:pStyle w:val="TableParagraph"/>
              <w:spacing w:before="34"/>
              <w:ind w:left="0" w:right="623"/>
              <w:jc w:val="right"/>
              <w:rPr>
                <w:sz w:val="16"/>
              </w:rPr>
            </w:pPr>
            <w:r>
              <w:rPr>
                <w:sz w:val="16"/>
              </w:rPr>
              <w:t>EDO. DE MEXICO</w:t>
            </w:r>
          </w:p>
        </w:tc>
        <w:tc>
          <w:tcPr>
            <w:tcW w:w="5695" w:type="dxa"/>
          </w:tcPr>
          <w:p w:rsidR="00E70A18" w:rsidRDefault="008F29BA">
            <w:pPr>
              <w:pStyle w:val="TableParagraph"/>
              <w:spacing w:before="34"/>
              <w:rPr>
                <w:sz w:val="16"/>
              </w:rPr>
            </w:pPr>
            <w:r>
              <w:rPr>
                <w:sz w:val="16"/>
              </w:rPr>
              <w:t>CAPULHUAC</w:t>
            </w:r>
          </w:p>
        </w:tc>
      </w:tr>
      <w:tr w:rsidR="00E70A18">
        <w:trPr>
          <w:trHeight w:val="306"/>
        </w:trPr>
        <w:tc>
          <w:tcPr>
            <w:tcW w:w="972" w:type="dxa"/>
          </w:tcPr>
          <w:p w:rsidR="00E70A18" w:rsidRDefault="008F29BA">
            <w:pPr>
              <w:pStyle w:val="TableParagraph"/>
              <w:spacing w:before="32"/>
              <w:rPr>
                <w:sz w:val="16"/>
              </w:rPr>
            </w:pPr>
            <w:r>
              <w:rPr>
                <w:sz w:val="16"/>
              </w:rPr>
              <w:t>15027</w:t>
            </w:r>
          </w:p>
        </w:tc>
        <w:tc>
          <w:tcPr>
            <w:tcW w:w="2045" w:type="dxa"/>
          </w:tcPr>
          <w:p w:rsidR="00E70A18" w:rsidRDefault="008F29BA">
            <w:pPr>
              <w:pStyle w:val="TableParagraph"/>
              <w:spacing w:before="32"/>
              <w:ind w:left="0" w:right="623"/>
              <w:jc w:val="right"/>
              <w:rPr>
                <w:sz w:val="16"/>
              </w:rPr>
            </w:pPr>
            <w:r>
              <w:rPr>
                <w:sz w:val="16"/>
              </w:rPr>
              <w:t>EDO. DE MEXICO</w:t>
            </w:r>
          </w:p>
        </w:tc>
        <w:tc>
          <w:tcPr>
            <w:tcW w:w="5695" w:type="dxa"/>
          </w:tcPr>
          <w:p w:rsidR="00E70A18" w:rsidRDefault="008F29BA">
            <w:pPr>
              <w:pStyle w:val="TableParagraph"/>
              <w:spacing w:before="32"/>
              <w:rPr>
                <w:sz w:val="16"/>
              </w:rPr>
            </w:pPr>
            <w:r>
              <w:rPr>
                <w:sz w:val="16"/>
              </w:rPr>
              <w:t>CHAPULTEPEC</w:t>
            </w:r>
          </w:p>
        </w:tc>
      </w:tr>
      <w:tr w:rsidR="00E70A18">
        <w:trPr>
          <w:trHeight w:val="306"/>
        </w:trPr>
        <w:tc>
          <w:tcPr>
            <w:tcW w:w="972" w:type="dxa"/>
          </w:tcPr>
          <w:p w:rsidR="00E70A18" w:rsidRDefault="008F29BA">
            <w:pPr>
              <w:pStyle w:val="TableParagraph"/>
              <w:spacing w:before="32"/>
              <w:rPr>
                <w:sz w:val="16"/>
              </w:rPr>
            </w:pPr>
            <w:r>
              <w:rPr>
                <w:sz w:val="16"/>
              </w:rPr>
              <w:t>15021</w:t>
            </w:r>
          </w:p>
        </w:tc>
        <w:tc>
          <w:tcPr>
            <w:tcW w:w="2045" w:type="dxa"/>
          </w:tcPr>
          <w:p w:rsidR="00E70A18" w:rsidRDefault="008F29BA">
            <w:pPr>
              <w:pStyle w:val="TableParagraph"/>
              <w:spacing w:before="32"/>
              <w:ind w:left="0" w:right="623"/>
              <w:jc w:val="right"/>
              <w:rPr>
                <w:sz w:val="16"/>
              </w:rPr>
            </w:pPr>
            <w:r>
              <w:rPr>
                <w:sz w:val="16"/>
              </w:rPr>
              <w:t>EDO. DE MEXICO</w:t>
            </w:r>
          </w:p>
        </w:tc>
        <w:tc>
          <w:tcPr>
            <w:tcW w:w="5695" w:type="dxa"/>
          </w:tcPr>
          <w:p w:rsidR="00E70A18" w:rsidRDefault="008F29BA">
            <w:pPr>
              <w:pStyle w:val="TableParagraph"/>
              <w:spacing w:before="32"/>
              <w:rPr>
                <w:sz w:val="16"/>
              </w:rPr>
            </w:pPr>
            <w:r>
              <w:rPr>
                <w:sz w:val="16"/>
              </w:rPr>
              <w:t>COATEPEC HARINAS</w:t>
            </w:r>
          </w:p>
        </w:tc>
      </w:tr>
      <w:tr w:rsidR="00E70A18">
        <w:trPr>
          <w:trHeight w:val="306"/>
        </w:trPr>
        <w:tc>
          <w:tcPr>
            <w:tcW w:w="972" w:type="dxa"/>
          </w:tcPr>
          <w:p w:rsidR="00E70A18" w:rsidRDefault="008F29BA">
            <w:pPr>
              <w:pStyle w:val="TableParagraph"/>
              <w:spacing w:before="32"/>
              <w:rPr>
                <w:sz w:val="16"/>
              </w:rPr>
            </w:pPr>
            <w:r>
              <w:rPr>
                <w:sz w:val="16"/>
              </w:rPr>
              <w:t>15032</w:t>
            </w:r>
          </w:p>
        </w:tc>
        <w:tc>
          <w:tcPr>
            <w:tcW w:w="2045" w:type="dxa"/>
          </w:tcPr>
          <w:p w:rsidR="00E70A18" w:rsidRDefault="008F29BA">
            <w:pPr>
              <w:pStyle w:val="TableParagraph"/>
              <w:spacing w:before="32"/>
              <w:ind w:left="0" w:right="623"/>
              <w:jc w:val="right"/>
              <w:rPr>
                <w:sz w:val="16"/>
              </w:rPr>
            </w:pPr>
            <w:r>
              <w:rPr>
                <w:sz w:val="16"/>
              </w:rPr>
              <w:t>EDO. DE MEXICO</w:t>
            </w:r>
          </w:p>
        </w:tc>
        <w:tc>
          <w:tcPr>
            <w:tcW w:w="5695" w:type="dxa"/>
          </w:tcPr>
          <w:p w:rsidR="00E70A18" w:rsidRDefault="008F29BA">
            <w:pPr>
              <w:pStyle w:val="TableParagraph"/>
              <w:spacing w:before="32"/>
              <w:rPr>
                <w:sz w:val="16"/>
              </w:rPr>
            </w:pPr>
            <w:r>
              <w:rPr>
                <w:sz w:val="16"/>
              </w:rPr>
              <w:t>DONATO GUERRA</w:t>
            </w:r>
          </w:p>
        </w:tc>
      </w:tr>
      <w:tr w:rsidR="00E70A18">
        <w:trPr>
          <w:trHeight w:val="306"/>
        </w:trPr>
        <w:tc>
          <w:tcPr>
            <w:tcW w:w="972" w:type="dxa"/>
          </w:tcPr>
          <w:p w:rsidR="00E70A18" w:rsidRDefault="008F29BA">
            <w:pPr>
              <w:pStyle w:val="TableParagraph"/>
              <w:spacing w:before="32"/>
              <w:rPr>
                <w:sz w:val="16"/>
              </w:rPr>
            </w:pPr>
            <w:r>
              <w:rPr>
                <w:sz w:val="16"/>
              </w:rPr>
              <w:t>15064</w:t>
            </w:r>
          </w:p>
        </w:tc>
        <w:tc>
          <w:tcPr>
            <w:tcW w:w="2045" w:type="dxa"/>
          </w:tcPr>
          <w:p w:rsidR="00E70A18" w:rsidRDefault="008F29BA">
            <w:pPr>
              <w:pStyle w:val="TableParagraph"/>
              <w:spacing w:before="32"/>
              <w:ind w:left="0" w:right="623"/>
              <w:jc w:val="right"/>
              <w:rPr>
                <w:sz w:val="16"/>
              </w:rPr>
            </w:pPr>
            <w:r>
              <w:rPr>
                <w:sz w:val="16"/>
              </w:rPr>
              <w:t>EDO. DE MEXICO</w:t>
            </w:r>
          </w:p>
        </w:tc>
        <w:tc>
          <w:tcPr>
            <w:tcW w:w="5695" w:type="dxa"/>
          </w:tcPr>
          <w:p w:rsidR="00E70A18" w:rsidRDefault="008F29BA">
            <w:pPr>
              <w:pStyle w:val="TableParagraph"/>
              <w:spacing w:before="32"/>
              <w:rPr>
                <w:sz w:val="16"/>
              </w:rPr>
            </w:pPr>
            <w:r>
              <w:rPr>
                <w:sz w:val="16"/>
              </w:rPr>
              <w:t>EL ORO</w:t>
            </w:r>
          </w:p>
        </w:tc>
      </w:tr>
      <w:tr w:rsidR="00E70A18">
        <w:trPr>
          <w:trHeight w:val="306"/>
        </w:trPr>
        <w:tc>
          <w:tcPr>
            <w:tcW w:w="972" w:type="dxa"/>
          </w:tcPr>
          <w:p w:rsidR="00E70A18" w:rsidRDefault="008F29BA">
            <w:pPr>
              <w:pStyle w:val="TableParagraph"/>
              <w:spacing w:before="32"/>
              <w:rPr>
                <w:sz w:val="16"/>
              </w:rPr>
            </w:pPr>
            <w:r>
              <w:rPr>
                <w:sz w:val="16"/>
              </w:rPr>
              <w:t>15040</w:t>
            </w:r>
          </w:p>
        </w:tc>
        <w:tc>
          <w:tcPr>
            <w:tcW w:w="2045" w:type="dxa"/>
          </w:tcPr>
          <w:p w:rsidR="00E70A18" w:rsidRDefault="008F29BA">
            <w:pPr>
              <w:pStyle w:val="TableParagraph"/>
              <w:spacing w:before="32"/>
              <w:ind w:left="0" w:right="623"/>
              <w:jc w:val="right"/>
              <w:rPr>
                <w:sz w:val="16"/>
              </w:rPr>
            </w:pPr>
            <w:r>
              <w:rPr>
                <w:sz w:val="16"/>
              </w:rPr>
              <w:t>EDO. DE MEXICO</w:t>
            </w:r>
          </w:p>
        </w:tc>
        <w:tc>
          <w:tcPr>
            <w:tcW w:w="5695" w:type="dxa"/>
          </w:tcPr>
          <w:p w:rsidR="00E70A18" w:rsidRDefault="008F29BA">
            <w:pPr>
              <w:pStyle w:val="TableParagraph"/>
              <w:spacing w:before="32"/>
              <w:rPr>
                <w:sz w:val="16"/>
              </w:rPr>
            </w:pPr>
            <w:r>
              <w:rPr>
                <w:sz w:val="16"/>
              </w:rPr>
              <w:t>IXTAPAN DE LA SAL</w:t>
            </w:r>
          </w:p>
        </w:tc>
      </w:tr>
      <w:tr w:rsidR="00E70A18">
        <w:trPr>
          <w:trHeight w:val="308"/>
        </w:trPr>
        <w:tc>
          <w:tcPr>
            <w:tcW w:w="972" w:type="dxa"/>
          </w:tcPr>
          <w:p w:rsidR="00E70A18" w:rsidRDefault="008F29BA">
            <w:pPr>
              <w:pStyle w:val="TableParagraph"/>
              <w:spacing w:before="34"/>
              <w:rPr>
                <w:sz w:val="16"/>
              </w:rPr>
            </w:pPr>
            <w:r>
              <w:rPr>
                <w:sz w:val="16"/>
              </w:rPr>
              <w:t>15041</w:t>
            </w:r>
          </w:p>
        </w:tc>
        <w:tc>
          <w:tcPr>
            <w:tcW w:w="2045" w:type="dxa"/>
          </w:tcPr>
          <w:p w:rsidR="00E70A18" w:rsidRDefault="008F29BA">
            <w:pPr>
              <w:pStyle w:val="TableParagraph"/>
              <w:spacing w:before="34"/>
              <w:ind w:left="0" w:right="623"/>
              <w:jc w:val="right"/>
              <w:rPr>
                <w:sz w:val="16"/>
              </w:rPr>
            </w:pPr>
            <w:r>
              <w:rPr>
                <w:sz w:val="16"/>
              </w:rPr>
              <w:t>EDO. DE MEXICO</w:t>
            </w:r>
          </w:p>
        </w:tc>
        <w:tc>
          <w:tcPr>
            <w:tcW w:w="5695" w:type="dxa"/>
          </w:tcPr>
          <w:p w:rsidR="00E70A18" w:rsidRDefault="008F29BA">
            <w:pPr>
              <w:pStyle w:val="TableParagraph"/>
              <w:spacing w:before="34"/>
              <w:rPr>
                <w:sz w:val="16"/>
              </w:rPr>
            </w:pPr>
            <w:r>
              <w:rPr>
                <w:sz w:val="16"/>
              </w:rPr>
              <w:t>IXTAPAN DEL ORO</w:t>
            </w:r>
          </w:p>
        </w:tc>
      </w:tr>
      <w:tr w:rsidR="00E70A18">
        <w:trPr>
          <w:trHeight w:val="306"/>
        </w:trPr>
        <w:tc>
          <w:tcPr>
            <w:tcW w:w="972" w:type="dxa"/>
          </w:tcPr>
          <w:p w:rsidR="00E70A18" w:rsidRDefault="008F29BA">
            <w:pPr>
              <w:pStyle w:val="TableParagraph"/>
              <w:spacing w:before="32"/>
              <w:rPr>
                <w:sz w:val="16"/>
              </w:rPr>
            </w:pPr>
            <w:r>
              <w:rPr>
                <w:sz w:val="16"/>
              </w:rPr>
              <w:t>15042</w:t>
            </w:r>
          </w:p>
        </w:tc>
        <w:tc>
          <w:tcPr>
            <w:tcW w:w="2045" w:type="dxa"/>
          </w:tcPr>
          <w:p w:rsidR="00E70A18" w:rsidRDefault="008F29BA">
            <w:pPr>
              <w:pStyle w:val="TableParagraph"/>
              <w:spacing w:before="32"/>
              <w:ind w:left="0" w:right="623"/>
              <w:jc w:val="right"/>
              <w:rPr>
                <w:sz w:val="16"/>
              </w:rPr>
            </w:pPr>
            <w:r>
              <w:rPr>
                <w:sz w:val="16"/>
              </w:rPr>
              <w:t>EDO. DE MEXICO</w:t>
            </w:r>
          </w:p>
        </w:tc>
        <w:tc>
          <w:tcPr>
            <w:tcW w:w="5695" w:type="dxa"/>
          </w:tcPr>
          <w:p w:rsidR="00E70A18" w:rsidRDefault="008F29BA">
            <w:pPr>
              <w:pStyle w:val="TableParagraph"/>
              <w:spacing w:before="32"/>
              <w:rPr>
                <w:sz w:val="16"/>
              </w:rPr>
            </w:pPr>
            <w:r>
              <w:rPr>
                <w:sz w:val="16"/>
              </w:rPr>
              <w:t>IXTLAHUACA</w:t>
            </w:r>
          </w:p>
        </w:tc>
      </w:tr>
      <w:tr w:rsidR="00E70A18">
        <w:trPr>
          <w:trHeight w:val="306"/>
        </w:trPr>
        <w:tc>
          <w:tcPr>
            <w:tcW w:w="972" w:type="dxa"/>
          </w:tcPr>
          <w:p w:rsidR="00E70A18" w:rsidRDefault="008F29BA">
            <w:pPr>
              <w:pStyle w:val="TableParagraph"/>
              <w:spacing w:before="32"/>
              <w:rPr>
                <w:sz w:val="16"/>
              </w:rPr>
            </w:pPr>
            <w:r>
              <w:rPr>
                <w:sz w:val="16"/>
              </w:rPr>
              <w:t>15045</w:t>
            </w:r>
          </w:p>
        </w:tc>
        <w:tc>
          <w:tcPr>
            <w:tcW w:w="2045" w:type="dxa"/>
          </w:tcPr>
          <w:p w:rsidR="00E70A18" w:rsidRDefault="008F29BA">
            <w:pPr>
              <w:pStyle w:val="TableParagraph"/>
              <w:spacing w:before="32"/>
              <w:ind w:left="0" w:right="623"/>
              <w:jc w:val="right"/>
              <w:rPr>
                <w:sz w:val="16"/>
              </w:rPr>
            </w:pPr>
            <w:r>
              <w:rPr>
                <w:sz w:val="16"/>
              </w:rPr>
              <w:t>EDO. DE MEXICO</w:t>
            </w:r>
          </w:p>
        </w:tc>
        <w:tc>
          <w:tcPr>
            <w:tcW w:w="5695" w:type="dxa"/>
          </w:tcPr>
          <w:p w:rsidR="00E70A18" w:rsidRDefault="008F29BA">
            <w:pPr>
              <w:pStyle w:val="TableParagraph"/>
              <w:spacing w:before="32"/>
              <w:rPr>
                <w:sz w:val="16"/>
              </w:rPr>
            </w:pPr>
            <w:r>
              <w:rPr>
                <w:sz w:val="16"/>
              </w:rPr>
              <w:t>JILOTEPEC</w:t>
            </w:r>
          </w:p>
        </w:tc>
      </w:tr>
      <w:tr w:rsidR="00E70A18">
        <w:trPr>
          <w:trHeight w:val="306"/>
        </w:trPr>
        <w:tc>
          <w:tcPr>
            <w:tcW w:w="972" w:type="dxa"/>
          </w:tcPr>
          <w:p w:rsidR="00E70A18" w:rsidRDefault="008F29BA">
            <w:pPr>
              <w:pStyle w:val="TableParagraph"/>
              <w:spacing w:before="32"/>
              <w:rPr>
                <w:sz w:val="16"/>
              </w:rPr>
            </w:pPr>
            <w:r>
              <w:rPr>
                <w:sz w:val="16"/>
              </w:rPr>
              <w:t>15047</w:t>
            </w:r>
          </w:p>
        </w:tc>
        <w:tc>
          <w:tcPr>
            <w:tcW w:w="2045" w:type="dxa"/>
          </w:tcPr>
          <w:p w:rsidR="00E70A18" w:rsidRDefault="008F29BA">
            <w:pPr>
              <w:pStyle w:val="TableParagraph"/>
              <w:spacing w:before="32"/>
              <w:ind w:left="0" w:right="623"/>
              <w:jc w:val="right"/>
              <w:rPr>
                <w:sz w:val="16"/>
              </w:rPr>
            </w:pPr>
            <w:r>
              <w:rPr>
                <w:sz w:val="16"/>
              </w:rPr>
              <w:t>EDO. DE MEXICO</w:t>
            </w:r>
          </w:p>
        </w:tc>
        <w:tc>
          <w:tcPr>
            <w:tcW w:w="5695" w:type="dxa"/>
          </w:tcPr>
          <w:p w:rsidR="00E70A18" w:rsidRDefault="008F29BA">
            <w:pPr>
              <w:pStyle w:val="TableParagraph"/>
              <w:spacing w:before="32"/>
              <w:rPr>
                <w:sz w:val="16"/>
              </w:rPr>
            </w:pPr>
            <w:r>
              <w:rPr>
                <w:sz w:val="16"/>
              </w:rPr>
              <w:t>JIQUIPILCO</w:t>
            </w:r>
          </w:p>
        </w:tc>
      </w:tr>
      <w:tr w:rsidR="00E70A18">
        <w:trPr>
          <w:trHeight w:val="306"/>
        </w:trPr>
        <w:tc>
          <w:tcPr>
            <w:tcW w:w="972" w:type="dxa"/>
          </w:tcPr>
          <w:p w:rsidR="00E70A18" w:rsidRDefault="008F29BA">
            <w:pPr>
              <w:pStyle w:val="TableParagraph"/>
              <w:spacing w:before="32"/>
              <w:rPr>
                <w:sz w:val="16"/>
              </w:rPr>
            </w:pPr>
            <w:r>
              <w:rPr>
                <w:sz w:val="16"/>
              </w:rPr>
              <w:t>15048</w:t>
            </w:r>
          </w:p>
        </w:tc>
        <w:tc>
          <w:tcPr>
            <w:tcW w:w="2045" w:type="dxa"/>
          </w:tcPr>
          <w:p w:rsidR="00E70A18" w:rsidRDefault="008F29BA">
            <w:pPr>
              <w:pStyle w:val="TableParagraph"/>
              <w:spacing w:before="32"/>
              <w:ind w:left="0" w:right="623"/>
              <w:jc w:val="right"/>
              <w:rPr>
                <w:sz w:val="16"/>
              </w:rPr>
            </w:pPr>
            <w:r>
              <w:rPr>
                <w:sz w:val="16"/>
              </w:rPr>
              <w:t>EDO. DE MEXICO</w:t>
            </w:r>
          </w:p>
        </w:tc>
        <w:tc>
          <w:tcPr>
            <w:tcW w:w="5695" w:type="dxa"/>
          </w:tcPr>
          <w:p w:rsidR="00E70A18" w:rsidRDefault="008F29BA">
            <w:pPr>
              <w:pStyle w:val="TableParagraph"/>
              <w:spacing w:before="32"/>
              <w:rPr>
                <w:sz w:val="16"/>
              </w:rPr>
            </w:pPr>
            <w:r>
              <w:rPr>
                <w:sz w:val="16"/>
              </w:rPr>
              <w:t>JOCOTITLAN</w:t>
            </w:r>
          </w:p>
        </w:tc>
      </w:tr>
      <w:tr w:rsidR="00E70A18">
        <w:trPr>
          <w:trHeight w:val="312"/>
        </w:trPr>
        <w:tc>
          <w:tcPr>
            <w:tcW w:w="972" w:type="dxa"/>
            <w:tcBorders>
              <w:bottom w:val="double" w:sz="2" w:space="0" w:color="000000"/>
            </w:tcBorders>
          </w:tcPr>
          <w:p w:rsidR="00E70A18" w:rsidRDefault="008F29BA">
            <w:pPr>
              <w:pStyle w:val="TableParagraph"/>
              <w:spacing w:before="32"/>
              <w:rPr>
                <w:sz w:val="16"/>
              </w:rPr>
            </w:pPr>
            <w:r>
              <w:rPr>
                <w:sz w:val="16"/>
              </w:rPr>
              <w:t>15049</w:t>
            </w:r>
          </w:p>
        </w:tc>
        <w:tc>
          <w:tcPr>
            <w:tcW w:w="2045" w:type="dxa"/>
            <w:tcBorders>
              <w:bottom w:val="double" w:sz="2" w:space="0" w:color="000000"/>
            </w:tcBorders>
          </w:tcPr>
          <w:p w:rsidR="00E70A18" w:rsidRDefault="008F29BA">
            <w:pPr>
              <w:pStyle w:val="TableParagraph"/>
              <w:spacing w:before="32"/>
              <w:ind w:left="0" w:right="623"/>
              <w:jc w:val="right"/>
              <w:rPr>
                <w:sz w:val="16"/>
              </w:rPr>
            </w:pPr>
            <w:r>
              <w:rPr>
                <w:sz w:val="16"/>
              </w:rPr>
              <w:t>EDO. DE MEXICO</w:t>
            </w:r>
          </w:p>
        </w:tc>
        <w:tc>
          <w:tcPr>
            <w:tcW w:w="5695" w:type="dxa"/>
            <w:tcBorders>
              <w:bottom w:val="double" w:sz="2" w:space="0" w:color="000000"/>
            </w:tcBorders>
          </w:tcPr>
          <w:p w:rsidR="00E70A18" w:rsidRDefault="008F29BA">
            <w:pPr>
              <w:pStyle w:val="TableParagraph"/>
              <w:spacing w:before="32"/>
              <w:rPr>
                <w:sz w:val="16"/>
              </w:rPr>
            </w:pPr>
            <w:r>
              <w:rPr>
                <w:sz w:val="16"/>
              </w:rPr>
              <w:t>JOQUICINGO</w:t>
            </w:r>
          </w:p>
        </w:tc>
      </w:tr>
      <w:tr w:rsidR="00E70A18">
        <w:trPr>
          <w:trHeight w:val="537"/>
        </w:trPr>
        <w:tc>
          <w:tcPr>
            <w:tcW w:w="972" w:type="dxa"/>
            <w:tcBorders>
              <w:top w:val="double" w:sz="2" w:space="0" w:color="000000"/>
            </w:tcBorders>
          </w:tcPr>
          <w:p w:rsidR="00E70A18" w:rsidRDefault="008F29BA">
            <w:pPr>
              <w:pStyle w:val="TableParagraph"/>
              <w:spacing w:before="35"/>
              <w:rPr>
                <w:sz w:val="16"/>
              </w:rPr>
            </w:pPr>
            <w:r>
              <w:rPr>
                <w:sz w:val="16"/>
              </w:rPr>
              <w:t>15051</w:t>
            </w:r>
          </w:p>
        </w:tc>
        <w:tc>
          <w:tcPr>
            <w:tcW w:w="2045" w:type="dxa"/>
            <w:tcBorders>
              <w:top w:val="double" w:sz="2" w:space="0" w:color="000000"/>
            </w:tcBorders>
          </w:tcPr>
          <w:p w:rsidR="00E70A18" w:rsidRDefault="008F29BA">
            <w:pPr>
              <w:pStyle w:val="TableParagraph"/>
              <w:spacing w:before="35"/>
              <w:ind w:left="0" w:right="623"/>
              <w:jc w:val="right"/>
              <w:rPr>
                <w:sz w:val="16"/>
              </w:rPr>
            </w:pPr>
            <w:r>
              <w:rPr>
                <w:sz w:val="16"/>
              </w:rPr>
              <w:t>EDO. DE MEXICO</w:t>
            </w:r>
          </w:p>
        </w:tc>
        <w:tc>
          <w:tcPr>
            <w:tcW w:w="5695" w:type="dxa"/>
            <w:tcBorders>
              <w:top w:val="double" w:sz="2" w:space="0" w:color="000000"/>
            </w:tcBorders>
          </w:tcPr>
          <w:p w:rsidR="00E70A18" w:rsidRDefault="008F29BA">
            <w:pPr>
              <w:pStyle w:val="TableParagraph"/>
              <w:spacing w:before="35" w:line="297" w:lineRule="auto"/>
              <w:rPr>
                <w:sz w:val="16"/>
              </w:rPr>
            </w:pPr>
            <w:r>
              <w:rPr>
                <w:sz w:val="16"/>
              </w:rPr>
              <w:t>LERMA, EXCEPTO EL ÁREA GEOGRÁFICA QUE CONTIENE LA POBLACIÓN DE SALAZAR (150510015), QUE PERTENECE A LA ZONA 5.</w:t>
            </w:r>
          </w:p>
        </w:tc>
      </w:tr>
      <w:tr w:rsidR="00E70A18">
        <w:trPr>
          <w:trHeight w:val="306"/>
        </w:trPr>
        <w:tc>
          <w:tcPr>
            <w:tcW w:w="972" w:type="dxa"/>
          </w:tcPr>
          <w:p w:rsidR="00E70A18" w:rsidRDefault="008F29BA">
            <w:pPr>
              <w:pStyle w:val="TableParagraph"/>
              <w:spacing w:before="32"/>
              <w:rPr>
                <w:sz w:val="16"/>
              </w:rPr>
            </w:pPr>
            <w:r>
              <w:rPr>
                <w:sz w:val="16"/>
              </w:rPr>
              <w:t>15123</w:t>
            </w:r>
          </w:p>
        </w:tc>
        <w:tc>
          <w:tcPr>
            <w:tcW w:w="2045" w:type="dxa"/>
          </w:tcPr>
          <w:p w:rsidR="00E70A18" w:rsidRDefault="008F29BA">
            <w:pPr>
              <w:pStyle w:val="TableParagraph"/>
              <w:spacing w:before="32"/>
              <w:ind w:left="0" w:right="623"/>
              <w:jc w:val="right"/>
              <w:rPr>
                <w:sz w:val="16"/>
              </w:rPr>
            </w:pPr>
            <w:r>
              <w:rPr>
                <w:sz w:val="16"/>
              </w:rPr>
              <w:t>EDO. DE MEXICO</w:t>
            </w:r>
          </w:p>
        </w:tc>
        <w:tc>
          <w:tcPr>
            <w:tcW w:w="5695" w:type="dxa"/>
          </w:tcPr>
          <w:p w:rsidR="00E70A18" w:rsidRDefault="008F29BA">
            <w:pPr>
              <w:pStyle w:val="TableParagraph"/>
              <w:spacing w:before="32"/>
              <w:rPr>
                <w:sz w:val="16"/>
              </w:rPr>
            </w:pPr>
            <w:r>
              <w:rPr>
                <w:sz w:val="16"/>
              </w:rPr>
              <w:t>LUVIANOS</w:t>
            </w:r>
          </w:p>
        </w:tc>
      </w:tr>
    </w:tbl>
    <w:p w:rsidR="00E70A18" w:rsidRDefault="00E70A18">
      <w:pPr>
        <w:rPr>
          <w:sz w:val="16"/>
        </w:rPr>
        <w:sectPr w:rsidR="00E70A18">
          <w:pgSz w:w="12240" w:h="15840"/>
          <w:pgMar w:top="900" w:right="1540" w:bottom="280" w:left="1560" w:header="710" w:footer="0" w:gutter="0"/>
          <w:cols w:space="720"/>
        </w:sectPr>
      </w:pPr>
    </w:p>
    <w:p w:rsidR="00E70A18" w:rsidRDefault="00212EC3">
      <w:pPr>
        <w:pStyle w:val="Textoindependiente"/>
        <w:spacing w:line="44" w:lineRule="exact"/>
        <w:ind w:left="390"/>
        <w:rPr>
          <w:sz w:val="4"/>
        </w:rPr>
      </w:pPr>
      <w:r>
        <w:rPr>
          <w:noProof/>
          <w:sz w:val="4"/>
          <w:lang w:val="es-MX" w:eastAsia="es-MX"/>
        </w:rPr>
        <w:lastRenderedPageBreak/>
        <mc:AlternateContent>
          <mc:Choice Requires="wpg">
            <w:drawing>
              <wp:inline distT="0" distB="0" distL="0" distR="0">
                <wp:extent cx="5285740" cy="27940"/>
                <wp:effectExtent l="9525" t="3175" r="10160" b="6985"/>
                <wp:docPr id="280"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940"/>
                          <a:chOff x="0" y="0"/>
                          <a:chExt cx="8324" cy="44"/>
                        </a:xfrm>
                      </wpg:grpSpPr>
                      <wps:wsp>
                        <wps:cNvPr id="281" name="Line 150"/>
                        <wps:cNvCnPr>
                          <a:cxnSpLocks noChangeShapeType="1"/>
                        </wps:cNvCnPr>
                        <wps:spPr bwMode="auto">
                          <a:xfrm>
                            <a:off x="0" y="36"/>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Line 149"/>
                        <wps:cNvCnPr>
                          <a:cxnSpLocks noChangeShapeType="1"/>
                        </wps:cNvCnPr>
                        <wps:spPr bwMode="auto">
                          <a:xfrm>
                            <a:off x="0" y="7"/>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BF4315" id="Group 148" o:spid="_x0000_s1026" style="width:416.2pt;height:2.2pt;mso-position-horizontal-relative:char;mso-position-vertical-relative:line" coordsize="8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">
                <v:line id="Line 150" o:spid="_x0000_s1027" style="position:absolute;visibility:visible;mso-wrap-style:square" from="0,36" to="8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" strokeweight=".72pt"/>
                <v:line id="Line 149" o:spid="_x0000_s1028" style="position:absolute;visibility:visible;mso-wrap-style:square" from="0,7" to="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" strokeweight=".72pt"/>
                <w10:anchorlock/>
              </v:group>
            </w:pict>
          </mc:Fallback>
        </mc:AlternateContent>
      </w:r>
    </w:p>
    <w:p w:rsidR="00E70A18" w:rsidRDefault="00E70A18">
      <w:pPr>
        <w:pStyle w:val="Textoindependiente"/>
        <w:spacing w:before="2"/>
        <w:rPr>
          <w:b/>
          <w:sz w:val="17"/>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72"/>
        <w:gridCol w:w="2045"/>
        <w:gridCol w:w="5695"/>
      </w:tblGrid>
      <w:tr w:rsidR="00E70A18">
        <w:trPr>
          <w:trHeight w:val="306"/>
        </w:trPr>
        <w:tc>
          <w:tcPr>
            <w:tcW w:w="972" w:type="dxa"/>
          </w:tcPr>
          <w:p w:rsidR="00E70A18" w:rsidRDefault="008F29BA">
            <w:pPr>
              <w:pStyle w:val="TableParagraph"/>
              <w:spacing w:before="32"/>
              <w:rPr>
                <w:sz w:val="16"/>
              </w:rPr>
            </w:pPr>
            <w:r>
              <w:rPr>
                <w:sz w:val="16"/>
              </w:rPr>
              <w:t>15052</w:t>
            </w:r>
          </w:p>
        </w:tc>
        <w:tc>
          <w:tcPr>
            <w:tcW w:w="2045" w:type="dxa"/>
          </w:tcPr>
          <w:p w:rsidR="00E70A18" w:rsidRDefault="008F29BA">
            <w:pPr>
              <w:pStyle w:val="TableParagraph"/>
              <w:spacing w:before="32"/>
              <w:rPr>
                <w:sz w:val="16"/>
              </w:rPr>
            </w:pPr>
            <w:r>
              <w:rPr>
                <w:sz w:val="16"/>
              </w:rPr>
              <w:t>EDO. DE MEXICO</w:t>
            </w:r>
          </w:p>
        </w:tc>
        <w:tc>
          <w:tcPr>
            <w:tcW w:w="5695" w:type="dxa"/>
          </w:tcPr>
          <w:p w:rsidR="00E70A18" w:rsidRDefault="008F29BA">
            <w:pPr>
              <w:pStyle w:val="TableParagraph"/>
              <w:spacing w:before="32"/>
              <w:rPr>
                <w:sz w:val="16"/>
              </w:rPr>
            </w:pPr>
            <w:r>
              <w:rPr>
                <w:sz w:val="16"/>
              </w:rPr>
              <w:t>MALINALCO</w:t>
            </w:r>
          </w:p>
        </w:tc>
      </w:tr>
      <w:tr w:rsidR="00E70A18">
        <w:trPr>
          <w:trHeight w:val="306"/>
        </w:trPr>
        <w:tc>
          <w:tcPr>
            <w:tcW w:w="972" w:type="dxa"/>
          </w:tcPr>
          <w:p w:rsidR="00E70A18" w:rsidRDefault="008F29BA">
            <w:pPr>
              <w:pStyle w:val="TableParagraph"/>
              <w:spacing w:before="32"/>
              <w:rPr>
                <w:sz w:val="16"/>
              </w:rPr>
            </w:pPr>
            <w:r>
              <w:rPr>
                <w:sz w:val="16"/>
              </w:rPr>
              <w:t>15054</w:t>
            </w:r>
          </w:p>
        </w:tc>
        <w:tc>
          <w:tcPr>
            <w:tcW w:w="2045" w:type="dxa"/>
          </w:tcPr>
          <w:p w:rsidR="00E70A18" w:rsidRDefault="008F29BA">
            <w:pPr>
              <w:pStyle w:val="TableParagraph"/>
              <w:spacing w:before="32"/>
              <w:rPr>
                <w:sz w:val="16"/>
              </w:rPr>
            </w:pPr>
            <w:r>
              <w:rPr>
                <w:sz w:val="16"/>
              </w:rPr>
              <w:t>EDO. DE MEXICO</w:t>
            </w:r>
          </w:p>
        </w:tc>
        <w:tc>
          <w:tcPr>
            <w:tcW w:w="5695" w:type="dxa"/>
          </w:tcPr>
          <w:p w:rsidR="00E70A18" w:rsidRDefault="008F29BA">
            <w:pPr>
              <w:pStyle w:val="TableParagraph"/>
              <w:spacing w:before="32"/>
              <w:rPr>
                <w:sz w:val="16"/>
              </w:rPr>
            </w:pPr>
            <w:r>
              <w:rPr>
                <w:sz w:val="16"/>
              </w:rPr>
              <w:t>METEPEC</w:t>
            </w:r>
          </w:p>
        </w:tc>
      </w:tr>
      <w:tr w:rsidR="00E70A18">
        <w:trPr>
          <w:trHeight w:val="308"/>
        </w:trPr>
        <w:tc>
          <w:tcPr>
            <w:tcW w:w="972" w:type="dxa"/>
          </w:tcPr>
          <w:p w:rsidR="00E70A18" w:rsidRDefault="008F29BA">
            <w:pPr>
              <w:pStyle w:val="TableParagraph"/>
              <w:spacing w:before="34"/>
              <w:rPr>
                <w:sz w:val="16"/>
              </w:rPr>
            </w:pPr>
            <w:r>
              <w:rPr>
                <w:sz w:val="16"/>
              </w:rPr>
              <w:t>15055</w:t>
            </w:r>
          </w:p>
        </w:tc>
        <w:tc>
          <w:tcPr>
            <w:tcW w:w="2045" w:type="dxa"/>
          </w:tcPr>
          <w:p w:rsidR="00E70A18" w:rsidRDefault="008F29BA">
            <w:pPr>
              <w:pStyle w:val="TableParagraph"/>
              <w:spacing w:before="34"/>
              <w:rPr>
                <w:sz w:val="16"/>
              </w:rPr>
            </w:pPr>
            <w:r>
              <w:rPr>
                <w:sz w:val="16"/>
              </w:rPr>
              <w:t>EDO. DE MEXICO</w:t>
            </w:r>
          </w:p>
        </w:tc>
        <w:tc>
          <w:tcPr>
            <w:tcW w:w="5695" w:type="dxa"/>
          </w:tcPr>
          <w:p w:rsidR="00E70A18" w:rsidRDefault="008F29BA">
            <w:pPr>
              <w:pStyle w:val="TableParagraph"/>
              <w:spacing w:before="34"/>
              <w:rPr>
                <w:sz w:val="16"/>
              </w:rPr>
            </w:pPr>
            <w:r>
              <w:rPr>
                <w:sz w:val="16"/>
              </w:rPr>
              <w:t>MEXICALTZINGO</w:t>
            </w:r>
          </w:p>
        </w:tc>
      </w:tr>
      <w:tr w:rsidR="00E70A18">
        <w:trPr>
          <w:trHeight w:val="306"/>
        </w:trPr>
        <w:tc>
          <w:tcPr>
            <w:tcW w:w="972" w:type="dxa"/>
          </w:tcPr>
          <w:p w:rsidR="00E70A18" w:rsidRDefault="008F29BA">
            <w:pPr>
              <w:pStyle w:val="TableParagraph"/>
              <w:spacing w:before="32"/>
              <w:rPr>
                <w:sz w:val="16"/>
              </w:rPr>
            </w:pPr>
            <w:r>
              <w:rPr>
                <w:sz w:val="16"/>
              </w:rPr>
              <w:t>15056</w:t>
            </w:r>
          </w:p>
        </w:tc>
        <w:tc>
          <w:tcPr>
            <w:tcW w:w="2045" w:type="dxa"/>
          </w:tcPr>
          <w:p w:rsidR="00E70A18" w:rsidRDefault="008F29BA">
            <w:pPr>
              <w:pStyle w:val="TableParagraph"/>
              <w:spacing w:before="32"/>
              <w:rPr>
                <w:sz w:val="16"/>
              </w:rPr>
            </w:pPr>
            <w:r>
              <w:rPr>
                <w:sz w:val="16"/>
              </w:rPr>
              <w:t>EDO. DE MEXICO</w:t>
            </w:r>
          </w:p>
        </w:tc>
        <w:tc>
          <w:tcPr>
            <w:tcW w:w="5695" w:type="dxa"/>
          </w:tcPr>
          <w:p w:rsidR="00E70A18" w:rsidRDefault="008F29BA">
            <w:pPr>
              <w:pStyle w:val="TableParagraph"/>
              <w:spacing w:before="32"/>
              <w:rPr>
                <w:sz w:val="16"/>
              </w:rPr>
            </w:pPr>
            <w:r>
              <w:rPr>
                <w:sz w:val="16"/>
              </w:rPr>
              <w:t>MORELOS</w:t>
            </w:r>
          </w:p>
        </w:tc>
      </w:tr>
      <w:tr w:rsidR="00E70A18">
        <w:trPr>
          <w:trHeight w:val="306"/>
        </w:trPr>
        <w:tc>
          <w:tcPr>
            <w:tcW w:w="972" w:type="dxa"/>
          </w:tcPr>
          <w:p w:rsidR="00E70A18" w:rsidRDefault="008F29BA">
            <w:pPr>
              <w:pStyle w:val="TableParagraph"/>
              <w:spacing w:before="32"/>
              <w:rPr>
                <w:sz w:val="16"/>
              </w:rPr>
            </w:pPr>
            <w:r>
              <w:rPr>
                <w:sz w:val="16"/>
              </w:rPr>
              <w:t>15062</w:t>
            </w:r>
          </w:p>
        </w:tc>
        <w:tc>
          <w:tcPr>
            <w:tcW w:w="2045" w:type="dxa"/>
          </w:tcPr>
          <w:p w:rsidR="00E70A18" w:rsidRDefault="008F29BA">
            <w:pPr>
              <w:pStyle w:val="TableParagraph"/>
              <w:spacing w:before="32"/>
              <w:rPr>
                <w:sz w:val="16"/>
              </w:rPr>
            </w:pPr>
            <w:r>
              <w:rPr>
                <w:sz w:val="16"/>
              </w:rPr>
              <w:t>EDO. DE MEXICO</w:t>
            </w:r>
          </w:p>
        </w:tc>
        <w:tc>
          <w:tcPr>
            <w:tcW w:w="5695" w:type="dxa"/>
          </w:tcPr>
          <w:p w:rsidR="00E70A18" w:rsidRDefault="008F29BA">
            <w:pPr>
              <w:pStyle w:val="TableParagraph"/>
              <w:spacing w:before="32"/>
              <w:rPr>
                <w:sz w:val="16"/>
              </w:rPr>
            </w:pPr>
            <w:r>
              <w:rPr>
                <w:sz w:val="16"/>
              </w:rPr>
              <w:t>OCOYOACAC</w:t>
            </w:r>
          </w:p>
        </w:tc>
      </w:tr>
      <w:tr w:rsidR="00E70A18">
        <w:trPr>
          <w:trHeight w:val="306"/>
        </w:trPr>
        <w:tc>
          <w:tcPr>
            <w:tcW w:w="972" w:type="dxa"/>
          </w:tcPr>
          <w:p w:rsidR="00E70A18" w:rsidRDefault="008F29BA">
            <w:pPr>
              <w:pStyle w:val="TableParagraph"/>
              <w:spacing w:before="32"/>
              <w:rPr>
                <w:sz w:val="16"/>
              </w:rPr>
            </w:pPr>
            <w:r>
              <w:rPr>
                <w:sz w:val="16"/>
              </w:rPr>
              <w:t>15063</w:t>
            </w:r>
          </w:p>
        </w:tc>
        <w:tc>
          <w:tcPr>
            <w:tcW w:w="2045" w:type="dxa"/>
          </w:tcPr>
          <w:p w:rsidR="00E70A18" w:rsidRDefault="008F29BA">
            <w:pPr>
              <w:pStyle w:val="TableParagraph"/>
              <w:spacing w:before="32"/>
              <w:rPr>
                <w:sz w:val="16"/>
              </w:rPr>
            </w:pPr>
            <w:r>
              <w:rPr>
                <w:sz w:val="16"/>
              </w:rPr>
              <w:t>EDO. DE MEXICO</w:t>
            </w:r>
          </w:p>
        </w:tc>
        <w:tc>
          <w:tcPr>
            <w:tcW w:w="5695" w:type="dxa"/>
          </w:tcPr>
          <w:p w:rsidR="00E70A18" w:rsidRDefault="008F29BA">
            <w:pPr>
              <w:pStyle w:val="TableParagraph"/>
              <w:spacing w:before="32"/>
              <w:rPr>
                <w:sz w:val="16"/>
              </w:rPr>
            </w:pPr>
            <w:r>
              <w:rPr>
                <w:sz w:val="16"/>
              </w:rPr>
              <w:t>OCUILAN</w:t>
            </w:r>
          </w:p>
        </w:tc>
      </w:tr>
      <w:tr w:rsidR="00E70A18">
        <w:trPr>
          <w:trHeight w:val="306"/>
        </w:trPr>
        <w:tc>
          <w:tcPr>
            <w:tcW w:w="972" w:type="dxa"/>
          </w:tcPr>
          <w:p w:rsidR="00E70A18" w:rsidRDefault="008F29BA">
            <w:pPr>
              <w:pStyle w:val="TableParagraph"/>
              <w:spacing w:before="32"/>
              <w:rPr>
                <w:sz w:val="16"/>
              </w:rPr>
            </w:pPr>
            <w:r>
              <w:rPr>
                <w:sz w:val="16"/>
              </w:rPr>
              <w:t>15066</w:t>
            </w:r>
          </w:p>
        </w:tc>
        <w:tc>
          <w:tcPr>
            <w:tcW w:w="2045" w:type="dxa"/>
          </w:tcPr>
          <w:p w:rsidR="00E70A18" w:rsidRDefault="008F29BA">
            <w:pPr>
              <w:pStyle w:val="TableParagraph"/>
              <w:spacing w:before="32"/>
              <w:rPr>
                <w:sz w:val="16"/>
              </w:rPr>
            </w:pPr>
            <w:r>
              <w:rPr>
                <w:sz w:val="16"/>
              </w:rPr>
              <w:t>EDO. DE MEXICO</w:t>
            </w:r>
          </w:p>
        </w:tc>
        <w:tc>
          <w:tcPr>
            <w:tcW w:w="5695" w:type="dxa"/>
          </w:tcPr>
          <w:p w:rsidR="00E70A18" w:rsidRDefault="008F29BA">
            <w:pPr>
              <w:pStyle w:val="TableParagraph"/>
              <w:spacing w:before="32"/>
              <w:rPr>
                <w:sz w:val="16"/>
              </w:rPr>
            </w:pPr>
            <w:r>
              <w:rPr>
                <w:sz w:val="16"/>
              </w:rPr>
              <w:t>OTZOLOAPAN</w:t>
            </w:r>
          </w:p>
        </w:tc>
      </w:tr>
      <w:tr w:rsidR="00E70A18">
        <w:trPr>
          <w:trHeight w:val="306"/>
        </w:trPr>
        <w:tc>
          <w:tcPr>
            <w:tcW w:w="972" w:type="dxa"/>
          </w:tcPr>
          <w:p w:rsidR="00E70A18" w:rsidRDefault="008F29BA">
            <w:pPr>
              <w:pStyle w:val="TableParagraph"/>
              <w:spacing w:before="32"/>
              <w:rPr>
                <w:sz w:val="16"/>
              </w:rPr>
            </w:pPr>
            <w:r>
              <w:rPr>
                <w:sz w:val="16"/>
              </w:rPr>
              <w:t>15067</w:t>
            </w:r>
          </w:p>
        </w:tc>
        <w:tc>
          <w:tcPr>
            <w:tcW w:w="2045" w:type="dxa"/>
          </w:tcPr>
          <w:p w:rsidR="00E70A18" w:rsidRDefault="008F29BA">
            <w:pPr>
              <w:pStyle w:val="TableParagraph"/>
              <w:spacing w:before="32"/>
              <w:rPr>
                <w:sz w:val="16"/>
              </w:rPr>
            </w:pPr>
            <w:r>
              <w:rPr>
                <w:sz w:val="16"/>
              </w:rPr>
              <w:t>EDO. DE MEXICO</w:t>
            </w:r>
          </w:p>
        </w:tc>
        <w:tc>
          <w:tcPr>
            <w:tcW w:w="5695" w:type="dxa"/>
          </w:tcPr>
          <w:p w:rsidR="00E70A18" w:rsidRDefault="008F29BA">
            <w:pPr>
              <w:pStyle w:val="TableParagraph"/>
              <w:spacing w:before="32"/>
              <w:rPr>
                <w:sz w:val="16"/>
              </w:rPr>
            </w:pPr>
            <w:r>
              <w:rPr>
                <w:sz w:val="16"/>
              </w:rPr>
              <w:t>OTZOLOTEPEC</w:t>
            </w:r>
          </w:p>
        </w:tc>
      </w:tr>
      <w:tr w:rsidR="00E70A18">
        <w:trPr>
          <w:trHeight w:val="308"/>
        </w:trPr>
        <w:tc>
          <w:tcPr>
            <w:tcW w:w="972" w:type="dxa"/>
          </w:tcPr>
          <w:p w:rsidR="00E70A18" w:rsidRDefault="008F29BA">
            <w:pPr>
              <w:pStyle w:val="TableParagraph"/>
              <w:spacing w:before="34"/>
              <w:rPr>
                <w:sz w:val="16"/>
              </w:rPr>
            </w:pPr>
            <w:r>
              <w:rPr>
                <w:sz w:val="16"/>
              </w:rPr>
              <w:t>15072</w:t>
            </w:r>
          </w:p>
        </w:tc>
        <w:tc>
          <w:tcPr>
            <w:tcW w:w="2045" w:type="dxa"/>
          </w:tcPr>
          <w:p w:rsidR="00E70A18" w:rsidRDefault="008F29BA">
            <w:pPr>
              <w:pStyle w:val="TableParagraph"/>
              <w:spacing w:before="34"/>
              <w:rPr>
                <w:sz w:val="16"/>
              </w:rPr>
            </w:pPr>
            <w:r>
              <w:rPr>
                <w:sz w:val="16"/>
              </w:rPr>
              <w:t>EDO. DE MEXICO</w:t>
            </w:r>
          </w:p>
        </w:tc>
        <w:tc>
          <w:tcPr>
            <w:tcW w:w="5695" w:type="dxa"/>
          </w:tcPr>
          <w:p w:rsidR="00E70A18" w:rsidRDefault="008F29BA">
            <w:pPr>
              <w:pStyle w:val="TableParagraph"/>
              <w:spacing w:before="34"/>
              <w:rPr>
                <w:sz w:val="16"/>
              </w:rPr>
            </w:pPr>
            <w:r>
              <w:rPr>
                <w:sz w:val="16"/>
              </w:rPr>
              <w:t>RAYON</w:t>
            </w:r>
          </w:p>
        </w:tc>
      </w:tr>
      <w:tr w:rsidR="00E70A18">
        <w:trPr>
          <w:trHeight w:val="306"/>
        </w:trPr>
        <w:tc>
          <w:tcPr>
            <w:tcW w:w="972" w:type="dxa"/>
          </w:tcPr>
          <w:p w:rsidR="00E70A18" w:rsidRDefault="008F29BA">
            <w:pPr>
              <w:pStyle w:val="TableParagraph"/>
              <w:spacing w:before="32"/>
              <w:rPr>
                <w:sz w:val="16"/>
              </w:rPr>
            </w:pPr>
            <w:r>
              <w:rPr>
                <w:sz w:val="16"/>
              </w:rPr>
              <w:t>15073</w:t>
            </w:r>
          </w:p>
        </w:tc>
        <w:tc>
          <w:tcPr>
            <w:tcW w:w="2045" w:type="dxa"/>
          </w:tcPr>
          <w:p w:rsidR="00E70A18" w:rsidRDefault="008F29BA">
            <w:pPr>
              <w:pStyle w:val="TableParagraph"/>
              <w:spacing w:before="32"/>
              <w:rPr>
                <w:sz w:val="16"/>
              </w:rPr>
            </w:pPr>
            <w:r>
              <w:rPr>
                <w:sz w:val="16"/>
              </w:rPr>
              <w:t>EDO. DE MEXICO</w:t>
            </w:r>
          </w:p>
        </w:tc>
        <w:tc>
          <w:tcPr>
            <w:tcW w:w="5695" w:type="dxa"/>
          </w:tcPr>
          <w:p w:rsidR="00E70A18" w:rsidRDefault="008F29BA">
            <w:pPr>
              <w:pStyle w:val="TableParagraph"/>
              <w:spacing w:before="32"/>
              <w:rPr>
                <w:sz w:val="16"/>
              </w:rPr>
            </w:pPr>
            <w:r>
              <w:rPr>
                <w:sz w:val="16"/>
              </w:rPr>
              <w:t>SAN ANTONIO LA ISLA</w:t>
            </w:r>
          </w:p>
        </w:tc>
      </w:tr>
      <w:tr w:rsidR="00E70A18">
        <w:trPr>
          <w:trHeight w:val="306"/>
        </w:trPr>
        <w:tc>
          <w:tcPr>
            <w:tcW w:w="972" w:type="dxa"/>
          </w:tcPr>
          <w:p w:rsidR="00E70A18" w:rsidRDefault="008F29BA">
            <w:pPr>
              <w:pStyle w:val="TableParagraph"/>
              <w:spacing w:before="32"/>
              <w:rPr>
                <w:sz w:val="16"/>
              </w:rPr>
            </w:pPr>
            <w:r>
              <w:rPr>
                <w:sz w:val="16"/>
              </w:rPr>
              <w:t>15074</w:t>
            </w:r>
          </w:p>
        </w:tc>
        <w:tc>
          <w:tcPr>
            <w:tcW w:w="2045" w:type="dxa"/>
          </w:tcPr>
          <w:p w:rsidR="00E70A18" w:rsidRDefault="008F29BA">
            <w:pPr>
              <w:pStyle w:val="TableParagraph"/>
              <w:spacing w:before="32"/>
              <w:rPr>
                <w:sz w:val="16"/>
              </w:rPr>
            </w:pPr>
            <w:r>
              <w:rPr>
                <w:sz w:val="16"/>
              </w:rPr>
              <w:t>EDO. DE MEXICO</w:t>
            </w:r>
          </w:p>
        </w:tc>
        <w:tc>
          <w:tcPr>
            <w:tcW w:w="5695" w:type="dxa"/>
          </w:tcPr>
          <w:p w:rsidR="00E70A18" w:rsidRDefault="008F29BA">
            <w:pPr>
              <w:pStyle w:val="TableParagraph"/>
              <w:spacing w:before="32"/>
              <w:rPr>
                <w:sz w:val="16"/>
              </w:rPr>
            </w:pPr>
            <w:r>
              <w:rPr>
                <w:sz w:val="16"/>
              </w:rPr>
              <w:t>SAN FELIPE DEL PROGRESO</w:t>
            </w:r>
          </w:p>
        </w:tc>
      </w:tr>
      <w:tr w:rsidR="00E70A18">
        <w:trPr>
          <w:trHeight w:val="310"/>
        </w:trPr>
        <w:tc>
          <w:tcPr>
            <w:tcW w:w="972" w:type="dxa"/>
            <w:tcBorders>
              <w:bottom w:val="double" w:sz="2" w:space="0" w:color="000000"/>
            </w:tcBorders>
          </w:tcPr>
          <w:p w:rsidR="00E70A18" w:rsidRDefault="008F29BA">
            <w:pPr>
              <w:pStyle w:val="TableParagraph"/>
              <w:spacing w:before="32"/>
              <w:rPr>
                <w:sz w:val="16"/>
              </w:rPr>
            </w:pPr>
            <w:r>
              <w:rPr>
                <w:sz w:val="16"/>
              </w:rPr>
              <w:t>15124</w:t>
            </w:r>
          </w:p>
        </w:tc>
        <w:tc>
          <w:tcPr>
            <w:tcW w:w="2045" w:type="dxa"/>
            <w:tcBorders>
              <w:bottom w:val="double" w:sz="2" w:space="0" w:color="000000"/>
            </w:tcBorders>
          </w:tcPr>
          <w:p w:rsidR="00E70A18" w:rsidRDefault="008F29BA">
            <w:pPr>
              <w:pStyle w:val="TableParagraph"/>
              <w:spacing w:before="32"/>
              <w:rPr>
                <w:sz w:val="16"/>
              </w:rPr>
            </w:pPr>
            <w:r>
              <w:rPr>
                <w:sz w:val="16"/>
              </w:rPr>
              <w:t>EDO. DE MEXICO</w:t>
            </w:r>
          </w:p>
        </w:tc>
        <w:tc>
          <w:tcPr>
            <w:tcW w:w="5695" w:type="dxa"/>
            <w:tcBorders>
              <w:bottom w:val="double" w:sz="2" w:space="0" w:color="000000"/>
            </w:tcBorders>
          </w:tcPr>
          <w:p w:rsidR="00E70A18" w:rsidRDefault="008F29BA">
            <w:pPr>
              <w:pStyle w:val="TableParagraph"/>
              <w:spacing w:before="32"/>
              <w:rPr>
                <w:sz w:val="16"/>
              </w:rPr>
            </w:pPr>
            <w:r>
              <w:rPr>
                <w:sz w:val="16"/>
              </w:rPr>
              <w:t>SAN JOSE DEL RINCON</w:t>
            </w:r>
          </w:p>
        </w:tc>
      </w:tr>
      <w:tr w:rsidR="00E70A18">
        <w:trPr>
          <w:trHeight w:val="317"/>
        </w:trPr>
        <w:tc>
          <w:tcPr>
            <w:tcW w:w="972" w:type="dxa"/>
            <w:tcBorders>
              <w:top w:val="double" w:sz="2" w:space="0" w:color="000000"/>
            </w:tcBorders>
          </w:tcPr>
          <w:p w:rsidR="00E70A18" w:rsidRDefault="008F29BA">
            <w:pPr>
              <w:pStyle w:val="TableParagraph"/>
              <w:spacing w:before="43"/>
              <w:rPr>
                <w:sz w:val="16"/>
              </w:rPr>
            </w:pPr>
            <w:r>
              <w:rPr>
                <w:sz w:val="16"/>
              </w:rPr>
              <w:t>15076</w:t>
            </w:r>
          </w:p>
        </w:tc>
        <w:tc>
          <w:tcPr>
            <w:tcW w:w="2045" w:type="dxa"/>
            <w:tcBorders>
              <w:top w:val="double" w:sz="2" w:space="0" w:color="000000"/>
            </w:tcBorders>
          </w:tcPr>
          <w:p w:rsidR="00E70A18" w:rsidRDefault="008F29BA">
            <w:pPr>
              <w:pStyle w:val="TableParagraph"/>
              <w:spacing w:before="43"/>
              <w:rPr>
                <w:sz w:val="16"/>
              </w:rPr>
            </w:pPr>
            <w:r>
              <w:rPr>
                <w:sz w:val="16"/>
              </w:rPr>
              <w:t>EDO. DE MEXICO</w:t>
            </w:r>
          </w:p>
        </w:tc>
        <w:tc>
          <w:tcPr>
            <w:tcW w:w="5695" w:type="dxa"/>
            <w:tcBorders>
              <w:top w:val="double" w:sz="2" w:space="0" w:color="000000"/>
            </w:tcBorders>
          </w:tcPr>
          <w:p w:rsidR="00E70A18" w:rsidRDefault="008F29BA">
            <w:pPr>
              <w:pStyle w:val="TableParagraph"/>
              <w:spacing w:before="43"/>
              <w:rPr>
                <w:sz w:val="16"/>
              </w:rPr>
            </w:pPr>
            <w:r>
              <w:rPr>
                <w:sz w:val="16"/>
              </w:rPr>
              <w:t>SAN MATEO ATENCO</w:t>
            </w:r>
          </w:p>
        </w:tc>
      </w:tr>
      <w:tr w:rsidR="00E70A18">
        <w:trPr>
          <w:trHeight w:val="313"/>
        </w:trPr>
        <w:tc>
          <w:tcPr>
            <w:tcW w:w="972" w:type="dxa"/>
          </w:tcPr>
          <w:p w:rsidR="00E70A18" w:rsidRDefault="008F29BA">
            <w:pPr>
              <w:pStyle w:val="TableParagraph"/>
              <w:spacing w:before="39"/>
              <w:rPr>
                <w:sz w:val="16"/>
              </w:rPr>
            </w:pPr>
            <w:r>
              <w:rPr>
                <w:sz w:val="16"/>
              </w:rPr>
              <w:t>15077</w:t>
            </w:r>
          </w:p>
        </w:tc>
        <w:tc>
          <w:tcPr>
            <w:tcW w:w="2045" w:type="dxa"/>
          </w:tcPr>
          <w:p w:rsidR="00E70A18" w:rsidRDefault="008F29BA">
            <w:pPr>
              <w:pStyle w:val="TableParagraph"/>
              <w:spacing w:before="39"/>
              <w:rPr>
                <w:sz w:val="16"/>
              </w:rPr>
            </w:pPr>
            <w:r>
              <w:rPr>
                <w:sz w:val="16"/>
              </w:rPr>
              <w:t>EDO. DE MEXICO</w:t>
            </w:r>
          </w:p>
        </w:tc>
        <w:tc>
          <w:tcPr>
            <w:tcW w:w="5695" w:type="dxa"/>
          </w:tcPr>
          <w:p w:rsidR="00E70A18" w:rsidRDefault="008F29BA">
            <w:pPr>
              <w:pStyle w:val="TableParagraph"/>
              <w:spacing w:before="39"/>
              <w:rPr>
                <w:sz w:val="16"/>
              </w:rPr>
            </w:pPr>
            <w:r>
              <w:rPr>
                <w:sz w:val="16"/>
              </w:rPr>
              <w:t>SAN SIMON DE GUERRERO</w:t>
            </w:r>
          </w:p>
        </w:tc>
      </w:tr>
      <w:tr w:rsidR="00E70A18">
        <w:trPr>
          <w:trHeight w:val="313"/>
        </w:trPr>
        <w:tc>
          <w:tcPr>
            <w:tcW w:w="972" w:type="dxa"/>
          </w:tcPr>
          <w:p w:rsidR="00E70A18" w:rsidRDefault="008F29BA">
            <w:pPr>
              <w:pStyle w:val="TableParagraph"/>
              <w:spacing w:before="39"/>
              <w:rPr>
                <w:sz w:val="16"/>
              </w:rPr>
            </w:pPr>
            <w:r>
              <w:rPr>
                <w:sz w:val="16"/>
              </w:rPr>
              <w:t>15078</w:t>
            </w:r>
          </w:p>
        </w:tc>
        <w:tc>
          <w:tcPr>
            <w:tcW w:w="2045" w:type="dxa"/>
          </w:tcPr>
          <w:p w:rsidR="00E70A18" w:rsidRDefault="008F29BA">
            <w:pPr>
              <w:pStyle w:val="TableParagraph"/>
              <w:spacing w:before="39"/>
              <w:rPr>
                <w:sz w:val="16"/>
              </w:rPr>
            </w:pPr>
            <w:r>
              <w:rPr>
                <w:sz w:val="16"/>
              </w:rPr>
              <w:t>EDO. DE MEXICO</w:t>
            </w:r>
          </w:p>
        </w:tc>
        <w:tc>
          <w:tcPr>
            <w:tcW w:w="5695" w:type="dxa"/>
          </w:tcPr>
          <w:p w:rsidR="00E70A18" w:rsidRDefault="008F29BA">
            <w:pPr>
              <w:pStyle w:val="TableParagraph"/>
              <w:spacing w:before="39"/>
              <w:rPr>
                <w:sz w:val="16"/>
              </w:rPr>
            </w:pPr>
            <w:r>
              <w:rPr>
                <w:sz w:val="16"/>
              </w:rPr>
              <w:t>SANTO TOMAS</w:t>
            </w:r>
          </w:p>
        </w:tc>
      </w:tr>
      <w:tr w:rsidR="00E70A18">
        <w:trPr>
          <w:trHeight w:val="313"/>
        </w:trPr>
        <w:tc>
          <w:tcPr>
            <w:tcW w:w="972" w:type="dxa"/>
          </w:tcPr>
          <w:p w:rsidR="00E70A18" w:rsidRDefault="008F29BA">
            <w:pPr>
              <w:pStyle w:val="TableParagraph"/>
              <w:spacing w:before="39"/>
              <w:rPr>
                <w:sz w:val="16"/>
              </w:rPr>
            </w:pPr>
            <w:r>
              <w:rPr>
                <w:sz w:val="16"/>
              </w:rPr>
              <w:t>15079</w:t>
            </w:r>
          </w:p>
        </w:tc>
        <w:tc>
          <w:tcPr>
            <w:tcW w:w="2045" w:type="dxa"/>
          </w:tcPr>
          <w:p w:rsidR="00E70A18" w:rsidRDefault="008F29BA">
            <w:pPr>
              <w:pStyle w:val="TableParagraph"/>
              <w:spacing w:before="39"/>
              <w:rPr>
                <w:sz w:val="16"/>
              </w:rPr>
            </w:pPr>
            <w:r>
              <w:rPr>
                <w:sz w:val="16"/>
              </w:rPr>
              <w:t>EDO. DE MEXICO</w:t>
            </w:r>
          </w:p>
        </w:tc>
        <w:tc>
          <w:tcPr>
            <w:tcW w:w="5695" w:type="dxa"/>
          </w:tcPr>
          <w:p w:rsidR="00E70A18" w:rsidRDefault="008F29BA">
            <w:pPr>
              <w:pStyle w:val="TableParagraph"/>
              <w:spacing w:before="39"/>
              <w:rPr>
                <w:sz w:val="16"/>
              </w:rPr>
            </w:pPr>
            <w:r>
              <w:rPr>
                <w:sz w:val="16"/>
              </w:rPr>
              <w:t>SOYANIQUILPAN DE JUAREZ</w:t>
            </w:r>
          </w:p>
        </w:tc>
      </w:tr>
      <w:tr w:rsidR="00E70A18">
        <w:trPr>
          <w:trHeight w:val="313"/>
        </w:trPr>
        <w:tc>
          <w:tcPr>
            <w:tcW w:w="972" w:type="dxa"/>
          </w:tcPr>
          <w:p w:rsidR="00E70A18" w:rsidRDefault="008F29BA">
            <w:pPr>
              <w:pStyle w:val="TableParagraph"/>
              <w:spacing w:before="39"/>
              <w:rPr>
                <w:sz w:val="16"/>
              </w:rPr>
            </w:pPr>
            <w:r>
              <w:rPr>
                <w:sz w:val="16"/>
              </w:rPr>
              <w:t>15080</w:t>
            </w:r>
          </w:p>
        </w:tc>
        <w:tc>
          <w:tcPr>
            <w:tcW w:w="2045" w:type="dxa"/>
          </w:tcPr>
          <w:p w:rsidR="00E70A18" w:rsidRDefault="008F29BA">
            <w:pPr>
              <w:pStyle w:val="TableParagraph"/>
              <w:spacing w:before="39"/>
              <w:rPr>
                <w:sz w:val="16"/>
              </w:rPr>
            </w:pPr>
            <w:r>
              <w:rPr>
                <w:sz w:val="16"/>
              </w:rPr>
              <w:t>EDO. DE MEXICO</w:t>
            </w:r>
          </w:p>
        </w:tc>
        <w:tc>
          <w:tcPr>
            <w:tcW w:w="5695" w:type="dxa"/>
          </w:tcPr>
          <w:p w:rsidR="00E70A18" w:rsidRDefault="008F29BA">
            <w:pPr>
              <w:pStyle w:val="TableParagraph"/>
              <w:spacing w:before="39"/>
              <w:rPr>
                <w:sz w:val="16"/>
              </w:rPr>
            </w:pPr>
            <w:r>
              <w:rPr>
                <w:sz w:val="16"/>
              </w:rPr>
              <w:t>SULTEPEC</w:t>
            </w:r>
          </w:p>
        </w:tc>
      </w:tr>
      <w:tr w:rsidR="00E70A18">
        <w:trPr>
          <w:trHeight w:val="313"/>
        </w:trPr>
        <w:tc>
          <w:tcPr>
            <w:tcW w:w="972" w:type="dxa"/>
          </w:tcPr>
          <w:p w:rsidR="00E70A18" w:rsidRDefault="008F29BA">
            <w:pPr>
              <w:pStyle w:val="TableParagraph"/>
              <w:spacing w:before="41"/>
              <w:rPr>
                <w:sz w:val="16"/>
              </w:rPr>
            </w:pPr>
            <w:r>
              <w:rPr>
                <w:sz w:val="16"/>
              </w:rPr>
              <w:t>15082</w:t>
            </w:r>
          </w:p>
        </w:tc>
        <w:tc>
          <w:tcPr>
            <w:tcW w:w="2045" w:type="dxa"/>
          </w:tcPr>
          <w:p w:rsidR="00E70A18" w:rsidRDefault="008F29BA">
            <w:pPr>
              <w:pStyle w:val="TableParagraph"/>
              <w:spacing w:before="41"/>
              <w:rPr>
                <w:sz w:val="16"/>
              </w:rPr>
            </w:pPr>
            <w:r>
              <w:rPr>
                <w:sz w:val="16"/>
              </w:rPr>
              <w:t>EDO. DE MEXICO</w:t>
            </w:r>
          </w:p>
        </w:tc>
        <w:tc>
          <w:tcPr>
            <w:tcW w:w="5695" w:type="dxa"/>
          </w:tcPr>
          <w:p w:rsidR="00E70A18" w:rsidRDefault="008F29BA">
            <w:pPr>
              <w:pStyle w:val="TableParagraph"/>
              <w:spacing w:before="41"/>
              <w:rPr>
                <w:sz w:val="16"/>
              </w:rPr>
            </w:pPr>
            <w:r>
              <w:rPr>
                <w:sz w:val="16"/>
              </w:rPr>
              <w:t>TEJUPILCO</w:t>
            </w:r>
          </w:p>
        </w:tc>
      </w:tr>
      <w:tr w:rsidR="00E70A18">
        <w:trPr>
          <w:trHeight w:val="313"/>
        </w:trPr>
        <w:tc>
          <w:tcPr>
            <w:tcW w:w="972" w:type="dxa"/>
          </w:tcPr>
          <w:p w:rsidR="00E70A18" w:rsidRDefault="008F29BA">
            <w:pPr>
              <w:pStyle w:val="TableParagraph"/>
              <w:spacing w:before="41"/>
              <w:rPr>
                <w:sz w:val="16"/>
              </w:rPr>
            </w:pPr>
            <w:r>
              <w:rPr>
                <w:sz w:val="16"/>
              </w:rPr>
              <w:t>15085</w:t>
            </w:r>
          </w:p>
        </w:tc>
        <w:tc>
          <w:tcPr>
            <w:tcW w:w="2045" w:type="dxa"/>
          </w:tcPr>
          <w:p w:rsidR="00E70A18" w:rsidRDefault="008F29BA">
            <w:pPr>
              <w:pStyle w:val="TableParagraph"/>
              <w:spacing w:before="41"/>
              <w:rPr>
                <w:sz w:val="16"/>
              </w:rPr>
            </w:pPr>
            <w:r>
              <w:rPr>
                <w:sz w:val="16"/>
              </w:rPr>
              <w:t>EDO. DE MEXICO</w:t>
            </w:r>
          </w:p>
        </w:tc>
        <w:tc>
          <w:tcPr>
            <w:tcW w:w="5695" w:type="dxa"/>
          </w:tcPr>
          <w:p w:rsidR="00E70A18" w:rsidRDefault="008F29BA">
            <w:pPr>
              <w:pStyle w:val="TableParagraph"/>
              <w:spacing w:before="41"/>
              <w:rPr>
                <w:sz w:val="16"/>
              </w:rPr>
            </w:pPr>
            <w:r>
              <w:rPr>
                <w:sz w:val="16"/>
              </w:rPr>
              <w:t>TEMASCALCINGO</w:t>
            </w:r>
          </w:p>
        </w:tc>
      </w:tr>
      <w:tr w:rsidR="00E70A18">
        <w:trPr>
          <w:trHeight w:val="316"/>
        </w:trPr>
        <w:tc>
          <w:tcPr>
            <w:tcW w:w="972" w:type="dxa"/>
          </w:tcPr>
          <w:p w:rsidR="00E70A18" w:rsidRDefault="008F29BA">
            <w:pPr>
              <w:pStyle w:val="TableParagraph"/>
              <w:spacing w:before="41"/>
              <w:rPr>
                <w:sz w:val="16"/>
              </w:rPr>
            </w:pPr>
            <w:r>
              <w:rPr>
                <w:sz w:val="16"/>
              </w:rPr>
              <w:t>15086</w:t>
            </w:r>
          </w:p>
        </w:tc>
        <w:tc>
          <w:tcPr>
            <w:tcW w:w="2045" w:type="dxa"/>
          </w:tcPr>
          <w:p w:rsidR="00E70A18" w:rsidRDefault="008F29BA">
            <w:pPr>
              <w:pStyle w:val="TableParagraph"/>
              <w:spacing w:before="41"/>
              <w:rPr>
                <w:sz w:val="16"/>
              </w:rPr>
            </w:pPr>
            <w:r>
              <w:rPr>
                <w:sz w:val="16"/>
              </w:rPr>
              <w:t>EDO. DE MEXICO</w:t>
            </w:r>
          </w:p>
        </w:tc>
        <w:tc>
          <w:tcPr>
            <w:tcW w:w="5695" w:type="dxa"/>
          </w:tcPr>
          <w:p w:rsidR="00E70A18" w:rsidRDefault="008F29BA">
            <w:pPr>
              <w:pStyle w:val="TableParagraph"/>
              <w:spacing w:before="41"/>
              <w:rPr>
                <w:sz w:val="16"/>
              </w:rPr>
            </w:pPr>
            <w:r>
              <w:rPr>
                <w:sz w:val="16"/>
              </w:rPr>
              <w:t>TEMASCALTEPEC</w:t>
            </w:r>
          </w:p>
        </w:tc>
      </w:tr>
      <w:tr w:rsidR="00E70A18">
        <w:trPr>
          <w:trHeight w:val="313"/>
        </w:trPr>
        <w:tc>
          <w:tcPr>
            <w:tcW w:w="972" w:type="dxa"/>
          </w:tcPr>
          <w:p w:rsidR="00E70A18" w:rsidRDefault="008F29BA">
            <w:pPr>
              <w:pStyle w:val="TableParagraph"/>
              <w:spacing w:before="39"/>
              <w:rPr>
                <w:sz w:val="16"/>
              </w:rPr>
            </w:pPr>
            <w:r>
              <w:rPr>
                <w:sz w:val="16"/>
              </w:rPr>
              <w:t>15087</w:t>
            </w:r>
          </w:p>
        </w:tc>
        <w:tc>
          <w:tcPr>
            <w:tcW w:w="2045" w:type="dxa"/>
          </w:tcPr>
          <w:p w:rsidR="00E70A18" w:rsidRDefault="008F29BA">
            <w:pPr>
              <w:pStyle w:val="TableParagraph"/>
              <w:spacing w:before="39"/>
              <w:rPr>
                <w:sz w:val="16"/>
              </w:rPr>
            </w:pPr>
            <w:r>
              <w:rPr>
                <w:sz w:val="16"/>
              </w:rPr>
              <w:t>EDO. DE MEXICO</w:t>
            </w:r>
          </w:p>
        </w:tc>
        <w:tc>
          <w:tcPr>
            <w:tcW w:w="5695" w:type="dxa"/>
          </w:tcPr>
          <w:p w:rsidR="00E70A18" w:rsidRDefault="008F29BA">
            <w:pPr>
              <w:pStyle w:val="TableParagraph"/>
              <w:spacing w:before="39"/>
              <w:rPr>
                <w:sz w:val="16"/>
              </w:rPr>
            </w:pPr>
            <w:r>
              <w:rPr>
                <w:sz w:val="16"/>
              </w:rPr>
              <w:t>TEMOAYA</w:t>
            </w:r>
          </w:p>
        </w:tc>
      </w:tr>
      <w:tr w:rsidR="00E70A18">
        <w:trPr>
          <w:trHeight w:val="313"/>
        </w:trPr>
        <w:tc>
          <w:tcPr>
            <w:tcW w:w="972" w:type="dxa"/>
          </w:tcPr>
          <w:p w:rsidR="00E70A18" w:rsidRDefault="008F29BA">
            <w:pPr>
              <w:pStyle w:val="TableParagraph"/>
              <w:spacing w:before="39"/>
              <w:rPr>
                <w:sz w:val="16"/>
              </w:rPr>
            </w:pPr>
            <w:r>
              <w:rPr>
                <w:sz w:val="16"/>
              </w:rPr>
              <w:t>15088</w:t>
            </w:r>
          </w:p>
        </w:tc>
        <w:tc>
          <w:tcPr>
            <w:tcW w:w="2045" w:type="dxa"/>
          </w:tcPr>
          <w:p w:rsidR="00E70A18" w:rsidRDefault="008F29BA">
            <w:pPr>
              <w:pStyle w:val="TableParagraph"/>
              <w:spacing w:before="39"/>
              <w:rPr>
                <w:sz w:val="16"/>
              </w:rPr>
            </w:pPr>
            <w:r>
              <w:rPr>
                <w:sz w:val="16"/>
              </w:rPr>
              <w:t>EDO. DE MEXICO</w:t>
            </w:r>
          </w:p>
        </w:tc>
        <w:tc>
          <w:tcPr>
            <w:tcW w:w="5695" w:type="dxa"/>
          </w:tcPr>
          <w:p w:rsidR="00E70A18" w:rsidRDefault="008F29BA">
            <w:pPr>
              <w:pStyle w:val="TableParagraph"/>
              <w:spacing w:before="39"/>
              <w:rPr>
                <w:sz w:val="16"/>
              </w:rPr>
            </w:pPr>
            <w:r>
              <w:rPr>
                <w:sz w:val="16"/>
              </w:rPr>
              <w:t>TENANCINGO</w:t>
            </w:r>
          </w:p>
        </w:tc>
      </w:tr>
      <w:tr w:rsidR="00E70A18">
        <w:trPr>
          <w:trHeight w:val="313"/>
        </w:trPr>
        <w:tc>
          <w:tcPr>
            <w:tcW w:w="972" w:type="dxa"/>
          </w:tcPr>
          <w:p w:rsidR="00E70A18" w:rsidRDefault="008F29BA">
            <w:pPr>
              <w:pStyle w:val="TableParagraph"/>
              <w:spacing w:before="39"/>
              <w:rPr>
                <w:sz w:val="16"/>
              </w:rPr>
            </w:pPr>
            <w:r>
              <w:rPr>
                <w:sz w:val="16"/>
              </w:rPr>
              <w:t>15090</w:t>
            </w:r>
          </w:p>
        </w:tc>
        <w:tc>
          <w:tcPr>
            <w:tcW w:w="2045" w:type="dxa"/>
          </w:tcPr>
          <w:p w:rsidR="00E70A18" w:rsidRDefault="008F29BA">
            <w:pPr>
              <w:pStyle w:val="TableParagraph"/>
              <w:spacing w:before="39"/>
              <w:rPr>
                <w:sz w:val="16"/>
              </w:rPr>
            </w:pPr>
            <w:r>
              <w:rPr>
                <w:sz w:val="16"/>
              </w:rPr>
              <w:t>EDO. DE MEXICO</w:t>
            </w:r>
          </w:p>
        </w:tc>
        <w:tc>
          <w:tcPr>
            <w:tcW w:w="5695" w:type="dxa"/>
          </w:tcPr>
          <w:p w:rsidR="00E70A18" w:rsidRDefault="008F29BA">
            <w:pPr>
              <w:pStyle w:val="TableParagraph"/>
              <w:spacing w:before="39"/>
              <w:rPr>
                <w:sz w:val="16"/>
              </w:rPr>
            </w:pPr>
            <w:r>
              <w:rPr>
                <w:sz w:val="16"/>
              </w:rPr>
              <w:t>TENANGO DEL VALLE</w:t>
            </w:r>
          </w:p>
        </w:tc>
      </w:tr>
      <w:tr w:rsidR="00E70A18">
        <w:trPr>
          <w:trHeight w:val="313"/>
        </w:trPr>
        <w:tc>
          <w:tcPr>
            <w:tcW w:w="972" w:type="dxa"/>
          </w:tcPr>
          <w:p w:rsidR="00E70A18" w:rsidRDefault="008F29BA">
            <w:pPr>
              <w:pStyle w:val="TableParagraph"/>
              <w:spacing w:before="39"/>
              <w:rPr>
                <w:sz w:val="16"/>
              </w:rPr>
            </w:pPr>
            <w:r>
              <w:rPr>
                <w:sz w:val="16"/>
              </w:rPr>
              <w:t>15097</w:t>
            </w:r>
          </w:p>
        </w:tc>
        <w:tc>
          <w:tcPr>
            <w:tcW w:w="2045" w:type="dxa"/>
          </w:tcPr>
          <w:p w:rsidR="00E70A18" w:rsidRDefault="008F29BA">
            <w:pPr>
              <w:pStyle w:val="TableParagraph"/>
              <w:spacing w:before="39"/>
              <w:rPr>
                <w:sz w:val="16"/>
              </w:rPr>
            </w:pPr>
            <w:r>
              <w:rPr>
                <w:sz w:val="16"/>
              </w:rPr>
              <w:t>EDO. DE MEXICO</w:t>
            </w:r>
          </w:p>
        </w:tc>
        <w:tc>
          <w:tcPr>
            <w:tcW w:w="5695" w:type="dxa"/>
          </w:tcPr>
          <w:p w:rsidR="00E70A18" w:rsidRDefault="008F29BA">
            <w:pPr>
              <w:pStyle w:val="TableParagraph"/>
              <w:spacing w:before="39"/>
              <w:rPr>
                <w:sz w:val="16"/>
              </w:rPr>
            </w:pPr>
            <w:r>
              <w:rPr>
                <w:sz w:val="16"/>
              </w:rPr>
              <w:t>TEXCALTITLAN</w:t>
            </w:r>
          </w:p>
        </w:tc>
      </w:tr>
      <w:tr w:rsidR="00E70A18">
        <w:trPr>
          <w:trHeight w:val="313"/>
        </w:trPr>
        <w:tc>
          <w:tcPr>
            <w:tcW w:w="972" w:type="dxa"/>
          </w:tcPr>
          <w:p w:rsidR="00E70A18" w:rsidRDefault="008F29BA">
            <w:pPr>
              <w:pStyle w:val="TableParagraph"/>
              <w:spacing w:before="39"/>
              <w:rPr>
                <w:sz w:val="16"/>
              </w:rPr>
            </w:pPr>
            <w:r>
              <w:rPr>
                <w:sz w:val="16"/>
              </w:rPr>
              <w:t>15098</w:t>
            </w:r>
          </w:p>
        </w:tc>
        <w:tc>
          <w:tcPr>
            <w:tcW w:w="2045" w:type="dxa"/>
          </w:tcPr>
          <w:p w:rsidR="00E70A18" w:rsidRDefault="008F29BA">
            <w:pPr>
              <w:pStyle w:val="TableParagraph"/>
              <w:spacing w:before="39"/>
              <w:rPr>
                <w:sz w:val="16"/>
              </w:rPr>
            </w:pPr>
            <w:r>
              <w:rPr>
                <w:sz w:val="16"/>
              </w:rPr>
              <w:t>EDO. DE MEXICO</w:t>
            </w:r>
          </w:p>
        </w:tc>
        <w:tc>
          <w:tcPr>
            <w:tcW w:w="5695" w:type="dxa"/>
          </w:tcPr>
          <w:p w:rsidR="00E70A18" w:rsidRDefault="008F29BA">
            <w:pPr>
              <w:pStyle w:val="TableParagraph"/>
              <w:spacing w:before="39"/>
              <w:rPr>
                <w:sz w:val="16"/>
              </w:rPr>
            </w:pPr>
            <w:r>
              <w:rPr>
                <w:sz w:val="16"/>
              </w:rPr>
              <w:t>TEXCALYACAC</w:t>
            </w:r>
          </w:p>
        </w:tc>
      </w:tr>
      <w:tr w:rsidR="00E70A18">
        <w:trPr>
          <w:trHeight w:val="313"/>
        </w:trPr>
        <w:tc>
          <w:tcPr>
            <w:tcW w:w="972" w:type="dxa"/>
          </w:tcPr>
          <w:p w:rsidR="00E70A18" w:rsidRDefault="008F29BA">
            <w:pPr>
              <w:pStyle w:val="TableParagraph"/>
              <w:spacing w:before="39"/>
              <w:rPr>
                <w:sz w:val="16"/>
              </w:rPr>
            </w:pPr>
            <w:r>
              <w:rPr>
                <w:sz w:val="16"/>
              </w:rPr>
              <w:t>15101</w:t>
            </w:r>
          </w:p>
        </w:tc>
        <w:tc>
          <w:tcPr>
            <w:tcW w:w="2045" w:type="dxa"/>
          </w:tcPr>
          <w:p w:rsidR="00E70A18" w:rsidRDefault="008F29BA">
            <w:pPr>
              <w:pStyle w:val="TableParagraph"/>
              <w:spacing w:before="39"/>
              <w:rPr>
                <w:sz w:val="16"/>
              </w:rPr>
            </w:pPr>
            <w:r>
              <w:rPr>
                <w:sz w:val="16"/>
              </w:rPr>
              <w:t>EDO. DE MEXICO</w:t>
            </w:r>
          </w:p>
        </w:tc>
        <w:tc>
          <w:tcPr>
            <w:tcW w:w="5695" w:type="dxa"/>
          </w:tcPr>
          <w:p w:rsidR="00E70A18" w:rsidRDefault="008F29BA">
            <w:pPr>
              <w:pStyle w:val="TableParagraph"/>
              <w:spacing w:before="39"/>
              <w:rPr>
                <w:sz w:val="16"/>
              </w:rPr>
            </w:pPr>
            <w:r>
              <w:rPr>
                <w:sz w:val="16"/>
              </w:rPr>
              <w:t>TIANGUISTENCO</w:t>
            </w:r>
          </w:p>
        </w:tc>
      </w:tr>
      <w:tr w:rsidR="00E70A18">
        <w:trPr>
          <w:trHeight w:val="313"/>
        </w:trPr>
        <w:tc>
          <w:tcPr>
            <w:tcW w:w="972" w:type="dxa"/>
          </w:tcPr>
          <w:p w:rsidR="00E70A18" w:rsidRDefault="008F29BA">
            <w:pPr>
              <w:pStyle w:val="TableParagraph"/>
              <w:spacing w:before="39"/>
              <w:rPr>
                <w:sz w:val="16"/>
              </w:rPr>
            </w:pPr>
            <w:r>
              <w:rPr>
                <w:sz w:val="16"/>
              </w:rPr>
              <w:t>15102</w:t>
            </w:r>
          </w:p>
        </w:tc>
        <w:tc>
          <w:tcPr>
            <w:tcW w:w="2045" w:type="dxa"/>
          </w:tcPr>
          <w:p w:rsidR="00E70A18" w:rsidRDefault="008F29BA">
            <w:pPr>
              <w:pStyle w:val="TableParagraph"/>
              <w:spacing w:before="39"/>
              <w:rPr>
                <w:sz w:val="16"/>
              </w:rPr>
            </w:pPr>
            <w:r>
              <w:rPr>
                <w:sz w:val="16"/>
              </w:rPr>
              <w:t>EDO. DE MEXICO</w:t>
            </w:r>
          </w:p>
        </w:tc>
        <w:tc>
          <w:tcPr>
            <w:tcW w:w="5695" w:type="dxa"/>
          </w:tcPr>
          <w:p w:rsidR="00E70A18" w:rsidRDefault="008F29BA">
            <w:pPr>
              <w:pStyle w:val="TableParagraph"/>
              <w:spacing w:before="39"/>
              <w:rPr>
                <w:sz w:val="16"/>
              </w:rPr>
            </w:pPr>
            <w:r>
              <w:rPr>
                <w:sz w:val="16"/>
              </w:rPr>
              <w:t>TIMILPAN</w:t>
            </w:r>
          </w:p>
        </w:tc>
      </w:tr>
      <w:tr w:rsidR="00E70A18">
        <w:trPr>
          <w:trHeight w:val="313"/>
        </w:trPr>
        <w:tc>
          <w:tcPr>
            <w:tcW w:w="972" w:type="dxa"/>
          </w:tcPr>
          <w:p w:rsidR="00E70A18" w:rsidRDefault="008F29BA">
            <w:pPr>
              <w:pStyle w:val="TableParagraph"/>
              <w:spacing w:before="39"/>
              <w:rPr>
                <w:sz w:val="16"/>
              </w:rPr>
            </w:pPr>
            <w:r>
              <w:rPr>
                <w:sz w:val="16"/>
              </w:rPr>
              <w:t>15105</w:t>
            </w:r>
          </w:p>
        </w:tc>
        <w:tc>
          <w:tcPr>
            <w:tcW w:w="2045" w:type="dxa"/>
          </w:tcPr>
          <w:p w:rsidR="00E70A18" w:rsidRDefault="008F29BA">
            <w:pPr>
              <w:pStyle w:val="TableParagraph"/>
              <w:spacing w:before="39"/>
              <w:rPr>
                <w:sz w:val="16"/>
              </w:rPr>
            </w:pPr>
            <w:r>
              <w:rPr>
                <w:sz w:val="16"/>
              </w:rPr>
              <w:t>EDO. DE MEXICO</w:t>
            </w:r>
          </w:p>
        </w:tc>
        <w:tc>
          <w:tcPr>
            <w:tcW w:w="5695" w:type="dxa"/>
          </w:tcPr>
          <w:p w:rsidR="00E70A18" w:rsidRDefault="008F29BA">
            <w:pPr>
              <w:pStyle w:val="TableParagraph"/>
              <w:spacing w:before="39"/>
              <w:rPr>
                <w:sz w:val="16"/>
              </w:rPr>
            </w:pPr>
            <w:r>
              <w:rPr>
                <w:sz w:val="16"/>
              </w:rPr>
              <w:t>TLATLAYA</w:t>
            </w:r>
          </w:p>
        </w:tc>
      </w:tr>
      <w:tr w:rsidR="00E70A18">
        <w:trPr>
          <w:trHeight w:val="313"/>
        </w:trPr>
        <w:tc>
          <w:tcPr>
            <w:tcW w:w="972" w:type="dxa"/>
          </w:tcPr>
          <w:p w:rsidR="00E70A18" w:rsidRDefault="008F29BA">
            <w:pPr>
              <w:pStyle w:val="TableParagraph"/>
              <w:spacing w:before="39"/>
              <w:rPr>
                <w:sz w:val="16"/>
              </w:rPr>
            </w:pPr>
            <w:r>
              <w:rPr>
                <w:sz w:val="16"/>
              </w:rPr>
              <w:t>15106</w:t>
            </w:r>
          </w:p>
        </w:tc>
        <w:tc>
          <w:tcPr>
            <w:tcW w:w="2045" w:type="dxa"/>
          </w:tcPr>
          <w:p w:rsidR="00E70A18" w:rsidRDefault="008F29BA">
            <w:pPr>
              <w:pStyle w:val="TableParagraph"/>
              <w:spacing w:before="39"/>
              <w:rPr>
                <w:sz w:val="16"/>
              </w:rPr>
            </w:pPr>
            <w:r>
              <w:rPr>
                <w:sz w:val="16"/>
              </w:rPr>
              <w:t>EDO. DE MEXICO</w:t>
            </w:r>
          </w:p>
        </w:tc>
        <w:tc>
          <w:tcPr>
            <w:tcW w:w="5695" w:type="dxa"/>
          </w:tcPr>
          <w:p w:rsidR="00E70A18" w:rsidRDefault="008F29BA">
            <w:pPr>
              <w:pStyle w:val="TableParagraph"/>
              <w:spacing w:before="39"/>
              <w:rPr>
                <w:sz w:val="16"/>
              </w:rPr>
            </w:pPr>
            <w:r>
              <w:rPr>
                <w:sz w:val="16"/>
              </w:rPr>
              <w:t>TOLUCA</w:t>
            </w:r>
          </w:p>
        </w:tc>
      </w:tr>
      <w:tr w:rsidR="00E70A18">
        <w:trPr>
          <w:trHeight w:val="313"/>
        </w:trPr>
        <w:tc>
          <w:tcPr>
            <w:tcW w:w="972" w:type="dxa"/>
          </w:tcPr>
          <w:p w:rsidR="00E70A18" w:rsidRDefault="008F29BA">
            <w:pPr>
              <w:pStyle w:val="TableParagraph"/>
              <w:spacing w:before="41"/>
              <w:rPr>
                <w:sz w:val="16"/>
              </w:rPr>
            </w:pPr>
            <w:r>
              <w:rPr>
                <w:sz w:val="16"/>
              </w:rPr>
              <w:t>15107</w:t>
            </w:r>
          </w:p>
        </w:tc>
        <w:tc>
          <w:tcPr>
            <w:tcW w:w="2045" w:type="dxa"/>
          </w:tcPr>
          <w:p w:rsidR="00E70A18" w:rsidRDefault="008F29BA">
            <w:pPr>
              <w:pStyle w:val="TableParagraph"/>
              <w:spacing w:before="41"/>
              <w:rPr>
                <w:sz w:val="16"/>
              </w:rPr>
            </w:pPr>
            <w:r>
              <w:rPr>
                <w:sz w:val="16"/>
              </w:rPr>
              <w:t>EDO. DE MEXICO</w:t>
            </w:r>
          </w:p>
        </w:tc>
        <w:tc>
          <w:tcPr>
            <w:tcW w:w="5695" w:type="dxa"/>
          </w:tcPr>
          <w:p w:rsidR="00E70A18" w:rsidRDefault="008F29BA">
            <w:pPr>
              <w:pStyle w:val="TableParagraph"/>
              <w:spacing w:before="41"/>
              <w:rPr>
                <w:sz w:val="16"/>
              </w:rPr>
            </w:pPr>
            <w:r>
              <w:rPr>
                <w:sz w:val="16"/>
              </w:rPr>
              <w:t>TONATICO</w:t>
            </w:r>
          </w:p>
        </w:tc>
      </w:tr>
      <w:tr w:rsidR="00E70A18">
        <w:trPr>
          <w:trHeight w:val="313"/>
        </w:trPr>
        <w:tc>
          <w:tcPr>
            <w:tcW w:w="972" w:type="dxa"/>
          </w:tcPr>
          <w:p w:rsidR="00E70A18" w:rsidRDefault="008F29BA">
            <w:pPr>
              <w:pStyle w:val="TableParagraph"/>
              <w:spacing w:before="41"/>
              <w:rPr>
                <w:sz w:val="16"/>
              </w:rPr>
            </w:pPr>
            <w:r>
              <w:rPr>
                <w:sz w:val="16"/>
              </w:rPr>
              <w:t>15110</w:t>
            </w:r>
          </w:p>
        </w:tc>
        <w:tc>
          <w:tcPr>
            <w:tcW w:w="2045" w:type="dxa"/>
          </w:tcPr>
          <w:p w:rsidR="00E70A18" w:rsidRDefault="008F29BA">
            <w:pPr>
              <w:pStyle w:val="TableParagraph"/>
              <w:spacing w:before="41"/>
              <w:rPr>
                <w:sz w:val="16"/>
              </w:rPr>
            </w:pPr>
            <w:r>
              <w:rPr>
                <w:sz w:val="16"/>
              </w:rPr>
              <w:t>EDO. DE MEXICO</w:t>
            </w:r>
          </w:p>
        </w:tc>
        <w:tc>
          <w:tcPr>
            <w:tcW w:w="5695" w:type="dxa"/>
          </w:tcPr>
          <w:p w:rsidR="00E70A18" w:rsidRDefault="008F29BA">
            <w:pPr>
              <w:pStyle w:val="TableParagraph"/>
              <w:spacing w:before="41"/>
              <w:rPr>
                <w:sz w:val="16"/>
              </w:rPr>
            </w:pPr>
            <w:r>
              <w:rPr>
                <w:sz w:val="16"/>
              </w:rPr>
              <w:t>VALLE DE BRAVO</w:t>
            </w:r>
          </w:p>
        </w:tc>
      </w:tr>
      <w:tr w:rsidR="00E70A18">
        <w:trPr>
          <w:trHeight w:val="316"/>
        </w:trPr>
        <w:tc>
          <w:tcPr>
            <w:tcW w:w="972" w:type="dxa"/>
          </w:tcPr>
          <w:p w:rsidR="00E70A18" w:rsidRDefault="008F29BA">
            <w:pPr>
              <w:pStyle w:val="TableParagraph"/>
              <w:spacing w:before="41"/>
              <w:rPr>
                <w:sz w:val="16"/>
              </w:rPr>
            </w:pPr>
            <w:r>
              <w:rPr>
                <w:sz w:val="16"/>
              </w:rPr>
              <w:t>15111</w:t>
            </w:r>
          </w:p>
        </w:tc>
        <w:tc>
          <w:tcPr>
            <w:tcW w:w="2045" w:type="dxa"/>
          </w:tcPr>
          <w:p w:rsidR="00E70A18" w:rsidRDefault="008F29BA">
            <w:pPr>
              <w:pStyle w:val="TableParagraph"/>
              <w:spacing w:before="41"/>
              <w:rPr>
                <w:sz w:val="16"/>
              </w:rPr>
            </w:pPr>
            <w:r>
              <w:rPr>
                <w:sz w:val="16"/>
              </w:rPr>
              <w:t>EDO. DE MEXICO</w:t>
            </w:r>
          </w:p>
        </w:tc>
        <w:tc>
          <w:tcPr>
            <w:tcW w:w="5695" w:type="dxa"/>
          </w:tcPr>
          <w:p w:rsidR="00E70A18" w:rsidRDefault="008F29BA">
            <w:pPr>
              <w:pStyle w:val="TableParagraph"/>
              <w:spacing w:before="41"/>
              <w:rPr>
                <w:sz w:val="16"/>
              </w:rPr>
            </w:pPr>
            <w:r>
              <w:rPr>
                <w:sz w:val="16"/>
              </w:rPr>
              <w:t>VILLA DE ALLENDE</w:t>
            </w:r>
          </w:p>
        </w:tc>
      </w:tr>
      <w:tr w:rsidR="00E70A18">
        <w:trPr>
          <w:trHeight w:val="313"/>
        </w:trPr>
        <w:tc>
          <w:tcPr>
            <w:tcW w:w="972" w:type="dxa"/>
          </w:tcPr>
          <w:p w:rsidR="00E70A18" w:rsidRDefault="008F29BA">
            <w:pPr>
              <w:pStyle w:val="TableParagraph"/>
              <w:spacing w:before="39"/>
              <w:rPr>
                <w:sz w:val="16"/>
              </w:rPr>
            </w:pPr>
            <w:r>
              <w:rPr>
                <w:sz w:val="16"/>
              </w:rPr>
              <w:t>15113</w:t>
            </w:r>
          </w:p>
        </w:tc>
        <w:tc>
          <w:tcPr>
            <w:tcW w:w="2045" w:type="dxa"/>
          </w:tcPr>
          <w:p w:rsidR="00E70A18" w:rsidRDefault="008F29BA">
            <w:pPr>
              <w:pStyle w:val="TableParagraph"/>
              <w:spacing w:before="39"/>
              <w:rPr>
                <w:sz w:val="16"/>
              </w:rPr>
            </w:pPr>
            <w:r>
              <w:rPr>
                <w:sz w:val="16"/>
              </w:rPr>
              <w:t>EDO. DE MEXICO</w:t>
            </w:r>
          </w:p>
        </w:tc>
        <w:tc>
          <w:tcPr>
            <w:tcW w:w="5695" w:type="dxa"/>
          </w:tcPr>
          <w:p w:rsidR="00E70A18" w:rsidRDefault="008F29BA">
            <w:pPr>
              <w:pStyle w:val="TableParagraph"/>
              <w:spacing w:before="39"/>
              <w:rPr>
                <w:sz w:val="16"/>
              </w:rPr>
            </w:pPr>
            <w:r>
              <w:rPr>
                <w:sz w:val="16"/>
              </w:rPr>
              <w:t>VILLA GUERRERO</w:t>
            </w:r>
          </w:p>
        </w:tc>
      </w:tr>
      <w:tr w:rsidR="00E70A18">
        <w:trPr>
          <w:trHeight w:val="313"/>
        </w:trPr>
        <w:tc>
          <w:tcPr>
            <w:tcW w:w="972" w:type="dxa"/>
          </w:tcPr>
          <w:p w:rsidR="00E70A18" w:rsidRDefault="008F29BA">
            <w:pPr>
              <w:pStyle w:val="TableParagraph"/>
              <w:spacing w:before="39"/>
              <w:rPr>
                <w:sz w:val="16"/>
              </w:rPr>
            </w:pPr>
            <w:r>
              <w:rPr>
                <w:sz w:val="16"/>
              </w:rPr>
              <w:t>15114</w:t>
            </w:r>
          </w:p>
        </w:tc>
        <w:tc>
          <w:tcPr>
            <w:tcW w:w="2045" w:type="dxa"/>
          </w:tcPr>
          <w:p w:rsidR="00E70A18" w:rsidRDefault="008F29BA">
            <w:pPr>
              <w:pStyle w:val="TableParagraph"/>
              <w:spacing w:before="39"/>
              <w:rPr>
                <w:sz w:val="16"/>
              </w:rPr>
            </w:pPr>
            <w:r>
              <w:rPr>
                <w:sz w:val="16"/>
              </w:rPr>
              <w:t>EDO. DE MEXICO</w:t>
            </w:r>
          </w:p>
        </w:tc>
        <w:tc>
          <w:tcPr>
            <w:tcW w:w="5695" w:type="dxa"/>
          </w:tcPr>
          <w:p w:rsidR="00E70A18" w:rsidRDefault="008F29BA">
            <w:pPr>
              <w:pStyle w:val="TableParagraph"/>
              <w:spacing w:before="39"/>
              <w:rPr>
                <w:sz w:val="16"/>
              </w:rPr>
            </w:pPr>
            <w:r>
              <w:rPr>
                <w:sz w:val="16"/>
              </w:rPr>
              <w:t>VILLA VICTORIA</w:t>
            </w:r>
          </w:p>
        </w:tc>
      </w:tr>
      <w:tr w:rsidR="00E70A18">
        <w:trPr>
          <w:trHeight w:val="313"/>
        </w:trPr>
        <w:tc>
          <w:tcPr>
            <w:tcW w:w="972" w:type="dxa"/>
          </w:tcPr>
          <w:p w:rsidR="00E70A18" w:rsidRDefault="008F29BA">
            <w:pPr>
              <w:pStyle w:val="TableParagraph"/>
              <w:spacing w:before="39"/>
              <w:rPr>
                <w:sz w:val="16"/>
              </w:rPr>
            </w:pPr>
            <w:r>
              <w:rPr>
                <w:sz w:val="16"/>
              </w:rPr>
              <w:t>15043</w:t>
            </w:r>
          </w:p>
        </w:tc>
        <w:tc>
          <w:tcPr>
            <w:tcW w:w="2045" w:type="dxa"/>
          </w:tcPr>
          <w:p w:rsidR="00E70A18" w:rsidRDefault="008F29BA">
            <w:pPr>
              <w:pStyle w:val="TableParagraph"/>
              <w:spacing w:before="39"/>
              <w:rPr>
                <w:sz w:val="16"/>
              </w:rPr>
            </w:pPr>
            <w:r>
              <w:rPr>
                <w:sz w:val="16"/>
              </w:rPr>
              <w:t>EDO. DE MEXICO</w:t>
            </w:r>
          </w:p>
        </w:tc>
        <w:tc>
          <w:tcPr>
            <w:tcW w:w="5695" w:type="dxa"/>
          </w:tcPr>
          <w:p w:rsidR="00E70A18" w:rsidRDefault="008F29BA">
            <w:pPr>
              <w:pStyle w:val="TableParagraph"/>
              <w:spacing w:before="39"/>
              <w:rPr>
                <w:sz w:val="16"/>
              </w:rPr>
            </w:pPr>
            <w:r>
              <w:rPr>
                <w:sz w:val="16"/>
              </w:rPr>
              <w:t>XALATLACO</w:t>
            </w:r>
          </w:p>
        </w:tc>
      </w:tr>
      <w:tr w:rsidR="00E70A18">
        <w:trPr>
          <w:trHeight w:val="313"/>
        </w:trPr>
        <w:tc>
          <w:tcPr>
            <w:tcW w:w="972" w:type="dxa"/>
          </w:tcPr>
          <w:p w:rsidR="00E70A18" w:rsidRDefault="008F29BA">
            <w:pPr>
              <w:pStyle w:val="TableParagraph"/>
              <w:spacing w:before="39"/>
              <w:rPr>
                <w:sz w:val="16"/>
              </w:rPr>
            </w:pPr>
            <w:r>
              <w:rPr>
                <w:sz w:val="16"/>
              </w:rPr>
              <w:t>15115</w:t>
            </w:r>
          </w:p>
        </w:tc>
        <w:tc>
          <w:tcPr>
            <w:tcW w:w="2045" w:type="dxa"/>
          </w:tcPr>
          <w:p w:rsidR="00E70A18" w:rsidRDefault="008F29BA">
            <w:pPr>
              <w:pStyle w:val="TableParagraph"/>
              <w:spacing w:before="39"/>
              <w:rPr>
                <w:sz w:val="16"/>
              </w:rPr>
            </w:pPr>
            <w:r>
              <w:rPr>
                <w:sz w:val="16"/>
              </w:rPr>
              <w:t>EDO. DE MEXICO</w:t>
            </w:r>
          </w:p>
        </w:tc>
        <w:tc>
          <w:tcPr>
            <w:tcW w:w="5695" w:type="dxa"/>
          </w:tcPr>
          <w:p w:rsidR="00E70A18" w:rsidRDefault="008F29BA">
            <w:pPr>
              <w:pStyle w:val="TableParagraph"/>
              <w:spacing w:before="39"/>
              <w:rPr>
                <w:sz w:val="16"/>
              </w:rPr>
            </w:pPr>
            <w:r>
              <w:rPr>
                <w:sz w:val="16"/>
              </w:rPr>
              <w:t>XONACATLAN</w:t>
            </w:r>
          </w:p>
        </w:tc>
      </w:tr>
      <w:tr w:rsidR="00E70A18">
        <w:trPr>
          <w:trHeight w:val="313"/>
        </w:trPr>
        <w:tc>
          <w:tcPr>
            <w:tcW w:w="972" w:type="dxa"/>
          </w:tcPr>
          <w:p w:rsidR="00E70A18" w:rsidRDefault="008F29BA">
            <w:pPr>
              <w:pStyle w:val="TableParagraph"/>
              <w:spacing w:before="39"/>
              <w:rPr>
                <w:sz w:val="16"/>
              </w:rPr>
            </w:pPr>
            <w:r>
              <w:rPr>
                <w:sz w:val="16"/>
              </w:rPr>
              <w:t>15116</w:t>
            </w:r>
          </w:p>
        </w:tc>
        <w:tc>
          <w:tcPr>
            <w:tcW w:w="2045" w:type="dxa"/>
          </w:tcPr>
          <w:p w:rsidR="00E70A18" w:rsidRDefault="008F29BA">
            <w:pPr>
              <w:pStyle w:val="TableParagraph"/>
              <w:spacing w:before="39"/>
              <w:rPr>
                <w:sz w:val="16"/>
              </w:rPr>
            </w:pPr>
            <w:r>
              <w:rPr>
                <w:sz w:val="16"/>
              </w:rPr>
              <w:t>EDO. DE MEXICO</w:t>
            </w:r>
          </w:p>
        </w:tc>
        <w:tc>
          <w:tcPr>
            <w:tcW w:w="5695" w:type="dxa"/>
          </w:tcPr>
          <w:p w:rsidR="00E70A18" w:rsidRDefault="008F29BA">
            <w:pPr>
              <w:pStyle w:val="TableParagraph"/>
              <w:spacing w:before="39"/>
              <w:rPr>
                <w:sz w:val="16"/>
              </w:rPr>
            </w:pPr>
            <w:r>
              <w:rPr>
                <w:sz w:val="16"/>
              </w:rPr>
              <w:t>ZACAZONAPAN</w:t>
            </w:r>
          </w:p>
        </w:tc>
      </w:tr>
      <w:tr w:rsidR="00E70A18">
        <w:trPr>
          <w:trHeight w:val="313"/>
        </w:trPr>
        <w:tc>
          <w:tcPr>
            <w:tcW w:w="972" w:type="dxa"/>
          </w:tcPr>
          <w:p w:rsidR="00E70A18" w:rsidRDefault="008F29BA">
            <w:pPr>
              <w:pStyle w:val="TableParagraph"/>
              <w:spacing w:before="39"/>
              <w:rPr>
                <w:sz w:val="16"/>
              </w:rPr>
            </w:pPr>
            <w:r>
              <w:rPr>
                <w:sz w:val="16"/>
              </w:rPr>
              <w:t>15117</w:t>
            </w:r>
          </w:p>
        </w:tc>
        <w:tc>
          <w:tcPr>
            <w:tcW w:w="2045" w:type="dxa"/>
          </w:tcPr>
          <w:p w:rsidR="00E70A18" w:rsidRDefault="008F29BA">
            <w:pPr>
              <w:pStyle w:val="TableParagraph"/>
              <w:spacing w:before="39"/>
              <w:rPr>
                <w:sz w:val="16"/>
              </w:rPr>
            </w:pPr>
            <w:r>
              <w:rPr>
                <w:sz w:val="16"/>
              </w:rPr>
              <w:t>EDO. DE MEXICO</w:t>
            </w:r>
          </w:p>
        </w:tc>
        <w:tc>
          <w:tcPr>
            <w:tcW w:w="5695" w:type="dxa"/>
          </w:tcPr>
          <w:p w:rsidR="00E70A18" w:rsidRDefault="008F29BA">
            <w:pPr>
              <w:pStyle w:val="TableParagraph"/>
              <w:spacing w:before="39"/>
              <w:rPr>
                <w:sz w:val="16"/>
              </w:rPr>
            </w:pPr>
            <w:r>
              <w:rPr>
                <w:sz w:val="16"/>
              </w:rPr>
              <w:t>ZACUALPAN</w:t>
            </w:r>
          </w:p>
        </w:tc>
      </w:tr>
      <w:tr w:rsidR="00E70A18">
        <w:trPr>
          <w:trHeight w:val="313"/>
        </w:trPr>
        <w:tc>
          <w:tcPr>
            <w:tcW w:w="972" w:type="dxa"/>
          </w:tcPr>
          <w:p w:rsidR="00E70A18" w:rsidRDefault="008F29BA">
            <w:pPr>
              <w:pStyle w:val="TableParagraph"/>
              <w:spacing w:before="39"/>
              <w:rPr>
                <w:sz w:val="16"/>
              </w:rPr>
            </w:pPr>
            <w:r>
              <w:rPr>
                <w:sz w:val="16"/>
              </w:rPr>
              <w:t>15118</w:t>
            </w:r>
          </w:p>
        </w:tc>
        <w:tc>
          <w:tcPr>
            <w:tcW w:w="2045" w:type="dxa"/>
          </w:tcPr>
          <w:p w:rsidR="00E70A18" w:rsidRDefault="008F29BA">
            <w:pPr>
              <w:pStyle w:val="TableParagraph"/>
              <w:spacing w:before="39"/>
              <w:rPr>
                <w:sz w:val="16"/>
              </w:rPr>
            </w:pPr>
            <w:r>
              <w:rPr>
                <w:sz w:val="16"/>
              </w:rPr>
              <w:t>EDO. DE MEXICO</w:t>
            </w:r>
          </w:p>
        </w:tc>
        <w:tc>
          <w:tcPr>
            <w:tcW w:w="5695" w:type="dxa"/>
          </w:tcPr>
          <w:p w:rsidR="00E70A18" w:rsidRDefault="008F29BA">
            <w:pPr>
              <w:pStyle w:val="TableParagraph"/>
              <w:spacing w:before="39"/>
              <w:rPr>
                <w:sz w:val="16"/>
              </w:rPr>
            </w:pPr>
            <w:r>
              <w:rPr>
                <w:sz w:val="16"/>
              </w:rPr>
              <w:t>ZINACANTEPEC</w:t>
            </w:r>
          </w:p>
        </w:tc>
      </w:tr>
      <w:tr w:rsidR="00E70A18">
        <w:trPr>
          <w:trHeight w:val="313"/>
        </w:trPr>
        <w:tc>
          <w:tcPr>
            <w:tcW w:w="972" w:type="dxa"/>
          </w:tcPr>
          <w:p w:rsidR="00E70A18" w:rsidRDefault="008F29BA">
            <w:pPr>
              <w:pStyle w:val="TableParagraph"/>
              <w:spacing w:before="39"/>
              <w:rPr>
                <w:sz w:val="16"/>
              </w:rPr>
            </w:pPr>
            <w:r>
              <w:rPr>
                <w:sz w:val="16"/>
              </w:rPr>
              <w:t>15119</w:t>
            </w:r>
          </w:p>
        </w:tc>
        <w:tc>
          <w:tcPr>
            <w:tcW w:w="2045" w:type="dxa"/>
          </w:tcPr>
          <w:p w:rsidR="00E70A18" w:rsidRDefault="008F29BA">
            <w:pPr>
              <w:pStyle w:val="TableParagraph"/>
              <w:spacing w:before="39"/>
              <w:rPr>
                <w:sz w:val="16"/>
              </w:rPr>
            </w:pPr>
            <w:r>
              <w:rPr>
                <w:sz w:val="16"/>
              </w:rPr>
              <w:t>EDO. DE MEXICO</w:t>
            </w:r>
          </w:p>
        </w:tc>
        <w:tc>
          <w:tcPr>
            <w:tcW w:w="5695" w:type="dxa"/>
          </w:tcPr>
          <w:p w:rsidR="00E70A18" w:rsidRDefault="008F29BA">
            <w:pPr>
              <w:pStyle w:val="TableParagraph"/>
              <w:spacing w:before="39"/>
              <w:rPr>
                <w:sz w:val="16"/>
              </w:rPr>
            </w:pPr>
            <w:r>
              <w:rPr>
                <w:sz w:val="16"/>
              </w:rPr>
              <w:t>ZUMPAHUACAN</w:t>
            </w:r>
          </w:p>
        </w:tc>
      </w:tr>
    </w:tbl>
    <w:p w:rsidR="00E70A18" w:rsidRDefault="00E70A18">
      <w:pPr>
        <w:rPr>
          <w:sz w:val="16"/>
        </w:rPr>
        <w:sectPr w:rsidR="00E70A18">
          <w:pgSz w:w="12240" w:h="15840"/>
          <w:pgMar w:top="900" w:right="1540" w:bottom="280" w:left="1560" w:header="710" w:footer="0" w:gutter="0"/>
          <w:cols w:space="720"/>
        </w:sectPr>
      </w:pPr>
    </w:p>
    <w:p w:rsidR="00E70A18" w:rsidRDefault="00212EC3">
      <w:pPr>
        <w:pStyle w:val="Textoindependiente"/>
        <w:spacing w:line="44" w:lineRule="exact"/>
        <w:ind w:left="390"/>
        <w:rPr>
          <w:sz w:val="4"/>
        </w:rPr>
      </w:pPr>
      <w:r>
        <w:rPr>
          <w:noProof/>
          <w:sz w:val="4"/>
          <w:lang w:val="es-MX" w:eastAsia="es-MX"/>
        </w:rPr>
        <w:lastRenderedPageBreak/>
        <mc:AlternateContent>
          <mc:Choice Requires="wpg">
            <w:drawing>
              <wp:inline distT="0" distB="0" distL="0" distR="0">
                <wp:extent cx="5285740" cy="27940"/>
                <wp:effectExtent l="9525" t="3175" r="10160" b="6985"/>
                <wp:docPr id="277"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940"/>
                          <a:chOff x="0" y="0"/>
                          <a:chExt cx="8324" cy="44"/>
                        </a:xfrm>
                      </wpg:grpSpPr>
                      <wps:wsp>
                        <wps:cNvPr id="278" name="Line 147"/>
                        <wps:cNvCnPr>
                          <a:cxnSpLocks noChangeShapeType="1"/>
                        </wps:cNvCnPr>
                        <wps:spPr bwMode="auto">
                          <a:xfrm>
                            <a:off x="0" y="36"/>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Line 146"/>
                        <wps:cNvCnPr>
                          <a:cxnSpLocks noChangeShapeType="1"/>
                        </wps:cNvCnPr>
                        <wps:spPr bwMode="auto">
                          <a:xfrm>
                            <a:off x="0" y="7"/>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A711CD" id="Group 145" o:spid="_x0000_s1026" style="width:416.2pt;height:2.2pt;mso-position-horizontal-relative:char;mso-position-vertical-relative:line" coordsize="8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">
                <v:line id="Line 147" o:spid="_x0000_s1027" style="position:absolute;visibility:visible;mso-wrap-style:square" from="0,36" to="8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" strokeweight=".72pt"/>
                <v:line id="Line 146" o:spid="_x0000_s1028" style="position:absolute;visibility:visible;mso-wrap-style:square" from="0,7" to="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" strokeweight=".72pt"/>
                <w10:anchorlock/>
              </v:group>
            </w:pict>
          </mc:Fallback>
        </mc:AlternateContent>
      </w:r>
    </w:p>
    <w:p w:rsidR="00E70A18" w:rsidRDefault="00E70A18">
      <w:pPr>
        <w:pStyle w:val="Textoindependiente"/>
        <w:spacing w:before="2"/>
        <w:rPr>
          <w:b/>
          <w:sz w:val="17"/>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72"/>
        <w:gridCol w:w="2045"/>
        <w:gridCol w:w="5695"/>
      </w:tblGrid>
      <w:tr w:rsidR="00E70A18">
        <w:trPr>
          <w:trHeight w:val="313"/>
        </w:trPr>
        <w:tc>
          <w:tcPr>
            <w:tcW w:w="972" w:type="dxa"/>
          </w:tcPr>
          <w:p w:rsidR="00E70A18" w:rsidRDefault="008F29BA">
            <w:pPr>
              <w:pStyle w:val="TableParagraph"/>
              <w:spacing w:before="39"/>
              <w:rPr>
                <w:sz w:val="16"/>
              </w:rPr>
            </w:pPr>
            <w:r>
              <w:rPr>
                <w:sz w:val="16"/>
              </w:rPr>
              <w:t>13001</w:t>
            </w:r>
          </w:p>
        </w:tc>
        <w:tc>
          <w:tcPr>
            <w:tcW w:w="2045" w:type="dxa"/>
          </w:tcPr>
          <w:p w:rsidR="00E70A18" w:rsidRDefault="008F29BA">
            <w:pPr>
              <w:pStyle w:val="TableParagraph"/>
              <w:spacing w:before="39"/>
              <w:rPr>
                <w:sz w:val="16"/>
              </w:rPr>
            </w:pPr>
            <w:r>
              <w:rPr>
                <w:sz w:val="16"/>
              </w:rPr>
              <w:t>HIDALGO</w:t>
            </w:r>
          </w:p>
        </w:tc>
        <w:tc>
          <w:tcPr>
            <w:tcW w:w="5695" w:type="dxa"/>
          </w:tcPr>
          <w:p w:rsidR="00E70A18" w:rsidRDefault="008F29BA">
            <w:pPr>
              <w:pStyle w:val="TableParagraph"/>
              <w:spacing w:before="39"/>
              <w:rPr>
                <w:sz w:val="16"/>
              </w:rPr>
            </w:pPr>
            <w:r>
              <w:rPr>
                <w:sz w:val="16"/>
              </w:rPr>
              <w:t>ACATLAN</w:t>
            </w:r>
          </w:p>
        </w:tc>
      </w:tr>
      <w:tr w:rsidR="00E70A18">
        <w:trPr>
          <w:trHeight w:val="313"/>
        </w:trPr>
        <w:tc>
          <w:tcPr>
            <w:tcW w:w="972" w:type="dxa"/>
          </w:tcPr>
          <w:p w:rsidR="00E70A18" w:rsidRDefault="008F29BA">
            <w:pPr>
              <w:pStyle w:val="TableParagraph"/>
              <w:spacing w:before="39"/>
              <w:rPr>
                <w:sz w:val="16"/>
              </w:rPr>
            </w:pPr>
            <w:r>
              <w:rPr>
                <w:sz w:val="16"/>
              </w:rPr>
              <w:t>13002</w:t>
            </w:r>
          </w:p>
        </w:tc>
        <w:tc>
          <w:tcPr>
            <w:tcW w:w="2045" w:type="dxa"/>
          </w:tcPr>
          <w:p w:rsidR="00E70A18" w:rsidRDefault="008F29BA">
            <w:pPr>
              <w:pStyle w:val="TableParagraph"/>
              <w:spacing w:before="39"/>
              <w:rPr>
                <w:sz w:val="16"/>
              </w:rPr>
            </w:pPr>
            <w:r>
              <w:rPr>
                <w:sz w:val="16"/>
              </w:rPr>
              <w:t>HIDALGO</w:t>
            </w:r>
          </w:p>
        </w:tc>
        <w:tc>
          <w:tcPr>
            <w:tcW w:w="5695" w:type="dxa"/>
          </w:tcPr>
          <w:p w:rsidR="00E70A18" w:rsidRDefault="008F29BA">
            <w:pPr>
              <w:pStyle w:val="TableParagraph"/>
              <w:spacing w:before="39"/>
              <w:rPr>
                <w:sz w:val="16"/>
              </w:rPr>
            </w:pPr>
            <w:r>
              <w:rPr>
                <w:sz w:val="16"/>
              </w:rPr>
              <w:t>ACAXOCHITLAN</w:t>
            </w:r>
          </w:p>
        </w:tc>
      </w:tr>
      <w:tr w:rsidR="00E70A18">
        <w:trPr>
          <w:trHeight w:val="313"/>
        </w:trPr>
        <w:tc>
          <w:tcPr>
            <w:tcW w:w="972" w:type="dxa"/>
          </w:tcPr>
          <w:p w:rsidR="00E70A18" w:rsidRDefault="008F29BA">
            <w:pPr>
              <w:pStyle w:val="TableParagraph"/>
              <w:spacing w:before="39"/>
              <w:rPr>
                <w:sz w:val="16"/>
              </w:rPr>
            </w:pPr>
            <w:r>
              <w:rPr>
                <w:sz w:val="16"/>
              </w:rPr>
              <w:t>13003</w:t>
            </w:r>
          </w:p>
        </w:tc>
        <w:tc>
          <w:tcPr>
            <w:tcW w:w="2045" w:type="dxa"/>
          </w:tcPr>
          <w:p w:rsidR="00E70A18" w:rsidRDefault="008F29BA">
            <w:pPr>
              <w:pStyle w:val="TableParagraph"/>
              <w:spacing w:before="39"/>
              <w:rPr>
                <w:sz w:val="16"/>
              </w:rPr>
            </w:pPr>
            <w:r>
              <w:rPr>
                <w:sz w:val="16"/>
              </w:rPr>
              <w:t>HIDALGO</w:t>
            </w:r>
          </w:p>
        </w:tc>
        <w:tc>
          <w:tcPr>
            <w:tcW w:w="5695" w:type="dxa"/>
          </w:tcPr>
          <w:p w:rsidR="00E70A18" w:rsidRDefault="008F29BA">
            <w:pPr>
              <w:pStyle w:val="TableParagraph"/>
              <w:spacing w:before="39"/>
              <w:rPr>
                <w:sz w:val="16"/>
              </w:rPr>
            </w:pPr>
            <w:r>
              <w:rPr>
                <w:sz w:val="16"/>
              </w:rPr>
              <w:t>ACTOPAN</w:t>
            </w:r>
          </w:p>
        </w:tc>
      </w:tr>
      <w:tr w:rsidR="00E70A18">
        <w:trPr>
          <w:trHeight w:val="313"/>
        </w:trPr>
        <w:tc>
          <w:tcPr>
            <w:tcW w:w="972" w:type="dxa"/>
          </w:tcPr>
          <w:p w:rsidR="00E70A18" w:rsidRDefault="008F29BA">
            <w:pPr>
              <w:pStyle w:val="TableParagraph"/>
              <w:spacing w:before="39"/>
              <w:rPr>
                <w:sz w:val="16"/>
              </w:rPr>
            </w:pPr>
            <w:r>
              <w:rPr>
                <w:sz w:val="16"/>
              </w:rPr>
              <w:t>13004</w:t>
            </w:r>
          </w:p>
        </w:tc>
        <w:tc>
          <w:tcPr>
            <w:tcW w:w="2045" w:type="dxa"/>
          </w:tcPr>
          <w:p w:rsidR="00E70A18" w:rsidRDefault="008F29BA">
            <w:pPr>
              <w:pStyle w:val="TableParagraph"/>
              <w:spacing w:before="39"/>
              <w:rPr>
                <w:sz w:val="16"/>
              </w:rPr>
            </w:pPr>
            <w:r>
              <w:rPr>
                <w:sz w:val="16"/>
              </w:rPr>
              <w:t>HIDALGO</w:t>
            </w:r>
          </w:p>
        </w:tc>
        <w:tc>
          <w:tcPr>
            <w:tcW w:w="5695" w:type="dxa"/>
          </w:tcPr>
          <w:p w:rsidR="00E70A18" w:rsidRDefault="008F29BA">
            <w:pPr>
              <w:pStyle w:val="TableParagraph"/>
              <w:spacing w:before="39"/>
              <w:rPr>
                <w:sz w:val="16"/>
              </w:rPr>
            </w:pPr>
            <w:r>
              <w:rPr>
                <w:sz w:val="16"/>
              </w:rPr>
              <w:t>AGUA BLANCA DE ITURBIDE</w:t>
            </w:r>
          </w:p>
        </w:tc>
      </w:tr>
      <w:tr w:rsidR="00E70A18">
        <w:trPr>
          <w:trHeight w:val="313"/>
        </w:trPr>
        <w:tc>
          <w:tcPr>
            <w:tcW w:w="972" w:type="dxa"/>
          </w:tcPr>
          <w:p w:rsidR="00E70A18" w:rsidRDefault="008F29BA">
            <w:pPr>
              <w:pStyle w:val="TableParagraph"/>
              <w:spacing w:before="41"/>
              <w:rPr>
                <w:sz w:val="16"/>
              </w:rPr>
            </w:pPr>
            <w:r>
              <w:rPr>
                <w:sz w:val="16"/>
              </w:rPr>
              <w:t>13005</w:t>
            </w:r>
          </w:p>
        </w:tc>
        <w:tc>
          <w:tcPr>
            <w:tcW w:w="2045" w:type="dxa"/>
          </w:tcPr>
          <w:p w:rsidR="00E70A18" w:rsidRDefault="008F29BA">
            <w:pPr>
              <w:pStyle w:val="TableParagraph"/>
              <w:spacing w:before="41"/>
              <w:rPr>
                <w:sz w:val="16"/>
              </w:rPr>
            </w:pPr>
            <w:r>
              <w:rPr>
                <w:sz w:val="16"/>
              </w:rPr>
              <w:t>HIDALGO</w:t>
            </w:r>
          </w:p>
        </w:tc>
        <w:tc>
          <w:tcPr>
            <w:tcW w:w="5695" w:type="dxa"/>
          </w:tcPr>
          <w:p w:rsidR="00E70A18" w:rsidRDefault="008F29BA">
            <w:pPr>
              <w:pStyle w:val="TableParagraph"/>
              <w:spacing w:before="41"/>
              <w:rPr>
                <w:sz w:val="16"/>
              </w:rPr>
            </w:pPr>
            <w:r>
              <w:rPr>
                <w:sz w:val="16"/>
              </w:rPr>
              <w:t>AJACUBA</w:t>
            </w:r>
          </w:p>
        </w:tc>
      </w:tr>
      <w:tr w:rsidR="00E70A18">
        <w:trPr>
          <w:trHeight w:val="313"/>
        </w:trPr>
        <w:tc>
          <w:tcPr>
            <w:tcW w:w="972" w:type="dxa"/>
          </w:tcPr>
          <w:p w:rsidR="00E70A18" w:rsidRDefault="008F29BA">
            <w:pPr>
              <w:pStyle w:val="TableParagraph"/>
              <w:spacing w:before="41"/>
              <w:rPr>
                <w:sz w:val="16"/>
              </w:rPr>
            </w:pPr>
            <w:r>
              <w:rPr>
                <w:sz w:val="16"/>
              </w:rPr>
              <w:t>13006</w:t>
            </w:r>
          </w:p>
        </w:tc>
        <w:tc>
          <w:tcPr>
            <w:tcW w:w="2045" w:type="dxa"/>
          </w:tcPr>
          <w:p w:rsidR="00E70A18" w:rsidRDefault="008F29BA">
            <w:pPr>
              <w:pStyle w:val="TableParagraph"/>
              <w:spacing w:before="41"/>
              <w:rPr>
                <w:sz w:val="16"/>
              </w:rPr>
            </w:pPr>
            <w:r>
              <w:rPr>
                <w:sz w:val="16"/>
              </w:rPr>
              <w:t>HIDALGO</w:t>
            </w:r>
          </w:p>
        </w:tc>
        <w:tc>
          <w:tcPr>
            <w:tcW w:w="5695" w:type="dxa"/>
          </w:tcPr>
          <w:p w:rsidR="00E70A18" w:rsidRDefault="008F29BA">
            <w:pPr>
              <w:pStyle w:val="TableParagraph"/>
              <w:spacing w:before="41"/>
              <w:rPr>
                <w:sz w:val="16"/>
              </w:rPr>
            </w:pPr>
            <w:r>
              <w:rPr>
                <w:sz w:val="16"/>
              </w:rPr>
              <w:t>ALFAJAYUCAN</w:t>
            </w:r>
          </w:p>
        </w:tc>
      </w:tr>
      <w:tr w:rsidR="00E70A18">
        <w:trPr>
          <w:trHeight w:val="316"/>
        </w:trPr>
        <w:tc>
          <w:tcPr>
            <w:tcW w:w="972" w:type="dxa"/>
          </w:tcPr>
          <w:p w:rsidR="00E70A18" w:rsidRDefault="008F29BA">
            <w:pPr>
              <w:pStyle w:val="TableParagraph"/>
              <w:spacing w:before="41"/>
              <w:rPr>
                <w:sz w:val="16"/>
              </w:rPr>
            </w:pPr>
            <w:r>
              <w:rPr>
                <w:sz w:val="16"/>
              </w:rPr>
              <w:t>13007</w:t>
            </w:r>
          </w:p>
        </w:tc>
        <w:tc>
          <w:tcPr>
            <w:tcW w:w="2045" w:type="dxa"/>
          </w:tcPr>
          <w:p w:rsidR="00E70A18" w:rsidRDefault="008F29BA">
            <w:pPr>
              <w:pStyle w:val="TableParagraph"/>
              <w:spacing w:before="41"/>
              <w:rPr>
                <w:sz w:val="16"/>
              </w:rPr>
            </w:pPr>
            <w:r>
              <w:rPr>
                <w:sz w:val="16"/>
              </w:rPr>
              <w:t>HIDALGO</w:t>
            </w:r>
          </w:p>
        </w:tc>
        <w:tc>
          <w:tcPr>
            <w:tcW w:w="5695" w:type="dxa"/>
          </w:tcPr>
          <w:p w:rsidR="00E70A18" w:rsidRDefault="008F29BA">
            <w:pPr>
              <w:pStyle w:val="TableParagraph"/>
              <w:spacing w:before="41"/>
              <w:rPr>
                <w:sz w:val="16"/>
              </w:rPr>
            </w:pPr>
            <w:r>
              <w:rPr>
                <w:sz w:val="16"/>
              </w:rPr>
              <w:t>ALMOLOYA</w:t>
            </w:r>
          </w:p>
        </w:tc>
      </w:tr>
      <w:tr w:rsidR="00E70A18">
        <w:trPr>
          <w:trHeight w:val="313"/>
        </w:trPr>
        <w:tc>
          <w:tcPr>
            <w:tcW w:w="972" w:type="dxa"/>
          </w:tcPr>
          <w:p w:rsidR="00E70A18" w:rsidRDefault="008F29BA">
            <w:pPr>
              <w:pStyle w:val="TableParagraph"/>
              <w:spacing w:before="39"/>
              <w:rPr>
                <w:sz w:val="16"/>
              </w:rPr>
            </w:pPr>
            <w:r>
              <w:rPr>
                <w:sz w:val="16"/>
              </w:rPr>
              <w:t>13008</w:t>
            </w:r>
          </w:p>
        </w:tc>
        <w:tc>
          <w:tcPr>
            <w:tcW w:w="2045" w:type="dxa"/>
          </w:tcPr>
          <w:p w:rsidR="00E70A18" w:rsidRDefault="008F29BA">
            <w:pPr>
              <w:pStyle w:val="TableParagraph"/>
              <w:spacing w:before="39"/>
              <w:rPr>
                <w:sz w:val="16"/>
              </w:rPr>
            </w:pPr>
            <w:r>
              <w:rPr>
                <w:sz w:val="16"/>
              </w:rPr>
              <w:t>HIDALGO</w:t>
            </w:r>
          </w:p>
        </w:tc>
        <w:tc>
          <w:tcPr>
            <w:tcW w:w="5695" w:type="dxa"/>
          </w:tcPr>
          <w:p w:rsidR="00E70A18" w:rsidRDefault="008F29BA">
            <w:pPr>
              <w:pStyle w:val="TableParagraph"/>
              <w:spacing w:before="39"/>
              <w:rPr>
                <w:sz w:val="16"/>
              </w:rPr>
            </w:pPr>
            <w:r>
              <w:rPr>
                <w:sz w:val="16"/>
              </w:rPr>
              <w:t>APAN</w:t>
            </w:r>
          </w:p>
        </w:tc>
      </w:tr>
      <w:tr w:rsidR="00E70A18">
        <w:trPr>
          <w:trHeight w:val="313"/>
        </w:trPr>
        <w:tc>
          <w:tcPr>
            <w:tcW w:w="972" w:type="dxa"/>
          </w:tcPr>
          <w:p w:rsidR="00E70A18" w:rsidRDefault="008F29BA">
            <w:pPr>
              <w:pStyle w:val="TableParagraph"/>
              <w:spacing w:before="39"/>
              <w:rPr>
                <w:sz w:val="16"/>
              </w:rPr>
            </w:pPr>
            <w:r>
              <w:rPr>
                <w:sz w:val="16"/>
              </w:rPr>
              <w:t>13010</w:t>
            </w:r>
          </w:p>
        </w:tc>
        <w:tc>
          <w:tcPr>
            <w:tcW w:w="2045" w:type="dxa"/>
          </w:tcPr>
          <w:p w:rsidR="00E70A18" w:rsidRDefault="008F29BA">
            <w:pPr>
              <w:pStyle w:val="TableParagraph"/>
              <w:spacing w:before="39"/>
              <w:rPr>
                <w:sz w:val="16"/>
              </w:rPr>
            </w:pPr>
            <w:r>
              <w:rPr>
                <w:sz w:val="16"/>
              </w:rPr>
              <w:t>HIDALGO</w:t>
            </w:r>
          </w:p>
        </w:tc>
        <w:tc>
          <w:tcPr>
            <w:tcW w:w="5695" w:type="dxa"/>
          </w:tcPr>
          <w:p w:rsidR="00E70A18" w:rsidRDefault="008F29BA">
            <w:pPr>
              <w:pStyle w:val="TableParagraph"/>
              <w:spacing w:before="39"/>
              <w:rPr>
                <w:sz w:val="16"/>
              </w:rPr>
            </w:pPr>
            <w:r>
              <w:rPr>
                <w:sz w:val="16"/>
              </w:rPr>
              <w:t>ATITALAQUIA</w:t>
            </w:r>
          </w:p>
        </w:tc>
      </w:tr>
      <w:tr w:rsidR="00E70A18">
        <w:trPr>
          <w:trHeight w:val="313"/>
        </w:trPr>
        <w:tc>
          <w:tcPr>
            <w:tcW w:w="972" w:type="dxa"/>
          </w:tcPr>
          <w:p w:rsidR="00E70A18" w:rsidRDefault="008F29BA">
            <w:pPr>
              <w:pStyle w:val="TableParagraph"/>
              <w:spacing w:before="39"/>
              <w:rPr>
                <w:sz w:val="16"/>
              </w:rPr>
            </w:pPr>
            <w:r>
              <w:rPr>
                <w:sz w:val="16"/>
              </w:rPr>
              <w:t>13011</w:t>
            </w:r>
          </w:p>
        </w:tc>
        <w:tc>
          <w:tcPr>
            <w:tcW w:w="2045" w:type="dxa"/>
          </w:tcPr>
          <w:p w:rsidR="00E70A18" w:rsidRDefault="008F29BA">
            <w:pPr>
              <w:pStyle w:val="TableParagraph"/>
              <w:spacing w:before="39"/>
              <w:rPr>
                <w:sz w:val="16"/>
              </w:rPr>
            </w:pPr>
            <w:r>
              <w:rPr>
                <w:sz w:val="16"/>
              </w:rPr>
              <w:t>HIDALGO</w:t>
            </w:r>
          </w:p>
        </w:tc>
        <w:tc>
          <w:tcPr>
            <w:tcW w:w="5695" w:type="dxa"/>
          </w:tcPr>
          <w:p w:rsidR="00E70A18" w:rsidRDefault="008F29BA">
            <w:pPr>
              <w:pStyle w:val="TableParagraph"/>
              <w:spacing w:before="39"/>
              <w:rPr>
                <w:sz w:val="16"/>
              </w:rPr>
            </w:pPr>
            <w:r>
              <w:rPr>
                <w:sz w:val="16"/>
              </w:rPr>
              <w:t>ATLAPEXCO</w:t>
            </w:r>
          </w:p>
        </w:tc>
      </w:tr>
      <w:tr w:rsidR="00E70A18">
        <w:trPr>
          <w:trHeight w:val="785"/>
        </w:trPr>
        <w:tc>
          <w:tcPr>
            <w:tcW w:w="972" w:type="dxa"/>
            <w:tcBorders>
              <w:bottom w:val="double" w:sz="2" w:space="0" w:color="000000"/>
            </w:tcBorders>
          </w:tcPr>
          <w:p w:rsidR="00E70A18" w:rsidRDefault="008F29BA">
            <w:pPr>
              <w:pStyle w:val="TableParagraph"/>
              <w:spacing w:before="39"/>
              <w:rPr>
                <w:sz w:val="16"/>
              </w:rPr>
            </w:pPr>
            <w:r>
              <w:rPr>
                <w:sz w:val="16"/>
              </w:rPr>
              <w:t>13013</w:t>
            </w:r>
          </w:p>
        </w:tc>
        <w:tc>
          <w:tcPr>
            <w:tcW w:w="2045" w:type="dxa"/>
            <w:tcBorders>
              <w:bottom w:val="double" w:sz="2" w:space="0" w:color="000000"/>
            </w:tcBorders>
          </w:tcPr>
          <w:p w:rsidR="00E70A18" w:rsidRDefault="008F29BA">
            <w:pPr>
              <w:pStyle w:val="TableParagraph"/>
              <w:spacing w:before="39"/>
              <w:rPr>
                <w:sz w:val="16"/>
              </w:rPr>
            </w:pPr>
            <w:r>
              <w:rPr>
                <w:sz w:val="16"/>
              </w:rPr>
              <w:t>HIDALGO</w:t>
            </w:r>
          </w:p>
        </w:tc>
        <w:tc>
          <w:tcPr>
            <w:tcW w:w="5695" w:type="dxa"/>
            <w:tcBorders>
              <w:bottom w:val="double" w:sz="2" w:space="0" w:color="000000"/>
            </w:tcBorders>
          </w:tcPr>
          <w:p w:rsidR="00E70A18" w:rsidRDefault="008F29BA">
            <w:pPr>
              <w:pStyle w:val="TableParagraph"/>
              <w:spacing w:before="37" w:line="307" w:lineRule="auto"/>
              <w:ind w:right="50"/>
              <w:jc w:val="both"/>
              <w:rPr>
                <w:sz w:val="16"/>
              </w:rPr>
            </w:pPr>
            <w:r>
              <w:rPr>
                <w:sz w:val="16"/>
              </w:rPr>
              <w:t>ATOTONILCO DE TULA, EXCEPTO EL ÁREA GEOGRÁFICA QUE CONTIENE LA POBLACIÓN DE PRADERA DEL POTRERO (130130018), QUE PERTENECE A LA ZONA 5.</w:t>
            </w:r>
          </w:p>
        </w:tc>
      </w:tr>
      <w:tr w:rsidR="00E70A18">
        <w:trPr>
          <w:trHeight w:val="308"/>
        </w:trPr>
        <w:tc>
          <w:tcPr>
            <w:tcW w:w="972" w:type="dxa"/>
            <w:tcBorders>
              <w:top w:val="double" w:sz="2" w:space="0" w:color="000000"/>
            </w:tcBorders>
          </w:tcPr>
          <w:p w:rsidR="00E70A18" w:rsidRDefault="008F29BA">
            <w:pPr>
              <w:pStyle w:val="TableParagraph"/>
              <w:spacing w:before="38"/>
              <w:rPr>
                <w:sz w:val="16"/>
              </w:rPr>
            </w:pPr>
            <w:r>
              <w:rPr>
                <w:sz w:val="16"/>
              </w:rPr>
              <w:t>13012</w:t>
            </w:r>
          </w:p>
        </w:tc>
        <w:tc>
          <w:tcPr>
            <w:tcW w:w="2045" w:type="dxa"/>
            <w:tcBorders>
              <w:top w:val="double" w:sz="2" w:space="0" w:color="000000"/>
            </w:tcBorders>
          </w:tcPr>
          <w:p w:rsidR="00E70A18" w:rsidRDefault="008F29BA">
            <w:pPr>
              <w:pStyle w:val="TableParagraph"/>
              <w:spacing w:before="38"/>
              <w:rPr>
                <w:sz w:val="16"/>
              </w:rPr>
            </w:pPr>
            <w:r>
              <w:rPr>
                <w:sz w:val="16"/>
              </w:rPr>
              <w:t>HIDALGO</w:t>
            </w:r>
          </w:p>
        </w:tc>
        <w:tc>
          <w:tcPr>
            <w:tcW w:w="5695" w:type="dxa"/>
            <w:tcBorders>
              <w:top w:val="double" w:sz="2" w:space="0" w:color="000000"/>
            </w:tcBorders>
          </w:tcPr>
          <w:p w:rsidR="00E70A18" w:rsidRDefault="008F29BA">
            <w:pPr>
              <w:pStyle w:val="TableParagraph"/>
              <w:spacing w:before="38"/>
              <w:rPr>
                <w:sz w:val="16"/>
              </w:rPr>
            </w:pPr>
            <w:r>
              <w:rPr>
                <w:sz w:val="16"/>
              </w:rPr>
              <w:t>ATOTONILCO EL GRANDE</w:t>
            </w:r>
          </w:p>
        </w:tc>
      </w:tr>
      <w:tr w:rsidR="00E70A18">
        <w:trPr>
          <w:trHeight w:val="306"/>
        </w:trPr>
        <w:tc>
          <w:tcPr>
            <w:tcW w:w="972" w:type="dxa"/>
          </w:tcPr>
          <w:p w:rsidR="00E70A18" w:rsidRDefault="008F29BA">
            <w:pPr>
              <w:pStyle w:val="TableParagraph"/>
              <w:spacing w:before="37"/>
              <w:rPr>
                <w:sz w:val="16"/>
              </w:rPr>
            </w:pPr>
            <w:r>
              <w:rPr>
                <w:sz w:val="16"/>
              </w:rPr>
              <w:t>13014</w:t>
            </w:r>
          </w:p>
        </w:tc>
        <w:tc>
          <w:tcPr>
            <w:tcW w:w="2045" w:type="dxa"/>
          </w:tcPr>
          <w:p w:rsidR="00E70A18" w:rsidRDefault="008F29BA">
            <w:pPr>
              <w:pStyle w:val="TableParagraph"/>
              <w:spacing w:before="37"/>
              <w:rPr>
                <w:sz w:val="16"/>
              </w:rPr>
            </w:pPr>
            <w:r>
              <w:rPr>
                <w:sz w:val="16"/>
              </w:rPr>
              <w:t>HIDALGO</w:t>
            </w:r>
          </w:p>
        </w:tc>
        <w:tc>
          <w:tcPr>
            <w:tcW w:w="5695" w:type="dxa"/>
          </w:tcPr>
          <w:p w:rsidR="00E70A18" w:rsidRDefault="008F29BA">
            <w:pPr>
              <w:pStyle w:val="TableParagraph"/>
              <w:spacing w:before="37"/>
              <w:rPr>
                <w:sz w:val="16"/>
              </w:rPr>
            </w:pPr>
            <w:r>
              <w:rPr>
                <w:sz w:val="16"/>
              </w:rPr>
              <w:t>CALNALI</w:t>
            </w:r>
          </w:p>
        </w:tc>
      </w:tr>
      <w:tr w:rsidR="00E70A18">
        <w:trPr>
          <w:trHeight w:val="306"/>
        </w:trPr>
        <w:tc>
          <w:tcPr>
            <w:tcW w:w="972" w:type="dxa"/>
          </w:tcPr>
          <w:p w:rsidR="00E70A18" w:rsidRDefault="008F29BA">
            <w:pPr>
              <w:pStyle w:val="TableParagraph"/>
              <w:spacing w:before="34"/>
              <w:rPr>
                <w:sz w:val="16"/>
              </w:rPr>
            </w:pPr>
            <w:r>
              <w:rPr>
                <w:sz w:val="16"/>
              </w:rPr>
              <w:t>13015</w:t>
            </w:r>
          </w:p>
        </w:tc>
        <w:tc>
          <w:tcPr>
            <w:tcW w:w="2045" w:type="dxa"/>
          </w:tcPr>
          <w:p w:rsidR="00E70A18" w:rsidRDefault="008F29BA">
            <w:pPr>
              <w:pStyle w:val="TableParagraph"/>
              <w:spacing w:before="34"/>
              <w:rPr>
                <w:sz w:val="16"/>
              </w:rPr>
            </w:pPr>
            <w:r>
              <w:rPr>
                <w:sz w:val="16"/>
              </w:rPr>
              <w:t>HIDALGO</w:t>
            </w:r>
          </w:p>
        </w:tc>
        <w:tc>
          <w:tcPr>
            <w:tcW w:w="5695" w:type="dxa"/>
          </w:tcPr>
          <w:p w:rsidR="00E70A18" w:rsidRDefault="008F29BA">
            <w:pPr>
              <w:pStyle w:val="TableParagraph"/>
              <w:spacing w:before="34"/>
              <w:rPr>
                <w:sz w:val="16"/>
              </w:rPr>
            </w:pPr>
            <w:r>
              <w:rPr>
                <w:sz w:val="16"/>
              </w:rPr>
              <w:t>CARDONAL</w:t>
            </w:r>
          </w:p>
        </w:tc>
      </w:tr>
      <w:tr w:rsidR="00E70A18">
        <w:trPr>
          <w:trHeight w:val="306"/>
        </w:trPr>
        <w:tc>
          <w:tcPr>
            <w:tcW w:w="972" w:type="dxa"/>
          </w:tcPr>
          <w:p w:rsidR="00E70A18" w:rsidRDefault="008F29BA">
            <w:pPr>
              <w:pStyle w:val="TableParagraph"/>
              <w:spacing w:before="34"/>
              <w:rPr>
                <w:sz w:val="16"/>
              </w:rPr>
            </w:pPr>
            <w:r>
              <w:rPr>
                <w:sz w:val="16"/>
              </w:rPr>
              <w:t>13017</w:t>
            </w:r>
          </w:p>
        </w:tc>
        <w:tc>
          <w:tcPr>
            <w:tcW w:w="2045" w:type="dxa"/>
          </w:tcPr>
          <w:p w:rsidR="00E70A18" w:rsidRDefault="008F29BA">
            <w:pPr>
              <w:pStyle w:val="TableParagraph"/>
              <w:spacing w:before="34"/>
              <w:rPr>
                <w:sz w:val="16"/>
              </w:rPr>
            </w:pPr>
            <w:r>
              <w:rPr>
                <w:sz w:val="16"/>
              </w:rPr>
              <w:t>HIDALGO</w:t>
            </w:r>
          </w:p>
        </w:tc>
        <w:tc>
          <w:tcPr>
            <w:tcW w:w="5695" w:type="dxa"/>
          </w:tcPr>
          <w:p w:rsidR="00E70A18" w:rsidRDefault="008F29BA">
            <w:pPr>
              <w:pStyle w:val="TableParagraph"/>
              <w:spacing w:before="34"/>
              <w:rPr>
                <w:sz w:val="16"/>
              </w:rPr>
            </w:pPr>
            <w:r>
              <w:rPr>
                <w:sz w:val="16"/>
              </w:rPr>
              <w:t>CHAPANTONGO</w:t>
            </w:r>
          </w:p>
        </w:tc>
      </w:tr>
      <w:tr w:rsidR="00E70A18">
        <w:trPr>
          <w:trHeight w:val="304"/>
        </w:trPr>
        <w:tc>
          <w:tcPr>
            <w:tcW w:w="972" w:type="dxa"/>
          </w:tcPr>
          <w:p w:rsidR="00E70A18" w:rsidRDefault="008F29BA">
            <w:pPr>
              <w:pStyle w:val="TableParagraph"/>
              <w:spacing w:before="34"/>
              <w:rPr>
                <w:sz w:val="16"/>
              </w:rPr>
            </w:pPr>
            <w:r>
              <w:rPr>
                <w:sz w:val="16"/>
              </w:rPr>
              <w:t>13019</w:t>
            </w:r>
          </w:p>
        </w:tc>
        <w:tc>
          <w:tcPr>
            <w:tcW w:w="2045" w:type="dxa"/>
          </w:tcPr>
          <w:p w:rsidR="00E70A18" w:rsidRDefault="008F29BA">
            <w:pPr>
              <w:pStyle w:val="TableParagraph"/>
              <w:spacing w:before="34"/>
              <w:rPr>
                <w:sz w:val="16"/>
              </w:rPr>
            </w:pPr>
            <w:r>
              <w:rPr>
                <w:sz w:val="16"/>
              </w:rPr>
              <w:t>HIDALGO</w:t>
            </w:r>
          </w:p>
        </w:tc>
        <w:tc>
          <w:tcPr>
            <w:tcW w:w="5695" w:type="dxa"/>
          </w:tcPr>
          <w:p w:rsidR="00E70A18" w:rsidRDefault="008F29BA">
            <w:pPr>
              <w:pStyle w:val="TableParagraph"/>
              <w:spacing w:before="34"/>
              <w:rPr>
                <w:sz w:val="16"/>
              </w:rPr>
            </w:pPr>
            <w:r>
              <w:rPr>
                <w:sz w:val="16"/>
              </w:rPr>
              <w:t>CHILCUAUTLA</w:t>
            </w:r>
          </w:p>
        </w:tc>
      </w:tr>
      <w:tr w:rsidR="00E70A18">
        <w:trPr>
          <w:trHeight w:val="306"/>
        </w:trPr>
        <w:tc>
          <w:tcPr>
            <w:tcW w:w="972" w:type="dxa"/>
          </w:tcPr>
          <w:p w:rsidR="00E70A18" w:rsidRDefault="008F29BA">
            <w:pPr>
              <w:pStyle w:val="TableParagraph"/>
              <w:spacing w:before="37"/>
              <w:rPr>
                <w:sz w:val="16"/>
              </w:rPr>
            </w:pPr>
            <w:r>
              <w:rPr>
                <w:sz w:val="16"/>
              </w:rPr>
              <w:t>13016</w:t>
            </w:r>
          </w:p>
        </w:tc>
        <w:tc>
          <w:tcPr>
            <w:tcW w:w="2045" w:type="dxa"/>
          </w:tcPr>
          <w:p w:rsidR="00E70A18" w:rsidRDefault="008F29BA">
            <w:pPr>
              <w:pStyle w:val="TableParagraph"/>
              <w:spacing w:before="37"/>
              <w:rPr>
                <w:sz w:val="16"/>
              </w:rPr>
            </w:pPr>
            <w:r>
              <w:rPr>
                <w:sz w:val="16"/>
              </w:rPr>
              <w:t>HIDALGO</w:t>
            </w:r>
          </w:p>
        </w:tc>
        <w:tc>
          <w:tcPr>
            <w:tcW w:w="5695" w:type="dxa"/>
          </w:tcPr>
          <w:p w:rsidR="00E70A18" w:rsidRDefault="008F29BA">
            <w:pPr>
              <w:pStyle w:val="TableParagraph"/>
              <w:spacing w:before="37"/>
              <w:rPr>
                <w:sz w:val="16"/>
              </w:rPr>
            </w:pPr>
            <w:r>
              <w:rPr>
                <w:sz w:val="16"/>
              </w:rPr>
              <w:t>CUAUTEPEC DE HINOJOSA</w:t>
            </w:r>
          </w:p>
        </w:tc>
      </w:tr>
      <w:tr w:rsidR="00E70A18">
        <w:trPr>
          <w:trHeight w:val="306"/>
        </w:trPr>
        <w:tc>
          <w:tcPr>
            <w:tcW w:w="972" w:type="dxa"/>
          </w:tcPr>
          <w:p w:rsidR="00E70A18" w:rsidRDefault="008F29BA">
            <w:pPr>
              <w:pStyle w:val="TableParagraph"/>
              <w:spacing w:before="34"/>
              <w:rPr>
                <w:sz w:val="16"/>
              </w:rPr>
            </w:pPr>
            <w:r>
              <w:rPr>
                <w:sz w:val="16"/>
              </w:rPr>
              <w:t>13009</w:t>
            </w:r>
          </w:p>
        </w:tc>
        <w:tc>
          <w:tcPr>
            <w:tcW w:w="2045" w:type="dxa"/>
          </w:tcPr>
          <w:p w:rsidR="00E70A18" w:rsidRDefault="008F29BA">
            <w:pPr>
              <w:pStyle w:val="TableParagraph"/>
              <w:spacing w:before="34"/>
              <w:rPr>
                <w:sz w:val="16"/>
              </w:rPr>
            </w:pPr>
            <w:r>
              <w:rPr>
                <w:sz w:val="16"/>
              </w:rPr>
              <w:t>HIDALGO</w:t>
            </w:r>
          </w:p>
        </w:tc>
        <w:tc>
          <w:tcPr>
            <w:tcW w:w="5695" w:type="dxa"/>
          </w:tcPr>
          <w:p w:rsidR="00E70A18" w:rsidRDefault="008F29BA">
            <w:pPr>
              <w:pStyle w:val="TableParagraph"/>
              <w:spacing w:before="34"/>
              <w:rPr>
                <w:sz w:val="16"/>
              </w:rPr>
            </w:pPr>
            <w:r>
              <w:rPr>
                <w:sz w:val="16"/>
              </w:rPr>
              <w:t>EL ARENAL</w:t>
            </w:r>
          </w:p>
        </w:tc>
      </w:tr>
      <w:tr w:rsidR="00E70A18">
        <w:trPr>
          <w:trHeight w:val="306"/>
        </w:trPr>
        <w:tc>
          <w:tcPr>
            <w:tcW w:w="972" w:type="dxa"/>
          </w:tcPr>
          <w:p w:rsidR="00E70A18" w:rsidRDefault="008F29BA">
            <w:pPr>
              <w:pStyle w:val="TableParagraph"/>
              <w:spacing w:before="34"/>
              <w:rPr>
                <w:sz w:val="16"/>
              </w:rPr>
            </w:pPr>
            <w:r>
              <w:rPr>
                <w:sz w:val="16"/>
              </w:rPr>
              <w:t>13020</w:t>
            </w:r>
          </w:p>
        </w:tc>
        <w:tc>
          <w:tcPr>
            <w:tcW w:w="2045" w:type="dxa"/>
          </w:tcPr>
          <w:p w:rsidR="00E70A18" w:rsidRDefault="008F29BA">
            <w:pPr>
              <w:pStyle w:val="TableParagraph"/>
              <w:spacing w:before="34"/>
              <w:rPr>
                <w:sz w:val="16"/>
              </w:rPr>
            </w:pPr>
            <w:r>
              <w:rPr>
                <w:sz w:val="16"/>
              </w:rPr>
              <w:t>HIDALGO</w:t>
            </w:r>
          </w:p>
        </w:tc>
        <w:tc>
          <w:tcPr>
            <w:tcW w:w="5695" w:type="dxa"/>
          </w:tcPr>
          <w:p w:rsidR="00E70A18" w:rsidRDefault="008F29BA">
            <w:pPr>
              <w:pStyle w:val="TableParagraph"/>
              <w:spacing w:before="34"/>
              <w:rPr>
                <w:sz w:val="16"/>
              </w:rPr>
            </w:pPr>
            <w:r>
              <w:rPr>
                <w:sz w:val="16"/>
              </w:rPr>
              <w:t>ELOXOCHITLAN</w:t>
            </w:r>
          </w:p>
        </w:tc>
      </w:tr>
      <w:tr w:rsidR="00E70A18">
        <w:trPr>
          <w:trHeight w:val="304"/>
        </w:trPr>
        <w:tc>
          <w:tcPr>
            <w:tcW w:w="972" w:type="dxa"/>
          </w:tcPr>
          <w:p w:rsidR="00E70A18" w:rsidRDefault="008F29BA">
            <w:pPr>
              <w:pStyle w:val="TableParagraph"/>
              <w:spacing w:before="34"/>
              <w:rPr>
                <w:sz w:val="16"/>
              </w:rPr>
            </w:pPr>
            <w:r>
              <w:rPr>
                <w:sz w:val="16"/>
              </w:rPr>
              <w:t>13021</w:t>
            </w:r>
          </w:p>
        </w:tc>
        <w:tc>
          <w:tcPr>
            <w:tcW w:w="2045" w:type="dxa"/>
          </w:tcPr>
          <w:p w:rsidR="00E70A18" w:rsidRDefault="008F29BA">
            <w:pPr>
              <w:pStyle w:val="TableParagraph"/>
              <w:spacing w:before="34"/>
              <w:rPr>
                <w:sz w:val="16"/>
              </w:rPr>
            </w:pPr>
            <w:r>
              <w:rPr>
                <w:sz w:val="16"/>
              </w:rPr>
              <w:t>HIDALGO</w:t>
            </w:r>
          </w:p>
        </w:tc>
        <w:tc>
          <w:tcPr>
            <w:tcW w:w="5695" w:type="dxa"/>
          </w:tcPr>
          <w:p w:rsidR="00E70A18" w:rsidRDefault="008F29BA">
            <w:pPr>
              <w:pStyle w:val="TableParagraph"/>
              <w:spacing w:before="34"/>
              <w:rPr>
                <w:sz w:val="16"/>
              </w:rPr>
            </w:pPr>
            <w:r>
              <w:rPr>
                <w:sz w:val="16"/>
              </w:rPr>
              <w:t>EMILIANO ZAPATA</w:t>
            </w:r>
          </w:p>
        </w:tc>
      </w:tr>
      <w:tr w:rsidR="00E70A18">
        <w:trPr>
          <w:trHeight w:val="306"/>
        </w:trPr>
        <w:tc>
          <w:tcPr>
            <w:tcW w:w="972" w:type="dxa"/>
          </w:tcPr>
          <w:p w:rsidR="00E70A18" w:rsidRDefault="008F29BA">
            <w:pPr>
              <w:pStyle w:val="TableParagraph"/>
              <w:spacing w:before="37"/>
              <w:rPr>
                <w:sz w:val="16"/>
              </w:rPr>
            </w:pPr>
            <w:r>
              <w:rPr>
                <w:sz w:val="16"/>
              </w:rPr>
              <w:t>13022</w:t>
            </w:r>
          </w:p>
        </w:tc>
        <w:tc>
          <w:tcPr>
            <w:tcW w:w="2045" w:type="dxa"/>
          </w:tcPr>
          <w:p w:rsidR="00E70A18" w:rsidRDefault="008F29BA">
            <w:pPr>
              <w:pStyle w:val="TableParagraph"/>
              <w:spacing w:before="37"/>
              <w:rPr>
                <w:sz w:val="16"/>
              </w:rPr>
            </w:pPr>
            <w:r>
              <w:rPr>
                <w:sz w:val="16"/>
              </w:rPr>
              <w:t>HIDALGO</w:t>
            </w:r>
          </w:p>
        </w:tc>
        <w:tc>
          <w:tcPr>
            <w:tcW w:w="5695" w:type="dxa"/>
          </w:tcPr>
          <w:p w:rsidR="00E70A18" w:rsidRDefault="008F29BA">
            <w:pPr>
              <w:pStyle w:val="TableParagraph"/>
              <w:spacing w:before="37"/>
              <w:rPr>
                <w:sz w:val="16"/>
              </w:rPr>
            </w:pPr>
            <w:r>
              <w:rPr>
                <w:sz w:val="16"/>
              </w:rPr>
              <w:t>EPAZOYUCAN</w:t>
            </w:r>
          </w:p>
        </w:tc>
      </w:tr>
      <w:tr w:rsidR="00E70A18">
        <w:trPr>
          <w:trHeight w:val="306"/>
        </w:trPr>
        <w:tc>
          <w:tcPr>
            <w:tcW w:w="972" w:type="dxa"/>
          </w:tcPr>
          <w:p w:rsidR="00E70A18" w:rsidRDefault="008F29BA">
            <w:pPr>
              <w:pStyle w:val="TableParagraph"/>
              <w:spacing w:before="34"/>
              <w:rPr>
                <w:sz w:val="16"/>
              </w:rPr>
            </w:pPr>
            <w:r>
              <w:rPr>
                <w:sz w:val="16"/>
              </w:rPr>
              <w:t>13023</w:t>
            </w:r>
          </w:p>
        </w:tc>
        <w:tc>
          <w:tcPr>
            <w:tcW w:w="2045" w:type="dxa"/>
          </w:tcPr>
          <w:p w:rsidR="00E70A18" w:rsidRDefault="008F29BA">
            <w:pPr>
              <w:pStyle w:val="TableParagraph"/>
              <w:spacing w:before="34"/>
              <w:rPr>
                <w:sz w:val="16"/>
              </w:rPr>
            </w:pPr>
            <w:r>
              <w:rPr>
                <w:sz w:val="16"/>
              </w:rPr>
              <w:t>HIDALGO</w:t>
            </w:r>
          </w:p>
        </w:tc>
        <w:tc>
          <w:tcPr>
            <w:tcW w:w="5695" w:type="dxa"/>
          </w:tcPr>
          <w:p w:rsidR="00E70A18" w:rsidRDefault="008F29BA">
            <w:pPr>
              <w:pStyle w:val="TableParagraph"/>
              <w:spacing w:before="34"/>
              <w:rPr>
                <w:sz w:val="16"/>
              </w:rPr>
            </w:pPr>
            <w:r>
              <w:rPr>
                <w:sz w:val="16"/>
              </w:rPr>
              <w:t>FRANCISCO I. MADERO</w:t>
            </w:r>
          </w:p>
        </w:tc>
      </w:tr>
      <w:tr w:rsidR="00E70A18">
        <w:trPr>
          <w:trHeight w:val="306"/>
        </w:trPr>
        <w:tc>
          <w:tcPr>
            <w:tcW w:w="972" w:type="dxa"/>
          </w:tcPr>
          <w:p w:rsidR="00E70A18" w:rsidRDefault="008F29BA">
            <w:pPr>
              <w:pStyle w:val="TableParagraph"/>
              <w:spacing w:before="34"/>
              <w:rPr>
                <w:sz w:val="16"/>
              </w:rPr>
            </w:pPr>
            <w:r>
              <w:rPr>
                <w:sz w:val="16"/>
              </w:rPr>
              <w:t>13024</w:t>
            </w:r>
          </w:p>
        </w:tc>
        <w:tc>
          <w:tcPr>
            <w:tcW w:w="2045" w:type="dxa"/>
          </w:tcPr>
          <w:p w:rsidR="00E70A18" w:rsidRDefault="008F29BA">
            <w:pPr>
              <w:pStyle w:val="TableParagraph"/>
              <w:spacing w:before="34"/>
              <w:rPr>
                <w:sz w:val="16"/>
              </w:rPr>
            </w:pPr>
            <w:r>
              <w:rPr>
                <w:sz w:val="16"/>
              </w:rPr>
              <w:t>HIDALGO</w:t>
            </w:r>
          </w:p>
        </w:tc>
        <w:tc>
          <w:tcPr>
            <w:tcW w:w="5695" w:type="dxa"/>
          </w:tcPr>
          <w:p w:rsidR="00E70A18" w:rsidRDefault="008F29BA">
            <w:pPr>
              <w:pStyle w:val="TableParagraph"/>
              <w:spacing w:before="34"/>
              <w:rPr>
                <w:sz w:val="16"/>
              </w:rPr>
            </w:pPr>
            <w:r>
              <w:rPr>
                <w:sz w:val="16"/>
              </w:rPr>
              <w:t>HUASCA DE OCAMPO</w:t>
            </w:r>
          </w:p>
        </w:tc>
      </w:tr>
      <w:tr w:rsidR="00E70A18">
        <w:trPr>
          <w:trHeight w:val="306"/>
        </w:trPr>
        <w:tc>
          <w:tcPr>
            <w:tcW w:w="972" w:type="dxa"/>
          </w:tcPr>
          <w:p w:rsidR="00E70A18" w:rsidRDefault="008F29BA">
            <w:pPr>
              <w:pStyle w:val="TableParagraph"/>
              <w:spacing w:before="34"/>
              <w:rPr>
                <w:sz w:val="16"/>
              </w:rPr>
            </w:pPr>
            <w:r>
              <w:rPr>
                <w:sz w:val="16"/>
              </w:rPr>
              <w:t>13025</w:t>
            </w:r>
          </w:p>
        </w:tc>
        <w:tc>
          <w:tcPr>
            <w:tcW w:w="2045" w:type="dxa"/>
          </w:tcPr>
          <w:p w:rsidR="00E70A18" w:rsidRDefault="008F29BA">
            <w:pPr>
              <w:pStyle w:val="TableParagraph"/>
              <w:spacing w:before="34"/>
              <w:rPr>
                <w:sz w:val="16"/>
              </w:rPr>
            </w:pPr>
            <w:r>
              <w:rPr>
                <w:sz w:val="16"/>
              </w:rPr>
              <w:t>HIDALGO</w:t>
            </w:r>
          </w:p>
        </w:tc>
        <w:tc>
          <w:tcPr>
            <w:tcW w:w="5695" w:type="dxa"/>
          </w:tcPr>
          <w:p w:rsidR="00E70A18" w:rsidRDefault="008F29BA">
            <w:pPr>
              <w:pStyle w:val="TableParagraph"/>
              <w:spacing w:before="34"/>
              <w:rPr>
                <w:sz w:val="16"/>
              </w:rPr>
            </w:pPr>
            <w:r>
              <w:rPr>
                <w:sz w:val="16"/>
              </w:rPr>
              <w:t>HUAUTLA</w:t>
            </w:r>
          </w:p>
        </w:tc>
      </w:tr>
      <w:tr w:rsidR="00E70A18">
        <w:trPr>
          <w:trHeight w:val="304"/>
        </w:trPr>
        <w:tc>
          <w:tcPr>
            <w:tcW w:w="972" w:type="dxa"/>
          </w:tcPr>
          <w:p w:rsidR="00E70A18" w:rsidRDefault="008F29BA">
            <w:pPr>
              <w:pStyle w:val="TableParagraph"/>
              <w:spacing w:before="34"/>
              <w:rPr>
                <w:sz w:val="16"/>
              </w:rPr>
            </w:pPr>
            <w:r>
              <w:rPr>
                <w:sz w:val="16"/>
              </w:rPr>
              <w:t>13026</w:t>
            </w:r>
          </w:p>
        </w:tc>
        <w:tc>
          <w:tcPr>
            <w:tcW w:w="2045" w:type="dxa"/>
          </w:tcPr>
          <w:p w:rsidR="00E70A18" w:rsidRDefault="008F29BA">
            <w:pPr>
              <w:pStyle w:val="TableParagraph"/>
              <w:spacing w:before="34"/>
              <w:rPr>
                <w:sz w:val="16"/>
              </w:rPr>
            </w:pPr>
            <w:r>
              <w:rPr>
                <w:sz w:val="16"/>
              </w:rPr>
              <w:t>HIDALGO</w:t>
            </w:r>
          </w:p>
        </w:tc>
        <w:tc>
          <w:tcPr>
            <w:tcW w:w="5695" w:type="dxa"/>
          </w:tcPr>
          <w:p w:rsidR="00E70A18" w:rsidRDefault="008F29BA">
            <w:pPr>
              <w:pStyle w:val="TableParagraph"/>
              <w:spacing w:before="34"/>
              <w:rPr>
                <w:sz w:val="16"/>
              </w:rPr>
            </w:pPr>
            <w:r>
              <w:rPr>
                <w:sz w:val="16"/>
              </w:rPr>
              <w:t>HUAZALINGO</w:t>
            </w:r>
          </w:p>
        </w:tc>
      </w:tr>
      <w:tr w:rsidR="00E70A18">
        <w:trPr>
          <w:trHeight w:val="306"/>
        </w:trPr>
        <w:tc>
          <w:tcPr>
            <w:tcW w:w="972" w:type="dxa"/>
          </w:tcPr>
          <w:p w:rsidR="00E70A18" w:rsidRDefault="008F29BA">
            <w:pPr>
              <w:pStyle w:val="TableParagraph"/>
              <w:spacing w:before="37"/>
              <w:rPr>
                <w:sz w:val="16"/>
              </w:rPr>
            </w:pPr>
            <w:r>
              <w:rPr>
                <w:sz w:val="16"/>
              </w:rPr>
              <w:t>13027</w:t>
            </w:r>
          </w:p>
        </w:tc>
        <w:tc>
          <w:tcPr>
            <w:tcW w:w="2045" w:type="dxa"/>
          </w:tcPr>
          <w:p w:rsidR="00E70A18" w:rsidRDefault="008F29BA">
            <w:pPr>
              <w:pStyle w:val="TableParagraph"/>
              <w:spacing w:before="37"/>
              <w:rPr>
                <w:sz w:val="16"/>
              </w:rPr>
            </w:pPr>
            <w:r>
              <w:rPr>
                <w:sz w:val="16"/>
              </w:rPr>
              <w:t>HIDALGO</w:t>
            </w:r>
          </w:p>
        </w:tc>
        <w:tc>
          <w:tcPr>
            <w:tcW w:w="5695" w:type="dxa"/>
          </w:tcPr>
          <w:p w:rsidR="00E70A18" w:rsidRDefault="008F29BA">
            <w:pPr>
              <w:pStyle w:val="TableParagraph"/>
              <w:spacing w:before="37"/>
              <w:rPr>
                <w:sz w:val="16"/>
              </w:rPr>
            </w:pPr>
            <w:r>
              <w:rPr>
                <w:sz w:val="16"/>
              </w:rPr>
              <w:t>HUEHUETLA</w:t>
            </w:r>
          </w:p>
        </w:tc>
      </w:tr>
      <w:tr w:rsidR="00E70A18">
        <w:trPr>
          <w:trHeight w:val="757"/>
        </w:trPr>
        <w:tc>
          <w:tcPr>
            <w:tcW w:w="972" w:type="dxa"/>
          </w:tcPr>
          <w:p w:rsidR="00E70A18" w:rsidRDefault="008F29BA">
            <w:pPr>
              <w:pStyle w:val="TableParagraph"/>
              <w:spacing w:before="34"/>
              <w:rPr>
                <w:sz w:val="16"/>
              </w:rPr>
            </w:pPr>
            <w:r>
              <w:rPr>
                <w:sz w:val="16"/>
              </w:rPr>
              <w:t>13028</w:t>
            </w:r>
          </w:p>
        </w:tc>
        <w:tc>
          <w:tcPr>
            <w:tcW w:w="2045" w:type="dxa"/>
          </w:tcPr>
          <w:p w:rsidR="00E70A18" w:rsidRDefault="008F29BA">
            <w:pPr>
              <w:pStyle w:val="TableParagraph"/>
              <w:spacing w:before="34"/>
              <w:rPr>
                <w:sz w:val="16"/>
              </w:rPr>
            </w:pPr>
            <w:r>
              <w:rPr>
                <w:sz w:val="16"/>
              </w:rPr>
              <w:t>HIDALGO</w:t>
            </w:r>
          </w:p>
        </w:tc>
        <w:tc>
          <w:tcPr>
            <w:tcW w:w="5695" w:type="dxa"/>
          </w:tcPr>
          <w:p w:rsidR="00E70A18" w:rsidRDefault="008F29BA">
            <w:pPr>
              <w:pStyle w:val="TableParagraph"/>
              <w:spacing w:before="32" w:line="297" w:lineRule="auto"/>
              <w:ind w:right="50"/>
              <w:jc w:val="both"/>
              <w:rPr>
                <w:sz w:val="16"/>
              </w:rPr>
            </w:pPr>
            <w:r>
              <w:rPr>
                <w:sz w:val="16"/>
              </w:rPr>
              <w:t>HUEJUTLA DE REYES, EXCEPTO EL ÁREA GEOGRÁFICA QUE CONTIENE LA LOCALIDAD COACUILCO (130280023) QUE PERTENECE A LA ZONA 4.</w:t>
            </w:r>
          </w:p>
        </w:tc>
      </w:tr>
      <w:tr w:rsidR="00E70A18">
        <w:trPr>
          <w:trHeight w:val="306"/>
        </w:trPr>
        <w:tc>
          <w:tcPr>
            <w:tcW w:w="972" w:type="dxa"/>
          </w:tcPr>
          <w:p w:rsidR="00E70A18" w:rsidRDefault="008F29BA">
            <w:pPr>
              <w:pStyle w:val="TableParagraph"/>
              <w:spacing w:before="34"/>
              <w:rPr>
                <w:sz w:val="16"/>
              </w:rPr>
            </w:pPr>
            <w:r>
              <w:rPr>
                <w:sz w:val="16"/>
              </w:rPr>
              <w:t>13029</w:t>
            </w:r>
          </w:p>
        </w:tc>
        <w:tc>
          <w:tcPr>
            <w:tcW w:w="2045" w:type="dxa"/>
          </w:tcPr>
          <w:p w:rsidR="00E70A18" w:rsidRDefault="008F29BA">
            <w:pPr>
              <w:pStyle w:val="TableParagraph"/>
              <w:spacing w:before="34"/>
              <w:rPr>
                <w:sz w:val="16"/>
              </w:rPr>
            </w:pPr>
            <w:r>
              <w:rPr>
                <w:sz w:val="16"/>
              </w:rPr>
              <w:t>HIDALGO</w:t>
            </w:r>
          </w:p>
        </w:tc>
        <w:tc>
          <w:tcPr>
            <w:tcW w:w="5695" w:type="dxa"/>
          </w:tcPr>
          <w:p w:rsidR="00E70A18" w:rsidRDefault="008F29BA">
            <w:pPr>
              <w:pStyle w:val="TableParagraph"/>
              <w:spacing w:before="34"/>
              <w:rPr>
                <w:sz w:val="16"/>
              </w:rPr>
            </w:pPr>
            <w:r>
              <w:rPr>
                <w:sz w:val="16"/>
              </w:rPr>
              <w:t>HUICHAPAN</w:t>
            </w:r>
          </w:p>
        </w:tc>
      </w:tr>
      <w:tr w:rsidR="00E70A18">
        <w:trPr>
          <w:trHeight w:val="306"/>
        </w:trPr>
        <w:tc>
          <w:tcPr>
            <w:tcW w:w="972" w:type="dxa"/>
          </w:tcPr>
          <w:p w:rsidR="00E70A18" w:rsidRDefault="008F29BA">
            <w:pPr>
              <w:pStyle w:val="TableParagraph"/>
              <w:spacing w:before="34"/>
              <w:rPr>
                <w:sz w:val="16"/>
              </w:rPr>
            </w:pPr>
            <w:r>
              <w:rPr>
                <w:sz w:val="16"/>
              </w:rPr>
              <w:t>13030</w:t>
            </w:r>
          </w:p>
        </w:tc>
        <w:tc>
          <w:tcPr>
            <w:tcW w:w="2045" w:type="dxa"/>
          </w:tcPr>
          <w:p w:rsidR="00E70A18" w:rsidRDefault="008F29BA">
            <w:pPr>
              <w:pStyle w:val="TableParagraph"/>
              <w:spacing w:before="34"/>
              <w:rPr>
                <w:sz w:val="16"/>
              </w:rPr>
            </w:pPr>
            <w:r>
              <w:rPr>
                <w:sz w:val="16"/>
              </w:rPr>
              <w:t>HIDALGO</w:t>
            </w:r>
          </w:p>
        </w:tc>
        <w:tc>
          <w:tcPr>
            <w:tcW w:w="5695" w:type="dxa"/>
          </w:tcPr>
          <w:p w:rsidR="00E70A18" w:rsidRDefault="008F29BA">
            <w:pPr>
              <w:pStyle w:val="TableParagraph"/>
              <w:spacing w:before="34"/>
              <w:rPr>
                <w:sz w:val="16"/>
              </w:rPr>
            </w:pPr>
            <w:r>
              <w:rPr>
                <w:sz w:val="16"/>
              </w:rPr>
              <w:t>IXMIQUILPAN</w:t>
            </w:r>
          </w:p>
        </w:tc>
      </w:tr>
      <w:tr w:rsidR="00E70A18">
        <w:trPr>
          <w:trHeight w:val="304"/>
        </w:trPr>
        <w:tc>
          <w:tcPr>
            <w:tcW w:w="972" w:type="dxa"/>
          </w:tcPr>
          <w:p w:rsidR="00E70A18" w:rsidRDefault="008F29BA">
            <w:pPr>
              <w:pStyle w:val="TableParagraph"/>
              <w:spacing w:before="34"/>
              <w:rPr>
                <w:sz w:val="16"/>
              </w:rPr>
            </w:pPr>
            <w:r>
              <w:rPr>
                <w:sz w:val="16"/>
              </w:rPr>
              <w:t>13032</w:t>
            </w:r>
          </w:p>
        </w:tc>
        <w:tc>
          <w:tcPr>
            <w:tcW w:w="2045" w:type="dxa"/>
          </w:tcPr>
          <w:p w:rsidR="00E70A18" w:rsidRDefault="008F29BA">
            <w:pPr>
              <w:pStyle w:val="TableParagraph"/>
              <w:spacing w:before="34"/>
              <w:rPr>
                <w:sz w:val="16"/>
              </w:rPr>
            </w:pPr>
            <w:r>
              <w:rPr>
                <w:sz w:val="16"/>
              </w:rPr>
              <w:t>HIDALGO</w:t>
            </w:r>
          </w:p>
        </w:tc>
        <w:tc>
          <w:tcPr>
            <w:tcW w:w="5695" w:type="dxa"/>
          </w:tcPr>
          <w:p w:rsidR="00E70A18" w:rsidRDefault="008F29BA">
            <w:pPr>
              <w:pStyle w:val="TableParagraph"/>
              <w:spacing w:before="34"/>
              <w:rPr>
                <w:sz w:val="16"/>
              </w:rPr>
            </w:pPr>
            <w:r>
              <w:rPr>
                <w:sz w:val="16"/>
              </w:rPr>
              <w:t>JALTOCAN</w:t>
            </w:r>
          </w:p>
        </w:tc>
      </w:tr>
      <w:tr w:rsidR="00E70A18">
        <w:trPr>
          <w:trHeight w:val="306"/>
        </w:trPr>
        <w:tc>
          <w:tcPr>
            <w:tcW w:w="972" w:type="dxa"/>
          </w:tcPr>
          <w:p w:rsidR="00E70A18" w:rsidRDefault="008F29BA">
            <w:pPr>
              <w:pStyle w:val="TableParagraph"/>
              <w:spacing w:before="37"/>
              <w:rPr>
                <w:sz w:val="16"/>
              </w:rPr>
            </w:pPr>
            <w:r>
              <w:rPr>
                <w:sz w:val="16"/>
              </w:rPr>
              <w:t>13033</w:t>
            </w:r>
          </w:p>
        </w:tc>
        <w:tc>
          <w:tcPr>
            <w:tcW w:w="2045" w:type="dxa"/>
          </w:tcPr>
          <w:p w:rsidR="00E70A18" w:rsidRDefault="008F29BA">
            <w:pPr>
              <w:pStyle w:val="TableParagraph"/>
              <w:spacing w:before="37"/>
              <w:rPr>
                <w:sz w:val="16"/>
              </w:rPr>
            </w:pPr>
            <w:r>
              <w:rPr>
                <w:sz w:val="16"/>
              </w:rPr>
              <w:t>HIDALGO</w:t>
            </w:r>
          </w:p>
        </w:tc>
        <w:tc>
          <w:tcPr>
            <w:tcW w:w="5695" w:type="dxa"/>
          </w:tcPr>
          <w:p w:rsidR="00E70A18" w:rsidRDefault="008F29BA">
            <w:pPr>
              <w:pStyle w:val="TableParagraph"/>
              <w:spacing w:before="37"/>
              <w:rPr>
                <w:sz w:val="16"/>
              </w:rPr>
            </w:pPr>
            <w:r>
              <w:rPr>
                <w:sz w:val="16"/>
              </w:rPr>
              <w:t>JUAREZ HIDALGO</w:t>
            </w:r>
          </w:p>
        </w:tc>
      </w:tr>
      <w:tr w:rsidR="00E70A18">
        <w:trPr>
          <w:trHeight w:val="310"/>
        </w:trPr>
        <w:tc>
          <w:tcPr>
            <w:tcW w:w="972" w:type="dxa"/>
            <w:tcBorders>
              <w:bottom w:val="double" w:sz="2" w:space="0" w:color="000000"/>
            </w:tcBorders>
          </w:tcPr>
          <w:p w:rsidR="00E70A18" w:rsidRDefault="008F29BA">
            <w:pPr>
              <w:pStyle w:val="TableParagraph"/>
              <w:spacing w:before="34"/>
              <w:rPr>
                <w:sz w:val="16"/>
              </w:rPr>
            </w:pPr>
            <w:r>
              <w:rPr>
                <w:sz w:val="16"/>
              </w:rPr>
              <w:t>13040</w:t>
            </w:r>
          </w:p>
        </w:tc>
        <w:tc>
          <w:tcPr>
            <w:tcW w:w="2045" w:type="dxa"/>
            <w:tcBorders>
              <w:bottom w:val="double" w:sz="2" w:space="0" w:color="000000"/>
            </w:tcBorders>
          </w:tcPr>
          <w:p w:rsidR="00E70A18" w:rsidRDefault="008F29BA">
            <w:pPr>
              <w:pStyle w:val="TableParagraph"/>
              <w:spacing w:before="34"/>
              <w:rPr>
                <w:sz w:val="16"/>
              </w:rPr>
            </w:pPr>
            <w:r>
              <w:rPr>
                <w:sz w:val="16"/>
              </w:rPr>
              <w:t>HIDALGO</w:t>
            </w:r>
          </w:p>
        </w:tc>
        <w:tc>
          <w:tcPr>
            <w:tcW w:w="5695" w:type="dxa"/>
            <w:tcBorders>
              <w:bottom w:val="double" w:sz="2" w:space="0" w:color="000000"/>
            </w:tcBorders>
          </w:tcPr>
          <w:p w:rsidR="00E70A18" w:rsidRDefault="008F29BA">
            <w:pPr>
              <w:pStyle w:val="TableParagraph"/>
              <w:spacing w:before="34"/>
              <w:rPr>
                <w:sz w:val="16"/>
              </w:rPr>
            </w:pPr>
            <w:r>
              <w:rPr>
                <w:sz w:val="16"/>
              </w:rPr>
              <w:t>LA MISION</w:t>
            </w:r>
          </w:p>
        </w:tc>
      </w:tr>
      <w:tr w:rsidR="00E70A18">
        <w:trPr>
          <w:trHeight w:val="308"/>
        </w:trPr>
        <w:tc>
          <w:tcPr>
            <w:tcW w:w="972" w:type="dxa"/>
            <w:tcBorders>
              <w:top w:val="double" w:sz="2" w:space="0" w:color="000000"/>
            </w:tcBorders>
          </w:tcPr>
          <w:p w:rsidR="00E70A18" w:rsidRDefault="008F29BA">
            <w:pPr>
              <w:pStyle w:val="TableParagraph"/>
              <w:spacing w:before="38"/>
              <w:rPr>
                <w:sz w:val="16"/>
              </w:rPr>
            </w:pPr>
            <w:r>
              <w:rPr>
                <w:sz w:val="16"/>
              </w:rPr>
              <w:t>13034</w:t>
            </w:r>
          </w:p>
        </w:tc>
        <w:tc>
          <w:tcPr>
            <w:tcW w:w="2045" w:type="dxa"/>
            <w:tcBorders>
              <w:top w:val="double" w:sz="2" w:space="0" w:color="000000"/>
            </w:tcBorders>
          </w:tcPr>
          <w:p w:rsidR="00E70A18" w:rsidRDefault="008F29BA">
            <w:pPr>
              <w:pStyle w:val="TableParagraph"/>
              <w:spacing w:before="38"/>
              <w:rPr>
                <w:sz w:val="16"/>
              </w:rPr>
            </w:pPr>
            <w:r>
              <w:rPr>
                <w:sz w:val="16"/>
              </w:rPr>
              <w:t>HIDALGO</w:t>
            </w:r>
          </w:p>
        </w:tc>
        <w:tc>
          <w:tcPr>
            <w:tcW w:w="5695" w:type="dxa"/>
            <w:tcBorders>
              <w:top w:val="double" w:sz="2" w:space="0" w:color="000000"/>
            </w:tcBorders>
          </w:tcPr>
          <w:p w:rsidR="00E70A18" w:rsidRDefault="008F29BA">
            <w:pPr>
              <w:pStyle w:val="TableParagraph"/>
              <w:spacing w:before="38"/>
              <w:rPr>
                <w:sz w:val="16"/>
              </w:rPr>
            </w:pPr>
            <w:r>
              <w:rPr>
                <w:sz w:val="16"/>
              </w:rPr>
              <w:t>LOLOTLA</w:t>
            </w:r>
          </w:p>
        </w:tc>
      </w:tr>
      <w:tr w:rsidR="00E70A18">
        <w:trPr>
          <w:trHeight w:val="306"/>
        </w:trPr>
        <w:tc>
          <w:tcPr>
            <w:tcW w:w="972" w:type="dxa"/>
          </w:tcPr>
          <w:p w:rsidR="00E70A18" w:rsidRDefault="008F29BA">
            <w:pPr>
              <w:pStyle w:val="TableParagraph"/>
              <w:spacing w:before="37"/>
              <w:rPr>
                <w:sz w:val="16"/>
              </w:rPr>
            </w:pPr>
            <w:r>
              <w:rPr>
                <w:sz w:val="16"/>
              </w:rPr>
              <w:t>13035</w:t>
            </w:r>
          </w:p>
        </w:tc>
        <w:tc>
          <w:tcPr>
            <w:tcW w:w="2045" w:type="dxa"/>
          </w:tcPr>
          <w:p w:rsidR="00E70A18" w:rsidRDefault="008F29BA">
            <w:pPr>
              <w:pStyle w:val="TableParagraph"/>
              <w:spacing w:before="37"/>
              <w:rPr>
                <w:sz w:val="16"/>
              </w:rPr>
            </w:pPr>
            <w:r>
              <w:rPr>
                <w:sz w:val="16"/>
              </w:rPr>
              <w:t>HIDALGO</w:t>
            </w:r>
          </w:p>
        </w:tc>
        <w:tc>
          <w:tcPr>
            <w:tcW w:w="5695" w:type="dxa"/>
          </w:tcPr>
          <w:p w:rsidR="00E70A18" w:rsidRDefault="008F29BA">
            <w:pPr>
              <w:pStyle w:val="TableParagraph"/>
              <w:spacing w:before="37"/>
              <w:rPr>
                <w:sz w:val="16"/>
              </w:rPr>
            </w:pPr>
            <w:r>
              <w:rPr>
                <w:sz w:val="16"/>
              </w:rPr>
              <w:t>METEPEC</w:t>
            </w:r>
          </w:p>
        </w:tc>
      </w:tr>
      <w:tr w:rsidR="00E70A18">
        <w:trPr>
          <w:trHeight w:val="306"/>
        </w:trPr>
        <w:tc>
          <w:tcPr>
            <w:tcW w:w="972" w:type="dxa"/>
          </w:tcPr>
          <w:p w:rsidR="00E70A18" w:rsidRDefault="008F29BA">
            <w:pPr>
              <w:pStyle w:val="TableParagraph"/>
              <w:spacing w:before="34"/>
              <w:rPr>
                <w:sz w:val="16"/>
              </w:rPr>
            </w:pPr>
            <w:r>
              <w:rPr>
                <w:sz w:val="16"/>
              </w:rPr>
              <w:t>13037</w:t>
            </w:r>
          </w:p>
        </w:tc>
        <w:tc>
          <w:tcPr>
            <w:tcW w:w="2045" w:type="dxa"/>
          </w:tcPr>
          <w:p w:rsidR="00E70A18" w:rsidRDefault="008F29BA">
            <w:pPr>
              <w:pStyle w:val="TableParagraph"/>
              <w:spacing w:before="34"/>
              <w:rPr>
                <w:sz w:val="16"/>
              </w:rPr>
            </w:pPr>
            <w:r>
              <w:rPr>
                <w:sz w:val="16"/>
              </w:rPr>
              <w:t>HIDALGO</w:t>
            </w:r>
          </w:p>
        </w:tc>
        <w:tc>
          <w:tcPr>
            <w:tcW w:w="5695" w:type="dxa"/>
          </w:tcPr>
          <w:p w:rsidR="00E70A18" w:rsidRDefault="008F29BA">
            <w:pPr>
              <w:pStyle w:val="TableParagraph"/>
              <w:spacing w:before="34"/>
              <w:rPr>
                <w:sz w:val="16"/>
              </w:rPr>
            </w:pPr>
            <w:r>
              <w:rPr>
                <w:sz w:val="16"/>
              </w:rPr>
              <w:t>METZTITLAN</w:t>
            </w:r>
          </w:p>
        </w:tc>
      </w:tr>
      <w:tr w:rsidR="00E70A18">
        <w:trPr>
          <w:trHeight w:val="306"/>
        </w:trPr>
        <w:tc>
          <w:tcPr>
            <w:tcW w:w="972" w:type="dxa"/>
          </w:tcPr>
          <w:p w:rsidR="00E70A18" w:rsidRDefault="008F29BA">
            <w:pPr>
              <w:pStyle w:val="TableParagraph"/>
              <w:spacing w:before="34"/>
              <w:rPr>
                <w:sz w:val="16"/>
              </w:rPr>
            </w:pPr>
            <w:r>
              <w:rPr>
                <w:sz w:val="16"/>
              </w:rPr>
              <w:t>13051</w:t>
            </w:r>
          </w:p>
        </w:tc>
        <w:tc>
          <w:tcPr>
            <w:tcW w:w="2045" w:type="dxa"/>
          </w:tcPr>
          <w:p w:rsidR="00E70A18" w:rsidRDefault="008F29BA">
            <w:pPr>
              <w:pStyle w:val="TableParagraph"/>
              <w:spacing w:before="34"/>
              <w:rPr>
                <w:sz w:val="16"/>
              </w:rPr>
            </w:pPr>
            <w:r>
              <w:rPr>
                <w:sz w:val="16"/>
              </w:rPr>
              <w:t>HIDALGO</w:t>
            </w:r>
          </w:p>
        </w:tc>
        <w:tc>
          <w:tcPr>
            <w:tcW w:w="5695" w:type="dxa"/>
          </w:tcPr>
          <w:p w:rsidR="00E70A18" w:rsidRDefault="008F29BA">
            <w:pPr>
              <w:pStyle w:val="TableParagraph"/>
              <w:spacing w:before="34"/>
              <w:rPr>
                <w:sz w:val="16"/>
              </w:rPr>
            </w:pPr>
            <w:r>
              <w:rPr>
                <w:sz w:val="16"/>
              </w:rPr>
              <w:t>MINERAL DE LA REFORMA</w:t>
            </w:r>
          </w:p>
        </w:tc>
      </w:tr>
      <w:tr w:rsidR="00E70A18">
        <w:trPr>
          <w:trHeight w:val="304"/>
        </w:trPr>
        <w:tc>
          <w:tcPr>
            <w:tcW w:w="972" w:type="dxa"/>
          </w:tcPr>
          <w:p w:rsidR="00E70A18" w:rsidRDefault="008F29BA">
            <w:pPr>
              <w:pStyle w:val="TableParagraph"/>
              <w:spacing w:before="34"/>
              <w:rPr>
                <w:sz w:val="16"/>
              </w:rPr>
            </w:pPr>
            <w:r>
              <w:rPr>
                <w:sz w:val="16"/>
              </w:rPr>
              <w:t>13038</w:t>
            </w:r>
          </w:p>
        </w:tc>
        <w:tc>
          <w:tcPr>
            <w:tcW w:w="2045" w:type="dxa"/>
          </w:tcPr>
          <w:p w:rsidR="00E70A18" w:rsidRDefault="008F29BA">
            <w:pPr>
              <w:pStyle w:val="TableParagraph"/>
              <w:spacing w:before="34"/>
              <w:rPr>
                <w:sz w:val="16"/>
              </w:rPr>
            </w:pPr>
            <w:r>
              <w:rPr>
                <w:sz w:val="16"/>
              </w:rPr>
              <w:t>HIDALGO</w:t>
            </w:r>
          </w:p>
        </w:tc>
        <w:tc>
          <w:tcPr>
            <w:tcW w:w="5695" w:type="dxa"/>
          </w:tcPr>
          <w:p w:rsidR="00E70A18" w:rsidRDefault="008F29BA">
            <w:pPr>
              <w:pStyle w:val="TableParagraph"/>
              <w:spacing w:before="34"/>
              <w:rPr>
                <w:sz w:val="16"/>
              </w:rPr>
            </w:pPr>
            <w:r>
              <w:rPr>
                <w:sz w:val="16"/>
              </w:rPr>
              <w:t>MINERAL DEL CHICO</w:t>
            </w:r>
          </w:p>
        </w:tc>
      </w:tr>
      <w:tr w:rsidR="00E70A18">
        <w:trPr>
          <w:trHeight w:val="306"/>
        </w:trPr>
        <w:tc>
          <w:tcPr>
            <w:tcW w:w="972" w:type="dxa"/>
          </w:tcPr>
          <w:p w:rsidR="00E70A18" w:rsidRDefault="008F29BA">
            <w:pPr>
              <w:pStyle w:val="TableParagraph"/>
              <w:spacing w:before="37"/>
              <w:rPr>
                <w:sz w:val="16"/>
              </w:rPr>
            </w:pPr>
            <w:r>
              <w:rPr>
                <w:sz w:val="16"/>
              </w:rPr>
              <w:t>13039</w:t>
            </w:r>
          </w:p>
        </w:tc>
        <w:tc>
          <w:tcPr>
            <w:tcW w:w="2045" w:type="dxa"/>
          </w:tcPr>
          <w:p w:rsidR="00E70A18" w:rsidRDefault="008F29BA">
            <w:pPr>
              <w:pStyle w:val="TableParagraph"/>
              <w:spacing w:before="37"/>
              <w:rPr>
                <w:sz w:val="16"/>
              </w:rPr>
            </w:pPr>
            <w:r>
              <w:rPr>
                <w:sz w:val="16"/>
              </w:rPr>
              <w:t>HIDALGO</w:t>
            </w:r>
          </w:p>
        </w:tc>
        <w:tc>
          <w:tcPr>
            <w:tcW w:w="5695" w:type="dxa"/>
          </w:tcPr>
          <w:p w:rsidR="00E70A18" w:rsidRDefault="008F29BA">
            <w:pPr>
              <w:pStyle w:val="TableParagraph"/>
              <w:spacing w:before="37"/>
              <w:rPr>
                <w:sz w:val="16"/>
              </w:rPr>
            </w:pPr>
            <w:r>
              <w:rPr>
                <w:sz w:val="16"/>
              </w:rPr>
              <w:t>MINERAL DEL MONTE</w:t>
            </w:r>
          </w:p>
        </w:tc>
      </w:tr>
    </w:tbl>
    <w:p w:rsidR="00E70A18" w:rsidRDefault="00E70A18">
      <w:pPr>
        <w:rPr>
          <w:sz w:val="16"/>
        </w:rPr>
        <w:sectPr w:rsidR="00E70A18">
          <w:pgSz w:w="12240" w:h="15840"/>
          <w:pgMar w:top="900" w:right="1540" w:bottom="280" w:left="1560" w:header="710" w:footer="0" w:gutter="0"/>
          <w:cols w:space="720"/>
        </w:sectPr>
      </w:pPr>
    </w:p>
    <w:p w:rsidR="00E70A18" w:rsidRDefault="00212EC3">
      <w:pPr>
        <w:pStyle w:val="Textoindependiente"/>
        <w:spacing w:line="44" w:lineRule="exact"/>
        <w:ind w:left="390"/>
        <w:rPr>
          <w:sz w:val="4"/>
        </w:rPr>
      </w:pPr>
      <w:r>
        <w:rPr>
          <w:noProof/>
          <w:sz w:val="4"/>
          <w:lang w:val="es-MX" w:eastAsia="es-MX"/>
        </w:rPr>
        <w:lastRenderedPageBreak/>
        <mc:AlternateContent>
          <mc:Choice Requires="wpg">
            <w:drawing>
              <wp:inline distT="0" distB="0" distL="0" distR="0">
                <wp:extent cx="5285740" cy="27940"/>
                <wp:effectExtent l="9525" t="3175" r="10160" b="6985"/>
                <wp:docPr id="274"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940"/>
                          <a:chOff x="0" y="0"/>
                          <a:chExt cx="8324" cy="44"/>
                        </a:xfrm>
                      </wpg:grpSpPr>
                      <wps:wsp>
                        <wps:cNvPr id="275" name="Line 144"/>
                        <wps:cNvCnPr>
                          <a:cxnSpLocks noChangeShapeType="1"/>
                        </wps:cNvCnPr>
                        <wps:spPr bwMode="auto">
                          <a:xfrm>
                            <a:off x="0" y="36"/>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Line 143"/>
                        <wps:cNvCnPr>
                          <a:cxnSpLocks noChangeShapeType="1"/>
                        </wps:cNvCnPr>
                        <wps:spPr bwMode="auto">
                          <a:xfrm>
                            <a:off x="0" y="7"/>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AEC888" id="Group 142" o:spid="_x0000_s1026" style="width:416.2pt;height:2.2pt;mso-position-horizontal-relative:char;mso-position-vertical-relative:line" coordsize="8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">
                <v:line id="Line 144" o:spid="_x0000_s1027" style="position:absolute;visibility:visible;mso-wrap-style:square" from="0,36" to="8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" strokeweight=".72pt"/>
                <v:line id="Line 143" o:spid="_x0000_s1028" style="position:absolute;visibility:visible;mso-wrap-style:square" from="0,7" to="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" strokeweight=".72pt"/>
                <w10:anchorlock/>
              </v:group>
            </w:pict>
          </mc:Fallback>
        </mc:AlternateContent>
      </w:r>
    </w:p>
    <w:p w:rsidR="00E70A18" w:rsidRDefault="00E70A18">
      <w:pPr>
        <w:pStyle w:val="Textoindependiente"/>
        <w:spacing w:before="2"/>
        <w:rPr>
          <w:b/>
          <w:sz w:val="17"/>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72"/>
        <w:gridCol w:w="2045"/>
        <w:gridCol w:w="5695"/>
      </w:tblGrid>
      <w:tr w:rsidR="00E70A18">
        <w:trPr>
          <w:trHeight w:val="306"/>
        </w:trPr>
        <w:tc>
          <w:tcPr>
            <w:tcW w:w="972" w:type="dxa"/>
          </w:tcPr>
          <w:p w:rsidR="00E70A18" w:rsidRDefault="008F29BA">
            <w:pPr>
              <w:pStyle w:val="TableParagraph"/>
              <w:spacing w:before="34"/>
              <w:rPr>
                <w:sz w:val="16"/>
              </w:rPr>
            </w:pPr>
            <w:r>
              <w:rPr>
                <w:sz w:val="16"/>
              </w:rPr>
              <w:t>13041</w:t>
            </w:r>
          </w:p>
        </w:tc>
        <w:tc>
          <w:tcPr>
            <w:tcW w:w="2045" w:type="dxa"/>
          </w:tcPr>
          <w:p w:rsidR="00E70A18" w:rsidRDefault="008F29BA">
            <w:pPr>
              <w:pStyle w:val="TableParagraph"/>
              <w:spacing w:before="34"/>
              <w:rPr>
                <w:sz w:val="16"/>
              </w:rPr>
            </w:pPr>
            <w:r>
              <w:rPr>
                <w:sz w:val="16"/>
              </w:rPr>
              <w:t>HIDALGO</w:t>
            </w:r>
          </w:p>
        </w:tc>
        <w:tc>
          <w:tcPr>
            <w:tcW w:w="5695" w:type="dxa"/>
          </w:tcPr>
          <w:p w:rsidR="00E70A18" w:rsidRDefault="008F29BA">
            <w:pPr>
              <w:pStyle w:val="TableParagraph"/>
              <w:spacing w:before="34"/>
              <w:rPr>
                <w:sz w:val="16"/>
              </w:rPr>
            </w:pPr>
            <w:r>
              <w:rPr>
                <w:sz w:val="16"/>
              </w:rPr>
              <w:t>MIXQUIAHUALA DE JUAREZ</w:t>
            </w:r>
          </w:p>
        </w:tc>
      </w:tr>
      <w:tr w:rsidR="00E70A18">
        <w:trPr>
          <w:trHeight w:val="306"/>
        </w:trPr>
        <w:tc>
          <w:tcPr>
            <w:tcW w:w="972" w:type="dxa"/>
          </w:tcPr>
          <w:p w:rsidR="00E70A18" w:rsidRDefault="008F29BA">
            <w:pPr>
              <w:pStyle w:val="TableParagraph"/>
              <w:spacing w:before="34"/>
              <w:rPr>
                <w:sz w:val="16"/>
              </w:rPr>
            </w:pPr>
            <w:r>
              <w:rPr>
                <w:sz w:val="16"/>
              </w:rPr>
              <w:t>13042</w:t>
            </w:r>
          </w:p>
        </w:tc>
        <w:tc>
          <w:tcPr>
            <w:tcW w:w="2045" w:type="dxa"/>
          </w:tcPr>
          <w:p w:rsidR="00E70A18" w:rsidRDefault="008F29BA">
            <w:pPr>
              <w:pStyle w:val="TableParagraph"/>
              <w:spacing w:before="34"/>
              <w:rPr>
                <w:sz w:val="16"/>
              </w:rPr>
            </w:pPr>
            <w:r>
              <w:rPr>
                <w:sz w:val="16"/>
              </w:rPr>
              <w:t>HIDALGO</w:t>
            </w:r>
          </w:p>
        </w:tc>
        <w:tc>
          <w:tcPr>
            <w:tcW w:w="5695" w:type="dxa"/>
          </w:tcPr>
          <w:p w:rsidR="00E70A18" w:rsidRDefault="008F29BA">
            <w:pPr>
              <w:pStyle w:val="TableParagraph"/>
              <w:spacing w:before="34"/>
              <w:rPr>
                <w:sz w:val="16"/>
              </w:rPr>
            </w:pPr>
            <w:r>
              <w:rPr>
                <w:sz w:val="16"/>
              </w:rPr>
              <w:t>MOLANGO DE ESCAMILLA</w:t>
            </w:r>
          </w:p>
        </w:tc>
      </w:tr>
      <w:tr w:rsidR="00E70A18">
        <w:trPr>
          <w:trHeight w:val="304"/>
        </w:trPr>
        <w:tc>
          <w:tcPr>
            <w:tcW w:w="972" w:type="dxa"/>
          </w:tcPr>
          <w:p w:rsidR="00E70A18" w:rsidRDefault="008F29BA">
            <w:pPr>
              <w:pStyle w:val="TableParagraph"/>
              <w:spacing w:before="34"/>
              <w:rPr>
                <w:sz w:val="16"/>
              </w:rPr>
            </w:pPr>
            <w:r>
              <w:rPr>
                <w:sz w:val="16"/>
              </w:rPr>
              <w:t>13043</w:t>
            </w:r>
          </w:p>
        </w:tc>
        <w:tc>
          <w:tcPr>
            <w:tcW w:w="2045" w:type="dxa"/>
          </w:tcPr>
          <w:p w:rsidR="00E70A18" w:rsidRDefault="008F29BA">
            <w:pPr>
              <w:pStyle w:val="TableParagraph"/>
              <w:spacing w:before="34"/>
              <w:rPr>
                <w:sz w:val="16"/>
              </w:rPr>
            </w:pPr>
            <w:r>
              <w:rPr>
                <w:sz w:val="16"/>
              </w:rPr>
              <w:t>HIDALGO</w:t>
            </w:r>
          </w:p>
        </w:tc>
        <w:tc>
          <w:tcPr>
            <w:tcW w:w="5695" w:type="dxa"/>
          </w:tcPr>
          <w:p w:rsidR="00E70A18" w:rsidRDefault="008F29BA">
            <w:pPr>
              <w:pStyle w:val="TableParagraph"/>
              <w:spacing w:before="34"/>
              <w:rPr>
                <w:sz w:val="16"/>
              </w:rPr>
            </w:pPr>
            <w:r>
              <w:rPr>
                <w:sz w:val="16"/>
              </w:rPr>
              <w:t>NICOLAS FLORES</w:t>
            </w:r>
          </w:p>
        </w:tc>
      </w:tr>
      <w:tr w:rsidR="00E70A18">
        <w:trPr>
          <w:trHeight w:val="306"/>
        </w:trPr>
        <w:tc>
          <w:tcPr>
            <w:tcW w:w="972" w:type="dxa"/>
          </w:tcPr>
          <w:p w:rsidR="00E70A18" w:rsidRDefault="008F29BA">
            <w:pPr>
              <w:pStyle w:val="TableParagraph"/>
              <w:spacing w:before="37"/>
              <w:rPr>
                <w:sz w:val="16"/>
              </w:rPr>
            </w:pPr>
            <w:r>
              <w:rPr>
                <w:sz w:val="16"/>
              </w:rPr>
              <w:t>13044</w:t>
            </w:r>
          </w:p>
        </w:tc>
        <w:tc>
          <w:tcPr>
            <w:tcW w:w="2045" w:type="dxa"/>
          </w:tcPr>
          <w:p w:rsidR="00E70A18" w:rsidRDefault="008F29BA">
            <w:pPr>
              <w:pStyle w:val="TableParagraph"/>
              <w:spacing w:before="37"/>
              <w:rPr>
                <w:sz w:val="16"/>
              </w:rPr>
            </w:pPr>
            <w:r>
              <w:rPr>
                <w:sz w:val="16"/>
              </w:rPr>
              <w:t>HIDALGO</w:t>
            </w:r>
          </w:p>
        </w:tc>
        <w:tc>
          <w:tcPr>
            <w:tcW w:w="5695" w:type="dxa"/>
          </w:tcPr>
          <w:p w:rsidR="00E70A18" w:rsidRDefault="008F29BA">
            <w:pPr>
              <w:pStyle w:val="TableParagraph"/>
              <w:spacing w:before="37"/>
              <w:rPr>
                <w:sz w:val="16"/>
              </w:rPr>
            </w:pPr>
            <w:r>
              <w:rPr>
                <w:sz w:val="16"/>
              </w:rPr>
              <w:t>NOPALA DE VILLAGRAN</w:t>
            </w:r>
          </w:p>
        </w:tc>
      </w:tr>
      <w:tr w:rsidR="00E70A18">
        <w:trPr>
          <w:trHeight w:val="306"/>
        </w:trPr>
        <w:tc>
          <w:tcPr>
            <w:tcW w:w="972" w:type="dxa"/>
          </w:tcPr>
          <w:p w:rsidR="00E70A18" w:rsidRDefault="008F29BA">
            <w:pPr>
              <w:pStyle w:val="TableParagraph"/>
              <w:spacing w:before="34"/>
              <w:rPr>
                <w:sz w:val="16"/>
              </w:rPr>
            </w:pPr>
            <w:r>
              <w:rPr>
                <w:sz w:val="16"/>
              </w:rPr>
              <w:t>13045</w:t>
            </w:r>
          </w:p>
        </w:tc>
        <w:tc>
          <w:tcPr>
            <w:tcW w:w="2045" w:type="dxa"/>
          </w:tcPr>
          <w:p w:rsidR="00E70A18" w:rsidRDefault="008F29BA">
            <w:pPr>
              <w:pStyle w:val="TableParagraph"/>
              <w:spacing w:before="34"/>
              <w:rPr>
                <w:sz w:val="16"/>
              </w:rPr>
            </w:pPr>
            <w:r>
              <w:rPr>
                <w:sz w:val="16"/>
              </w:rPr>
              <w:t>HIDALGO</w:t>
            </w:r>
          </w:p>
        </w:tc>
        <w:tc>
          <w:tcPr>
            <w:tcW w:w="5695" w:type="dxa"/>
          </w:tcPr>
          <w:p w:rsidR="00E70A18" w:rsidRDefault="008F29BA">
            <w:pPr>
              <w:pStyle w:val="TableParagraph"/>
              <w:spacing w:before="34"/>
              <w:rPr>
                <w:sz w:val="16"/>
              </w:rPr>
            </w:pPr>
            <w:r>
              <w:rPr>
                <w:sz w:val="16"/>
              </w:rPr>
              <w:t>OMITLAN DE JUAREZ</w:t>
            </w:r>
          </w:p>
        </w:tc>
      </w:tr>
      <w:tr w:rsidR="00E70A18">
        <w:trPr>
          <w:trHeight w:val="306"/>
        </w:trPr>
        <w:tc>
          <w:tcPr>
            <w:tcW w:w="972" w:type="dxa"/>
          </w:tcPr>
          <w:p w:rsidR="00E70A18" w:rsidRDefault="008F29BA">
            <w:pPr>
              <w:pStyle w:val="TableParagraph"/>
              <w:spacing w:before="34"/>
              <w:rPr>
                <w:sz w:val="16"/>
              </w:rPr>
            </w:pPr>
            <w:r>
              <w:rPr>
                <w:sz w:val="16"/>
              </w:rPr>
              <w:t>13048</w:t>
            </w:r>
          </w:p>
        </w:tc>
        <w:tc>
          <w:tcPr>
            <w:tcW w:w="2045" w:type="dxa"/>
          </w:tcPr>
          <w:p w:rsidR="00E70A18" w:rsidRDefault="008F29BA">
            <w:pPr>
              <w:pStyle w:val="TableParagraph"/>
              <w:spacing w:before="34"/>
              <w:rPr>
                <w:sz w:val="16"/>
              </w:rPr>
            </w:pPr>
            <w:r>
              <w:rPr>
                <w:sz w:val="16"/>
              </w:rPr>
              <w:t>HIDALGO</w:t>
            </w:r>
          </w:p>
        </w:tc>
        <w:tc>
          <w:tcPr>
            <w:tcW w:w="5695" w:type="dxa"/>
          </w:tcPr>
          <w:p w:rsidR="00E70A18" w:rsidRDefault="008F29BA">
            <w:pPr>
              <w:pStyle w:val="TableParagraph"/>
              <w:spacing w:before="34"/>
              <w:rPr>
                <w:sz w:val="16"/>
              </w:rPr>
            </w:pPr>
            <w:r>
              <w:rPr>
                <w:sz w:val="16"/>
              </w:rPr>
              <w:t>PACHUCA DE SOTO</w:t>
            </w:r>
          </w:p>
        </w:tc>
      </w:tr>
      <w:tr w:rsidR="00E70A18">
        <w:trPr>
          <w:trHeight w:val="304"/>
        </w:trPr>
        <w:tc>
          <w:tcPr>
            <w:tcW w:w="972" w:type="dxa"/>
          </w:tcPr>
          <w:p w:rsidR="00E70A18" w:rsidRDefault="008F29BA">
            <w:pPr>
              <w:pStyle w:val="TableParagraph"/>
              <w:spacing w:before="34"/>
              <w:rPr>
                <w:sz w:val="16"/>
              </w:rPr>
            </w:pPr>
            <w:r>
              <w:rPr>
                <w:sz w:val="16"/>
              </w:rPr>
              <w:t>13050</w:t>
            </w:r>
          </w:p>
        </w:tc>
        <w:tc>
          <w:tcPr>
            <w:tcW w:w="2045" w:type="dxa"/>
          </w:tcPr>
          <w:p w:rsidR="00E70A18" w:rsidRDefault="008F29BA">
            <w:pPr>
              <w:pStyle w:val="TableParagraph"/>
              <w:spacing w:before="34"/>
              <w:rPr>
                <w:sz w:val="16"/>
              </w:rPr>
            </w:pPr>
            <w:r>
              <w:rPr>
                <w:sz w:val="16"/>
              </w:rPr>
              <w:t>HIDALGO</w:t>
            </w:r>
          </w:p>
        </w:tc>
        <w:tc>
          <w:tcPr>
            <w:tcW w:w="5695" w:type="dxa"/>
          </w:tcPr>
          <w:p w:rsidR="00E70A18" w:rsidRDefault="008F29BA">
            <w:pPr>
              <w:pStyle w:val="TableParagraph"/>
              <w:spacing w:before="34"/>
              <w:rPr>
                <w:sz w:val="16"/>
              </w:rPr>
            </w:pPr>
            <w:r>
              <w:rPr>
                <w:sz w:val="16"/>
              </w:rPr>
              <w:t>PROGRESO DE OBREGON</w:t>
            </w:r>
          </w:p>
        </w:tc>
      </w:tr>
      <w:tr w:rsidR="00E70A18">
        <w:trPr>
          <w:trHeight w:val="306"/>
        </w:trPr>
        <w:tc>
          <w:tcPr>
            <w:tcW w:w="972" w:type="dxa"/>
          </w:tcPr>
          <w:p w:rsidR="00E70A18" w:rsidRDefault="008F29BA">
            <w:pPr>
              <w:pStyle w:val="TableParagraph"/>
              <w:spacing w:before="37"/>
              <w:rPr>
                <w:sz w:val="16"/>
              </w:rPr>
            </w:pPr>
            <w:r>
              <w:rPr>
                <w:sz w:val="16"/>
              </w:rPr>
              <w:t>13036</w:t>
            </w:r>
          </w:p>
        </w:tc>
        <w:tc>
          <w:tcPr>
            <w:tcW w:w="2045" w:type="dxa"/>
          </w:tcPr>
          <w:p w:rsidR="00E70A18" w:rsidRDefault="008F29BA">
            <w:pPr>
              <w:pStyle w:val="TableParagraph"/>
              <w:spacing w:before="37"/>
              <w:rPr>
                <w:sz w:val="16"/>
              </w:rPr>
            </w:pPr>
            <w:r>
              <w:rPr>
                <w:sz w:val="16"/>
              </w:rPr>
              <w:t>HIDALGO</w:t>
            </w:r>
          </w:p>
        </w:tc>
        <w:tc>
          <w:tcPr>
            <w:tcW w:w="5695" w:type="dxa"/>
          </w:tcPr>
          <w:p w:rsidR="00E70A18" w:rsidRDefault="008F29BA">
            <w:pPr>
              <w:pStyle w:val="TableParagraph"/>
              <w:spacing w:before="37"/>
              <w:rPr>
                <w:sz w:val="16"/>
              </w:rPr>
            </w:pPr>
            <w:r>
              <w:rPr>
                <w:sz w:val="16"/>
              </w:rPr>
              <w:t>SAN AGUSTIN METZQUITITLAN</w:t>
            </w:r>
          </w:p>
        </w:tc>
      </w:tr>
      <w:tr w:rsidR="00E70A18">
        <w:trPr>
          <w:trHeight w:val="306"/>
        </w:trPr>
        <w:tc>
          <w:tcPr>
            <w:tcW w:w="972" w:type="dxa"/>
          </w:tcPr>
          <w:p w:rsidR="00E70A18" w:rsidRDefault="008F29BA">
            <w:pPr>
              <w:pStyle w:val="TableParagraph"/>
              <w:spacing w:before="34"/>
              <w:rPr>
                <w:sz w:val="16"/>
              </w:rPr>
            </w:pPr>
            <w:r>
              <w:rPr>
                <w:sz w:val="16"/>
              </w:rPr>
              <w:t>13052</w:t>
            </w:r>
          </w:p>
        </w:tc>
        <w:tc>
          <w:tcPr>
            <w:tcW w:w="2045" w:type="dxa"/>
          </w:tcPr>
          <w:p w:rsidR="00E70A18" w:rsidRDefault="008F29BA">
            <w:pPr>
              <w:pStyle w:val="TableParagraph"/>
              <w:spacing w:before="34"/>
              <w:rPr>
                <w:sz w:val="16"/>
              </w:rPr>
            </w:pPr>
            <w:r>
              <w:rPr>
                <w:sz w:val="16"/>
              </w:rPr>
              <w:t>HIDALGO</w:t>
            </w:r>
          </w:p>
        </w:tc>
        <w:tc>
          <w:tcPr>
            <w:tcW w:w="5695" w:type="dxa"/>
          </w:tcPr>
          <w:p w:rsidR="00E70A18" w:rsidRDefault="008F29BA">
            <w:pPr>
              <w:pStyle w:val="TableParagraph"/>
              <w:spacing w:before="34"/>
              <w:rPr>
                <w:sz w:val="16"/>
              </w:rPr>
            </w:pPr>
            <w:r>
              <w:rPr>
                <w:sz w:val="16"/>
              </w:rPr>
              <w:t>SAN AGUSTIN TLAXIACA</w:t>
            </w:r>
          </w:p>
        </w:tc>
      </w:tr>
      <w:tr w:rsidR="00E70A18">
        <w:trPr>
          <w:trHeight w:val="306"/>
        </w:trPr>
        <w:tc>
          <w:tcPr>
            <w:tcW w:w="972" w:type="dxa"/>
          </w:tcPr>
          <w:p w:rsidR="00E70A18" w:rsidRDefault="008F29BA">
            <w:pPr>
              <w:pStyle w:val="TableParagraph"/>
              <w:spacing w:before="34"/>
              <w:rPr>
                <w:sz w:val="16"/>
              </w:rPr>
            </w:pPr>
            <w:r>
              <w:rPr>
                <w:sz w:val="16"/>
              </w:rPr>
              <w:t>13053</w:t>
            </w:r>
          </w:p>
        </w:tc>
        <w:tc>
          <w:tcPr>
            <w:tcW w:w="2045" w:type="dxa"/>
          </w:tcPr>
          <w:p w:rsidR="00E70A18" w:rsidRDefault="008F29BA">
            <w:pPr>
              <w:pStyle w:val="TableParagraph"/>
              <w:spacing w:before="34"/>
              <w:rPr>
                <w:sz w:val="16"/>
              </w:rPr>
            </w:pPr>
            <w:r>
              <w:rPr>
                <w:sz w:val="16"/>
              </w:rPr>
              <w:t>HIDALGO</w:t>
            </w:r>
          </w:p>
        </w:tc>
        <w:tc>
          <w:tcPr>
            <w:tcW w:w="5695" w:type="dxa"/>
          </w:tcPr>
          <w:p w:rsidR="00E70A18" w:rsidRDefault="008F29BA">
            <w:pPr>
              <w:pStyle w:val="TableParagraph"/>
              <w:spacing w:before="34"/>
              <w:rPr>
                <w:sz w:val="16"/>
              </w:rPr>
            </w:pPr>
            <w:r>
              <w:rPr>
                <w:sz w:val="16"/>
              </w:rPr>
              <w:t>SAN BARTOLO TUTOTEPEC</w:t>
            </w:r>
          </w:p>
        </w:tc>
      </w:tr>
      <w:tr w:rsidR="00E70A18">
        <w:trPr>
          <w:trHeight w:val="304"/>
        </w:trPr>
        <w:tc>
          <w:tcPr>
            <w:tcW w:w="972" w:type="dxa"/>
          </w:tcPr>
          <w:p w:rsidR="00E70A18" w:rsidRDefault="008F29BA">
            <w:pPr>
              <w:pStyle w:val="TableParagraph"/>
              <w:spacing w:before="34"/>
              <w:rPr>
                <w:sz w:val="16"/>
              </w:rPr>
            </w:pPr>
            <w:r>
              <w:rPr>
                <w:sz w:val="16"/>
              </w:rPr>
              <w:t>13054</w:t>
            </w:r>
          </w:p>
        </w:tc>
        <w:tc>
          <w:tcPr>
            <w:tcW w:w="2045" w:type="dxa"/>
          </w:tcPr>
          <w:p w:rsidR="00E70A18" w:rsidRDefault="008F29BA">
            <w:pPr>
              <w:pStyle w:val="TableParagraph"/>
              <w:spacing w:before="34"/>
              <w:rPr>
                <w:sz w:val="16"/>
              </w:rPr>
            </w:pPr>
            <w:r>
              <w:rPr>
                <w:sz w:val="16"/>
              </w:rPr>
              <w:t>HIDALGO</w:t>
            </w:r>
          </w:p>
        </w:tc>
        <w:tc>
          <w:tcPr>
            <w:tcW w:w="5695" w:type="dxa"/>
          </w:tcPr>
          <w:p w:rsidR="00E70A18" w:rsidRDefault="008F29BA">
            <w:pPr>
              <w:pStyle w:val="TableParagraph"/>
              <w:spacing w:before="34"/>
              <w:rPr>
                <w:sz w:val="16"/>
              </w:rPr>
            </w:pPr>
            <w:r>
              <w:rPr>
                <w:sz w:val="16"/>
              </w:rPr>
              <w:t>SAN SALVADOR</w:t>
            </w:r>
          </w:p>
        </w:tc>
      </w:tr>
      <w:tr w:rsidR="00E70A18">
        <w:trPr>
          <w:trHeight w:val="306"/>
        </w:trPr>
        <w:tc>
          <w:tcPr>
            <w:tcW w:w="972" w:type="dxa"/>
          </w:tcPr>
          <w:p w:rsidR="00E70A18" w:rsidRDefault="008F29BA">
            <w:pPr>
              <w:pStyle w:val="TableParagraph"/>
              <w:spacing w:before="37"/>
              <w:rPr>
                <w:sz w:val="16"/>
              </w:rPr>
            </w:pPr>
            <w:r>
              <w:rPr>
                <w:sz w:val="16"/>
              </w:rPr>
              <w:t>13055</w:t>
            </w:r>
          </w:p>
        </w:tc>
        <w:tc>
          <w:tcPr>
            <w:tcW w:w="2045" w:type="dxa"/>
          </w:tcPr>
          <w:p w:rsidR="00E70A18" w:rsidRDefault="008F29BA">
            <w:pPr>
              <w:pStyle w:val="TableParagraph"/>
              <w:spacing w:before="37"/>
              <w:rPr>
                <w:sz w:val="16"/>
              </w:rPr>
            </w:pPr>
            <w:r>
              <w:rPr>
                <w:sz w:val="16"/>
              </w:rPr>
              <w:t>HIDALGO</w:t>
            </w:r>
          </w:p>
        </w:tc>
        <w:tc>
          <w:tcPr>
            <w:tcW w:w="5695" w:type="dxa"/>
          </w:tcPr>
          <w:p w:rsidR="00E70A18" w:rsidRDefault="008F29BA">
            <w:pPr>
              <w:pStyle w:val="TableParagraph"/>
              <w:spacing w:before="37"/>
              <w:rPr>
                <w:sz w:val="16"/>
              </w:rPr>
            </w:pPr>
            <w:r>
              <w:rPr>
                <w:sz w:val="16"/>
              </w:rPr>
              <w:t>SANTIAGO DE ANAYA</w:t>
            </w:r>
          </w:p>
        </w:tc>
      </w:tr>
      <w:tr w:rsidR="00E70A18">
        <w:trPr>
          <w:trHeight w:val="310"/>
        </w:trPr>
        <w:tc>
          <w:tcPr>
            <w:tcW w:w="972" w:type="dxa"/>
            <w:tcBorders>
              <w:bottom w:val="double" w:sz="2" w:space="0" w:color="000000"/>
            </w:tcBorders>
          </w:tcPr>
          <w:p w:rsidR="00E70A18" w:rsidRDefault="008F29BA">
            <w:pPr>
              <w:pStyle w:val="TableParagraph"/>
              <w:spacing w:before="34"/>
              <w:rPr>
                <w:sz w:val="16"/>
              </w:rPr>
            </w:pPr>
            <w:r>
              <w:rPr>
                <w:sz w:val="16"/>
              </w:rPr>
              <w:t>13056</w:t>
            </w:r>
          </w:p>
        </w:tc>
        <w:tc>
          <w:tcPr>
            <w:tcW w:w="2045" w:type="dxa"/>
            <w:tcBorders>
              <w:bottom w:val="double" w:sz="2" w:space="0" w:color="000000"/>
            </w:tcBorders>
          </w:tcPr>
          <w:p w:rsidR="00E70A18" w:rsidRDefault="008F29BA">
            <w:pPr>
              <w:pStyle w:val="TableParagraph"/>
              <w:spacing w:before="34"/>
              <w:rPr>
                <w:sz w:val="16"/>
              </w:rPr>
            </w:pPr>
            <w:r>
              <w:rPr>
                <w:sz w:val="16"/>
              </w:rPr>
              <w:t>HIDALGO</w:t>
            </w:r>
          </w:p>
        </w:tc>
        <w:tc>
          <w:tcPr>
            <w:tcW w:w="5695" w:type="dxa"/>
            <w:tcBorders>
              <w:bottom w:val="double" w:sz="2" w:space="0" w:color="000000"/>
            </w:tcBorders>
          </w:tcPr>
          <w:p w:rsidR="00E70A18" w:rsidRDefault="008F29BA">
            <w:pPr>
              <w:pStyle w:val="TableParagraph"/>
              <w:spacing w:before="34"/>
              <w:rPr>
                <w:sz w:val="16"/>
              </w:rPr>
            </w:pPr>
            <w:r>
              <w:rPr>
                <w:sz w:val="16"/>
              </w:rPr>
              <w:t>SANTIAGO TULANTEPEC DE LUGO GUERRERO</w:t>
            </w:r>
          </w:p>
        </w:tc>
      </w:tr>
      <w:tr w:rsidR="00E70A18">
        <w:trPr>
          <w:trHeight w:val="308"/>
        </w:trPr>
        <w:tc>
          <w:tcPr>
            <w:tcW w:w="972" w:type="dxa"/>
            <w:tcBorders>
              <w:top w:val="double" w:sz="2" w:space="0" w:color="000000"/>
            </w:tcBorders>
          </w:tcPr>
          <w:p w:rsidR="00E70A18" w:rsidRDefault="008F29BA">
            <w:pPr>
              <w:pStyle w:val="TableParagraph"/>
              <w:spacing w:before="38"/>
              <w:rPr>
                <w:sz w:val="16"/>
              </w:rPr>
            </w:pPr>
            <w:r>
              <w:rPr>
                <w:sz w:val="16"/>
              </w:rPr>
              <w:t>13057</w:t>
            </w:r>
          </w:p>
        </w:tc>
        <w:tc>
          <w:tcPr>
            <w:tcW w:w="2045" w:type="dxa"/>
            <w:tcBorders>
              <w:top w:val="double" w:sz="2" w:space="0" w:color="000000"/>
            </w:tcBorders>
          </w:tcPr>
          <w:p w:rsidR="00E70A18" w:rsidRDefault="008F29BA">
            <w:pPr>
              <w:pStyle w:val="TableParagraph"/>
              <w:spacing w:before="38"/>
              <w:rPr>
                <w:sz w:val="16"/>
              </w:rPr>
            </w:pPr>
            <w:r>
              <w:rPr>
                <w:sz w:val="16"/>
              </w:rPr>
              <w:t>HIDALGO</w:t>
            </w:r>
          </w:p>
        </w:tc>
        <w:tc>
          <w:tcPr>
            <w:tcW w:w="5695" w:type="dxa"/>
            <w:tcBorders>
              <w:top w:val="double" w:sz="2" w:space="0" w:color="000000"/>
            </w:tcBorders>
          </w:tcPr>
          <w:p w:rsidR="00E70A18" w:rsidRDefault="008F29BA">
            <w:pPr>
              <w:pStyle w:val="TableParagraph"/>
              <w:spacing w:before="38"/>
              <w:rPr>
                <w:sz w:val="16"/>
              </w:rPr>
            </w:pPr>
            <w:r>
              <w:rPr>
                <w:sz w:val="16"/>
              </w:rPr>
              <w:t>SINGUILUCAN</w:t>
            </w:r>
          </w:p>
        </w:tc>
      </w:tr>
      <w:tr w:rsidR="00E70A18">
        <w:trPr>
          <w:trHeight w:val="301"/>
        </w:trPr>
        <w:tc>
          <w:tcPr>
            <w:tcW w:w="972" w:type="dxa"/>
          </w:tcPr>
          <w:p w:rsidR="00E70A18" w:rsidRDefault="008F29BA">
            <w:pPr>
              <w:pStyle w:val="TableParagraph"/>
              <w:spacing w:before="32"/>
              <w:rPr>
                <w:sz w:val="16"/>
              </w:rPr>
            </w:pPr>
            <w:r>
              <w:rPr>
                <w:sz w:val="16"/>
              </w:rPr>
              <w:t>13058</w:t>
            </w:r>
          </w:p>
        </w:tc>
        <w:tc>
          <w:tcPr>
            <w:tcW w:w="2045" w:type="dxa"/>
          </w:tcPr>
          <w:p w:rsidR="00E70A18" w:rsidRDefault="008F29BA">
            <w:pPr>
              <w:pStyle w:val="TableParagraph"/>
              <w:spacing w:before="32"/>
              <w:rPr>
                <w:sz w:val="16"/>
              </w:rPr>
            </w:pPr>
            <w:r>
              <w:rPr>
                <w:sz w:val="16"/>
              </w:rPr>
              <w:t>HIDALGO</w:t>
            </w:r>
          </w:p>
        </w:tc>
        <w:tc>
          <w:tcPr>
            <w:tcW w:w="5695" w:type="dxa"/>
          </w:tcPr>
          <w:p w:rsidR="00E70A18" w:rsidRDefault="008F29BA">
            <w:pPr>
              <w:pStyle w:val="TableParagraph"/>
              <w:spacing w:before="32"/>
              <w:rPr>
                <w:sz w:val="16"/>
              </w:rPr>
            </w:pPr>
            <w:r>
              <w:rPr>
                <w:sz w:val="16"/>
              </w:rPr>
              <w:t>TASQUILLO</w:t>
            </w:r>
          </w:p>
        </w:tc>
      </w:tr>
      <w:tr w:rsidR="00E70A18">
        <w:trPr>
          <w:trHeight w:val="304"/>
        </w:trPr>
        <w:tc>
          <w:tcPr>
            <w:tcW w:w="972" w:type="dxa"/>
          </w:tcPr>
          <w:p w:rsidR="00E70A18" w:rsidRDefault="008F29BA">
            <w:pPr>
              <w:pStyle w:val="TableParagraph"/>
              <w:spacing w:before="32"/>
              <w:rPr>
                <w:sz w:val="16"/>
              </w:rPr>
            </w:pPr>
            <w:r>
              <w:rPr>
                <w:sz w:val="16"/>
              </w:rPr>
              <w:t>13059</w:t>
            </w:r>
          </w:p>
        </w:tc>
        <w:tc>
          <w:tcPr>
            <w:tcW w:w="2045" w:type="dxa"/>
          </w:tcPr>
          <w:p w:rsidR="00E70A18" w:rsidRDefault="008F29BA">
            <w:pPr>
              <w:pStyle w:val="TableParagraph"/>
              <w:spacing w:before="32"/>
              <w:rPr>
                <w:sz w:val="16"/>
              </w:rPr>
            </w:pPr>
            <w:r>
              <w:rPr>
                <w:sz w:val="16"/>
              </w:rPr>
              <w:t>HIDALGO</w:t>
            </w:r>
          </w:p>
        </w:tc>
        <w:tc>
          <w:tcPr>
            <w:tcW w:w="5695" w:type="dxa"/>
          </w:tcPr>
          <w:p w:rsidR="00E70A18" w:rsidRDefault="008F29BA">
            <w:pPr>
              <w:pStyle w:val="TableParagraph"/>
              <w:spacing w:before="32"/>
              <w:rPr>
                <w:sz w:val="16"/>
              </w:rPr>
            </w:pPr>
            <w:r>
              <w:rPr>
                <w:sz w:val="16"/>
              </w:rPr>
              <w:t>TECOZAUTLA</w:t>
            </w:r>
          </w:p>
        </w:tc>
      </w:tr>
      <w:tr w:rsidR="00E70A18">
        <w:trPr>
          <w:trHeight w:val="301"/>
        </w:trPr>
        <w:tc>
          <w:tcPr>
            <w:tcW w:w="972" w:type="dxa"/>
          </w:tcPr>
          <w:p w:rsidR="00E70A18" w:rsidRDefault="008F29BA">
            <w:pPr>
              <w:pStyle w:val="TableParagraph"/>
              <w:spacing w:before="29"/>
              <w:rPr>
                <w:sz w:val="16"/>
              </w:rPr>
            </w:pPr>
            <w:r>
              <w:rPr>
                <w:sz w:val="16"/>
              </w:rPr>
              <w:t>13060</w:t>
            </w:r>
          </w:p>
        </w:tc>
        <w:tc>
          <w:tcPr>
            <w:tcW w:w="2045" w:type="dxa"/>
          </w:tcPr>
          <w:p w:rsidR="00E70A18" w:rsidRDefault="008F29BA">
            <w:pPr>
              <w:pStyle w:val="TableParagraph"/>
              <w:spacing w:before="29"/>
              <w:rPr>
                <w:sz w:val="16"/>
              </w:rPr>
            </w:pPr>
            <w:r>
              <w:rPr>
                <w:sz w:val="16"/>
              </w:rPr>
              <w:t>HIDALGO</w:t>
            </w:r>
          </w:p>
        </w:tc>
        <w:tc>
          <w:tcPr>
            <w:tcW w:w="5695" w:type="dxa"/>
          </w:tcPr>
          <w:p w:rsidR="00E70A18" w:rsidRDefault="008F29BA">
            <w:pPr>
              <w:pStyle w:val="TableParagraph"/>
              <w:spacing w:before="29"/>
              <w:rPr>
                <w:sz w:val="16"/>
              </w:rPr>
            </w:pPr>
            <w:r>
              <w:rPr>
                <w:sz w:val="16"/>
              </w:rPr>
              <w:t>TENANGO DE DORIA</w:t>
            </w:r>
          </w:p>
        </w:tc>
      </w:tr>
      <w:tr w:rsidR="00E70A18">
        <w:trPr>
          <w:trHeight w:val="301"/>
        </w:trPr>
        <w:tc>
          <w:tcPr>
            <w:tcW w:w="972" w:type="dxa"/>
          </w:tcPr>
          <w:p w:rsidR="00E70A18" w:rsidRDefault="008F29BA">
            <w:pPr>
              <w:pStyle w:val="TableParagraph"/>
              <w:spacing w:before="29"/>
              <w:rPr>
                <w:sz w:val="16"/>
              </w:rPr>
            </w:pPr>
            <w:r>
              <w:rPr>
                <w:sz w:val="16"/>
              </w:rPr>
              <w:t>13061</w:t>
            </w:r>
          </w:p>
        </w:tc>
        <w:tc>
          <w:tcPr>
            <w:tcW w:w="2045" w:type="dxa"/>
          </w:tcPr>
          <w:p w:rsidR="00E70A18" w:rsidRDefault="008F29BA">
            <w:pPr>
              <w:pStyle w:val="TableParagraph"/>
              <w:spacing w:before="29"/>
              <w:rPr>
                <w:sz w:val="16"/>
              </w:rPr>
            </w:pPr>
            <w:r>
              <w:rPr>
                <w:sz w:val="16"/>
              </w:rPr>
              <w:t>HIDALGO</w:t>
            </w:r>
          </w:p>
        </w:tc>
        <w:tc>
          <w:tcPr>
            <w:tcW w:w="5695" w:type="dxa"/>
          </w:tcPr>
          <w:p w:rsidR="00E70A18" w:rsidRDefault="008F29BA">
            <w:pPr>
              <w:pStyle w:val="TableParagraph"/>
              <w:spacing w:before="29"/>
              <w:rPr>
                <w:sz w:val="16"/>
              </w:rPr>
            </w:pPr>
            <w:r>
              <w:rPr>
                <w:sz w:val="16"/>
              </w:rPr>
              <w:t>TEPEAPULCO</w:t>
            </w:r>
          </w:p>
        </w:tc>
      </w:tr>
      <w:tr w:rsidR="00E70A18">
        <w:trPr>
          <w:trHeight w:val="301"/>
        </w:trPr>
        <w:tc>
          <w:tcPr>
            <w:tcW w:w="972" w:type="dxa"/>
          </w:tcPr>
          <w:p w:rsidR="00E70A18" w:rsidRDefault="008F29BA">
            <w:pPr>
              <w:pStyle w:val="TableParagraph"/>
              <w:spacing w:before="29"/>
              <w:rPr>
                <w:sz w:val="16"/>
              </w:rPr>
            </w:pPr>
            <w:r>
              <w:rPr>
                <w:sz w:val="16"/>
              </w:rPr>
              <w:t>13062</w:t>
            </w:r>
          </w:p>
        </w:tc>
        <w:tc>
          <w:tcPr>
            <w:tcW w:w="2045" w:type="dxa"/>
          </w:tcPr>
          <w:p w:rsidR="00E70A18" w:rsidRDefault="008F29BA">
            <w:pPr>
              <w:pStyle w:val="TableParagraph"/>
              <w:spacing w:before="29"/>
              <w:rPr>
                <w:sz w:val="16"/>
              </w:rPr>
            </w:pPr>
            <w:r>
              <w:rPr>
                <w:sz w:val="16"/>
              </w:rPr>
              <w:t>HIDALGO</w:t>
            </w:r>
          </w:p>
        </w:tc>
        <w:tc>
          <w:tcPr>
            <w:tcW w:w="5695" w:type="dxa"/>
          </w:tcPr>
          <w:p w:rsidR="00E70A18" w:rsidRDefault="008F29BA">
            <w:pPr>
              <w:pStyle w:val="TableParagraph"/>
              <w:spacing w:before="29"/>
              <w:rPr>
                <w:sz w:val="16"/>
              </w:rPr>
            </w:pPr>
            <w:r>
              <w:rPr>
                <w:sz w:val="16"/>
              </w:rPr>
              <w:t>TEPEHUACAN DE GUERRERO</w:t>
            </w:r>
          </w:p>
        </w:tc>
      </w:tr>
      <w:tr w:rsidR="00E70A18">
        <w:trPr>
          <w:trHeight w:val="301"/>
        </w:trPr>
        <w:tc>
          <w:tcPr>
            <w:tcW w:w="972" w:type="dxa"/>
          </w:tcPr>
          <w:p w:rsidR="00E70A18" w:rsidRDefault="008F29BA">
            <w:pPr>
              <w:pStyle w:val="TableParagraph"/>
              <w:spacing w:before="29"/>
              <w:rPr>
                <w:sz w:val="16"/>
              </w:rPr>
            </w:pPr>
            <w:r>
              <w:rPr>
                <w:sz w:val="16"/>
              </w:rPr>
              <w:t>13063</w:t>
            </w:r>
          </w:p>
        </w:tc>
        <w:tc>
          <w:tcPr>
            <w:tcW w:w="2045" w:type="dxa"/>
          </w:tcPr>
          <w:p w:rsidR="00E70A18" w:rsidRDefault="008F29BA">
            <w:pPr>
              <w:pStyle w:val="TableParagraph"/>
              <w:spacing w:before="29"/>
              <w:rPr>
                <w:sz w:val="16"/>
              </w:rPr>
            </w:pPr>
            <w:r>
              <w:rPr>
                <w:sz w:val="16"/>
              </w:rPr>
              <w:t>HIDALGO</w:t>
            </w:r>
          </w:p>
        </w:tc>
        <w:tc>
          <w:tcPr>
            <w:tcW w:w="5695" w:type="dxa"/>
          </w:tcPr>
          <w:p w:rsidR="00E70A18" w:rsidRDefault="008F29BA">
            <w:pPr>
              <w:pStyle w:val="TableParagraph"/>
              <w:spacing w:before="29"/>
              <w:rPr>
                <w:sz w:val="16"/>
              </w:rPr>
            </w:pPr>
            <w:r>
              <w:rPr>
                <w:sz w:val="16"/>
              </w:rPr>
              <w:t>TEPEJI DEL RIO DE OCAMPO</w:t>
            </w:r>
          </w:p>
        </w:tc>
      </w:tr>
      <w:tr w:rsidR="00E70A18">
        <w:trPr>
          <w:trHeight w:val="301"/>
        </w:trPr>
        <w:tc>
          <w:tcPr>
            <w:tcW w:w="972" w:type="dxa"/>
          </w:tcPr>
          <w:p w:rsidR="00E70A18" w:rsidRDefault="008F29BA">
            <w:pPr>
              <w:pStyle w:val="TableParagraph"/>
              <w:spacing w:before="29"/>
              <w:rPr>
                <w:sz w:val="16"/>
              </w:rPr>
            </w:pPr>
            <w:r>
              <w:rPr>
                <w:sz w:val="16"/>
              </w:rPr>
              <w:t>13064</w:t>
            </w:r>
          </w:p>
        </w:tc>
        <w:tc>
          <w:tcPr>
            <w:tcW w:w="2045" w:type="dxa"/>
          </w:tcPr>
          <w:p w:rsidR="00E70A18" w:rsidRDefault="008F29BA">
            <w:pPr>
              <w:pStyle w:val="TableParagraph"/>
              <w:spacing w:before="29"/>
              <w:rPr>
                <w:sz w:val="16"/>
              </w:rPr>
            </w:pPr>
            <w:r>
              <w:rPr>
                <w:sz w:val="16"/>
              </w:rPr>
              <w:t>HIDALGO</w:t>
            </w:r>
          </w:p>
        </w:tc>
        <w:tc>
          <w:tcPr>
            <w:tcW w:w="5695" w:type="dxa"/>
          </w:tcPr>
          <w:p w:rsidR="00E70A18" w:rsidRDefault="008F29BA">
            <w:pPr>
              <w:pStyle w:val="TableParagraph"/>
              <w:spacing w:before="29"/>
              <w:rPr>
                <w:sz w:val="16"/>
              </w:rPr>
            </w:pPr>
            <w:r>
              <w:rPr>
                <w:sz w:val="16"/>
              </w:rPr>
              <w:t>TEPETITLAN</w:t>
            </w:r>
          </w:p>
        </w:tc>
      </w:tr>
      <w:tr w:rsidR="00E70A18">
        <w:trPr>
          <w:trHeight w:val="301"/>
        </w:trPr>
        <w:tc>
          <w:tcPr>
            <w:tcW w:w="972" w:type="dxa"/>
          </w:tcPr>
          <w:p w:rsidR="00E70A18" w:rsidRDefault="008F29BA">
            <w:pPr>
              <w:pStyle w:val="TableParagraph"/>
              <w:spacing w:before="29"/>
              <w:rPr>
                <w:sz w:val="16"/>
              </w:rPr>
            </w:pPr>
            <w:r>
              <w:rPr>
                <w:sz w:val="16"/>
              </w:rPr>
              <w:t>13065</w:t>
            </w:r>
          </w:p>
        </w:tc>
        <w:tc>
          <w:tcPr>
            <w:tcW w:w="2045" w:type="dxa"/>
          </w:tcPr>
          <w:p w:rsidR="00E70A18" w:rsidRDefault="008F29BA">
            <w:pPr>
              <w:pStyle w:val="TableParagraph"/>
              <w:spacing w:before="29"/>
              <w:rPr>
                <w:sz w:val="16"/>
              </w:rPr>
            </w:pPr>
            <w:r>
              <w:rPr>
                <w:sz w:val="16"/>
              </w:rPr>
              <w:t>HIDALGO</w:t>
            </w:r>
          </w:p>
        </w:tc>
        <w:tc>
          <w:tcPr>
            <w:tcW w:w="5695" w:type="dxa"/>
          </w:tcPr>
          <w:p w:rsidR="00E70A18" w:rsidRDefault="008F29BA">
            <w:pPr>
              <w:pStyle w:val="TableParagraph"/>
              <w:spacing w:before="29"/>
              <w:rPr>
                <w:sz w:val="16"/>
              </w:rPr>
            </w:pPr>
            <w:r>
              <w:rPr>
                <w:sz w:val="16"/>
              </w:rPr>
              <w:t>TETEPANGO</w:t>
            </w:r>
          </w:p>
        </w:tc>
      </w:tr>
      <w:tr w:rsidR="00E70A18">
        <w:trPr>
          <w:trHeight w:val="301"/>
        </w:trPr>
        <w:tc>
          <w:tcPr>
            <w:tcW w:w="972" w:type="dxa"/>
          </w:tcPr>
          <w:p w:rsidR="00E70A18" w:rsidRDefault="008F29BA">
            <w:pPr>
              <w:pStyle w:val="TableParagraph"/>
              <w:spacing w:before="29"/>
              <w:rPr>
                <w:sz w:val="16"/>
              </w:rPr>
            </w:pPr>
            <w:r>
              <w:rPr>
                <w:sz w:val="16"/>
              </w:rPr>
              <w:t>13067</w:t>
            </w:r>
          </w:p>
        </w:tc>
        <w:tc>
          <w:tcPr>
            <w:tcW w:w="2045" w:type="dxa"/>
          </w:tcPr>
          <w:p w:rsidR="00E70A18" w:rsidRDefault="008F29BA">
            <w:pPr>
              <w:pStyle w:val="TableParagraph"/>
              <w:spacing w:before="29"/>
              <w:rPr>
                <w:sz w:val="16"/>
              </w:rPr>
            </w:pPr>
            <w:r>
              <w:rPr>
                <w:sz w:val="16"/>
              </w:rPr>
              <w:t>HIDALGO</w:t>
            </w:r>
          </w:p>
        </w:tc>
        <w:tc>
          <w:tcPr>
            <w:tcW w:w="5695" w:type="dxa"/>
          </w:tcPr>
          <w:p w:rsidR="00E70A18" w:rsidRDefault="008F29BA">
            <w:pPr>
              <w:pStyle w:val="TableParagraph"/>
              <w:spacing w:before="29"/>
              <w:rPr>
                <w:sz w:val="16"/>
              </w:rPr>
            </w:pPr>
            <w:r>
              <w:rPr>
                <w:sz w:val="16"/>
              </w:rPr>
              <w:t>TEZONTEPEC DE ALDAMA</w:t>
            </w:r>
          </w:p>
        </w:tc>
      </w:tr>
      <w:tr w:rsidR="00E70A18">
        <w:trPr>
          <w:trHeight w:val="301"/>
        </w:trPr>
        <w:tc>
          <w:tcPr>
            <w:tcW w:w="972" w:type="dxa"/>
          </w:tcPr>
          <w:p w:rsidR="00E70A18" w:rsidRDefault="008F29BA">
            <w:pPr>
              <w:pStyle w:val="TableParagraph"/>
              <w:spacing w:before="29"/>
              <w:rPr>
                <w:sz w:val="16"/>
              </w:rPr>
            </w:pPr>
            <w:r>
              <w:rPr>
                <w:sz w:val="16"/>
              </w:rPr>
              <w:t>13068</w:t>
            </w:r>
          </w:p>
        </w:tc>
        <w:tc>
          <w:tcPr>
            <w:tcW w:w="2045" w:type="dxa"/>
          </w:tcPr>
          <w:p w:rsidR="00E70A18" w:rsidRDefault="008F29BA">
            <w:pPr>
              <w:pStyle w:val="TableParagraph"/>
              <w:spacing w:before="29"/>
              <w:rPr>
                <w:sz w:val="16"/>
              </w:rPr>
            </w:pPr>
            <w:r>
              <w:rPr>
                <w:sz w:val="16"/>
              </w:rPr>
              <w:t>HIDALGO</w:t>
            </w:r>
          </w:p>
        </w:tc>
        <w:tc>
          <w:tcPr>
            <w:tcW w:w="5695" w:type="dxa"/>
          </w:tcPr>
          <w:p w:rsidR="00E70A18" w:rsidRDefault="008F29BA">
            <w:pPr>
              <w:pStyle w:val="TableParagraph"/>
              <w:spacing w:before="29"/>
              <w:rPr>
                <w:sz w:val="16"/>
              </w:rPr>
            </w:pPr>
            <w:r>
              <w:rPr>
                <w:sz w:val="16"/>
              </w:rPr>
              <w:t>TIANGUISTENGO</w:t>
            </w:r>
          </w:p>
        </w:tc>
      </w:tr>
      <w:tr w:rsidR="00E70A18">
        <w:trPr>
          <w:trHeight w:val="301"/>
        </w:trPr>
        <w:tc>
          <w:tcPr>
            <w:tcW w:w="972" w:type="dxa"/>
          </w:tcPr>
          <w:p w:rsidR="00E70A18" w:rsidRDefault="008F29BA">
            <w:pPr>
              <w:pStyle w:val="TableParagraph"/>
              <w:spacing w:before="29"/>
              <w:rPr>
                <w:sz w:val="16"/>
              </w:rPr>
            </w:pPr>
            <w:r>
              <w:rPr>
                <w:sz w:val="16"/>
              </w:rPr>
              <w:t>13069</w:t>
            </w:r>
          </w:p>
        </w:tc>
        <w:tc>
          <w:tcPr>
            <w:tcW w:w="2045" w:type="dxa"/>
          </w:tcPr>
          <w:p w:rsidR="00E70A18" w:rsidRDefault="008F29BA">
            <w:pPr>
              <w:pStyle w:val="TableParagraph"/>
              <w:spacing w:before="29"/>
              <w:rPr>
                <w:sz w:val="16"/>
              </w:rPr>
            </w:pPr>
            <w:r>
              <w:rPr>
                <w:sz w:val="16"/>
              </w:rPr>
              <w:t>HIDALGO</w:t>
            </w:r>
          </w:p>
        </w:tc>
        <w:tc>
          <w:tcPr>
            <w:tcW w:w="5695" w:type="dxa"/>
          </w:tcPr>
          <w:p w:rsidR="00E70A18" w:rsidRDefault="008F29BA">
            <w:pPr>
              <w:pStyle w:val="TableParagraph"/>
              <w:spacing w:before="29"/>
              <w:rPr>
                <w:sz w:val="16"/>
              </w:rPr>
            </w:pPr>
            <w:r>
              <w:rPr>
                <w:sz w:val="16"/>
              </w:rPr>
              <w:t>TIZAYUCA</w:t>
            </w:r>
          </w:p>
        </w:tc>
      </w:tr>
      <w:tr w:rsidR="00E70A18">
        <w:trPr>
          <w:trHeight w:val="301"/>
        </w:trPr>
        <w:tc>
          <w:tcPr>
            <w:tcW w:w="972" w:type="dxa"/>
          </w:tcPr>
          <w:p w:rsidR="00E70A18" w:rsidRDefault="008F29BA">
            <w:pPr>
              <w:pStyle w:val="TableParagraph"/>
              <w:spacing w:before="32"/>
              <w:rPr>
                <w:sz w:val="16"/>
              </w:rPr>
            </w:pPr>
            <w:r>
              <w:rPr>
                <w:sz w:val="16"/>
              </w:rPr>
              <w:t>13070</w:t>
            </w:r>
          </w:p>
        </w:tc>
        <w:tc>
          <w:tcPr>
            <w:tcW w:w="2045" w:type="dxa"/>
          </w:tcPr>
          <w:p w:rsidR="00E70A18" w:rsidRDefault="008F29BA">
            <w:pPr>
              <w:pStyle w:val="TableParagraph"/>
              <w:spacing w:before="32"/>
              <w:rPr>
                <w:sz w:val="16"/>
              </w:rPr>
            </w:pPr>
            <w:r>
              <w:rPr>
                <w:sz w:val="16"/>
              </w:rPr>
              <w:t>HIDALGO</w:t>
            </w:r>
          </w:p>
        </w:tc>
        <w:tc>
          <w:tcPr>
            <w:tcW w:w="5695" w:type="dxa"/>
          </w:tcPr>
          <w:p w:rsidR="00E70A18" w:rsidRDefault="008F29BA">
            <w:pPr>
              <w:pStyle w:val="TableParagraph"/>
              <w:spacing w:before="32"/>
              <w:rPr>
                <w:sz w:val="16"/>
              </w:rPr>
            </w:pPr>
            <w:r>
              <w:rPr>
                <w:sz w:val="16"/>
              </w:rPr>
              <w:t>TLAHUELILPAN</w:t>
            </w:r>
          </w:p>
        </w:tc>
      </w:tr>
      <w:tr w:rsidR="00E70A18">
        <w:trPr>
          <w:trHeight w:val="301"/>
        </w:trPr>
        <w:tc>
          <w:tcPr>
            <w:tcW w:w="972" w:type="dxa"/>
          </w:tcPr>
          <w:p w:rsidR="00E70A18" w:rsidRDefault="008F29BA">
            <w:pPr>
              <w:pStyle w:val="TableParagraph"/>
              <w:spacing w:before="32"/>
              <w:rPr>
                <w:sz w:val="16"/>
              </w:rPr>
            </w:pPr>
            <w:r>
              <w:rPr>
                <w:sz w:val="16"/>
              </w:rPr>
              <w:t>13071</w:t>
            </w:r>
          </w:p>
        </w:tc>
        <w:tc>
          <w:tcPr>
            <w:tcW w:w="2045" w:type="dxa"/>
          </w:tcPr>
          <w:p w:rsidR="00E70A18" w:rsidRDefault="008F29BA">
            <w:pPr>
              <w:pStyle w:val="TableParagraph"/>
              <w:spacing w:before="32"/>
              <w:rPr>
                <w:sz w:val="16"/>
              </w:rPr>
            </w:pPr>
            <w:r>
              <w:rPr>
                <w:sz w:val="16"/>
              </w:rPr>
              <w:t>HIDALGO</w:t>
            </w:r>
          </w:p>
        </w:tc>
        <w:tc>
          <w:tcPr>
            <w:tcW w:w="5695" w:type="dxa"/>
          </w:tcPr>
          <w:p w:rsidR="00E70A18" w:rsidRDefault="008F29BA">
            <w:pPr>
              <w:pStyle w:val="TableParagraph"/>
              <w:spacing w:before="32"/>
              <w:rPr>
                <w:sz w:val="16"/>
              </w:rPr>
            </w:pPr>
            <w:r>
              <w:rPr>
                <w:sz w:val="16"/>
              </w:rPr>
              <w:t>TLAHUILTEPA</w:t>
            </w:r>
          </w:p>
        </w:tc>
      </w:tr>
      <w:tr w:rsidR="00E70A18">
        <w:trPr>
          <w:trHeight w:val="304"/>
        </w:trPr>
        <w:tc>
          <w:tcPr>
            <w:tcW w:w="972" w:type="dxa"/>
          </w:tcPr>
          <w:p w:rsidR="00E70A18" w:rsidRDefault="008F29BA">
            <w:pPr>
              <w:pStyle w:val="TableParagraph"/>
              <w:spacing w:before="32"/>
              <w:rPr>
                <w:sz w:val="16"/>
              </w:rPr>
            </w:pPr>
            <w:r>
              <w:rPr>
                <w:sz w:val="16"/>
              </w:rPr>
              <w:t>13072</w:t>
            </w:r>
          </w:p>
        </w:tc>
        <w:tc>
          <w:tcPr>
            <w:tcW w:w="2045" w:type="dxa"/>
          </w:tcPr>
          <w:p w:rsidR="00E70A18" w:rsidRDefault="008F29BA">
            <w:pPr>
              <w:pStyle w:val="TableParagraph"/>
              <w:spacing w:before="32"/>
              <w:rPr>
                <w:sz w:val="16"/>
              </w:rPr>
            </w:pPr>
            <w:r>
              <w:rPr>
                <w:sz w:val="16"/>
              </w:rPr>
              <w:t>HIDALGO</w:t>
            </w:r>
          </w:p>
        </w:tc>
        <w:tc>
          <w:tcPr>
            <w:tcW w:w="5695" w:type="dxa"/>
          </w:tcPr>
          <w:p w:rsidR="00E70A18" w:rsidRDefault="008F29BA">
            <w:pPr>
              <w:pStyle w:val="TableParagraph"/>
              <w:spacing w:before="32"/>
              <w:rPr>
                <w:sz w:val="16"/>
              </w:rPr>
            </w:pPr>
            <w:r>
              <w:rPr>
                <w:sz w:val="16"/>
              </w:rPr>
              <w:t>TLANALAPA</w:t>
            </w:r>
          </w:p>
        </w:tc>
      </w:tr>
      <w:tr w:rsidR="00E70A18">
        <w:trPr>
          <w:trHeight w:val="301"/>
        </w:trPr>
        <w:tc>
          <w:tcPr>
            <w:tcW w:w="972" w:type="dxa"/>
          </w:tcPr>
          <w:p w:rsidR="00E70A18" w:rsidRDefault="008F29BA">
            <w:pPr>
              <w:pStyle w:val="TableParagraph"/>
              <w:spacing w:before="29"/>
              <w:rPr>
                <w:sz w:val="16"/>
              </w:rPr>
            </w:pPr>
            <w:r>
              <w:rPr>
                <w:sz w:val="16"/>
              </w:rPr>
              <w:t>13073</w:t>
            </w:r>
          </w:p>
        </w:tc>
        <w:tc>
          <w:tcPr>
            <w:tcW w:w="2045" w:type="dxa"/>
          </w:tcPr>
          <w:p w:rsidR="00E70A18" w:rsidRDefault="008F29BA">
            <w:pPr>
              <w:pStyle w:val="TableParagraph"/>
              <w:spacing w:before="29"/>
              <w:rPr>
                <w:sz w:val="16"/>
              </w:rPr>
            </w:pPr>
            <w:r>
              <w:rPr>
                <w:sz w:val="16"/>
              </w:rPr>
              <w:t>HIDALGO</w:t>
            </w:r>
          </w:p>
        </w:tc>
        <w:tc>
          <w:tcPr>
            <w:tcW w:w="5695" w:type="dxa"/>
          </w:tcPr>
          <w:p w:rsidR="00E70A18" w:rsidRDefault="008F29BA">
            <w:pPr>
              <w:pStyle w:val="TableParagraph"/>
              <w:spacing w:before="29"/>
              <w:rPr>
                <w:sz w:val="16"/>
              </w:rPr>
            </w:pPr>
            <w:r>
              <w:rPr>
                <w:sz w:val="16"/>
              </w:rPr>
              <w:t>TLANCHINOL</w:t>
            </w:r>
          </w:p>
        </w:tc>
      </w:tr>
      <w:tr w:rsidR="00E70A18">
        <w:trPr>
          <w:trHeight w:val="301"/>
        </w:trPr>
        <w:tc>
          <w:tcPr>
            <w:tcW w:w="972" w:type="dxa"/>
          </w:tcPr>
          <w:p w:rsidR="00E70A18" w:rsidRDefault="008F29BA">
            <w:pPr>
              <w:pStyle w:val="TableParagraph"/>
              <w:spacing w:before="29"/>
              <w:rPr>
                <w:sz w:val="16"/>
              </w:rPr>
            </w:pPr>
            <w:r>
              <w:rPr>
                <w:sz w:val="16"/>
              </w:rPr>
              <w:t>13074</w:t>
            </w:r>
          </w:p>
        </w:tc>
        <w:tc>
          <w:tcPr>
            <w:tcW w:w="2045" w:type="dxa"/>
          </w:tcPr>
          <w:p w:rsidR="00E70A18" w:rsidRDefault="008F29BA">
            <w:pPr>
              <w:pStyle w:val="TableParagraph"/>
              <w:spacing w:before="29"/>
              <w:rPr>
                <w:sz w:val="16"/>
              </w:rPr>
            </w:pPr>
            <w:r>
              <w:rPr>
                <w:sz w:val="16"/>
              </w:rPr>
              <w:t>HIDALGO</w:t>
            </w:r>
          </w:p>
        </w:tc>
        <w:tc>
          <w:tcPr>
            <w:tcW w:w="5695" w:type="dxa"/>
          </w:tcPr>
          <w:p w:rsidR="00E70A18" w:rsidRDefault="008F29BA">
            <w:pPr>
              <w:pStyle w:val="TableParagraph"/>
              <w:spacing w:before="29"/>
              <w:rPr>
                <w:sz w:val="16"/>
              </w:rPr>
            </w:pPr>
            <w:r>
              <w:rPr>
                <w:sz w:val="16"/>
              </w:rPr>
              <w:t>TLAXCOAPAN</w:t>
            </w:r>
          </w:p>
        </w:tc>
      </w:tr>
      <w:tr w:rsidR="00E70A18">
        <w:trPr>
          <w:trHeight w:val="301"/>
        </w:trPr>
        <w:tc>
          <w:tcPr>
            <w:tcW w:w="972" w:type="dxa"/>
          </w:tcPr>
          <w:p w:rsidR="00E70A18" w:rsidRDefault="008F29BA">
            <w:pPr>
              <w:pStyle w:val="TableParagraph"/>
              <w:spacing w:before="29"/>
              <w:rPr>
                <w:sz w:val="16"/>
              </w:rPr>
            </w:pPr>
            <w:r>
              <w:rPr>
                <w:sz w:val="16"/>
              </w:rPr>
              <w:t>13075</w:t>
            </w:r>
          </w:p>
        </w:tc>
        <w:tc>
          <w:tcPr>
            <w:tcW w:w="2045" w:type="dxa"/>
          </w:tcPr>
          <w:p w:rsidR="00E70A18" w:rsidRDefault="008F29BA">
            <w:pPr>
              <w:pStyle w:val="TableParagraph"/>
              <w:spacing w:before="29"/>
              <w:rPr>
                <w:sz w:val="16"/>
              </w:rPr>
            </w:pPr>
            <w:r>
              <w:rPr>
                <w:sz w:val="16"/>
              </w:rPr>
              <w:t>HIDALGO</w:t>
            </w:r>
          </w:p>
        </w:tc>
        <w:tc>
          <w:tcPr>
            <w:tcW w:w="5695" w:type="dxa"/>
          </w:tcPr>
          <w:p w:rsidR="00E70A18" w:rsidRDefault="008F29BA">
            <w:pPr>
              <w:pStyle w:val="TableParagraph"/>
              <w:spacing w:before="29"/>
              <w:rPr>
                <w:sz w:val="16"/>
              </w:rPr>
            </w:pPr>
            <w:r>
              <w:rPr>
                <w:sz w:val="16"/>
              </w:rPr>
              <w:t>TOLCAYUCA</w:t>
            </w:r>
          </w:p>
        </w:tc>
      </w:tr>
      <w:tr w:rsidR="00E70A18">
        <w:trPr>
          <w:trHeight w:val="301"/>
        </w:trPr>
        <w:tc>
          <w:tcPr>
            <w:tcW w:w="972" w:type="dxa"/>
          </w:tcPr>
          <w:p w:rsidR="00E70A18" w:rsidRDefault="008F29BA">
            <w:pPr>
              <w:pStyle w:val="TableParagraph"/>
              <w:spacing w:before="29"/>
              <w:rPr>
                <w:sz w:val="16"/>
              </w:rPr>
            </w:pPr>
            <w:r>
              <w:rPr>
                <w:sz w:val="16"/>
              </w:rPr>
              <w:t>13076</w:t>
            </w:r>
          </w:p>
        </w:tc>
        <w:tc>
          <w:tcPr>
            <w:tcW w:w="2045" w:type="dxa"/>
          </w:tcPr>
          <w:p w:rsidR="00E70A18" w:rsidRDefault="008F29BA">
            <w:pPr>
              <w:pStyle w:val="TableParagraph"/>
              <w:spacing w:before="29"/>
              <w:rPr>
                <w:sz w:val="16"/>
              </w:rPr>
            </w:pPr>
            <w:r>
              <w:rPr>
                <w:sz w:val="16"/>
              </w:rPr>
              <w:t>HIDALGO</w:t>
            </w:r>
          </w:p>
        </w:tc>
        <w:tc>
          <w:tcPr>
            <w:tcW w:w="5695" w:type="dxa"/>
          </w:tcPr>
          <w:p w:rsidR="00E70A18" w:rsidRDefault="008F29BA">
            <w:pPr>
              <w:pStyle w:val="TableParagraph"/>
              <w:spacing w:before="29"/>
              <w:rPr>
                <w:sz w:val="16"/>
              </w:rPr>
            </w:pPr>
            <w:r>
              <w:rPr>
                <w:sz w:val="16"/>
              </w:rPr>
              <w:t>TULA DE ALLENDE</w:t>
            </w:r>
          </w:p>
        </w:tc>
      </w:tr>
      <w:tr w:rsidR="00E70A18">
        <w:trPr>
          <w:trHeight w:val="301"/>
        </w:trPr>
        <w:tc>
          <w:tcPr>
            <w:tcW w:w="972" w:type="dxa"/>
          </w:tcPr>
          <w:p w:rsidR="00E70A18" w:rsidRDefault="008F29BA">
            <w:pPr>
              <w:pStyle w:val="TableParagraph"/>
              <w:spacing w:before="29"/>
              <w:rPr>
                <w:sz w:val="16"/>
              </w:rPr>
            </w:pPr>
            <w:r>
              <w:rPr>
                <w:sz w:val="16"/>
              </w:rPr>
              <w:t>13077</w:t>
            </w:r>
          </w:p>
        </w:tc>
        <w:tc>
          <w:tcPr>
            <w:tcW w:w="2045" w:type="dxa"/>
          </w:tcPr>
          <w:p w:rsidR="00E70A18" w:rsidRDefault="008F29BA">
            <w:pPr>
              <w:pStyle w:val="TableParagraph"/>
              <w:spacing w:before="29"/>
              <w:rPr>
                <w:sz w:val="16"/>
              </w:rPr>
            </w:pPr>
            <w:r>
              <w:rPr>
                <w:sz w:val="16"/>
              </w:rPr>
              <w:t>HIDALGO</w:t>
            </w:r>
          </w:p>
        </w:tc>
        <w:tc>
          <w:tcPr>
            <w:tcW w:w="5695" w:type="dxa"/>
          </w:tcPr>
          <w:p w:rsidR="00E70A18" w:rsidRDefault="008F29BA">
            <w:pPr>
              <w:pStyle w:val="TableParagraph"/>
              <w:spacing w:before="29"/>
              <w:rPr>
                <w:sz w:val="16"/>
              </w:rPr>
            </w:pPr>
            <w:r>
              <w:rPr>
                <w:sz w:val="16"/>
              </w:rPr>
              <w:t>TULANCINGO DE BRAVO</w:t>
            </w:r>
          </w:p>
        </w:tc>
      </w:tr>
      <w:tr w:rsidR="00E70A18">
        <w:trPr>
          <w:trHeight w:val="301"/>
        </w:trPr>
        <w:tc>
          <w:tcPr>
            <w:tcW w:w="972" w:type="dxa"/>
          </w:tcPr>
          <w:p w:rsidR="00E70A18" w:rsidRDefault="008F29BA">
            <w:pPr>
              <w:pStyle w:val="TableParagraph"/>
              <w:spacing w:before="29"/>
              <w:rPr>
                <w:sz w:val="16"/>
              </w:rPr>
            </w:pPr>
            <w:r>
              <w:rPr>
                <w:sz w:val="16"/>
              </w:rPr>
              <w:t>13066</w:t>
            </w:r>
          </w:p>
        </w:tc>
        <w:tc>
          <w:tcPr>
            <w:tcW w:w="2045" w:type="dxa"/>
          </w:tcPr>
          <w:p w:rsidR="00E70A18" w:rsidRDefault="008F29BA">
            <w:pPr>
              <w:pStyle w:val="TableParagraph"/>
              <w:spacing w:before="29"/>
              <w:rPr>
                <w:sz w:val="16"/>
              </w:rPr>
            </w:pPr>
            <w:r>
              <w:rPr>
                <w:sz w:val="16"/>
              </w:rPr>
              <w:t>HIDALGO</w:t>
            </w:r>
          </w:p>
        </w:tc>
        <w:tc>
          <w:tcPr>
            <w:tcW w:w="5695" w:type="dxa"/>
          </w:tcPr>
          <w:p w:rsidR="00E70A18" w:rsidRDefault="008F29BA">
            <w:pPr>
              <w:pStyle w:val="TableParagraph"/>
              <w:spacing w:before="29"/>
              <w:rPr>
                <w:sz w:val="16"/>
              </w:rPr>
            </w:pPr>
            <w:r>
              <w:rPr>
                <w:sz w:val="16"/>
              </w:rPr>
              <w:t>VILLA DE TEZONTEPEC</w:t>
            </w:r>
          </w:p>
        </w:tc>
      </w:tr>
      <w:tr w:rsidR="00E70A18">
        <w:trPr>
          <w:trHeight w:val="301"/>
        </w:trPr>
        <w:tc>
          <w:tcPr>
            <w:tcW w:w="972" w:type="dxa"/>
          </w:tcPr>
          <w:p w:rsidR="00E70A18" w:rsidRDefault="008F29BA">
            <w:pPr>
              <w:pStyle w:val="TableParagraph"/>
              <w:spacing w:before="29"/>
              <w:rPr>
                <w:sz w:val="16"/>
              </w:rPr>
            </w:pPr>
            <w:r>
              <w:rPr>
                <w:sz w:val="16"/>
              </w:rPr>
              <w:t>13078</w:t>
            </w:r>
          </w:p>
        </w:tc>
        <w:tc>
          <w:tcPr>
            <w:tcW w:w="2045" w:type="dxa"/>
          </w:tcPr>
          <w:p w:rsidR="00E70A18" w:rsidRDefault="008F29BA">
            <w:pPr>
              <w:pStyle w:val="TableParagraph"/>
              <w:spacing w:before="29"/>
              <w:rPr>
                <w:sz w:val="16"/>
              </w:rPr>
            </w:pPr>
            <w:r>
              <w:rPr>
                <w:sz w:val="16"/>
              </w:rPr>
              <w:t>HIDALGO</w:t>
            </w:r>
          </w:p>
        </w:tc>
        <w:tc>
          <w:tcPr>
            <w:tcW w:w="5695" w:type="dxa"/>
          </w:tcPr>
          <w:p w:rsidR="00E70A18" w:rsidRDefault="008F29BA">
            <w:pPr>
              <w:pStyle w:val="TableParagraph"/>
              <w:spacing w:before="29"/>
              <w:rPr>
                <w:sz w:val="16"/>
              </w:rPr>
            </w:pPr>
            <w:r>
              <w:rPr>
                <w:sz w:val="16"/>
              </w:rPr>
              <w:t>XOCHIATIPAN</w:t>
            </w:r>
          </w:p>
        </w:tc>
      </w:tr>
      <w:tr w:rsidR="00E70A18">
        <w:trPr>
          <w:trHeight w:val="301"/>
        </w:trPr>
        <w:tc>
          <w:tcPr>
            <w:tcW w:w="972" w:type="dxa"/>
          </w:tcPr>
          <w:p w:rsidR="00E70A18" w:rsidRDefault="008F29BA">
            <w:pPr>
              <w:pStyle w:val="TableParagraph"/>
              <w:spacing w:before="29"/>
              <w:rPr>
                <w:sz w:val="16"/>
              </w:rPr>
            </w:pPr>
            <w:r>
              <w:rPr>
                <w:sz w:val="16"/>
              </w:rPr>
              <w:t>13079</w:t>
            </w:r>
          </w:p>
        </w:tc>
        <w:tc>
          <w:tcPr>
            <w:tcW w:w="2045" w:type="dxa"/>
          </w:tcPr>
          <w:p w:rsidR="00E70A18" w:rsidRDefault="008F29BA">
            <w:pPr>
              <w:pStyle w:val="TableParagraph"/>
              <w:spacing w:before="29"/>
              <w:rPr>
                <w:sz w:val="16"/>
              </w:rPr>
            </w:pPr>
            <w:r>
              <w:rPr>
                <w:sz w:val="16"/>
              </w:rPr>
              <w:t>HIDALGO</w:t>
            </w:r>
          </w:p>
        </w:tc>
        <w:tc>
          <w:tcPr>
            <w:tcW w:w="5695" w:type="dxa"/>
          </w:tcPr>
          <w:p w:rsidR="00E70A18" w:rsidRDefault="008F29BA">
            <w:pPr>
              <w:pStyle w:val="TableParagraph"/>
              <w:spacing w:before="29"/>
              <w:rPr>
                <w:sz w:val="16"/>
              </w:rPr>
            </w:pPr>
            <w:r>
              <w:rPr>
                <w:sz w:val="16"/>
              </w:rPr>
              <w:t>XOCHICOATLAN</w:t>
            </w:r>
          </w:p>
        </w:tc>
      </w:tr>
      <w:tr w:rsidR="00E70A18">
        <w:trPr>
          <w:trHeight w:val="301"/>
        </w:trPr>
        <w:tc>
          <w:tcPr>
            <w:tcW w:w="972" w:type="dxa"/>
          </w:tcPr>
          <w:p w:rsidR="00E70A18" w:rsidRDefault="008F29BA">
            <w:pPr>
              <w:pStyle w:val="TableParagraph"/>
              <w:spacing w:before="29"/>
              <w:rPr>
                <w:sz w:val="16"/>
              </w:rPr>
            </w:pPr>
            <w:r>
              <w:rPr>
                <w:sz w:val="16"/>
              </w:rPr>
              <w:t>13080</w:t>
            </w:r>
          </w:p>
        </w:tc>
        <w:tc>
          <w:tcPr>
            <w:tcW w:w="2045" w:type="dxa"/>
          </w:tcPr>
          <w:p w:rsidR="00E70A18" w:rsidRDefault="008F29BA">
            <w:pPr>
              <w:pStyle w:val="TableParagraph"/>
              <w:spacing w:before="29"/>
              <w:rPr>
                <w:sz w:val="16"/>
              </w:rPr>
            </w:pPr>
            <w:r>
              <w:rPr>
                <w:sz w:val="16"/>
              </w:rPr>
              <w:t>HIDALGO</w:t>
            </w:r>
          </w:p>
        </w:tc>
        <w:tc>
          <w:tcPr>
            <w:tcW w:w="5695" w:type="dxa"/>
          </w:tcPr>
          <w:p w:rsidR="00E70A18" w:rsidRDefault="008F29BA">
            <w:pPr>
              <w:pStyle w:val="TableParagraph"/>
              <w:spacing w:before="29"/>
              <w:rPr>
                <w:sz w:val="16"/>
              </w:rPr>
            </w:pPr>
            <w:r>
              <w:rPr>
                <w:sz w:val="16"/>
              </w:rPr>
              <w:t>YAHUALICA</w:t>
            </w:r>
          </w:p>
        </w:tc>
      </w:tr>
      <w:tr w:rsidR="00E70A18">
        <w:trPr>
          <w:trHeight w:val="301"/>
        </w:trPr>
        <w:tc>
          <w:tcPr>
            <w:tcW w:w="972" w:type="dxa"/>
          </w:tcPr>
          <w:p w:rsidR="00E70A18" w:rsidRDefault="008F29BA">
            <w:pPr>
              <w:pStyle w:val="TableParagraph"/>
              <w:spacing w:before="32"/>
              <w:rPr>
                <w:sz w:val="16"/>
              </w:rPr>
            </w:pPr>
            <w:r>
              <w:rPr>
                <w:sz w:val="16"/>
              </w:rPr>
              <w:t>13081</w:t>
            </w:r>
          </w:p>
        </w:tc>
        <w:tc>
          <w:tcPr>
            <w:tcW w:w="2045" w:type="dxa"/>
          </w:tcPr>
          <w:p w:rsidR="00E70A18" w:rsidRDefault="008F29BA">
            <w:pPr>
              <w:pStyle w:val="TableParagraph"/>
              <w:spacing w:before="32"/>
              <w:rPr>
                <w:sz w:val="16"/>
              </w:rPr>
            </w:pPr>
            <w:r>
              <w:rPr>
                <w:sz w:val="16"/>
              </w:rPr>
              <w:t>HIDALGO</w:t>
            </w:r>
          </w:p>
        </w:tc>
        <w:tc>
          <w:tcPr>
            <w:tcW w:w="5695" w:type="dxa"/>
          </w:tcPr>
          <w:p w:rsidR="00E70A18" w:rsidRDefault="008F29BA">
            <w:pPr>
              <w:pStyle w:val="TableParagraph"/>
              <w:spacing w:before="32"/>
              <w:rPr>
                <w:sz w:val="16"/>
              </w:rPr>
            </w:pPr>
            <w:r>
              <w:rPr>
                <w:sz w:val="16"/>
              </w:rPr>
              <w:t>ZACUALTIPAN DE ANGELES</w:t>
            </w:r>
          </w:p>
        </w:tc>
      </w:tr>
      <w:tr w:rsidR="00E70A18">
        <w:trPr>
          <w:trHeight w:val="301"/>
        </w:trPr>
        <w:tc>
          <w:tcPr>
            <w:tcW w:w="972" w:type="dxa"/>
          </w:tcPr>
          <w:p w:rsidR="00E70A18" w:rsidRDefault="008F29BA">
            <w:pPr>
              <w:pStyle w:val="TableParagraph"/>
              <w:spacing w:before="32"/>
              <w:rPr>
                <w:sz w:val="16"/>
              </w:rPr>
            </w:pPr>
            <w:r>
              <w:rPr>
                <w:sz w:val="16"/>
              </w:rPr>
              <w:t>13082</w:t>
            </w:r>
          </w:p>
        </w:tc>
        <w:tc>
          <w:tcPr>
            <w:tcW w:w="2045" w:type="dxa"/>
          </w:tcPr>
          <w:p w:rsidR="00E70A18" w:rsidRDefault="008F29BA">
            <w:pPr>
              <w:pStyle w:val="TableParagraph"/>
              <w:spacing w:before="32"/>
              <w:rPr>
                <w:sz w:val="16"/>
              </w:rPr>
            </w:pPr>
            <w:r>
              <w:rPr>
                <w:sz w:val="16"/>
              </w:rPr>
              <w:t>HIDALGO</w:t>
            </w:r>
          </w:p>
        </w:tc>
        <w:tc>
          <w:tcPr>
            <w:tcW w:w="5695" w:type="dxa"/>
          </w:tcPr>
          <w:p w:rsidR="00E70A18" w:rsidRDefault="008F29BA">
            <w:pPr>
              <w:pStyle w:val="TableParagraph"/>
              <w:spacing w:before="32"/>
              <w:rPr>
                <w:sz w:val="16"/>
              </w:rPr>
            </w:pPr>
            <w:r>
              <w:rPr>
                <w:sz w:val="16"/>
              </w:rPr>
              <w:t>ZAPOTLAN DE JUAREZ</w:t>
            </w:r>
          </w:p>
        </w:tc>
      </w:tr>
      <w:tr w:rsidR="00E70A18">
        <w:trPr>
          <w:trHeight w:val="304"/>
        </w:trPr>
        <w:tc>
          <w:tcPr>
            <w:tcW w:w="972" w:type="dxa"/>
          </w:tcPr>
          <w:p w:rsidR="00E70A18" w:rsidRDefault="008F29BA">
            <w:pPr>
              <w:pStyle w:val="TableParagraph"/>
              <w:spacing w:before="32"/>
              <w:rPr>
                <w:sz w:val="16"/>
              </w:rPr>
            </w:pPr>
            <w:r>
              <w:rPr>
                <w:sz w:val="16"/>
              </w:rPr>
              <w:t>13083</w:t>
            </w:r>
          </w:p>
        </w:tc>
        <w:tc>
          <w:tcPr>
            <w:tcW w:w="2045" w:type="dxa"/>
          </w:tcPr>
          <w:p w:rsidR="00E70A18" w:rsidRDefault="008F29BA">
            <w:pPr>
              <w:pStyle w:val="TableParagraph"/>
              <w:spacing w:before="32"/>
              <w:rPr>
                <w:sz w:val="16"/>
              </w:rPr>
            </w:pPr>
            <w:r>
              <w:rPr>
                <w:sz w:val="16"/>
              </w:rPr>
              <w:t>HIDALGO</w:t>
            </w:r>
          </w:p>
        </w:tc>
        <w:tc>
          <w:tcPr>
            <w:tcW w:w="5695" w:type="dxa"/>
          </w:tcPr>
          <w:p w:rsidR="00E70A18" w:rsidRDefault="008F29BA">
            <w:pPr>
              <w:pStyle w:val="TableParagraph"/>
              <w:spacing w:before="32"/>
              <w:rPr>
                <w:sz w:val="16"/>
              </w:rPr>
            </w:pPr>
            <w:r>
              <w:rPr>
                <w:sz w:val="16"/>
              </w:rPr>
              <w:t>ZEMPOALA</w:t>
            </w:r>
          </w:p>
        </w:tc>
      </w:tr>
      <w:tr w:rsidR="00E70A18">
        <w:trPr>
          <w:trHeight w:val="301"/>
        </w:trPr>
        <w:tc>
          <w:tcPr>
            <w:tcW w:w="972" w:type="dxa"/>
          </w:tcPr>
          <w:p w:rsidR="00E70A18" w:rsidRDefault="008F29BA">
            <w:pPr>
              <w:pStyle w:val="TableParagraph"/>
              <w:spacing w:before="29"/>
              <w:rPr>
                <w:sz w:val="16"/>
              </w:rPr>
            </w:pPr>
            <w:r>
              <w:rPr>
                <w:sz w:val="16"/>
              </w:rPr>
              <w:t>13084</w:t>
            </w:r>
          </w:p>
        </w:tc>
        <w:tc>
          <w:tcPr>
            <w:tcW w:w="2045" w:type="dxa"/>
          </w:tcPr>
          <w:p w:rsidR="00E70A18" w:rsidRDefault="008F29BA">
            <w:pPr>
              <w:pStyle w:val="TableParagraph"/>
              <w:spacing w:before="29"/>
              <w:rPr>
                <w:sz w:val="16"/>
              </w:rPr>
            </w:pPr>
            <w:r>
              <w:rPr>
                <w:sz w:val="16"/>
              </w:rPr>
              <w:t>HIDALGO</w:t>
            </w:r>
          </w:p>
        </w:tc>
        <w:tc>
          <w:tcPr>
            <w:tcW w:w="5695" w:type="dxa"/>
          </w:tcPr>
          <w:p w:rsidR="00E70A18" w:rsidRDefault="008F29BA">
            <w:pPr>
              <w:pStyle w:val="TableParagraph"/>
              <w:spacing w:before="29"/>
              <w:rPr>
                <w:sz w:val="16"/>
              </w:rPr>
            </w:pPr>
            <w:r>
              <w:rPr>
                <w:sz w:val="16"/>
              </w:rPr>
              <w:t>ZIMAPAN</w:t>
            </w:r>
          </w:p>
        </w:tc>
      </w:tr>
    </w:tbl>
    <w:p w:rsidR="00E70A18" w:rsidRDefault="00E70A18">
      <w:pPr>
        <w:rPr>
          <w:sz w:val="16"/>
        </w:rPr>
        <w:sectPr w:rsidR="00E70A18">
          <w:pgSz w:w="12240" w:h="15840"/>
          <w:pgMar w:top="900" w:right="1540" w:bottom="280" w:left="1560" w:header="710" w:footer="0" w:gutter="0"/>
          <w:cols w:space="720"/>
        </w:sectPr>
      </w:pPr>
    </w:p>
    <w:p w:rsidR="00E70A18" w:rsidRDefault="00212EC3">
      <w:pPr>
        <w:pStyle w:val="Textoindependiente"/>
        <w:spacing w:line="44" w:lineRule="exact"/>
        <w:ind w:left="390"/>
        <w:rPr>
          <w:sz w:val="4"/>
        </w:rPr>
      </w:pPr>
      <w:r>
        <w:rPr>
          <w:noProof/>
          <w:sz w:val="4"/>
          <w:lang w:val="es-MX" w:eastAsia="es-MX"/>
        </w:rPr>
        <w:lastRenderedPageBreak/>
        <mc:AlternateContent>
          <mc:Choice Requires="wpg">
            <w:drawing>
              <wp:inline distT="0" distB="0" distL="0" distR="0">
                <wp:extent cx="5285740" cy="27940"/>
                <wp:effectExtent l="9525" t="3175" r="10160" b="6985"/>
                <wp:docPr id="271"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940"/>
                          <a:chOff x="0" y="0"/>
                          <a:chExt cx="8324" cy="44"/>
                        </a:xfrm>
                      </wpg:grpSpPr>
                      <wps:wsp>
                        <wps:cNvPr id="272" name="Line 141"/>
                        <wps:cNvCnPr>
                          <a:cxnSpLocks noChangeShapeType="1"/>
                        </wps:cNvCnPr>
                        <wps:spPr bwMode="auto">
                          <a:xfrm>
                            <a:off x="0" y="36"/>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 name="Line 140"/>
                        <wps:cNvCnPr>
                          <a:cxnSpLocks noChangeShapeType="1"/>
                        </wps:cNvCnPr>
                        <wps:spPr bwMode="auto">
                          <a:xfrm>
                            <a:off x="0" y="7"/>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5826B1" id="Group 139" o:spid="_x0000_s1026" style="width:416.2pt;height:2.2pt;mso-position-horizontal-relative:char;mso-position-vertical-relative:line" coordsize="8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">
                <v:line id="Line 141" o:spid="_x0000_s1027" style="position:absolute;visibility:visible;mso-wrap-style:square" from="0,36" to="8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" strokeweight=".72pt"/>
                <v:line id="Line 140" o:spid="_x0000_s1028" style="position:absolute;visibility:visible;mso-wrap-style:square" from="0,7" to="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" strokeweight=".72pt"/>
                <w10:anchorlock/>
              </v:group>
            </w:pict>
          </mc:Fallback>
        </mc:AlternateContent>
      </w:r>
    </w:p>
    <w:p w:rsidR="00E70A18" w:rsidRDefault="00E70A18">
      <w:pPr>
        <w:pStyle w:val="Textoindependiente"/>
        <w:spacing w:before="2"/>
        <w:rPr>
          <w:b/>
          <w:sz w:val="17"/>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72"/>
        <w:gridCol w:w="2045"/>
        <w:gridCol w:w="5695"/>
      </w:tblGrid>
      <w:tr w:rsidR="00E70A18">
        <w:trPr>
          <w:trHeight w:val="301"/>
        </w:trPr>
        <w:tc>
          <w:tcPr>
            <w:tcW w:w="972" w:type="dxa"/>
          </w:tcPr>
          <w:p w:rsidR="00E70A18" w:rsidRDefault="008F29BA">
            <w:pPr>
              <w:pStyle w:val="TableParagraph"/>
              <w:spacing w:before="29"/>
              <w:rPr>
                <w:sz w:val="16"/>
              </w:rPr>
            </w:pPr>
            <w:r>
              <w:rPr>
                <w:sz w:val="16"/>
              </w:rPr>
              <w:t>16005</w:t>
            </w:r>
          </w:p>
        </w:tc>
        <w:tc>
          <w:tcPr>
            <w:tcW w:w="2045" w:type="dxa"/>
          </w:tcPr>
          <w:p w:rsidR="00E70A18" w:rsidRDefault="008F29BA">
            <w:pPr>
              <w:pStyle w:val="TableParagraph"/>
              <w:spacing w:before="29"/>
              <w:rPr>
                <w:sz w:val="16"/>
              </w:rPr>
            </w:pPr>
            <w:r>
              <w:rPr>
                <w:sz w:val="16"/>
              </w:rPr>
              <w:t>MICHOACAN</w:t>
            </w:r>
          </w:p>
        </w:tc>
        <w:tc>
          <w:tcPr>
            <w:tcW w:w="5695" w:type="dxa"/>
          </w:tcPr>
          <w:p w:rsidR="00E70A18" w:rsidRDefault="008F29BA">
            <w:pPr>
              <w:pStyle w:val="TableParagraph"/>
              <w:spacing w:before="29"/>
              <w:rPr>
                <w:sz w:val="16"/>
              </w:rPr>
            </w:pPr>
            <w:r>
              <w:rPr>
                <w:sz w:val="16"/>
              </w:rPr>
              <w:t>ANGANGUEO</w:t>
            </w:r>
          </w:p>
        </w:tc>
      </w:tr>
      <w:tr w:rsidR="00E70A18">
        <w:trPr>
          <w:trHeight w:val="301"/>
        </w:trPr>
        <w:tc>
          <w:tcPr>
            <w:tcW w:w="972" w:type="dxa"/>
          </w:tcPr>
          <w:p w:rsidR="00E70A18" w:rsidRDefault="008F29BA">
            <w:pPr>
              <w:pStyle w:val="TableParagraph"/>
              <w:spacing w:before="29"/>
              <w:rPr>
                <w:sz w:val="16"/>
              </w:rPr>
            </w:pPr>
            <w:r>
              <w:rPr>
                <w:sz w:val="16"/>
              </w:rPr>
              <w:t>16007</w:t>
            </w:r>
          </w:p>
        </w:tc>
        <w:tc>
          <w:tcPr>
            <w:tcW w:w="2045" w:type="dxa"/>
          </w:tcPr>
          <w:p w:rsidR="00E70A18" w:rsidRDefault="008F29BA">
            <w:pPr>
              <w:pStyle w:val="TableParagraph"/>
              <w:spacing w:before="29"/>
              <w:rPr>
                <w:sz w:val="16"/>
              </w:rPr>
            </w:pPr>
            <w:r>
              <w:rPr>
                <w:sz w:val="16"/>
              </w:rPr>
              <w:t>MICHOACAN</w:t>
            </w:r>
          </w:p>
        </w:tc>
        <w:tc>
          <w:tcPr>
            <w:tcW w:w="5695" w:type="dxa"/>
          </w:tcPr>
          <w:p w:rsidR="00E70A18" w:rsidRDefault="008F29BA">
            <w:pPr>
              <w:pStyle w:val="TableParagraph"/>
              <w:spacing w:before="29"/>
              <w:rPr>
                <w:sz w:val="16"/>
              </w:rPr>
            </w:pPr>
            <w:r>
              <w:rPr>
                <w:sz w:val="16"/>
              </w:rPr>
              <w:t>APORO</w:t>
            </w:r>
          </w:p>
        </w:tc>
      </w:tr>
      <w:tr w:rsidR="00E70A18">
        <w:trPr>
          <w:trHeight w:val="301"/>
        </w:trPr>
        <w:tc>
          <w:tcPr>
            <w:tcW w:w="972" w:type="dxa"/>
          </w:tcPr>
          <w:p w:rsidR="00E70A18" w:rsidRDefault="008F29BA">
            <w:pPr>
              <w:pStyle w:val="TableParagraph"/>
              <w:spacing w:before="29"/>
              <w:rPr>
                <w:sz w:val="16"/>
              </w:rPr>
            </w:pPr>
            <w:r>
              <w:rPr>
                <w:sz w:val="16"/>
              </w:rPr>
              <w:t>16010</w:t>
            </w:r>
          </w:p>
        </w:tc>
        <w:tc>
          <w:tcPr>
            <w:tcW w:w="2045" w:type="dxa"/>
          </w:tcPr>
          <w:p w:rsidR="00E70A18" w:rsidRDefault="008F29BA">
            <w:pPr>
              <w:pStyle w:val="TableParagraph"/>
              <w:spacing w:before="29"/>
              <w:rPr>
                <w:sz w:val="16"/>
              </w:rPr>
            </w:pPr>
            <w:r>
              <w:rPr>
                <w:sz w:val="16"/>
              </w:rPr>
              <w:t>MICHOACAN</w:t>
            </w:r>
          </w:p>
        </w:tc>
        <w:tc>
          <w:tcPr>
            <w:tcW w:w="5695" w:type="dxa"/>
          </w:tcPr>
          <w:p w:rsidR="00E70A18" w:rsidRDefault="008F29BA">
            <w:pPr>
              <w:pStyle w:val="TableParagraph"/>
              <w:spacing w:before="29"/>
              <w:rPr>
                <w:sz w:val="16"/>
              </w:rPr>
            </w:pPr>
            <w:r>
              <w:rPr>
                <w:sz w:val="16"/>
              </w:rPr>
              <w:t>ARTEAGA</w:t>
            </w:r>
          </w:p>
        </w:tc>
      </w:tr>
      <w:tr w:rsidR="00E70A18">
        <w:trPr>
          <w:trHeight w:val="301"/>
        </w:trPr>
        <w:tc>
          <w:tcPr>
            <w:tcW w:w="972" w:type="dxa"/>
          </w:tcPr>
          <w:p w:rsidR="00E70A18" w:rsidRDefault="008F29BA">
            <w:pPr>
              <w:pStyle w:val="TableParagraph"/>
              <w:spacing w:before="32"/>
              <w:rPr>
                <w:sz w:val="16"/>
              </w:rPr>
            </w:pPr>
            <w:r>
              <w:rPr>
                <w:sz w:val="16"/>
              </w:rPr>
              <w:t>16034</w:t>
            </w:r>
          </w:p>
        </w:tc>
        <w:tc>
          <w:tcPr>
            <w:tcW w:w="2045" w:type="dxa"/>
          </w:tcPr>
          <w:p w:rsidR="00E70A18" w:rsidRDefault="008F29BA">
            <w:pPr>
              <w:pStyle w:val="TableParagraph"/>
              <w:spacing w:before="32"/>
              <w:rPr>
                <w:sz w:val="16"/>
              </w:rPr>
            </w:pPr>
            <w:r>
              <w:rPr>
                <w:sz w:val="16"/>
              </w:rPr>
              <w:t>MICHOACAN</w:t>
            </w:r>
          </w:p>
        </w:tc>
        <w:tc>
          <w:tcPr>
            <w:tcW w:w="5695" w:type="dxa"/>
          </w:tcPr>
          <w:p w:rsidR="00E70A18" w:rsidRDefault="008F29BA">
            <w:pPr>
              <w:pStyle w:val="TableParagraph"/>
              <w:spacing w:before="32"/>
              <w:rPr>
                <w:sz w:val="16"/>
              </w:rPr>
            </w:pPr>
            <w:r>
              <w:rPr>
                <w:sz w:val="16"/>
              </w:rPr>
              <w:t>HIDALGO</w:t>
            </w:r>
          </w:p>
        </w:tc>
      </w:tr>
      <w:tr w:rsidR="00E70A18">
        <w:trPr>
          <w:trHeight w:val="301"/>
        </w:trPr>
        <w:tc>
          <w:tcPr>
            <w:tcW w:w="972" w:type="dxa"/>
          </w:tcPr>
          <w:p w:rsidR="00E70A18" w:rsidRDefault="008F29BA">
            <w:pPr>
              <w:pStyle w:val="TableParagraph"/>
              <w:spacing w:before="32"/>
              <w:rPr>
                <w:sz w:val="16"/>
              </w:rPr>
            </w:pPr>
            <w:r>
              <w:rPr>
                <w:sz w:val="16"/>
              </w:rPr>
              <w:t>16041</w:t>
            </w:r>
          </w:p>
        </w:tc>
        <w:tc>
          <w:tcPr>
            <w:tcW w:w="2045" w:type="dxa"/>
          </w:tcPr>
          <w:p w:rsidR="00E70A18" w:rsidRDefault="008F29BA">
            <w:pPr>
              <w:pStyle w:val="TableParagraph"/>
              <w:spacing w:before="32"/>
              <w:rPr>
                <w:sz w:val="16"/>
              </w:rPr>
            </w:pPr>
            <w:r>
              <w:rPr>
                <w:sz w:val="16"/>
              </w:rPr>
              <w:t>MICHOACAN</w:t>
            </w:r>
          </w:p>
        </w:tc>
        <w:tc>
          <w:tcPr>
            <w:tcW w:w="5695" w:type="dxa"/>
          </w:tcPr>
          <w:p w:rsidR="00E70A18" w:rsidRDefault="008F29BA">
            <w:pPr>
              <w:pStyle w:val="TableParagraph"/>
              <w:spacing w:before="32"/>
              <w:rPr>
                <w:sz w:val="16"/>
              </w:rPr>
            </w:pPr>
            <w:r>
              <w:rPr>
                <w:sz w:val="16"/>
              </w:rPr>
              <w:t>IRIMBO</w:t>
            </w:r>
          </w:p>
        </w:tc>
      </w:tr>
      <w:tr w:rsidR="00E70A18">
        <w:trPr>
          <w:trHeight w:val="304"/>
        </w:trPr>
        <w:tc>
          <w:tcPr>
            <w:tcW w:w="972" w:type="dxa"/>
          </w:tcPr>
          <w:p w:rsidR="00E70A18" w:rsidRDefault="008F29BA">
            <w:pPr>
              <w:pStyle w:val="TableParagraph"/>
              <w:spacing w:before="32"/>
              <w:rPr>
                <w:sz w:val="16"/>
              </w:rPr>
            </w:pPr>
            <w:r>
              <w:rPr>
                <w:sz w:val="16"/>
              </w:rPr>
              <w:t>16046</w:t>
            </w:r>
          </w:p>
        </w:tc>
        <w:tc>
          <w:tcPr>
            <w:tcW w:w="2045" w:type="dxa"/>
          </w:tcPr>
          <w:p w:rsidR="00E70A18" w:rsidRDefault="008F29BA">
            <w:pPr>
              <w:pStyle w:val="TableParagraph"/>
              <w:spacing w:before="32"/>
              <w:rPr>
                <w:sz w:val="16"/>
              </w:rPr>
            </w:pPr>
            <w:r>
              <w:rPr>
                <w:sz w:val="16"/>
              </w:rPr>
              <w:t>MICHOACAN</w:t>
            </w:r>
          </w:p>
        </w:tc>
        <w:tc>
          <w:tcPr>
            <w:tcW w:w="5695" w:type="dxa"/>
          </w:tcPr>
          <w:p w:rsidR="00E70A18" w:rsidRDefault="008F29BA">
            <w:pPr>
              <w:pStyle w:val="TableParagraph"/>
              <w:spacing w:before="32"/>
              <w:rPr>
                <w:sz w:val="16"/>
              </w:rPr>
            </w:pPr>
            <w:r>
              <w:rPr>
                <w:sz w:val="16"/>
              </w:rPr>
              <w:t>JUAREZ</w:t>
            </w:r>
          </w:p>
        </w:tc>
      </w:tr>
      <w:tr w:rsidR="00E70A18">
        <w:trPr>
          <w:trHeight w:val="301"/>
        </w:trPr>
        <w:tc>
          <w:tcPr>
            <w:tcW w:w="972" w:type="dxa"/>
          </w:tcPr>
          <w:p w:rsidR="00E70A18" w:rsidRDefault="008F29BA">
            <w:pPr>
              <w:pStyle w:val="TableParagraph"/>
              <w:spacing w:before="29"/>
              <w:rPr>
                <w:sz w:val="16"/>
              </w:rPr>
            </w:pPr>
            <w:r>
              <w:rPr>
                <w:sz w:val="16"/>
              </w:rPr>
              <w:t>16047</w:t>
            </w:r>
          </w:p>
        </w:tc>
        <w:tc>
          <w:tcPr>
            <w:tcW w:w="2045" w:type="dxa"/>
          </w:tcPr>
          <w:p w:rsidR="00E70A18" w:rsidRDefault="008F29BA">
            <w:pPr>
              <w:pStyle w:val="TableParagraph"/>
              <w:spacing w:before="29"/>
              <w:rPr>
                <w:sz w:val="16"/>
              </w:rPr>
            </w:pPr>
            <w:r>
              <w:rPr>
                <w:sz w:val="16"/>
              </w:rPr>
              <w:t>MICHOACAN</w:t>
            </w:r>
          </w:p>
        </w:tc>
        <w:tc>
          <w:tcPr>
            <w:tcW w:w="5695" w:type="dxa"/>
          </w:tcPr>
          <w:p w:rsidR="00E70A18" w:rsidRDefault="008F29BA">
            <w:pPr>
              <w:pStyle w:val="TableParagraph"/>
              <w:spacing w:before="29"/>
              <w:rPr>
                <w:sz w:val="16"/>
              </w:rPr>
            </w:pPr>
            <w:r>
              <w:rPr>
                <w:sz w:val="16"/>
              </w:rPr>
              <w:t>JUNGAPEO</w:t>
            </w:r>
          </w:p>
        </w:tc>
      </w:tr>
      <w:tr w:rsidR="00E70A18">
        <w:trPr>
          <w:trHeight w:val="301"/>
        </w:trPr>
        <w:tc>
          <w:tcPr>
            <w:tcW w:w="972" w:type="dxa"/>
          </w:tcPr>
          <w:p w:rsidR="00E70A18" w:rsidRDefault="008F29BA">
            <w:pPr>
              <w:pStyle w:val="TableParagraph"/>
              <w:spacing w:before="29"/>
              <w:rPr>
                <w:sz w:val="16"/>
              </w:rPr>
            </w:pPr>
            <w:r>
              <w:rPr>
                <w:sz w:val="16"/>
              </w:rPr>
              <w:t>16052</w:t>
            </w:r>
          </w:p>
        </w:tc>
        <w:tc>
          <w:tcPr>
            <w:tcW w:w="2045" w:type="dxa"/>
          </w:tcPr>
          <w:p w:rsidR="00E70A18" w:rsidRDefault="008F29BA">
            <w:pPr>
              <w:pStyle w:val="TableParagraph"/>
              <w:spacing w:before="29"/>
              <w:rPr>
                <w:sz w:val="16"/>
              </w:rPr>
            </w:pPr>
            <w:r>
              <w:rPr>
                <w:sz w:val="16"/>
              </w:rPr>
              <w:t>MICHOACAN</w:t>
            </w:r>
          </w:p>
        </w:tc>
        <w:tc>
          <w:tcPr>
            <w:tcW w:w="5695" w:type="dxa"/>
          </w:tcPr>
          <w:p w:rsidR="00E70A18" w:rsidRDefault="008F29BA">
            <w:pPr>
              <w:pStyle w:val="TableParagraph"/>
              <w:spacing w:before="29"/>
              <w:rPr>
                <w:sz w:val="16"/>
              </w:rPr>
            </w:pPr>
            <w:r>
              <w:rPr>
                <w:sz w:val="16"/>
              </w:rPr>
              <w:t>LAZARO CARDENAS</w:t>
            </w:r>
          </w:p>
        </w:tc>
      </w:tr>
      <w:tr w:rsidR="00E70A18">
        <w:trPr>
          <w:trHeight w:val="301"/>
        </w:trPr>
        <w:tc>
          <w:tcPr>
            <w:tcW w:w="972" w:type="dxa"/>
          </w:tcPr>
          <w:p w:rsidR="00E70A18" w:rsidRDefault="008F29BA">
            <w:pPr>
              <w:pStyle w:val="TableParagraph"/>
              <w:spacing w:before="29"/>
              <w:rPr>
                <w:sz w:val="16"/>
              </w:rPr>
            </w:pPr>
            <w:r>
              <w:rPr>
                <w:sz w:val="16"/>
              </w:rPr>
              <w:t>16061</w:t>
            </w:r>
          </w:p>
        </w:tc>
        <w:tc>
          <w:tcPr>
            <w:tcW w:w="2045" w:type="dxa"/>
          </w:tcPr>
          <w:p w:rsidR="00E70A18" w:rsidRDefault="008F29BA">
            <w:pPr>
              <w:pStyle w:val="TableParagraph"/>
              <w:spacing w:before="29"/>
              <w:rPr>
                <w:sz w:val="16"/>
              </w:rPr>
            </w:pPr>
            <w:r>
              <w:rPr>
                <w:sz w:val="16"/>
              </w:rPr>
              <w:t>MICHOACAN</w:t>
            </w:r>
          </w:p>
        </w:tc>
        <w:tc>
          <w:tcPr>
            <w:tcW w:w="5695" w:type="dxa"/>
          </w:tcPr>
          <w:p w:rsidR="00E70A18" w:rsidRDefault="008F29BA">
            <w:pPr>
              <w:pStyle w:val="TableParagraph"/>
              <w:spacing w:before="29"/>
              <w:rPr>
                <w:sz w:val="16"/>
              </w:rPr>
            </w:pPr>
            <w:r>
              <w:rPr>
                <w:sz w:val="16"/>
              </w:rPr>
              <w:t>OCAMPO</w:t>
            </w:r>
          </w:p>
        </w:tc>
      </w:tr>
      <w:tr w:rsidR="00E70A18">
        <w:trPr>
          <w:trHeight w:val="301"/>
        </w:trPr>
        <w:tc>
          <w:tcPr>
            <w:tcW w:w="972" w:type="dxa"/>
          </w:tcPr>
          <w:p w:rsidR="00E70A18" w:rsidRDefault="008F29BA">
            <w:pPr>
              <w:pStyle w:val="TableParagraph"/>
              <w:spacing w:before="29"/>
              <w:rPr>
                <w:sz w:val="16"/>
              </w:rPr>
            </w:pPr>
            <w:r>
              <w:rPr>
                <w:sz w:val="16"/>
              </w:rPr>
              <w:t>16080</w:t>
            </w:r>
          </w:p>
        </w:tc>
        <w:tc>
          <w:tcPr>
            <w:tcW w:w="2045" w:type="dxa"/>
          </w:tcPr>
          <w:p w:rsidR="00E70A18" w:rsidRDefault="008F29BA">
            <w:pPr>
              <w:pStyle w:val="TableParagraph"/>
              <w:spacing w:before="29"/>
              <w:rPr>
                <w:sz w:val="16"/>
              </w:rPr>
            </w:pPr>
            <w:r>
              <w:rPr>
                <w:sz w:val="16"/>
              </w:rPr>
              <w:t>MICHOACAN</w:t>
            </w:r>
          </w:p>
        </w:tc>
        <w:tc>
          <w:tcPr>
            <w:tcW w:w="5695" w:type="dxa"/>
          </w:tcPr>
          <w:p w:rsidR="00E70A18" w:rsidRDefault="008F29BA">
            <w:pPr>
              <w:pStyle w:val="TableParagraph"/>
              <w:spacing w:before="29"/>
              <w:rPr>
                <w:sz w:val="16"/>
              </w:rPr>
            </w:pPr>
            <w:r>
              <w:rPr>
                <w:sz w:val="16"/>
              </w:rPr>
              <w:t>SENGUIO</w:t>
            </w:r>
          </w:p>
        </w:tc>
      </w:tr>
      <w:tr w:rsidR="00E70A18">
        <w:trPr>
          <w:trHeight w:val="301"/>
        </w:trPr>
        <w:tc>
          <w:tcPr>
            <w:tcW w:w="972" w:type="dxa"/>
          </w:tcPr>
          <w:p w:rsidR="00E70A18" w:rsidRDefault="008F29BA">
            <w:pPr>
              <w:pStyle w:val="TableParagraph"/>
              <w:spacing w:before="29"/>
              <w:rPr>
                <w:sz w:val="16"/>
              </w:rPr>
            </w:pPr>
            <w:r>
              <w:rPr>
                <w:sz w:val="16"/>
              </w:rPr>
              <w:t>16081</w:t>
            </w:r>
          </w:p>
        </w:tc>
        <w:tc>
          <w:tcPr>
            <w:tcW w:w="2045" w:type="dxa"/>
          </w:tcPr>
          <w:p w:rsidR="00E70A18" w:rsidRDefault="008F29BA">
            <w:pPr>
              <w:pStyle w:val="TableParagraph"/>
              <w:spacing w:before="29"/>
              <w:rPr>
                <w:sz w:val="16"/>
              </w:rPr>
            </w:pPr>
            <w:r>
              <w:rPr>
                <w:sz w:val="16"/>
              </w:rPr>
              <w:t>MICHOACAN</w:t>
            </w:r>
          </w:p>
        </w:tc>
        <w:tc>
          <w:tcPr>
            <w:tcW w:w="5695" w:type="dxa"/>
          </w:tcPr>
          <w:p w:rsidR="00E70A18" w:rsidRDefault="008F29BA">
            <w:pPr>
              <w:pStyle w:val="TableParagraph"/>
              <w:spacing w:before="29"/>
              <w:rPr>
                <w:sz w:val="16"/>
              </w:rPr>
            </w:pPr>
            <w:r>
              <w:rPr>
                <w:sz w:val="16"/>
              </w:rPr>
              <w:t>SUSUPUATO</w:t>
            </w:r>
          </w:p>
        </w:tc>
      </w:tr>
      <w:tr w:rsidR="00E70A18">
        <w:trPr>
          <w:trHeight w:val="301"/>
        </w:trPr>
        <w:tc>
          <w:tcPr>
            <w:tcW w:w="972" w:type="dxa"/>
          </w:tcPr>
          <w:p w:rsidR="00E70A18" w:rsidRDefault="008F29BA">
            <w:pPr>
              <w:pStyle w:val="TableParagraph"/>
              <w:spacing w:before="29"/>
              <w:rPr>
                <w:sz w:val="16"/>
              </w:rPr>
            </w:pPr>
            <w:r>
              <w:rPr>
                <w:sz w:val="16"/>
              </w:rPr>
              <w:t>16093</w:t>
            </w:r>
          </w:p>
        </w:tc>
        <w:tc>
          <w:tcPr>
            <w:tcW w:w="2045" w:type="dxa"/>
          </w:tcPr>
          <w:p w:rsidR="00E70A18" w:rsidRDefault="008F29BA">
            <w:pPr>
              <w:pStyle w:val="TableParagraph"/>
              <w:spacing w:before="29"/>
              <w:rPr>
                <w:sz w:val="16"/>
              </w:rPr>
            </w:pPr>
            <w:r>
              <w:rPr>
                <w:sz w:val="16"/>
              </w:rPr>
              <w:t>MICHOACAN</w:t>
            </w:r>
          </w:p>
        </w:tc>
        <w:tc>
          <w:tcPr>
            <w:tcW w:w="5695" w:type="dxa"/>
          </w:tcPr>
          <w:p w:rsidR="00E70A18" w:rsidRDefault="008F29BA">
            <w:pPr>
              <w:pStyle w:val="TableParagraph"/>
              <w:spacing w:before="29"/>
              <w:rPr>
                <w:sz w:val="16"/>
              </w:rPr>
            </w:pPr>
            <w:r>
              <w:rPr>
                <w:sz w:val="16"/>
              </w:rPr>
              <w:t>TLALPUJAHUA</w:t>
            </w:r>
          </w:p>
        </w:tc>
      </w:tr>
      <w:tr w:rsidR="00E70A18">
        <w:trPr>
          <w:trHeight w:val="301"/>
        </w:trPr>
        <w:tc>
          <w:tcPr>
            <w:tcW w:w="972" w:type="dxa"/>
          </w:tcPr>
          <w:p w:rsidR="00E70A18" w:rsidRDefault="008F29BA">
            <w:pPr>
              <w:pStyle w:val="TableParagraph"/>
              <w:spacing w:before="29"/>
              <w:rPr>
                <w:sz w:val="16"/>
              </w:rPr>
            </w:pPr>
            <w:r>
              <w:rPr>
                <w:sz w:val="16"/>
              </w:rPr>
              <w:t>16098</w:t>
            </w:r>
          </w:p>
        </w:tc>
        <w:tc>
          <w:tcPr>
            <w:tcW w:w="2045" w:type="dxa"/>
          </w:tcPr>
          <w:p w:rsidR="00E70A18" w:rsidRDefault="008F29BA">
            <w:pPr>
              <w:pStyle w:val="TableParagraph"/>
              <w:spacing w:before="29"/>
              <w:rPr>
                <w:sz w:val="16"/>
              </w:rPr>
            </w:pPr>
            <w:r>
              <w:rPr>
                <w:sz w:val="16"/>
              </w:rPr>
              <w:t>MICHOACAN</w:t>
            </w:r>
          </w:p>
        </w:tc>
        <w:tc>
          <w:tcPr>
            <w:tcW w:w="5695" w:type="dxa"/>
          </w:tcPr>
          <w:p w:rsidR="00E70A18" w:rsidRDefault="008F29BA">
            <w:pPr>
              <w:pStyle w:val="TableParagraph"/>
              <w:spacing w:before="29"/>
              <w:rPr>
                <w:sz w:val="16"/>
              </w:rPr>
            </w:pPr>
            <w:r>
              <w:rPr>
                <w:sz w:val="16"/>
              </w:rPr>
              <w:t>TUXPAN</w:t>
            </w:r>
          </w:p>
        </w:tc>
      </w:tr>
      <w:tr w:rsidR="00E70A18">
        <w:trPr>
          <w:trHeight w:val="306"/>
        </w:trPr>
        <w:tc>
          <w:tcPr>
            <w:tcW w:w="972" w:type="dxa"/>
            <w:tcBorders>
              <w:bottom w:val="double" w:sz="2" w:space="0" w:color="000000"/>
            </w:tcBorders>
          </w:tcPr>
          <w:p w:rsidR="00E70A18" w:rsidRDefault="008F29BA">
            <w:pPr>
              <w:pStyle w:val="TableParagraph"/>
              <w:spacing w:before="29"/>
              <w:rPr>
                <w:sz w:val="16"/>
              </w:rPr>
            </w:pPr>
            <w:r>
              <w:rPr>
                <w:sz w:val="16"/>
              </w:rPr>
              <w:t>16099</w:t>
            </w:r>
          </w:p>
        </w:tc>
        <w:tc>
          <w:tcPr>
            <w:tcW w:w="2045" w:type="dxa"/>
            <w:tcBorders>
              <w:bottom w:val="double" w:sz="2" w:space="0" w:color="000000"/>
            </w:tcBorders>
          </w:tcPr>
          <w:p w:rsidR="00E70A18" w:rsidRDefault="008F29BA">
            <w:pPr>
              <w:pStyle w:val="TableParagraph"/>
              <w:spacing w:before="29"/>
              <w:rPr>
                <w:sz w:val="16"/>
              </w:rPr>
            </w:pPr>
            <w:r>
              <w:rPr>
                <w:sz w:val="16"/>
              </w:rPr>
              <w:t>MICHOACAN</w:t>
            </w:r>
          </w:p>
        </w:tc>
        <w:tc>
          <w:tcPr>
            <w:tcW w:w="5695" w:type="dxa"/>
            <w:tcBorders>
              <w:bottom w:val="double" w:sz="2" w:space="0" w:color="000000"/>
            </w:tcBorders>
          </w:tcPr>
          <w:p w:rsidR="00E70A18" w:rsidRDefault="008F29BA">
            <w:pPr>
              <w:pStyle w:val="TableParagraph"/>
              <w:spacing w:before="29"/>
              <w:rPr>
                <w:sz w:val="16"/>
              </w:rPr>
            </w:pPr>
            <w:r>
              <w:rPr>
                <w:sz w:val="16"/>
              </w:rPr>
              <w:t>TUZANTLA</w:t>
            </w:r>
          </w:p>
        </w:tc>
      </w:tr>
      <w:tr w:rsidR="00E70A18">
        <w:trPr>
          <w:trHeight w:val="301"/>
        </w:trPr>
        <w:tc>
          <w:tcPr>
            <w:tcW w:w="972" w:type="dxa"/>
            <w:tcBorders>
              <w:top w:val="double" w:sz="2" w:space="0" w:color="000000"/>
            </w:tcBorders>
          </w:tcPr>
          <w:p w:rsidR="00E70A18" w:rsidRDefault="008F29BA">
            <w:pPr>
              <w:pStyle w:val="TableParagraph"/>
              <w:spacing w:before="26"/>
              <w:rPr>
                <w:sz w:val="16"/>
              </w:rPr>
            </w:pPr>
            <w:r>
              <w:rPr>
                <w:sz w:val="16"/>
              </w:rPr>
              <w:t>16112</w:t>
            </w:r>
          </w:p>
        </w:tc>
        <w:tc>
          <w:tcPr>
            <w:tcW w:w="2045" w:type="dxa"/>
            <w:tcBorders>
              <w:top w:val="double" w:sz="2" w:space="0" w:color="000000"/>
            </w:tcBorders>
          </w:tcPr>
          <w:p w:rsidR="00E70A18" w:rsidRDefault="008F29BA">
            <w:pPr>
              <w:pStyle w:val="TableParagraph"/>
              <w:spacing w:before="26"/>
              <w:rPr>
                <w:sz w:val="16"/>
              </w:rPr>
            </w:pPr>
            <w:r>
              <w:rPr>
                <w:sz w:val="16"/>
              </w:rPr>
              <w:t>MICHOACAN</w:t>
            </w:r>
          </w:p>
        </w:tc>
        <w:tc>
          <w:tcPr>
            <w:tcW w:w="5695" w:type="dxa"/>
            <w:tcBorders>
              <w:top w:val="double" w:sz="2" w:space="0" w:color="000000"/>
            </w:tcBorders>
          </w:tcPr>
          <w:p w:rsidR="00E70A18" w:rsidRDefault="008F29BA">
            <w:pPr>
              <w:pStyle w:val="TableParagraph"/>
              <w:spacing w:before="26"/>
              <w:rPr>
                <w:sz w:val="16"/>
              </w:rPr>
            </w:pPr>
            <w:r>
              <w:rPr>
                <w:sz w:val="16"/>
              </w:rPr>
              <w:t>ZITACUARO</w:t>
            </w:r>
          </w:p>
        </w:tc>
      </w:tr>
      <w:tr w:rsidR="00E70A18">
        <w:trPr>
          <w:trHeight w:val="294"/>
        </w:trPr>
        <w:tc>
          <w:tcPr>
            <w:tcW w:w="972" w:type="dxa"/>
          </w:tcPr>
          <w:p w:rsidR="00E70A18" w:rsidRDefault="008F29BA">
            <w:pPr>
              <w:pStyle w:val="TableParagraph"/>
              <w:rPr>
                <w:sz w:val="16"/>
              </w:rPr>
            </w:pPr>
            <w:r>
              <w:rPr>
                <w:sz w:val="16"/>
              </w:rPr>
              <w:t>20099</w:t>
            </w:r>
          </w:p>
        </w:tc>
        <w:tc>
          <w:tcPr>
            <w:tcW w:w="2045" w:type="dxa"/>
          </w:tcPr>
          <w:p w:rsidR="00E70A18" w:rsidRDefault="008F29BA">
            <w:pPr>
              <w:pStyle w:val="TableParagraph"/>
              <w:rPr>
                <w:sz w:val="16"/>
              </w:rPr>
            </w:pPr>
            <w:r>
              <w:rPr>
                <w:sz w:val="16"/>
              </w:rPr>
              <w:t>OAXACA</w:t>
            </w:r>
          </w:p>
        </w:tc>
        <w:tc>
          <w:tcPr>
            <w:tcW w:w="5695" w:type="dxa"/>
          </w:tcPr>
          <w:p w:rsidR="00E70A18" w:rsidRDefault="008F29BA">
            <w:pPr>
              <w:pStyle w:val="TableParagraph"/>
              <w:rPr>
                <w:sz w:val="16"/>
              </w:rPr>
            </w:pPr>
            <w:r>
              <w:rPr>
                <w:sz w:val="16"/>
              </w:rPr>
              <w:t>SAN ANDRES TEPETLAPA</w:t>
            </w:r>
          </w:p>
        </w:tc>
      </w:tr>
      <w:tr w:rsidR="00E70A18">
        <w:trPr>
          <w:trHeight w:val="297"/>
        </w:trPr>
        <w:tc>
          <w:tcPr>
            <w:tcW w:w="972" w:type="dxa"/>
          </w:tcPr>
          <w:p w:rsidR="00E70A18" w:rsidRDefault="008F29BA">
            <w:pPr>
              <w:pStyle w:val="TableParagraph"/>
              <w:rPr>
                <w:sz w:val="16"/>
              </w:rPr>
            </w:pPr>
            <w:r>
              <w:rPr>
                <w:sz w:val="16"/>
              </w:rPr>
              <w:t>20251</w:t>
            </w:r>
          </w:p>
        </w:tc>
        <w:tc>
          <w:tcPr>
            <w:tcW w:w="2045" w:type="dxa"/>
          </w:tcPr>
          <w:p w:rsidR="00E70A18" w:rsidRDefault="008F29BA">
            <w:pPr>
              <w:pStyle w:val="TableParagraph"/>
              <w:rPr>
                <w:sz w:val="16"/>
              </w:rPr>
            </w:pPr>
            <w:r>
              <w:rPr>
                <w:sz w:val="16"/>
              </w:rPr>
              <w:t>OAXACA</w:t>
            </w:r>
          </w:p>
        </w:tc>
        <w:tc>
          <w:tcPr>
            <w:tcW w:w="5695" w:type="dxa"/>
          </w:tcPr>
          <w:p w:rsidR="00E70A18" w:rsidRDefault="008F29BA">
            <w:pPr>
              <w:pStyle w:val="TableParagraph"/>
              <w:rPr>
                <w:sz w:val="16"/>
              </w:rPr>
            </w:pPr>
            <w:r>
              <w:rPr>
                <w:sz w:val="16"/>
              </w:rPr>
              <w:t>SAN MATEO NEJAPAM</w:t>
            </w:r>
          </w:p>
        </w:tc>
      </w:tr>
      <w:tr w:rsidR="00E70A18">
        <w:trPr>
          <w:trHeight w:val="294"/>
        </w:trPr>
        <w:tc>
          <w:tcPr>
            <w:tcW w:w="972" w:type="dxa"/>
          </w:tcPr>
          <w:p w:rsidR="00E70A18" w:rsidRDefault="008F29BA">
            <w:pPr>
              <w:pStyle w:val="TableParagraph"/>
              <w:rPr>
                <w:sz w:val="16"/>
              </w:rPr>
            </w:pPr>
            <w:r>
              <w:rPr>
                <w:sz w:val="16"/>
              </w:rPr>
              <w:t>20485</w:t>
            </w:r>
          </w:p>
        </w:tc>
        <w:tc>
          <w:tcPr>
            <w:tcW w:w="2045" w:type="dxa"/>
          </w:tcPr>
          <w:p w:rsidR="00E70A18" w:rsidRDefault="008F29BA">
            <w:pPr>
              <w:pStyle w:val="TableParagraph"/>
              <w:rPr>
                <w:sz w:val="16"/>
              </w:rPr>
            </w:pPr>
            <w:r>
              <w:rPr>
                <w:sz w:val="16"/>
              </w:rPr>
              <w:t>OAXACA</w:t>
            </w:r>
          </w:p>
        </w:tc>
        <w:tc>
          <w:tcPr>
            <w:tcW w:w="5695" w:type="dxa"/>
          </w:tcPr>
          <w:p w:rsidR="00E70A18" w:rsidRDefault="008F29BA">
            <w:pPr>
              <w:pStyle w:val="TableParagraph"/>
              <w:rPr>
                <w:sz w:val="16"/>
              </w:rPr>
            </w:pPr>
            <w:r>
              <w:rPr>
                <w:sz w:val="16"/>
              </w:rPr>
              <w:t>SANTIAGO TAPEXTLA</w:t>
            </w:r>
          </w:p>
        </w:tc>
      </w:tr>
      <w:tr w:rsidR="00E70A18">
        <w:trPr>
          <w:trHeight w:val="297"/>
        </w:trPr>
        <w:tc>
          <w:tcPr>
            <w:tcW w:w="972" w:type="dxa"/>
          </w:tcPr>
          <w:p w:rsidR="00E70A18" w:rsidRDefault="008F29BA">
            <w:pPr>
              <w:pStyle w:val="TableParagraph"/>
              <w:spacing w:before="25"/>
              <w:rPr>
                <w:sz w:val="16"/>
              </w:rPr>
            </w:pPr>
            <w:r>
              <w:rPr>
                <w:sz w:val="16"/>
              </w:rPr>
              <w:t>20507</w:t>
            </w:r>
          </w:p>
        </w:tc>
        <w:tc>
          <w:tcPr>
            <w:tcW w:w="2045" w:type="dxa"/>
          </w:tcPr>
          <w:p w:rsidR="00E70A18" w:rsidRDefault="008F29BA">
            <w:pPr>
              <w:pStyle w:val="TableParagraph"/>
              <w:spacing w:before="25"/>
              <w:rPr>
                <w:sz w:val="16"/>
              </w:rPr>
            </w:pPr>
            <w:r>
              <w:rPr>
                <w:sz w:val="16"/>
              </w:rPr>
              <w:t>OAXACA</w:t>
            </w:r>
          </w:p>
        </w:tc>
        <w:tc>
          <w:tcPr>
            <w:tcW w:w="5695" w:type="dxa"/>
          </w:tcPr>
          <w:p w:rsidR="00E70A18" w:rsidRDefault="008F29BA">
            <w:pPr>
              <w:pStyle w:val="TableParagraph"/>
              <w:spacing w:before="25"/>
              <w:rPr>
                <w:sz w:val="16"/>
              </w:rPr>
            </w:pPr>
            <w:r>
              <w:rPr>
                <w:sz w:val="16"/>
              </w:rPr>
              <w:t>SANTO DOMINGO ARMENTA</w:t>
            </w:r>
          </w:p>
        </w:tc>
      </w:tr>
      <w:tr w:rsidR="00E70A18">
        <w:trPr>
          <w:trHeight w:val="297"/>
        </w:trPr>
        <w:tc>
          <w:tcPr>
            <w:tcW w:w="972" w:type="dxa"/>
          </w:tcPr>
          <w:p w:rsidR="00E70A18" w:rsidRDefault="008F29BA">
            <w:pPr>
              <w:pStyle w:val="TableParagraph"/>
              <w:rPr>
                <w:sz w:val="16"/>
              </w:rPr>
            </w:pPr>
            <w:r>
              <w:rPr>
                <w:sz w:val="16"/>
              </w:rPr>
              <w:t>20567</w:t>
            </w:r>
          </w:p>
        </w:tc>
        <w:tc>
          <w:tcPr>
            <w:tcW w:w="2045" w:type="dxa"/>
          </w:tcPr>
          <w:p w:rsidR="00E70A18" w:rsidRDefault="008F29BA">
            <w:pPr>
              <w:pStyle w:val="TableParagraph"/>
              <w:rPr>
                <w:sz w:val="16"/>
              </w:rPr>
            </w:pPr>
            <w:r>
              <w:rPr>
                <w:sz w:val="16"/>
              </w:rPr>
              <w:t>OAXACA</w:t>
            </w:r>
          </w:p>
        </w:tc>
        <w:tc>
          <w:tcPr>
            <w:tcW w:w="5695" w:type="dxa"/>
          </w:tcPr>
          <w:p w:rsidR="00E70A18" w:rsidRDefault="008F29BA">
            <w:pPr>
              <w:pStyle w:val="TableParagraph"/>
              <w:rPr>
                <w:sz w:val="16"/>
              </w:rPr>
            </w:pPr>
            <w:r>
              <w:rPr>
                <w:sz w:val="16"/>
              </w:rPr>
              <w:t>ZAPOTITLAN LAGUNAS</w:t>
            </w:r>
          </w:p>
        </w:tc>
      </w:tr>
      <w:tr w:rsidR="00E70A18">
        <w:trPr>
          <w:trHeight w:val="294"/>
        </w:trPr>
        <w:tc>
          <w:tcPr>
            <w:tcW w:w="972" w:type="dxa"/>
          </w:tcPr>
          <w:p w:rsidR="00E70A18" w:rsidRDefault="008F29BA">
            <w:pPr>
              <w:pStyle w:val="TableParagraph"/>
              <w:rPr>
                <w:sz w:val="16"/>
              </w:rPr>
            </w:pPr>
            <w:r>
              <w:rPr>
                <w:sz w:val="16"/>
              </w:rPr>
              <w:t>21006</w:t>
            </w:r>
          </w:p>
        </w:tc>
        <w:tc>
          <w:tcPr>
            <w:tcW w:w="2045" w:type="dxa"/>
          </w:tcPr>
          <w:p w:rsidR="00E70A18" w:rsidRDefault="008F29BA">
            <w:pPr>
              <w:pStyle w:val="TableParagraph"/>
              <w:rPr>
                <w:sz w:val="16"/>
              </w:rPr>
            </w:pPr>
            <w:r>
              <w:rPr>
                <w:sz w:val="16"/>
              </w:rPr>
              <w:t>PUEBLA</w:t>
            </w:r>
          </w:p>
        </w:tc>
        <w:tc>
          <w:tcPr>
            <w:tcW w:w="5695" w:type="dxa"/>
          </w:tcPr>
          <w:p w:rsidR="00E70A18" w:rsidRDefault="008F29BA">
            <w:pPr>
              <w:pStyle w:val="TableParagraph"/>
              <w:rPr>
                <w:sz w:val="16"/>
              </w:rPr>
            </w:pPr>
            <w:r>
              <w:rPr>
                <w:sz w:val="16"/>
              </w:rPr>
              <w:t>AHUACATLAN</w:t>
            </w:r>
          </w:p>
        </w:tc>
      </w:tr>
      <w:tr w:rsidR="00E70A18">
        <w:trPr>
          <w:trHeight w:val="297"/>
        </w:trPr>
        <w:tc>
          <w:tcPr>
            <w:tcW w:w="972" w:type="dxa"/>
          </w:tcPr>
          <w:p w:rsidR="00E70A18" w:rsidRDefault="008F29BA">
            <w:pPr>
              <w:pStyle w:val="TableParagraph"/>
              <w:rPr>
                <w:sz w:val="16"/>
              </w:rPr>
            </w:pPr>
            <w:r>
              <w:rPr>
                <w:sz w:val="16"/>
              </w:rPr>
              <w:t>21008</w:t>
            </w:r>
          </w:p>
        </w:tc>
        <w:tc>
          <w:tcPr>
            <w:tcW w:w="2045" w:type="dxa"/>
          </w:tcPr>
          <w:p w:rsidR="00E70A18" w:rsidRDefault="008F29BA">
            <w:pPr>
              <w:pStyle w:val="TableParagraph"/>
              <w:rPr>
                <w:sz w:val="16"/>
              </w:rPr>
            </w:pPr>
            <w:r>
              <w:rPr>
                <w:sz w:val="16"/>
              </w:rPr>
              <w:t>PUEBLA</w:t>
            </w:r>
          </w:p>
        </w:tc>
        <w:tc>
          <w:tcPr>
            <w:tcW w:w="5695" w:type="dxa"/>
          </w:tcPr>
          <w:p w:rsidR="00E70A18" w:rsidRDefault="008F29BA">
            <w:pPr>
              <w:pStyle w:val="TableParagraph"/>
              <w:rPr>
                <w:sz w:val="16"/>
              </w:rPr>
            </w:pPr>
            <w:r>
              <w:rPr>
                <w:sz w:val="16"/>
              </w:rPr>
              <w:t>AHUAZOTEPEC</w:t>
            </w:r>
          </w:p>
        </w:tc>
      </w:tr>
      <w:tr w:rsidR="00E70A18">
        <w:trPr>
          <w:trHeight w:val="294"/>
        </w:trPr>
        <w:tc>
          <w:tcPr>
            <w:tcW w:w="972" w:type="dxa"/>
          </w:tcPr>
          <w:p w:rsidR="00E70A18" w:rsidRDefault="008F29BA">
            <w:pPr>
              <w:pStyle w:val="TableParagraph"/>
              <w:rPr>
                <w:sz w:val="16"/>
              </w:rPr>
            </w:pPr>
            <w:r>
              <w:rPr>
                <w:sz w:val="16"/>
              </w:rPr>
              <w:t>21014</w:t>
            </w:r>
          </w:p>
        </w:tc>
        <w:tc>
          <w:tcPr>
            <w:tcW w:w="2045" w:type="dxa"/>
          </w:tcPr>
          <w:p w:rsidR="00E70A18" w:rsidRDefault="008F29BA">
            <w:pPr>
              <w:pStyle w:val="TableParagraph"/>
              <w:rPr>
                <w:sz w:val="16"/>
              </w:rPr>
            </w:pPr>
            <w:r>
              <w:rPr>
                <w:sz w:val="16"/>
              </w:rPr>
              <w:t>PUEBLA</w:t>
            </w:r>
          </w:p>
        </w:tc>
        <w:tc>
          <w:tcPr>
            <w:tcW w:w="5695" w:type="dxa"/>
          </w:tcPr>
          <w:p w:rsidR="00E70A18" w:rsidRDefault="008F29BA">
            <w:pPr>
              <w:pStyle w:val="TableParagraph"/>
              <w:rPr>
                <w:sz w:val="16"/>
              </w:rPr>
            </w:pPr>
            <w:r>
              <w:rPr>
                <w:sz w:val="16"/>
              </w:rPr>
              <w:t>AMIXTLAN</w:t>
            </w:r>
          </w:p>
        </w:tc>
      </w:tr>
      <w:tr w:rsidR="00E70A18">
        <w:trPr>
          <w:trHeight w:val="296"/>
        </w:trPr>
        <w:tc>
          <w:tcPr>
            <w:tcW w:w="972" w:type="dxa"/>
          </w:tcPr>
          <w:p w:rsidR="00E70A18" w:rsidRDefault="008F29BA">
            <w:pPr>
              <w:pStyle w:val="TableParagraph"/>
              <w:spacing w:before="25"/>
              <w:rPr>
                <w:sz w:val="16"/>
              </w:rPr>
            </w:pPr>
            <w:r>
              <w:rPr>
                <w:sz w:val="16"/>
              </w:rPr>
              <w:t>21016</w:t>
            </w:r>
          </w:p>
        </w:tc>
        <w:tc>
          <w:tcPr>
            <w:tcW w:w="2045" w:type="dxa"/>
          </w:tcPr>
          <w:p w:rsidR="00E70A18" w:rsidRDefault="008F29BA">
            <w:pPr>
              <w:pStyle w:val="TableParagraph"/>
              <w:spacing w:before="25"/>
              <w:rPr>
                <w:sz w:val="16"/>
              </w:rPr>
            </w:pPr>
            <w:r>
              <w:rPr>
                <w:sz w:val="16"/>
              </w:rPr>
              <w:t>PUEBLA</w:t>
            </w:r>
          </w:p>
        </w:tc>
        <w:tc>
          <w:tcPr>
            <w:tcW w:w="5695" w:type="dxa"/>
          </w:tcPr>
          <w:p w:rsidR="00E70A18" w:rsidRDefault="008F29BA">
            <w:pPr>
              <w:pStyle w:val="TableParagraph"/>
              <w:spacing w:before="25"/>
              <w:rPr>
                <w:sz w:val="16"/>
              </w:rPr>
            </w:pPr>
            <w:r>
              <w:rPr>
                <w:sz w:val="16"/>
              </w:rPr>
              <w:t>AQUIXTLA</w:t>
            </w:r>
          </w:p>
        </w:tc>
      </w:tr>
      <w:tr w:rsidR="00E70A18">
        <w:trPr>
          <w:trHeight w:val="294"/>
        </w:trPr>
        <w:tc>
          <w:tcPr>
            <w:tcW w:w="972" w:type="dxa"/>
          </w:tcPr>
          <w:p w:rsidR="00E70A18" w:rsidRDefault="008F29BA">
            <w:pPr>
              <w:pStyle w:val="TableParagraph"/>
              <w:rPr>
                <w:sz w:val="16"/>
              </w:rPr>
            </w:pPr>
            <w:r>
              <w:rPr>
                <w:sz w:val="16"/>
              </w:rPr>
              <w:t>21049</w:t>
            </w:r>
          </w:p>
        </w:tc>
        <w:tc>
          <w:tcPr>
            <w:tcW w:w="2045" w:type="dxa"/>
          </w:tcPr>
          <w:p w:rsidR="00E70A18" w:rsidRDefault="008F29BA">
            <w:pPr>
              <w:pStyle w:val="TableParagraph"/>
              <w:rPr>
                <w:sz w:val="16"/>
              </w:rPr>
            </w:pPr>
            <w:r>
              <w:rPr>
                <w:sz w:val="16"/>
              </w:rPr>
              <w:t>PUEBLA</w:t>
            </w:r>
          </w:p>
        </w:tc>
        <w:tc>
          <w:tcPr>
            <w:tcW w:w="5695" w:type="dxa"/>
          </w:tcPr>
          <w:p w:rsidR="00E70A18" w:rsidRDefault="008F29BA">
            <w:pPr>
              <w:pStyle w:val="TableParagraph"/>
              <w:rPr>
                <w:sz w:val="16"/>
              </w:rPr>
            </w:pPr>
            <w:r>
              <w:rPr>
                <w:sz w:val="16"/>
              </w:rPr>
              <w:t>CHICONCUAUTLA</w:t>
            </w:r>
          </w:p>
        </w:tc>
      </w:tr>
      <w:tr w:rsidR="00E70A18">
        <w:trPr>
          <w:trHeight w:val="297"/>
        </w:trPr>
        <w:tc>
          <w:tcPr>
            <w:tcW w:w="972" w:type="dxa"/>
          </w:tcPr>
          <w:p w:rsidR="00E70A18" w:rsidRDefault="008F29BA">
            <w:pPr>
              <w:pStyle w:val="TableParagraph"/>
              <w:spacing w:before="25"/>
              <w:rPr>
                <w:sz w:val="16"/>
              </w:rPr>
            </w:pPr>
            <w:r>
              <w:rPr>
                <w:sz w:val="16"/>
              </w:rPr>
              <w:t>21053</w:t>
            </w:r>
          </w:p>
        </w:tc>
        <w:tc>
          <w:tcPr>
            <w:tcW w:w="2045" w:type="dxa"/>
          </w:tcPr>
          <w:p w:rsidR="00E70A18" w:rsidRDefault="008F29BA">
            <w:pPr>
              <w:pStyle w:val="TableParagraph"/>
              <w:spacing w:before="25"/>
              <w:rPr>
                <w:sz w:val="16"/>
              </w:rPr>
            </w:pPr>
            <w:r>
              <w:rPr>
                <w:sz w:val="16"/>
              </w:rPr>
              <w:t>PUEBLA</w:t>
            </w:r>
          </w:p>
        </w:tc>
        <w:tc>
          <w:tcPr>
            <w:tcW w:w="5695" w:type="dxa"/>
          </w:tcPr>
          <w:p w:rsidR="00E70A18" w:rsidRDefault="008F29BA">
            <w:pPr>
              <w:pStyle w:val="TableParagraph"/>
              <w:spacing w:before="25"/>
              <w:rPr>
                <w:sz w:val="16"/>
              </w:rPr>
            </w:pPr>
            <w:r>
              <w:rPr>
                <w:sz w:val="16"/>
              </w:rPr>
              <w:t>CHIGNAHUAPAN</w:t>
            </w:r>
          </w:p>
        </w:tc>
      </w:tr>
      <w:tr w:rsidR="00E70A18">
        <w:trPr>
          <w:trHeight w:val="296"/>
        </w:trPr>
        <w:tc>
          <w:tcPr>
            <w:tcW w:w="972" w:type="dxa"/>
          </w:tcPr>
          <w:p w:rsidR="00E70A18" w:rsidRDefault="008F29BA">
            <w:pPr>
              <w:pStyle w:val="TableParagraph"/>
              <w:rPr>
                <w:sz w:val="16"/>
              </w:rPr>
            </w:pPr>
            <w:r>
              <w:rPr>
                <w:sz w:val="16"/>
              </w:rPr>
              <w:t>21039</w:t>
            </w:r>
          </w:p>
        </w:tc>
        <w:tc>
          <w:tcPr>
            <w:tcW w:w="2045" w:type="dxa"/>
          </w:tcPr>
          <w:p w:rsidR="00E70A18" w:rsidRDefault="008F29BA">
            <w:pPr>
              <w:pStyle w:val="TableParagraph"/>
              <w:rPr>
                <w:sz w:val="16"/>
              </w:rPr>
            </w:pPr>
            <w:r>
              <w:rPr>
                <w:sz w:val="16"/>
              </w:rPr>
              <w:t>PUEBLA</w:t>
            </w:r>
          </w:p>
        </w:tc>
        <w:tc>
          <w:tcPr>
            <w:tcW w:w="5695" w:type="dxa"/>
          </w:tcPr>
          <w:p w:rsidR="00E70A18" w:rsidRDefault="008F29BA">
            <w:pPr>
              <w:pStyle w:val="TableParagraph"/>
              <w:rPr>
                <w:sz w:val="16"/>
              </w:rPr>
            </w:pPr>
            <w:r>
              <w:rPr>
                <w:sz w:val="16"/>
              </w:rPr>
              <w:t>CUAUTEMPAN</w:t>
            </w:r>
          </w:p>
        </w:tc>
      </w:tr>
      <w:tr w:rsidR="00E70A18">
        <w:trPr>
          <w:trHeight w:val="294"/>
        </w:trPr>
        <w:tc>
          <w:tcPr>
            <w:tcW w:w="972" w:type="dxa"/>
          </w:tcPr>
          <w:p w:rsidR="00E70A18" w:rsidRDefault="008F29BA">
            <w:pPr>
              <w:pStyle w:val="TableParagraph"/>
              <w:rPr>
                <w:sz w:val="16"/>
              </w:rPr>
            </w:pPr>
            <w:r>
              <w:rPr>
                <w:sz w:val="16"/>
              </w:rPr>
              <w:t>21064</w:t>
            </w:r>
          </w:p>
        </w:tc>
        <w:tc>
          <w:tcPr>
            <w:tcW w:w="2045" w:type="dxa"/>
          </w:tcPr>
          <w:p w:rsidR="00E70A18" w:rsidRDefault="008F29BA">
            <w:pPr>
              <w:pStyle w:val="TableParagraph"/>
              <w:rPr>
                <w:sz w:val="16"/>
              </w:rPr>
            </w:pPr>
            <w:r>
              <w:rPr>
                <w:sz w:val="16"/>
              </w:rPr>
              <w:t>PUEBLA</w:t>
            </w:r>
          </w:p>
        </w:tc>
        <w:tc>
          <w:tcPr>
            <w:tcW w:w="5695" w:type="dxa"/>
          </w:tcPr>
          <w:p w:rsidR="00E70A18" w:rsidRDefault="008F29BA">
            <w:pPr>
              <w:pStyle w:val="TableParagraph"/>
              <w:rPr>
                <w:sz w:val="16"/>
              </w:rPr>
            </w:pPr>
            <w:r>
              <w:rPr>
                <w:sz w:val="16"/>
              </w:rPr>
              <w:t>FRANCISCO Z. MENA</w:t>
            </w:r>
          </w:p>
        </w:tc>
      </w:tr>
      <w:tr w:rsidR="00E70A18">
        <w:trPr>
          <w:trHeight w:val="296"/>
        </w:trPr>
        <w:tc>
          <w:tcPr>
            <w:tcW w:w="972" w:type="dxa"/>
          </w:tcPr>
          <w:p w:rsidR="00E70A18" w:rsidRDefault="008F29BA">
            <w:pPr>
              <w:pStyle w:val="TableParagraph"/>
              <w:rPr>
                <w:sz w:val="16"/>
              </w:rPr>
            </w:pPr>
            <w:r>
              <w:rPr>
                <w:sz w:val="16"/>
              </w:rPr>
              <w:t>21068</w:t>
            </w:r>
          </w:p>
        </w:tc>
        <w:tc>
          <w:tcPr>
            <w:tcW w:w="2045" w:type="dxa"/>
          </w:tcPr>
          <w:p w:rsidR="00E70A18" w:rsidRDefault="008F29BA">
            <w:pPr>
              <w:pStyle w:val="TableParagraph"/>
              <w:rPr>
                <w:sz w:val="16"/>
              </w:rPr>
            </w:pPr>
            <w:r>
              <w:rPr>
                <w:sz w:val="16"/>
              </w:rPr>
              <w:t>PUEBLA</w:t>
            </w:r>
          </w:p>
        </w:tc>
        <w:tc>
          <w:tcPr>
            <w:tcW w:w="5695" w:type="dxa"/>
          </w:tcPr>
          <w:p w:rsidR="00E70A18" w:rsidRDefault="008F29BA">
            <w:pPr>
              <w:pStyle w:val="TableParagraph"/>
              <w:rPr>
                <w:sz w:val="16"/>
              </w:rPr>
            </w:pPr>
            <w:r>
              <w:rPr>
                <w:sz w:val="16"/>
              </w:rPr>
              <w:t>HERMENEGILDO GALEANA</w:t>
            </w:r>
          </w:p>
        </w:tc>
      </w:tr>
      <w:tr w:rsidR="00E70A18">
        <w:trPr>
          <w:trHeight w:val="294"/>
        </w:trPr>
        <w:tc>
          <w:tcPr>
            <w:tcW w:w="972" w:type="dxa"/>
          </w:tcPr>
          <w:p w:rsidR="00E70A18" w:rsidRDefault="008F29BA">
            <w:pPr>
              <w:pStyle w:val="TableParagraph"/>
              <w:rPr>
                <w:sz w:val="16"/>
              </w:rPr>
            </w:pPr>
            <w:r>
              <w:rPr>
                <w:sz w:val="16"/>
              </w:rPr>
              <w:t>21057</w:t>
            </w:r>
          </w:p>
        </w:tc>
        <w:tc>
          <w:tcPr>
            <w:tcW w:w="2045" w:type="dxa"/>
          </w:tcPr>
          <w:p w:rsidR="00E70A18" w:rsidRDefault="008F29BA">
            <w:pPr>
              <w:pStyle w:val="TableParagraph"/>
              <w:rPr>
                <w:sz w:val="16"/>
              </w:rPr>
            </w:pPr>
            <w:r>
              <w:rPr>
                <w:sz w:val="16"/>
              </w:rPr>
              <w:t>PUEBLA</w:t>
            </w:r>
          </w:p>
        </w:tc>
        <w:tc>
          <w:tcPr>
            <w:tcW w:w="5695" w:type="dxa"/>
          </w:tcPr>
          <w:p w:rsidR="00E70A18" w:rsidRDefault="008F29BA">
            <w:pPr>
              <w:pStyle w:val="TableParagraph"/>
              <w:rPr>
                <w:sz w:val="16"/>
              </w:rPr>
            </w:pPr>
            <w:r>
              <w:rPr>
                <w:sz w:val="16"/>
              </w:rPr>
              <w:t>HONEY</w:t>
            </w:r>
          </w:p>
        </w:tc>
      </w:tr>
      <w:tr w:rsidR="00E70A18">
        <w:trPr>
          <w:trHeight w:val="297"/>
        </w:trPr>
        <w:tc>
          <w:tcPr>
            <w:tcW w:w="972" w:type="dxa"/>
          </w:tcPr>
          <w:p w:rsidR="00E70A18" w:rsidRDefault="008F29BA">
            <w:pPr>
              <w:pStyle w:val="TableParagraph"/>
              <w:spacing w:before="25"/>
              <w:rPr>
                <w:sz w:val="16"/>
              </w:rPr>
            </w:pPr>
            <w:r>
              <w:rPr>
                <w:sz w:val="16"/>
              </w:rPr>
              <w:t>21071</w:t>
            </w:r>
          </w:p>
        </w:tc>
        <w:tc>
          <w:tcPr>
            <w:tcW w:w="2045" w:type="dxa"/>
          </w:tcPr>
          <w:p w:rsidR="00E70A18" w:rsidRDefault="008F29BA">
            <w:pPr>
              <w:pStyle w:val="TableParagraph"/>
              <w:spacing w:before="25"/>
              <w:rPr>
                <w:sz w:val="16"/>
              </w:rPr>
            </w:pPr>
            <w:r>
              <w:rPr>
                <w:sz w:val="16"/>
              </w:rPr>
              <w:t>PUEBLA</w:t>
            </w:r>
          </w:p>
        </w:tc>
        <w:tc>
          <w:tcPr>
            <w:tcW w:w="5695" w:type="dxa"/>
          </w:tcPr>
          <w:p w:rsidR="00E70A18" w:rsidRDefault="008F29BA">
            <w:pPr>
              <w:pStyle w:val="TableParagraph"/>
              <w:spacing w:before="25"/>
              <w:rPr>
                <w:sz w:val="16"/>
              </w:rPr>
            </w:pPr>
            <w:r>
              <w:rPr>
                <w:sz w:val="16"/>
              </w:rPr>
              <w:t>HUAUCHINANGO</w:t>
            </w:r>
          </w:p>
        </w:tc>
      </w:tr>
      <w:tr w:rsidR="00E70A18">
        <w:trPr>
          <w:trHeight w:val="297"/>
        </w:trPr>
        <w:tc>
          <w:tcPr>
            <w:tcW w:w="972" w:type="dxa"/>
          </w:tcPr>
          <w:p w:rsidR="00E70A18" w:rsidRDefault="008F29BA">
            <w:pPr>
              <w:pStyle w:val="TableParagraph"/>
              <w:rPr>
                <w:sz w:val="16"/>
              </w:rPr>
            </w:pPr>
            <w:r>
              <w:rPr>
                <w:sz w:val="16"/>
              </w:rPr>
              <w:t>21078</w:t>
            </w:r>
          </w:p>
        </w:tc>
        <w:tc>
          <w:tcPr>
            <w:tcW w:w="2045" w:type="dxa"/>
          </w:tcPr>
          <w:p w:rsidR="00E70A18" w:rsidRDefault="008F29BA">
            <w:pPr>
              <w:pStyle w:val="TableParagraph"/>
              <w:rPr>
                <w:sz w:val="16"/>
              </w:rPr>
            </w:pPr>
            <w:r>
              <w:rPr>
                <w:sz w:val="16"/>
              </w:rPr>
              <w:t>PUEBLA</w:t>
            </w:r>
          </w:p>
        </w:tc>
        <w:tc>
          <w:tcPr>
            <w:tcW w:w="5695" w:type="dxa"/>
          </w:tcPr>
          <w:p w:rsidR="00E70A18" w:rsidRDefault="008F29BA">
            <w:pPr>
              <w:pStyle w:val="TableParagraph"/>
              <w:rPr>
                <w:sz w:val="16"/>
              </w:rPr>
            </w:pPr>
            <w:r>
              <w:rPr>
                <w:sz w:val="16"/>
              </w:rPr>
              <w:t>HUITZILAN DE SERDAN</w:t>
            </w:r>
          </w:p>
        </w:tc>
      </w:tr>
      <w:tr w:rsidR="00E70A18">
        <w:trPr>
          <w:trHeight w:val="294"/>
        </w:trPr>
        <w:tc>
          <w:tcPr>
            <w:tcW w:w="972" w:type="dxa"/>
          </w:tcPr>
          <w:p w:rsidR="00E70A18" w:rsidRDefault="008F29BA">
            <w:pPr>
              <w:pStyle w:val="TableParagraph"/>
              <w:rPr>
                <w:sz w:val="16"/>
              </w:rPr>
            </w:pPr>
            <w:r>
              <w:rPr>
                <w:sz w:val="16"/>
              </w:rPr>
              <w:t>21086</w:t>
            </w:r>
          </w:p>
        </w:tc>
        <w:tc>
          <w:tcPr>
            <w:tcW w:w="2045" w:type="dxa"/>
          </w:tcPr>
          <w:p w:rsidR="00E70A18" w:rsidRDefault="008F29BA">
            <w:pPr>
              <w:pStyle w:val="TableParagraph"/>
              <w:rPr>
                <w:sz w:val="16"/>
              </w:rPr>
            </w:pPr>
            <w:r>
              <w:rPr>
                <w:sz w:val="16"/>
              </w:rPr>
              <w:t>PUEBLA</w:t>
            </w:r>
          </w:p>
        </w:tc>
        <w:tc>
          <w:tcPr>
            <w:tcW w:w="5695" w:type="dxa"/>
          </w:tcPr>
          <w:p w:rsidR="00E70A18" w:rsidRDefault="008F29BA">
            <w:pPr>
              <w:pStyle w:val="TableParagraph"/>
              <w:rPr>
                <w:sz w:val="16"/>
              </w:rPr>
            </w:pPr>
            <w:r>
              <w:rPr>
                <w:sz w:val="16"/>
              </w:rPr>
              <w:t>JALPAN</w:t>
            </w:r>
          </w:p>
        </w:tc>
      </w:tr>
      <w:tr w:rsidR="00E70A18">
        <w:trPr>
          <w:trHeight w:val="297"/>
        </w:trPr>
        <w:tc>
          <w:tcPr>
            <w:tcW w:w="972" w:type="dxa"/>
          </w:tcPr>
          <w:p w:rsidR="00E70A18" w:rsidRDefault="008F29BA">
            <w:pPr>
              <w:pStyle w:val="TableParagraph"/>
              <w:rPr>
                <w:sz w:val="16"/>
              </w:rPr>
            </w:pPr>
            <w:r>
              <w:rPr>
                <w:sz w:val="16"/>
              </w:rPr>
              <w:t>21089</w:t>
            </w:r>
          </w:p>
        </w:tc>
        <w:tc>
          <w:tcPr>
            <w:tcW w:w="2045" w:type="dxa"/>
          </w:tcPr>
          <w:p w:rsidR="00E70A18" w:rsidRDefault="008F29BA">
            <w:pPr>
              <w:pStyle w:val="TableParagraph"/>
              <w:rPr>
                <w:sz w:val="16"/>
              </w:rPr>
            </w:pPr>
            <w:r>
              <w:rPr>
                <w:sz w:val="16"/>
              </w:rPr>
              <w:t>PUEBLA</w:t>
            </w:r>
          </w:p>
        </w:tc>
        <w:tc>
          <w:tcPr>
            <w:tcW w:w="5695" w:type="dxa"/>
          </w:tcPr>
          <w:p w:rsidR="00E70A18" w:rsidRDefault="008F29BA">
            <w:pPr>
              <w:pStyle w:val="TableParagraph"/>
              <w:rPr>
                <w:sz w:val="16"/>
              </w:rPr>
            </w:pPr>
            <w:r>
              <w:rPr>
                <w:sz w:val="16"/>
              </w:rPr>
              <w:t>JOPALA</w:t>
            </w:r>
          </w:p>
        </w:tc>
      </w:tr>
      <w:tr w:rsidR="00E70A18">
        <w:trPr>
          <w:trHeight w:val="294"/>
        </w:trPr>
        <w:tc>
          <w:tcPr>
            <w:tcW w:w="972" w:type="dxa"/>
          </w:tcPr>
          <w:p w:rsidR="00E70A18" w:rsidRDefault="008F29BA">
            <w:pPr>
              <w:pStyle w:val="TableParagraph"/>
              <w:rPr>
                <w:sz w:val="16"/>
              </w:rPr>
            </w:pPr>
            <w:r>
              <w:rPr>
                <w:sz w:val="16"/>
              </w:rPr>
              <w:t>21091</w:t>
            </w:r>
          </w:p>
        </w:tc>
        <w:tc>
          <w:tcPr>
            <w:tcW w:w="2045" w:type="dxa"/>
          </w:tcPr>
          <w:p w:rsidR="00E70A18" w:rsidRDefault="008F29BA">
            <w:pPr>
              <w:pStyle w:val="TableParagraph"/>
              <w:rPr>
                <w:sz w:val="16"/>
              </w:rPr>
            </w:pPr>
            <w:r>
              <w:rPr>
                <w:sz w:val="16"/>
              </w:rPr>
              <w:t>PUEBLA</w:t>
            </w:r>
          </w:p>
        </w:tc>
        <w:tc>
          <w:tcPr>
            <w:tcW w:w="5695" w:type="dxa"/>
          </w:tcPr>
          <w:p w:rsidR="00E70A18" w:rsidRDefault="008F29BA">
            <w:pPr>
              <w:pStyle w:val="TableParagraph"/>
              <w:rPr>
                <w:sz w:val="16"/>
              </w:rPr>
            </w:pPr>
            <w:r>
              <w:rPr>
                <w:sz w:val="16"/>
              </w:rPr>
              <w:t>JUAN GALINDO</w:t>
            </w:r>
          </w:p>
        </w:tc>
      </w:tr>
      <w:tr w:rsidR="00E70A18">
        <w:trPr>
          <w:trHeight w:val="297"/>
        </w:trPr>
        <w:tc>
          <w:tcPr>
            <w:tcW w:w="972" w:type="dxa"/>
          </w:tcPr>
          <w:p w:rsidR="00E70A18" w:rsidRDefault="008F29BA">
            <w:pPr>
              <w:pStyle w:val="TableParagraph"/>
              <w:spacing w:before="25"/>
              <w:rPr>
                <w:sz w:val="16"/>
              </w:rPr>
            </w:pPr>
            <w:r>
              <w:rPr>
                <w:sz w:val="16"/>
              </w:rPr>
              <w:t>21100</w:t>
            </w:r>
          </w:p>
        </w:tc>
        <w:tc>
          <w:tcPr>
            <w:tcW w:w="2045" w:type="dxa"/>
          </w:tcPr>
          <w:p w:rsidR="00E70A18" w:rsidRDefault="008F29BA">
            <w:pPr>
              <w:pStyle w:val="TableParagraph"/>
              <w:spacing w:before="25"/>
              <w:rPr>
                <w:sz w:val="16"/>
              </w:rPr>
            </w:pPr>
            <w:r>
              <w:rPr>
                <w:sz w:val="16"/>
              </w:rPr>
              <w:t>PUEBLA</w:t>
            </w:r>
          </w:p>
        </w:tc>
        <w:tc>
          <w:tcPr>
            <w:tcW w:w="5695" w:type="dxa"/>
          </w:tcPr>
          <w:p w:rsidR="00E70A18" w:rsidRDefault="008F29BA">
            <w:pPr>
              <w:pStyle w:val="TableParagraph"/>
              <w:spacing w:before="25"/>
              <w:rPr>
                <w:sz w:val="16"/>
              </w:rPr>
            </w:pPr>
            <w:r>
              <w:rPr>
                <w:sz w:val="16"/>
              </w:rPr>
              <w:t>NAUPAN</w:t>
            </w:r>
          </w:p>
        </w:tc>
      </w:tr>
      <w:tr w:rsidR="00E70A18">
        <w:trPr>
          <w:trHeight w:val="294"/>
        </w:trPr>
        <w:tc>
          <w:tcPr>
            <w:tcW w:w="972" w:type="dxa"/>
          </w:tcPr>
          <w:p w:rsidR="00E70A18" w:rsidRDefault="008F29BA">
            <w:pPr>
              <w:pStyle w:val="TableParagraph"/>
              <w:rPr>
                <w:sz w:val="16"/>
              </w:rPr>
            </w:pPr>
            <w:r>
              <w:rPr>
                <w:sz w:val="16"/>
              </w:rPr>
              <w:t>21109</w:t>
            </w:r>
          </w:p>
        </w:tc>
        <w:tc>
          <w:tcPr>
            <w:tcW w:w="2045" w:type="dxa"/>
          </w:tcPr>
          <w:p w:rsidR="00E70A18" w:rsidRDefault="008F29BA">
            <w:pPr>
              <w:pStyle w:val="TableParagraph"/>
              <w:rPr>
                <w:sz w:val="16"/>
              </w:rPr>
            </w:pPr>
            <w:r>
              <w:rPr>
                <w:sz w:val="16"/>
              </w:rPr>
              <w:t>PUEBLA</w:t>
            </w:r>
          </w:p>
        </w:tc>
        <w:tc>
          <w:tcPr>
            <w:tcW w:w="5695" w:type="dxa"/>
          </w:tcPr>
          <w:p w:rsidR="00E70A18" w:rsidRDefault="008F29BA">
            <w:pPr>
              <w:pStyle w:val="TableParagraph"/>
              <w:rPr>
                <w:sz w:val="16"/>
              </w:rPr>
            </w:pPr>
            <w:r>
              <w:rPr>
                <w:sz w:val="16"/>
              </w:rPr>
              <w:t>PAHUATLAN</w:t>
            </w:r>
          </w:p>
        </w:tc>
      </w:tr>
      <w:tr w:rsidR="00E70A18">
        <w:trPr>
          <w:trHeight w:val="296"/>
        </w:trPr>
        <w:tc>
          <w:tcPr>
            <w:tcW w:w="972" w:type="dxa"/>
          </w:tcPr>
          <w:p w:rsidR="00E70A18" w:rsidRDefault="008F29BA">
            <w:pPr>
              <w:pStyle w:val="TableParagraph"/>
              <w:spacing w:before="25"/>
              <w:rPr>
                <w:sz w:val="16"/>
              </w:rPr>
            </w:pPr>
            <w:r>
              <w:rPr>
                <w:sz w:val="16"/>
              </w:rPr>
              <w:t>21111</w:t>
            </w:r>
          </w:p>
        </w:tc>
        <w:tc>
          <w:tcPr>
            <w:tcW w:w="2045" w:type="dxa"/>
          </w:tcPr>
          <w:p w:rsidR="00E70A18" w:rsidRDefault="008F29BA">
            <w:pPr>
              <w:pStyle w:val="TableParagraph"/>
              <w:spacing w:before="25"/>
              <w:rPr>
                <w:sz w:val="16"/>
              </w:rPr>
            </w:pPr>
            <w:r>
              <w:rPr>
                <w:sz w:val="16"/>
              </w:rPr>
              <w:t>PUEBLA</w:t>
            </w:r>
          </w:p>
        </w:tc>
        <w:tc>
          <w:tcPr>
            <w:tcW w:w="5695" w:type="dxa"/>
          </w:tcPr>
          <w:p w:rsidR="00E70A18" w:rsidRDefault="008F29BA">
            <w:pPr>
              <w:pStyle w:val="TableParagraph"/>
              <w:spacing w:before="25"/>
              <w:rPr>
                <w:sz w:val="16"/>
              </w:rPr>
            </w:pPr>
            <w:r>
              <w:rPr>
                <w:sz w:val="16"/>
              </w:rPr>
              <w:t>PANTEPEC</w:t>
            </w:r>
          </w:p>
        </w:tc>
      </w:tr>
      <w:tr w:rsidR="00E70A18">
        <w:trPr>
          <w:trHeight w:val="297"/>
        </w:trPr>
        <w:tc>
          <w:tcPr>
            <w:tcW w:w="972" w:type="dxa"/>
          </w:tcPr>
          <w:p w:rsidR="00E70A18" w:rsidRDefault="008F29BA">
            <w:pPr>
              <w:pStyle w:val="TableParagraph"/>
              <w:rPr>
                <w:sz w:val="16"/>
              </w:rPr>
            </w:pPr>
            <w:r>
              <w:rPr>
                <w:sz w:val="16"/>
              </w:rPr>
              <w:t>21123</w:t>
            </w:r>
          </w:p>
        </w:tc>
        <w:tc>
          <w:tcPr>
            <w:tcW w:w="2045" w:type="dxa"/>
          </w:tcPr>
          <w:p w:rsidR="00E70A18" w:rsidRDefault="008F29BA">
            <w:pPr>
              <w:pStyle w:val="TableParagraph"/>
              <w:rPr>
                <w:sz w:val="16"/>
              </w:rPr>
            </w:pPr>
            <w:r>
              <w:rPr>
                <w:sz w:val="16"/>
              </w:rPr>
              <w:t>PUEBLA</w:t>
            </w:r>
          </w:p>
        </w:tc>
        <w:tc>
          <w:tcPr>
            <w:tcW w:w="5695" w:type="dxa"/>
          </w:tcPr>
          <w:p w:rsidR="00E70A18" w:rsidRDefault="008F29BA">
            <w:pPr>
              <w:pStyle w:val="TableParagraph"/>
              <w:rPr>
                <w:sz w:val="16"/>
              </w:rPr>
            </w:pPr>
            <w:r>
              <w:rPr>
                <w:sz w:val="16"/>
              </w:rPr>
              <w:t>SAN FELIPE TEPATLAN</w:t>
            </w:r>
          </w:p>
        </w:tc>
      </w:tr>
      <w:tr w:rsidR="00E70A18">
        <w:trPr>
          <w:trHeight w:val="294"/>
        </w:trPr>
        <w:tc>
          <w:tcPr>
            <w:tcW w:w="972" w:type="dxa"/>
          </w:tcPr>
          <w:p w:rsidR="00E70A18" w:rsidRDefault="008F29BA">
            <w:pPr>
              <w:pStyle w:val="TableParagraph"/>
              <w:rPr>
                <w:sz w:val="16"/>
              </w:rPr>
            </w:pPr>
            <w:r>
              <w:rPr>
                <w:sz w:val="16"/>
              </w:rPr>
              <w:t>21162</w:t>
            </w:r>
          </w:p>
        </w:tc>
        <w:tc>
          <w:tcPr>
            <w:tcW w:w="2045" w:type="dxa"/>
          </w:tcPr>
          <w:p w:rsidR="00E70A18" w:rsidRDefault="008F29BA">
            <w:pPr>
              <w:pStyle w:val="TableParagraph"/>
              <w:rPr>
                <w:sz w:val="16"/>
              </w:rPr>
            </w:pPr>
            <w:r>
              <w:rPr>
                <w:sz w:val="16"/>
              </w:rPr>
              <w:t>PUEBLA</w:t>
            </w:r>
          </w:p>
        </w:tc>
        <w:tc>
          <w:tcPr>
            <w:tcW w:w="5695" w:type="dxa"/>
          </w:tcPr>
          <w:p w:rsidR="00E70A18" w:rsidRDefault="008F29BA">
            <w:pPr>
              <w:pStyle w:val="TableParagraph"/>
              <w:rPr>
                <w:sz w:val="16"/>
              </w:rPr>
            </w:pPr>
            <w:r>
              <w:rPr>
                <w:sz w:val="16"/>
              </w:rPr>
              <w:t>TEPANGO DE RODRIGUEZ</w:t>
            </w:r>
          </w:p>
        </w:tc>
      </w:tr>
      <w:tr w:rsidR="00E70A18">
        <w:trPr>
          <w:trHeight w:val="296"/>
        </w:trPr>
        <w:tc>
          <w:tcPr>
            <w:tcW w:w="972" w:type="dxa"/>
          </w:tcPr>
          <w:p w:rsidR="00E70A18" w:rsidRDefault="008F29BA">
            <w:pPr>
              <w:pStyle w:val="TableParagraph"/>
              <w:rPr>
                <w:sz w:val="16"/>
              </w:rPr>
            </w:pPr>
            <w:r>
              <w:rPr>
                <w:sz w:val="16"/>
              </w:rPr>
              <w:t>21167</w:t>
            </w:r>
          </w:p>
        </w:tc>
        <w:tc>
          <w:tcPr>
            <w:tcW w:w="2045" w:type="dxa"/>
          </w:tcPr>
          <w:p w:rsidR="00E70A18" w:rsidRDefault="008F29BA">
            <w:pPr>
              <w:pStyle w:val="TableParagraph"/>
              <w:rPr>
                <w:sz w:val="16"/>
              </w:rPr>
            </w:pPr>
            <w:r>
              <w:rPr>
                <w:sz w:val="16"/>
              </w:rPr>
              <w:t>PUEBLA</w:t>
            </w:r>
          </w:p>
        </w:tc>
        <w:tc>
          <w:tcPr>
            <w:tcW w:w="5695" w:type="dxa"/>
          </w:tcPr>
          <w:p w:rsidR="00E70A18" w:rsidRDefault="008F29BA">
            <w:pPr>
              <w:pStyle w:val="TableParagraph"/>
              <w:rPr>
                <w:sz w:val="16"/>
              </w:rPr>
            </w:pPr>
            <w:r>
              <w:rPr>
                <w:sz w:val="16"/>
              </w:rPr>
              <w:t>TEPETZINTLA</w:t>
            </w:r>
          </w:p>
        </w:tc>
      </w:tr>
      <w:tr w:rsidR="00E70A18">
        <w:trPr>
          <w:trHeight w:val="296"/>
        </w:trPr>
        <w:tc>
          <w:tcPr>
            <w:tcW w:w="972" w:type="dxa"/>
          </w:tcPr>
          <w:p w:rsidR="00E70A18" w:rsidRDefault="008F29BA">
            <w:pPr>
              <w:pStyle w:val="TableParagraph"/>
              <w:rPr>
                <w:sz w:val="16"/>
              </w:rPr>
            </w:pPr>
            <w:r>
              <w:rPr>
                <w:sz w:val="16"/>
              </w:rPr>
              <w:t>21172</w:t>
            </w:r>
          </w:p>
        </w:tc>
        <w:tc>
          <w:tcPr>
            <w:tcW w:w="2045" w:type="dxa"/>
          </w:tcPr>
          <w:p w:rsidR="00E70A18" w:rsidRDefault="008F29BA">
            <w:pPr>
              <w:pStyle w:val="TableParagraph"/>
              <w:rPr>
                <w:sz w:val="16"/>
              </w:rPr>
            </w:pPr>
            <w:r>
              <w:rPr>
                <w:sz w:val="16"/>
              </w:rPr>
              <w:t>PUEBLA</w:t>
            </w:r>
          </w:p>
        </w:tc>
        <w:tc>
          <w:tcPr>
            <w:tcW w:w="5695" w:type="dxa"/>
          </w:tcPr>
          <w:p w:rsidR="00E70A18" w:rsidRDefault="008F29BA">
            <w:pPr>
              <w:pStyle w:val="TableParagraph"/>
              <w:rPr>
                <w:sz w:val="16"/>
              </w:rPr>
            </w:pPr>
            <w:r>
              <w:rPr>
                <w:sz w:val="16"/>
              </w:rPr>
              <w:t>TETELA DE OCAMPO</w:t>
            </w:r>
          </w:p>
        </w:tc>
      </w:tr>
    </w:tbl>
    <w:p w:rsidR="00E70A18" w:rsidRDefault="00E70A18">
      <w:pPr>
        <w:rPr>
          <w:sz w:val="16"/>
        </w:rPr>
        <w:sectPr w:rsidR="00E70A18">
          <w:pgSz w:w="12240" w:h="15840"/>
          <w:pgMar w:top="900" w:right="1540" w:bottom="280" w:left="1560" w:header="710" w:footer="0" w:gutter="0"/>
          <w:cols w:space="720"/>
        </w:sectPr>
      </w:pPr>
    </w:p>
    <w:p w:rsidR="00E70A18" w:rsidRDefault="00212EC3">
      <w:pPr>
        <w:pStyle w:val="Textoindependiente"/>
        <w:spacing w:line="44" w:lineRule="exact"/>
        <w:ind w:left="390"/>
        <w:rPr>
          <w:sz w:val="4"/>
        </w:rPr>
      </w:pPr>
      <w:r>
        <w:rPr>
          <w:noProof/>
          <w:sz w:val="4"/>
          <w:lang w:val="es-MX" w:eastAsia="es-MX"/>
        </w:rPr>
        <w:lastRenderedPageBreak/>
        <mc:AlternateContent>
          <mc:Choice Requires="wpg">
            <w:drawing>
              <wp:inline distT="0" distB="0" distL="0" distR="0">
                <wp:extent cx="5285740" cy="27940"/>
                <wp:effectExtent l="9525" t="3175" r="10160" b="6985"/>
                <wp:docPr id="268"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940"/>
                          <a:chOff x="0" y="0"/>
                          <a:chExt cx="8324" cy="44"/>
                        </a:xfrm>
                      </wpg:grpSpPr>
                      <wps:wsp>
                        <wps:cNvPr id="269" name="Line 138"/>
                        <wps:cNvCnPr>
                          <a:cxnSpLocks noChangeShapeType="1"/>
                        </wps:cNvCnPr>
                        <wps:spPr bwMode="auto">
                          <a:xfrm>
                            <a:off x="0" y="36"/>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 name="Line 137"/>
                        <wps:cNvCnPr>
                          <a:cxnSpLocks noChangeShapeType="1"/>
                        </wps:cNvCnPr>
                        <wps:spPr bwMode="auto">
                          <a:xfrm>
                            <a:off x="0" y="7"/>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C9DE30" id="Group 136" o:spid="_x0000_s1026" style="width:416.2pt;height:2.2pt;mso-position-horizontal-relative:char;mso-position-vertical-relative:line" coordsize="8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">
                <v:line id="Line 138" o:spid="_x0000_s1027" style="position:absolute;visibility:visible;mso-wrap-style:square" from="0,36" to="8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" strokeweight=".72pt"/>
                <v:line id="Line 137" o:spid="_x0000_s1028" style="position:absolute;visibility:visible;mso-wrap-style:square" from="0,7" to="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" strokeweight=".72pt"/>
                <w10:anchorlock/>
              </v:group>
            </w:pict>
          </mc:Fallback>
        </mc:AlternateContent>
      </w:r>
    </w:p>
    <w:p w:rsidR="00E70A18" w:rsidRDefault="00E70A18">
      <w:pPr>
        <w:pStyle w:val="Textoindependiente"/>
        <w:spacing w:before="2"/>
        <w:rPr>
          <w:b/>
          <w:sz w:val="17"/>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72"/>
        <w:gridCol w:w="2045"/>
        <w:gridCol w:w="5695"/>
      </w:tblGrid>
      <w:tr w:rsidR="00E70A18">
        <w:trPr>
          <w:trHeight w:val="296"/>
        </w:trPr>
        <w:tc>
          <w:tcPr>
            <w:tcW w:w="972" w:type="dxa"/>
          </w:tcPr>
          <w:p w:rsidR="00E70A18" w:rsidRDefault="008F29BA">
            <w:pPr>
              <w:pStyle w:val="TableParagraph"/>
              <w:rPr>
                <w:sz w:val="16"/>
              </w:rPr>
            </w:pPr>
            <w:r>
              <w:rPr>
                <w:sz w:val="16"/>
              </w:rPr>
              <w:t>21178</w:t>
            </w:r>
          </w:p>
        </w:tc>
        <w:tc>
          <w:tcPr>
            <w:tcW w:w="2045" w:type="dxa"/>
          </w:tcPr>
          <w:p w:rsidR="00E70A18" w:rsidRDefault="008F29BA">
            <w:pPr>
              <w:pStyle w:val="TableParagraph"/>
              <w:rPr>
                <w:sz w:val="16"/>
              </w:rPr>
            </w:pPr>
            <w:r>
              <w:rPr>
                <w:sz w:val="16"/>
              </w:rPr>
              <w:t>PUEBLA</w:t>
            </w:r>
          </w:p>
        </w:tc>
        <w:tc>
          <w:tcPr>
            <w:tcW w:w="5695" w:type="dxa"/>
          </w:tcPr>
          <w:p w:rsidR="00E70A18" w:rsidRDefault="008F29BA">
            <w:pPr>
              <w:pStyle w:val="TableParagraph"/>
              <w:rPr>
                <w:sz w:val="16"/>
              </w:rPr>
            </w:pPr>
            <w:r>
              <w:rPr>
                <w:sz w:val="16"/>
              </w:rPr>
              <w:t>TLACUILOTEPEC</w:t>
            </w:r>
          </w:p>
        </w:tc>
      </w:tr>
      <w:tr w:rsidR="00E70A18">
        <w:trPr>
          <w:trHeight w:val="294"/>
        </w:trPr>
        <w:tc>
          <w:tcPr>
            <w:tcW w:w="972" w:type="dxa"/>
          </w:tcPr>
          <w:p w:rsidR="00E70A18" w:rsidRDefault="008F29BA">
            <w:pPr>
              <w:pStyle w:val="TableParagraph"/>
              <w:rPr>
                <w:sz w:val="16"/>
              </w:rPr>
            </w:pPr>
            <w:r>
              <w:rPr>
                <w:sz w:val="16"/>
              </w:rPr>
              <w:t>21183</w:t>
            </w:r>
          </w:p>
        </w:tc>
        <w:tc>
          <w:tcPr>
            <w:tcW w:w="2045" w:type="dxa"/>
          </w:tcPr>
          <w:p w:rsidR="00E70A18" w:rsidRDefault="008F29BA">
            <w:pPr>
              <w:pStyle w:val="TableParagraph"/>
              <w:rPr>
                <w:sz w:val="16"/>
              </w:rPr>
            </w:pPr>
            <w:r>
              <w:rPr>
                <w:sz w:val="16"/>
              </w:rPr>
              <w:t>PUEBLA</w:t>
            </w:r>
          </w:p>
        </w:tc>
        <w:tc>
          <w:tcPr>
            <w:tcW w:w="5695" w:type="dxa"/>
          </w:tcPr>
          <w:p w:rsidR="00E70A18" w:rsidRDefault="008F29BA">
            <w:pPr>
              <w:pStyle w:val="TableParagraph"/>
              <w:rPr>
                <w:sz w:val="16"/>
              </w:rPr>
            </w:pPr>
            <w:r>
              <w:rPr>
                <w:sz w:val="16"/>
              </w:rPr>
              <w:t>TLAOLA</w:t>
            </w:r>
          </w:p>
        </w:tc>
      </w:tr>
      <w:tr w:rsidR="00E70A18">
        <w:trPr>
          <w:trHeight w:val="297"/>
        </w:trPr>
        <w:tc>
          <w:tcPr>
            <w:tcW w:w="972" w:type="dxa"/>
          </w:tcPr>
          <w:p w:rsidR="00E70A18" w:rsidRDefault="008F29BA">
            <w:pPr>
              <w:pStyle w:val="TableParagraph"/>
              <w:rPr>
                <w:sz w:val="16"/>
              </w:rPr>
            </w:pPr>
            <w:r>
              <w:rPr>
                <w:sz w:val="16"/>
              </w:rPr>
              <w:t>21184</w:t>
            </w:r>
          </w:p>
        </w:tc>
        <w:tc>
          <w:tcPr>
            <w:tcW w:w="2045" w:type="dxa"/>
          </w:tcPr>
          <w:p w:rsidR="00E70A18" w:rsidRDefault="008F29BA">
            <w:pPr>
              <w:pStyle w:val="TableParagraph"/>
              <w:rPr>
                <w:sz w:val="16"/>
              </w:rPr>
            </w:pPr>
            <w:r>
              <w:rPr>
                <w:sz w:val="16"/>
              </w:rPr>
              <w:t>PUEBLA</w:t>
            </w:r>
          </w:p>
        </w:tc>
        <w:tc>
          <w:tcPr>
            <w:tcW w:w="5695" w:type="dxa"/>
          </w:tcPr>
          <w:p w:rsidR="00E70A18" w:rsidRDefault="008F29BA">
            <w:pPr>
              <w:pStyle w:val="TableParagraph"/>
              <w:rPr>
                <w:sz w:val="16"/>
              </w:rPr>
            </w:pPr>
            <w:r>
              <w:rPr>
                <w:sz w:val="16"/>
              </w:rPr>
              <w:t>TLAPACOYA</w:t>
            </w:r>
          </w:p>
        </w:tc>
      </w:tr>
      <w:tr w:rsidR="00E70A18">
        <w:trPr>
          <w:trHeight w:val="294"/>
        </w:trPr>
        <w:tc>
          <w:tcPr>
            <w:tcW w:w="972" w:type="dxa"/>
          </w:tcPr>
          <w:p w:rsidR="00E70A18" w:rsidRDefault="008F29BA">
            <w:pPr>
              <w:pStyle w:val="TableParagraph"/>
              <w:rPr>
                <w:sz w:val="16"/>
              </w:rPr>
            </w:pPr>
            <w:r>
              <w:rPr>
                <w:sz w:val="16"/>
              </w:rPr>
              <w:t>21187</w:t>
            </w:r>
          </w:p>
        </w:tc>
        <w:tc>
          <w:tcPr>
            <w:tcW w:w="2045" w:type="dxa"/>
          </w:tcPr>
          <w:p w:rsidR="00E70A18" w:rsidRDefault="008F29BA">
            <w:pPr>
              <w:pStyle w:val="TableParagraph"/>
              <w:rPr>
                <w:sz w:val="16"/>
              </w:rPr>
            </w:pPr>
            <w:r>
              <w:rPr>
                <w:sz w:val="16"/>
              </w:rPr>
              <w:t>PUEBLA</w:t>
            </w:r>
          </w:p>
        </w:tc>
        <w:tc>
          <w:tcPr>
            <w:tcW w:w="5695" w:type="dxa"/>
          </w:tcPr>
          <w:p w:rsidR="00E70A18" w:rsidRDefault="008F29BA">
            <w:pPr>
              <w:pStyle w:val="TableParagraph"/>
              <w:rPr>
                <w:sz w:val="16"/>
              </w:rPr>
            </w:pPr>
            <w:r>
              <w:rPr>
                <w:sz w:val="16"/>
              </w:rPr>
              <w:t>TLAXCO</w:t>
            </w:r>
          </w:p>
        </w:tc>
      </w:tr>
      <w:tr w:rsidR="00E70A18">
        <w:trPr>
          <w:trHeight w:val="292"/>
        </w:trPr>
        <w:tc>
          <w:tcPr>
            <w:tcW w:w="972" w:type="dxa"/>
          </w:tcPr>
          <w:p w:rsidR="00E70A18" w:rsidRDefault="008F29BA">
            <w:pPr>
              <w:pStyle w:val="TableParagraph"/>
              <w:spacing w:before="25"/>
              <w:rPr>
                <w:sz w:val="16"/>
              </w:rPr>
            </w:pPr>
            <w:r>
              <w:rPr>
                <w:sz w:val="16"/>
              </w:rPr>
              <w:t>21194</w:t>
            </w:r>
          </w:p>
        </w:tc>
        <w:tc>
          <w:tcPr>
            <w:tcW w:w="2045" w:type="dxa"/>
          </w:tcPr>
          <w:p w:rsidR="00E70A18" w:rsidRDefault="008F29BA">
            <w:pPr>
              <w:pStyle w:val="TableParagraph"/>
              <w:spacing w:before="25"/>
              <w:rPr>
                <w:sz w:val="16"/>
              </w:rPr>
            </w:pPr>
            <w:r>
              <w:rPr>
                <w:sz w:val="16"/>
              </w:rPr>
              <w:t>PUEBLA</w:t>
            </w:r>
          </w:p>
        </w:tc>
        <w:tc>
          <w:tcPr>
            <w:tcW w:w="5695" w:type="dxa"/>
          </w:tcPr>
          <w:p w:rsidR="00E70A18" w:rsidRDefault="008F29BA">
            <w:pPr>
              <w:pStyle w:val="TableParagraph"/>
              <w:spacing w:before="25"/>
              <w:rPr>
                <w:sz w:val="16"/>
              </w:rPr>
            </w:pPr>
            <w:r>
              <w:rPr>
                <w:sz w:val="16"/>
              </w:rPr>
              <w:t>VENUSTIANO CARRANZA</w:t>
            </w:r>
          </w:p>
        </w:tc>
      </w:tr>
      <w:tr w:rsidR="00E70A18">
        <w:trPr>
          <w:trHeight w:val="292"/>
        </w:trPr>
        <w:tc>
          <w:tcPr>
            <w:tcW w:w="972" w:type="dxa"/>
          </w:tcPr>
          <w:p w:rsidR="00E70A18" w:rsidRDefault="008F29BA">
            <w:pPr>
              <w:pStyle w:val="TableParagraph"/>
              <w:spacing w:before="25"/>
              <w:rPr>
                <w:sz w:val="16"/>
              </w:rPr>
            </w:pPr>
            <w:r>
              <w:rPr>
                <w:sz w:val="16"/>
              </w:rPr>
              <w:t>21197</w:t>
            </w:r>
          </w:p>
        </w:tc>
        <w:tc>
          <w:tcPr>
            <w:tcW w:w="2045" w:type="dxa"/>
          </w:tcPr>
          <w:p w:rsidR="00E70A18" w:rsidRDefault="008F29BA">
            <w:pPr>
              <w:pStyle w:val="TableParagraph"/>
              <w:spacing w:before="25"/>
              <w:rPr>
                <w:sz w:val="16"/>
              </w:rPr>
            </w:pPr>
            <w:r>
              <w:rPr>
                <w:sz w:val="16"/>
              </w:rPr>
              <w:t>PUEBLA</w:t>
            </w:r>
          </w:p>
        </w:tc>
        <w:tc>
          <w:tcPr>
            <w:tcW w:w="5695" w:type="dxa"/>
          </w:tcPr>
          <w:p w:rsidR="00E70A18" w:rsidRDefault="008F29BA">
            <w:pPr>
              <w:pStyle w:val="TableParagraph"/>
              <w:spacing w:before="25"/>
              <w:rPr>
                <w:sz w:val="16"/>
              </w:rPr>
            </w:pPr>
            <w:r>
              <w:rPr>
                <w:sz w:val="16"/>
              </w:rPr>
              <w:t>XICOTEPEC</w:t>
            </w:r>
          </w:p>
        </w:tc>
      </w:tr>
      <w:tr w:rsidR="00E70A18">
        <w:trPr>
          <w:trHeight w:val="292"/>
        </w:trPr>
        <w:tc>
          <w:tcPr>
            <w:tcW w:w="972" w:type="dxa"/>
          </w:tcPr>
          <w:p w:rsidR="00E70A18" w:rsidRDefault="008F29BA">
            <w:pPr>
              <w:pStyle w:val="TableParagraph"/>
              <w:rPr>
                <w:sz w:val="16"/>
              </w:rPr>
            </w:pPr>
            <w:r>
              <w:rPr>
                <w:sz w:val="16"/>
              </w:rPr>
              <w:t>21208</w:t>
            </w:r>
          </w:p>
        </w:tc>
        <w:tc>
          <w:tcPr>
            <w:tcW w:w="2045" w:type="dxa"/>
          </w:tcPr>
          <w:p w:rsidR="00E70A18" w:rsidRDefault="008F29BA">
            <w:pPr>
              <w:pStyle w:val="TableParagraph"/>
              <w:rPr>
                <w:sz w:val="16"/>
              </w:rPr>
            </w:pPr>
            <w:r>
              <w:rPr>
                <w:sz w:val="16"/>
              </w:rPr>
              <w:t>PUEBLA</w:t>
            </w:r>
          </w:p>
        </w:tc>
        <w:tc>
          <w:tcPr>
            <w:tcW w:w="5695" w:type="dxa"/>
          </w:tcPr>
          <w:p w:rsidR="00E70A18" w:rsidRDefault="008F29BA">
            <w:pPr>
              <w:pStyle w:val="TableParagraph"/>
              <w:rPr>
                <w:sz w:val="16"/>
              </w:rPr>
            </w:pPr>
            <w:r>
              <w:rPr>
                <w:sz w:val="16"/>
              </w:rPr>
              <w:t>ZACATLAN</w:t>
            </w:r>
          </w:p>
        </w:tc>
      </w:tr>
      <w:tr w:rsidR="00E70A18">
        <w:trPr>
          <w:trHeight w:val="292"/>
        </w:trPr>
        <w:tc>
          <w:tcPr>
            <w:tcW w:w="972" w:type="dxa"/>
          </w:tcPr>
          <w:p w:rsidR="00E70A18" w:rsidRDefault="008F29BA">
            <w:pPr>
              <w:pStyle w:val="TableParagraph"/>
              <w:rPr>
                <w:sz w:val="16"/>
              </w:rPr>
            </w:pPr>
            <w:r>
              <w:rPr>
                <w:sz w:val="16"/>
              </w:rPr>
              <w:t>21213</w:t>
            </w:r>
          </w:p>
        </w:tc>
        <w:tc>
          <w:tcPr>
            <w:tcW w:w="2045" w:type="dxa"/>
          </w:tcPr>
          <w:p w:rsidR="00E70A18" w:rsidRDefault="008F29BA">
            <w:pPr>
              <w:pStyle w:val="TableParagraph"/>
              <w:rPr>
                <w:sz w:val="16"/>
              </w:rPr>
            </w:pPr>
            <w:r>
              <w:rPr>
                <w:sz w:val="16"/>
              </w:rPr>
              <w:t>PUEBLA</w:t>
            </w:r>
          </w:p>
        </w:tc>
        <w:tc>
          <w:tcPr>
            <w:tcW w:w="5695" w:type="dxa"/>
          </w:tcPr>
          <w:p w:rsidR="00E70A18" w:rsidRDefault="008F29BA">
            <w:pPr>
              <w:pStyle w:val="TableParagraph"/>
              <w:rPr>
                <w:sz w:val="16"/>
              </w:rPr>
            </w:pPr>
            <w:r>
              <w:rPr>
                <w:sz w:val="16"/>
              </w:rPr>
              <w:t>ZIHUATEUTLA</w:t>
            </w:r>
          </w:p>
        </w:tc>
      </w:tr>
      <w:tr w:rsidR="00E70A18">
        <w:trPr>
          <w:trHeight w:val="292"/>
        </w:trPr>
        <w:tc>
          <w:tcPr>
            <w:tcW w:w="972" w:type="dxa"/>
          </w:tcPr>
          <w:p w:rsidR="00E70A18" w:rsidRDefault="008F29BA">
            <w:pPr>
              <w:pStyle w:val="TableParagraph"/>
              <w:rPr>
                <w:sz w:val="16"/>
              </w:rPr>
            </w:pPr>
            <w:r>
              <w:rPr>
                <w:sz w:val="16"/>
              </w:rPr>
              <w:t>21215</w:t>
            </w:r>
          </w:p>
        </w:tc>
        <w:tc>
          <w:tcPr>
            <w:tcW w:w="2045" w:type="dxa"/>
          </w:tcPr>
          <w:p w:rsidR="00E70A18" w:rsidRDefault="008F29BA">
            <w:pPr>
              <w:pStyle w:val="TableParagraph"/>
              <w:rPr>
                <w:sz w:val="16"/>
              </w:rPr>
            </w:pPr>
            <w:r>
              <w:rPr>
                <w:sz w:val="16"/>
              </w:rPr>
              <w:t>PUEBLA</w:t>
            </w:r>
          </w:p>
        </w:tc>
        <w:tc>
          <w:tcPr>
            <w:tcW w:w="5695" w:type="dxa"/>
          </w:tcPr>
          <w:p w:rsidR="00E70A18" w:rsidRDefault="008F29BA">
            <w:pPr>
              <w:pStyle w:val="TableParagraph"/>
              <w:rPr>
                <w:sz w:val="16"/>
              </w:rPr>
            </w:pPr>
            <w:r>
              <w:rPr>
                <w:sz w:val="16"/>
              </w:rPr>
              <w:t>ZONGOZOTLA</w:t>
            </w:r>
          </w:p>
        </w:tc>
      </w:tr>
      <w:tr w:rsidR="00E70A18">
        <w:trPr>
          <w:trHeight w:val="292"/>
        </w:trPr>
        <w:tc>
          <w:tcPr>
            <w:tcW w:w="972" w:type="dxa"/>
          </w:tcPr>
          <w:p w:rsidR="00E70A18" w:rsidRDefault="008F29BA">
            <w:pPr>
              <w:pStyle w:val="TableParagraph"/>
              <w:rPr>
                <w:sz w:val="16"/>
              </w:rPr>
            </w:pPr>
            <w:r>
              <w:rPr>
                <w:sz w:val="16"/>
              </w:rPr>
              <w:t>29045</w:t>
            </w:r>
          </w:p>
        </w:tc>
        <w:tc>
          <w:tcPr>
            <w:tcW w:w="2045" w:type="dxa"/>
          </w:tcPr>
          <w:p w:rsidR="00E70A18" w:rsidRDefault="008F29BA">
            <w:pPr>
              <w:pStyle w:val="TableParagraph"/>
              <w:rPr>
                <w:sz w:val="16"/>
              </w:rPr>
            </w:pPr>
            <w:r>
              <w:rPr>
                <w:sz w:val="16"/>
              </w:rPr>
              <w:t>TLAXCALA</w:t>
            </w:r>
          </w:p>
        </w:tc>
        <w:tc>
          <w:tcPr>
            <w:tcW w:w="5695" w:type="dxa"/>
          </w:tcPr>
          <w:p w:rsidR="00E70A18" w:rsidRDefault="008F29BA">
            <w:pPr>
              <w:pStyle w:val="TableParagraph"/>
              <w:rPr>
                <w:sz w:val="16"/>
              </w:rPr>
            </w:pPr>
            <w:r>
              <w:rPr>
                <w:sz w:val="16"/>
              </w:rPr>
              <w:t>BENITO JUAREZ</w:t>
            </w:r>
          </w:p>
        </w:tc>
      </w:tr>
      <w:tr w:rsidR="00E70A18">
        <w:trPr>
          <w:trHeight w:val="292"/>
        </w:trPr>
        <w:tc>
          <w:tcPr>
            <w:tcW w:w="972" w:type="dxa"/>
          </w:tcPr>
          <w:p w:rsidR="00E70A18" w:rsidRDefault="008F29BA">
            <w:pPr>
              <w:pStyle w:val="TableParagraph"/>
              <w:rPr>
                <w:sz w:val="16"/>
              </w:rPr>
            </w:pPr>
            <w:r>
              <w:rPr>
                <w:sz w:val="16"/>
              </w:rPr>
              <w:t>29006</w:t>
            </w:r>
          </w:p>
        </w:tc>
        <w:tc>
          <w:tcPr>
            <w:tcW w:w="2045" w:type="dxa"/>
          </w:tcPr>
          <w:p w:rsidR="00E70A18" w:rsidRDefault="008F29BA">
            <w:pPr>
              <w:pStyle w:val="TableParagraph"/>
              <w:rPr>
                <w:sz w:val="16"/>
              </w:rPr>
            </w:pPr>
            <w:r>
              <w:rPr>
                <w:sz w:val="16"/>
              </w:rPr>
              <w:t>TLAXCALA</w:t>
            </w:r>
          </w:p>
        </w:tc>
        <w:tc>
          <w:tcPr>
            <w:tcW w:w="5695" w:type="dxa"/>
          </w:tcPr>
          <w:p w:rsidR="00E70A18" w:rsidRDefault="008F29BA">
            <w:pPr>
              <w:pStyle w:val="TableParagraph"/>
              <w:rPr>
                <w:sz w:val="16"/>
              </w:rPr>
            </w:pPr>
            <w:r>
              <w:rPr>
                <w:sz w:val="16"/>
              </w:rPr>
              <w:t>CALPULALPAN</w:t>
            </w:r>
          </w:p>
        </w:tc>
      </w:tr>
      <w:tr w:rsidR="00E70A18">
        <w:trPr>
          <w:trHeight w:val="294"/>
        </w:trPr>
        <w:tc>
          <w:tcPr>
            <w:tcW w:w="972" w:type="dxa"/>
          </w:tcPr>
          <w:p w:rsidR="00E70A18" w:rsidRDefault="008F29BA">
            <w:pPr>
              <w:pStyle w:val="TableParagraph"/>
              <w:rPr>
                <w:sz w:val="16"/>
              </w:rPr>
            </w:pPr>
            <w:r>
              <w:rPr>
                <w:sz w:val="16"/>
              </w:rPr>
              <w:t>29021</w:t>
            </w:r>
          </w:p>
        </w:tc>
        <w:tc>
          <w:tcPr>
            <w:tcW w:w="2045" w:type="dxa"/>
          </w:tcPr>
          <w:p w:rsidR="00E70A18" w:rsidRDefault="008F29BA">
            <w:pPr>
              <w:pStyle w:val="TableParagraph"/>
              <w:rPr>
                <w:sz w:val="16"/>
              </w:rPr>
            </w:pPr>
            <w:r>
              <w:rPr>
                <w:sz w:val="16"/>
              </w:rPr>
              <w:t>TLAXCALA</w:t>
            </w:r>
          </w:p>
        </w:tc>
        <w:tc>
          <w:tcPr>
            <w:tcW w:w="5695" w:type="dxa"/>
          </w:tcPr>
          <w:p w:rsidR="00E70A18" w:rsidRDefault="008F29BA">
            <w:pPr>
              <w:pStyle w:val="TableParagraph"/>
              <w:rPr>
                <w:sz w:val="16"/>
              </w:rPr>
            </w:pPr>
            <w:r>
              <w:rPr>
                <w:sz w:val="16"/>
              </w:rPr>
              <w:t>NANACAMILPA DE MARIANO ARISTA</w:t>
            </w:r>
          </w:p>
        </w:tc>
      </w:tr>
      <w:tr w:rsidR="00E70A18">
        <w:trPr>
          <w:trHeight w:val="297"/>
        </w:trPr>
        <w:tc>
          <w:tcPr>
            <w:tcW w:w="972" w:type="dxa"/>
          </w:tcPr>
          <w:p w:rsidR="00E70A18" w:rsidRDefault="008F29BA">
            <w:pPr>
              <w:pStyle w:val="TableParagraph"/>
              <w:spacing w:before="25"/>
              <w:rPr>
                <w:sz w:val="16"/>
              </w:rPr>
            </w:pPr>
            <w:r>
              <w:rPr>
                <w:sz w:val="16"/>
              </w:rPr>
              <w:t>29020</w:t>
            </w:r>
          </w:p>
        </w:tc>
        <w:tc>
          <w:tcPr>
            <w:tcW w:w="2045" w:type="dxa"/>
          </w:tcPr>
          <w:p w:rsidR="00E70A18" w:rsidRDefault="008F29BA">
            <w:pPr>
              <w:pStyle w:val="TableParagraph"/>
              <w:spacing w:before="25"/>
              <w:rPr>
                <w:sz w:val="16"/>
              </w:rPr>
            </w:pPr>
            <w:r>
              <w:rPr>
                <w:sz w:val="16"/>
              </w:rPr>
              <w:t>TLAXCALA</w:t>
            </w:r>
          </w:p>
        </w:tc>
        <w:tc>
          <w:tcPr>
            <w:tcW w:w="5695" w:type="dxa"/>
          </w:tcPr>
          <w:p w:rsidR="00E70A18" w:rsidRDefault="008F29BA">
            <w:pPr>
              <w:pStyle w:val="TableParagraph"/>
              <w:spacing w:before="25"/>
              <w:rPr>
                <w:sz w:val="16"/>
              </w:rPr>
            </w:pPr>
            <w:r>
              <w:rPr>
                <w:sz w:val="16"/>
              </w:rPr>
              <w:t>SANCTORUM DE LAZARO CARDENAS</w:t>
            </w:r>
          </w:p>
        </w:tc>
      </w:tr>
      <w:tr w:rsidR="00E70A18">
        <w:trPr>
          <w:trHeight w:val="296"/>
        </w:trPr>
        <w:tc>
          <w:tcPr>
            <w:tcW w:w="972" w:type="dxa"/>
          </w:tcPr>
          <w:p w:rsidR="00E70A18" w:rsidRDefault="008F29BA">
            <w:pPr>
              <w:pStyle w:val="TableParagraph"/>
              <w:rPr>
                <w:sz w:val="16"/>
              </w:rPr>
            </w:pPr>
            <w:r>
              <w:rPr>
                <w:sz w:val="16"/>
              </w:rPr>
              <w:t>30160</w:t>
            </w:r>
          </w:p>
        </w:tc>
        <w:tc>
          <w:tcPr>
            <w:tcW w:w="2045" w:type="dxa"/>
          </w:tcPr>
          <w:p w:rsidR="00E70A18" w:rsidRDefault="008F29BA">
            <w:pPr>
              <w:pStyle w:val="TableParagraph"/>
              <w:rPr>
                <w:sz w:val="16"/>
              </w:rPr>
            </w:pPr>
            <w:r>
              <w:rPr>
                <w:sz w:val="16"/>
              </w:rPr>
              <w:t>VERACRUZ</w:t>
            </w:r>
          </w:p>
        </w:tc>
        <w:tc>
          <w:tcPr>
            <w:tcW w:w="5695" w:type="dxa"/>
          </w:tcPr>
          <w:p w:rsidR="00E70A18" w:rsidRDefault="008F29BA">
            <w:pPr>
              <w:pStyle w:val="TableParagraph"/>
              <w:rPr>
                <w:sz w:val="16"/>
              </w:rPr>
            </w:pPr>
            <w:r>
              <w:rPr>
                <w:sz w:val="16"/>
              </w:rPr>
              <w:t>ALAMO TEMAPACHE</w:t>
            </w:r>
          </w:p>
        </w:tc>
      </w:tr>
      <w:tr w:rsidR="00E70A18">
        <w:trPr>
          <w:trHeight w:val="298"/>
        </w:trPr>
        <w:tc>
          <w:tcPr>
            <w:tcW w:w="972" w:type="dxa"/>
            <w:tcBorders>
              <w:bottom w:val="double" w:sz="2" w:space="0" w:color="000000"/>
            </w:tcBorders>
          </w:tcPr>
          <w:p w:rsidR="00E70A18" w:rsidRDefault="008F29BA">
            <w:pPr>
              <w:pStyle w:val="TableParagraph"/>
              <w:rPr>
                <w:sz w:val="16"/>
              </w:rPr>
            </w:pPr>
            <w:r>
              <w:rPr>
                <w:sz w:val="16"/>
              </w:rPr>
              <w:t>30027</w:t>
            </w:r>
          </w:p>
        </w:tc>
        <w:tc>
          <w:tcPr>
            <w:tcW w:w="2045" w:type="dxa"/>
            <w:tcBorders>
              <w:bottom w:val="double" w:sz="2" w:space="0" w:color="000000"/>
            </w:tcBorders>
          </w:tcPr>
          <w:p w:rsidR="00E70A18" w:rsidRDefault="008F29BA">
            <w:pPr>
              <w:pStyle w:val="TableParagraph"/>
              <w:rPr>
                <w:sz w:val="16"/>
              </w:rPr>
            </w:pPr>
            <w:r>
              <w:rPr>
                <w:sz w:val="16"/>
              </w:rPr>
              <w:t>VERACRUZ</w:t>
            </w:r>
          </w:p>
        </w:tc>
        <w:tc>
          <w:tcPr>
            <w:tcW w:w="5695" w:type="dxa"/>
            <w:tcBorders>
              <w:bottom w:val="double" w:sz="2" w:space="0" w:color="000000"/>
            </w:tcBorders>
          </w:tcPr>
          <w:p w:rsidR="00E70A18" w:rsidRDefault="008F29BA">
            <w:pPr>
              <w:pStyle w:val="TableParagraph"/>
              <w:rPr>
                <w:sz w:val="16"/>
              </w:rPr>
            </w:pPr>
            <w:r>
              <w:rPr>
                <w:sz w:val="16"/>
              </w:rPr>
              <w:t>BENITO JUAREZ</w:t>
            </w:r>
          </w:p>
        </w:tc>
      </w:tr>
      <w:tr w:rsidR="00E70A18">
        <w:trPr>
          <w:trHeight w:val="308"/>
        </w:trPr>
        <w:tc>
          <w:tcPr>
            <w:tcW w:w="972" w:type="dxa"/>
            <w:tcBorders>
              <w:top w:val="double" w:sz="2" w:space="0" w:color="000000"/>
            </w:tcBorders>
          </w:tcPr>
          <w:p w:rsidR="00E70A18" w:rsidRDefault="008F29BA">
            <w:pPr>
              <w:pStyle w:val="TableParagraph"/>
              <w:spacing w:before="36"/>
              <w:rPr>
                <w:sz w:val="16"/>
              </w:rPr>
            </w:pPr>
            <w:r>
              <w:rPr>
                <w:sz w:val="16"/>
              </w:rPr>
              <w:t>30157</w:t>
            </w:r>
          </w:p>
        </w:tc>
        <w:tc>
          <w:tcPr>
            <w:tcW w:w="2045" w:type="dxa"/>
            <w:tcBorders>
              <w:top w:val="double" w:sz="2" w:space="0" w:color="000000"/>
            </w:tcBorders>
          </w:tcPr>
          <w:p w:rsidR="00E70A18" w:rsidRDefault="008F29BA">
            <w:pPr>
              <w:pStyle w:val="TableParagraph"/>
              <w:spacing w:before="36"/>
              <w:rPr>
                <w:sz w:val="16"/>
              </w:rPr>
            </w:pPr>
            <w:r>
              <w:rPr>
                <w:sz w:val="16"/>
              </w:rPr>
              <w:t>VERACRUZ</w:t>
            </w:r>
          </w:p>
        </w:tc>
        <w:tc>
          <w:tcPr>
            <w:tcW w:w="5695" w:type="dxa"/>
            <w:tcBorders>
              <w:top w:val="double" w:sz="2" w:space="0" w:color="000000"/>
            </w:tcBorders>
          </w:tcPr>
          <w:p w:rsidR="00E70A18" w:rsidRDefault="008F29BA">
            <w:pPr>
              <w:pStyle w:val="TableParagraph"/>
              <w:spacing w:before="36"/>
              <w:rPr>
                <w:sz w:val="16"/>
              </w:rPr>
            </w:pPr>
            <w:r>
              <w:rPr>
                <w:sz w:val="16"/>
              </w:rPr>
              <w:t>CASTILLO DE TEAYO</w:t>
            </w:r>
          </w:p>
        </w:tc>
      </w:tr>
      <w:tr w:rsidR="00E70A18">
        <w:trPr>
          <w:trHeight w:val="304"/>
        </w:trPr>
        <w:tc>
          <w:tcPr>
            <w:tcW w:w="972" w:type="dxa"/>
          </w:tcPr>
          <w:p w:rsidR="00E70A18" w:rsidRDefault="008F29BA">
            <w:pPr>
              <w:pStyle w:val="TableParagraph"/>
              <w:spacing w:before="32"/>
              <w:rPr>
                <w:sz w:val="16"/>
              </w:rPr>
            </w:pPr>
            <w:r>
              <w:rPr>
                <w:sz w:val="16"/>
              </w:rPr>
              <w:t>30033</w:t>
            </w:r>
          </w:p>
        </w:tc>
        <w:tc>
          <w:tcPr>
            <w:tcW w:w="2045" w:type="dxa"/>
          </w:tcPr>
          <w:p w:rsidR="00E70A18" w:rsidRDefault="008F29BA">
            <w:pPr>
              <w:pStyle w:val="TableParagraph"/>
              <w:spacing w:before="32"/>
              <w:rPr>
                <w:sz w:val="16"/>
              </w:rPr>
            </w:pPr>
            <w:r>
              <w:rPr>
                <w:sz w:val="16"/>
              </w:rPr>
              <w:t>VERACRUZ</w:t>
            </w:r>
          </w:p>
        </w:tc>
        <w:tc>
          <w:tcPr>
            <w:tcW w:w="5695" w:type="dxa"/>
          </w:tcPr>
          <w:p w:rsidR="00E70A18" w:rsidRDefault="008F29BA">
            <w:pPr>
              <w:pStyle w:val="TableParagraph"/>
              <w:spacing w:before="32"/>
              <w:rPr>
                <w:sz w:val="16"/>
              </w:rPr>
            </w:pPr>
            <w:r>
              <w:rPr>
                <w:sz w:val="16"/>
              </w:rPr>
              <w:t>CAZONES DE HERRERA</w:t>
            </w:r>
          </w:p>
        </w:tc>
      </w:tr>
      <w:tr w:rsidR="00E70A18">
        <w:trPr>
          <w:trHeight w:val="304"/>
        </w:trPr>
        <w:tc>
          <w:tcPr>
            <w:tcW w:w="972" w:type="dxa"/>
          </w:tcPr>
          <w:p w:rsidR="00E70A18" w:rsidRDefault="008F29BA">
            <w:pPr>
              <w:pStyle w:val="TableParagraph"/>
              <w:spacing w:before="32"/>
              <w:rPr>
                <w:sz w:val="16"/>
              </w:rPr>
            </w:pPr>
            <w:r>
              <w:rPr>
                <w:sz w:val="16"/>
              </w:rPr>
              <w:t>30034</w:t>
            </w:r>
          </w:p>
        </w:tc>
        <w:tc>
          <w:tcPr>
            <w:tcW w:w="2045" w:type="dxa"/>
          </w:tcPr>
          <w:p w:rsidR="00E70A18" w:rsidRDefault="008F29BA">
            <w:pPr>
              <w:pStyle w:val="TableParagraph"/>
              <w:spacing w:before="32"/>
              <w:rPr>
                <w:sz w:val="16"/>
              </w:rPr>
            </w:pPr>
            <w:r>
              <w:rPr>
                <w:sz w:val="16"/>
              </w:rPr>
              <w:t>VERACRUZ</w:t>
            </w:r>
          </w:p>
        </w:tc>
        <w:tc>
          <w:tcPr>
            <w:tcW w:w="5695" w:type="dxa"/>
          </w:tcPr>
          <w:p w:rsidR="00E70A18" w:rsidRDefault="008F29BA">
            <w:pPr>
              <w:pStyle w:val="TableParagraph"/>
              <w:spacing w:before="32"/>
              <w:rPr>
                <w:sz w:val="16"/>
              </w:rPr>
            </w:pPr>
            <w:r>
              <w:rPr>
                <w:sz w:val="16"/>
              </w:rPr>
              <w:t>CERRO AZUL</w:t>
            </w:r>
          </w:p>
        </w:tc>
      </w:tr>
      <w:tr w:rsidR="00E70A18">
        <w:trPr>
          <w:trHeight w:val="304"/>
        </w:trPr>
        <w:tc>
          <w:tcPr>
            <w:tcW w:w="972" w:type="dxa"/>
          </w:tcPr>
          <w:p w:rsidR="00E70A18" w:rsidRDefault="008F29BA">
            <w:pPr>
              <w:pStyle w:val="TableParagraph"/>
              <w:spacing w:before="32"/>
              <w:rPr>
                <w:sz w:val="16"/>
              </w:rPr>
            </w:pPr>
            <w:r>
              <w:rPr>
                <w:sz w:val="16"/>
              </w:rPr>
              <w:t>30055</w:t>
            </w:r>
          </w:p>
        </w:tc>
        <w:tc>
          <w:tcPr>
            <w:tcW w:w="2045" w:type="dxa"/>
          </w:tcPr>
          <w:p w:rsidR="00E70A18" w:rsidRDefault="008F29BA">
            <w:pPr>
              <w:pStyle w:val="TableParagraph"/>
              <w:spacing w:before="32"/>
              <w:rPr>
                <w:sz w:val="16"/>
              </w:rPr>
            </w:pPr>
            <w:r>
              <w:rPr>
                <w:sz w:val="16"/>
              </w:rPr>
              <w:t>VERACRUZ</w:t>
            </w:r>
          </w:p>
        </w:tc>
        <w:tc>
          <w:tcPr>
            <w:tcW w:w="5695" w:type="dxa"/>
          </w:tcPr>
          <w:p w:rsidR="00E70A18" w:rsidRDefault="008F29BA">
            <w:pPr>
              <w:pStyle w:val="TableParagraph"/>
              <w:spacing w:before="32"/>
              <w:rPr>
                <w:sz w:val="16"/>
              </w:rPr>
            </w:pPr>
            <w:r>
              <w:rPr>
                <w:sz w:val="16"/>
              </w:rPr>
              <w:t>CHALMA</w:t>
            </w:r>
          </w:p>
        </w:tc>
      </w:tr>
      <w:tr w:rsidR="00E70A18">
        <w:trPr>
          <w:trHeight w:val="304"/>
        </w:trPr>
        <w:tc>
          <w:tcPr>
            <w:tcW w:w="972" w:type="dxa"/>
          </w:tcPr>
          <w:p w:rsidR="00E70A18" w:rsidRDefault="008F29BA">
            <w:pPr>
              <w:pStyle w:val="TableParagraph"/>
              <w:spacing w:before="32"/>
              <w:rPr>
                <w:sz w:val="16"/>
              </w:rPr>
            </w:pPr>
            <w:r>
              <w:rPr>
                <w:sz w:val="16"/>
              </w:rPr>
              <w:t>30056</w:t>
            </w:r>
          </w:p>
        </w:tc>
        <w:tc>
          <w:tcPr>
            <w:tcW w:w="2045" w:type="dxa"/>
          </w:tcPr>
          <w:p w:rsidR="00E70A18" w:rsidRDefault="008F29BA">
            <w:pPr>
              <w:pStyle w:val="TableParagraph"/>
              <w:spacing w:before="32"/>
              <w:rPr>
                <w:sz w:val="16"/>
              </w:rPr>
            </w:pPr>
            <w:r>
              <w:rPr>
                <w:sz w:val="16"/>
              </w:rPr>
              <w:t>VERACRUZ</w:t>
            </w:r>
          </w:p>
        </w:tc>
        <w:tc>
          <w:tcPr>
            <w:tcW w:w="5695" w:type="dxa"/>
          </w:tcPr>
          <w:p w:rsidR="00E70A18" w:rsidRDefault="008F29BA">
            <w:pPr>
              <w:pStyle w:val="TableParagraph"/>
              <w:spacing w:before="32"/>
              <w:rPr>
                <w:sz w:val="16"/>
              </w:rPr>
            </w:pPr>
            <w:r>
              <w:rPr>
                <w:sz w:val="16"/>
              </w:rPr>
              <w:t>CHICONAMEL</w:t>
            </w:r>
          </w:p>
        </w:tc>
      </w:tr>
      <w:tr w:rsidR="00E70A18">
        <w:trPr>
          <w:trHeight w:val="301"/>
        </w:trPr>
        <w:tc>
          <w:tcPr>
            <w:tcW w:w="972" w:type="dxa"/>
          </w:tcPr>
          <w:p w:rsidR="00E70A18" w:rsidRDefault="008F29BA">
            <w:pPr>
              <w:pStyle w:val="TableParagraph"/>
              <w:spacing w:before="32"/>
              <w:rPr>
                <w:sz w:val="16"/>
              </w:rPr>
            </w:pPr>
            <w:r>
              <w:rPr>
                <w:sz w:val="16"/>
              </w:rPr>
              <w:t>30058</w:t>
            </w:r>
          </w:p>
        </w:tc>
        <w:tc>
          <w:tcPr>
            <w:tcW w:w="2045" w:type="dxa"/>
          </w:tcPr>
          <w:p w:rsidR="00E70A18" w:rsidRDefault="008F29BA">
            <w:pPr>
              <w:pStyle w:val="TableParagraph"/>
              <w:spacing w:before="32"/>
              <w:rPr>
                <w:sz w:val="16"/>
              </w:rPr>
            </w:pPr>
            <w:r>
              <w:rPr>
                <w:sz w:val="16"/>
              </w:rPr>
              <w:t>VERACRUZ</w:t>
            </w:r>
          </w:p>
        </w:tc>
        <w:tc>
          <w:tcPr>
            <w:tcW w:w="5695" w:type="dxa"/>
          </w:tcPr>
          <w:p w:rsidR="00E70A18" w:rsidRDefault="008F29BA">
            <w:pPr>
              <w:pStyle w:val="TableParagraph"/>
              <w:spacing w:before="32"/>
              <w:rPr>
                <w:sz w:val="16"/>
              </w:rPr>
            </w:pPr>
            <w:r>
              <w:rPr>
                <w:sz w:val="16"/>
              </w:rPr>
              <w:t>CHICONTEPEC</w:t>
            </w:r>
          </w:p>
        </w:tc>
      </w:tr>
      <w:tr w:rsidR="00E70A18">
        <w:trPr>
          <w:trHeight w:val="304"/>
        </w:trPr>
        <w:tc>
          <w:tcPr>
            <w:tcW w:w="972" w:type="dxa"/>
          </w:tcPr>
          <w:p w:rsidR="00E70A18" w:rsidRDefault="008F29BA">
            <w:pPr>
              <w:pStyle w:val="TableParagraph"/>
              <w:spacing w:before="34"/>
              <w:rPr>
                <w:sz w:val="16"/>
              </w:rPr>
            </w:pPr>
            <w:r>
              <w:rPr>
                <w:sz w:val="16"/>
              </w:rPr>
              <w:t>30060</w:t>
            </w:r>
          </w:p>
        </w:tc>
        <w:tc>
          <w:tcPr>
            <w:tcW w:w="2045" w:type="dxa"/>
          </w:tcPr>
          <w:p w:rsidR="00E70A18" w:rsidRDefault="008F29BA">
            <w:pPr>
              <w:pStyle w:val="TableParagraph"/>
              <w:spacing w:before="34"/>
              <w:rPr>
                <w:sz w:val="16"/>
              </w:rPr>
            </w:pPr>
            <w:r>
              <w:rPr>
                <w:sz w:val="16"/>
              </w:rPr>
              <w:t>VERACRUZ</w:t>
            </w:r>
          </w:p>
        </w:tc>
        <w:tc>
          <w:tcPr>
            <w:tcW w:w="5695" w:type="dxa"/>
          </w:tcPr>
          <w:p w:rsidR="00E70A18" w:rsidRDefault="008F29BA">
            <w:pPr>
              <w:pStyle w:val="TableParagraph"/>
              <w:spacing w:before="34"/>
              <w:rPr>
                <w:sz w:val="16"/>
              </w:rPr>
            </w:pPr>
            <w:r>
              <w:rPr>
                <w:sz w:val="16"/>
              </w:rPr>
              <w:t>CHINAMPA DE GOROSTIZA</w:t>
            </w:r>
          </w:p>
        </w:tc>
      </w:tr>
      <w:tr w:rsidR="00E70A18">
        <w:trPr>
          <w:trHeight w:val="304"/>
        </w:trPr>
        <w:tc>
          <w:tcPr>
            <w:tcW w:w="972" w:type="dxa"/>
          </w:tcPr>
          <w:p w:rsidR="00E70A18" w:rsidRDefault="008F29BA">
            <w:pPr>
              <w:pStyle w:val="TableParagraph"/>
              <w:spacing w:before="34"/>
              <w:rPr>
                <w:sz w:val="16"/>
              </w:rPr>
            </w:pPr>
            <w:r>
              <w:rPr>
                <w:sz w:val="16"/>
              </w:rPr>
              <w:t>30063</w:t>
            </w:r>
          </w:p>
        </w:tc>
        <w:tc>
          <w:tcPr>
            <w:tcW w:w="2045" w:type="dxa"/>
          </w:tcPr>
          <w:p w:rsidR="00E70A18" w:rsidRDefault="008F29BA">
            <w:pPr>
              <w:pStyle w:val="TableParagraph"/>
              <w:spacing w:before="34"/>
              <w:rPr>
                <w:sz w:val="16"/>
              </w:rPr>
            </w:pPr>
            <w:r>
              <w:rPr>
                <w:sz w:val="16"/>
              </w:rPr>
              <w:t>VERACRUZ</w:t>
            </w:r>
          </w:p>
        </w:tc>
        <w:tc>
          <w:tcPr>
            <w:tcW w:w="5695" w:type="dxa"/>
          </w:tcPr>
          <w:p w:rsidR="00E70A18" w:rsidRDefault="008F29BA">
            <w:pPr>
              <w:pStyle w:val="TableParagraph"/>
              <w:spacing w:before="34"/>
              <w:rPr>
                <w:sz w:val="16"/>
              </w:rPr>
            </w:pPr>
            <w:r>
              <w:rPr>
                <w:sz w:val="16"/>
              </w:rPr>
              <w:t>CHONTLA</w:t>
            </w:r>
          </w:p>
        </w:tc>
      </w:tr>
      <w:tr w:rsidR="00E70A18">
        <w:trPr>
          <w:trHeight w:val="304"/>
        </w:trPr>
        <w:tc>
          <w:tcPr>
            <w:tcW w:w="972" w:type="dxa"/>
          </w:tcPr>
          <w:p w:rsidR="00E70A18" w:rsidRDefault="008F29BA">
            <w:pPr>
              <w:pStyle w:val="TableParagraph"/>
              <w:spacing w:before="34"/>
              <w:rPr>
                <w:sz w:val="16"/>
              </w:rPr>
            </w:pPr>
            <w:r>
              <w:rPr>
                <w:sz w:val="16"/>
              </w:rPr>
              <w:t>30064</w:t>
            </w:r>
          </w:p>
        </w:tc>
        <w:tc>
          <w:tcPr>
            <w:tcW w:w="2045" w:type="dxa"/>
          </w:tcPr>
          <w:p w:rsidR="00E70A18" w:rsidRDefault="008F29BA">
            <w:pPr>
              <w:pStyle w:val="TableParagraph"/>
              <w:spacing w:before="34"/>
              <w:rPr>
                <w:sz w:val="16"/>
              </w:rPr>
            </w:pPr>
            <w:r>
              <w:rPr>
                <w:sz w:val="16"/>
              </w:rPr>
              <w:t>VERACRUZ</w:t>
            </w:r>
          </w:p>
        </w:tc>
        <w:tc>
          <w:tcPr>
            <w:tcW w:w="5695" w:type="dxa"/>
          </w:tcPr>
          <w:p w:rsidR="00E70A18" w:rsidRDefault="008F29BA">
            <w:pPr>
              <w:pStyle w:val="TableParagraph"/>
              <w:spacing w:before="34"/>
              <w:rPr>
                <w:sz w:val="16"/>
              </w:rPr>
            </w:pPr>
            <w:r>
              <w:rPr>
                <w:sz w:val="16"/>
              </w:rPr>
              <w:t>CHUMATLAN</w:t>
            </w:r>
          </w:p>
        </w:tc>
      </w:tr>
      <w:tr w:rsidR="00E70A18">
        <w:trPr>
          <w:trHeight w:val="304"/>
        </w:trPr>
        <w:tc>
          <w:tcPr>
            <w:tcW w:w="972" w:type="dxa"/>
          </w:tcPr>
          <w:p w:rsidR="00E70A18" w:rsidRDefault="008F29BA">
            <w:pPr>
              <w:pStyle w:val="TableParagraph"/>
              <w:spacing w:before="32"/>
              <w:rPr>
                <w:sz w:val="16"/>
              </w:rPr>
            </w:pPr>
            <w:r>
              <w:rPr>
                <w:sz w:val="16"/>
              </w:rPr>
              <w:t>30035</w:t>
            </w:r>
          </w:p>
        </w:tc>
        <w:tc>
          <w:tcPr>
            <w:tcW w:w="2045" w:type="dxa"/>
          </w:tcPr>
          <w:p w:rsidR="00E70A18" w:rsidRDefault="008F29BA">
            <w:pPr>
              <w:pStyle w:val="TableParagraph"/>
              <w:spacing w:before="32"/>
              <w:rPr>
                <w:sz w:val="16"/>
              </w:rPr>
            </w:pPr>
            <w:r>
              <w:rPr>
                <w:sz w:val="16"/>
              </w:rPr>
              <w:t>VERACRUZ</w:t>
            </w:r>
          </w:p>
        </w:tc>
        <w:tc>
          <w:tcPr>
            <w:tcW w:w="5695" w:type="dxa"/>
          </w:tcPr>
          <w:p w:rsidR="00E70A18" w:rsidRDefault="008F29BA">
            <w:pPr>
              <w:pStyle w:val="TableParagraph"/>
              <w:spacing w:before="32"/>
              <w:rPr>
                <w:sz w:val="16"/>
              </w:rPr>
            </w:pPr>
            <w:r>
              <w:rPr>
                <w:sz w:val="16"/>
              </w:rPr>
              <w:t>CITLALTEPETL</w:t>
            </w:r>
          </w:p>
        </w:tc>
      </w:tr>
      <w:tr w:rsidR="00E70A18">
        <w:trPr>
          <w:trHeight w:val="304"/>
        </w:trPr>
        <w:tc>
          <w:tcPr>
            <w:tcW w:w="972" w:type="dxa"/>
          </w:tcPr>
          <w:p w:rsidR="00E70A18" w:rsidRDefault="008F29BA">
            <w:pPr>
              <w:pStyle w:val="TableParagraph"/>
              <w:spacing w:before="32"/>
              <w:rPr>
                <w:sz w:val="16"/>
              </w:rPr>
            </w:pPr>
            <w:r>
              <w:rPr>
                <w:sz w:val="16"/>
              </w:rPr>
              <w:t>30037</w:t>
            </w:r>
          </w:p>
        </w:tc>
        <w:tc>
          <w:tcPr>
            <w:tcW w:w="2045" w:type="dxa"/>
          </w:tcPr>
          <w:p w:rsidR="00E70A18" w:rsidRDefault="008F29BA">
            <w:pPr>
              <w:pStyle w:val="TableParagraph"/>
              <w:spacing w:before="32"/>
              <w:rPr>
                <w:sz w:val="16"/>
              </w:rPr>
            </w:pPr>
            <w:r>
              <w:rPr>
                <w:sz w:val="16"/>
              </w:rPr>
              <w:t>VERACRUZ</w:t>
            </w:r>
          </w:p>
        </w:tc>
        <w:tc>
          <w:tcPr>
            <w:tcW w:w="5695" w:type="dxa"/>
          </w:tcPr>
          <w:p w:rsidR="00E70A18" w:rsidRDefault="008F29BA">
            <w:pPr>
              <w:pStyle w:val="TableParagraph"/>
              <w:spacing w:before="32"/>
              <w:rPr>
                <w:sz w:val="16"/>
              </w:rPr>
            </w:pPr>
            <w:r>
              <w:rPr>
                <w:sz w:val="16"/>
              </w:rPr>
              <w:t>COAHUITLAN</w:t>
            </w:r>
          </w:p>
        </w:tc>
      </w:tr>
      <w:tr w:rsidR="00E70A18">
        <w:trPr>
          <w:trHeight w:val="304"/>
        </w:trPr>
        <w:tc>
          <w:tcPr>
            <w:tcW w:w="972" w:type="dxa"/>
          </w:tcPr>
          <w:p w:rsidR="00E70A18" w:rsidRDefault="008F29BA">
            <w:pPr>
              <w:pStyle w:val="TableParagraph"/>
              <w:spacing w:before="32"/>
              <w:rPr>
                <w:sz w:val="16"/>
              </w:rPr>
            </w:pPr>
            <w:r>
              <w:rPr>
                <w:sz w:val="16"/>
              </w:rPr>
              <w:t>30040</w:t>
            </w:r>
          </w:p>
        </w:tc>
        <w:tc>
          <w:tcPr>
            <w:tcW w:w="2045" w:type="dxa"/>
          </w:tcPr>
          <w:p w:rsidR="00E70A18" w:rsidRDefault="008F29BA">
            <w:pPr>
              <w:pStyle w:val="TableParagraph"/>
              <w:spacing w:before="32"/>
              <w:rPr>
                <w:sz w:val="16"/>
              </w:rPr>
            </w:pPr>
            <w:r>
              <w:rPr>
                <w:sz w:val="16"/>
              </w:rPr>
              <w:t>VERACRUZ</w:t>
            </w:r>
          </w:p>
        </w:tc>
        <w:tc>
          <w:tcPr>
            <w:tcW w:w="5695" w:type="dxa"/>
          </w:tcPr>
          <w:p w:rsidR="00E70A18" w:rsidRDefault="008F29BA">
            <w:pPr>
              <w:pStyle w:val="TableParagraph"/>
              <w:spacing w:before="32"/>
              <w:rPr>
                <w:sz w:val="16"/>
              </w:rPr>
            </w:pPr>
            <w:r>
              <w:rPr>
                <w:sz w:val="16"/>
              </w:rPr>
              <w:t>COATZINTLA</w:t>
            </w:r>
          </w:p>
        </w:tc>
      </w:tr>
      <w:tr w:rsidR="00E70A18">
        <w:trPr>
          <w:trHeight w:val="304"/>
        </w:trPr>
        <w:tc>
          <w:tcPr>
            <w:tcW w:w="972" w:type="dxa"/>
          </w:tcPr>
          <w:p w:rsidR="00E70A18" w:rsidRDefault="008F29BA">
            <w:pPr>
              <w:pStyle w:val="TableParagraph"/>
              <w:spacing w:before="32"/>
              <w:rPr>
                <w:sz w:val="16"/>
              </w:rPr>
            </w:pPr>
            <w:r>
              <w:rPr>
                <w:sz w:val="16"/>
              </w:rPr>
              <w:t>30050</w:t>
            </w:r>
          </w:p>
        </w:tc>
        <w:tc>
          <w:tcPr>
            <w:tcW w:w="2045" w:type="dxa"/>
          </w:tcPr>
          <w:p w:rsidR="00E70A18" w:rsidRDefault="008F29BA">
            <w:pPr>
              <w:pStyle w:val="TableParagraph"/>
              <w:spacing w:before="32"/>
              <w:rPr>
                <w:sz w:val="16"/>
              </w:rPr>
            </w:pPr>
            <w:r>
              <w:rPr>
                <w:sz w:val="16"/>
              </w:rPr>
              <w:t>VERACRUZ</w:t>
            </w:r>
          </w:p>
        </w:tc>
        <w:tc>
          <w:tcPr>
            <w:tcW w:w="5695" w:type="dxa"/>
          </w:tcPr>
          <w:p w:rsidR="00E70A18" w:rsidRDefault="008F29BA">
            <w:pPr>
              <w:pStyle w:val="TableParagraph"/>
              <w:spacing w:before="32"/>
              <w:rPr>
                <w:sz w:val="16"/>
              </w:rPr>
            </w:pPr>
            <w:r>
              <w:rPr>
                <w:sz w:val="16"/>
              </w:rPr>
              <w:t>COXQUIHUI</w:t>
            </w:r>
          </w:p>
        </w:tc>
      </w:tr>
      <w:tr w:rsidR="00E70A18">
        <w:trPr>
          <w:trHeight w:val="304"/>
        </w:trPr>
        <w:tc>
          <w:tcPr>
            <w:tcW w:w="972" w:type="dxa"/>
          </w:tcPr>
          <w:p w:rsidR="00E70A18" w:rsidRDefault="008F29BA">
            <w:pPr>
              <w:pStyle w:val="TableParagraph"/>
              <w:spacing w:before="32"/>
              <w:rPr>
                <w:sz w:val="16"/>
              </w:rPr>
            </w:pPr>
            <w:r>
              <w:rPr>
                <w:sz w:val="16"/>
              </w:rPr>
              <w:t>30051</w:t>
            </w:r>
          </w:p>
        </w:tc>
        <w:tc>
          <w:tcPr>
            <w:tcW w:w="2045" w:type="dxa"/>
          </w:tcPr>
          <w:p w:rsidR="00E70A18" w:rsidRDefault="008F29BA">
            <w:pPr>
              <w:pStyle w:val="TableParagraph"/>
              <w:spacing w:before="32"/>
              <w:rPr>
                <w:sz w:val="16"/>
              </w:rPr>
            </w:pPr>
            <w:r>
              <w:rPr>
                <w:sz w:val="16"/>
              </w:rPr>
              <w:t>VERACRUZ</w:t>
            </w:r>
          </w:p>
        </w:tc>
        <w:tc>
          <w:tcPr>
            <w:tcW w:w="5695" w:type="dxa"/>
          </w:tcPr>
          <w:p w:rsidR="00E70A18" w:rsidRDefault="008F29BA">
            <w:pPr>
              <w:pStyle w:val="TableParagraph"/>
              <w:spacing w:before="32"/>
              <w:rPr>
                <w:sz w:val="16"/>
              </w:rPr>
            </w:pPr>
            <w:r>
              <w:rPr>
                <w:sz w:val="16"/>
              </w:rPr>
              <w:t>COYUTLA</w:t>
            </w:r>
          </w:p>
        </w:tc>
      </w:tr>
      <w:tr w:rsidR="00E70A18">
        <w:trPr>
          <w:trHeight w:val="304"/>
        </w:trPr>
        <w:tc>
          <w:tcPr>
            <w:tcW w:w="972" w:type="dxa"/>
          </w:tcPr>
          <w:p w:rsidR="00E70A18" w:rsidRDefault="008F29BA">
            <w:pPr>
              <w:pStyle w:val="TableParagraph"/>
              <w:spacing w:before="32"/>
              <w:rPr>
                <w:sz w:val="16"/>
              </w:rPr>
            </w:pPr>
            <w:r>
              <w:rPr>
                <w:sz w:val="16"/>
              </w:rPr>
              <w:t>30066</w:t>
            </w:r>
          </w:p>
        </w:tc>
        <w:tc>
          <w:tcPr>
            <w:tcW w:w="2045" w:type="dxa"/>
          </w:tcPr>
          <w:p w:rsidR="00E70A18" w:rsidRDefault="008F29BA">
            <w:pPr>
              <w:pStyle w:val="TableParagraph"/>
              <w:spacing w:before="32"/>
              <w:rPr>
                <w:sz w:val="16"/>
              </w:rPr>
            </w:pPr>
            <w:r>
              <w:rPr>
                <w:sz w:val="16"/>
              </w:rPr>
              <w:t>VERACRUZ</w:t>
            </w:r>
          </w:p>
        </w:tc>
        <w:tc>
          <w:tcPr>
            <w:tcW w:w="5695" w:type="dxa"/>
          </w:tcPr>
          <w:p w:rsidR="00E70A18" w:rsidRDefault="008F29BA">
            <w:pPr>
              <w:pStyle w:val="TableParagraph"/>
              <w:spacing w:before="32"/>
              <w:rPr>
                <w:sz w:val="16"/>
              </w:rPr>
            </w:pPr>
            <w:r>
              <w:rPr>
                <w:sz w:val="16"/>
              </w:rPr>
              <w:t>ESPINAL</w:t>
            </w:r>
          </w:p>
        </w:tc>
      </w:tr>
      <w:tr w:rsidR="00E70A18">
        <w:trPr>
          <w:trHeight w:val="304"/>
        </w:trPr>
        <w:tc>
          <w:tcPr>
            <w:tcW w:w="972" w:type="dxa"/>
          </w:tcPr>
          <w:p w:rsidR="00E70A18" w:rsidRDefault="008F29BA">
            <w:pPr>
              <w:pStyle w:val="TableParagraph"/>
              <w:spacing w:before="32"/>
              <w:rPr>
                <w:sz w:val="16"/>
              </w:rPr>
            </w:pPr>
            <w:r>
              <w:rPr>
                <w:sz w:val="16"/>
              </w:rPr>
              <w:t>30067</w:t>
            </w:r>
          </w:p>
        </w:tc>
        <w:tc>
          <w:tcPr>
            <w:tcW w:w="2045" w:type="dxa"/>
          </w:tcPr>
          <w:p w:rsidR="00E70A18" w:rsidRDefault="008F29BA">
            <w:pPr>
              <w:pStyle w:val="TableParagraph"/>
              <w:spacing w:before="32"/>
              <w:rPr>
                <w:sz w:val="16"/>
              </w:rPr>
            </w:pPr>
            <w:r>
              <w:rPr>
                <w:sz w:val="16"/>
              </w:rPr>
              <w:t>VERACRUZ</w:t>
            </w:r>
          </w:p>
        </w:tc>
        <w:tc>
          <w:tcPr>
            <w:tcW w:w="5695" w:type="dxa"/>
          </w:tcPr>
          <w:p w:rsidR="00E70A18" w:rsidRDefault="008F29BA">
            <w:pPr>
              <w:pStyle w:val="TableParagraph"/>
              <w:spacing w:before="32"/>
              <w:rPr>
                <w:sz w:val="16"/>
              </w:rPr>
            </w:pPr>
            <w:r>
              <w:rPr>
                <w:sz w:val="16"/>
              </w:rPr>
              <w:t>FILOMENO MATA</w:t>
            </w:r>
          </w:p>
        </w:tc>
      </w:tr>
      <w:tr w:rsidR="00E70A18">
        <w:trPr>
          <w:trHeight w:val="304"/>
        </w:trPr>
        <w:tc>
          <w:tcPr>
            <w:tcW w:w="972" w:type="dxa"/>
          </w:tcPr>
          <w:p w:rsidR="00E70A18" w:rsidRDefault="008F29BA">
            <w:pPr>
              <w:pStyle w:val="TableParagraph"/>
              <w:spacing w:before="32"/>
              <w:rPr>
                <w:sz w:val="16"/>
              </w:rPr>
            </w:pPr>
            <w:r>
              <w:rPr>
                <w:sz w:val="16"/>
              </w:rPr>
              <w:t>30069</w:t>
            </w:r>
          </w:p>
        </w:tc>
        <w:tc>
          <w:tcPr>
            <w:tcW w:w="2045" w:type="dxa"/>
          </w:tcPr>
          <w:p w:rsidR="00E70A18" w:rsidRDefault="008F29BA">
            <w:pPr>
              <w:pStyle w:val="TableParagraph"/>
              <w:spacing w:before="32"/>
              <w:rPr>
                <w:sz w:val="16"/>
              </w:rPr>
            </w:pPr>
            <w:r>
              <w:rPr>
                <w:sz w:val="16"/>
              </w:rPr>
              <w:t>VERACRUZ</w:t>
            </w:r>
          </w:p>
        </w:tc>
        <w:tc>
          <w:tcPr>
            <w:tcW w:w="5695" w:type="dxa"/>
          </w:tcPr>
          <w:p w:rsidR="00E70A18" w:rsidRDefault="008F29BA">
            <w:pPr>
              <w:pStyle w:val="TableParagraph"/>
              <w:spacing w:before="32"/>
              <w:rPr>
                <w:sz w:val="16"/>
              </w:rPr>
            </w:pPr>
            <w:r>
              <w:rPr>
                <w:sz w:val="16"/>
              </w:rPr>
              <w:t>GUTIERREZ ZAMORA</w:t>
            </w:r>
          </w:p>
        </w:tc>
      </w:tr>
      <w:tr w:rsidR="00E70A18">
        <w:trPr>
          <w:trHeight w:val="301"/>
        </w:trPr>
        <w:tc>
          <w:tcPr>
            <w:tcW w:w="972" w:type="dxa"/>
          </w:tcPr>
          <w:p w:rsidR="00E70A18" w:rsidRDefault="008F29BA">
            <w:pPr>
              <w:pStyle w:val="TableParagraph"/>
              <w:spacing w:before="32"/>
              <w:rPr>
                <w:sz w:val="16"/>
              </w:rPr>
            </w:pPr>
            <w:r>
              <w:rPr>
                <w:sz w:val="16"/>
              </w:rPr>
              <w:t>30072</w:t>
            </w:r>
          </w:p>
        </w:tc>
        <w:tc>
          <w:tcPr>
            <w:tcW w:w="2045" w:type="dxa"/>
          </w:tcPr>
          <w:p w:rsidR="00E70A18" w:rsidRDefault="008F29BA">
            <w:pPr>
              <w:pStyle w:val="TableParagraph"/>
              <w:spacing w:before="32"/>
              <w:rPr>
                <w:sz w:val="16"/>
              </w:rPr>
            </w:pPr>
            <w:r>
              <w:rPr>
                <w:sz w:val="16"/>
              </w:rPr>
              <w:t>VERACRUZ</w:t>
            </w:r>
          </w:p>
        </w:tc>
        <w:tc>
          <w:tcPr>
            <w:tcW w:w="5695" w:type="dxa"/>
          </w:tcPr>
          <w:p w:rsidR="00E70A18" w:rsidRDefault="008F29BA">
            <w:pPr>
              <w:pStyle w:val="TableParagraph"/>
              <w:spacing w:before="32"/>
              <w:rPr>
                <w:sz w:val="16"/>
              </w:rPr>
            </w:pPr>
            <w:r>
              <w:rPr>
                <w:sz w:val="16"/>
              </w:rPr>
              <w:t>HUAYACOCOTLA</w:t>
            </w:r>
          </w:p>
        </w:tc>
      </w:tr>
      <w:tr w:rsidR="00E70A18">
        <w:trPr>
          <w:trHeight w:val="304"/>
        </w:trPr>
        <w:tc>
          <w:tcPr>
            <w:tcW w:w="972" w:type="dxa"/>
          </w:tcPr>
          <w:p w:rsidR="00E70A18" w:rsidRDefault="008F29BA">
            <w:pPr>
              <w:pStyle w:val="TableParagraph"/>
              <w:spacing w:before="34"/>
              <w:rPr>
                <w:sz w:val="16"/>
              </w:rPr>
            </w:pPr>
            <w:r>
              <w:rPr>
                <w:sz w:val="16"/>
              </w:rPr>
              <w:t>30076</w:t>
            </w:r>
          </w:p>
        </w:tc>
        <w:tc>
          <w:tcPr>
            <w:tcW w:w="2045" w:type="dxa"/>
          </w:tcPr>
          <w:p w:rsidR="00E70A18" w:rsidRDefault="008F29BA">
            <w:pPr>
              <w:pStyle w:val="TableParagraph"/>
              <w:spacing w:before="34"/>
              <w:rPr>
                <w:sz w:val="16"/>
              </w:rPr>
            </w:pPr>
            <w:r>
              <w:rPr>
                <w:sz w:val="16"/>
              </w:rPr>
              <w:t>VERACRUZ</w:t>
            </w:r>
          </w:p>
        </w:tc>
        <w:tc>
          <w:tcPr>
            <w:tcW w:w="5695" w:type="dxa"/>
          </w:tcPr>
          <w:p w:rsidR="00E70A18" w:rsidRDefault="008F29BA">
            <w:pPr>
              <w:pStyle w:val="TableParagraph"/>
              <w:spacing w:before="34"/>
              <w:rPr>
                <w:sz w:val="16"/>
              </w:rPr>
            </w:pPr>
            <w:r>
              <w:rPr>
                <w:sz w:val="16"/>
              </w:rPr>
              <w:t>ILAMATLAN</w:t>
            </w:r>
          </w:p>
        </w:tc>
      </w:tr>
      <w:tr w:rsidR="00E70A18">
        <w:trPr>
          <w:trHeight w:val="304"/>
        </w:trPr>
        <w:tc>
          <w:tcPr>
            <w:tcW w:w="972" w:type="dxa"/>
          </w:tcPr>
          <w:p w:rsidR="00E70A18" w:rsidRDefault="008F29BA">
            <w:pPr>
              <w:pStyle w:val="TableParagraph"/>
              <w:spacing w:before="34"/>
              <w:rPr>
                <w:sz w:val="16"/>
              </w:rPr>
            </w:pPr>
            <w:r>
              <w:rPr>
                <w:sz w:val="16"/>
              </w:rPr>
              <w:t>30078</w:t>
            </w:r>
          </w:p>
        </w:tc>
        <w:tc>
          <w:tcPr>
            <w:tcW w:w="2045" w:type="dxa"/>
          </w:tcPr>
          <w:p w:rsidR="00E70A18" w:rsidRDefault="008F29BA">
            <w:pPr>
              <w:pStyle w:val="TableParagraph"/>
              <w:spacing w:before="34"/>
              <w:rPr>
                <w:sz w:val="16"/>
              </w:rPr>
            </w:pPr>
            <w:r>
              <w:rPr>
                <w:sz w:val="16"/>
              </w:rPr>
              <w:t>VERACRUZ</w:t>
            </w:r>
          </w:p>
        </w:tc>
        <w:tc>
          <w:tcPr>
            <w:tcW w:w="5695" w:type="dxa"/>
          </w:tcPr>
          <w:p w:rsidR="00E70A18" w:rsidRDefault="008F29BA">
            <w:pPr>
              <w:pStyle w:val="TableParagraph"/>
              <w:spacing w:before="34"/>
              <w:rPr>
                <w:sz w:val="16"/>
              </w:rPr>
            </w:pPr>
            <w:r>
              <w:rPr>
                <w:sz w:val="16"/>
              </w:rPr>
              <w:t>IXCATEPEC</w:t>
            </w:r>
          </w:p>
        </w:tc>
      </w:tr>
      <w:tr w:rsidR="00E70A18">
        <w:trPr>
          <w:trHeight w:val="304"/>
        </w:trPr>
        <w:tc>
          <w:tcPr>
            <w:tcW w:w="972" w:type="dxa"/>
          </w:tcPr>
          <w:p w:rsidR="00E70A18" w:rsidRDefault="008F29BA">
            <w:pPr>
              <w:pStyle w:val="TableParagraph"/>
              <w:spacing w:before="34"/>
              <w:rPr>
                <w:sz w:val="16"/>
              </w:rPr>
            </w:pPr>
            <w:r>
              <w:rPr>
                <w:sz w:val="16"/>
              </w:rPr>
              <w:t>30083</w:t>
            </w:r>
          </w:p>
        </w:tc>
        <w:tc>
          <w:tcPr>
            <w:tcW w:w="2045" w:type="dxa"/>
          </w:tcPr>
          <w:p w:rsidR="00E70A18" w:rsidRDefault="008F29BA">
            <w:pPr>
              <w:pStyle w:val="TableParagraph"/>
              <w:spacing w:before="34"/>
              <w:rPr>
                <w:sz w:val="16"/>
              </w:rPr>
            </w:pPr>
            <w:r>
              <w:rPr>
                <w:sz w:val="16"/>
              </w:rPr>
              <w:t>VERACRUZ</w:t>
            </w:r>
          </w:p>
        </w:tc>
        <w:tc>
          <w:tcPr>
            <w:tcW w:w="5695" w:type="dxa"/>
          </w:tcPr>
          <w:p w:rsidR="00E70A18" w:rsidRDefault="008F29BA">
            <w:pPr>
              <w:pStyle w:val="TableParagraph"/>
              <w:spacing w:before="34"/>
              <w:rPr>
                <w:sz w:val="16"/>
              </w:rPr>
            </w:pPr>
            <w:r>
              <w:rPr>
                <w:sz w:val="16"/>
              </w:rPr>
              <w:t>IXHUATLAN DE MADERO</w:t>
            </w:r>
          </w:p>
        </w:tc>
      </w:tr>
      <w:tr w:rsidR="00E70A18">
        <w:trPr>
          <w:trHeight w:val="304"/>
        </w:trPr>
        <w:tc>
          <w:tcPr>
            <w:tcW w:w="972" w:type="dxa"/>
          </w:tcPr>
          <w:p w:rsidR="00E70A18" w:rsidRDefault="008F29BA">
            <w:pPr>
              <w:pStyle w:val="TableParagraph"/>
              <w:spacing w:before="32"/>
              <w:rPr>
                <w:sz w:val="16"/>
              </w:rPr>
            </w:pPr>
            <w:r>
              <w:rPr>
                <w:sz w:val="16"/>
              </w:rPr>
              <w:t>30103</w:t>
            </w:r>
          </w:p>
        </w:tc>
        <w:tc>
          <w:tcPr>
            <w:tcW w:w="2045" w:type="dxa"/>
          </w:tcPr>
          <w:p w:rsidR="00E70A18" w:rsidRDefault="008F29BA">
            <w:pPr>
              <w:pStyle w:val="TableParagraph"/>
              <w:spacing w:before="32"/>
              <w:rPr>
                <w:sz w:val="16"/>
              </w:rPr>
            </w:pPr>
            <w:r>
              <w:rPr>
                <w:sz w:val="16"/>
              </w:rPr>
              <w:t>VERACRUZ</w:t>
            </w:r>
          </w:p>
        </w:tc>
        <w:tc>
          <w:tcPr>
            <w:tcW w:w="5695" w:type="dxa"/>
          </w:tcPr>
          <w:p w:rsidR="00E70A18" w:rsidRDefault="008F29BA">
            <w:pPr>
              <w:pStyle w:val="TableParagraph"/>
              <w:spacing w:before="32"/>
              <w:rPr>
                <w:sz w:val="16"/>
              </w:rPr>
            </w:pPr>
            <w:r>
              <w:rPr>
                <w:sz w:val="16"/>
              </w:rPr>
              <w:t>MECATLAN</w:t>
            </w:r>
          </w:p>
        </w:tc>
      </w:tr>
      <w:tr w:rsidR="00E70A18">
        <w:trPr>
          <w:trHeight w:val="304"/>
        </w:trPr>
        <w:tc>
          <w:tcPr>
            <w:tcW w:w="972" w:type="dxa"/>
          </w:tcPr>
          <w:p w:rsidR="00E70A18" w:rsidRDefault="008F29BA">
            <w:pPr>
              <w:pStyle w:val="TableParagraph"/>
              <w:spacing w:before="32"/>
              <w:rPr>
                <w:sz w:val="16"/>
              </w:rPr>
            </w:pPr>
            <w:r>
              <w:rPr>
                <w:sz w:val="16"/>
              </w:rPr>
              <w:t>30013</w:t>
            </w:r>
          </w:p>
        </w:tc>
        <w:tc>
          <w:tcPr>
            <w:tcW w:w="2045" w:type="dxa"/>
          </w:tcPr>
          <w:p w:rsidR="00E70A18" w:rsidRDefault="008F29BA">
            <w:pPr>
              <w:pStyle w:val="TableParagraph"/>
              <w:spacing w:before="32"/>
              <w:rPr>
                <w:sz w:val="16"/>
              </w:rPr>
            </w:pPr>
            <w:r>
              <w:rPr>
                <w:sz w:val="16"/>
              </w:rPr>
              <w:t>VERACRUZ</w:t>
            </w:r>
          </w:p>
        </w:tc>
        <w:tc>
          <w:tcPr>
            <w:tcW w:w="5695" w:type="dxa"/>
          </w:tcPr>
          <w:p w:rsidR="00E70A18" w:rsidRDefault="008F29BA">
            <w:pPr>
              <w:pStyle w:val="TableParagraph"/>
              <w:spacing w:before="32"/>
              <w:rPr>
                <w:sz w:val="16"/>
              </w:rPr>
            </w:pPr>
            <w:r>
              <w:rPr>
                <w:sz w:val="16"/>
              </w:rPr>
              <w:t>NARANJOS AMATLAN</w:t>
            </w:r>
          </w:p>
        </w:tc>
      </w:tr>
      <w:tr w:rsidR="00E70A18">
        <w:trPr>
          <w:trHeight w:val="304"/>
        </w:trPr>
        <w:tc>
          <w:tcPr>
            <w:tcW w:w="972" w:type="dxa"/>
          </w:tcPr>
          <w:p w:rsidR="00E70A18" w:rsidRDefault="008F29BA">
            <w:pPr>
              <w:pStyle w:val="TableParagraph"/>
              <w:spacing w:before="32"/>
              <w:rPr>
                <w:sz w:val="16"/>
              </w:rPr>
            </w:pPr>
            <w:r>
              <w:rPr>
                <w:sz w:val="16"/>
              </w:rPr>
              <w:t>30124</w:t>
            </w:r>
          </w:p>
        </w:tc>
        <w:tc>
          <w:tcPr>
            <w:tcW w:w="2045" w:type="dxa"/>
          </w:tcPr>
          <w:p w:rsidR="00E70A18" w:rsidRDefault="008F29BA">
            <w:pPr>
              <w:pStyle w:val="TableParagraph"/>
              <w:spacing w:before="32"/>
              <w:rPr>
                <w:sz w:val="16"/>
              </w:rPr>
            </w:pPr>
            <w:r>
              <w:rPr>
                <w:sz w:val="16"/>
              </w:rPr>
              <w:t>VERACRUZ</w:t>
            </w:r>
          </w:p>
        </w:tc>
        <w:tc>
          <w:tcPr>
            <w:tcW w:w="5695" w:type="dxa"/>
          </w:tcPr>
          <w:p w:rsidR="00E70A18" w:rsidRDefault="008F29BA">
            <w:pPr>
              <w:pStyle w:val="TableParagraph"/>
              <w:spacing w:before="32"/>
              <w:rPr>
                <w:sz w:val="16"/>
              </w:rPr>
            </w:pPr>
            <w:r>
              <w:rPr>
                <w:sz w:val="16"/>
              </w:rPr>
              <w:t>PAPANTLA</w:t>
            </w:r>
          </w:p>
        </w:tc>
      </w:tr>
      <w:tr w:rsidR="00E70A18">
        <w:trPr>
          <w:trHeight w:val="304"/>
        </w:trPr>
        <w:tc>
          <w:tcPr>
            <w:tcW w:w="972" w:type="dxa"/>
          </w:tcPr>
          <w:p w:rsidR="00E70A18" w:rsidRDefault="008F29BA">
            <w:pPr>
              <w:pStyle w:val="TableParagraph"/>
              <w:spacing w:before="32"/>
              <w:rPr>
                <w:sz w:val="16"/>
              </w:rPr>
            </w:pPr>
            <w:r>
              <w:rPr>
                <w:sz w:val="16"/>
              </w:rPr>
              <w:t>30129</w:t>
            </w:r>
          </w:p>
        </w:tc>
        <w:tc>
          <w:tcPr>
            <w:tcW w:w="2045" w:type="dxa"/>
          </w:tcPr>
          <w:p w:rsidR="00E70A18" w:rsidRDefault="008F29BA">
            <w:pPr>
              <w:pStyle w:val="TableParagraph"/>
              <w:spacing w:before="32"/>
              <w:rPr>
                <w:sz w:val="16"/>
              </w:rPr>
            </w:pPr>
            <w:r>
              <w:rPr>
                <w:sz w:val="16"/>
              </w:rPr>
              <w:t>VERACRUZ</w:t>
            </w:r>
          </w:p>
        </w:tc>
        <w:tc>
          <w:tcPr>
            <w:tcW w:w="5695" w:type="dxa"/>
          </w:tcPr>
          <w:p w:rsidR="00E70A18" w:rsidRDefault="008F29BA">
            <w:pPr>
              <w:pStyle w:val="TableParagraph"/>
              <w:spacing w:before="32"/>
              <w:rPr>
                <w:sz w:val="16"/>
              </w:rPr>
            </w:pPr>
            <w:r>
              <w:rPr>
                <w:sz w:val="16"/>
              </w:rPr>
              <w:t>PLATON SANCHEZ</w:t>
            </w:r>
          </w:p>
        </w:tc>
      </w:tr>
      <w:tr w:rsidR="00E70A18">
        <w:trPr>
          <w:trHeight w:val="304"/>
        </w:trPr>
        <w:tc>
          <w:tcPr>
            <w:tcW w:w="972" w:type="dxa"/>
          </w:tcPr>
          <w:p w:rsidR="00E70A18" w:rsidRDefault="008F29BA">
            <w:pPr>
              <w:pStyle w:val="TableParagraph"/>
              <w:spacing w:before="32"/>
              <w:rPr>
                <w:sz w:val="16"/>
              </w:rPr>
            </w:pPr>
            <w:r>
              <w:rPr>
                <w:sz w:val="16"/>
              </w:rPr>
              <w:t>30131</w:t>
            </w:r>
          </w:p>
        </w:tc>
        <w:tc>
          <w:tcPr>
            <w:tcW w:w="2045" w:type="dxa"/>
          </w:tcPr>
          <w:p w:rsidR="00E70A18" w:rsidRDefault="008F29BA">
            <w:pPr>
              <w:pStyle w:val="TableParagraph"/>
              <w:spacing w:before="32"/>
              <w:rPr>
                <w:sz w:val="16"/>
              </w:rPr>
            </w:pPr>
            <w:r>
              <w:rPr>
                <w:sz w:val="16"/>
              </w:rPr>
              <w:t>VERACRUZ</w:t>
            </w:r>
          </w:p>
        </w:tc>
        <w:tc>
          <w:tcPr>
            <w:tcW w:w="5695" w:type="dxa"/>
          </w:tcPr>
          <w:p w:rsidR="00E70A18" w:rsidRDefault="008F29BA">
            <w:pPr>
              <w:pStyle w:val="TableParagraph"/>
              <w:spacing w:before="32"/>
              <w:rPr>
                <w:sz w:val="16"/>
              </w:rPr>
            </w:pPr>
            <w:r>
              <w:rPr>
                <w:sz w:val="16"/>
              </w:rPr>
              <w:t>POZA RICA DE HIDALGO</w:t>
            </w:r>
          </w:p>
        </w:tc>
      </w:tr>
      <w:tr w:rsidR="00E70A18">
        <w:trPr>
          <w:trHeight w:val="304"/>
        </w:trPr>
        <w:tc>
          <w:tcPr>
            <w:tcW w:w="972" w:type="dxa"/>
          </w:tcPr>
          <w:p w:rsidR="00E70A18" w:rsidRDefault="008F29BA">
            <w:pPr>
              <w:pStyle w:val="TableParagraph"/>
              <w:spacing w:before="32"/>
              <w:rPr>
                <w:sz w:val="16"/>
              </w:rPr>
            </w:pPr>
            <w:r>
              <w:rPr>
                <w:sz w:val="16"/>
              </w:rPr>
              <w:t>30150</w:t>
            </w:r>
          </w:p>
        </w:tc>
        <w:tc>
          <w:tcPr>
            <w:tcW w:w="2045" w:type="dxa"/>
          </w:tcPr>
          <w:p w:rsidR="00E70A18" w:rsidRDefault="008F29BA">
            <w:pPr>
              <w:pStyle w:val="TableParagraph"/>
              <w:spacing w:before="32"/>
              <w:rPr>
                <w:sz w:val="16"/>
              </w:rPr>
            </w:pPr>
            <w:r>
              <w:rPr>
                <w:sz w:val="16"/>
              </w:rPr>
              <w:t>VERACRUZ</w:t>
            </w:r>
          </w:p>
        </w:tc>
        <w:tc>
          <w:tcPr>
            <w:tcW w:w="5695" w:type="dxa"/>
          </w:tcPr>
          <w:p w:rsidR="00E70A18" w:rsidRDefault="008F29BA">
            <w:pPr>
              <w:pStyle w:val="TableParagraph"/>
              <w:spacing w:before="32"/>
              <w:rPr>
                <w:sz w:val="16"/>
              </w:rPr>
            </w:pPr>
            <w:r>
              <w:rPr>
                <w:sz w:val="16"/>
              </w:rPr>
              <w:t>TAMALIN</w:t>
            </w:r>
          </w:p>
        </w:tc>
      </w:tr>
    </w:tbl>
    <w:p w:rsidR="00E70A18" w:rsidRDefault="00E70A18">
      <w:pPr>
        <w:rPr>
          <w:sz w:val="16"/>
        </w:rPr>
        <w:sectPr w:rsidR="00E70A18">
          <w:pgSz w:w="12240" w:h="15840"/>
          <w:pgMar w:top="900" w:right="1540" w:bottom="280" w:left="1560" w:header="710" w:footer="0" w:gutter="0"/>
          <w:cols w:space="720"/>
        </w:sectPr>
      </w:pPr>
    </w:p>
    <w:p w:rsidR="00E70A18" w:rsidRDefault="00212EC3">
      <w:pPr>
        <w:pStyle w:val="Textoindependiente"/>
        <w:spacing w:line="44" w:lineRule="exact"/>
        <w:ind w:left="390"/>
        <w:rPr>
          <w:sz w:val="4"/>
        </w:rPr>
      </w:pPr>
      <w:r>
        <w:rPr>
          <w:noProof/>
          <w:sz w:val="4"/>
          <w:lang w:val="es-MX" w:eastAsia="es-MX"/>
        </w:rPr>
        <w:lastRenderedPageBreak/>
        <mc:AlternateContent>
          <mc:Choice Requires="wpg">
            <w:drawing>
              <wp:inline distT="0" distB="0" distL="0" distR="0">
                <wp:extent cx="5285740" cy="27940"/>
                <wp:effectExtent l="9525" t="3175" r="10160" b="6985"/>
                <wp:docPr id="265"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940"/>
                          <a:chOff x="0" y="0"/>
                          <a:chExt cx="8324" cy="44"/>
                        </a:xfrm>
                      </wpg:grpSpPr>
                      <wps:wsp>
                        <wps:cNvPr id="266" name="Line 135"/>
                        <wps:cNvCnPr>
                          <a:cxnSpLocks noChangeShapeType="1"/>
                        </wps:cNvCnPr>
                        <wps:spPr bwMode="auto">
                          <a:xfrm>
                            <a:off x="0" y="36"/>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Line 134"/>
                        <wps:cNvCnPr>
                          <a:cxnSpLocks noChangeShapeType="1"/>
                        </wps:cNvCnPr>
                        <wps:spPr bwMode="auto">
                          <a:xfrm>
                            <a:off x="0" y="7"/>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992E2A" id="Group 133" o:spid="_x0000_s1026" style="width:416.2pt;height:2.2pt;mso-position-horizontal-relative:char;mso-position-vertical-relative:line" coordsize="8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">
                <v:line id="Line 135" o:spid="_x0000_s1027" style="position:absolute;visibility:visible;mso-wrap-style:square" from="0,36" to="8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" strokeweight=".72pt"/>
                <v:line id="Line 134" o:spid="_x0000_s1028" style="position:absolute;visibility:visible;mso-wrap-style:square" from="0,7" to="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" strokeweight=".72pt"/>
                <w10:anchorlock/>
              </v:group>
            </w:pict>
          </mc:Fallback>
        </mc:AlternateContent>
      </w:r>
    </w:p>
    <w:p w:rsidR="00E70A18" w:rsidRDefault="00E70A18">
      <w:pPr>
        <w:pStyle w:val="Textoindependiente"/>
        <w:spacing w:before="2"/>
        <w:rPr>
          <w:b/>
          <w:sz w:val="17"/>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72"/>
        <w:gridCol w:w="2045"/>
        <w:gridCol w:w="5695"/>
      </w:tblGrid>
      <w:tr w:rsidR="00E70A18">
        <w:trPr>
          <w:trHeight w:val="304"/>
        </w:trPr>
        <w:tc>
          <w:tcPr>
            <w:tcW w:w="972" w:type="dxa"/>
          </w:tcPr>
          <w:p w:rsidR="00E70A18" w:rsidRDefault="008F29BA">
            <w:pPr>
              <w:pStyle w:val="TableParagraph"/>
              <w:spacing w:before="32"/>
              <w:rPr>
                <w:sz w:val="16"/>
              </w:rPr>
            </w:pPr>
            <w:r>
              <w:rPr>
                <w:sz w:val="16"/>
              </w:rPr>
              <w:t>30151</w:t>
            </w:r>
          </w:p>
        </w:tc>
        <w:tc>
          <w:tcPr>
            <w:tcW w:w="2045" w:type="dxa"/>
          </w:tcPr>
          <w:p w:rsidR="00E70A18" w:rsidRDefault="008F29BA">
            <w:pPr>
              <w:pStyle w:val="TableParagraph"/>
              <w:spacing w:before="32"/>
              <w:rPr>
                <w:sz w:val="16"/>
              </w:rPr>
            </w:pPr>
            <w:r>
              <w:rPr>
                <w:sz w:val="16"/>
              </w:rPr>
              <w:t>VERACRUZ</w:t>
            </w:r>
          </w:p>
        </w:tc>
        <w:tc>
          <w:tcPr>
            <w:tcW w:w="5695" w:type="dxa"/>
          </w:tcPr>
          <w:p w:rsidR="00E70A18" w:rsidRDefault="008F29BA">
            <w:pPr>
              <w:pStyle w:val="TableParagraph"/>
              <w:spacing w:before="32"/>
              <w:rPr>
                <w:sz w:val="16"/>
              </w:rPr>
            </w:pPr>
            <w:r>
              <w:rPr>
                <w:sz w:val="16"/>
              </w:rPr>
              <w:t>TAMIAHUA</w:t>
            </w:r>
          </w:p>
        </w:tc>
      </w:tr>
      <w:tr w:rsidR="00E70A18">
        <w:trPr>
          <w:trHeight w:val="304"/>
        </w:trPr>
        <w:tc>
          <w:tcPr>
            <w:tcW w:w="972" w:type="dxa"/>
          </w:tcPr>
          <w:p w:rsidR="00E70A18" w:rsidRDefault="008F29BA">
            <w:pPr>
              <w:pStyle w:val="TableParagraph"/>
              <w:spacing w:before="32"/>
              <w:rPr>
                <w:sz w:val="16"/>
              </w:rPr>
            </w:pPr>
            <w:r>
              <w:rPr>
                <w:sz w:val="16"/>
              </w:rPr>
              <w:t>30153</w:t>
            </w:r>
          </w:p>
        </w:tc>
        <w:tc>
          <w:tcPr>
            <w:tcW w:w="2045" w:type="dxa"/>
          </w:tcPr>
          <w:p w:rsidR="00E70A18" w:rsidRDefault="008F29BA">
            <w:pPr>
              <w:pStyle w:val="TableParagraph"/>
              <w:spacing w:before="32"/>
              <w:rPr>
                <w:sz w:val="16"/>
              </w:rPr>
            </w:pPr>
            <w:r>
              <w:rPr>
                <w:sz w:val="16"/>
              </w:rPr>
              <w:t>VERACRUZ</w:t>
            </w:r>
          </w:p>
        </w:tc>
        <w:tc>
          <w:tcPr>
            <w:tcW w:w="5695" w:type="dxa"/>
          </w:tcPr>
          <w:p w:rsidR="00E70A18" w:rsidRDefault="008F29BA">
            <w:pPr>
              <w:pStyle w:val="TableParagraph"/>
              <w:spacing w:before="32"/>
              <w:rPr>
                <w:sz w:val="16"/>
              </w:rPr>
            </w:pPr>
            <w:r>
              <w:rPr>
                <w:sz w:val="16"/>
              </w:rPr>
              <w:t>TANCOCO</w:t>
            </w:r>
          </w:p>
        </w:tc>
      </w:tr>
      <w:tr w:rsidR="00E70A18">
        <w:trPr>
          <w:trHeight w:val="304"/>
        </w:trPr>
        <w:tc>
          <w:tcPr>
            <w:tcW w:w="972" w:type="dxa"/>
          </w:tcPr>
          <w:p w:rsidR="00E70A18" w:rsidRDefault="008F29BA">
            <w:pPr>
              <w:pStyle w:val="TableParagraph"/>
              <w:spacing w:before="32"/>
              <w:rPr>
                <w:sz w:val="16"/>
              </w:rPr>
            </w:pPr>
            <w:r>
              <w:rPr>
                <w:sz w:val="16"/>
              </w:rPr>
              <w:t>30154</w:t>
            </w:r>
          </w:p>
        </w:tc>
        <w:tc>
          <w:tcPr>
            <w:tcW w:w="2045" w:type="dxa"/>
          </w:tcPr>
          <w:p w:rsidR="00E70A18" w:rsidRDefault="008F29BA">
            <w:pPr>
              <w:pStyle w:val="TableParagraph"/>
              <w:spacing w:before="32"/>
              <w:rPr>
                <w:sz w:val="16"/>
              </w:rPr>
            </w:pPr>
            <w:r>
              <w:rPr>
                <w:sz w:val="16"/>
              </w:rPr>
              <w:t>VERACRUZ</w:t>
            </w:r>
          </w:p>
        </w:tc>
        <w:tc>
          <w:tcPr>
            <w:tcW w:w="5695" w:type="dxa"/>
          </w:tcPr>
          <w:p w:rsidR="00E70A18" w:rsidRDefault="008F29BA">
            <w:pPr>
              <w:pStyle w:val="TableParagraph"/>
              <w:spacing w:before="32"/>
              <w:rPr>
                <w:sz w:val="16"/>
              </w:rPr>
            </w:pPr>
            <w:r>
              <w:rPr>
                <w:sz w:val="16"/>
              </w:rPr>
              <w:t>TANTIMA</w:t>
            </w:r>
          </w:p>
        </w:tc>
      </w:tr>
      <w:tr w:rsidR="00E70A18">
        <w:trPr>
          <w:trHeight w:val="304"/>
        </w:trPr>
        <w:tc>
          <w:tcPr>
            <w:tcW w:w="972" w:type="dxa"/>
          </w:tcPr>
          <w:p w:rsidR="00E70A18" w:rsidRDefault="008F29BA">
            <w:pPr>
              <w:pStyle w:val="TableParagraph"/>
              <w:spacing w:before="32"/>
              <w:rPr>
                <w:sz w:val="16"/>
              </w:rPr>
            </w:pPr>
            <w:r>
              <w:rPr>
                <w:sz w:val="16"/>
              </w:rPr>
              <w:t>30155</w:t>
            </w:r>
          </w:p>
        </w:tc>
        <w:tc>
          <w:tcPr>
            <w:tcW w:w="2045" w:type="dxa"/>
          </w:tcPr>
          <w:p w:rsidR="00E70A18" w:rsidRDefault="008F29BA">
            <w:pPr>
              <w:pStyle w:val="TableParagraph"/>
              <w:spacing w:before="32"/>
              <w:rPr>
                <w:sz w:val="16"/>
              </w:rPr>
            </w:pPr>
            <w:r>
              <w:rPr>
                <w:sz w:val="16"/>
              </w:rPr>
              <w:t>VERACRUZ</w:t>
            </w:r>
          </w:p>
        </w:tc>
        <w:tc>
          <w:tcPr>
            <w:tcW w:w="5695" w:type="dxa"/>
          </w:tcPr>
          <w:p w:rsidR="00E70A18" w:rsidRDefault="008F29BA">
            <w:pPr>
              <w:pStyle w:val="TableParagraph"/>
              <w:spacing w:before="32"/>
              <w:rPr>
                <w:sz w:val="16"/>
              </w:rPr>
            </w:pPr>
            <w:r>
              <w:rPr>
                <w:sz w:val="16"/>
              </w:rPr>
              <w:t>TANTOYUCA</w:t>
            </w:r>
          </w:p>
        </w:tc>
      </w:tr>
      <w:tr w:rsidR="00E70A18">
        <w:trPr>
          <w:trHeight w:val="304"/>
        </w:trPr>
        <w:tc>
          <w:tcPr>
            <w:tcW w:w="972" w:type="dxa"/>
          </w:tcPr>
          <w:p w:rsidR="00E70A18" w:rsidRDefault="008F29BA">
            <w:pPr>
              <w:pStyle w:val="TableParagraph"/>
              <w:spacing w:before="32"/>
              <w:rPr>
                <w:sz w:val="16"/>
              </w:rPr>
            </w:pPr>
            <w:r>
              <w:rPr>
                <w:sz w:val="16"/>
              </w:rPr>
              <w:t>30161</w:t>
            </w:r>
          </w:p>
        </w:tc>
        <w:tc>
          <w:tcPr>
            <w:tcW w:w="2045" w:type="dxa"/>
          </w:tcPr>
          <w:p w:rsidR="00E70A18" w:rsidRDefault="008F29BA">
            <w:pPr>
              <w:pStyle w:val="TableParagraph"/>
              <w:spacing w:before="32"/>
              <w:rPr>
                <w:sz w:val="16"/>
              </w:rPr>
            </w:pPr>
            <w:r>
              <w:rPr>
                <w:sz w:val="16"/>
              </w:rPr>
              <w:t>VERACRUZ</w:t>
            </w:r>
          </w:p>
        </w:tc>
        <w:tc>
          <w:tcPr>
            <w:tcW w:w="5695" w:type="dxa"/>
          </w:tcPr>
          <w:p w:rsidR="00E70A18" w:rsidRDefault="008F29BA">
            <w:pPr>
              <w:pStyle w:val="TableParagraph"/>
              <w:spacing w:before="32"/>
              <w:rPr>
                <w:sz w:val="16"/>
              </w:rPr>
            </w:pPr>
            <w:r>
              <w:rPr>
                <w:sz w:val="16"/>
              </w:rPr>
              <w:t>TEMPOAL</w:t>
            </w:r>
          </w:p>
        </w:tc>
      </w:tr>
      <w:tr w:rsidR="00E70A18">
        <w:trPr>
          <w:trHeight w:val="301"/>
        </w:trPr>
        <w:tc>
          <w:tcPr>
            <w:tcW w:w="972" w:type="dxa"/>
          </w:tcPr>
          <w:p w:rsidR="00E70A18" w:rsidRDefault="008F29BA">
            <w:pPr>
              <w:pStyle w:val="TableParagraph"/>
              <w:spacing w:before="32"/>
              <w:rPr>
                <w:sz w:val="16"/>
              </w:rPr>
            </w:pPr>
            <w:r>
              <w:rPr>
                <w:sz w:val="16"/>
              </w:rPr>
              <w:t>30167</w:t>
            </w:r>
          </w:p>
        </w:tc>
        <w:tc>
          <w:tcPr>
            <w:tcW w:w="2045" w:type="dxa"/>
          </w:tcPr>
          <w:p w:rsidR="00E70A18" w:rsidRDefault="008F29BA">
            <w:pPr>
              <w:pStyle w:val="TableParagraph"/>
              <w:spacing w:before="32"/>
              <w:rPr>
                <w:sz w:val="16"/>
              </w:rPr>
            </w:pPr>
            <w:r>
              <w:rPr>
                <w:sz w:val="16"/>
              </w:rPr>
              <w:t>VERACRUZ</w:t>
            </w:r>
          </w:p>
        </w:tc>
        <w:tc>
          <w:tcPr>
            <w:tcW w:w="5695" w:type="dxa"/>
          </w:tcPr>
          <w:p w:rsidR="00E70A18" w:rsidRDefault="008F29BA">
            <w:pPr>
              <w:pStyle w:val="TableParagraph"/>
              <w:spacing w:before="32"/>
              <w:rPr>
                <w:sz w:val="16"/>
              </w:rPr>
            </w:pPr>
            <w:r>
              <w:rPr>
                <w:sz w:val="16"/>
              </w:rPr>
              <w:t>TEPETZINTLA</w:t>
            </w:r>
          </w:p>
        </w:tc>
      </w:tr>
      <w:tr w:rsidR="00E70A18">
        <w:trPr>
          <w:trHeight w:val="304"/>
        </w:trPr>
        <w:tc>
          <w:tcPr>
            <w:tcW w:w="972" w:type="dxa"/>
          </w:tcPr>
          <w:p w:rsidR="00E70A18" w:rsidRDefault="008F29BA">
            <w:pPr>
              <w:pStyle w:val="TableParagraph"/>
              <w:spacing w:before="34"/>
              <w:rPr>
                <w:sz w:val="16"/>
              </w:rPr>
            </w:pPr>
            <w:r>
              <w:rPr>
                <w:sz w:val="16"/>
              </w:rPr>
              <w:t>30170</w:t>
            </w:r>
          </w:p>
        </w:tc>
        <w:tc>
          <w:tcPr>
            <w:tcW w:w="2045" w:type="dxa"/>
          </w:tcPr>
          <w:p w:rsidR="00E70A18" w:rsidRDefault="008F29BA">
            <w:pPr>
              <w:pStyle w:val="TableParagraph"/>
              <w:spacing w:before="34"/>
              <w:rPr>
                <w:sz w:val="16"/>
              </w:rPr>
            </w:pPr>
            <w:r>
              <w:rPr>
                <w:sz w:val="16"/>
              </w:rPr>
              <w:t>VERACRUZ</w:t>
            </w:r>
          </w:p>
        </w:tc>
        <w:tc>
          <w:tcPr>
            <w:tcW w:w="5695" w:type="dxa"/>
          </w:tcPr>
          <w:p w:rsidR="00E70A18" w:rsidRDefault="008F29BA">
            <w:pPr>
              <w:pStyle w:val="TableParagraph"/>
              <w:spacing w:before="34"/>
              <w:rPr>
                <w:sz w:val="16"/>
              </w:rPr>
            </w:pPr>
            <w:r>
              <w:rPr>
                <w:sz w:val="16"/>
              </w:rPr>
              <w:t>TEXCATEPEC</w:t>
            </w:r>
          </w:p>
        </w:tc>
      </w:tr>
      <w:tr w:rsidR="00E70A18">
        <w:trPr>
          <w:trHeight w:val="304"/>
        </w:trPr>
        <w:tc>
          <w:tcPr>
            <w:tcW w:w="972" w:type="dxa"/>
          </w:tcPr>
          <w:p w:rsidR="00E70A18" w:rsidRDefault="008F29BA">
            <w:pPr>
              <w:pStyle w:val="TableParagraph"/>
              <w:spacing w:before="34"/>
              <w:rPr>
                <w:sz w:val="16"/>
              </w:rPr>
            </w:pPr>
            <w:r>
              <w:rPr>
                <w:sz w:val="16"/>
              </w:rPr>
              <w:t>30175</w:t>
            </w:r>
          </w:p>
        </w:tc>
        <w:tc>
          <w:tcPr>
            <w:tcW w:w="2045" w:type="dxa"/>
          </w:tcPr>
          <w:p w:rsidR="00E70A18" w:rsidRDefault="008F29BA">
            <w:pPr>
              <w:pStyle w:val="TableParagraph"/>
              <w:spacing w:before="34"/>
              <w:rPr>
                <w:sz w:val="16"/>
              </w:rPr>
            </w:pPr>
            <w:r>
              <w:rPr>
                <w:sz w:val="16"/>
              </w:rPr>
              <w:t>VERACRUZ</w:t>
            </w:r>
          </w:p>
        </w:tc>
        <w:tc>
          <w:tcPr>
            <w:tcW w:w="5695" w:type="dxa"/>
          </w:tcPr>
          <w:p w:rsidR="00E70A18" w:rsidRDefault="008F29BA">
            <w:pPr>
              <w:pStyle w:val="TableParagraph"/>
              <w:spacing w:before="34"/>
              <w:rPr>
                <w:sz w:val="16"/>
              </w:rPr>
            </w:pPr>
            <w:r>
              <w:rPr>
                <w:sz w:val="16"/>
              </w:rPr>
              <w:t>TIHUATLAN</w:t>
            </w:r>
          </w:p>
        </w:tc>
      </w:tr>
      <w:tr w:rsidR="00E70A18">
        <w:trPr>
          <w:trHeight w:val="304"/>
        </w:trPr>
        <w:tc>
          <w:tcPr>
            <w:tcW w:w="972" w:type="dxa"/>
          </w:tcPr>
          <w:p w:rsidR="00E70A18" w:rsidRDefault="008F29BA">
            <w:pPr>
              <w:pStyle w:val="TableParagraph"/>
              <w:spacing w:before="34"/>
              <w:rPr>
                <w:sz w:val="16"/>
              </w:rPr>
            </w:pPr>
            <w:r>
              <w:rPr>
                <w:sz w:val="16"/>
              </w:rPr>
              <w:t>30180</w:t>
            </w:r>
          </w:p>
        </w:tc>
        <w:tc>
          <w:tcPr>
            <w:tcW w:w="2045" w:type="dxa"/>
          </w:tcPr>
          <w:p w:rsidR="00E70A18" w:rsidRDefault="008F29BA">
            <w:pPr>
              <w:pStyle w:val="TableParagraph"/>
              <w:spacing w:before="34"/>
              <w:rPr>
                <w:sz w:val="16"/>
              </w:rPr>
            </w:pPr>
            <w:r>
              <w:rPr>
                <w:sz w:val="16"/>
              </w:rPr>
              <w:t>VERACRUZ</w:t>
            </w:r>
          </w:p>
        </w:tc>
        <w:tc>
          <w:tcPr>
            <w:tcW w:w="5695" w:type="dxa"/>
          </w:tcPr>
          <w:p w:rsidR="00E70A18" w:rsidRDefault="008F29BA">
            <w:pPr>
              <w:pStyle w:val="TableParagraph"/>
              <w:spacing w:before="34"/>
              <w:rPr>
                <w:sz w:val="16"/>
              </w:rPr>
            </w:pPr>
            <w:r>
              <w:rPr>
                <w:sz w:val="16"/>
              </w:rPr>
              <w:t>TLACHICHILCO</w:t>
            </w:r>
          </w:p>
        </w:tc>
      </w:tr>
      <w:tr w:rsidR="00E70A18">
        <w:trPr>
          <w:trHeight w:val="304"/>
        </w:trPr>
        <w:tc>
          <w:tcPr>
            <w:tcW w:w="972" w:type="dxa"/>
          </w:tcPr>
          <w:p w:rsidR="00E70A18" w:rsidRDefault="008F29BA">
            <w:pPr>
              <w:pStyle w:val="TableParagraph"/>
              <w:spacing w:before="32"/>
              <w:rPr>
                <w:sz w:val="16"/>
              </w:rPr>
            </w:pPr>
            <w:r>
              <w:rPr>
                <w:sz w:val="16"/>
              </w:rPr>
              <w:t>30189</w:t>
            </w:r>
          </w:p>
        </w:tc>
        <w:tc>
          <w:tcPr>
            <w:tcW w:w="2045" w:type="dxa"/>
          </w:tcPr>
          <w:p w:rsidR="00E70A18" w:rsidRDefault="008F29BA">
            <w:pPr>
              <w:pStyle w:val="TableParagraph"/>
              <w:spacing w:before="32"/>
              <w:rPr>
                <w:sz w:val="16"/>
              </w:rPr>
            </w:pPr>
            <w:r>
              <w:rPr>
                <w:sz w:val="16"/>
              </w:rPr>
              <w:t>VERACRUZ</w:t>
            </w:r>
          </w:p>
        </w:tc>
        <w:tc>
          <w:tcPr>
            <w:tcW w:w="5695" w:type="dxa"/>
          </w:tcPr>
          <w:p w:rsidR="00E70A18" w:rsidRDefault="008F29BA">
            <w:pPr>
              <w:pStyle w:val="TableParagraph"/>
              <w:spacing w:before="32"/>
              <w:rPr>
                <w:sz w:val="16"/>
              </w:rPr>
            </w:pPr>
            <w:r>
              <w:rPr>
                <w:sz w:val="16"/>
              </w:rPr>
              <w:t>TUXPAN</w:t>
            </w:r>
          </w:p>
        </w:tc>
      </w:tr>
      <w:tr w:rsidR="00E70A18">
        <w:trPr>
          <w:trHeight w:val="304"/>
        </w:trPr>
        <w:tc>
          <w:tcPr>
            <w:tcW w:w="972" w:type="dxa"/>
          </w:tcPr>
          <w:p w:rsidR="00E70A18" w:rsidRDefault="008F29BA">
            <w:pPr>
              <w:pStyle w:val="TableParagraph"/>
              <w:spacing w:before="32"/>
              <w:rPr>
                <w:sz w:val="16"/>
              </w:rPr>
            </w:pPr>
            <w:r>
              <w:rPr>
                <w:sz w:val="16"/>
              </w:rPr>
              <w:t>30198</w:t>
            </w:r>
          </w:p>
        </w:tc>
        <w:tc>
          <w:tcPr>
            <w:tcW w:w="2045" w:type="dxa"/>
          </w:tcPr>
          <w:p w:rsidR="00E70A18" w:rsidRDefault="008F29BA">
            <w:pPr>
              <w:pStyle w:val="TableParagraph"/>
              <w:spacing w:before="32"/>
              <w:rPr>
                <w:sz w:val="16"/>
              </w:rPr>
            </w:pPr>
            <w:r>
              <w:rPr>
                <w:sz w:val="16"/>
              </w:rPr>
              <w:t>VERACRUZ</w:t>
            </w:r>
          </w:p>
        </w:tc>
        <w:tc>
          <w:tcPr>
            <w:tcW w:w="5695" w:type="dxa"/>
          </w:tcPr>
          <w:p w:rsidR="00E70A18" w:rsidRDefault="008F29BA">
            <w:pPr>
              <w:pStyle w:val="TableParagraph"/>
              <w:spacing w:before="32"/>
              <w:rPr>
                <w:sz w:val="16"/>
              </w:rPr>
            </w:pPr>
            <w:r>
              <w:rPr>
                <w:sz w:val="16"/>
              </w:rPr>
              <w:t>ZACUALPAN</w:t>
            </w:r>
          </w:p>
        </w:tc>
      </w:tr>
      <w:tr w:rsidR="00E70A18">
        <w:trPr>
          <w:trHeight w:val="304"/>
        </w:trPr>
        <w:tc>
          <w:tcPr>
            <w:tcW w:w="972" w:type="dxa"/>
          </w:tcPr>
          <w:p w:rsidR="00E70A18" w:rsidRDefault="008F29BA">
            <w:pPr>
              <w:pStyle w:val="TableParagraph"/>
              <w:spacing w:before="32"/>
              <w:rPr>
                <w:sz w:val="16"/>
              </w:rPr>
            </w:pPr>
            <w:r>
              <w:rPr>
                <w:sz w:val="16"/>
              </w:rPr>
              <w:t>30202</w:t>
            </w:r>
          </w:p>
        </w:tc>
        <w:tc>
          <w:tcPr>
            <w:tcW w:w="2045" w:type="dxa"/>
          </w:tcPr>
          <w:p w:rsidR="00E70A18" w:rsidRDefault="008F29BA">
            <w:pPr>
              <w:pStyle w:val="TableParagraph"/>
              <w:spacing w:before="32"/>
              <w:rPr>
                <w:sz w:val="16"/>
              </w:rPr>
            </w:pPr>
            <w:r>
              <w:rPr>
                <w:sz w:val="16"/>
              </w:rPr>
              <w:t>VERACRUZ</w:t>
            </w:r>
          </w:p>
        </w:tc>
        <w:tc>
          <w:tcPr>
            <w:tcW w:w="5695" w:type="dxa"/>
          </w:tcPr>
          <w:p w:rsidR="00E70A18" w:rsidRDefault="008F29BA">
            <w:pPr>
              <w:pStyle w:val="TableParagraph"/>
              <w:spacing w:before="32"/>
              <w:rPr>
                <w:sz w:val="16"/>
              </w:rPr>
            </w:pPr>
            <w:r>
              <w:rPr>
                <w:sz w:val="16"/>
              </w:rPr>
              <w:t>ZONTECOMATLAN DE LOPEZ Y FUENTES</w:t>
            </w:r>
          </w:p>
        </w:tc>
      </w:tr>
      <w:tr w:rsidR="00E70A18">
        <w:trPr>
          <w:trHeight w:val="304"/>
        </w:trPr>
        <w:tc>
          <w:tcPr>
            <w:tcW w:w="972" w:type="dxa"/>
          </w:tcPr>
          <w:p w:rsidR="00E70A18" w:rsidRDefault="008F29BA">
            <w:pPr>
              <w:pStyle w:val="TableParagraph"/>
              <w:spacing w:before="32"/>
              <w:rPr>
                <w:sz w:val="16"/>
              </w:rPr>
            </w:pPr>
            <w:r>
              <w:rPr>
                <w:sz w:val="16"/>
              </w:rPr>
              <w:t>30203</w:t>
            </w:r>
          </w:p>
        </w:tc>
        <w:tc>
          <w:tcPr>
            <w:tcW w:w="2045" w:type="dxa"/>
          </w:tcPr>
          <w:p w:rsidR="00E70A18" w:rsidRDefault="008F29BA">
            <w:pPr>
              <w:pStyle w:val="TableParagraph"/>
              <w:spacing w:before="32"/>
              <w:rPr>
                <w:sz w:val="16"/>
              </w:rPr>
            </w:pPr>
            <w:r>
              <w:rPr>
                <w:sz w:val="16"/>
              </w:rPr>
              <w:t>VERACRUZ</w:t>
            </w:r>
          </w:p>
        </w:tc>
        <w:tc>
          <w:tcPr>
            <w:tcW w:w="5695" w:type="dxa"/>
          </w:tcPr>
          <w:p w:rsidR="00E70A18" w:rsidRDefault="008F29BA">
            <w:pPr>
              <w:pStyle w:val="TableParagraph"/>
              <w:spacing w:before="32"/>
              <w:rPr>
                <w:sz w:val="16"/>
              </w:rPr>
            </w:pPr>
            <w:r>
              <w:rPr>
                <w:sz w:val="16"/>
              </w:rPr>
              <w:t>ZOZOCOLCO DE HIDALGO</w:t>
            </w:r>
          </w:p>
        </w:tc>
      </w:tr>
      <w:tr w:rsidR="00E70A18">
        <w:trPr>
          <w:trHeight w:val="527"/>
        </w:trPr>
        <w:tc>
          <w:tcPr>
            <w:tcW w:w="8712" w:type="dxa"/>
            <w:gridSpan w:val="3"/>
          </w:tcPr>
          <w:p w:rsidR="00E70A18" w:rsidRDefault="008F29BA">
            <w:pPr>
              <w:pStyle w:val="TableParagraph"/>
              <w:spacing w:before="29" w:line="295" w:lineRule="auto"/>
              <w:ind w:right="74"/>
              <w:rPr>
                <w:sz w:val="16"/>
              </w:rPr>
            </w:pPr>
            <w:r>
              <w:rPr>
                <w:sz w:val="16"/>
              </w:rPr>
              <w:t>INCLUYE EL ÁREA GEOGRÁFICA QUE CONTIENE LA POBLACIÓN DE TECOLUTLA (301580001) PERTENECIENTE AL MUNICIPIO DE TECOLUTLA (30158),</w:t>
            </w:r>
            <w:r>
              <w:rPr>
                <w:spacing w:val="-4"/>
                <w:sz w:val="16"/>
              </w:rPr>
              <w:t xml:space="preserve"> </w:t>
            </w:r>
            <w:r>
              <w:rPr>
                <w:sz w:val="16"/>
              </w:rPr>
              <w:t>VERACRUZ.</w:t>
            </w:r>
          </w:p>
        </w:tc>
      </w:tr>
    </w:tbl>
    <w:p w:rsidR="00E70A18" w:rsidRDefault="00E70A18">
      <w:pPr>
        <w:pStyle w:val="Textoindependiente"/>
        <w:rPr>
          <w:b/>
          <w:sz w:val="10"/>
        </w:rPr>
      </w:pPr>
    </w:p>
    <w:tbl>
      <w:tblPr>
        <w:tblStyle w:val="TableNormal"/>
        <w:tblW w:w="0" w:type="auto"/>
        <w:tblInd w:w="2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72"/>
        <w:gridCol w:w="2040"/>
        <w:gridCol w:w="5700"/>
      </w:tblGrid>
      <w:tr w:rsidR="00E70A18">
        <w:trPr>
          <w:trHeight w:val="913"/>
        </w:trPr>
        <w:tc>
          <w:tcPr>
            <w:tcW w:w="8712" w:type="dxa"/>
            <w:gridSpan w:val="3"/>
          </w:tcPr>
          <w:p w:rsidR="00E70A18" w:rsidRDefault="008F29BA">
            <w:pPr>
              <w:pStyle w:val="TableParagraph"/>
              <w:spacing w:before="34" w:line="393" w:lineRule="auto"/>
              <w:ind w:left="3667" w:right="3632" w:firstLine="395"/>
              <w:rPr>
                <w:b/>
                <w:sz w:val="16"/>
              </w:rPr>
            </w:pPr>
            <w:r>
              <w:rPr>
                <w:b/>
                <w:sz w:val="16"/>
              </w:rPr>
              <w:t>ZONA 8 (ZONA NORESTE)</w:t>
            </w:r>
          </w:p>
          <w:p w:rsidR="00E70A18" w:rsidRDefault="008F29BA">
            <w:pPr>
              <w:pStyle w:val="TableParagraph"/>
              <w:spacing w:before="4"/>
              <w:rPr>
                <w:sz w:val="16"/>
              </w:rPr>
            </w:pPr>
            <w:r>
              <w:rPr>
                <w:sz w:val="16"/>
              </w:rPr>
              <w:t>COMPRENDE LOS SIGUIENTES MUNICIPIOS:</w:t>
            </w:r>
          </w:p>
        </w:tc>
      </w:tr>
      <w:tr w:rsidR="00E70A18">
        <w:trPr>
          <w:trHeight w:val="527"/>
        </w:trPr>
        <w:tc>
          <w:tcPr>
            <w:tcW w:w="972" w:type="dxa"/>
          </w:tcPr>
          <w:p w:rsidR="00E70A18" w:rsidRDefault="008F29BA">
            <w:pPr>
              <w:pStyle w:val="TableParagraph"/>
              <w:spacing w:before="29" w:line="295" w:lineRule="auto"/>
              <w:ind w:right="227"/>
              <w:rPr>
                <w:sz w:val="16"/>
              </w:rPr>
            </w:pPr>
            <w:r>
              <w:rPr>
                <w:sz w:val="16"/>
              </w:rPr>
              <w:t>CVE CENSAL</w:t>
            </w:r>
          </w:p>
        </w:tc>
        <w:tc>
          <w:tcPr>
            <w:tcW w:w="2040" w:type="dxa"/>
          </w:tcPr>
          <w:p w:rsidR="00E70A18" w:rsidRDefault="008F29BA">
            <w:pPr>
              <w:pStyle w:val="TableParagraph"/>
              <w:spacing w:before="32"/>
              <w:ind w:left="690"/>
              <w:rPr>
                <w:sz w:val="16"/>
              </w:rPr>
            </w:pPr>
            <w:r>
              <w:rPr>
                <w:sz w:val="16"/>
              </w:rPr>
              <w:t>ESTADO</w:t>
            </w:r>
          </w:p>
        </w:tc>
        <w:tc>
          <w:tcPr>
            <w:tcW w:w="5700" w:type="dxa"/>
          </w:tcPr>
          <w:p w:rsidR="00E70A18" w:rsidRDefault="008F29BA">
            <w:pPr>
              <w:pStyle w:val="TableParagraph"/>
              <w:spacing w:before="32"/>
              <w:ind w:left="2407" w:right="2393"/>
              <w:jc w:val="center"/>
              <w:rPr>
                <w:sz w:val="16"/>
              </w:rPr>
            </w:pPr>
            <w:r>
              <w:rPr>
                <w:sz w:val="16"/>
              </w:rPr>
              <w:t>MUNICIPIO</w:t>
            </w:r>
          </w:p>
        </w:tc>
      </w:tr>
      <w:tr w:rsidR="00E70A18">
        <w:trPr>
          <w:trHeight w:val="304"/>
        </w:trPr>
        <w:tc>
          <w:tcPr>
            <w:tcW w:w="972" w:type="dxa"/>
          </w:tcPr>
          <w:p w:rsidR="00E70A18" w:rsidRDefault="008F29BA">
            <w:pPr>
              <w:pStyle w:val="TableParagraph"/>
              <w:spacing w:before="32"/>
              <w:rPr>
                <w:sz w:val="16"/>
              </w:rPr>
            </w:pPr>
            <w:r>
              <w:rPr>
                <w:sz w:val="16"/>
              </w:rPr>
              <w:t>05001</w:t>
            </w:r>
          </w:p>
        </w:tc>
        <w:tc>
          <w:tcPr>
            <w:tcW w:w="2040" w:type="dxa"/>
          </w:tcPr>
          <w:p w:rsidR="00E70A18" w:rsidRDefault="008F29BA">
            <w:pPr>
              <w:pStyle w:val="TableParagraph"/>
              <w:spacing w:before="32"/>
              <w:rPr>
                <w:sz w:val="16"/>
              </w:rPr>
            </w:pPr>
            <w:r>
              <w:rPr>
                <w:sz w:val="16"/>
              </w:rPr>
              <w:t>COAHUILA</w:t>
            </w:r>
          </w:p>
        </w:tc>
        <w:tc>
          <w:tcPr>
            <w:tcW w:w="5700" w:type="dxa"/>
          </w:tcPr>
          <w:p w:rsidR="00E70A18" w:rsidRDefault="008F29BA">
            <w:pPr>
              <w:pStyle w:val="TableParagraph"/>
              <w:spacing w:before="32"/>
              <w:rPr>
                <w:sz w:val="16"/>
              </w:rPr>
            </w:pPr>
            <w:r>
              <w:rPr>
                <w:sz w:val="16"/>
              </w:rPr>
              <w:t>ABASOLO</w:t>
            </w:r>
          </w:p>
        </w:tc>
      </w:tr>
      <w:tr w:rsidR="00E70A18">
        <w:trPr>
          <w:trHeight w:val="304"/>
        </w:trPr>
        <w:tc>
          <w:tcPr>
            <w:tcW w:w="972" w:type="dxa"/>
          </w:tcPr>
          <w:p w:rsidR="00E70A18" w:rsidRDefault="008F29BA">
            <w:pPr>
              <w:pStyle w:val="TableParagraph"/>
              <w:spacing w:before="32"/>
              <w:rPr>
                <w:sz w:val="16"/>
              </w:rPr>
            </w:pPr>
            <w:r>
              <w:rPr>
                <w:sz w:val="16"/>
              </w:rPr>
              <w:t>05002</w:t>
            </w:r>
          </w:p>
        </w:tc>
        <w:tc>
          <w:tcPr>
            <w:tcW w:w="2040" w:type="dxa"/>
          </w:tcPr>
          <w:p w:rsidR="00E70A18" w:rsidRDefault="008F29BA">
            <w:pPr>
              <w:pStyle w:val="TableParagraph"/>
              <w:spacing w:before="32"/>
              <w:rPr>
                <w:sz w:val="16"/>
              </w:rPr>
            </w:pPr>
            <w:r>
              <w:rPr>
                <w:sz w:val="16"/>
              </w:rPr>
              <w:t>COAHUILA</w:t>
            </w:r>
          </w:p>
        </w:tc>
        <w:tc>
          <w:tcPr>
            <w:tcW w:w="5700" w:type="dxa"/>
          </w:tcPr>
          <w:p w:rsidR="00E70A18" w:rsidRDefault="008F29BA">
            <w:pPr>
              <w:pStyle w:val="TableParagraph"/>
              <w:spacing w:before="32"/>
              <w:rPr>
                <w:sz w:val="16"/>
              </w:rPr>
            </w:pPr>
            <w:r>
              <w:rPr>
                <w:sz w:val="16"/>
              </w:rPr>
              <w:t>ACUNA</w:t>
            </w:r>
          </w:p>
        </w:tc>
      </w:tr>
      <w:tr w:rsidR="00E70A18">
        <w:trPr>
          <w:trHeight w:val="304"/>
        </w:trPr>
        <w:tc>
          <w:tcPr>
            <w:tcW w:w="972" w:type="dxa"/>
          </w:tcPr>
          <w:p w:rsidR="00E70A18" w:rsidRDefault="008F29BA">
            <w:pPr>
              <w:pStyle w:val="TableParagraph"/>
              <w:spacing w:before="32"/>
              <w:rPr>
                <w:sz w:val="16"/>
              </w:rPr>
            </w:pPr>
            <w:r>
              <w:rPr>
                <w:sz w:val="16"/>
              </w:rPr>
              <w:t>05003</w:t>
            </w:r>
          </w:p>
        </w:tc>
        <w:tc>
          <w:tcPr>
            <w:tcW w:w="2040" w:type="dxa"/>
          </w:tcPr>
          <w:p w:rsidR="00E70A18" w:rsidRDefault="008F29BA">
            <w:pPr>
              <w:pStyle w:val="TableParagraph"/>
              <w:spacing w:before="32"/>
              <w:rPr>
                <w:sz w:val="16"/>
              </w:rPr>
            </w:pPr>
            <w:r>
              <w:rPr>
                <w:sz w:val="16"/>
              </w:rPr>
              <w:t>COAHUILA</w:t>
            </w:r>
          </w:p>
        </w:tc>
        <w:tc>
          <w:tcPr>
            <w:tcW w:w="5700" w:type="dxa"/>
          </w:tcPr>
          <w:p w:rsidR="00E70A18" w:rsidRDefault="008F29BA">
            <w:pPr>
              <w:pStyle w:val="TableParagraph"/>
              <w:spacing w:before="32"/>
              <w:rPr>
                <w:sz w:val="16"/>
              </w:rPr>
            </w:pPr>
            <w:r>
              <w:rPr>
                <w:sz w:val="16"/>
              </w:rPr>
              <w:t>ALLENDE</w:t>
            </w:r>
          </w:p>
        </w:tc>
      </w:tr>
      <w:tr w:rsidR="00E70A18">
        <w:trPr>
          <w:trHeight w:val="301"/>
        </w:trPr>
        <w:tc>
          <w:tcPr>
            <w:tcW w:w="972" w:type="dxa"/>
          </w:tcPr>
          <w:p w:rsidR="00E70A18" w:rsidRDefault="008F29BA">
            <w:pPr>
              <w:pStyle w:val="TableParagraph"/>
              <w:spacing w:before="32"/>
              <w:rPr>
                <w:sz w:val="16"/>
              </w:rPr>
            </w:pPr>
            <w:r>
              <w:rPr>
                <w:sz w:val="16"/>
              </w:rPr>
              <w:t>05004</w:t>
            </w:r>
          </w:p>
        </w:tc>
        <w:tc>
          <w:tcPr>
            <w:tcW w:w="2040" w:type="dxa"/>
          </w:tcPr>
          <w:p w:rsidR="00E70A18" w:rsidRDefault="008F29BA">
            <w:pPr>
              <w:pStyle w:val="TableParagraph"/>
              <w:spacing w:before="32"/>
              <w:rPr>
                <w:sz w:val="16"/>
              </w:rPr>
            </w:pPr>
            <w:r>
              <w:rPr>
                <w:sz w:val="16"/>
              </w:rPr>
              <w:t>COAHUILA</w:t>
            </w:r>
          </w:p>
        </w:tc>
        <w:tc>
          <w:tcPr>
            <w:tcW w:w="5700" w:type="dxa"/>
          </w:tcPr>
          <w:p w:rsidR="00E70A18" w:rsidRDefault="008F29BA">
            <w:pPr>
              <w:pStyle w:val="TableParagraph"/>
              <w:spacing w:before="32"/>
              <w:rPr>
                <w:sz w:val="16"/>
              </w:rPr>
            </w:pPr>
            <w:r>
              <w:rPr>
                <w:sz w:val="16"/>
              </w:rPr>
              <w:t>ARTEAGA</w:t>
            </w:r>
          </w:p>
        </w:tc>
      </w:tr>
      <w:tr w:rsidR="00E70A18">
        <w:trPr>
          <w:trHeight w:val="304"/>
        </w:trPr>
        <w:tc>
          <w:tcPr>
            <w:tcW w:w="972" w:type="dxa"/>
          </w:tcPr>
          <w:p w:rsidR="00E70A18" w:rsidRDefault="008F29BA">
            <w:pPr>
              <w:pStyle w:val="TableParagraph"/>
              <w:spacing w:before="34"/>
              <w:rPr>
                <w:sz w:val="16"/>
              </w:rPr>
            </w:pPr>
            <w:r>
              <w:rPr>
                <w:sz w:val="16"/>
              </w:rPr>
              <w:t>05005</w:t>
            </w:r>
          </w:p>
        </w:tc>
        <w:tc>
          <w:tcPr>
            <w:tcW w:w="2040" w:type="dxa"/>
          </w:tcPr>
          <w:p w:rsidR="00E70A18" w:rsidRDefault="008F29BA">
            <w:pPr>
              <w:pStyle w:val="TableParagraph"/>
              <w:spacing w:before="34"/>
              <w:rPr>
                <w:sz w:val="16"/>
              </w:rPr>
            </w:pPr>
            <w:r>
              <w:rPr>
                <w:sz w:val="16"/>
              </w:rPr>
              <w:t>COAHUILA</w:t>
            </w:r>
          </w:p>
        </w:tc>
        <w:tc>
          <w:tcPr>
            <w:tcW w:w="5700" w:type="dxa"/>
          </w:tcPr>
          <w:p w:rsidR="00E70A18" w:rsidRDefault="008F29BA">
            <w:pPr>
              <w:pStyle w:val="TableParagraph"/>
              <w:spacing w:before="34"/>
              <w:rPr>
                <w:sz w:val="16"/>
              </w:rPr>
            </w:pPr>
            <w:r>
              <w:rPr>
                <w:sz w:val="16"/>
              </w:rPr>
              <w:t>CANDELA</w:t>
            </w:r>
          </w:p>
        </w:tc>
      </w:tr>
      <w:tr w:rsidR="00E70A18">
        <w:trPr>
          <w:trHeight w:val="304"/>
        </w:trPr>
        <w:tc>
          <w:tcPr>
            <w:tcW w:w="972" w:type="dxa"/>
          </w:tcPr>
          <w:p w:rsidR="00E70A18" w:rsidRDefault="008F29BA">
            <w:pPr>
              <w:pStyle w:val="TableParagraph"/>
              <w:spacing w:before="34"/>
              <w:rPr>
                <w:sz w:val="16"/>
              </w:rPr>
            </w:pPr>
            <w:r>
              <w:rPr>
                <w:sz w:val="16"/>
              </w:rPr>
              <w:t>05006</w:t>
            </w:r>
          </w:p>
        </w:tc>
        <w:tc>
          <w:tcPr>
            <w:tcW w:w="2040" w:type="dxa"/>
          </w:tcPr>
          <w:p w:rsidR="00E70A18" w:rsidRDefault="008F29BA">
            <w:pPr>
              <w:pStyle w:val="TableParagraph"/>
              <w:spacing w:before="34"/>
              <w:rPr>
                <w:sz w:val="16"/>
              </w:rPr>
            </w:pPr>
            <w:r>
              <w:rPr>
                <w:sz w:val="16"/>
              </w:rPr>
              <w:t>COAHUILA</w:t>
            </w:r>
          </w:p>
        </w:tc>
        <w:tc>
          <w:tcPr>
            <w:tcW w:w="5700" w:type="dxa"/>
          </w:tcPr>
          <w:p w:rsidR="00E70A18" w:rsidRDefault="008F29BA">
            <w:pPr>
              <w:pStyle w:val="TableParagraph"/>
              <w:spacing w:before="34"/>
              <w:rPr>
                <w:sz w:val="16"/>
              </w:rPr>
            </w:pPr>
            <w:r>
              <w:rPr>
                <w:sz w:val="16"/>
              </w:rPr>
              <w:t>CASTANOS</w:t>
            </w:r>
          </w:p>
        </w:tc>
      </w:tr>
      <w:tr w:rsidR="00E70A18">
        <w:trPr>
          <w:trHeight w:val="304"/>
        </w:trPr>
        <w:tc>
          <w:tcPr>
            <w:tcW w:w="972" w:type="dxa"/>
          </w:tcPr>
          <w:p w:rsidR="00E70A18" w:rsidRDefault="008F29BA">
            <w:pPr>
              <w:pStyle w:val="TableParagraph"/>
              <w:spacing w:before="34"/>
              <w:rPr>
                <w:sz w:val="16"/>
              </w:rPr>
            </w:pPr>
            <w:r>
              <w:rPr>
                <w:sz w:val="16"/>
              </w:rPr>
              <w:t>05007</w:t>
            </w:r>
          </w:p>
        </w:tc>
        <w:tc>
          <w:tcPr>
            <w:tcW w:w="2040" w:type="dxa"/>
          </w:tcPr>
          <w:p w:rsidR="00E70A18" w:rsidRDefault="008F29BA">
            <w:pPr>
              <w:pStyle w:val="TableParagraph"/>
              <w:spacing w:before="34"/>
              <w:rPr>
                <w:sz w:val="16"/>
              </w:rPr>
            </w:pPr>
            <w:r>
              <w:rPr>
                <w:sz w:val="16"/>
              </w:rPr>
              <w:t>COAHUILA</w:t>
            </w:r>
          </w:p>
        </w:tc>
        <w:tc>
          <w:tcPr>
            <w:tcW w:w="5700" w:type="dxa"/>
          </w:tcPr>
          <w:p w:rsidR="00E70A18" w:rsidRDefault="008F29BA">
            <w:pPr>
              <w:pStyle w:val="TableParagraph"/>
              <w:spacing w:before="34"/>
              <w:rPr>
                <w:sz w:val="16"/>
              </w:rPr>
            </w:pPr>
            <w:r>
              <w:rPr>
                <w:sz w:val="16"/>
              </w:rPr>
              <w:t>CUATRO CIENEGAS</w:t>
            </w:r>
          </w:p>
        </w:tc>
      </w:tr>
      <w:tr w:rsidR="00E70A18">
        <w:trPr>
          <w:trHeight w:val="304"/>
        </w:trPr>
        <w:tc>
          <w:tcPr>
            <w:tcW w:w="972" w:type="dxa"/>
          </w:tcPr>
          <w:p w:rsidR="00E70A18" w:rsidRDefault="008F29BA">
            <w:pPr>
              <w:pStyle w:val="TableParagraph"/>
              <w:spacing w:before="32"/>
              <w:rPr>
                <w:sz w:val="16"/>
              </w:rPr>
            </w:pPr>
            <w:r>
              <w:rPr>
                <w:sz w:val="16"/>
              </w:rPr>
              <w:t>05008</w:t>
            </w:r>
          </w:p>
        </w:tc>
        <w:tc>
          <w:tcPr>
            <w:tcW w:w="2040" w:type="dxa"/>
          </w:tcPr>
          <w:p w:rsidR="00E70A18" w:rsidRDefault="008F29BA">
            <w:pPr>
              <w:pStyle w:val="TableParagraph"/>
              <w:spacing w:before="32"/>
              <w:rPr>
                <w:sz w:val="16"/>
              </w:rPr>
            </w:pPr>
            <w:r>
              <w:rPr>
                <w:sz w:val="16"/>
              </w:rPr>
              <w:t>COAHUILA</w:t>
            </w:r>
          </w:p>
        </w:tc>
        <w:tc>
          <w:tcPr>
            <w:tcW w:w="5700" w:type="dxa"/>
          </w:tcPr>
          <w:p w:rsidR="00E70A18" w:rsidRDefault="008F29BA">
            <w:pPr>
              <w:pStyle w:val="TableParagraph"/>
              <w:spacing w:before="32"/>
              <w:rPr>
                <w:sz w:val="16"/>
              </w:rPr>
            </w:pPr>
            <w:r>
              <w:rPr>
                <w:sz w:val="16"/>
              </w:rPr>
              <w:t>ESCOBEDO</w:t>
            </w:r>
          </w:p>
        </w:tc>
      </w:tr>
      <w:tr w:rsidR="00E70A18">
        <w:trPr>
          <w:trHeight w:val="304"/>
        </w:trPr>
        <w:tc>
          <w:tcPr>
            <w:tcW w:w="972" w:type="dxa"/>
          </w:tcPr>
          <w:p w:rsidR="00E70A18" w:rsidRDefault="008F29BA">
            <w:pPr>
              <w:pStyle w:val="TableParagraph"/>
              <w:spacing w:before="32"/>
              <w:rPr>
                <w:sz w:val="16"/>
              </w:rPr>
            </w:pPr>
            <w:r>
              <w:rPr>
                <w:sz w:val="16"/>
              </w:rPr>
              <w:t>05009</w:t>
            </w:r>
          </w:p>
        </w:tc>
        <w:tc>
          <w:tcPr>
            <w:tcW w:w="2040" w:type="dxa"/>
          </w:tcPr>
          <w:p w:rsidR="00E70A18" w:rsidRDefault="008F29BA">
            <w:pPr>
              <w:pStyle w:val="TableParagraph"/>
              <w:spacing w:before="32"/>
              <w:rPr>
                <w:sz w:val="16"/>
              </w:rPr>
            </w:pPr>
            <w:r>
              <w:rPr>
                <w:sz w:val="16"/>
              </w:rPr>
              <w:t>COAHUILA</w:t>
            </w:r>
          </w:p>
        </w:tc>
        <w:tc>
          <w:tcPr>
            <w:tcW w:w="5700" w:type="dxa"/>
          </w:tcPr>
          <w:p w:rsidR="00E70A18" w:rsidRDefault="008F29BA">
            <w:pPr>
              <w:pStyle w:val="TableParagraph"/>
              <w:spacing w:before="32"/>
              <w:rPr>
                <w:sz w:val="16"/>
              </w:rPr>
            </w:pPr>
            <w:r>
              <w:rPr>
                <w:sz w:val="16"/>
              </w:rPr>
              <w:t>FRANCISCO I. MADERO</w:t>
            </w:r>
          </w:p>
        </w:tc>
      </w:tr>
      <w:tr w:rsidR="00E70A18">
        <w:trPr>
          <w:trHeight w:val="304"/>
        </w:trPr>
        <w:tc>
          <w:tcPr>
            <w:tcW w:w="972" w:type="dxa"/>
          </w:tcPr>
          <w:p w:rsidR="00E70A18" w:rsidRDefault="008F29BA">
            <w:pPr>
              <w:pStyle w:val="TableParagraph"/>
              <w:spacing w:before="32"/>
              <w:rPr>
                <w:sz w:val="16"/>
              </w:rPr>
            </w:pPr>
            <w:r>
              <w:rPr>
                <w:sz w:val="16"/>
              </w:rPr>
              <w:t>05010</w:t>
            </w:r>
          </w:p>
        </w:tc>
        <w:tc>
          <w:tcPr>
            <w:tcW w:w="2040" w:type="dxa"/>
          </w:tcPr>
          <w:p w:rsidR="00E70A18" w:rsidRDefault="008F29BA">
            <w:pPr>
              <w:pStyle w:val="TableParagraph"/>
              <w:spacing w:before="32"/>
              <w:rPr>
                <w:sz w:val="16"/>
              </w:rPr>
            </w:pPr>
            <w:r>
              <w:rPr>
                <w:sz w:val="16"/>
              </w:rPr>
              <w:t>COAHUILA</w:t>
            </w:r>
          </w:p>
        </w:tc>
        <w:tc>
          <w:tcPr>
            <w:tcW w:w="5700" w:type="dxa"/>
          </w:tcPr>
          <w:p w:rsidR="00E70A18" w:rsidRDefault="008F29BA">
            <w:pPr>
              <w:pStyle w:val="TableParagraph"/>
              <w:spacing w:before="32"/>
              <w:rPr>
                <w:sz w:val="16"/>
              </w:rPr>
            </w:pPr>
            <w:r>
              <w:rPr>
                <w:sz w:val="16"/>
              </w:rPr>
              <w:t>FRONTERA</w:t>
            </w:r>
          </w:p>
        </w:tc>
      </w:tr>
      <w:tr w:rsidR="00E70A18">
        <w:trPr>
          <w:trHeight w:val="304"/>
        </w:trPr>
        <w:tc>
          <w:tcPr>
            <w:tcW w:w="972" w:type="dxa"/>
          </w:tcPr>
          <w:p w:rsidR="00E70A18" w:rsidRDefault="008F29BA">
            <w:pPr>
              <w:pStyle w:val="TableParagraph"/>
              <w:spacing w:before="32"/>
              <w:rPr>
                <w:sz w:val="16"/>
              </w:rPr>
            </w:pPr>
            <w:r>
              <w:rPr>
                <w:sz w:val="16"/>
              </w:rPr>
              <w:t>05011</w:t>
            </w:r>
          </w:p>
        </w:tc>
        <w:tc>
          <w:tcPr>
            <w:tcW w:w="2040" w:type="dxa"/>
          </w:tcPr>
          <w:p w:rsidR="00E70A18" w:rsidRDefault="008F29BA">
            <w:pPr>
              <w:pStyle w:val="TableParagraph"/>
              <w:spacing w:before="32"/>
              <w:rPr>
                <w:sz w:val="16"/>
              </w:rPr>
            </w:pPr>
            <w:r>
              <w:rPr>
                <w:sz w:val="16"/>
              </w:rPr>
              <w:t>COAHUILA</w:t>
            </w:r>
          </w:p>
        </w:tc>
        <w:tc>
          <w:tcPr>
            <w:tcW w:w="5700" w:type="dxa"/>
          </w:tcPr>
          <w:p w:rsidR="00E70A18" w:rsidRDefault="008F29BA">
            <w:pPr>
              <w:pStyle w:val="TableParagraph"/>
              <w:spacing w:before="32"/>
              <w:rPr>
                <w:sz w:val="16"/>
              </w:rPr>
            </w:pPr>
            <w:r>
              <w:rPr>
                <w:sz w:val="16"/>
              </w:rPr>
              <w:t>GENERAL CEPEDA</w:t>
            </w:r>
          </w:p>
        </w:tc>
      </w:tr>
      <w:tr w:rsidR="00E70A18">
        <w:trPr>
          <w:trHeight w:val="304"/>
        </w:trPr>
        <w:tc>
          <w:tcPr>
            <w:tcW w:w="972" w:type="dxa"/>
          </w:tcPr>
          <w:p w:rsidR="00E70A18" w:rsidRDefault="008F29BA">
            <w:pPr>
              <w:pStyle w:val="TableParagraph"/>
              <w:spacing w:before="32"/>
              <w:rPr>
                <w:sz w:val="16"/>
              </w:rPr>
            </w:pPr>
            <w:r>
              <w:rPr>
                <w:sz w:val="16"/>
              </w:rPr>
              <w:t>05012</w:t>
            </w:r>
          </w:p>
        </w:tc>
        <w:tc>
          <w:tcPr>
            <w:tcW w:w="2040" w:type="dxa"/>
          </w:tcPr>
          <w:p w:rsidR="00E70A18" w:rsidRDefault="008F29BA">
            <w:pPr>
              <w:pStyle w:val="TableParagraph"/>
              <w:spacing w:before="32"/>
              <w:rPr>
                <w:sz w:val="16"/>
              </w:rPr>
            </w:pPr>
            <w:r>
              <w:rPr>
                <w:sz w:val="16"/>
              </w:rPr>
              <w:t>COAHUILA</w:t>
            </w:r>
          </w:p>
        </w:tc>
        <w:tc>
          <w:tcPr>
            <w:tcW w:w="5700" w:type="dxa"/>
          </w:tcPr>
          <w:p w:rsidR="00E70A18" w:rsidRDefault="008F29BA">
            <w:pPr>
              <w:pStyle w:val="TableParagraph"/>
              <w:spacing w:before="32"/>
              <w:rPr>
                <w:sz w:val="16"/>
              </w:rPr>
            </w:pPr>
            <w:r>
              <w:rPr>
                <w:sz w:val="16"/>
              </w:rPr>
              <w:t>GUERRERO</w:t>
            </w:r>
          </w:p>
        </w:tc>
      </w:tr>
      <w:tr w:rsidR="00E70A18">
        <w:trPr>
          <w:trHeight w:val="304"/>
        </w:trPr>
        <w:tc>
          <w:tcPr>
            <w:tcW w:w="972" w:type="dxa"/>
          </w:tcPr>
          <w:p w:rsidR="00E70A18" w:rsidRDefault="008F29BA">
            <w:pPr>
              <w:pStyle w:val="TableParagraph"/>
              <w:spacing w:before="32"/>
              <w:rPr>
                <w:sz w:val="16"/>
              </w:rPr>
            </w:pPr>
            <w:r>
              <w:rPr>
                <w:sz w:val="16"/>
              </w:rPr>
              <w:t>05013</w:t>
            </w:r>
          </w:p>
        </w:tc>
        <w:tc>
          <w:tcPr>
            <w:tcW w:w="2040" w:type="dxa"/>
          </w:tcPr>
          <w:p w:rsidR="00E70A18" w:rsidRDefault="008F29BA">
            <w:pPr>
              <w:pStyle w:val="TableParagraph"/>
              <w:spacing w:before="32"/>
              <w:rPr>
                <w:sz w:val="16"/>
              </w:rPr>
            </w:pPr>
            <w:r>
              <w:rPr>
                <w:sz w:val="16"/>
              </w:rPr>
              <w:t>COAHUILA</w:t>
            </w:r>
          </w:p>
        </w:tc>
        <w:tc>
          <w:tcPr>
            <w:tcW w:w="5700" w:type="dxa"/>
          </w:tcPr>
          <w:p w:rsidR="00E70A18" w:rsidRDefault="008F29BA">
            <w:pPr>
              <w:pStyle w:val="TableParagraph"/>
              <w:spacing w:before="32"/>
              <w:rPr>
                <w:sz w:val="16"/>
              </w:rPr>
            </w:pPr>
            <w:r>
              <w:rPr>
                <w:sz w:val="16"/>
              </w:rPr>
              <w:t>HIDALGO</w:t>
            </w:r>
          </w:p>
        </w:tc>
      </w:tr>
      <w:tr w:rsidR="00E70A18">
        <w:trPr>
          <w:trHeight w:val="304"/>
        </w:trPr>
        <w:tc>
          <w:tcPr>
            <w:tcW w:w="972" w:type="dxa"/>
          </w:tcPr>
          <w:p w:rsidR="00E70A18" w:rsidRDefault="008F29BA">
            <w:pPr>
              <w:pStyle w:val="TableParagraph"/>
              <w:spacing w:before="32"/>
              <w:rPr>
                <w:sz w:val="16"/>
              </w:rPr>
            </w:pPr>
            <w:r>
              <w:rPr>
                <w:sz w:val="16"/>
              </w:rPr>
              <w:t>05014</w:t>
            </w:r>
          </w:p>
        </w:tc>
        <w:tc>
          <w:tcPr>
            <w:tcW w:w="2040" w:type="dxa"/>
          </w:tcPr>
          <w:p w:rsidR="00E70A18" w:rsidRDefault="008F29BA">
            <w:pPr>
              <w:pStyle w:val="TableParagraph"/>
              <w:spacing w:before="32"/>
              <w:rPr>
                <w:sz w:val="16"/>
              </w:rPr>
            </w:pPr>
            <w:r>
              <w:rPr>
                <w:sz w:val="16"/>
              </w:rPr>
              <w:t>COAHUILA</w:t>
            </w:r>
          </w:p>
        </w:tc>
        <w:tc>
          <w:tcPr>
            <w:tcW w:w="5700" w:type="dxa"/>
          </w:tcPr>
          <w:p w:rsidR="00E70A18" w:rsidRDefault="008F29BA">
            <w:pPr>
              <w:pStyle w:val="TableParagraph"/>
              <w:spacing w:before="32"/>
              <w:rPr>
                <w:sz w:val="16"/>
              </w:rPr>
            </w:pPr>
            <w:r>
              <w:rPr>
                <w:sz w:val="16"/>
              </w:rPr>
              <w:t>JIMENEZ</w:t>
            </w:r>
          </w:p>
        </w:tc>
      </w:tr>
      <w:tr w:rsidR="00E70A18">
        <w:trPr>
          <w:trHeight w:val="304"/>
        </w:trPr>
        <w:tc>
          <w:tcPr>
            <w:tcW w:w="972" w:type="dxa"/>
          </w:tcPr>
          <w:p w:rsidR="00E70A18" w:rsidRDefault="008F29BA">
            <w:pPr>
              <w:pStyle w:val="TableParagraph"/>
              <w:spacing w:before="32"/>
              <w:rPr>
                <w:sz w:val="16"/>
              </w:rPr>
            </w:pPr>
            <w:r>
              <w:rPr>
                <w:sz w:val="16"/>
              </w:rPr>
              <w:t>05015</w:t>
            </w:r>
          </w:p>
        </w:tc>
        <w:tc>
          <w:tcPr>
            <w:tcW w:w="2040" w:type="dxa"/>
          </w:tcPr>
          <w:p w:rsidR="00E70A18" w:rsidRDefault="008F29BA">
            <w:pPr>
              <w:pStyle w:val="TableParagraph"/>
              <w:spacing w:before="32"/>
              <w:rPr>
                <w:sz w:val="16"/>
              </w:rPr>
            </w:pPr>
            <w:r>
              <w:rPr>
                <w:sz w:val="16"/>
              </w:rPr>
              <w:t>COAHUILA</w:t>
            </w:r>
          </w:p>
        </w:tc>
        <w:tc>
          <w:tcPr>
            <w:tcW w:w="5700" w:type="dxa"/>
          </w:tcPr>
          <w:p w:rsidR="00E70A18" w:rsidRDefault="008F29BA">
            <w:pPr>
              <w:pStyle w:val="TableParagraph"/>
              <w:spacing w:before="32"/>
              <w:rPr>
                <w:sz w:val="16"/>
              </w:rPr>
            </w:pPr>
            <w:r>
              <w:rPr>
                <w:sz w:val="16"/>
              </w:rPr>
              <w:t>JUAREZ</w:t>
            </w:r>
          </w:p>
        </w:tc>
      </w:tr>
      <w:tr w:rsidR="00E70A18">
        <w:trPr>
          <w:trHeight w:val="301"/>
        </w:trPr>
        <w:tc>
          <w:tcPr>
            <w:tcW w:w="972" w:type="dxa"/>
          </w:tcPr>
          <w:p w:rsidR="00E70A18" w:rsidRDefault="008F29BA">
            <w:pPr>
              <w:pStyle w:val="TableParagraph"/>
              <w:spacing w:before="32"/>
              <w:rPr>
                <w:sz w:val="16"/>
              </w:rPr>
            </w:pPr>
            <w:r>
              <w:rPr>
                <w:sz w:val="16"/>
              </w:rPr>
              <w:t>05016</w:t>
            </w:r>
          </w:p>
        </w:tc>
        <w:tc>
          <w:tcPr>
            <w:tcW w:w="2040" w:type="dxa"/>
          </w:tcPr>
          <w:p w:rsidR="00E70A18" w:rsidRDefault="008F29BA">
            <w:pPr>
              <w:pStyle w:val="TableParagraph"/>
              <w:spacing w:before="32"/>
              <w:rPr>
                <w:sz w:val="16"/>
              </w:rPr>
            </w:pPr>
            <w:r>
              <w:rPr>
                <w:sz w:val="16"/>
              </w:rPr>
              <w:t>COAHUILA</w:t>
            </w:r>
          </w:p>
        </w:tc>
        <w:tc>
          <w:tcPr>
            <w:tcW w:w="5700" w:type="dxa"/>
          </w:tcPr>
          <w:p w:rsidR="00E70A18" w:rsidRDefault="008F29BA">
            <w:pPr>
              <w:pStyle w:val="TableParagraph"/>
              <w:spacing w:before="32"/>
              <w:rPr>
                <w:sz w:val="16"/>
              </w:rPr>
            </w:pPr>
            <w:r>
              <w:rPr>
                <w:sz w:val="16"/>
              </w:rPr>
              <w:t>LAMADRID</w:t>
            </w:r>
          </w:p>
        </w:tc>
      </w:tr>
      <w:tr w:rsidR="00E70A18">
        <w:trPr>
          <w:trHeight w:val="304"/>
        </w:trPr>
        <w:tc>
          <w:tcPr>
            <w:tcW w:w="972" w:type="dxa"/>
          </w:tcPr>
          <w:p w:rsidR="00E70A18" w:rsidRDefault="008F29BA">
            <w:pPr>
              <w:pStyle w:val="TableParagraph"/>
              <w:spacing w:before="34"/>
              <w:rPr>
                <w:sz w:val="16"/>
              </w:rPr>
            </w:pPr>
            <w:r>
              <w:rPr>
                <w:sz w:val="16"/>
              </w:rPr>
              <w:t>05017</w:t>
            </w:r>
          </w:p>
        </w:tc>
        <w:tc>
          <w:tcPr>
            <w:tcW w:w="2040" w:type="dxa"/>
          </w:tcPr>
          <w:p w:rsidR="00E70A18" w:rsidRDefault="008F29BA">
            <w:pPr>
              <w:pStyle w:val="TableParagraph"/>
              <w:spacing w:before="34"/>
              <w:rPr>
                <w:sz w:val="16"/>
              </w:rPr>
            </w:pPr>
            <w:r>
              <w:rPr>
                <w:sz w:val="16"/>
              </w:rPr>
              <w:t>COAHUILA</w:t>
            </w:r>
          </w:p>
        </w:tc>
        <w:tc>
          <w:tcPr>
            <w:tcW w:w="5700" w:type="dxa"/>
          </w:tcPr>
          <w:p w:rsidR="00E70A18" w:rsidRDefault="008F29BA">
            <w:pPr>
              <w:pStyle w:val="TableParagraph"/>
              <w:spacing w:before="34"/>
              <w:rPr>
                <w:sz w:val="16"/>
              </w:rPr>
            </w:pPr>
            <w:r>
              <w:rPr>
                <w:sz w:val="16"/>
              </w:rPr>
              <w:t>MATAMOROS</w:t>
            </w:r>
          </w:p>
        </w:tc>
      </w:tr>
      <w:tr w:rsidR="00E70A18">
        <w:trPr>
          <w:trHeight w:val="304"/>
        </w:trPr>
        <w:tc>
          <w:tcPr>
            <w:tcW w:w="972" w:type="dxa"/>
          </w:tcPr>
          <w:p w:rsidR="00E70A18" w:rsidRDefault="008F29BA">
            <w:pPr>
              <w:pStyle w:val="TableParagraph"/>
              <w:spacing w:before="34"/>
              <w:rPr>
                <w:sz w:val="16"/>
              </w:rPr>
            </w:pPr>
            <w:r>
              <w:rPr>
                <w:sz w:val="16"/>
              </w:rPr>
              <w:t>05018</w:t>
            </w:r>
          </w:p>
        </w:tc>
        <w:tc>
          <w:tcPr>
            <w:tcW w:w="2040" w:type="dxa"/>
          </w:tcPr>
          <w:p w:rsidR="00E70A18" w:rsidRDefault="008F29BA">
            <w:pPr>
              <w:pStyle w:val="TableParagraph"/>
              <w:spacing w:before="34"/>
              <w:rPr>
                <w:sz w:val="16"/>
              </w:rPr>
            </w:pPr>
            <w:r>
              <w:rPr>
                <w:sz w:val="16"/>
              </w:rPr>
              <w:t>COAHUILA</w:t>
            </w:r>
          </w:p>
        </w:tc>
        <w:tc>
          <w:tcPr>
            <w:tcW w:w="5700" w:type="dxa"/>
          </w:tcPr>
          <w:p w:rsidR="00E70A18" w:rsidRDefault="008F29BA">
            <w:pPr>
              <w:pStyle w:val="TableParagraph"/>
              <w:spacing w:before="34"/>
              <w:rPr>
                <w:sz w:val="16"/>
              </w:rPr>
            </w:pPr>
            <w:r>
              <w:rPr>
                <w:sz w:val="16"/>
              </w:rPr>
              <w:t>MONCLOVA</w:t>
            </w:r>
          </w:p>
        </w:tc>
      </w:tr>
      <w:tr w:rsidR="00E70A18">
        <w:trPr>
          <w:trHeight w:val="304"/>
        </w:trPr>
        <w:tc>
          <w:tcPr>
            <w:tcW w:w="972" w:type="dxa"/>
          </w:tcPr>
          <w:p w:rsidR="00E70A18" w:rsidRDefault="008F29BA">
            <w:pPr>
              <w:pStyle w:val="TableParagraph"/>
              <w:spacing w:before="34"/>
              <w:rPr>
                <w:sz w:val="16"/>
              </w:rPr>
            </w:pPr>
            <w:r>
              <w:rPr>
                <w:sz w:val="16"/>
              </w:rPr>
              <w:t>05019</w:t>
            </w:r>
          </w:p>
        </w:tc>
        <w:tc>
          <w:tcPr>
            <w:tcW w:w="2040" w:type="dxa"/>
          </w:tcPr>
          <w:p w:rsidR="00E70A18" w:rsidRDefault="008F29BA">
            <w:pPr>
              <w:pStyle w:val="TableParagraph"/>
              <w:spacing w:before="34"/>
              <w:rPr>
                <w:sz w:val="16"/>
              </w:rPr>
            </w:pPr>
            <w:r>
              <w:rPr>
                <w:sz w:val="16"/>
              </w:rPr>
              <w:t>COAHUILA</w:t>
            </w:r>
          </w:p>
        </w:tc>
        <w:tc>
          <w:tcPr>
            <w:tcW w:w="5700" w:type="dxa"/>
          </w:tcPr>
          <w:p w:rsidR="00E70A18" w:rsidRDefault="008F29BA">
            <w:pPr>
              <w:pStyle w:val="TableParagraph"/>
              <w:spacing w:before="34"/>
              <w:rPr>
                <w:sz w:val="16"/>
              </w:rPr>
            </w:pPr>
            <w:r>
              <w:rPr>
                <w:sz w:val="16"/>
              </w:rPr>
              <w:t>MORELOS</w:t>
            </w:r>
          </w:p>
        </w:tc>
      </w:tr>
      <w:tr w:rsidR="00E70A18">
        <w:trPr>
          <w:trHeight w:val="308"/>
        </w:trPr>
        <w:tc>
          <w:tcPr>
            <w:tcW w:w="972" w:type="dxa"/>
            <w:tcBorders>
              <w:bottom w:val="double" w:sz="2" w:space="0" w:color="000000"/>
            </w:tcBorders>
          </w:tcPr>
          <w:p w:rsidR="00E70A18" w:rsidRDefault="008F29BA">
            <w:pPr>
              <w:pStyle w:val="TableParagraph"/>
              <w:spacing w:before="32"/>
              <w:rPr>
                <w:sz w:val="16"/>
              </w:rPr>
            </w:pPr>
            <w:r>
              <w:rPr>
                <w:sz w:val="16"/>
              </w:rPr>
              <w:t>05020</w:t>
            </w:r>
          </w:p>
        </w:tc>
        <w:tc>
          <w:tcPr>
            <w:tcW w:w="2040" w:type="dxa"/>
            <w:tcBorders>
              <w:bottom w:val="double" w:sz="2" w:space="0" w:color="000000"/>
            </w:tcBorders>
          </w:tcPr>
          <w:p w:rsidR="00E70A18" w:rsidRDefault="008F29BA">
            <w:pPr>
              <w:pStyle w:val="TableParagraph"/>
              <w:spacing w:before="32"/>
              <w:rPr>
                <w:sz w:val="16"/>
              </w:rPr>
            </w:pPr>
            <w:r>
              <w:rPr>
                <w:sz w:val="16"/>
              </w:rPr>
              <w:t>COAHUILA</w:t>
            </w:r>
          </w:p>
        </w:tc>
        <w:tc>
          <w:tcPr>
            <w:tcW w:w="5700" w:type="dxa"/>
            <w:tcBorders>
              <w:bottom w:val="double" w:sz="2" w:space="0" w:color="000000"/>
            </w:tcBorders>
          </w:tcPr>
          <w:p w:rsidR="00E70A18" w:rsidRDefault="008F29BA">
            <w:pPr>
              <w:pStyle w:val="TableParagraph"/>
              <w:spacing w:before="32"/>
              <w:rPr>
                <w:sz w:val="16"/>
              </w:rPr>
            </w:pPr>
            <w:r>
              <w:rPr>
                <w:sz w:val="16"/>
              </w:rPr>
              <w:t>MUZQUIZ</w:t>
            </w:r>
          </w:p>
        </w:tc>
      </w:tr>
      <w:tr w:rsidR="00E70A18">
        <w:trPr>
          <w:trHeight w:val="308"/>
        </w:trPr>
        <w:tc>
          <w:tcPr>
            <w:tcW w:w="972" w:type="dxa"/>
            <w:tcBorders>
              <w:top w:val="double" w:sz="2" w:space="0" w:color="000000"/>
            </w:tcBorders>
          </w:tcPr>
          <w:p w:rsidR="00E70A18" w:rsidRDefault="008F29BA">
            <w:pPr>
              <w:pStyle w:val="TableParagraph"/>
              <w:spacing w:before="36"/>
              <w:rPr>
                <w:sz w:val="16"/>
              </w:rPr>
            </w:pPr>
            <w:r>
              <w:rPr>
                <w:sz w:val="16"/>
              </w:rPr>
              <w:t>05021</w:t>
            </w:r>
          </w:p>
        </w:tc>
        <w:tc>
          <w:tcPr>
            <w:tcW w:w="2040" w:type="dxa"/>
            <w:tcBorders>
              <w:top w:val="double" w:sz="2" w:space="0" w:color="000000"/>
            </w:tcBorders>
          </w:tcPr>
          <w:p w:rsidR="00E70A18" w:rsidRDefault="008F29BA">
            <w:pPr>
              <w:pStyle w:val="TableParagraph"/>
              <w:spacing w:before="36"/>
              <w:rPr>
                <w:sz w:val="16"/>
              </w:rPr>
            </w:pPr>
            <w:r>
              <w:rPr>
                <w:sz w:val="16"/>
              </w:rPr>
              <w:t>COAHUILA</w:t>
            </w:r>
          </w:p>
        </w:tc>
        <w:tc>
          <w:tcPr>
            <w:tcW w:w="5700" w:type="dxa"/>
            <w:tcBorders>
              <w:top w:val="double" w:sz="2" w:space="0" w:color="000000"/>
            </w:tcBorders>
          </w:tcPr>
          <w:p w:rsidR="00E70A18" w:rsidRDefault="008F29BA">
            <w:pPr>
              <w:pStyle w:val="TableParagraph"/>
              <w:spacing w:before="36"/>
              <w:rPr>
                <w:sz w:val="16"/>
              </w:rPr>
            </w:pPr>
            <w:r>
              <w:rPr>
                <w:sz w:val="16"/>
              </w:rPr>
              <w:t>NADADORES</w:t>
            </w:r>
          </w:p>
        </w:tc>
      </w:tr>
      <w:tr w:rsidR="00E70A18">
        <w:trPr>
          <w:trHeight w:val="304"/>
        </w:trPr>
        <w:tc>
          <w:tcPr>
            <w:tcW w:w="972" w:type="dxa"/>
          </w:tcPr>
          <w:p w:rsidR="00E70A18" w:rsidRDefault="008F29BA">
            <w:pPr>
              <w:pStyle w:val="TableParagraph"/>
              <w:spacing w:before="32"/>
              <w:rPr>
                <w:sz w:val="16"/>
              </w:rPr>
            </w:pPr>
            <w:r>
              <w:rPr>
                <w:sz w:val="16"/>
              </w:rPr>
              <w:t>05022</w:t>
            </w:r>
          </w:p>
        </w:tc>
        <w:tc>
          <w:tcPr>
            <w:tcW w:w="2040" w:type="dxa"/>
          </w:tcPr>
          <w:p w:rsidR="00E70A18" w:rsidRDefault="008F29BA">
            <w:pPr>
              <w:pStyle w:val="TableParagraph"/>
              <w:spacing w:before="32"/>
              <w:rPr>
                <w:sz w:val="16"/>
              </w:rPr>
            </w:pPr>
            <w:r>
              <w:rPr>
                <w:sz w:val="16"/>
              </w:rPr>
              <w:t>COAHUILA</w:t>
            </w:r>
          </w:p>
        </w:tc>
        <w:tc>
          <w:tcPr>
            <w:tcW w:w="5700" w:type="dxa"/>
          </w:tcPr>
          <w:p w:rsidR="00E70A18" w:rsidRDefault="008F29BA">
            <w:pPr>
              <w:pStyle w:val="TableParagraph"/>
              <w:spacing w:before="32"/>
              <w:rPr>
                <w:sz w:val="16"/>
              </w:rPr>
            </w:pPr>
            <w:r>
              <w:rPr>
                <w:sz w:val="16"/>
              </w:rPr>
              <w:t>NAVA</w:t>
            </w:r>
          </w:p>
        </w:tc>
      </w:tr>
    </w:tbl>
    <w:p w:rsidR="00E70A18" w:rsidRDefault="00E70A18">
      <w:pPr>
        <w:rPr>
          <w:sz w:val="16"/>
        </w:rPr>
        <w:sectPr w:rsidR="00E70A18">
          <w:pgSz w:w="12240" w:h="15840"/>
          <w:pgMar w:top="900" w:right="1540" w:bottom="280" w:left="1560" w:header="710" w:footer="0" w:gutter="0"/>
          <w:cols w:space="720"/>
        </w:sectPr>
      </w:pPr>
    </w:p>
    <w:p w:rsidR="00E70A18" w:rsidRDefault="00212EC3">
      <w:pPr>
        <w:pStyle w:val="Textoindependiente"/>
        <w:spacing w:line="44" w:lineRule="exact"/>
        <w:ind w:left="390"/>
        <w:rPr>
          <w:sz w:val="4"/>
        </w:rPr>
      </w:pPr>
      <w:r>
        <w:rPr>
          <w:noProof/>
          <w:sz w:val="4"/>
          <w:lang w:val="es-MX" w:eastAsia="es-MX"/>
        </w:rPr>
        <w:lastRenderedPageBreak/>
        <mc:AlternateContent>
          <mc:Choice Requires="wpg">
            <w:drawing>
              <wp:inline distT="0" distB="0" distL="0" distR="0">
                <wp:extent cx="5285740" cy="27940"/>
                <wp:effectExtent l="9525" t="3175" r="10160" b="6985"/>
                <wp:docPr id="262"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940"/>
                          <a:chOff x="0" y="0"/>
                          <a:chExt cx="8324" cy="44"/>
                        </a:xfrm>
                      </wpg:grpSpPr>
                      <wps:wsp>
                        <wps:cNvPr id="263" name="Line 132"/>
                        <wps:cNvCnPr>
                          <a:cxnSpLocks noChangeShapeType="1"/>
                        </wps:cNvCnPr>
                        <wps:spPr bwMode="auto">
                          <a:xfrm>
                            <a:off x="0" y="36"/>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Line 131"/>
                        <wps:cNvCnPr>
                          <a:cxnSpLocks noChangeShapeType="1"/>
                        </wps:cNvCnPr>
                        <wps:spPr bwMode="auto">
                          <a:xfrm>
                            <a:off x="0" y="7"/>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051BFD" id="Group 130" o:spid="_x0000_s1026" style="width:416.2pt;height:2.2pt;mso-position-horizontal-relative:char;mso-position-vertical-relative:line" coordsize="8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">
                <v:line id="Line 132" o:spid="_x0000_s1027" style="position:absolute;visibility:visible;mso-wrap-style:square" from="0,36" to="8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" strokeweight=".72pt"/>
                <v:line id="Line 131" o:spid="_x0000_s1028" style="position:absolute;visibility:visible;mso-wrap-style:square" from="0,7" to="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" strokeweight=".72pt"/>
                <w10:anchorlock/>
              </v:group>
            </w:pict>
          </mc:Fallback>
        </mc:AlternateContent>
      </w:r>
    </w:p>
    <w:p w:rsidR="00E70A18" w:rsidRDefault="00E70A18">
      <w:pPr>
        <w:pStyle w:val="Textoindependiente"/>
        <w:spacing w:before="2"/>
        <w:rPr>
          <w:b/>
          <w:sz w:val="17"/>
        </w:rPr>
      </w:pPr>
    </w:p>
    <w:tbl>
      <w:tblPr>
        <w:tblStyle w:val="TableNormal"/>
        <w:tblW w:w="0" w:type="auto"/>
        <w:tblInd w:w="2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72"/>
        <w:gridCol w:w="2040"/>
        <w:gridCol w:w="5700"/>
      </w:tblGrid>
      <w:tr w:rsidR="00E70A18">
        <w:trPr>
          <w:trHeight w:val="304"/>
        </w:trPr>
        <w:tc>
          <w:tcPr>
            <w:tcW w:w="972" w:type="dxa"/>
          </w:tcPr>
          <w:p w:rsidR="00E70A18" w:rsidRDefault="008F29BA">
            <w:pPr>
              <w:pStyle w:val="TableParagraph"/>
              <w:spacing w:before="32"/>
              <w:rPr>
                <w:sz w:val="16"/>
              </w:rPr>
            </w:pPr>
            <w:r>
              <w:rPr>
                <w:sz w:val="16"/>
              </w:rPr>
              <w:t>05023</w:t>
            </w:r>
          </w:p>
        </w:tc>
        <w:tc>
          <w:tcPr>
            <w:tcW w:w="2040" w:type="dxa"/>
          </w:tcPr>
          <w:p w:rsidR="00E70A18" w:rsidRDefault="008F29BA">
            <w:pPr>
              <w:pStyle w:val="TableParagraph"/>
              <w:spacing w:before="32"/>
              <w:rPr>
                <w:sz w:val="16"/>
              </w:rPr>
            </w:pPr>
            <w:r>
              <w:rPr>
                <w:sz w:val="16"/>
              </w:rPr>
              <w:t>COAHUILA</w:t>
            </w:r>
          </w:p>
        </w:tc>
        <w:tc>
          <w:tcPr>
            <w:tcW w:w="5700" w:type="dxa"/>
          </w:tcPr>
          <w:p w:rsidR="00E70A18" w:rsidRDefault="008F29BA">
            <w:pPr>
              <w:pStyle w:val="TableParagraph"/>
              <w:spacing w:before="32"/>
              <w:rPr>
                <w:sz w:val="16"/>
              </w:rPr>
            </w:pPr>
            <w:r>
              <w:rPr>
                <w:sz w:val="16"/>
              </w:rPr>
              <w:t>OCAMPO</w:t>
            </w:r>
          </w:p>
        </w:tc>
      </w:tr>
      <w:tr w:rsidR="00E70A18">
        <w:trPr>
          <w:trHeight w:val="304"/>
        </w:trPr>
        <w:tc>
          <w:tcPr>
            <w:tcW w:w="972" w:type="dxa"/>
          </w:tcPr>
          <w:p w:rsidR="00E70A18" w:rsidRDefault="008F29BA">
            <w:pPr>
              <w:pStyle w:val="TableParagraph"/>
              <w:spacing w:before="32"/>
              <w:rPr>
                <w:sz w:val="16"/>
              </w:rPr>
            </w:pPr>
            <w:r>
              <w:rPr>
                <w:sz w:val="16"/>
              </w:rPr>
              <w:t>05024</w:t>
            </w:r>
          </w:p>
        </w:tc>
        <w:tc>
          <w:tcPr>
            <w:tcW w:w="2040" w:type="dxa"/>
          </w:tcPr>
          <w:p w:rsidR="00E70A18" w:rsidRDefault="008F29BA">
            <w:pPr>
              <w:pStyle w:val="TableParagraph"/>
              <w:spacing w:before="32"/>
              <w:rPr>
                <w:sz w:val="16"/>
              </w:rPr>
            </w:pPr>
            <w:r>
              <w:rPr>
                <w:sz w:val="16"/>
              </w:rPr>
              <w:t>COAHUILA</w:t>
            </w:r>
          </w:p>
        </w:tc>
        <w:tc>
          <w:tcPr>
            <w:tcW w:w="5700" w:type="dxa"/>
          </w:tcPr>
          <w:p w:rsidR="00E70A18" w:rsidRDefault="008F29BA">
            <w:pPr>
              <w:pStyle w:val="TableParagraph"/>
              <w:spacing w:before="32"/>
              <w:rPr>
                <w:sz w:val="16"/>
              </w:rPr>
            </w:pPr>
            <w:r>
              <w:rPr>
                <w:sz w:val="16"/>
              </w:rPr>
              <w:t>PARRAS</w:t>
            </w:r>
          </w:p>
        </w:tc>
      </w:tr>
      <w:tr w:rsidR="00E70A18">
        <w:trPr>
          <w:trHeight w:val="304"/>
        </w:trPr>
        <w:tc>
          <w:tcPr>
            <w:tcW w:w="972" w:type="dxa"/>
          </w:tcPr>
          <w:p w:rsidR="00E70A18" w:rsidRDefault="008F29BA">
            <w:pPr>
              <w:pStyle w:val="TableParagraph"/>
              <w:spacing w:before="32"/>
              <w:rPr>
                <w:sz w:val="16"/>
              </w:rPr>
            </w:pPr>
            <w:r>
              <w:rPr>
                <w:sz w:val="16"/>
              </w:rPr>
              <w:t>05025</w:t>
            </w:r>
          </w:p>
        </w:tc>
        <w:tc>
          <w:tcPr>
            <w:tcW w:w="2040" w:type="dxa"/>
          </w:tcPr>
          <w:p w:rsidR="00E70A18" w:rsidRDefault="008F29BA">
            <w:pPr>
              <w:pStyle w:val="TableParagraph"/>
              <w:spacing w:before="32"/>
              <w:rPr>
                <w:sz w:val="16"/>
              </w:rPr>
            </w:pPr>
            <w:r>
              <w:rPr>
                <w:sz w:val="16"/>
              </w:rPr>
              <w:t>COAHUILA</w:t>
            </w:r>
          </w:p>
        </w:tc>
        <w:tc>
          <w:tcPr>
            <w:tcW w:w="5700" w:type="dxa"/>
          </w:tcPr>
          <w:p w:rsidR="00E70A18" w:rsidRDefault="008F29BA">
            <w:pPr>
              <w:pStyle w:val="TableParagraph"/>
              <w:spacing w:before="32"/>
              <w:rPr>
                <w:sz w:val="16"/>
              </w:rPr>
            </w:pPr>
            <w:r>
              <w:rPr>
                <w:sz w:val="16"/>
              </w:rPr>
              <w:t>PIEDRAS NEGRAS</w:t>
            </w:r>
          </w:p>
        </w:tc>
      </w:tr>
      <w:tr w:rsidR="00E70A18">
        <w:trPr>
          <w:trHeight w:val="304"/>
        </w:trPr>
        <w:tc>
          <w:tcPr>
            <w:tcW w:w="972" w:type="dxa"/>
          </w:tcPr>
          <w:p w:rsidR="00E70A18" w:rsidRDefault="008F29BA">
            <w:pPr>
              <w:pStyle w:val="TableParagraph"/>
              <w:spacing w:before="32"/>
              <w:rPr>
                <w:sz w:val="16"/>
              </w:rPr>
            </w:pPr>
            <w:r>
              <w:rPr>
                <w:sz w:val="16"/>
              </w:rPr>
              <w:t>05026</w:t>
            </w:r>
          </w:p>
        </w:tc>
        <w:tc>
          <w:tcPr>
            <w:tcW w:w="2040" w:type="dxa"/>
          </w:tcPr>
          <w:p w:rsidR="00E70A18" w:rsidRDefault="008F29BA">
            <w:pPr>
              <w:pStyle w:val="TableParagraph"/>
              <w:spacing w:before="32"/>
              <w:rPr>
                <w:sz w:val="16"/>
              </w:rPr>
            </w:pPr>
            <w:r>
              <w:rPr>
                <w:sz w:val="16"/>
              </w:rPr>
              <w:t>COAHUILA</w:t>
            </w:r>
          </w:p>
        </w:tc>
        <w:tc>
          <w:tcPr>
            <w:tcW w:w="5700" w:type="dxa"/>
          </w:tcPr>
          <w:p w:rsidR="00E70A18" w:rsidRDefault="008F29BA">
            <w:pPr>
              <w:pStyle w:val="TableParagraph"/>
              <w:spacing w:before="32"/>
              <w:rPr>
                <w:sz w:val="16"/>
              </w:rPr>
            </w:pPr>
            <w:r>
              <w:rPr>
                <w:sz w:val="16"/>
              </w:rPr>
              <w:t>PROGRESO</w:t>
            </w:r>
          </w:p>
        </w:tc>
      </w:tr>
      <w:tr w:rsidR="00E70A18">
        <w:trPr>
          <w:trHeight w:val="304"/>
        </w:trPr>
        <w:tc>
          <w:tcPr>
            <w:tcW w:w="972" w:type="dxa"/>
          </w:tcPr>
          <w:p w:rsidR="00E70A18" w:rsidRDefault="008F29BA">
            <w:pPr>
              <w:pStyle w:val="TableParagraph"/>
              <w:spacing w:before="32"/>
              <w:rPr>
                <w:sz w:val="16"/>
              </w:rPr>
            </w:pPr>
            <w:r>
              <w:rPr>
                <w:sz w:val="16"/>
              </w:rPr>
              <w:t>05027</w:t>
            </w:r>
          </w:p>
        </w:tc>
        <w:tc>
          <w:tcPr>
            <w:tcW w:w="2040" w:type="dxa"/>
          </w:tcPr>
          <w:p w:rsidR="00E70A18" w:rsidRDefault="008F29BA">
            <w:pPr>
              <w:pStyle w:val="TableParagraph"/>
              <w:spacing w:before="32"/>
              <w:rPr>
                <w:sz w:val="16"/>
              </w:rPr>
            </w:pPr>
            <w:r>
              <w:rPr>
                <w:sz w:val="16"/>
              </w:rPr>
              <w:t>COAHUILA</w:t>
            </w:r>
          </w:p>
        </w:tc>
        <w:tc>
          <w:tcPr>
            <w:tcW w:w="5700" w:type="dxa"/>
          </w:tcPr>
          <w:p w:rsidR="00E70A18" w:rsidRDefault="008F29BA">
            <w:pPr>
              <w:pStyle w:val="TableParagraph"/>
              <w:spacing w:before="32"/>
              <w:rPr>
                <w:sz w:val="16"/>
              </w:rPr>
            </w:pPr>
            <w:r>
              <w:rPr>
                <w:sz w:val="16"/>
              </w:rPr>
              <w:t>RAMOS ARIZPE</w:t>
            </w:r>
          </w:p>
        </w:tc>
      </w:tr>
      <w:tr w:rsidR="00E70A18">
        <w:trPr>
          <w:trHeight w:val="301"/>
        </w:trPr>
        <w:tc>
          <w:tcPr>
            <w:tcW w:w="972" w:type="dxa"/>
          </w:tcPr>
          <w:p w:rsidR="00E70A18" w:rsidRDefault="008F29BA">
            <w:pPr>
              <w:pStyle w:val="TableParagraph"/>
              <w:spacing w:before="32"/>
              <w:rPr>
                <w:sz w:val="16"/>
              </w:rPr>
            </w:pPr>
            <w:r>
              <w:rPr>
                <w:sz w:val="16"/>
              </w:rPr>
              <w:t>05028</w:t>
            </w:r>
          </w:p>
        </w:tc>
        <w:tc>
          <w:tcPr>
            <w:tcW w:w="2040" w:type="dxa"/>
          </w:tcPr>
          <w:p w:rsidR="00E70A18" w:rsidRDefault="008F29BA">
            <w:pPr>
              <w:pStyle w:val="TableParagraph"/>
              <w:spacing w:before="32"/>
              <w:rPr>
                <w:sz w:val="16"/>
              </w:rPr>
            </w:pPr>
            <w:r>
              <w:rPr>
                <w:sz w:val="16"/>
              </w:rPr>
              <w:t>COAHUILA</w:t>
            </w:r>
          </w:p>
        </w:tc>
        <w:tc>
          <w:tcPr>
            <w:tcW w:w="5700" w:type="dxa"/>
          </w:tcPr>
          <w:p w:rsidR="00E70A18" w:rsidRDefault="008F29BA">
            <w:pPr>
              <w:pStyle w:val="TableParagraph"/>
              <w:spacing w:before="32"/>
              <w:rPr>
                <w:sz w:val="16"/>
              </w:rPr>
            </w:pPr>
            <w:r>
              <w:rPr>
                <w:sz w:val="16"/>
              </w:rPr>
              <w:t>SABINAS</w:t>
            </w:r>
          </w:p>
        </w:tc>
      </w:tr>
      <w:tr w:rsidR="00E70A18">
        <w:trPr>
          <w:trHeight w:val="304"/>
        </w:trPr>
        <w:tc>
          <w:tcPr>
            <w:tcW w:w="972" w:type="dxa"/>
          </w:tcPr>
          <w:p w:rsidR="00E70A18" w:rsidRDefault="008F29BA">
            <w:pPr>
              <w:pStyle w:val="TableParagraph"/>
              <w:spacing w:before="34"/>
              <w:rPr>
                <w:sz w:val="16"/>
              </w:rPr>
            </w:pPr>
            <w:r>
              <w:rPr>
                <w:sz w:val="16"/>
              </w:rPr>
              <w:t>05029</w:t>
            </w:r>
          </w:p>
        </w:tc>
        <w:tc>
          <w:tcPr>
            <w:tcW w:w="2040" w:type="dxa"/>
          </w:tcPr>
          <w:p w:rsidR="00E70A18" w:rsidRDefault="008F29BA">
            <w:pPr>
              <w:pStyle w:val="TableParagraph"/>
              <w:spacing w:before="34"/>
              <w:rPr>
                <w:sz w:val="16"/>
              </w:rPr>
            </w:pPr>
            <w:r>
              <w:rPr>
                <w:sz w:val="16"/>
              </w:rPr>
              <w:t>COAHUILA</w:t>
            </w:r>
          </w:p>
        </w:tc>
        <w:tc>
          <w:tcPr>
            <w:tcW w:w="5700" w:type="dxa"/>
          </w:tcPr>
          <w:p w:rsidR="00E70A18" w:rsidRDefault="008F29BA">
            <w:pPr>
              <w:pStyle w:val="TableParagraph"/>
              <w:spacing w:before="34"/>
              <w:rPr>
                <w:sz w:val="16"/>
              </w:rPr>
            </w:pPr>
            <w:r>
              <w:rPr>
                <w:sz w:val="16"/>
              </w:rPr>
              <w:t>SACRAMENTO</w:t>
            </w:r>
          </w:p>
        </w:tc>
      </w:tr>
      <w:tr w:rsidR="00E70A18">
        <w:trPr>
          <w:trHeight w:val="304"/>
        </w:trPr>
        <w:tc>
          <w:tcPr>
            <w:tcW w:w="972" w:type="dxa"/>
          </w:tcPr>
          <w:p w:rsidR="00E70A18" w:rsidRDefault="008F29BA">
            <w:pPr>
              <w:pStyle w:val="TableParagraph"/>
              <w:spacing w:before="34"/>
              <w:rPr>
                <w:sz w:val="16"/>
              </w:rPr>
            </w:pPr>
            <w:r>
              <w:rPr>
                <w:sz w:val="16"/>
              </w:rPr>
              <w:t>05030</w:t>
            </w:r>
          </w:p>
        </w:tc>
        <w:tc>
          <w:tcPr>
            <w:tcW w:w="2040" w:type="dxa"/>
          </w:tcPr>
          <w:p w:rsidR="00E70A18" w:rsidRDefault="008F29BA">
            <w:pPr>
              <w:pStyle w:val="TableParagraph"/>
              <w:spacing w:before="34"/>
              <w:rPr>
                <w:sz w:val="16"/>
              </w:rPr>
            </w:pPr>
            <w:r>
              <w:rPr>
                <w:sz w:val="16"/>
              </w:rPr>
              <w:t>COAHUILA</w:t>
            </w:r>
          </w:p>
        </w:tc>
        <w:tc>
          <w:tcPr>
            <w:tcW w:w="5700" w:type="dxa"/>
          </w:tcPr>
          <w:p w:rsidR="00E70A18" w:rsidRDefault="008F29BA">
            <w:pPr>
              <w:pStyle w:val="TableParagraph"/>
              <w:spacing w:before="34"/>
              <w:rPr>
                <w:sz w:val="16"/>
              </w:rPr>
            </w:pPr>
            <w:r>
              <w:rPr>
                <w:sz w:val="16"/>
              </w:rPr>
              <w:t>SALTILLO</w:t>
            </w:r>
          </w:p>
        </w:tc>
      </w:tr>
      <w:tr w:rsidR="00E70A18">
        <w:trPr>
          <w:trHeight w:val="304"/>
        </w:trPr>
        <w:tc>
          <w:tcPr>
            <w:tcW w:w="972" w:type="dxa"/>
          </w:tcPr>
          <w:p w:rsidR="00E70A18" w:rsidRDefault="008F29BA">
            <w:pPr>
              <w:pStyle w:val="TableParagraph"/>
              <w:spacing w:before="34"/>
              <w:rPr>
                <w:sz w:val="16"/>
              </w:rPr>
            </w:pPr>
            <w:r>
              <w:rPr>
                <w:sz w:val="16"/>
              </w:rPr>
              <w:t>05031</w:t>
            </w:r>
          </w:p>
        </w:tc>
        <w:tc>
          <w:tcPr>
            <w:tcW w:w="2040" w:type="dxa"/>
          </w:tcPr>
          <w:p w:rsidR="00E70A18" w:rsidRDefault="008F29BA">
            <w:pPr>
              <w:pStyle w:val="TableParagraph"/>
              <w:spacing w:before="34"/>
              <w:rPr>
                <w:sz w:val="16"/>
              </w:rPr>
            </w:pPr>
            <w:r>
              <w:rPr>
                <w:sz w:val="16"/>
              </w:rPr>
              <w:t>COAHUILA</w:t>
            </w:r>
          </w:p>
        </w:tc>
        <w:tc>
          <w:tcPr>
            <w:tcW w:w="5700" w:type="dxa"/>
          </w:tcPr>
          <w:p w:rsidR="00E70A18" w:rsidRDefault="008F29BA">
            <w:pPr>
              <w:pStyle w:val="TableParagraph"/>
              <w:spacing w:before="34"/>
              <w:rPr>
                <w:sz w:val="16"/>
              </w:rPr>
            </w:pPr>
            <w:r>
              <w:rPr>
                <w:sz w:val="16"/>
              </w:rPr>
              <w:t>SAN BUENAVENTURA</w:t>
            </w:r>
          </w:p>
        </w:tc>
      </w:tr>
      <w:tr w:rsidR="00E70A18">
        <w:trPr>
          <w:trHeight w:val="304"/>
        </w:trPr>
        <w:tc>
          <w:tcPr>
            <w:tcW w:w="972" w:type="dxa"/>
          </w:tcPr>
          <w:p w:rsidR="00E70A18" w:rsidRDefault="008F29BA">
            <w:pPr>
              <w:pStyle w:val="TableParagraph"/>
              <w:spacing w:before="32"/>
              <w:rPr>
                <w:sz w:val="16"/>
              </w:rPr>
            </w:pPr>
            <w:r>
              <w:rPr>
                <w:sz w:val="16"/>
              </w:rPr>
              <w:t>05032</w:t>
            </w:r>
          </w:p>
        </w:tc>
        <w:tc>
          <w:tcPr>
            <w:tcW w:w="2040" w:type="dxa"/>
          </w:tcPr>
          <w:p w:rsidR="00E70A18" w:rsidRDefault="008F29BA">
            <w:pPr>
              <w:pStyle w:val="TableParagraph"/>
              <w:spacing w:before="32"/>
              <w:rPr>
                <w:sz w:val="16"/>
              </w:rPr>
            </w:pPr>
            <w:r>
              <w:rPr>
                <w:sz w:val="16"/>
              </w:rPr>
              <w:t>COAHUILA</w:t>
            </w:r>
          </w:p>
        </w:tc>
        <w:tc>
          <w:tcPr>
            <w:tcW w:w="5700" w:type="dxa"/>
          </w:tcPr>
          <w:p w:rsidR="00E70A18" w:rsidRDefault="008F29BA">
            <w:pPr>
              <w:pStyle w:val="TableParagraph"/>
              <w:spacing w:before="32"/>
              <w:rPr>
                <w:sz w:val="16"/>
              </w:rPr>
            </w:pPr>
            <w:r>
              <w:rPr>
                <w:sz w:val="16"/>
              </w:rPr>
              <w:t>SAN JUAN DE SABINAS</w:t>
            </w:r>
          </w:p>
        </w:tc>
      </w:tr>
      <w:tr w:rsidR="00E70A18">
        <w:trPr>
          <w:trHeight w:val="304"/>
        </w:trPr>
        <w:tc>
          <w:tcPr>
            <w:tcW w:w="972" w:type="dxa"/>
          </w:tcPr>
          <w:p w:rsidR="00E70A18" w:rsidRDefault="008F29BA">
            <w:pPr>
              <w:pStyle w:val="TableParagraph"/>
              <w:spacing w:before="32"/>
              <w:rPr>
                <w:sz w:val="16"/>
              </w:rPr>
            </w:pPr>
            <w:r>
              <w:rPr>
                <w:sz w:val="16"/>
              </w:rPr>
              <w:t>05033</w:t>
            </w:r>
          </w:p>
        </w:tc>
        <w:tc>
          <w:tcPr>
            <w:tcW w:w="2040" w:type="dxa"/>
          </w:tcPr>
          <w:p w:rsidR="00E70A18" w:rsidRDefault="008F29BA">
            <w:pPr>
              <w:pStyle w:val="TableParagraph"/>
              <w:spacing w:before="32"/>
              <w:rPr>
                <w:sz w:val="16"/>
              </w:rPr>
            </w:pPr>
            <w:r>
              <w:rPr>
                <w:sz w:val="16"/>
              </w:rPr>
              <w:t>COAHUILA</w:t>
            </w:r>
          </w:p>
        </w:tc>
        <w:tc>
          <w:tcPr>
            <w:tcW w:w="5700" w:type="dxa"/>
          </w:tcPr>
          <w:p w:rsidR="00E70A18" w:rsidRDefault="008F29BA">
            <w:pPr>
              <w:pStyle w:val="TableParagraph"/>
              <w:spacing w:before="32"/>
              <w:rPr>
                <w:sz w:val="16"/>
              </w:rPr>
            </w:pPr>
            <w:r>
              <w:rPr>
                <w:sz w:val="16"/>
              </w:rPr>
              <w:t>SAN PEDRO</w:t>
            </w:r>
          </w:p>
        </w:tc>
      </w:tr>
      <w:tr w:rsidR="00E70A18">
        <w:trPr>
          <w:trHeight w:val="304"/>
        </w:trPr>
        <w:tc>
          <w:tcPr>
            <w:tcW w:w="972" w:type="dxa"/>
          </w:tcPr>
          <w:p w:rsidR="00E70A18" w:rsidRDefault="008F29BA">
            <w:pPr>
              <w:pStyle w:val="TableParagraph"/>
              <w:spacing w:before="32"/>
              <w:rPr>
                <w:sz w:val="16"/>
              </w:rPr>
            </w:pPr>
            <w:r>
              <w:rPr>
                <w:sz w:val="16"/>
              </w:rPr>
              <w:t>05034</w:t>
            </w:r>
          </w:p>
        </w:tc>
        <w:tc>
          <w:tcPr>
            <w:tcW w:w="2040" w:type="dxa"/>
          </w:tcPr>
          <w:p w:rsidR="00E70A18" w:rsidRDefault="008F29BA">
            <w:pPr>
              <w:pStyle w:val="TableParagraph"/>
              <w:spacing w:before="32"/>
              <w:rPr>
                <w:sz w:val="16"/>
              </w:rPr>
            </w:pPr>
            <w:r>
              <w:rPr>
                <w:sz w:val="16"/>
              </w:rPr>
              <w:t>COAHUILA</w:t>
            </w:r>
          </w:p>
        </w:tc>
        <w:tc>
          <w:tcPr>
            <w:tcW w:w="5700" w:type="dxa"/>
          </w:tcPr>
          <w:p w:rsidR="00E70A18" w:rsidRDefault="008F29BA">
            <w:pPr>
              <w:pStyle w:val="TableParagraph"/>
              <w:spacing w:before="32"/>
              <w:rPr>
                <w:sz w:val="16"/>
              </w:rPr>
            </w:pPr>
            <w:r>
              <w:rPr>
                <w:sz w:val="16"/>
              </w:rPr>
              <w:t>SIERRA MOJADA</w:t>
            </w:r>
          </w:p>
        </w:tc>
      </w:tr>
      <w:tr w:rsidR="00E70A18">
        <w:trPr>
          <w:trHeight w:val="304"/>
        </w:trPr>
        <w:tc>
          <w:tcPr>
            <w:tcW w:w="972" w:type="dxa"/>
          </w:tcPr>
          <w:p w:rsidR="00E70A18" w:rsidRDefault="008F29BA">
            <w:pPr>
              <w:pStyle w:val="TableParagraph"/>
              <w:spacing w:before="32"/>
              <w:rPr>
                <w:sz w:val="16"/>
              </w:rPr>
            </w:pPr>
            <w:r>
              <w:rPr>
                <w:sz w:val="16"/>
              </w:rPr>
              <w:t>05035</w:t>
            </w:r>
          </w:p>
        </w:tc>
        <w:tc>
          <w:tcPr>
            <w:tcW w:w="2040" w:type="dxa"/>
          </w:tcPr>
          <w:p w:rsidR="00E70A18" w:rsidRDefault="008F29BA">
            <w:pPr>
              <w:pStyle w:val="TableParagraph"/>
              <w:spacing w:before="32"/>
              <w:rPr>
                <w:sz w:val="16"/>
              </w:rPr>
            </w:pPr>
            <w:r>
              <w:rPr>
                <w:sz w:val="16"/>
              </w:rPr>
              <w:t>COAHUILA</w:t>
            </w:r>
          </w:p>
        </w:tc>
        <w:tc>
          <w:tcPr>
            <w:tcW w:w="5700" w:type="dxa"/>
          </w:tcPr>
          <w:p w:rsidR="00E70A18" w:rsidRDefault="008F29BA">
            <w:pPr>
              <w:pStyle w:val="TableParagraph"/>
              <w:spacing w:before="32"/>
              <w:rPr>
                <w:sz w:val="16"/>
              </w:rPr>
            </w:pPr>
            <w:r>
              <w:rPr>
                <w:sz w:val="16"/>
              </w:rPr>
              <w:t>TORREON</w:t>
            </w:r>
          </w:p>
        </w:tc>
      </w:tr>
      <w:tr w:rsidR="00E70A18">
        <w:trPr>
          <w:trHeight w:val="304"/>
        </w:trPr>
        <w:tc>
          <w:tcPr>
            <w:tcW w:w="972" w:type="dxa"/>
          </w:tcPr>
          <w:p w:rsidR="00E70A18" w:rsidRDefault="008F29BA">
            <w:pPr>
              <w:pStyle w:val="TableParagraph"/>
              <w:spacing w:before="32"/>
              <w:rPr>
                <w:sz w:val="16"/>
              </w:rPr>
            </w:pPr>
            <w:r>
              <w:rPr>
                <w:sz w:val="16"/>
              </w:rPr>
              <w:t>05037</w:t>
            </w:r>
          </w:p>
        </w:tc>
        <w:tc>
          <w:tcPr>
            <w:tcW w:w="2040" w:type="dxa"/>
          </w:tcPr>
          <w:p w:rsidR="00E70A18" w:rsidRDefault="008F29BA">
            <w:pPr>
              <w:pStyle w:val="TableParagraph"/>
              <w:spacing w:before="32"/>
              <w:rPr>
                <w:sz w:val="16"/>
              </w:rPr>
            </w:pPr>
            <w:r>
              <w:rPr>
                <w:sz w:val="16"/>
              </w:rPr>
              <w:t>COAHUILA</w:t>
            </w:r>
          </w:p>
        </w:tc>
        <w:tc>
          <w:tcPr>
            <w:tcW w:w="5700" w:type="dxa"/>
          </w:tcPr>
          <w:p w:rsidR="00E70A18" w:rsidRDefault="008F29BA">
            <w:pPr>
              <w:pStyle w:val="TableParagraph"/>
              <w:spacing w:before="32"/>
              <w:rPr>
                <w:sz w:val="16"/>
              </w:rPr>
            </w:pPr>
            <w:r>
              <w:rPr>
                <w:sz w:val="16"/>
              </w:rPr>
              <w:t>VILLA UNION</w:t>
            </w:r>
          </w:p>
        </w:tc>
      </w:tr>
      <w:tr w:rsidR="00E70A18">
        <w:trPr>
          <w:trHeight w:val="308"/>
        </w:trPr>
        <w:tc>
          <w:tcPr>
            <w:tcW w:w="972" w:type="dxa"/>
            <w:tcBorders>
              <w:bottom w:val="double" w:sz="2" w:space="0" w:color="000000"/>
            </w:tcBorders>
          </w:tcPr>
          <w:p w:rsidR="00E70A18" w:rsidRDefault="008F29BA">
            <w:pPr>
              <w:pStyle w:val="TableParagraph"/>
              <w:spacing w:before="32"/>
              <w:rPr>
                <w:sz w:val="16"/>
              </w:rPr>
            </w:pPr>
            <w:r>
              <w:rPr>
                <w:sz w:val="16"/>
              </w:rPr>
              <w:t>05038</w:t>
            </w:r>
          </w:p>
        </w:tc>
        <w:tc>
          <w:tcPr>
            <w:tcW w:w="2040" w:type="dxa"/>
            <w:tcBorders>
              <w:bottom w:val="double" w:sz="2" w:space="0" w:color="000000"/>
            </w:tcBorders>
          </w:tcPr>
          <w:p w:rsidR="00E70A18" w:rsidRDefault="008F29BA">
            <w:pPr>
              <w:pStyle w:val="TableParagraph"/>
              <w:spacing w:before="32"/>
              <w:rPr>
                <w:sz w:val="16"/>
              </w:rPr>
            </w:pPr>
            <w:r>
              <w:rPr>
                <w:sz w:val="16"/>
              </w:rPr>
              <w:t>COAHUILA</w:t>
            </w:r>
          </w:p>
        </w:tc>
        <w:tc>
          <w:tcPr>
            <w:tcW w:w="5700" w:type="dxa"/>
            <w:tcBorders>
              <w:bottom w:val="double" w:sz="2" w:space="0" w:color="000000"/>
            </w:tcBorders>
          </w:tcPr>
          <w:p w:rsidR="00E70A18" w:rsidRDefault="008F29BA">
            <w:pPr>
              <w:pStyle w:val="TableParagraph"/>
              <w:spacing w:before="32"/>
              <w:rPr>
                <w:sz w:val="16"/>
              </w:rPr>
            </w:pPr>
            <w:r>
              <w:rPr>
                <w:sz w:val="16"/>
              </w:rPr>
              <w:t>ZARAGOZA</w:t>
            </w:r>
          </w:p>
        </w:tc>
      </w:tr>
      <w:tr w:rsidR="00E70A18">
        <w:trPr>
          <w:trHeight w:val="298"/>
        </w:trPr>
        <w:tc>
          <w:tcPr>
            <w:tcW w:w="972" w:type="dxa"/>
            <w:tcBorders>
              <w:top w:val="double" w:sz="2" w:space="0" w:color="000000"/>
            </w:tcBorders>
          </w:tcPr>
          <w:p w:rsidR="00E70A18" w:rsidRDefault="008F29BA">
            <w:pPr>
              <w:pStyle w:val="TableParagraph"/>
              <w:spacing w:before="26"/>
              <w:rPr>
                <w:sz w:val="16"/>
              </w:rPr>
            </w:pPr>
            <w:r>
              <w:rPr>
                <w:sz w:val="16"/>
              </w:rPr>
              <w:t>10007</w:t>
            </w:r>
          </w:p>
        </w:tc>
        <w:tc>
          <w:tcPr>
            <w:tcW w:w="2040" w:type="dxa"/>
            <w:tcBorders>
              <w:top w:val="double" w:sz="2" w:space="0" w:color="000000"/>
            </w:tcBorders>
          </w:tcPr>
          <w:p w:rsidR="00E70A18" w:rsidRDefault="008F29BA">
            <w:pPr>
              <w:pStyle w:val="TableParagraph"/>
              <w:spacing w:before="26"/>
              <w:rPr>
                <w:sz w:val="16"/>
              </w:rPr>
            </w:pPr>
            <w:r>
              <w:rPr>
                <w:sz w:val="16"/>
              </w:rPr>
              <w:t>DURANGO</w:t>
            </w:r>
          </w:p>
        </w:tc>
        <w:tc>
          <w:tcPr>
            <w:tcW w:w="5700" w:type="dxa"/>
            <w:tcBorders>
              <w:top w:val="double" w:sz="2" w:space="0" w:color="000000"/>
            </w:tcBorders>
          </w:tcPr>
          <w:p w:rsidR="00E70A18" w:rsidRDefault="008F29BA">
            <w:pPr>
              <w:pStyle w:val="TableParagraph"/>
              <w:spacing w:before="26"/>
              <w:rPr>
                <w:sz w:val="16"/>
              </w:rPr>
            </w:pPr>
            <w:r>
              <w:rPr>
                <w:sz w:val="16"/>
              </w:rPr>
              <w:t>GOMEZ PALACIO</w:t>
            </w:r>
          </w:p>
        </w:tc>
      </w:tr>
      <w:tr w:rsidR="00E70A18">
        <w:trPr>
          <w:trHeight w:val="297"/>
        </w:trPr>
        <w:tc>
          <w:tcPr>
            <w:tcW w:w="972" w:type="dxa"/>
          </w:tcPr>
          <w:p w:rsidR="00E70A18" w:rsidRDefault="008F29BA">
            <w:pPr>
              <w:pStyle w:val="TableParagraph"/>
              <w:rPr>
                <w:sz w:val="16"/>
              </w:rPr>
            </w:pPr>
            <w:r>
              <w:rPr>
                <w:sz w:val="16"/>
              </w:rPr>
              <w:t>10012</w:t>
            </w:r>
          </w:p>
        </w:tc>
        <w:tc>
          <w:tcPr>
            <w:tcW w:w="2040" w:type="dxa"/>
          </w:tcPr>
          <w:p w:rsidR="00E70A18" w:rsidRDefault="008F29BA">
            <w:pPr>
              <w:pStyle w:val="TableParagraph"/>
              <w:rPr>
                <w:sz w:val="16"/>
              </w:rPr>
            </w:pPr>
            <w:r>
              <w:rPr>
                <w:sz w:val="16"/>
              </w:rPr>
              <w:t>DURANGO</w:t>
            </w:r>
          </w:p>
        </w:tc>
        <w:tc>
          <w:tcPr>
            <w:tcW w:w="5700" w:type="dxa"/>
          </w:tcPr>
          <w:p w:rsidR="00E70A18" w:rsidRDefault="008F29BA">
            <w:pPr>
              <w:pStyle w:val="TableParagraph"/>
              <w:rPr>
                <w:sz w:val="16"/>
              </w:rPr>
            </w:pPr>
            <w:r>
              <w:rPr>
                <w:sz w:val="16"/>
              </w:rPr>
              <w:t>LERDO</w:t>
            </w:r>
          </w:p>
        </w:tc>
      </w:tr>
      <w:tr w:rsidR="00E70A18">
        <w:trPr>
          <w:trHeight w:val="510"/>
        </w:trPr>
        <w:tc>
          <w:tcPr>
            <w:tcW w:w="972" w:type="dxa"/>
          </w:tcPr>
          <w:p w:rsidR="00E70A18" w:rsidRDefault="008F29BA">
            <w:pPr>
              <w:pStyle w:val="TableParagraph"/>
              <w:rPr>
                <w:sz w:val="16"/>
              </w:rPr>
            </w:pPr>
            <w:r>
              <w:rPr>
                <w:sz w:val="16"/>
              </w:rPr>
              <w:t>10013</w:t>
            </w:r>
          </w:p>
        </w:tc>
        <w:tc>
          <w:tcPr>
            <w:tcW w:w="2040" w:type="dxa"/>
          </w:tcPr>
          <w:p w:rsidR="00E70A18" w:rsidRDefault="008F29BA">
            <w:pPr>
              <w:pStyle w:val="TableParagraph"/>
              <w:rPr>
                <w:sz w:val="16"/>
              </w:rPr>
            </w:pPr>
            <w:r>
              <w:rPr>
                <w:sz w:val="16"/>
              </w:rPr>
              <w:t>DURANGO</w:t>
            </w:r>
          </w:p>
        </w:tc>
        <w:tc>
          <w:tcPr>
            <w:tcW w:w="5700" w:type="dxa"/>
          </w:tcPr>
          <w:p w:rsidR="00E70A18" w:rsidRDefault="008F29BA">
            <w:pPr>
              <w:pStyle w:val="TableParagraph"/>
              <w:spacing w:line="280" w:lineRule="auto"/>
              <w:rPr>
                <w:sz w:val="16"/>
              </w:rPr>
            </w:pPr>
            <w:r>
              <w:rPr>
                <w:sz w:val="16"/>
              </w:rPr>
              <w:t>MAPIMI, EXCEPTO EL ÁREA GEOGRÁFICA QUE CONTIENE LA LOCALIDAD DE CEBALLOS (100130022), QUE PERTENECE A LA ZONA 6.</w:t>
            </w:r>
          </w:p>
        </w:tc>
      </w:tr>
      <w:tr w:rsidR="00E70A18">
        <w:trPr>
          <w:trHeight w:val="297"/>
        </w:trPr>
        <w:tc>
          <w:tcPr>
            <w:tcW w:w="972" w:type="dxa"/>
          </w:tcPr>
          <w:p w:rsidR="00E70A18" w:rsidRDefault="008F29BA">
            <w:pPr>
              <w:pStyle w:val="TableParagraph"/>
              <w:spacing w:before="25"/>
              <w:rPr>
                <w:sz w:val="16"/>
              </w:rPr>
            </w:pPr>
            <w:r>
              <w:rPr>
                <w:sz w:val="16"/>
              </w:rPr>
              <w:t>10036</w:t>
            </w:r>
          </w:p>
        </w:tc>
        <w:tc>
          <w:tcPr>
            <w:tcW w:w="2040" w:type="dxa"/>
          </w:tcPr>
          <w:p w:rsidR="00E70A18" w:rsidRDefault="008F29BA">
            <w:pPr>
              <w:pStyle w:val="TableParagraph"/>
              <w:spacing w:before="25"/>
              <w:rPr>
                <w:sz w:val="16"/>
              </w:rPr>
            </w:pPr>
            <w:r>
              <w:rPr>
                <w:sz w:val="16"/>
              </w:rPr>
              <w:t>DURANGO</w:t>
            </w:r>
          </w:p>
        </w:tc>
        <w:tc>
          <w:tcPr>
            <w:tcW w:w="5700" w:type="dxa"/>
          </w:tcPr>
          <w:p w:rsidR="00E70A18" w:rsidRDefault="008F29BA">
            <w:pPr>
              <w:pStyle w:val="TableParagraph"/>
              <w:spacing w:before="25"/>
              <w:rPr>
                <w:sz w:val="16"/>
              </w:rPr>
            </w:pPr>
            <w:r>
              <w:rPr>
                <w:sz w:val="16"/>
              </w:rPr>
              <w:t>TLAHUALILO</w:t>
            </w:r>
          </w:p>
        </w:tc>
      </w:tr>
      <w:tr w:rsidR="00E70A18">
        <w:trPr>
          <w:trHeight w:val="294"/>
        </w:trPr>
        <w:tc>
          <w:tcPr>
            <w:tcW w:w="972" w:type="dxa"/>
          </w:tcPr>
          <w:p w:rsidR="00E70A18" w:rsidRDefault="008F29BA">
            <w:pPr>
              <w:pStyle w:val="TableParagraph"/>
              <w:rPr>
                <w:sz w:val="16"/>
              </w:rPr>
            </w:pPr>
            <w:r>
              <w:rPr>
                <w:sz w:val="16"/>
              </w:rPr>
              <w:t>19001</w:t>
            </w:r>
          </w:p>
        </w:tc>
        <w:tc>
          <w:tcPr>
            <w:tcW w:w="2040" w:type="dxa"/>
          </w:tcPr>
          <w:p w:rsidR="00E70A18" w:rsidRDefault="008F29BA">
            <w:pPr>
              <w:pStyle w:val="TableParagraph"/>
              <w:rPr>
                <w:sz w:val="16"/>
              </w:rPr>
            </w:pPr>
            <w:r>
              <w:rPr>
                <w:sz w:val="16"/>
              </w:rPr>
              <w:t>NUEVO LEON</w:t>
            </w:r>
          </w:p>
        </w:tc>
        <w:tc>
          <w:tcPr>
            <w:tcW w:w="5700" w:type="dxa"/>
          </w:tcPr>
          <w:p w:rsidR="00E70A18" w:rsidRDefault="008F29BA">
            <w:pPr>
              <w:pStyle w:val="TableParagraph"/>
              <w:rPr>
                <w:sz w:val="16"/>
              </w:rPr>
            </w:pPr>
            <w:r>
              <w:rPr>
                <w:sz w:val="16"/>
              </w:rPr>
              <w:t>ABASOLO</w:t>
            </w:r>
          </w:p>
        </w:tc>
      </w:tr>
      <w:tr w:rsidR="00E70A18">
        <w:trPr>
          <w:trHeight w:val="297"/>
        </w:trPr>
        <w:tc>
          <w:tcPr>
            <w:tcW w:w="972" w:type="dxa"/>
          </w:tcPr>
          <w:p w:rsidR="00E70A18" w:rsidRDefault="008F29BA">
            <w:pPr>
              <w:pStyle w:val="TableParagraph"/>
              <w:spacing w:before="25"/>
              <w:rPr>
                <w:sz w:val="16"/>
              </w:rPr>
            </w:pPr>
            <w:r>
              <w:rPr>
                <w:sz w:val="16"/>
              </w:rPr>
              <w:t>19002</w:t>
            </w:r>
          </w:p>
        </w:tc>
        <w:tc>
          <w:tcPr>
            <w:tcW w:w="2040" w:type="dxa"/>
          </w:tcPr>
          <w:p w:rsidR="00E70A18" w:rsidRDefault="008F29BA">
            <w:pPr>
              <w:pStyle w:val="TableParagraph"/>
              <w:spacing w:before="25"/>
              <w:rPr>
                <w:sz w:val="16"/>
              </w:rPr>
            </w:pPr>
            <w:r>
              <w:rPr>
                <w:sz w:val="16"/>
              </w:rPr>
              <w:t>NUEVO LEON</w:t>
            </w:r>
          </w:p>
        </w:tc>
        <w:tc>
          <w:tcPr>
            <w:tcW w:w="5700" w:type="dxa"/>
          </w:tcPr>
          <w:p w:rsidR="00E70A18" w:rsidRDefault="008F29BA">
            <w:pPr>
              <w:pStyle w:val="TableParagraph"/>
              <w:spacing w:before="25"/>
              <w:rPr>
                <w:sz w:val="16"/>
              </w:rPr>
            </w:pPr>
            <w:r>
              <w:rPr>
                <w:sz w:val="16"/>
              </w:rPr>
              <w:t>AGUALEGUAS</w:t>
            </w:r>
          </w:p>
        </w:tc>
      </w:tr>
      <w:tr w:rsidR="00E70A18">
        <w:trPr>
          <w:trHeight w:val="297"/>
        </w:trPr>
        <w:tc>
          <w:tcPr>
            <w:tcW w:w="972" w:type="dxa"/>
          </w:tcPr>
          <w:p w:rsidR="00E70A18" w:rsidRDefault="008F29BA">
            <w:pPr>
              <w:pStyle w:val="TableParagraph"/>
              <w:rPr>
                <w:sz w:val="16"/>
              </w:rPr>
            </w:pPr>
            <w:r>
              <w:rPr>
                <w:sz w:val="16"/>
              </w:rPr>
              <w:t>19004</w:t>
            </w:r>
          </w:p>
        </w:tc>
        <w:tc>
          <w:tcPr>
            <w:tcW w:w="2040" w:type="dxa"/>
          </w:tcPr>
          <w:p w:rsidR="00E70A18" w:rsidRDefault="008F29BA">
            <w:pPr>
              <w:pStyle w:val="TableParagraph"/>
              <w:rPr>
                <w:sz w:val="16"/>
              </w:rPr>
            </w:pPr>
            <w:r>
              <w:rPr>
                <w:sz w:val="16"/>
              </w:rPr>
              <w:t>NUEVO LEON</w:t>
            </w:r>
          </w:p>
        </w:tc>
        <w:tc>
          <w:tcPr>
            <w:tcW w:w="5700" w:type="dxa"/>
          </w:tcPr>
          <w:p w:rsidR="00E70A18" w:rsidRDefault="008F29BA">
            <w:pPr>
              <w:pStyle w:val="TableParagraph"/>
              <w:rPr>
                <w:sz w:val="16"/>
              </w:rPr>
            </w:pPr>
            <w:r>
              <w:rPr>
                <w:sz w:val="16"/>
              </w:rPr>
              <w:t>ALLENDE</w:t>
            </w:r>
          </w:p>
        </w:tc>
      </w:tr>
      <w:tr w:rsidR="00E70A18">
        <w:trPr>
          <w:trHeight w:val="294"/>
        </w:trPr>
        <w:tc>
          <w:tcPr>
            <w:tcW w:w="972" w:type="dxa"/>
          </w:tcPr>
          <w:p w:rsidR="00E70A18" w:rsidRDefault="008F29BA">
            <w:pPr>
              <w:pStyle w:val="TableParagraph"/>
              <w:rPr>
                <w:sz w:val="16"/>
              </w:rPr>
            </w:pPr>
            <w:r>
              <w:rPr>
                <w:sz w:val="16"/>
              </w:rPr>
              <w:t>19005</w:t>
            </w:r>
          </w:p>
        </w:tc>
        <w:tc>
          <w:tcPr>
            <w:tcW w:w="2040" w:type="dxa"/>
          </w:tcPr>
          <w:p w:rsidR="00E70A18" w:rsidRDefault="008F29BA">
            <w:pPr>
              <w:pStyle w:val="TableParagraph"/>
              <w:rPr>
                <w:sz w:val="16"/>
              </w:rPr>
            </w:pPr>
            <w:r>
              <w:rPr>
                <w:sz w:val="16"/>
              </w:rPr>
              <w:t>NUEVO LEON</w:t>
            </w:r>
          </w:p>
        </w:tc>
        <w:tc>
          <w:tcPr>
            <w:tcW w:w="5700" w:type="dxa"/>
          </w:tcPr>
          <w:p w:rsidR="00E70A18" w:rsidRDefault="008F29BA">
            <w:pPr>
              <w:pStyle w:val="TableParagraph"/>
              <w:rPr>
                <w:sz w:val="16"/>
              </w:rPr>
            </w:pPr>
            <w:r>
              <w:rPr>
                <w:sz w:val="16"/>
              </w:rPr>
              <w:t>ANAHUAC</w:t>
            </w:r>
          </w:p>
        </w:tc>
      </w:tr>
      <w:tr w:rsidR="00E70A18">
        <w:trPr>
          <w:trHeight w:val="297"/>
        </w:trPr>
        <w:tc>
          <w:tcPr>
            <w:tcW w:w="972" w:type="dxa"/>
          </w:tcPr>
          <w:p w:rsidR="00E70A18" w:rsidRDefault="008F29BA">
            <w:pPr>
              <w:pStyle w:val="TableParagraph"/>
              <w:rPr>
                <w:sz w:val="16"/>
              </w:rPr>
            </w:pPr>
            <w:r>
              <w:rPr>
                <w:sz w:val="16"/>
              </w:rPr>
              <w:t>19006</w:t>
            </w:r>
          </w:p>
        </w:tc>
        <w:tc>
          <w:tcPr>
            <w:tcW w:w="2040" w:type="dxa"/>
          </w:tcPr>
          <w:p w:rsidR="00E70A18" w:rsidRDefault="008F29BA">
            <w:pPr>
              <w:pStyle w:val="TableParagraph"/>
              <w:rPr>
                <w:sz w:val="16"/>
              </w:rPr>
            </w:pPr>
            <w:r>
              <w:rPr>
                <w:sz w:val="16"/>
              </w:rPr>
              <w:t>NUEVO LEON</w:t>
            </w:r>
          </w:p>
        </w:tc>
        <w:tc>
          <w:tcPr>
            <w:tcW w:w="5700" w:type="dxa"/>
          </w:tcPr>
          <w:p w:rsidR="00E70A18" w:rsidRDefault="008F29BA">
            <w:pPr>
              <w:pStyle w:val="TableParagraph"/>
              <w:rPr>
                <w:sz w:val="16"/>
              </w:rPr>
            </w:pPr>
            <w:r>
              <w:rPr>
                <w:sz w:val="16"/>
              </w:rPr>
              <w:t>APODACA</w:t>
            </w:r>
          </w:p>
        </w:tc>
      </w:tr>
      <w:tr w:rsidR="00E70A18">
        <w:trPr>
          <w:trHeight w:val="294"/>
        </w:trPr>
        <w:tc>
          <w:tcPr>
            <w:tcW w:w="972" w:type="dxa"/>
          </w:tcPr>
          <w:p w:rsidR="00E70A18" w:rsidRDefault="008F29BA">
            <w:pPr>
              <w:pStyle w:val="TableParagraph"/>
              <w:rPr>
                <w:sz w:val="16"/>
              </w:rPr>
            </w:pPr>
            <w:r>
              <w:rPr>
                <w:sz w:val="16"/>
              </w:rPr>
              <w:t>19007</w:t>
            </w:r>
          </w:p>
        </w:tc>
        <w:tc>
          <w:tcPr>
            <w:tcW w:w="2040" w:type="dxa"/>
          </w:tcPr>
          <w:p w:rsidR="00E70A18" w:rsidRDefault="008F29BA">
            <w:pPr>
              <w:pStyle w:val="TableParagraph"/>
              <w:rPr>
                <w:sz w:val="16"/>
              </w:rPr>
            </w:pPr>
            <w:r>
              <w:rPr>
                <w:sz w:val="16"/>
              </w:rPr>
              <w:t>NUEVO LEON</w:t>
            </w:r>
          </w:p>
        </w:tc>
        <w:tc>
          <w:tcPr>
            <w:tcW w:w="5700" w:type="dxa"/>
          </w:tcPr>
          <w:p w:rsidR="00E70A18" w:rsidRDefault="008F29BA">
            <w:pPr>
              <w:pStyle w:val="TableParagraph"/>
              <w:rPr>
                <w:sz w:val="16"/>
              </w:rPr>
            </w:pPr>
            <w:r>
              <w:rPr>
                <w:sz w:val="16"/>
              </w:rPr>
              <w:t>ARAMBERRI</w:t>
            </w:r>
          </w:p>
        </w:tc>
      </w:tr>
      <w:tr w:rsidR="00E70A18">
        <w:trPr>
          <w:trHeight w:val="296"/>
        </w:trPr>
        <w:tc>
          <w:tcPr>
            <w:tcW w:w="972" w:type="dxa"/>
          </w:tcPr>
          <w:p w:rsidR="00E70A18" w:rsidRDefault="008F29BA">
            <w:pPr>
              <w:pStyle w:val="TableParagraph"/>
              <w:spacing w:before="25"/>
              <w:rPr>
                <w:sz w:val="16"/>
              </w:rPr>
            </w:pPr>
            <w:r>
              <w:rPr>
                <w:sz w:val="16"/>
              </w:rPr>
              <w:t>19008</w:t>
            </w:r>
          </w:p>
        </w:tc>
        <w:tc>
          <w:tcPr>
            <w:tcW w:w="2040" w:type="dxa"/>
          </w:tcPr>
          <w:p w:rsidR="00E70A18" w:rsidRDefault="008F29BA">
            <w:pPr>
              <w:pStyle w:val="TableParagraph"/>
              <w:spacing w:before="25"/>
              <w:rPr>
                <w:sz w:val="16"/>
              </w:rPr>
            </w:pPr>
            <w:r>
              <w:rPr>
                <w:sz w:val="16"/>
              </w:rPr>
              <w:t>NUEVO LEON</w:t>
            </w:r>
          </w:p>
        </w:tc>
        <w:tc>
          <w:tcPr>
            <w:tcW w:w="5700" w:type="dxa"/>
          </w:tcPr>
          <w:p w:rsidR="00E70A18" w:rsidRDefault="008F29BA">
            <w:pPr>
              <w:pStyle w:val="TableParagraph"/>
              <w:spacing w:before="25"/>
              <w:rPr>
                <w:sz w:val="16"/>
              </w:rPr>
            </w:pPr>
            <w:r>
              <w:rPr>
                <w:sz w:val="16"/>
              </w:rPr>
              <w:t>BUSTAMANTE</w:t>
            </w:r>
          </w:p>
        </w:tc>
      </w:tr>
      <w:tr w:rsidR="00E70A18">
        <w:trPr>
          <w:trHeight w:val="297"/>
        </w:trPr>
        <w:tc>
          <w:tcPr>
            <w:tcW w:w="972" w:type="dxa"/>
          </w:tcPr>
          <w:p w:rsidR="00E70A18" w:rsidRDefault="008F29BA">
            <w:pPr>
              <w:pStyle w:val="TableParagraph"/>
              <w:rPr>
                <w:sz w:val="16"/>
              </w:rPr>
            </w:pPr>
            <w:r>
              <w:rPr>
                <w:sz w:val="16"/>
              </w:rPr>
              <w:t>19009</w:t>
            </w:r>
          </w:p>
        </w:tc>
        <w:tc>
          <w:tcPr>
            <w:tcW w:w="2040" w:type="dxa"/>
          </w:tcPr>
          <w:p w:rsidR="00E70A18" w:rsidRDefault="008F29BA">
            <w:pPr>
              <w:pStyle w:val="TableParagraph"/>
              <w:rPr>
                <w:sz w:val="16"/>
              </w:rPr>
            </w:pPr>
            <w:r>
              <w:rPr>
                <w:sz w:val="16"/>
              </w:rPr>
              <w:t>NUEVO LEON</w:t>
            </w:r>
          </w:p>
        </w:tc>
        <w:tc>
          <w:tcPr>
            <w:tcW w:w="5700" w:type="dxa"/>
          </w:tcPr>
          <w:p w:rsidR="00E70A18" w:rsidRDefault="008F29BA">
            <w:pPr>
              <w:pStyle w:val="TableParagraph"/>
              <w:rPr>
                <w:sz w:val="16"/>
              </w:rPr>
            </w:pPr>
            <w:r>
              <w:rPr>
                <w:sz w:val="16"/>
              </w:rPr>
              <w:t>CADEREYTA JIMENEZ</w:t>
            </w:r>
          </w:p>
        </w:tc>
      </w:tr>
      <w:tr w:rsidR="00E70A18">
        <w:trPr>
          <w:trHeight w:val="294"/>
        </w:trPr>
        <w:tc>
          <w:tcPr>
            <w:tcW w:w="972" w:type="dxa"/>
          </w:tcPr>
          <w:p w:rsidR="00E70A18" w:rsidRDefault="008F29BA">
            <w:pPr>
              <w:pStyle w:val="TableParagraph"/>
              <w:rPr>
                <w:sz w:val="16"/>
              </w:rPr>
            </w:pPr>
            <w:r>
              <w:rPr>
                <w:sz w:val="16"/>
              </w:rPr>
              <w:t>19011</w:t>
            </w:r>
          </w:p>
        </w:tc>
        <w:tc>
          <w:tcPr>
            <w:tcW w:w="2040" w:type="dxa"/>
          </w:tcPr>
          <w:p w:rsidR="00E70A18" w:rsidRDefault="008F29BA">
            <w:pPr>
              <w:pStyle w:val="TableParagraph"/>
              <w:rPr>
                <w:sz w:val="16"/>
              </w:rPr>
            </w:pPr>
            <w:r>
              <w:rPr>
                <w:sz w:val="16"/>
              </w:rPr>
              <w:t>NUEVO LEON</w:t>
            </w:r>
          </w:p>
        </w:tc>
        <w:tc>
          <w:tcPr>
            <w:tcW w:w="5700" w:type="dxa"/>
          </w:tcPr>
          <w:p w:rsidR="00E70A18" w:rsidRDefault="008F29BA">
            <w:pPr>
              <w:pStyle w:val="TableParagraph"/>
              <w:rPr>
                <w:sz w:val="16"/>
              </w:rPr>
            </w:pPr>
            <w:r>
              <w:rPr>
                <w:sz w:val="16"/>
              </w:rPr>
              <w:t>CERRALVO</w:t>
            </w:r>
          </w:p>
        </w:tc>
      </w:tr>
      <w:tr w:rsidR="00E70A18">
        <w:trPr>
          <w:trHeight w:val="297"/>
        </w:trPr>
        <w:tc>
          <w:tcPr>
            <w:tcW w:w="972" w:type="dxa"/>
          </w:tcPr>
          <w:p w:rsidR="00E70A18" w:rsidRDefault="008F29BA">
            <w:pPr>
              <w:pStyle w:val="TableParagraph"/>
              <w:rPr>
                <w:sz w:val="16"/>
              </w:rPr>
            </w:pPr>
            <w:r>
              <w:rPr>
                <w:sz w:val="16"/>
              </w:rPr>
              <w:t>19013</w:t>
            </w:r>
          </w:p>
        </w:tc>
        <w:tc>
          <w:tcPr>
            <w:tcW w:w="2040" w:type="dxa"/>
          </w:tcPr>
          <w:p w:rsidR="00E70A18" w:rsidRDefault="008F29BA">
            <w:pPr>
              <w:pStyle w:val="TableParagraph"/>
              <w:rPr>
                <w:sz w:val="16"/>
              </w:rPr>
            </w:pPr>
            <w:r>
              <w:rPr>
                <w:sz w:val="16"/>
              </w:rPr>
              <w:t>NUEVO LEON</w:t>
            </w:r>
          </w:p>
        </w:tc>
        <w:tc>
          <w:tcPr>
            <w:tcW w:w="5700" w:type="dxa"/>
          </w:tcPr>
          <w:p w:rsidR="00E70A18" w:rsidRDefault="008F29BA">
            <w:pPr>
              <w:pStyle w:val="TableParagraph"/>
              <w:rPr>
                <w:sz w:val="16"/>
              </w:rPr>
            </w:pPr>
            <w:r>
              <w:rPr>
                <w:sz w:val="16"/>
              </w:rPr>
              <w:t>CHINA</w:t>
            </w:r>
          </w:p>
        </w:tc>
      </w:tr>
      <w:tr w:rsidR="00E70A18">
        <w:trPr>
          <w:trHeight w:val="294"/>
        </w:trPr>
        <w:tc>
          <w:tcPr>
            <w:tcW w:w="972" w:type="dxa"/>
          </w:tcPr>
          <w:p w:rsidR="00E70A18" w:rsidRDefault="008F29BA">
            <w:pPr>
              <w:pStyle w:val="TableParagraph"/>
              <w:rPr>
                <w:sz w:val="16"/>
              </w:rPr>
            </w:pPr>
            <w:r>
              <w:rPr>
                <w:sz w:val="16"/>
              </w:rPr>
              <w:t>19012</w:t>
            </w:r>
          </w:p>
        </w:tc>
        <w:tc>
          <w:tcPr>
            <w:tcW w:w="2040" w:type="dxa"/>
          </w:tcPr>
          <w:p w:rsidR="00E70A18" w:rsidRDefault="008F29BA">
            <w:pPr>
              <w:pStyle w:val="TableParagraph"/>
              <w:rPr>
                <w:sz w:val="16"/>
              </w:rPr>
            </w:pPr>
            <w:r>
              <w:rPr>
                <w:sz w:val="16"/>
              </w:rPr>
              <w:t>NUEVO LEON</w:t>
            </w:r>
          </w:p>
        </w:tc>
        <w:tc>
          <w:tcPr>
            <w:tcW w:w="5700" w:type="dxa"/>
          </w:tcPr>
          <w:p w:rsidR="00E70A18" w:rsidRDefault="008F29BA">
            <w:pPr>
              <w:pStyle w:val="TableParagraph"/>
              <w:rPr>
                <w:sz w:val="16"/>
              </w:rPr>
            </w:pPr>
            <w:r>
              <w:rPr>
                <w:sz w:val="16"/>
              </w:rPr>
              <w:t>CIENEGA DE FLORES</w:t>
            </w:r>
          </w:p>
        </w:tc>
      </w:tr>
      <w:tr w:rsidR="00E70A18">
        <w:trPr>
          <w:trHeight w:val="297"/>
        </w:trPr>
        <w:tc>
          <w:tcPr>
            <w:tcW w:w="972" w:type="dxa"/>
          </w:tcPr>
          <w:p w:rsidR="00E70A18" w:rsidRDefault="008F29BA">
            <w:pPr>
              <w:pStyle w:val="TableParagraph"/>
              <w:spacing w:before="25"/>
              <w:rPr>
                <w:sz w:val="16"/>
              </w:rPr>
            </w:pPr>
            <w:r>
              <w:rPr>
                <w:sz w:val="16"/>
              </w:rPr>
              <w:t>19015</w:t>
            </w:r>
          </w:p>
        </w:tc>
        <w:tc>
          <w:tcPr>
            <w:tcW w:w="2040" w:type="dxa"/>
          </w:tcPr>
          <w:p w:rsidR="00E70A18" w:rsidRDefault="008F29BA">
            <w:pPr>
              <w:pStyle w:val="TableParagraph"/>
              <w:spacing w:before="25"/>
              <w:rPr>
                <w:sz w:val="16"/>
              </w:rPr>
            </w:pPr>
            <w:r>
              <w:rPr>
                <w:sz w:val="16"/>
              </w:rPr>
              <w:t>NUEVO LEON</w:t>
            </w:r>
          </w:p>
        </w:tc>
        <w:tc>
          <w:tcPr>
            <w:tcW w:w="5700" w:type="dxa"/>
          </w:tcPr>
          <w:p w:rsidR="00E70A18" w:rsidRDefault="008F29BA">
            <w:pPr>
              <w:pStyle w:val="TableParagraph"/>
              <w:spacing w:before="25"/>
              <w:rPr>
                <w:sz w:val="16"/>
              </w:rPr>
            </w:pPr>
            <w:r>
              <w:rPr>
                <w:sz w:val="16"/>
              </w:rPr>
              <w:t>DOCTOR COSS</w:t>
            </w:r>
          </w:p>
        </w:tc>
      </w:tr>
      <w:tr w:rsidR="00E70A18">
        <w:trPr>
          <w:trHeight w:val="296"/>
        </w:trPr>
        <w:tc>
          <w:tcPr>
            <w:tcW w:w="972" w:type="dxa"/>
          </w:tcPr>
          <w:p w:rsidR="00E70A18" w:rsidRDefault="008F29BA">
            <w:pPr>
              <w:pStyle w:val="TableParagraph"/>
              <w:rPr>
                <w:sz w:val="16"/>
              </w:rPr>
            </w:pPr>
            <w:r>
              <w:rPr>
                <w:sz w:val="16"/>
              </w:rPr>
              <w:t>19016</w:t>
            </w:r>
          </w:p>
        </w:tc>
        <w:tc>
          <w:tcPr>
            <w:tcW w:w="2040" w:type="dxa"/>
          </w:tcPr>
          <w:p w:rsidR="00E70A18" w:rsidRDefault="008F29BA">
            <w:pPr>
              <w:pStyle w:val="TableParagraph"/>
              <w:rPr>
                <w:sz w:val="16"/>
              </w:rPr>
            </w:pPr>
            <w:r>
              <w:rPr>
                <w:sz w:val="16"/>
              </w:rPr>
              <w:t>NUEVO LEON</w:t>
            </w:r>
          </w:p>
        </w:tc>
        <w:tc>
          <w:tcPr>
            <w:tcW w:w="5700" w:type="dxa"/>
          </w:tcPr>
          <w:p w:rsidR="00E70A18" w:rsidRDefault="008F29BA">
            <w:pPr>
              <w:pStyle w:val="TableParagraph"/>
              <w:rPr>
                <w:sz w:val="16"/>
              </w:rPr>
            </w:pPr>
            <w:r>
              <w:rPr>
                <w:sz w:val="16"/>
              </w:rPr>
              <w:t>DOCTOR GONZALEZ</w:t>
            </w:r>
          </w:p>
        </w:tc>
      </w:tr>
      <w:tr w:rsidR="00E70A18">
        <w:trPr>
          <w:trHeight w:val="294"/>
        </w:trPr>
        <w:tc>
          <w:tcPr>
            <w:tcW w:w="972" w:type="dxa"/>
          </w:tcPr>
          <w:p w:rsidR="00E70A18" w:rsidRDefault="008F29BA">
            <w:pPr>
              <w:pStyle w:val="TableParagraph"/>
              <w:rPr>
                <w:sz w:val="16"/>
              </w:rPr>
            </w:pPr>
            <w:r>
              <w:rPr>
                <w:sz w:val="16"/>
              </w:rPr>
              <w:t>19010</w:t>
            </w:r>
          </w:p>
        </w:tc>
        <w:tc>
          <w:tcPr>
            <w:tcW w:w="2040" w:type="dxa"/>
          </w:tcPr>
          <w:p w:rsidR="00E70A18" w:rsidRDefault="008F29BA">
            <w:pPr>
              <w:pStyle w:val="TableParagraph"/>
              <w:rPr>
                <w:sz w:val="16"/>
              </w:rPr>
            </w:pPr>
            <w:r>
              <w:rPr>
                <w:sz w:val="16"/>
              </w:rPr>
              <w:t>NUEVO LEON</w:t>
            </w:r>
          </w:p>
        </w:tc>
        <w:tc>
          <w:tcPr>
            <w:tcW w:w="5700" w:type="dxa"/>
          </w:tcPr>
          <w:p w:rsidR="00E70A18" w:rsidRDefault="008F29BA">
            <w:pPr>
              <w:pStyle w:val="TableParagraph"/>
              <w:rPr>
                <w:sz w:val="16"/>
              </w:rPr>
            </w:pPr>
            <w:r>
              <w:rPr>
                <w:sz w:val="16"/>
              </w:rPr>
              <w:t>EL CARMEN</w:t>
            </w:r>
          </w:p>
        </w:tc>
      </w:tr>
      <w:tr w:rsidR="00E70A18">
        <w:trPr>
          <w:trHeight w:val="296"/>
        </w:trPr>
        <w:tc>
          <w:tcPr>
            <w:tcW w:w="972" w:type="dxa"/>
          </w:tcPr>
          <w:p w:rsidR="00E70A18" w:rsidRDefault="008F29BA">
            <w:pPr>
              <w:pStyle w:val="TableParagraph"/>
              <w:rPr>
                <w:sz w:val="16"/>
              </w:rPr>
            </w:pPr>
            <w:r>
              <w:rPr>
                <w:sz w:val="16"/>
              </w:rPr>
              <w:t>19017</w:t>
            </w:r>
          </w:p>
        </w:tc>
        <w:tc>
          <w:tcPr>
            <w:tcW w:w="2040" w:type="dxa"/>
          </w:tcPr>
          <w:p w:rsidR="00E70A18" w:rsidRDefault="008F29BA">
            <w:pPr>
              <w:pStyle w:val="TableParagraph"/>
              <w:rPr>
                <w:sz w:val="16"/>
              </w:rPr>
            </w:pPr>
            <w:r>
              <w:rPr>
                <w:sz w:val="16"/>
              </w:rPr>
              <w:t>NUEVO LEON</w:t>
            </w:r>
          </w:p>
        </w:tc>
        <w:tc>
          <w:tcPr>
            <w:tcW w:w="5700" w:type="dxa"/>
          </w:tcPr>
          <w:p w:rsidR="00E70A18" w:rsidRDefault="008F29BA">
            <w:pPr>
              <w:pStyle w:val="TableParagraph"/>
              <w:rPr>
                <w:sz w:val="16"/>
              </w:rPr>
            </w:pPr>
            <w:r>
              <w:rPr>
                <w:sz w:val="16"/>
              </w:rPr>
              <w:t>GALEANA</w:t>
            </w:r>
          </w:p>
        </w:tc>
      </w:tr>
      <w:tr w:rsidR="00E70A18">
        <w:trPr>
          <w:trHeight w:val="294"/>
        </w:trPr>
        <w:tc>
          <w:tcPr>
            <w:tcW w:w="972" w:type="dxa"/>
          </w:tcPr>
          <w:p w:rsidR="00E70A18" w:rsidRDefault="008F29BA">
            <w:pPr>
              <w:pStyle w:val="TableParagraph"/>
              <w:rPr>
                <w:sz w:val="16"/>
              </w:rPr>
            </w:pPr>
            <w:r>
              <w:rPr>
                <w:sz w:val="16"/>
              </w:rPr>
              <w:t>19018</w:t>
            </w:r>
          </w:p>
        </w:tc>
        <w:tc>
          <w:tcPr>
            <w:tcW w:w="2040" w:type="dxa"/>
          </w:tcPr>
          <w:p w:rsidR="00E70A18" w:rsidRDefault="008F29BA">
            <w:pPr>
              <w:pStyle w:val="TableParagraph"/>
              <w:rPr>
                <w:sz w:val="16"/>
              </w:rPr>
            </w:pPr>
            <w:r>
              <w:rPr>
                <w:sz w:val="16"/>
              </w:rPr>
              <w:t>NUEVO LEON</w:t>
            </w:r>
          </w:p>
        </w:tc>
        <w:tc>
          <w:tcPr>
            <w:tcW w:w="5700" w:type="dxa"/>
          </w:tcPr>
          <w:p w:rsidR="00E70A18" w:rsidRDefault="008F29BA">
            <w:pPr>
              <w:pStyle w:val="TableParagraph"/>
              <w:rPr>
                <w:sz w:val="16"/>
              </w:rPr>
            </w:pPr>
            <w:r>
              <w:rPr>
                <w:sz w:val="16"/>
              </w:rPr>
              <w:t>GARCIA</w:t>
            </w:r>
          </w:p>
        </w:tc>
      </w:tr>
      <w:tr w:rsidR="00E70A18">
        <w:trPr>
          <w:trHeight w:val="297"/>
        </w:trPr>
        <w:tc>
          <w:tcPr>
            <w:tcW w:w="972" w:type="dxa"/>
          </w:tcPr>
          <w:p w:rsidR="00E70A18" w:rsidRDefault="008F29BA">
            <w:pPr>
              <w:pStyle w:val="TableParagraph"/>
              <w:spacing w:before="25"/>
              <w:rPr>
                <w:sz w:val="16"/>
              </w:rPr>
            </w:pPr>
            <w:r>
              <w:rPr>
                <w:sz w:val="16"/>
              </w:rPr>
              <w:t>19020</w:t>
            </w:r>
          </w:p>
        </w:tc>
        <w:tc>
          <w:tcPr>
            <w:tcW w:w="2040" w:type="dxa"/>
          </w:tcPr>
          <w:p w:rsidR="00E70A18" w:rsidRDefault="008F29BA">
            <w:pPr>
              <w:pStyle w:val="TableParagraph"/>
              <w:spacing w:before="25"/>
              <w:rPr>
                <w:sz w:val="16"/>
              </w:rPr>
            </w:pPr>
            <w:r>
              <w:rPr>
                <w:sz w:val="16"/>
              </w:rPr>
              <w:t>NUEVO LEON</w:t>
            </w:r>
          </w:p>
        </w:tc>
        <w:tc>
          <w:tcPr>
            <w:tcW w:w="5700" w:type="dxa"/>
          </w:tcPr>
          <w:p w:rsidR="00E70A18" w:rsidRDefault="008F29BA">
            <w:pPr>
              <w:pStyle w:val="TableParagraph"/>
              <w:spacing w:before="25"/>
              <w:rPr>
                <w:sz w:val="16"/>
              </w:rPr>
            </w:pPr>
            <w:r>
              <w:rPr>
                <w:sz w:val="16"/>
              </w:rPr>
              <w:t>GENERAL BRAVO</w:t>
            </w:r>
          </w:p>
        </w:tc>
      </w:tr>
      <w:tr w:rsidR="00E70A18">
        <w:trPr>
          <w:trHeight w:val="294"/>
        </w:trPr>
        <w:tc>
          <w:tcPr>
            <w:tcW w:w="972" w:type="dxa"/>
          </w:tcPr>
          <w:p w:rsidR="00E70A18" w:rsidRDefault="008F29BA">
            <w:pPr>
              <w:pStyle w:val="TableParagraph"/>
              <w:rPr>
                <w:sz w:val="16"/>
              </w:rPr>
            </w:pPr>
            <w:r>
              <w:rPr>
                <w:sz w:val="16"/>
              </w:rPr>
              <w:t>19021</w:t>
            </w:r>
          </w:p>
        </w:tc>
        <w:tc>
          <w:tcPr>
            <w:tcW w:w="2040" w:type="dxa"/>
          </w:tcPr>
          <w:p w:rsidR="00E70A18" w:rsidRDefault="008F29BA">
            <w:pPr>
              <w:pStyle w:val="TableParagraph"/>
              <w:rPr>
                <w:sz w:val="16"/>
              </w:rPr>
            </w:pPr>
            <w:r>
              <w:rPr>
                <w:sz w:val="16"/>
              </w:rPr>
              <w:t>NUEVO LEON</w:t>
            </w:r>
          </w:p>
        </w:tc>
        <w:tc>
          <w:tcPr>
            <w:tcW w:w="5700" w:type="dxa"/>
          </w:tcPr>
          <w:p w:rsidR="00E70A18" w:rsidRDefault="008F29BA">
            <w:pPr>
              <w:pStyle w:val="TableParagraph"/>
              <w:rPr>
                <w:sz w:val="16"/>
              </w:rPr>
            </w:pPr>
            <w:r>
              <w:rPr>
                <w:sz w:val="16"/>
              </w:rPr>
              <w:t>GENERAL ESCOBEDO</w:t>
            </w:r>
          </w:p>
        </w:tc>
      </w:tr>
      <w:tr w:rsidR="00E70A18">
        <w:trPr>
          <w:trHeight w:val="297"/>
        </w:trPr>
        <w:tc>
          <w:tcPr>
            <w:tcW w:w="972" w:type="dxa"/>
          </w:tcPr>
          <w:p w:rsidR="00E70A18" w:rsidRDefault="008F29BA">
            <w:pPr>
              <w:pStyle w:val="TableParagraph"/>
              <w:spacing w:before="25"/>
              <w:rPr>
                <w:sz w:val="16"/>
              </w:rPr>
            </w:pPr>
            <w:r>
              <w:rPr>
                <w:sz w:val="16"/>
              </w:rPr>
              <w:t>19022</w:t>
            </w:r>
          </w:p>
        </w:tc>
        <w:tc>
          <w:tcPr>
            <w:tcW w:w="2040" w:type="dxa"/>
          </w:tcPr>
          <w:p w:rsidR="00E70A18" w:rsidRDefault="008F29BA">
            <w:pPr>
              <w:pStyle w:val="TableParagraph"/>
              <w:spacing w:before="25"/>
              <w:rPr>
                <w:sz w:val="16"/>
              </w:rPr>
            </w:pPr>
            <w:r>
              <w:rPr>
                <w:sz w:val="16"/>
              </w:rPr>
              <w:t>NUEVO LEON</w:t>
            </w:r>
          </w:p>
        </w:tc>
        <w:tc>
          <w:tcPr>
            <w:tcW w:w="5700" w:type="dxa"/>
          </w:tcPr>
          <w:p w:rsidR="00E70A18" w:rsidRDefault="008F29BA">
            <w:pPr>
              <w:pStyle w:val="TableParagraph"/>
              <w:spacing w:before="25"/>
              <w:rPr>
                <w:sz w:val="16"/>
              </w:rPr>
            </w:pPr>
            <w:r>
              <w:rPr>
                <w:sz w:val="16"/>
              </w:rPr>
              <w:t>GENERAL TERAN</w:t>
            </w:r>
          </w:p>
        </w:tc>
      </w:tr>
      <w:tr w:rsidR="00E70A18">
        <w:trPr>
          <w:trHeight w:val="296"/>
        </w:trPr>
        <w:tc>
          <w:tcPr>
            <w:tcW w:w="972" w:type="dxa"/>
          </w:tcPr>
          <w:p w:rsidR="00E70A18" w:rsidRDefault="008F29BA">
            <w:pPr>
              <w:pStyle w:val="TableParagraph"/>
              <w:rPr>
                <w:sz w:val="16"/>
              </w:rPr>
            </w:pPr>
            <w:r>
              <w:rPr>
                <w:sz w:val="16"/>
              </w:rPr>
              <w:t>19023</w:t>
            </w:r>
          </w:p>
        </w:tc>
        <w:tc>
          <w:tcPr>
            <w:tcW w:w="2040" w:type="dxa"/>
          </w:tcPr>
          <w:p w:rsidR="00E70A18" w:rsidRDefault="008F29BA">
            <w:pPr>
              <w:pStyle w:val="TableParagraph"/>
              <w:rPr>
                <w:sz w:val="16"/>
              </w:rPr>
            </w:pPr>
            <w:r>
              <w:rPr>
                <w:sz w:val="16"/>
              </w:rPr>
              <w:t>NUEVO LEON</w:t>
            </w:r>
          </w:p>
        </w:tc>
        <w:tc>
          <w:tcPr>
            <w:tcW w:w="5700" w:type="dxa"/>
          </w:tcPr>
          <w:p w:rsidR="00E70A18" w:rsidRDefault="008F29BA">
            <w:pPr>
              <w:pStyle w:val="TableParagraph"/>
              <w:rPr>
                <w:sz w:val="16"/>
              </w:rPr>
            </w:pPr>
            <w:r>
              <w:rPr>
                <w:sz w:val="16"/>
              </w:rPr>
              <w:t>GENERAL TREVIÑO</w:t>
            </w:r>
          </w:p>
        </w:tc>
      </w:tr>
      <w:tr w:rsidR="00E70A18">
        <w:trPr>
          <w:trHeight w:val="294"/>
        </w:trPr>
        <w:tc>
          <w:tcPr>
            <w:tcW w:w="972" w:type="dxa"/>
          </w:tcPr>
          <w:p w:rsidR="00E70A18" w:rsidRDefault="008F29BA">
            <w:pPr>
              <w:pStyle w:val="TableParagraph"/>
              <w:rPr>
                <w:sz w:val="16"/>
              </w:rPr>
            </w:pPr>
            <w:r>
              <w:rPr>
                <w:sz w:val="16"/>
              </w:rPr>
              <w:t>19024</w:t>
            </w:r>
          </w:p>
        </w:tc>
        <w:tc>
          <w:tcPr>
            <w:tcW w:w="2040" w:type="dxa"/>
          </w:tcPr>
          <w:p w:rsidR="00E70A18" w:rsidRDefault="008F29BA">
            <w:pPr>
              <w:pStyle w:val="TableParagraph"/>
              <w:rPr>
                <w:sz w:val="16"/>
              </w:rPr>
            </w:pPr>
            <w:r>
              <w:rPr>
                <w:sz w:val="16"/>
              </w:rPr>
              <w:t>NUEVO LEON</w:t>
            </w:r>
          </w:p>
        </w:tc>
        <w:tc>
          <w:tcPr>
            <w:tcW w:w="5700" w:type="dxa"/>
          </w:tcPr>
          <w:p w:rsidR="00E70A18" w:rsidRDefault="008F29BA">
            <w:pPr>
              <w:pStyle w:val="TableParagraph"/>
              <w:rPr>
                <w:sz w:val="16"/>
              </w:rPr>
            </w:pPr>
            <w:r>
              <w:rPr>
                <w:sz w:val="16"/>
              </w:rPr>
              <w:t>GENERAL ZARAGOZA</w:t>
            </w:r>
          </w:p>
        </w:tc>
      </w:tr>
      <w:tr w:rsidR="00E70A18">
        <w:trPr>
          <w:trHeight w:val="296"/>
        </w:trPr>
        <w:tc>
          <w:tcPr>
            <w:tcW w:w="972" w:type="dxa"/>
          </w:tcPr>
          <w:p w:rsidR="00E70A18" w:rsidRDefault="008F29BA">
            <w:pPr>
              <w:pStyle w:val="TableParagraph"/>
              <w:rPr>
                <w:sz w:val="16"/>
              </w:rPr>
            </w:pPr>
            <w:r>
              <w:rPr>
                <w:sz w:val="16"/>
              </w:rPr>
              <w:t>19025</w:t>
            </w:r>
          </w:p>
        </w:tc>
        <w:tc>
          <w:tcPr>
            <w:tcW w:w="2040" w:type="dxa"/>
          </w:tcPr>
          <w:p w:rsidR="00E70A18" w:rsidRDefault="008F29BA">
            <w:pPr>
              <w:pStyle w:val="TableParagraph"/>
              <w:rPr>
                <w:sz w:val="16"/>
              </w:rPr>
            </w:pPr>
            <w:r>
              <w:rPr>
                <w:sz w:val="16"/>
              </w:rPr>
              <w:t>NUEVO LEON</w:t>
            </w:r>
          </w:p>
        </w:tc>
        <w:tc>
          <w:tcPr>
            <w:tcW w:w="5700" w:type="dxa"/>
          </w:tcPr>
          <w:p w:rsidR="00E70A18" w:rsidRDefault="008F29BA">
            <w:pPr>
              <w:pStyle w:val="TableParagraph"/>
              <w:rPr>
                <w:sz w:val="16"/>
              </w:rPr>
            </w:pPr>
            <w:r>
              <w:rPr>
                <w:sz w:val="16"/>
              </w:rPr>
              <w:t>GENERAL ZUAZUA</w:t>
            </w:r>
          </w:p>
        </w:tc>
      </w:tr>
    </w:tbl>
    <w:p w:rsidR="00E70A18" w:rsidRDefault="00E70A18">
      <w:pPr>
        <w:rPr>
          <w:sz w:val="16"/>
        </w:rPr>
        <w:sectPr w:rsidR="00E70A18">
          <w:pgSz w:w="12240" w:h="15840"/>
          <w:pgMar w:top="900" w:right="1540" w:bottom="280" w:left="1560" w:header="710" w:footer="0" w:gutter="0"/>
          <w:cols w:space="720"/>
        </w:sectPr>
      </w:pPr>
    </w:p>
    <w:p w:rsidR="00E70A18" w:rsidRDefault="00212EC3">
      <w:pPr>
        <w:pStyle w:val="Textoindependiente"/>
        <w:spacing w:line="44" w:lineRule="exact"/>
        <w:ind w:left="390"/>
        <w:rPr>
          <w:sz w:val="4"/>
        </w:rPr>
      </w:pPr>
      <w:r>
        <w:rPr>
          <w:noProof/>
          <w:sz w:val="4"/>
          <w:lang w:val="es-MX" w:eastAsia="es-MX"/>
        </w:rPr>
        <w:lastRenderedPageBreak/>
        <mc:AlternateContent>
          <mc:Choice Requires="wpg">
            <w:drawing>
              <wp:inline distT="0" distB="0" distL="0" distR="0">
                <wp:extent cx="5285740" cy="27940"/>
                <wp:effectExtent l="9525" t="3175" r="10160" b="6985"/>
                <wp:docPr id="259"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940"/>
                          <a:chOff x="0" y="0"/>
                          <a:chExt cx="8324" cy="44"/>
                        </a:xfrm>
                      </wpg:grpSpPr>
                      <wps:wsp>
                        <wps:cNvPr id="260" name="Line 129"/>
                        <wps:cNvCnPr>
                          <a:cxnSpLocks noChangeShapeType="1"/>
                        </wps:cNvCnPr>
                        <wps:spPr bwMode="auto">
                          <a:xfrm>
                            <a:off x="0" y="36"/>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Line 128"/>
                        <wps:cNvCnPr>
                          <a:cxnSpLocks noChangeShapeType="1"/>
                        </wps:cNvCnPr>
                        <wps:spPr bwMode="auto">
                          <a:xfrm>
                            <a:off x="0" y="7"/>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4036AE" id="Group 127" o:spid="_x0000_s1026" style="width:416.2pt;height:2.2pt;mso-position-horizontal-relative:char;mso-position-vertical-relative:line" coordsize="8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">
                <v:line id="Line 129" o:spid="_x0000_s1027" style="position:absolute;visibility:visible;mso-wrap-style:square" from="0,36" to="8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" strokeweight=".72pt"/>
                <v:line id="Line 128" o:spid="_x0000_s1028" style="position:absolute;visibility:visible;mso-wrap-style:square" from="0,7" to="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" strokeweight=".72pt"/>
                <w10:anchorlock/>
              </v:group>
            </w:pict>
          </mc:Fallback>
        </mc:AlternateContent>
      </w:r>
    </w:p>
    <w:p w:rsidR="00E70A18" w:rsidRDefault="00E70A18">
      <w:pPr>
        <w:pStyle w:val="Textoindependiente"/>
        <w:spacing w:before="2"/>
        <w:rPr>
          <w:b/>
          <w:sz w:val="17"/>
        </w:rPr>
      </w:pPr>
    </w:p>
    <w:tbl>
      <w:tblPr>
        <w:tblStyle w:val="TableNormal"/>
        <w:tblW w:w="0" w:type="auto"/>
        <w:tblInd w:w="2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72"/>
        <w:gridCol w:w="2040"/>
        <w:gridCol w:w="5700"/>
      </w:tblGrid>
      <w:tr w:rsidR="00E70A18">
        <w:trPr>
          <w:trHeight w:val="296"/>
        </w:trPr>
        <w:tc>
          <w:tcPr>
            <w:tcW w:w="972" w:type="dxa"/>
          </w:tcPr>
          <w:p w:rsidR="00E70A18" w:rsidRDefault="008F29BA">
            <w:pPr>
              <w:pStyle w:val="TableParagraph"/>
              <w:rPr>
                <w:sz w:val="16"/>
              </w:rPr>
            </w:pPr>
            <w:r>
              <w:rPr>
                <w:sz w:val="16"/>
              </w:rPr>
              <w:t>19026</w:t>
            </w:r>
          </w:p>
        </w:tc>
        <w:tc>
          <w:tcPr>
            <w:tcW w:w="2040" w:type="dxa"/>
          </w:tcPr>
          <w:p w:rsidR="00E70A18" w:rsidRDefault="008F29BA">
            <w:pPr>
              <w:pStyle w:val="TableParagraph"/>
              <w:rPr>
                <w:sz w:val="16"/>
              </w:rPr>
            </w:pPr>
            <w:r>
              <w:rPr>
                <w:sz w:val="16"/>
              </w:rPr>
              <w:t>NUEVO LEON</w:t>
            </w:r>
          </w:p>
        </w:tc>
        <w:tc>
          <w:tcPr>
            <w:tcW w:w="5700" w:type="dxa"/>
          </w:tcPr>
          <w:p w:rsidR="00E70A18" w:rsidRDefault="008F29BA">
            <w:pPr>
              <w:pStyle w:val="TableParagraph"/>
              <w:rPr>
                <w:sz w:val="16"/>
              </w:rPr>
            </w:pPr>
            <w:r>
              <w:rPr>
                <w:sz w:val="16"/>
              </w:rPr>
              <w:t>GUADALUPE</w:t>
            </w:r>
          </w:p>
        </w:tc>
      </w:tr>
      <w:tr w:rsidR="00E70A18">
        <w:trPr>
          <w:trHeight w:val="294"/>
        </w:trPr>
        <w:tc>
          <w:tcPr>
            <w:tcW w:w="972" w:type="dxa"/>
          </w:tcPr>
          <w:p w:rsidR="00E70A18" w:rsidRDefault="008F29BA">
            <w:pPr>
              <w:pStyle w:val="TableParagraph"/>
              <w:rPr>
                <w:sz w:val="16"/>
              </w:rPr>
            </w:pPr>
            <w:r>
              <w:rPr>
                <w:sz w:val="16"/>
              </w:rPr>
              <w:t>19047</w:t>
            </w:r>
          </w:p>
        </w:tc>
        <w:tc>
          <w:tcPr>
            <w:tcW w:w="2040" w:type="dxa"/>
          </w:tcPr>
          <w:p w:rsidR="00E70A18" w:rsidRDefault="008F29BA">
            <w:pPr>
              <w:pStyle w:val="TableParagraph"/>
              <w:rPr>
                <w:sz w:val="16"/>
              </w:rPr>
            </w:pPr>
            <w:r>
              <w:rPr>
                <w:sz w:val="16"/>
              </w:rPr>
              <w:t>NUEVO LEON</w:t>
            </w:r>
          </w:p>
        </w:tc>
        <w:tc>
          <w:tcPr>
            <w:tcW w:w="5700" w:type="dxa"/>
          </w:tcPr>
          <w:p w:rsidR="00E70A18" w:rsidRDefault="008F29BA">
            <w:pPr>
              <w:pStyle w:val="TableParagraph"/>
              <w:rPr>
                <w:sz w:val="16"/>
              </w:rPr>
            </w:pPr>
            <w:r>
              <w:rPr>
                <w:sz w:val="16"/>
              </w:rPr>
              <w:t>HIDALGO</w:t>
            </w:r>
          </w:p>
        </w:tc>
      </w:tr>
      <w:tr w:rsidR="00E70A18">
        <w:trPr>
          <w:trHeight w:val="297"/>
        </w:trPr>
        <w:tc>
          <w:tcPr>
            <w:tcW w:w="972" w:type="dxa"/>
          </w:tcPr>
          <w:p w:rsidR="00E70A18" w:rsidRDefault="008F29BA">
            <w:pPr>
              <w:pStyle w:val="TableParagraph"/>
              <w:rPr>
                <w:sz w:val="16"/>
              </w:rPr>
            </w:pPr>
            <w:r>
              <w:rPr>
                <w:sz w:val="16"/>
              </w:rPr>
              <w:t>19028</w:t>
            </w:r>
          </w:p>
        </w:tc>
        <w:tc>
          <w:tcPr>
            <w:tcW w:w="2040" w:type="dxa"/>
          </w:tcPr>
          <w:p w:rsidR="00E70A18" w:rsidRDefault="008F29BA">
            <w:pPr>
              <w:pStyle w:val="TableParagraph"/>
              <w:rPr>
                <w:sz w:val="16"/>
              </w:rPr>
            </w:pPr>
            <w:r>
              <w:rPr>
                <w:sz w:val="16"/>
              </w:rPr>
              <w:t>NUEVO LEON</w:t>
            </w:r>
          </w:p>
        </w:tc>
        <w:tc>
          <w:tcPr>
            <w:tcW w:w="5700" w:type="dxa"/>
          </w:tcPr>
          <w:p w:rsidR="00E70A18" w:rsidRDefault="008F29BA">
            <w:pPr>
              <w:pStyle w:val="TableParagraph"/>
              <w:rPr>
                <w:sz w:val="16"/>
              </w:rPr>
            </w:pPr>
            <w:r>
              <w:rPr>
                <w:sz w:val="16"/>
              </w:rPr>
              <w:t>HIGUERAS</w:t>
            </w:r>
          </w:p>
        </w:tc>
      </w:tr>
      <w:tr w:rsidR="00E70A18">
        <w:trPr>
          <w:trHeight w:val="294"/>
        </w:trPr>
        <w:tc>
          <w:tcPr>
            <w:tcW w:w="972" w:type="dxa"/>
          </w:tcPr>
          <w:p w:rsidR="00E70A18" w:rsidRDefault="008F29BA">
            <w:pPr>
              <w:pStyle w:val="TableParagraph"/>
              <w:rPr>
                <w:sz w:val="16"/>
              </w:rPr>
            </w:pPr>
            <w:r>
              <w:rPr>
                <w:sz w:val="16"/>
              </w:rPr>
              <w:t>19029</w:t>
            </w:r>
          </w:p>
        </w:tc>
        <w:tc>
          <w:tcPr>
            <w:tcW w:w="2040" w:type="dxa"/>
          </w:tcPr>
          <w:p w:rsidR="00E70A18" w:rsidRDefault="008F29BA">
            <w:pPr>
              <w:pStyle w:val="TableParagraph"/>
              <w:rPr>
                <w:sz w:val="16"/>
              </w:rPr>
            </w:pPr>
            <w:r>
              <w:rPr>
                <w:sz w:val="16"/>
              </w:rPr>
              <w:t>NUEVO LEON</w:t>
            </w:r>
          </w:p>
        </w:tc>
        <w:tc>
          <w:tcPr>
            <w:tcW w:w="5700" w:type="dxa"/>
          </w:tcPr>
          <w:p w:rsidR="00E70A18" w:rsidRDefault="008F29BA">
            <w:pPr>
              <w:pStyle w:val="TableParagraph"/>
              <w:rPr>
                <w:sz w:val="16"/>
              </w:rPr>
            </w:pPr>
            <w:r>
              <w:rPr>
                <w:sz w:val="16"/>
              </w:rPr>
              <w:t>HUALAHUISES</w:t>
            </w:r>
          </w:p>
        </w:tc>
      </w:tr>
      <w:tr w:rsidR="00E70A18">
        <w:trPr>
          <w:trHeight w:val="297"/>
        </w:trPr>
        <w:tc>
          <w:tcPr>
            <w:tcW w:w="972" w:type="dxa"/>
          </w:tcPr>
          <w:p w:rsidR="00E70A18" w:rsidRDefault="008F29BA">
            <w:pPr>
              <w:pStyle w:val="TableParagraph"/>
              <w:spacing w:before="25"/>
              <w:rPr>
                <w:sz w:val="16"/>
              </w:rPr>
            </w:pPr>
            <w:r>
              <w:rPr>
                <w:sz w:val="16"/>
              </w:rPr>
              <w:t>19030</w:t>
            </w:r>
          </w:p>
        </w:tc>
        <w:tc>
          <w:tcPr>
            <w:tcW w:w="2040" w:type="dxa"/>
          </w:tcPr>
          <w:p w:rsidR="00E70A18" w:rsidRDefault="008F29BA">
            <w:pPr>
              <w:pStyle w:val="TableParagraph"/>
              <w:spacing w:before="25"/>
              <w:rPr>
                <w:sz w:val="16"/>
              </w:rPr>
            </w:pPr>
            <w:r>
              <w:rPr>
                <w:sz w:val="16"/>
              </w:rPr>
              <w:t>NUEVO LEON</w:t>
            </w:r>
          </w:p>
        </w:tc>
        <w:tc>
          <w:tcPr>
            <w:tcW w:w="5700" w:type="dxa"/>
          </w:tcPr>
          <w:p w:rsidR="00E70A18" w:rsidRDefault="008F29BA">
            <w:pPr>
              <w:pStyle w:val="TableParagraph"/>
              <w:spacing w:before="25"/>
              <w:rPr>
                <w:sz w:val="16"/>
              </w:rPr>
            </w:pPr>
            <w:r>
              <w:rPr>
                <w:sz w:val="16"/>
              </w:rPr>
              <w:t>ITURBIDE</w:t>
            </w:r>
          </w:p>
        </w:tc>
      </w:tr>
      <w:tr w:rsidR="00E70A18">
        <w:trPr>
          <w:trHeight w:val="296"/>
        </w:trPr>
        <w:tc>
          <w:tcPr>
            <w:tcW w:w="972" w:type="dxa"/>
          </w:tcPr>
          <w:p w:rsidR="00E70A18" w:rsidRDefault="008F29BA">
            <w:pPr>
              <w:pStyle w:val="TableParagraph"/>
              <w:rPr>
                <w:sz w:val="16"/>
              </w:rPr>
            </w:pPr>
            <w:r>
              <w:rPr>
                <w:sz w:val="16"/>
              </w:rPr>
              <w:t>19031</w:t>
            </w:r>
          </w:p>
        </w:tc>
        <w:tc>
          <w:tcPr>
            <w:tcW w:w="2040" w:type="dxa"/>
          </w:tcPr>
          <w:p w:rsidR="00E70A18" w:rsidRDefault="008F29BA">
            <w:pPr>
              <w:pStyle w:val="TableParagraph"/>
              <w:rPr>
                <w:sz w:val="16"/>
              </w:rPr>
            </w:pPr>
            <w:r>
              <w:rPr>
                <w:sz w:val="16"/>
              </w:rPr>
              <w:t>NUEVO LEON</w:t>
            </w:r>
          </w:p>
        </w:tc>
        <w:tc>
          <w:tcPr>
            <w:tcW w:w="5700" w:type="dxa"/>
          </w:tcPr>
          <w:p w:rsidR="00E70A18" w:rsidRDefault="008F29BA">
            <w:pPr>
              <w:pStyle w:val="TableParagraph"/>
              <w:rPr>
                <w:sz w:val="16"/>
              </w:rPr>
            </w:pPr>
            <w:r>
              <w:rPr>
                <w:sz w:val="16"/>
              </w:rPr>
              <w:t>JUAREZ</w:t>
            </w:r>
          </w:p>
        </w:tc>
      </w:tr>
      <w:tr w:rsidR="00E70A18">
        <w:trPr>
          <w:trHeight w:val="294"/>
        </w:trPr>
        <w:tc>
          <w:tcPr>
            <w:tcW w:w="972" w:type="dxa"/>
          </w:tcPr>
          <w:p w:rsidR="00E70A18" w:rsidRDefault="008F29BA">
            <w:pPr>
              <w:pStyle w:val="TableParagraph"/>
              <w:rPr>
                <w:sz w:val="16"/>
              </w:rPr>
            </w:pPr>
            <w:r>
              <w:rPr>
                <w:sz w:val="16"/>
              </w:rPr>
              <w:t>19032</w:t>
            </w:r>
          </w:p>
        </w:tc>
        <w:tc>
          <w:tcPr>
            <w:tcW w:w="2040" w:type="dxa"/>
          </w:tcPr>
          <w:p w:rsidR="00E70A18" w:rsidRDefault="008F29BA">
            <w:pPr>
              <w:pStyle w:val="TableParagraph"/>
              <w:rPr>
                <w:sz w:val="16"/>
              </w:rPr>
            </w:pPr>
            <w:r>
              <w:rPr>
                <w:sz w:val="16"/>
              </w:rPr>
              <w:t>NUEVO LEON</w:t>
            </w:r>
          </w:p>
        </w:tc>
        <w:tc>
          <w:tcPr>
            <w:tcW w:w="5700" w:type="dxa"/>
          </w:tcPr>
          <w:p w:rsidR="00E70A18" w:rsidRDefault="008F29BA">
            <w:pPr>
              <w:pStyle w:val="TableParagraph"/>
              <w:rPr>
                <w:sz w:val="16"/>
              </w:rPr>
            </w:pPr>
            <w:r>
              <w:rPr>
                <w:sz w:val="16"/>
              </w:rPr>
              <w:t>LAMPAZOS DE NARANJO</w:t>
            </w:r>
          </w:p>
        </w:tc>
      </w:tr>
      <w:tr w:rsidR="00E70A18">
        <w:trPr>
          <w:trHeight w:val="297"/>
        </w:trPr>
        <w:tc>
          <w:tcPr>
            <w:tcW w:w="972" w:type="dxa"/>
          </w:tcPr>
          <w:p w:rsidR="00E70A18" w:rsidRDefault="008F29BA">
            <w:pPr>
              <w:pStyle w:val="TableParagraph"/>
              <w:rPr>
                <w:sz w:val="16"/>
              </w:rPr>
            </w:pPr>
            <w:r>
              <w:rPr>
                <w:sz w:val="16"/>
              </w:rPr>
              <w:t>19033</w:t>
            </w:r>
          </w:p>
        </w:tc>
        <w:tc>
          <w:tcPr>
            <w:tcW w:w="2040" w:type="dxa"/>
          </w:tcPr>
          <w:p w:rsidR="00E70A18" w:rsidRDefault="008F29BA">
            <w:pPr>
              <w:pStyle w:val="TableParagraph"/>
              <w:rPr>
                <w:sz w:val="16"/>
              </w:rPr>
            </w:pPr>
            <w:r>
              <w:rPr>
                <w:sz w:val="16"/>
              </w:rPr>
              <w:t>NUEVO LEON</w:t>
            </w:r>
          </w:p>
        </w:tc>
        <w:tc>
          <w:tcPr>
            <w:tcW w:w="5700" w:type="dxa"/>
          </w:tcPr>
          <w:p w:rsidR="00E70A18" w:rsidRDefault="008F29BA">
            <w:pPr>
              <w:pStyle w:val="TableParagraph"/>
              <w:rPr>
                <w:sz w:val="16"/>
              </w:rPr>
            </w:pPr>
            <w:r>
              <w:rPr>
                <w:sz w:val="16"/>
              </w:rPr>
              <w:t>LINARES</w:t>
            </w:r>
          </w:p>
        </w:tc>
      </w:tr>
      <w:tr w:rsidR="00E70A18">
        <w:trPr>
          <w:trHeight w:val="294"/>
        </w:trPr>
        <w:tc>
          <w:tcPr>
            <w:tcW w:w="972" w:type="dxa"/>
          </w:tcPr>
          <w:p w:rsidR="00E70A18" w:rsidRDefault="008F29BA">
            <w:pPr>
              <w:pStyle w:val="TableParagraph"/>
              <w:rPr>
                <w:sz w:val="16"/>
              </w:rPr>
            </w:pPr>
            <w:r>
              <w:rPr>
                <w:sz w:val="16"/>
              </w:rPr>
              <w:t>19003</w:t>
            </w:r>
          </w:p>
        </w:tc>
        <w:tc>
          <w:tcPr>
            <w:tcW w:w="2040" w:type="dxa"/>
          </w:tcPr>
          <w:p w:rsidR="00E70A18" w:rsidRDefault="008F29BA">
            <w:pPr>
              <w:pStyle w:val="TableParagraph"/>
              <w:rPr>
                <w:sz w:val="16"/>
              </w:rPr>
            </w:pPr>
            <w:r>
              <w:rPr>
                <w:sz w:val="16"/>
              </w:rPr>
              <w:t>NUEVO LEON</w:t>
            </w:r>
          </w:p>
        </w:tc>
        <w:tc>
          <w:tcPr>
            <w:tcW w:w="5700" w:type="dxa"/>
          </w:tcPr>
          <w:p w:rsidR="00E70A18" w:rsidRDefault="008F29BA">
            <w:pPr>
              <w:pStyle w:val="TableParagraph"/>
              <w:rPr>
                <w:sz w:val="16"/>
              </w:rPr>
            </w:pPr>
            <w:r>
              <w:rPr>
                <w:sz w:val="16"/>
              </w:rPr>
              <w:t>LOS ALDAMAS</w:t>
            </w:r>
          </w:p>
        </w:tc>
      </w:tr>
      <w:tr w:rsidR="00E70A18">
        <w:trPr>
          <w:trHeight w:val="297"/>
        </w:trPr>
        <w:tc>
          <w:tcPr>
            <w:tcW w:w="972" w:type="dxa"/>
          </w:tcPr>
          <w:p w:rsidR="00E70A18" w:rsidRDefault="008F29BA">
            <w:pPr>
              <w:pStyle w:val="TableParagraph"/>
              <w:spacing w:before="25"/>
              <w:rPr>
                <w:sz w:val="16"/>
              </w:rPr>
            </w:pPr>
            <w:r>
              <w:rPr>
                <w:sz w:val="16"/>
              </w:rPr>
              <w:t>19027</w:t>
            </w:r>
          </w:p>
        </w:tc>
        <w:tc>
          <w:tcPr>
            <w:tcW w:w="2040" w:type="dxa"/>
          </w:tcPr>
          <w:p w:rsidR="00E70A18" w:rsidRDefault="008F29BA">
            <w:pPr>
              <w:pStyle w:val="TableParagraph"/>
              <w:spacing w:before="25"/>
              <w:rPr>
                <w:sz w:val="16"/>
              </w:rPr>
            </w:pPr>
            <w:r>
              <w:rPr>
                <w:sz w:val="16"/>
              </w:rPr>
              <w:t>NUEVO LEON</w:t>
            </w:r>
          </w:p>
        </w:tc>
        <w:tc>
          <w:tcPr>
            <w:tcW w:w="5700" w:type="dxa"/>
          </w:tcPr>
          <w:p w:rsidR="00E70A18" w:rsidRDefault="008F29BA">
            <w:pPr>
              <w:pStyle w:val="TableParagraph"/>
              <w:spacing w:before="25"/>
              <w:rPr>
                <w:sz w:val="16"/>
              </w:rPr>
            </w:pPr>
            <w:r>
              <w:rPr>
                <w:sz w:val="16"/>
              </w:rPr>
              <w:t>LOS HERRERAS</w:t>
            </w:r>
          </w:p>
        </w:tc>
      </w:tr>
      <w:tr w:rsidR="00E70A18">
        <w:trPr>
          <w:trHeight w:val="294"/>
        </w:trPr>
        <w:tc>
          <w:tcPr>
            <w:tcW w:w="972" w:type="dxa"/>
          </w:tcPr>
          <w:p w:rsidR="00E70A18" w:rsidRDefault="008F29BA">
            <w:pPr>
              <w:pStyle w:val="TableParagraph"/>
              <w:rPr>
                <w:sz w:val="16"/>
              </w:rPr>
            </w:pPr>
            <w:r>
              <w:rPr>
                <w:sz w:val="16"/>
              </w:rPr>
              <w:t>19042</w:t>
            </w:r>
          </w:p>
        </w:tc>
        <w:tc>
          <w:tcPr>
            <w:tcW w:w="2040" w:type="dxa"/>
          </w:tcPr>
          <w:p w:rsidR="00E70A18" w:rsidRDefault="008F29BA">
            <w:pPr>
              <w:pStyle w:val="TableParagraph"/>
              <w:rPr>
                <w:sz w:val="16"/>
              </w:rPr>
            </w:pPr>
            <w:r>
              <w:rPr>
                <w:sz w:val="16"/>
              </w:rPr>
              <w:t>NUEVO LEON</w:t>
            </w:r>
          </w:p>
        </w:tc>
        <w:tc>
          <w:tcPr>
            <w:tcW w:w="5700" w:type="dxa"/>
          </w:tcPr>
          <w:p w:rsidR="00E70A18" w:rsidRDefault="008F29BA">
            <w:pPr>
              <w:pStyle w:val="TableParagraph"/>
              <w:rPr>
                <w:sz w:val="16"/>
              </w:rPr>
            </w:pPr>
            <w:r>
              <w:rPr>
                <w:sz w:val="16"/>
              </w:rPr>
              <w:t>LOS RAMONES</w:t>
            </w:r>
          </w:p>
        </w:tc>
      </w:tr>
      <w:tr w:rsidR="00E70A18">
        <w:trPr>
          <w:trHeight w:val="296"/>
        </w:trPr>
        <w:tc>
          <w:tcPr>
            <w:tcW w:w="972" w:type="dxa"/>
          </w:tcPr>
          <w:p w:rsidR="00E70A18" w:rsidRDefault="008F29BA">
            <w:pPr>
              <w:pStyle w:val="TableParagraph"/>
              <w:spacing w:before="25"/>
              <w:rPr>
                <w:sz w:val="16"/>
              </w:rPr>
            </w:pPr>
            <w:r>
              <w:rPr>
                <w:sz w:val="16"/>
              </w:rPr>
              <w:t>19034</w:t>
            </w:r>
          </w:p>
        </w:tc>
        <w:tc>
          <w:tcPr>
            <w:tcW w:w="2040" w:type="dxa"/>
          </w:tcPr>
          <w:p w:rsidR="00E70A18" w:rsidRDefault="008F29BA">
            <w:pPr>
              <w:pStyle w:val="TableParagraph"/>
              <w:spacing w:before="25"/>
              <w:rPr>
                <w:sz w:val="16"/>
              </w:rPr>
            </w:pPr>
            <w:r>
              <w:rPr>
                <w:sz w:val="16"/>
              </w:rPr>
              <w:t>NUEVO LEON</w:t>
            </w:r>
          </w:p>
        </w:tc>
        <w:tc>
          <w:tcPr>
            <w:tcW w:w="5700" w:type="dxa"/>
          </w:tcPr>
          <w:p w:rsidR="00E70A18" w:rsidRDefault="008F29BA">
            <w:pPr>
              <w:pStyle w:val="TableParagraph"/>
              <w:spacing w:before="25"/>
              <w:rPr>
                <w:sz w:val="16"/>
              </w:rPr>
            </w:pPr>
            <w:r>
              <w:rPr>
                <w:sz w:val="16"/>
              </w:rPr>
              <w:t>MARIN</w:t>
            </w:r>
          </w:p>
        </w:tc>
      </w:tr>
      <w:tr w:rsidR="00E70A18">
        <w:trPr>
          <w:trHeight w:val="297"/>
        </w:trPr>
        <w:tc>
          <w:tcPr>
            <w:tcW w:w="972" w:type="dxa"/>
          </w:tcPr>
          <w:p w:rsidR="00E70A18" w:rsidRDefault="008F29BA">
            <w:pPr>
              <w:pStyle w:val="TableParagraph"/>
              <w:rPr>
                <w:sz w:val="16"/>
              </w:rPr>
            </w:pPr>
            <w:r>
              <w:rPr>
                <w:sz w:val="16"/>
              </w:rPr>
              <w:t>19035</w:t>
            </w:r>
          </w:p>
        </w:tc>
        <w:tc>
          <w:tcPr>
            <w:tcW w:w="2040" w:type="dxa"/>
          </w:tcPr>
          <w:p w:rsidR="00E70A18" w:rsidRDefault="008F29BA">
            <w:pPr>
              <w:pStyle w:val="TableParagraph"/>
              <w:rPr>
                <w:sz w:val="16"/>
              </w:rPr>
            </w:pPr>
            <w:r>
              <w:rPr>
                <w:sz w:val="16"/>
              </w:rPr>
              <w:t>NUEVO LEON</w:t>
            </w:r>
          </w:p>
        </w:tc>
        <w:tc>
          <w:tcPr>
            <w:tcW w:w="5700" w:type="dxa"/>
          </w:tcPr>
          <w:p w:rsidR="00E70A18" w:rsidRDefault="008F29BA">
            <w:pPr>
              <w:pStyle w:val="TableParagraph"/>
              <w:rPr>
                <w:sz w:val="16"/>
              </w:rPr>
            </w:pPr>
            <w:r>
              <w:rPr>
                <w:sz w:val="16"/>
              </w:rPr>
              <w:t>MELCHOR OCAMPO</w:t>
            </w:r>
          </w:p>
        </w:tc>
      </w:tr>
      <w:tr w:rsidR="00E70A18">
        <w:trPr>
          <w:trHeight w:val="294"/>
        </w:trPr>
        <w:tc>
          <w:tcPr>
            <w:tcW w:w="972" w:type="dxa"/>
          </w:tcPr>
          <w:p w:rsidR="00E70A18" w:rsidRDefault="008F29BA">
            <w:pPr>
              <w:pStyle w:val="TableParagraph"/>
              <w:rPr>
                <w:sz w:val="16"/>
              </w:rPr>
            </w:pPr>
            <w:r>
              <w:rPr>
                <w:sz w:val="16"/>
              </w:rPr>
              <w:t>19037</w:t>
            </w:r>
          </w:p>
        </w:tc>
        <w:tc>
          <w:tcPr>
            <w:tcW w:w="2040" w:type="dxa"/>
          </w:tcPr>
          <w:p w:rsidR="00E70A18" w:rsidRDefault="008F29BA">
            <w:pPr>
              <w:pStyle w:val="TableParagraph"/>
              <w:rPr>
                <w:sz w:val="16"/>
              </w:rPr>
            </w:pPr>
            <w:r>
              <w:rPr>
                <w:sz w:val="16"/>
              </w:rPr>
              <w:t>NUEVO LEON</w:t>
            </w:r>
          </w:p>
        </w:tc>
        <w:tc>
          <w:tcPr>
            <w:tcW w:w="5700" w:type="dxa"/>
          </w:tcPr>
          <w:p w:rsidR="00E70A18" w:rsidRDefault="008F29BA">
            <w:pPr>
              <w:pStyle w:val="TableParagraph"/>
              <w:rPr>
                <w:sz w:val="16"/>
              </w:rPr>
            </w:pPr>
            <w:r>
              <w:rPr>
                <w:sz w:val="16"/>
              </w:rPr>
              <w:t>MINA</w:t>
            </w:r>
          </w:p>
        </w:tc>
      </w:tr>
      <w:tr w:rsidR="00E70A18">
        <w:trPr>
          <w:trHeight w:val="297"/>
        </w:trPr>
        <w:tc>
          <w:tcPr>
            <w:tcW w:w="972" w:type="dxa"/>
          </w:tcPr>
          <w:p w:rsidR="00E70A18" w:rsidRDefault="008F29BA">
            <w:pPr>
              <w:pStyle w:val="TableParagraph"/>
              <w:rPr>
                <w:sz w:val="16"/>
              </w:rPr>
            </w:pPr>
            <w:r>
              <w:rPr>
                <w:sz w:val="16"/>
              </w:rPr>
              <w:t>19038</w:t>
            </w:r>
          </w:p>
        </w:tc>
        <w:tc>
          <w:tcPr>
            <w:tcW w:w="2040" w:type="dxa"/>
          </w:tcPr>
          <w:p w:rsidR="00E70A18" w:rsidRDefault="008F29BA">
            <w:pPr>
              <w:pStyle w:val="TableParagraph"/>
              <w:rPr>
                <w:sz w:val="16"/>
              </w:rPr>
            </w:pPr>
            <w:r>
              <w:rPr>
                <w:sz w:val="16"/>
              </w:rPr>
              <w:t>NUEVO LEON</w:t>
            </w:r>
          </w:p>
        </w:tc>
        <w:tc>
          <w:tcPr>
            <w:tcW w:w="5700" w:type="dxa"/>
          </w:tcPr>
          <w:p w:rsidR="00E70A18" w:rsidRDefault="008F29BA">
            <w:pPr>
              <w:pStyle w:val="TableParagraph"/>
              <w:rPr>
                <w:sz w:val="16"/>
              </w:rPr>
            </w:pPr>
            <w:r>
              <w:rPr>
                <w:sz w:val="16"/>
              </w:rPr>
              <w:t>MONTEMORELOS</w:t>
            </w:r>
          </w:p>
        </w:tc>
      </w:tr>
      <w:tr w:rsidR="00E70A18">
        <w:trPr>
          <w:trHeight w:val="300"/>
        </w:trPr>
        <w:tc>
          <w:tcPr>
            <w:tcW w:w="972" w:type="dxa"/>
            <w:tcBorders>
              <w:bottom w:val="double" w:sz="2" w:space="0" w:color="000000"/>
            </w:tcBorders>
          </w:tcPr>
          <w:p w:rsidR="00E70A18" w:rsidRDefault="008F29BA">
            <w:pPr>
              <w:pStyle w:val="TableParagraph"/>
              <w:rPr>
                <w:sz w:val="16"/>
              </w:rPr>
            </w:pPr>
            <w:r>
              <w:rPr>
                <w:sz w:val="16"/>
              </w:rPr>
              <w:t>19039</w:t>
            </w:r>
          </w:p>
        </w:tc>
        <w:tc>
          <w:tcPr>
            <w:tcW w:w="2040" w:type="dxa"/>
            <w:tcBorders>
              <w:bottom w:val="double" w:sz="2" w:space="0" w:color="000000"/>
            </w:tcBorders>
          </w:tcPr>
          <w:p w:rsidR="00E70A18" w:rsidRDefault="008F29BA">
            <w:pPr>
              <w:pStyle w:val="TableParagraph"/>
              <w:rPr>
                <w:sz w:val="16"/>
              </w:rPr>
            </w:pPr>
            <w:r>
              <w:rPr>
                <w:sz w:val="16"/>
              </w:rPr>
              <w:t>NUEVO LEON</w:t>
            </w:r>
          </w:p>
        </w:tc>
        <w:tc>
          <w:tcPr>
            <w:tcW w:w="5700" w:type="dxa"/>
            <w:tcBorders>
              <w:bottom w:val="double" w:sz="2" w:space="0" w:color="000000"/>
            </w:tcBorders>
          </w:tcPr>
          <w:p w:rsidR="00E70A18" w:rsidRDefault="008F29BA">
            <w:pPr>
              <w:pStyle w:val="TableParagraph"/>
              <w:rPr>
                <w:sz w:val="16"/>
              </w:rPr>
            </w:pPr>
            <w:r>
              <w:rPr>
                <w:sz w:val="16"/>
              </w:rPr>
              <w:t>MONTERREY</w:t>
            </w:r>
          </w:p>
        </w:tc>
      </w:tr>
      <w:tr w:rsidR="00E70A18">
        <w:trPr>
          <w:trHeight w:val="300"/>
        </w:trPr>
        <w:tc>
          <w:tcPr>
            <w:tcW w:w="972" w:type="dxa"/>
            <w:tcBorders>
              <w:top w:val="double" w:sz="2" w:space="0" w:color="000000"/>
            </w:tcBorders>
          </w:tcPr>
          <w:p w:rsidR="00E70A18" w:rsidRDefault="008F29BA">
            <w:pPr>
              <w:pStyle w:val="TableParagraph"/>
              <w:spacing w:before="25"/>
              <w:rPr>
                <w:sz w:val="16"/>
              </w:rPr>
            </w:pPr>
            <w:r>
              <w:rPr>
                <w:sz w:val="16"/>
              </w:rPr>
              <w:t>19040</w:t>
            </w:r>
          </w:p>
        </w:tc>
        <w:tc>
          <w:tcPr>
            <w:tcW w:w="2040" w:type="dxa"/>
            <w:tcBorders>
              <w:top w:val="double" w:sz="2" w:space="0" w:color="000000"/>
            </w:tcBorders>
          </w:tcPr>
          <w:p w:rsidR="00E70A18" w:rsidRDefault="008F29BA">
            <w:pPr>
              <w:pStyle w:val="TableParagraph"/>
              <w:spacing w:before="25"/>
              <w:rPr>
                <w:sz w:val="16"/>
              </w:rPr>
            </w:pPr>
            <w:r>
              <w:rPr>
                <w:sz w:val="16"/>
              </w:rPr>
              <w:t>NUEVO LEON</w:t>
            </w:r>
          </w:p>
        </w:tc>
        <w:tc>
          <w:tcPr>
            <w:tcW w:w="5700" w:type="dxa"/>
            <w:tcBorders>
              <w:top w:val="double" w:sz="2" w:space="0" w:color="000000"/>
            </w:tcBorders>
          </w:tcPr>
          <w:p w:rsidR="00E70A18" w:rsidRDefault="008F29BA">
            <w:pPr>
              <w:pStyle w:val="TableParagraph"/>
              <w:spacing w:before="25"/>
              <w:rPr>
                <w:sz w:val="16"/>
              </w:rPr>
            </w:pPr>
            <w:r>
              <w:rPr>
                <w:sz w:val="16"/>
              </w:rPr>
              <w:t>PARAS</w:t>
            </w:r>
          </w:p>
        </w:tc>
      </w:tr>
      <w:tr w:rsidR="00E70A18">
        <w:trPr>
          <w:trHeight w:val="294"/>
        </w:trPr>
        <w:tc>
          <w:tcPr>
            <w:tcW w:w="972" w:type="dxa"/>
          </w:tcPr>
          <w:p w:rsidR="00E70A18" w:rsidRDefault="008F29BA">
            <w:pPr>
              <w:pStyle w:val="TableParagraph"/>
              <w:rPr>
                <w:sz w:val="16"/>
              </w:rPr>
            </w:pPr>
            <w:r>
              <w:rPr>
                <w:sz w:val="16"/>
              </w:rPr>
              <w:t>19041</w:t>
            </w:r>
          </w:p>
        </w:tc>
        <w:tc>
          <w:tcPr>
            <w:tcW w:w="2040" w:type="dxa"/>
          </w:tcPr>
          <w:p w:rsidR="00E70A18" w:rsidRDefault="008F29BA">
            <w:pPr>
              <w:pStyle w:val="TableParagraph"/>
              <w:rPr>
                <w:sz w:val="16"/>
              </w:rPr>
            </w:pPr>
            <w:r>
              <w:rPr>
                <w:sz w:val="16"/>
              </w:rPr>
              <w:t>NUEVO LEON</w:t>
            </w:r>
          </w:p>
        </w:tc>
        <w:tc>
          <w:tcPr>
            <w:tcW w:w="5700" w:type="dxa"/>
          </w:tcPr>
          <w:p w:rsidR="00E70A18" w:rsidRDefault="008F29BA">
            <w:pPr>
              <w:pStyle w:val="TableParagraph"/>
              <w:rPr>
                <w:sz w:val="16"/>
              </w:rPr>
            </w:pPr>
            <w:r>
              <w:rPr>
                <w:sz w:val="16"/>
              </w:rPr>
              <w:t>PESQUERIA</w:t>
            </w:r>
          </w:p>
        </w:tc>
      </w:tr>
      <w:tr w:rsidR="00E70A18">
        <w:trPr>
          <w:trHeight w:val="297"/>
        </w:trPr>
        <w:tc>
          <w:tcPr>
            <w:tcW w:w="972" w:type="dxa"/>
          </w:tcPr>
          <w:p w:rsidR="00E70A18" w:rsidRDefault="008F29BA">
            <w:pPr>
              <w:pStyle w:val="TableParagraph"/>
              <w:spacing w:before="25"/>
              <w:rPr>
                <w:sz w:val="16"/>
              </w:rPr>
            </w:pPr>
            <w:r>
              <w:rPr>
                <w:sz w:val="16"/>
              </w:rPr>
              <w:t>19043</w:t>
            </w:r>
          </w:p>
        </w:tc>
        <w:tc>
          <w:tcPr>
            <w:tcW w:w="2040" w:type="dxa"/>
          </w:tcPr>
          <w:p w:rsidR="00E70A18" w:rsidRDefault="008F29BA">
            <w:pPr>
              <w:pStyle w:val="TableParagraph"/>
              <w:spacing w:before="25"/>
              <w:rPr>
                <w:sz w:val="16"/>
              </w:rPr>
            </w:pPr>
            <w:r>
              <w:rPr>
                <w:sz w:val="16"/>
              </w:rPr>
              <w:t>NUEVO LEON</w:t>
            </w:r>
          </w:p>
        </w:tc>
        <w:tc>
          <w:tcPr>
            <w:tcW w:w="5700" w:type="dxa"/>
          </w:tcPr>
          <w:p w:rsidR="00E70A18" w:rsidRDefault="008F29BA">
            <w:pPr>
              <w:pStyle w:val="TableParagraph"/>
              <w:spacing w:before="25"/>
              <w:rPr>
                <w:sz w:val="16"/>
              </w:rPr>
            </w:pPr>
            <w:r>
              <w:rPr>
                <w:sz w:val="16"/>
              </w:rPr>
              <w:t>RAYONES</w:t>
            </w:r>
          </w:p>
        </w:tc>
      </w:tr>
      <w:tr w:rsidR="00E70A18">
        <w:trPr>
          <w:trHeight w:val="296"/>
        </w:trPr>
        <w:tc>
          <w:tcPr>
            <w:tcW w:w="972" w:type="dxa"/>
          </w:tcPr>
          <w:p w:rsidR="00E70A18" w:rsidRDefault="008F29BA">
            <w:pPr>
              <w:pStyle w:val="TableParagraph"/>
              <w:rPr>
                <w:sz w:val="16"/>
              </w:rPr>
            </w:pPr>
            <w:r>
              <w:rPr>
                <w:sz w:val="16"/>
              </w:rPr>
              <w:t>19044</w:t>
            </w:r>
          </w:p>
        </w:tc>
        <w:tc>
          <w:tcPr>
            <w:tcW w:w="2040" w:type="dxa"/>
          </w:tcPr>
          <w:p w:rsidR="00E70A18" w:rsidRDefault="008F29BA">
            <w:pPr>
              <w:pStyle w:val="TableParagraph"/>
              <w:rPr>
                <w:sz w:val="16"/>
              </w:rPr>
            </w:pPr>
            <w:r>
              <w:rPr>
                <w:sz w:val="16"/>
              </w:rPr>
              <w:t>NUEVO LEON</w:t>
            </w:r>
          </w:p>
        </w:tc>
        <w:tc>
          <w:tcPr>
            <w:tcW w:w="5700" w:type="dxa"/>
          </w:tcPr>
          <w:p w:rsidR="00E70A18" w:rsidRDefault="008F29BA">
            <w:pPr>
              <w:pStyle w:val="TableParagraph"/>
              <w:rPr>
                <w:sz w:val="16"/>
              </w:rPr>
            </w:pPr>
            <w:r>
              <w:rPr>
                <w:sz w:val="16"/>
              </w:rPr>
              <w:t>SABINAS HIDALGO</w:t>
            </w:r>
          </w:p>
        </w:tc>
      </w:tr>
      <w:tr w:rsidR="00E70A18">
        <w:trPr>
          <w:trHeight w:val="294"/>
        </w:trPr>
        <w:tc>
          <w:tcPr>
            <w:tcW w:w="972" w:type="dxa"/>
          </w:tcPr>
          <w:p w:rsidR="00E70A18" w:rsidRDefault="008F29BA">
            <w:pPr>
              <w:pStyle w:val="TableParagraph"/>
              <w:rPr>
                <w:sz w:val="16"/>
              </w:rPr>
            </w:pPr>
            <w:r>
              <w:rPr>
                <w:sz w:val="16"/>
              </w:rPr>
              <w:t>19045</w:t>
            </w:r>
          </w:p>
        </w:tc>
        <w:tc>
          <w:tcPr>
            <w:tcW w:w="2040" w:type="dxa"/>
          </w:tcPr>
          <w:p w:rsidR="00E70A18" w:rsidRDefault="008F29BA">
            <w:pPr>
              <w:pStyle w:val="TableParagraph"/>
              <w:rPr>
                <w:sz w:val="16"/>
              </w:rPr>
            </w:pPr>
            <w:r>
              <w:rPr>
                <w:sz w:val="16"/>
              </w:rPr>
              <w:t>NUEVO LEON</w:t>
            </w:r>
          </w:p>
        </w:tc>
        <w:tc>
          <w:tcPr>
            <w:tcW w:w="5700" w:type="dxa"/>
          </w:tcPr>
          <w:p w:rsidR="00E70A18" w:rsidRDefault="008F29BA">
            <w:pPr>
              <w:pStyle w:val="TableParagraph"/>
              <w:rPr>
                <w:sz w:val="16"/>
              </w:rPr>
            </w:pPr>
            <w:r>
              <w:rPr>
                <w:sz w:val="16"/>
              </w:rPr>
              <w:t>SALINAS VICTORIA</w:t>
            </w:r>
          </w:p>
        </w:tc>
      </w:tr>
      <w:tr w:rsidR="00E70A18">
        <w:trPr>
          <w:trHeight w:val="297"/>
        </w:trPr>
        <w:tc>
          <w:tcPr>
            <w:tcW w:w="972" w:type="dxa"/>
          </w:tcPr>
          <w:p w:rsidR="00E70A18" w:rsidRDefault="008F29BA">
            <w:pPr>
              <w:pStyle w:val="TableParagraph"/>
              <w:rPr>
                <w:sz w:val="16"/>
              </w:rPr>
            </w:pPr>
            <w:r>
              <w:rPr>
                <w:sz w:val="16"/>
              </w:rPr>
              <w:t>19046</w:t>
            </w:r>
          </w:p>
        </w:tc>
        <w:tc>
          <w:tcPr>
            <w:tcW w:w="2040" w:type="dxa"/>
          </w:tcPr>
          <w:p w:rsidR="00E70A18" w:rsidRDefault="008F29BA">
            <w:pPr>
              <w:pStyle w:val="TableParagraph"/>
              <w:rPr>
                <w:sz w:val="16"/>
              </w:rPr>
            </w:pPr>
            <w:r>
              <w:rPr>
                <w:sz w:val="16"/>
              </w:rPr>
              <w:t>NUEVO LEON</w:t>
            </w:r>
          </w:p>
        </w:tc>
        <w:tc>
          <w:tcPr>
            <w:tcW w:w="5700" w:type="dxa"/>
          </w:tcPr>
          <w:p w:rsidR="00E70A18" w:rsidRDefault="008F29BA">
            <w:pPr>
              <w:pStyle w:val="TableParagraph"/>
              <w:rPr>
                <w:sz w:val="16"/>
              </w:rPr>
            </w:pPr>
            <w:r>
              <w:rPr>
                <w:sz w:val="16"/>
              </w:rPr>
              <w:t>SAN NICOLAS DE LOS GARZA</w:t>
            </w:r>
          </w:p>
        </w:tc>
      </w:tr>
      <w:tr w:rsidR="00E70A18">
        <w:trPr>
          <w:trHeight w:val="294"/>
        </w:trPr>
        <w:tc>
          <w:tcPr>
            <w:tcW w:w="972" w:type="dxa"/>
          </w:tcPr>
          <w:p w:rsidR="00E70A18" w:rsidRDefault="008F29BA">
            <w:pPr>
              <w:pStyle w:val="TableParagraph"/>
              <w:rPr>
                <w:sz w:val="16"/>
              </w:rPr>
            </w:pPr>
            <w:r>
              <w:rPr>
                <w:sz w:val="16"/>
              </w:rPr>
              <w:t>19019</w:t>
            </w:r>
          </w:p>
        </w:tc>
        <w:tc>
          <w:tcPr>
            <w:tcW w:w="2040" w:type="dxa"/>
          </w:tcPr>
          <w:p w:rsidR="00E70A18" w:rsidRDefault="008F29BA">
            <w:pPr>
              <w:pStyle w:val="TableParagraph"/>
              <w:rPr>
                <w:sz w:val="16"/>
              </w:rPr>
            </w:pPr>
            <w:r>
              <w:rPr>
                <w:sz w:val="16"/>
              </w:rPr>
              <w:t>NUEVO LEON</w:t>
            </w:r>
          </w:p>
        </w:tc>
        <w:tc>
          <w:tcPr>
            <w:tcW w:w="5700" w:type="dxa"/>
          </w:tcPr>
          <w:p w:rsidR="00E70A18" w:rsidRDefault="008F29BA">
            <w:pPr>
              <w:pStyle w:val="TableParagraph"/>
              <w:rPr>
                <w:sz w:val="16"/>
              </w:rPr>
            </w:pPr>
            <w:r>
              <w:rPr>
                <w:sz w:val="16"/>
              </w:rPr>
              <w:t>SAN PEDRO GARZA GARCIA</w:t>
            </w:r>
          </w:p>
        </w:tc>
      </w:tr>
      <w:tr w:rsidR="00E70A18">
        <w:trPr>
          <w:trHeight w:val="297"/>
        </w:trPr>
        <w:tc>
          <w:tcPr>
            <w:tcW w:w="972" w:type="dxa"/>
          </w:tcPr>
          <w:p w:rsidR="00E70A18" w:rsidRDefault="008F29BA">
            <w:pPr>
              <w:pStyle w:val="TableParagraph"/>
              <w:spacing w:before="25"/>
              <w:rPr>
                <w:sz w:val="16"/>
              </w:rPr>
            </w:pPr>
            <w:r>
              <w:rPr>
                <w:sz w:val="16"/>
              </w:rPr>
              <w:t>19048</w:t>
            </w:r>
          </w:p>
        </w:tc>
        <w:tc>
          <w:tcPr>
            <w:tcW w:w="2040" w:type="dxa"/>
          </w:tcPr>
          <w:p w:rsidR="00E70A18" w:rsidRDefault="008F29BA">
            <w:pPr>
              <w:pStyle w:val="TableParagraph"/>
              <w:spacing w:before="25"/>
              <w:rPr>
                <w:sz w:val="16"/>
              </w:rPr>
            </w:pPr>
            <w:r>
              <w:rPr>
                <w:sz w:val="16"/>
              </w:rPr>
              <w:t>NUEVO LEON</w:t>
            </w:r>
          </w:p>
        </w:tc>
        <w:tc>
          <w:tcPr>
            <w:tcW w:w="5700" w:type="dxa"/>
          </w:tcPr>
          <w:p w:rsidR="00E70A18" w:rsidRDefault="008F29BA">
            <w:pPr>
              <w:pStyle w:val="TableParagraph"/>
              <w:spacing w:before="25"/>
              <w:rPr>
                <w:sz w:val="16"/>
              </w:rPr>
            </w:pPr>
            <w:r>
              <w:rPr>
                <w:sz w:val="16"/>
              </w:rPr>
              <w:t>SANTA CATARINA</w:t>
            </w:r>
          </w:p>
        </w:tc>
      </w:tr>
      <w:tr w:rsidR="00E70A18">
        <w:trPr>
          <w:trHeight w:val="294"/>
        </w:trPr>
        <w:tc>
          <w:tcPr>
            <w:tcW w:w="972" w:type="dxa"/>
          </w:tcPr>
          <w:p w:rsidR="00E70A18" w:rsidRDefault="008F29BA">
            <w:pPr>
              <w:pStyle w:val="TableParagraph"/>
              <w:rPr>
                <w:sz w:val="16"/>
              </w:rPr>
            </w:pPr>
            <w:r>
              <w:rPr>
                <w:sz w:val="16"/>
              </w:rPr>
              <w:t>19049</w:t>
            </w:r>
          </w:p>
        </w:tc>
        <w:tc>
          <w:tcPr>
            <w:tcW w:w="2040" w:type="dxa"/>
          </w:tcPr>
          <w:p w:rsidR="00E70A18" w:rsidRDefault="008F29BA">
            <w:pPr>
              <w:pStyle w:val="TableParagraph"/>
              <w:rPr>
                <w:sz w:val="16"/>
              </w:rPr>
            </w:pPr>
            <w:r>
              <w:rPr>
                <w:sz w:val="16"/>
              </w:rPr>
              <w:t>NUEVO LEON</w:t>
            </w:r>
          </w:p>
        </w:tc>
        <w:tc>
          <w:tcPr>
            <w:tcW w:w="5700" w:type="dxa"/>
          </w:tcPr>
          <w:p w:rsidR="00E70A18" w:rsidRDefault="008F29BA">
            <w:pPr>
              <w:pStyle w:val="TableParagraph"/>
              <w:rPr>
                <w:sz w:val="16"/>
              </w:rPr>
            </w:pPr>
            <w:r>
              <w:rPr>
                <w:sz w:val="16"/>
              </w:rPr>
              <w:t>SANTIAGO</w:t>
            </w:r>
          </w:p>
        </w:tc>
      </w:tr>
      <w:tr w:rsidR="00E70A18">
        <w:trPr>
          <w:trHeight w:val="296"/>
        </w:trPr>
        <w:tc>
          <w:tcPr>
            <w:tcW w:w="972" w:type="dxa"/>
          </w:tcPr>
          <w:p w:rsidR="00E70A18" w:rsidRDefault="008F29BA">
            <w:pPr>
              <w:pStyle w:val="TableParagraph"/>
              <w:spacing w:before="25"/>
              <w:rPr>
                <w:sz w:val="16"/>
              </w:rPr>
            </w:pPr>
            <w:r>
              <w:rPr>
                <w:sz w:val="16"/>
              </w:rPr>
              <w:t>19050</w:t>
            </w:r>
          </w:p>
        </w:tc>
        <w:tc>
          <w:tcPr>
            <w:tcW w:w="2040" w:type="dxa"/>
          </w:tcPr>
          <w:p w:rsidR="00E70A18" w:rsidRDefault="008F29BA">
            <w:pPr>
              <w:pStyle w:val="TableParagraph"/>
              <w:spacing w:before="25"/>
              <w:rPr>
                <w:sz w:val="16"/>
              </w:rPr>
            </w:pPr>
            <w:r>
              <w:rPr>
                <w:sz w:val="16"/>
              </w:rPr>
              <w:t>NUEVO LEON</w:t>
            </w:r>
          </w:p>
        </w:tc>
        <w:tc>
          <w:tcPr>
            <w:tcW w:w="5700" w:type="dxa"/>
          </w:tcPr>
          <w:p w:rsidR="00E70A18" w:rsidRDefault="008F29BA">
            <w:pPr>
              <w:pStyle w:val="TableParagraph"/>
              <w:spacing w:before="25"/>
              <w:rPr>
                <w:sz w:val="16"/>
              </w:rPr>
            </w:pPr>
            <w:r>
              <w:rPr>
                <w:sz w:val="16"/>
              </w:rPr>
              <w:t>VALLECILLO</w:t>
            </w:r>
          </w:p>
        </w:tc>
      </w:tr>
      <w:tr w:rsidR="00E70A18">
        <w:trPr>
          <w:trHeight w:val="297"/>
        </w:trPr>
        <w:tc>
          <w:tcPr>
            <w:tcW w:w="972" w:type="dxa"/>
          </w:tcPr>
          <w:p w:rsidR="00E70A18" w:rsidRDefault="008F29BA">
            <w:pPr>
              <w:pStyle w:val="TableParagraph"/>
              <w:rPr>
                <w:sz w:val="16"/>
              </w:rPr>
            </w:pPr>
            <w:r>
              <w:rPr>
                <w:sz w:val="16"/>
              </w:rPr>
              <w:t>19051</w:t>
            </w:r>
          </w:p>
        </w:tc>
        <w:tc>
          <w:tcPr>
            <w:tcW w:w="2040" w:type="dxa"/>
          </w:tcPr>
          <w:p w:rsidR="00E70A18" w:rsidRDefault="008F29BA">
            <w:pPr>
              <w:pStyle w:val="TableParagraph"/>
              <w:rPr>
                <w:sz w:val="16"/>
              </w:rPr>
            </w:pPr>
            <w:r>
              <w:rPr>
                <w:sz w:val="16"/>
              </w:rPr>
              <w:t>NUEVO LEON</w:t>
            </w:r>
          </w:p>
        </w:tc>
        <w:tc>
          <w:tcPr>
            <w:tcW w:w="5700" w:type="dxa"/>
          </w:tcPr>
          <w:p w:rsidR="00E70A18" w:rsidRDefault="008F29BA">
            <w:pPr>
              <w:pStyle w:val="TableParagraph"/>
              <w:rPr>
                <w:sz w:val="16"/>
              </w:rPr>
            </w:pPr>
            <w:r>
              <w:rPr>
                <w:sz w:val="16"/>
              </w:rPr>
              <w:t>VILLALDAMA</w:t>
            </w:r>
          </w:p>
        </w:tc>
      </w:tr>
      <w:tr w:rsidR="00E70A18">
        <w:trPr>
          <w:trHeight w:val="294"/>
        </w:trPr>
        <w:tc>
          <w:tcPr>
            <w:tcW w:w="972" w:type="dxa"/>
          </w:tcPr>
          <w:p w:rsidR="00E70A18" w:rsidRDefault="008F29BA">
            <w:pPr>
              <w:pStyle w:val="TableParagraph"/>
              <w:rPr>
                <w:sz w:val="16"/>
              </w:rPr>
            </w:pPr>
            <w:r>
              <w:rPr>
                <w:sz w:val="16"/>
              </w:rPr>
              <w:t>24016</w:t>
            </w:r>
          </w:p>
        </w:tc>
        <w:tc>
          <w:tcPr>
            <w:tcW w:w="2040" w:type="dxa"/>
          </w:tcPr>
          <w:p w:rsidR="00E70A18" w:rsidRDefault="008F29BA">
            <w:pPr>
              <w:pStyle w:val="TableParagraph"/>
              <w:rPr>
                <w:sz w:val="16"/>
              </w:rPr>
            </w:pPr>
            <w:r>
              <w:rPr>
                <w:sz w:val="16"/>
              </w:rPr>
              <w:t>SAN LUIS POTOSI</w:t>
            </w:r>
          </w:p>
        </w:tc>
        <w:tc>
          <w:tcPr>
            <w:tcW w:w="5700" w:type="dxa"/>
          </w:tcPr>
          <w:p w:rsidR="00E70A18" w:rsidRDefault="008F29BA">
            <w:pPr>
              <w:pStyle w:val="TableParagraph"/>
              <w:rPr>
                <w:sz w:val="16"/>
              </w:rPr>
            </w:pPr>
            <w:r>
              <w:rPr>
                <w:sz w:val="16"/>
              </w:rPr>
              <w:t>EBANO</w:t>
            </w:r>
          </w:p>
        </w:tc>
      </w:tr>
      <w:tr w:rsidR="00E70A18">
        <w:trPr>
          <w:trHeight w:val="296"/>
        </w:trPr>
        <w:tc>
          <w:tcPr>
            <w:tcW w:w="972" w:type="dxa"/>
          </w:tcPr>
          <w:p w:rsidR="00E70A18" w:rsidRDefault="008F29BA">
            <w:pPr>
              <w:pStyle w:val="TableParagraph"/>
              <w:rPr>
                <w:sz w:val="16"/>
              </w:rPr>
            </w:pPr>
            <w:r>
              <w:rPr>
                <w:sz w:val="16"/>
              </w:rPr>
              <w:t>28001</w:t>
            </w:r>
          </w:p>
        </w:tc>
        <w:tc>
          <w:tcPr>
            <w:tcW w:w="2040" w:type="dxa"/>
          </w:tcPr>
          <w:p w:rsidR="00E70A18" w:rsidRDefault="008F29BA">
            <w:pPr>
              <w:pStyle w:val="TableParagraph"/>
              <w:rPr>
                <w:sz w:val="16"/>
              </w:rPr>
            </w:pPr>
            <w:r>
              <w:rPr>
                <w:sz w:val="16"/>
              </w:rPr>
              <w:t>TAMAULIPAS</w:t>
            </w:r>
          </w:p>
        </w:tc>
        <w:tc>
          <w:tcPr>
            <w:tcW w:w="5700" w:type="dxa"/>
          </w:tcPr>
          <w:p w:rsidR="00E70A18" w:rsidRDefault="008F29BA">
            <w:pPr>
              <w:pStyle w:val="TableParagraph"/>
              <w:rPr>
                <w:sz w:val="16"/>
              </w:rPr>
            </w:pPr>
            <w:r>
              <w:rPr>
                <w:sz w:val="16"/>
              </w:rPr>
              <w:t>ABASOLO</w:t>
            </w:r>
          </w:p>
        </w:tc>
      </w:tr>
      <w:tr w:rsidR="00E70A18">
        <w:trPr>
          <w:trHeight w:val="294"/>
        </w:trPr>
        <w:tc>
          <w:tcPr>
            <w:tcW w:w="972" w:type="dxa"/>
          </w:tcPr>
          <w:p w:rsidR="00E70A18" w:rsidRDefault="008F29BA">
            <w:pPr>
              <w:pStyle w:val="TableParagraph"/>
              <w:rPr>
                <w:sz w:val="16"/>
              </w:rPr>
            </w:pPr>
            <w:r>
              <w:rPr>
                <w:sz w:val="16"/>
              </w:rPr>
              <w:t>28002</w:t>
            </w:r>
          </w:p>
        </w:tc>
        <w:tc>
          <w:tcPr>
            <w:tcW w:w="2040" w:type="dxa"/>
          </w:tcPr>
          <w:p w:rsidR="00E70A18" w:rsidRDefault="008F29BA">
            <w:pPr>
              <w:pStyle w:val="TableParagraph"/>
              <w:rPr>
                <w:sz w:val="16"/>
              </w:rPr>
            </w:pPr>
            <w:r>
              <w:rPr>
                <w:sz w:val="16"/>
              </w:rPr>
              <w:t>TAMAULIPAS</w:t>
            </w:r>
          </w:p>
        </w:tc>
        <w:tc>
          <w:tcPr>
            <w:tcW w:w="5700" w:type="dxa"/>
          </w:tcPr>
          <w:p w:rsidR="00E70A18" w:rsidRDefault="008F29BA">
            <w:pPr>
              <w:pStyle w:val="TableParagraph"/>
              <w:rPr>
                <w:sz w:val="16"/>
              </w:rPr>
            </w:pPr>
            <w:r>
              <w:rPr>
                <w:sz w:val="16"/>
              </w:rPr>
              <w:t>ALDAMA</w:t>
            </w:r>
          </w:p>
        </w:tc>
      </w:tr>
      <w:tr w:rsidR="00E70A18">
        <w:trPr>
          <w:trHeight w:val="297"/>
        </w:trPr>
        <w:tc>
          <w:tcPr>
            <w:tcW w:w="972" w:type="dxa"/>
          </w:tcPr>
          <w:p w:rsidR="00E70A18" w:rsidRDefault="008F29BA">
            <w:pPr>
              <w:pStyle w:val="TableParagraph"/>
              <w:spacing w:before="25"/>
              <w:rPr>
                <w:sz w:val="16"/>
              </w:rPr>
            </w:pPr>
            <w:r>
              <w:rPr>
                <w:sz w:val="16"/>
              </w:rPr>
              <w:t>28003</w:t>
            </w:r>
          </w:p>
        </w:tc>
        <w:tc>
          <w:tcPr>
            <w:tcW w:w="2040" w:type="dxa"/>
          </w:tcPr>
          <w:p w:rsidR="00E70A18" w:rsidRDefault="008F29BA">
            <w:pPr>
              <w:pStyle w:val="TableParagraph"/>
              <w:spacing w:before="25"/>
              <w:rPr>
                <w:sz w:val="16"/>
              </w:rPr>
            </w:pPr>
            <w:r>
              <w:rPr>
                <w:sz w:val="16"/>
              </w:rPr>
              <w:t>TAMAULIPAS</w:t>
            </w:r>
          </w:p>
        </w:tc>
        <w:tc>
          <w:tcPr>
            <w:tcW w:w="5700" w:type="dxa"/>
          </w:tcPr>
          <w:p w:rsidR="00E70A18" w:rsidRDefault="008F29BA">
            <w:pPr>
              <w:pStyle w:val="TableParagraph"/>
              <w:spacing w:before="25"/>
              <w:rPr>
                <w:sz w:val="16"/>
              </w:rPr>
            </w:pPr>
            <w:r>
              <w:rPr>
                <w:sz w:val="16"/>
              </w:rPr>
              <w:t>ALTAMIRA</w:t>
            </w:r>
          </w:p>
        </w:tc>
      </w:tr>
      <w:tr w:rsidR="00E70A18">
        <w:trPr>
          <w:trHeight w:val="296"/>
        </w:trPr>
        <w:tc>
          <w:tcPr>
            <w:tcW w:w="972" w:type="dxa"/>
          </w:tcPr>
          <w:p w:rsidR="00E70A18" w:rsidRDefault="008F29BA">
            <w:pPr>
              <w:pStyle w:val="TableParagraph"/>
              <w:rPr>
                <w:sz w:val="16"/>
              </w:rPr>
            </w:pPr>
            <w:r>
              <w:rPr>
                <w:sz w:val="16"/>
              </w:rPr>
              <w:t>28004</w:t>
            </w:r>
          </w:p>
        </w:tc>
        <w:tc>
          <w:tcPr>
            <w:tcW w:w="2040" w:type="dxa"/>
          </w:tcPr>
          <w:p w:rsidR="00E70A18" w:rsidRDefault="008F29BA">
            <w:pPr>
              <w:pStyle w:val="TableParagraph"/>
              <w:rPr>
                <w:sz w:val="16"/>
              </w:rPr>
            </w:pPr>
            <w:r>
              <w:rPr>
                <w:sz w:val="16"/>
              </w:rPr>
              <w:t>TAMAULIPAS</w:t>
            </w:r>
          </w:p>
        </w:tc>
        <w:tc>
          <w:tcPr>
            <w:tcW w:w="5700" w:type="dxa"/>
          </w:tcPr>
          <w:p w:rsidR="00E70A18" w:rsidRDefault="008F29BA">
            <w:pPr>
              <w:pStyle w:val="TableParagraph"/>
              <w:rPr>
                <w:sz w:val="16"/>
              </w:rPr>
            </w:pPr>
            <w:r>
              <w:rPr>
                <w:sz w:val="16"/>
              </w:rPr>
              <w:t>ANTIGUO MORELOS</w:t>
            </w:r>
          </w:p>
        </w:tc>
      </w:tr>
      <w:tr w:rsidR="00E70A18">
        <w:trPr>
          <w:trHeight w:val="294"/>
        </w:trPr>
        <w:tc>
          <w:tcPr>
            <w:tcW w:w="972" w:type="dxa"/>
          </w:tcPr>
          <w:p w:rsidR="00E70A18" w:rsidRDefault="008F29BA">
            <w:pPr>
              <w:pStyle w:val="TableParagraph"/>
              <w:rPr>
                <w:sz w:val="16"/>
              </w:rPr>
            </w:pPr>
            <w:r>
              <w:rPr>
                <w:sz w:val="16"/>
              </w:rPr>
              <w:t>28005</w:t>
            </w:r>
          </w:p>
        </w:tc>
        <w:tc>
          <w:tcPr>
            <w:tcW w:w="2040" w:type="dxa"/>
          </w:tcPr>
          <w:p w:rsidR="00E70A18" w:rsidRDefault="008F29BA">
            <w:pPr>
              <w:pStyle w:val="TableParagraph"/>
              <w:rPr>
                <w:sz w:val="16"/>
              </w:rPr>
            </w:pPr>
            <w:r>
              <w:rPr>
                <w:sz w:val="16"/>
              </w:rPr>
              <w:t>TAMAULIPAS</w:t>
            </w:r>
          </w:p>
        </w:tc>
        <w:tc>
          <w:tcPr>
            <w:tcW w:w="5700" w:type="dxa"/>
          </w:tcPr>
          <w:p w:rsidR="00E70A18" w:rsidRDefault="008F29BA">
            <w:pPr>
              <w:pStyle w:val="TableParagraph"/>
              <w:rPr>
                <w:sz w:val="16"/>
              </w:rPr>
            </w:pPr>
            <w:r>
              <w:rPr>
                <w:sz w:val="16"/>
              </w:rPr>
              <w:t>BURGOS</w:t>
            </w:r>
          </w:p>
        </w:tc>
      </w:tr>
      <w:tr w:rsidR="00E70A18">
        <w:trPr>
          <w:trHeight w:val="297"/>
        </w:trPr>
        <w:tc>
          <w:tcPr>
            <w:tcW w:w="972" w:type="dxa"/>
          </w:tcPr>
          <w:p w:rsidR="00E70A18" w:rsidRDefault="008F29BA">
            <w:pPr>
              <w:pStyle w:val="TableParagraph"/>
              <w:rPr>
                <w:sz w:val="16"/>
              </w:rPr>
            </w:pPr>
            <w:r>
              <w:rPr>
                <w:sz w:val="16"/>
              </w:rPr>
              <w:t>28006</w:t>
            </w:r>
          </w:p>
        </w:tc>
        <w:tc>
          <w:tcPr>
            <w:tcW w:w="2040" w:type="dxa"/>
          </w:tcPr>
          <w:p w:rsidR="00E70A18" w:rsidRDefault="008F29BA">
            <w:pPr>
              <w:pStyle w:val="TableParagraph"/>
              <w:rPr>
                <w:sz w:val="16"/>
              </w:rPr>
            </w:pPr>
            <w:r>
              <w:rPr>
                <w:sz w:val="16"/>
              </w:rPr>
              <w:t>TAMAULIPAS</w:t>
            </w:r>
          </w:p>
        </w:tc>
        <w:tc>
          <w:tcPr>
            <w:tcW w:w="5700" w:type="dxa"/>
          </w:tcPr>
          <w:p w:rsidR="00E70A18" w:rsidRDefault="008F29BA">
            <w:pPr>
              <w:pStyle w:val="TableParagraph"/>
              <w:rPr>
                <w:sz w:val="16"/>
              </w:rPr>
            </w:pPr>
            <w:r>
              <w:rPr>
                <w:sz w:val="16"/>
              </w:rPr>
              <w:t>BUSTAMANTE</w:t>
            </w:r>
          </w:p>
        </w:tc>
      </w:tr>
      <w:tr w:rsidR="00E70A18">
        <w:trPr>
          <w:trHeight w:val="294"/>
        </w:trPr>
        <w:tc>
          <w:tcPr>
            <w:tcW w:w="972" w:type="dxa"/>
          </w:tcPr>
          <w:p w:rsidR="00E70A18" w:rsidRDefault="008F29BA">
            <w:pPr>
              <w:pStyle w:val="TableParagraph"/>
              <w:rPr>
                <w:sz w:val="16"/>
              </w:rPr>
            </w:pPr>
            <w:r>
              <w:rPr>
                <w:sz w:val="16"/>
              </w:rPr>
              <w:t>28007</w:t>
            </w:r>
          </w:p>
        </w:tc>
        <w:tc>
          <w:tcPr>
            <w:tcW w:w="2040" w:type="dxa"/>
          </w:tcPr>
          <w:p w:rsidR="00E70A18" w:rsidRDefault="008F29BA">
            <w:pPr>
              <w:pStyle w:val="TableParagraph"/>
              <w:rPr>
                <w:sz w:val="16"/>
              </w:rPr>
            </w:pPr>
            <w:r>
              <w:rPr>
                <w:sz w:val="16"/>
              </w:rPr>
              <w:t>TAMAULIPAS</w:t>
            </w:r>
          </w:p>
        </w:tc>
        <w:tc>
          <w:tcPr>
            <w:tcW w:w="5700" w:type="dxa"/>
          </w:tcPr>
          <w:p w:rsidR="00E70A18" w:rsidRDefault="008F29BA">
            <w:pPr>
              <w:pStyle w:val="TableParagraph"/>
              <w:rPr>
                <w:sz w:val="16"/>
              </w:rPr>
            </w:pPr>
            <w:r>
              <w:rPr>
                <w:sz w:val="16"/>
              </w:rPr>
              <w:t>CAMARGO</w:t>
            </w:r>
          </w:p>
        </w:tc>
      </w:tr>
      <w:tr w:rsidR="00E70A18">
        <w:trPr>
          <w:trHeight w:val="297"/>
        </w:trPr>
        <w:tc>
          <w:tcPr>
            <w:tcW w:w="972" w:type="dxa"/>
          </w:tcPr>
          <w:p w:rsidR="00E70A18" w:rsidRDefault="008F29BA">
            <w:pPr>
              <w:pStyle w:val="TableParagraph"/>
              <w:spacing w:before="25"/>
              <w:rPr>
                <w:sz w:val="16"/>
              </w:rPr>
            </w:pPr>
            <w:r>
              <w:rPr>
                <w:sz w:val="16"/>
              </w:rPr>
              <w:t>28008</w:t>
            </w:r>
          </w:p>
        </w:tc>
        <w:tc>
          <w:tcPr>
            <w:tcW w:w="2040" w:type="dxa"/>
          </w:tcPr>
          <w:p w:rsidR="00E70A18" w:rsidRDefault="008F29BA">
            <w:pPr>
              <w:pStyle w:val="TableParagraph"/>
              <w:spacing w:before="25"/>
              <w:rPr>
                <w:sz w:val="16"/>
              </w:rPr>
            </w:pPr>
            <w:r>
              <w:rPr>
                <w:sz w:val="16"/>
              </w:rPr>
              <w:t>TAMAULIPAS</w:t>
            </w:r>
          </w:p>
        </w:tc>
        <w:tc>
          <w:tcPr>
            <w:tcW w:w="5700" w:type="dxa"/>
          </w:tcPr>
          <w:p w:rsidR="00E70A18" w:rsidRDefault="008F29BA">
            <w:pPr>
              <w:pStyle w:val="TableParagraph"/>
              <w:spacing w:before="25"/>
              <w:rPr>
                <w:sz w:val="16"/>
              </w:rPr>
            </w:pPr>
            <w:r>
              <w:rPr>
                <w:sz w:val="16"/>
              </w:rPr>
              <w:t>CASAS</w:t>
            </w:r>
          </w:p>
        </w:tc>
      </w:tr>
      <w:tr w:rsidR="00E70A18">
        <w:trPr>
          <w:trHeight w:val="294"/>
        </w:trPr>
        <w:tc>
          <w:tcPr>
            <w:tcW w:w="972" w:type="dxa"/>
          </w:tcPr>
          <w:p w:rsidR="00E70A18" w:rsidRDefault="008F29BA">
            <w:pPr>
              <w:pStyle w:val="TableParagraph"/>
              <w:rPr>
                <w:sz w:val="16"/>
              </w:rPr>
            </w:pPr>
            <w:r>
              <w:rPr>
                <w:sz w:val="16"/>
              </w:rPr>
              <w:t>28009</w:t>
            </w:r>
          </w:p>
        </w:tc>
        <w:tc>
          <w:tcPr>
            <w:tcW w:w="2040" w:type="dxa"/>
          </w:tcPr>
          <w:p w:rsidR="00E70A18" w:rsidRDefault="008F29BA">
            <w:pPr>
              <w:pStyle w:val="TableParagraph"/>
              <w:rPr>
                <w:sz w:val="16"/>
              </w:rPr>
            </w:pPr>
            <w:r>
              <w:rPr>
                <w:sz w:val="16"/>
              </w:rPr>
              <w:t>TAMAULIPAS</w:t>
            </w:r>
          </w:p>
        </w:tc>
        <w:tc>
          <w:tcPr>
            <w:tcW w:w="5700" w:type="dxa"/>
          </w:tcPr>
          <w:p w:rsidR="00E70A18" w:rsidRDefault="008F29BA">
            <w:pPr>
              <w:pStyle w:val="TableParagraph"/>
              <w:rPr>
                <w:sz w:val="16"/>
              </w:rPr>
            </w:pPr>
            <w:r>
              <w:rPr>
                <w:sz w:val="16"/>
              </w:rPr>
              <w:t>CIUDAD MADERO</w:t>
            </w:r>
          </w:p>
        </w:tc>
      </w:tr>
      <w:tr w:rsidR="00E70A18">
        <w:trPr>
          <w:trHeight w:val="296"/>
        </w:trPr>
        <w:tc>
          <w:tcPr>
            <w:tcW w:w="972" w:type="dxa"/>
          </w:tcPr>
          <w:p w:rsidR="00E70A18" w:rsidRDefault="008F29BA">
            <w:pPr>
              <w:pStyle w:val="TableParagraph"/>
              <w:spacing w:before="25"/>
              <w:rPr>
                <w:sz w:val="16"/>
              </w:rPr>
            </w:pPr>
            <w:r>
              <w:rPr>
                <w:sz w:val="16"/>
              </w:rPr>
              <w:t>28010</w:t>
            </w:r>
          </w:p>
        </w:tc>
        <w:tc>
          <w:tcPr>
            <w:tcW w:w="2040" w:type="dxa"/>
          </w:tcPr>
          <w:p w:rsidR="00E70A18" w:rsidRDefault="008F29BA">
            <w:pPr>
              <w:pStyle w:val="TableParagraph"/>
              <w:spacing w:before="25"/>
              <w:rPr>
                <w:sz w:val="16"/>
              </w:rPr>
            </w:pPr>
            <w:r>
              <w:rPr>
                <w:sz w:val="16"/>
              </w:rPr>
              <w:t>TAMAULIPAS</w:t>
            </w:r>
          </w:p>
        </w:tc>
        <w:tc>
          <w:tcPr>
            <w:tcW w:w="5700" w:type="dxa"/>
          </w:tcPr>
          <w:p w:rsidR="00E70A18" w:rsidRDefault="008F29BA">
            <w:pPr>
              <w:pStyle w:val="TableParagraph"/>
              <w:spacing w:before="25"/>
              <w:rPr>
                <w:sz w:val="16"/>
              </w:rPr>
            </w:pPr>
            <w:r>
              <w:rPr>
                <w:sz w:val="16"/>
              </w:rPr>
              <w:t>CRUILLAS</w:t>
            </w:r>
          </w:p>
        </w:tc>
      </w:tr>
      <w:tr w:rsidR="00E70A18">
        <w:trPr>
          <w:trHeight w:val="297"/>
        </w:trPr>
        <w:tc>
          <w:tcPr>
            <w:tcW w:w="972" w:type="dxa"/>
          </w:tcPr>
          <w:p w:rsidR="00E70A18" w:rsidRDefault="008F29BA">
            <w:pPr>
              <w:pStyle w:val="TableParagraph"/>
              <w:rPr>
                <w:sz w:val="16"/>
              </w:rPr>
            </w:pPr>
            <w:r>
              <w:rPr>
                <w:sz w:val="16"/>
              </w:rPr>
              <w:t>28021</w:t>
            </w:r>
          </w:p>
        </w:tc>
        <w:tc>
          <w:tcPr>
            <w:tcW w:w="2040" w:type="dxa"/>
          </w:tcPr>
          <w:p w:rsidR="00E70A18" w:rsidRDefault="008F29BA">
            <w:pPr>
              <w:pStyle w:val="TableParagraph"/>
              <w:rPr>
                <w:sz w:val="16"/>
              </w:rPr>
            </w:pPr>
            <w:r>
              <w:rPr>
                <w:sz w:val="16"/>
              </w:rPr>
              <w:t>TAMAULIPAS</w:t>
            </w:r>
          </w:p>
        </w:tc>
        <w:tc>
          <w:tcPr>
            <w:tcW w:w="5700" w:type="dxa"/>
          </w:tcPr>
          <w:p w:rsidR="00E70A18" w:rsidRDefault="008F29BA">
            <w:pPr>
              <w:pStyle w:val="TableParagraph"/>
              <w:rPr>
                <w:sz w:val="16"/>
              </w:rPr>
            </w:pPr>
            <w:r>
              <w:rPr>
                <w:sz w:val="16"/>
              </w:rPr>
              <w:t>EL MANTE</w:t>
            </w:r>
          </w:p>
        </w:tc>
      </w:tr>
      <w:tr w:rsidR="00E70A18">
        <w:trPr>
          <w:trHeight w:val="294"/>
        </w:trPr>
        <w:tc>
          <w:tcPr>
            <w:tcW w:w="972" w:type="dxa"/>
          </w:tcPr>
          <w:p w:rsidR="00E70A18" w:rsidRDefault="008F29BA">
            <w:pPr>
              <w:pStyle w:val="TableParagraph"/>
              <w:rPr>
                <w:sz w:val="16"/>
              </w:rPr>
            </w:pPr>
            <w:r>
              <w:rPr>
                <w:sz w:val="16"/>
              </w:rPr>
              <w:t>28011</w:t>
            </w:r>
          </w:p>
        </w:tc>
        <w:tc>
          <w:tcPr>
            <w:tcW w:w="2040" w:type="dxa"/>
          </w:tcPr>
          <w:p w:rsidR="00E70A18" w:rsidRDefault="008F29BA">
            <w:pPr>
              <w:pStyle w:val="TableParagraph"/>
              <w:rPr>
                <w:sz w:val="16"/>
              </w:rPr>
            </w:pPr>
            <w:r>
              <w:rPr>
                <w:sz w:val="16"/>
              </w:rPr>
              <w:t>TAMAULIPAS</w:t>
            </w:r>
          </w:p>
        </w:tc>
        <w:tc>
          <w:tcPr>
            <w:tcW w:w="5700" w:type="dxa"/>
          </w:tcPr>
          <w:p w:rsidR="00E70A18" w:rsidRDefault="008F29BA">
            <w:pPr>
              <w:pStyle w:val="TableParagraph"/>
              <w:rPr>
                <w:sz w:val="16"/>
              </w:rPr>
            </w:pPr>
            <w:r>
              <w:rPr>
                <w:sz w:val="16"/>
              </w:rPr>
              <w:t>GOMEZ FARIAS</w:t>
            </w:r>
          </w:p>
        </w:tc>
      </w:tr>
      <w:tr w:rsidR="00E70A18">
        <w:trPr>
          <w:trHeight w:val="296"/>
        </w:trPr>
        <w:tc>
          <w:tcPr>
            <w:tcW w:w="972" w:type="dxa"/>
          </w:tcPr>
          <w:p w:rsidR="00E70A18" w:rsidRDefault="008F29BA">
            <w:pPr>
              <w:pStyle w:val="TableParagraph"/>
              <w:rPr>
                <w:sz w:val="16"/>
              </w:rPr>
            </w:pPr>
            <w:r>
              <w:rPr>
                <w:sz w:val="16"/>
              </w:rPr>
              <w:t>28012</w:t>
            </w:r>
          </w:p>
        </w:tc>
        <w:tc>
          <w:tcPr>
            <w:tcW w:w="2040" w:type="dxa"/>
          </w:tcPr>
          <w:p w:rsidR="00E70A18" w:rsidRDefault="008F29BA">
            <w:pPr>
              <w:pStyle w:val="TableParagraph"/>
              <w:rPr>
                <w:sz w:val="16"/>
              </w:rPr>
            </w:pPr>
            <w:r>
              <w:rPr>
                <w:sz w:val="16"/>
              </w:rPr>
              <w:t>TAMAULIPAS</w:t>
            </w:r>
          </w:p>
        </w:tc>
        <w:tc>
          <w:tcPr>
            <w:tcW w:w="5700" w:type="dxa"/>
          </w:tcPr>
          <w:p w:rsidR="00E70A18" w:rsidRDefault="008F29BA">
            <w:pPr>
              <w:pStyle w:val="TableParagraph"/>
              <w:rPr>
                <w:sz w:val="16"/>
              </w:rPr>
            </w:pPr>
            <w:r>
              <w:rPr>
                <w:sz w:val="16"/>
              </w:rPr>
              <w:t>GONZALEZ</w:t>
            </w:r>
          </w:p>
        </w:tc>
      </w:tr>
      <w:tr w:rsidR="00E70A18">
        <w:trPr>
          <w:trHeight w:val="297"/>
        </w:trPr>
        <w:tc>
          <w:tcPr>
            <w:tcW w:w="972" w:type="dxa"/>
          </w:tcPr>
          <w:p w:rsidR="00E70A18" w:rsidRDefault="008F29BA">
            <w:pPr>
              <w:pStyle w:val="TableParagraph"/>
              <w:rPr>
                <w:sz w:val="16"/>
              </w:rPr>
            </w:pPr>
            <w:r>
              <w:rPr>
                <w:sz w:val="16"/>
              </w:rPr>
              <w:t>28013</w:t>
            </w:r>
          </w:p>
        </w:tc>
        <w:tc>
          <w:tcPr>
            <w:tcW w:w="2040" w:type="dxa"/>
          </w:tcPr>
          <w:p w:rsidR="00E70A18" w:rsidRDefault="008F29BA">
            <w:pPr>
              <w:pStyle w:val="TableParagraph"/>
              <w:rPr>
                <w:sz w:val="16"/>
              </w:rPr>
            </w:pPr>
            <w:r>
              <w:rPr>
                <w:sz w:val="16"/>
              </w:rPr>
              <w:t>TAMAULIPAS</w:t>
            </w:r>
          </w:p>
        </w:tc>
        <w:tc>
          <w:tcPr>
            <w:tcW w:w="5700" w:type="dxa"/>
          </w:tcPr>
          <w:p w:rsidR="00E70A18" w:rsidRDefault="008F29BA">
            <w:pPr>
              <w:pStyle w:val="TableParagraph"/>
              <w:rPr>
                <w:sz w:val="16"/>
              </w:rPr>
            </w:pPr>
            <w:r>
              <w:rPr>
                <w:sz w:val="16"/>
              </w:rPr>
              <w:t>GÜEMEZ</w:t>
            </w:r>
          </w:p>
        </w:tc>
      </w:tr>
    </w:tbl>
    <w:p w:rsidR="00E70A18" w:rsidRDefault="00E70A18">
      <w:pPr>
        <w:rPr>
          <w:sz w:val="16"/>
        </w:rPr>
        <w:sectPr w:rsidR="00E70A18">
          <w:pgSz w:w="12240" w:h="15840"/>
          <w:pgMar w:top="900" w:right="1540" w:bottom="280" w:left="1560" w:header="710" w:footer="0" w:gutter="0"/>
          <w:cols w:space="720"/>
        </w:sectPr>
      </w:pPr>
    </w:p>
    <w:p w:rsidR="00E70A18" w:rsidRDefault="00212EC3">
      <w:pPr>
        <w:pStyle w:val="Textoindependiente"/>
        <w:spacing w:line="44" w:lineRule="exact"/>
        <w:ind w:left="390"/>
        <w:rPr>
          <w:sz w:val="4"/>
        </w:rPr>
      </w:pPr>
      <w:r>
        <w:rPr>
          <w:noProof/>
          <w:sz w:val="4"/>
          <w:lang w:val="es-MX" w:eastAsia="es-MX"/>
        </w:rPr>
        <w:lastRenderedPageBreak/>
        <mc:AlternateContent>
          <mc:Choice Requires="wpg">
            <w:drawing>
              <wp:inline distT="0" distB="0" distL="0" distR="0">
                <wp:extent cx="5285740" cy="27940"/>
                <wp:effectExtent l="9525" t="3175" r="10160" b="6985"/>
                <wp:docPr id="256"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940"/>
                          <a:chOff x="0" y="0"/>
                          <a:chExt cx="8324" cy="44"/>
                        </a:xfrm>
                      </wpg:grpSpPr>
                      <wps:wsp>
                        <wps:cNvPr id="257" name="Line 126"/>
                        <wps:cNvCnPr>
                          <a:cxnSpLocks noChangeShapeType="1"/>
                        </wps:cNvCnPr>
                        <wps:spPr bwMode="auto">
                          <a:xfrm>
                            <a:off x="0" y="36"/>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 name="Line 125"/>
                        <wps:cNvCnPr>
                          <a:cxnSpLocks noChangeShapeType="1"/>
                        </wps:cNvCnPr>
                        <wps:spPr bwMode="auto">
                          <a:xfrm>
                            <a:off x="0" y="7"/>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911D5C" id="Group 124" o:spid="_x0000_s1026" style="width:416.2pt;height:2.2pt;mso-position-horizontal-relative:char;mso-position-vertical-relative:line" coordsize="8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">
                <v:line id="Line 126" o:spid="_x0000_s1027" style="position:absolute;visibility:visible;mso-wrap-style:square" from="0,36" to="8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" strokeweight=".72pt"/>
                <v:line id="Line 125" o:spid="_x0000_s1028" style="position:absolute;visibility:visible;mso-wrap-style:square" from="0,7" to="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" strokeweight=".72pt"/>
                <w10:anchorlock/>
              </v:group>
            </w:pict>
          </mc:Fallback>
        </mc:AlternateContent>
      </w:r>
    </w:p>
    <w:p w:rsidR="00E70A18" w:rsidRDefault="00E70A18">
      <w:pPr>
        <w:pStyle w:val="Textoindependiente"/>
        <w:spacing w:before="2"/>
        <w:rPr>
          <w:b/>
          <w:sz w:val="17"/>
        </w:rPr>
      </w:pPr>
    </w:p>
    <w:tbl>
      <w:tblPr>
        <w:tblStyle w:val="TableNormal"/>
        <w:tblW w:w="0" w:type="auto"/>
        <w:tblInd w:w="2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72"/>
        <w:gridCol w:w="2040"/>
        <w:gridCol w:w="5700"/>
      </w:tblGrid>
      <w:tr w:rsidR="00E70A18">
        <w:trPr>
          <w:trHeight w:val="296"/>
        </w:trPr>
        <w:tc>
          <w:tcPr>
            <w:tcW w:w="972" w:type="dxa"/>
          </w:tcPr>
          <w:p w:rsidR="00E70A18" w:rsidRDefault="008F29BA">
            <w:pPr>
              <w:pStyle w:val="TableParagraph"/>
              <w:rPr>
                <w:sz w:val="16"/>
              </w:rPr>
            </w:pPr>
            <w:r>
              <w:rPr>
                <w:sz w:val="16"/>
              </w:rPr>
              <w:t>28014</w:t>
            </w:r>
          </w:p>
        </w:tc>
        <w:tc>
          <w:tcPr>
            <w:tcW w:w="2040" w:type="dxa"/>
          </w:tcPr>
          <w:p w:rsidR="00E70A18" w:rsidRDefault="008F29BA">
            <w:pPr>
              <w:pStyle w:val="TableParagraph"/>
              <w:rPr>
                <w:sz w:val="16"/>
              </w:rPr>
            </w:pPr>
            <w:r>
              <w:rPr>
                <w:sz w:val="16"/>
              </w:rPr>
              <w:t>TAMAULIPAS</w:t>
            </w:r>
          </w:p>
        </w:tc>
        <w:tc>
          <w:tcPr>
            <w:tcW w:w="5700" w:type="dxa"/>
          </w:tcPr>
          <w:p w:rsidR="00E70A18" w:rsidRDefault="008F29BA">
            <w:pPr>
              <w:pStyle w:val="TableParagraph"/>
              <w:rPr>
                <w:sz w:val="16"/>
              </w:rPr>
            </w:pPr>
            <w:r>
              <w:rPr>
                <w:sz w:val="16"/>
              </w:rPr>
              <w:t>GUERRERO</w:t>
            </w:r>
          </w:p>
        </w:tc>
      </w:tr>
      <w:tr w:rsidR="00E70A18">
        <w:trPr>
          <w:trHeight w:val="294"/>
        </w:trPr>
        <w:tc>
          <w:tcPr>
            <w:tcW w:w="972" w:type="dxa"/>
          </w:tcPr>
          <w:p w:rsidR="00E70A18" w:rsidRDefault="008F29BA">
            <w:pPr>
              <w:pStyle w:val="TableParagraph"/>
              <w:rPr>
                <w:sz w:val="16"/>
              </w:rPr>
            </w:pPr>
            <w:r>
              <w:rPr>
                <w:sz w:val="16"/>
              </w:rPr>
              <w:t>28015</w:t>
            </w:r>
          </w:p>
        </w:tc>
        <w:tc>
          <w:tcPr>
            <w:tcW w:w="2040" w:type="dxa"/>
          </w:tcPr>
          <w:p w:rsidR="00E70A18" w:rsidRDefault="008F29BA">
            <w:pPr>
              <w:pStyle w:val="TableParagraph"/>
              <w:rPr>
                <w:sz w:val="16"/>
              </w:rPr>
            </w:pPr>
            <w:r>
              <w:rPr>
                <w:sz w:val="16"/>
              </w:rPr>
              <w:t>TAMAULIPAS</w:t>
            </w:r>
          </w:p>
        </w:tc>
        <w:tc>
          <w:tcPr>
            <w:tcW w:w="5700" w:type="dxa"/>
          </w:tcPr>
          <w:p w:rsidR="00E70A18" w:rsidRDefault="008F29BA">
            <w:pPr>
              <w:pStyle w:val="TableParagraph"/>
              <w:rPr>
                <w:sz w:val="16"/>
              </w:rPr>
            </w:pPr>
            <w:r>
              <w:rPr>
                <w:sz w:val="16"/>
              </w:rPr>
              <w:t>GUSTAVO DIAZ ORDAZ</w:t>
            </w:r>
          </w:p>
        </w:tc>
      </w:tr>
      <w:tr w:rsidR="00E70A18">
        <w:trPr>
          <w:trHeight w:val="297"/>
        </w:trPr>
        <w:tc>
          <w:tcPr>
            <w:tcW w:w="972" w:type="dxa"/>
          </w:tcPr>
          <w:p w:rsidR="00E70A18" w:rsidRDefault="008F29BA">
            <w:pPr>
              <w:pStyle w:val="TableParagraph"/>
              <w:rPr>
                <w:sz w:val="16"/>
              </w:rPr>
            </w:pPr>
            <w:r>
              <w:rPr>
                <w:sz w:val="16"/>
              </w:rPr>
              <w:t>28016</w:t>
            </w:r>
          </w:p>
        </w:tc>
        <w:tc>
          <w:tcPr>
            <w:tcW w:w="2040" w:type="dxa"/>
          </w:tcPr>
          <w:p w:rsidR="00E70A18" w:rsidRDefault="008F29BA">
            <w:pPr>
              <w:pStyle w:val="TableParagraph"/>
              <w:rPr>
                <w:sz w:val="16"/>
              </w:rPr>
            </w:pPr>
            <w:r>
              <w:rPr>
                <w:sz w:val="16"/>
              </w:rPr>
              <w:t>TAMAULIPAS</w:t>
            </w:r>
          </w:p>
        </w:tc>
        <w:tc>
          <w:tcPr>
            <w:tcW w:w="5700" w:type="dxa"/>
          </w:tcPr>
          <w:p w:rsidR="00E70A18" w:rsidRDefault="008F29BA">
            <w:pPr>
              <w:pStyle w:val="TableParagraph"/>
              <w:rPr>
                <w:sz w:val="16"/>
              </w:rPr>
            </w:pPr>
            <w:r>
              <w:rPr>
                <w:sz w:val="16"/>
              </w:rPr>
              <w:t>HIDALGO</w:t>
            </w:r>
          </w:p>
        </w:tc>
      </w:tr>
      <w:tr w:rsidR="00E70A18">
        <w:trPr>
          <w:trHeight w:val="294"/>
        </w:trPr>
        <w:tc>
          <w:tcPr>
            <w:tcW w:w="972" w:type="dxa"/>
          </w:tcPr>
          <w:p w:rsidR="00E70A18" w:rsidRDefault="008F29BA">
            <w:pPr>
              <w:pStyle w:val="TableParagraph"/>
              <w:rPr>
                <w:sz w:val="16"/>
              </w:rPr>
            </w:pPr>
            <w:r>
              <w:rPr>
                <w:sz w:val="16"/>
              </w:rPr>
              <w:t>28017</w:t>
            </w:r>
          </w:p>
        </w:tc>
        <w:tc>
          <w:tcPr>
            <w:tcW w:w="2040" w:type="dxa"/>
          </w:tcPr>
          <w:p w:rsidR="00E70A18" w:rsidRDefault="008F29BA">
            <w:pPr>
              <w:pStyle w:val="TableParagraph"/>
              <w:rPr>
                <w:sz w:val="16"/>
              </w:rPr>
            </w:pPr>
            <w:r>
              <w:rPr>
                <w:sz w:val="16"/>
              </w:rPr>
              <w:t>TAMAULIPAS</w:t>
            </w:r>
          </w:p>
        </w:tc>
        <w:tc>
          <w:tcPr>
            <w:tcW w:w="5700" w:type="dxa"/>
          </w:tcPr>
          <w:p w:rsidR="00E70A18" w:rsidRDefault="008F29BA">
            <w:pPr>
              <w:pStyle w:val="TableParagraph"/>
              <w:rPr>
                <w:sz w:val="16"/>
              </w:rPr>
            </w:pPr>
            <w:r>
              <w:rPr>
                <w:sz w:val="16"/>
              </w:rPr>
              <w:t>JAUMAVE</w:t>
            </w:r>
          </w:p>
        </w:tc>
      </w:tr>
      <w:tr w:rsidR="00E70A18">
        <w:trPr>
          <w:trHeight w:val="297"/>
        </w:trPr>
        <w:tc>
          <w:tcPr>
            <w:tcW w:w="972" w:type="dxa"/>
          </w:tcPr>
          <w:p w:rsidR="00E70A18" w:rsidRDefault="008F29BA">
            <w:pPr>
              <w:pStyle w:val="TableParagraph"/>
              <w:spacing w:before="25"/>
              <w:rPr>
                <w:sz w:val="16"/>
              </w:rPr>
            </w:pPr>
            <w:r>
              <w:rPr>
                <w:sz w:val="16"/>
              </w:rPr>
              <w:t>28018</w:t>
            </w:r>
          </w:p>
        </w:tc>
        <w:tc>
          <w:tcPr>
            <w:tcW w:w="2040" w:type="dxa"/>
          </w:tcPr>
          <w:p w:rsidR="00E70A18" w:rsidRDefault="008F29BA">
            <w:pPr>
              <w:pStyle w:val="TableParagraph"/>
              <w:spacing w:before="25"/>
              <w:rPr>
                <w:sz w:val="16"/>
              </w:rPr>
            </w:pPr>
            <w:r>
              <w:rPr>
                <w:sz w:val="16"/>
              </w:rPr>
              <w:t>TAMAULIPAS</w:t>
            </w:r>
          </w:p>
        </w:tc>
        <w:tc>
          <w:tcPr>
            <w:tcW w:w="5700" w:type="dxa"/>
          </w:tcPr>
          <w:p w:rsidR="00E70A18" w:rsidRDefault="008F29BA">
            <w:pPr>
              <w:pStyle w:val="TableParagraph"/>
              <w:spacing w:before="25"/>
              <w:rPr>
                <w:sz w:val="16"/>
              </w:rPr>
            </w:pPr>
            <w:r>
              <w:rPr>
                <w:sz w:val="16"/>
              </w:rPr>
              <w:t>JIMENEZ</w:t>
            </w:r>
          </w:p>
        </w:tc>
      </w:tr>
      <w:tr w:rsidR="00E70A18">
        <w:trPr>
          <w:trHeight w:val="296"/>
        </w:trPr>
        <w:tc>
          <w:tcPr>
            <w:tcW w:w="972" w:type="dxa"/>
          </w:tcPr>
          <w:p w:rsidR="00E70A18" w:rsidRDefault="008F29BA">
            <w:pPr>
              <w:pStyle w:val="TableParagraph"/>
              <w:rPr>
                <w:sz w:val="16"/>
              </w:rPr>
            </w:pPr>
            <w:r>
              <w:rPr>
                <w:sz w:val="16"/>
              </w:rPr>
              <w:t>28019</w:t>
            </w:r>
          </w:p>
        </w:tc>
        <w:tc>
          <w:tcPr>
            <w:tcW w:w="2040" w:type="dxa"/>
          </w:tcPr>
          <w:p w:rsidR="00E70A18" w:rsidRDefault="008F29BA">
            <w:pPr>
              <w:pStyle w:val="TableParagraph"/>
              <w:rPr>
                <w:sz w:val="16"/>
              </w:rPr>
            </w:pPr>
            <w:r>
              <w:rPr>
                <w:sz w:val="16"/>
              </w:rPr>
              <w:t>TAMAULIPAS</w:t>
            </w:r>
          </w:p>
        </w:tc>
        <w:tc>
          <w:tcPr>
            <w:tcW w:w="5700" w:type="dxa"/>
          </w:tcPr>
          <w:p w:rsidR="00E70A18" w:rsidRDefault="008F29BA">
            <w:pPr>
              <w:pStyle w:val="TableParagraph"/>
              <w:rPr>
                <w:sz w:val="16"/>
              </w:rPr>
            </w:pPr>
            <w:r>
              <w:rPr>
                <w:sz w:val="16"/>
              </w:rPr>
              <w:t>LLERA</w:t>
            </w:r>
          </w:p>
        </w:tc>
      </w:tr>
      <w:tr w:rsidR="00E70A18">
        <w:trPr>
          <w:trHeight w:val="294"/>
        </w:trPr>
        <w:tc>
          <w:tcPr>
            <w:tcW w:w="972" w:type="dxa"/>
          </w:tcPr>
          <w:p w:rsidR="00E70A18" w:rsidRDefault="008F29BA">
            <w:pPr>
              <w:pStyle w:val="TableParagraph"/>
              <w:rPr>
                <w:sz w:val="16"/>
              </w:rPr>
            </w:pPr>
            <w:r>
              <w:rPr>
                <w:sz w:val="16"/>
              </w:rPr>
              <w:t>28020</w:t>
            </w:r>
          </w:p>
        </w:tc>
        <w:tc>
          <w:tcPr>
            <w:tcW w:w="2040" w:type="dxa"/>
          </w:tcPr>
          <w:p w:rsidR="00E70A18" w:rsidRDefault="008F29BA">
            <w:pPr>
              <w:pStyle w:val="TableParagraph"/>
              <w:rPr>
                <w:sz w:val="16"/>
              </w:rPr>
            </w:pPr>
            <w:r>
              <w:rPr>
                <w:sz w:val="16"/>
              </w:rPr>
              <w:t>TAMAULIPAS</w:t>
            </w:r>
          </w:p>
        </w:tc>
        <w:tc>
          <w:tcPr>
            <w:tcW w:w="5700" w:type="dxa"/>
          </w:tcPr>
          <w:p w:rsidR="00E70A18" w:rsidRDefault="008F29BA">
            <w:pPr>
              <w:pStyle w:val="TableParagraph"/>
              <w:rPr>
                <w:sz w:val="16"/>
              </w:rPr>
            </w:pPr>
            <w:r>
              <w:rPr>
                <w:sz w:val="16"/>
              </w:rPr>
              <w:t>MAINERO</w:t>
            </w:r>
          </w:p>
        </w:tc>
      </w:tr>
      <w:tr w:rsidR="00E70A18">
        <w:trPr>
          <w:trHeight w:val="297"/>
        </w:trPr>
        <w:tc>
          <w:tcPr>
            <w:tcW w:w="972" w:type="dxa"/>
          </w:tcPr>
          <w:p w:rsidR="00E70A18" w:rsidRDefault="008F29BA">
            <w:pPr>
              <w:pStyle w:val="TableParagraph"/>
              <w:rPr>
                <w:sz w:val="16"/>
              </w:rPr>
            </w:pPr>
            <w:r>
              <w:rPr>
                <w:sz w:val="16"/>
              </w:rPr>
              <w:t>28022</w:t>
            </w:r>
          </w:p>
        </w:tc>
        <w:tc>
          <w:tcPr>
            <w:tcW w:w="2040" w:type="dxa"/>
          </w:tcPr>
          <w:p w:rsidR="00E70A18" w:rsidRDefault="008F29BA">
            <w:pPr>
              <w:pStyle w:val="TableParagraph"/>
              <w:rPr>
                <w:sz w:val="16"/>
              </w:rPr>
            </w:pPr>
            <w:r>
              <w:rPr>
                <w:sz w:val="16"/>
              </w:rPr>
              <w:t>TAMAULIPAS</w:t>
            </w:r>
          </w:p>
        </w:tc>
        <w:tc>
          <w:tcPr>
            <w:tcW w:w="5700" w:type="dxa"/>
          </w:tcPr>
          <w:p w:rsidR="00E70A18" w:rsidRDefault="008F29BA">
            <w:pPr>
              <w:pStyle w:val="TableParagraph"/>
              <w:rPr>
                <w:sz w:val="16"/>
              </w:rPr>
            </w:pPr>
            <w:r>
              <w:rPr>
                <w:sz w:val="16"/>
              </w:rPr>
              <w:t>MATAMOROS</w:t>
            </w:r>
          </w:p>
        </w:tc>
      </w:tr>
      <w:tr w:rsidR="00E70A18">
        <w:trPr>
          <w:trHeight w:val="294"/>
        </w:trPr>
        <w:tc>
          <w:tcPr>
            <w:tcW w:w="972" w:type="dxa"/>
          </w:tcPr>
          <w:p w:rsidR="00E70A18" w:rsidRDefault="008F29BA">
            <w:pPr>
              <w:pStyle w:val="TableParagraph"/>
              <w:rPr>
                <w:sz w:val="16"/>
              </w:rPr>
            </w:pPr>
            <w:r>
              <w:rPr>
                <w:sz w:val="16"/>
              </w:rPr>
              <w:t>28023</w:t>
            </w:r>
          </w:p>
        </w:tc>
        <w:tc>
          <w:tcPr>
            <w:tcW w:w="2040" w:type="dxa"/>
          </w:tcPr>
          <w:p w:rsidR="00E70A18" w:rsidRDefault="008F29BA">
            <w:pPr>
              <w:pStyle w:val="TableParagraph"/>
              <w:rPr>
                <w:sz w:val="16"/>
              </w:rPr>
            </w:pPr>
            <w:r>
              <w:rPr>
                <w:sz w:val="16"/>
              </w:rPr>
              <w:t>TAMAULIPAS</w:t>
            </w:r>
          </w:p>
        </w:tc>
        <w:tc>
          <w:tcPr>
            <w:tcW w:w="5700" w:type="dxa"/>
          </w:tcPr>
          <w:p w:rsidR="00E70A18" w:rsidRDefault="008F29BA">
            <w:pPr>
              <w:pStyle w:val="TableParagraph"/>
              <w:rPr>
                <w:sz w:val="16"/>
              </w:rPr>
            </w:pPr>
            <w:r>
              <w:rPr>
                <w:sz w:val="16"/>
              </w:rPr>
              <w:t>MENDEZ</w:t>
            </w:r>
          </w:p>
        </w:tc>
      </w:tr>
      <w:tr w:rsidR="00E70A18">
        <w:trPr>
          <w:trHeight w:val="297"/>
        </w:trPr>
        <w:tc>
          <w:tcPr>
            <w:tcW w:w="972" w:type="dxa"/>
          </w:tcPr>
          <w:p w:rsidR="00E70A18" w:rsidRDefault="008F29BA">
            <w:pPr>
              <w:pStyle w:val="TableParagraph"/>
              <w:spacing w:before="25"/>
              <w:rPr>
                <w:sz w:val="16"/>
              </w:rPr>
            </w:pPr>
            <w:r>
              <w:rPr>
                <w:sz w:val="16"/>
              </w:rPr>
              <w:t>28024</w:t>
            </w:r>
          </w:p>
        </w:tc>
        <w:tc>
          <w:tcPr>
            <w:tcW w:w="2040" w:type="dxa"/>
          </w:tcPr>
          <w:p w:rsidR="00E70A18" w:rsidRDefault="008F29BA">
            <w:pPr>
              <w:pStyle w:val="TableParagraph"/>
              <w:spacing w:before="25"/>
              <w:rPr>
                <w:sz w:val="16"/>
              </w:rPr>
            </w:pPr>
            <w:r>
              <w:rPr>
                <w:sz w:val="16"/>
              </w:rPr>
              <w:t>TAMAULIPAS</w:t>
            </w:r>
          </w:p>
        </w:tc>
        <w:tc>
          <w:tcPr>
            <w:tcW w:w="5700" w:type="dxa"/>
          </w:tcPr>
          <w:p w:rsidR="00E70A18" w:rsidRDefault="008F29BA">
            <w:pPr>
              <w:pStyle w:val="TableParagraph"/>
              <w:spacing w:before="25"/>
              <w:rPr>
                <w:sz w:val="16"/>
              </w:rPr>
            </w:pPr>
            <w:r>
              <w:rPr>
                <w:sz w:val="16"/>
              </w:rPr>
              <w:t>MIER</w:t>
            </w:r>
          </w:p>
        </w:tc>
      </w:tr>
      <w:tr w:rsidR="00E70A18">
        <w:trPr>
          <w:trHeight w:val="294"/>
        </w:trPr>
        <w:tc>
          <w:tcPr>
            <w:tcW w:w="972" w:type="dxa"/>
          </w:tcPr>
          <w:p w:rsidR="00E70A18" w:rsidRDefault="008F29BA">
            <w:pPr>
              <w:pStyle w:val="TableParagraph"/>
              <w:rPr>
                <w:sz w:val="16"/>
              </w:rPr>
            </w:pPr>
            <w:r>
              <w:rPr>
                <w:sz w:val="16"/>
              </w:rPr>
              <w:t>28025</w:t>
            </w:r>
          </w:p>
        </w:tc>
        <w:tc>
          <w:tcPr>
            <w:tcW w:w="2040" w:type="dxa"/>
          </w:tcPr>
          <w:p w:rsidR="00E70A18" w:rsidRDefault="008F29BA">
            <w:pPr>
              <w:pStyle w:val="TableParagraph"/>
              <w:rPr>
                <w:sz w:val="16"/>
              </w:rPr>
            </w:pPr>
            <w:r>
              <w:rPr>
                <w:sz w:val="16"/>
              </w:rPr>
              <w:t>TAMAULIPAS</w:t>
            </w:r>
          </w:p>
        </w:tc>
        <w:tc>
          <w:tcPr>
            <w:tcW w:w="5700" w:type="dxa"/>
          </w:tcPr>
          <w:p w:rsidR="00E70A18" w:rsidRDefault="008F29BA">
            <w:pPr>
              <w:pStyle w:val="TableParagraph"/>
              <w:rPr>
                <w:sz w:val="16"/>
              </w:rPr>
            </w:pPr>
            <w:r>
              <w:rPr>
                <w:sz w:val="16"/>
              </w:rPr>
              <w:t>MIGUEL ALEMAN</w:t>
            </w:r>
          </w:p>
        </w:tc>
      </w:tr>
      <w:tr w:rsidR="00E70A18">
        <w:trPr>
          <w:trHeight w:val="296"/>
        </w:trPr>
        <w:tc>
          <w:tcPr>
            <w:tcW w:w="972" w:type="dxa"/>
          </w:tcPr>
          <w:p w:rsidR="00E70A18" w:rsidRDefault="008F29BA">
            <w:pPr>
              <w:pStyle w:val="TableParagraph"/>
              <w:spacing w:before="25"/>
              <w:rPr>
                <w:sz w:val="16"/>
              </w:rPr>
            </w:pPr>
            <w:r>
              <w:rPr>
                <w:sz w:val="16"/>
              </w:rPr>
              <w:t>28026</w:t>
            </w:r>
          </w:p>
        </w:tc>
        <w:tc>
          <w:tcPr>
            <w:tcW w:w="2040" w:type="dxa"/>
          </w:tcPr>
          <w:p w:rsidR="00E70A18" w:rsidRDefault="008F29BA">
            <w:pPr>
              <w:pStyle w:val="TableParagraph"/>
              <w:spacing w:before="25"/>
              <w:rPr>
                <w:sz w:val="16"/>
              </w:rPr>
            </w:pPr>
            <w:r>
              <w:rPr>
                <w:sz w:val="16"/>
              </w:rPr>
              <w:t>TAMAULIPAS</w:t>
            </w:r>
          </w:p>
        </w:tc>
        <w:tc>
          <w:tcPr>
            <w:tcW w:w="5700" w:type="dxa"/>
          </w:tcPr>
          <w:p w:rsidR="00E70A18" w:rsidRDefault="008F29BA">
            <w:pPr>
              <w:pStyle w:val="TableParagraph"/>
              <w:spacing w:before="25"/>
              <w:rPr>
                <w:sz w:val="16"/>
              </w:rPr>
            </w:pPr>
            <w:r>
              <w:rPr>
                <w:sz w:val="16"/>
              </w:rPr>
              <w:t>MIQUIHUANA</w:t>
            </w:r>
          </w:p>
        </w:tc>
      </w:tr>
      <w:tr w:rsidR="00E70A18">
        <w:trPr>
          <w:trHeight w:val="297"/>
        </w:trPr>
        <w:tc>
          <w:tcPr>
            <w:tcW w:w="972" w:type="dxa"/>
          </w:tcPr>
          <w:p w:rsidR="00E70A18" w:rsidRDefault="008F29BA">
            <w:pPr>
              <w:pStyle w:val="TableParagraph"/>
              <w:rPr>
                <w:sz w:val="16"/>
              </w:rPr>
            </w:pPr>
            <w:r>
              <w:rPr>
                <w:sz w:val="16"/>
              </w:rPr>
              <w:t>28027</w:t>
            </w:r>
          </w:p>
        </w:tc>
        <w:tc>
          <w:tcPr>
            <w:tcW w:w="2040" w:type="dxa"/>
          </w:tcPr>
          <w:p w:rsidR="00E70A18" w:rsidRDefault="008F29BA">
            <w:pPr>
              <w:pStyle w:val="TableParagraph"/>
              <w:rPr>
                <w:sz w:val="16"/>
              </w:rPr>
            </w:pPr>
            <w:r>
              <w:rPr>
                <w:sz w:val="16"/>
              </w:rPr>
              <w:t>TAMAULIPAS</w:t>
            </w:r>
          </w:p>
        </w:tc>
        <w:tc>
          <w:tcPr>
            <w:tcW w:w="5700" w:type="dxa"/>
          </w:tcPr>
          <w:p w:rsidR="00E70A18" w:rsidRDefault="008F29BA">
            <w:pPr>
              <w:pStyle w:val="TableParagraph"/>
              <w:rPr>
                <w:sz w:val="16"/>
              </w:rPr>
            </w:pPr>
            <w:r>
              <w:rPr>
                <w:sz w:val="16"/>
              </w:rPr>
              <w:t>NUEVO LAREDO</w:t>
            </w:r>
          </w:p>
        </w:tc>
      </w:tr>
      <w:tr w:rsidR="00E70A18">
        <w:trPr>
          <w:trHeight w:val="294"/>
        </w:trPr>
        <w:tc>
          <w:tcPr>
            <w:tcW w:w="972" w:type="dxa"/>
          </w:tcPr>
          <w:p w:rsidR="00E70A18" w:rsidRDefault="008F29BA">
            <w:pPr>
              <w:pStyle w:val="TableParagraph"/>
              <w:rPr>
                <w:sz w:val="16"/>
              </w:rPr>
            </w:pPr>
            <w:r>
              <w:rPr>
                <w:sz w:val="16"/>
              </w:rPr>
              <w:t>28029</w:t>
            </w:r>
          </w:p>
        </w:tc>
        <w:tc>
          <w:tcPr>
            <w:tcW w:w="2040" w:type="dxa"/>
          </w:tcPr>
          <w:p w:rsidR="00E70A18" w:rsidRDefault="008F29BA">
            <w:pPr>
              <w:pStyle w:val="TableParagraph"/>
              <w:rPr>
                <w:sz w:val="16"/>
              </w:rPr>
            </w:pPr>
            <w:r>
              <w:rPr>
                <w:sz w:val="16"/>
              </w:rPr>
              <w:t>TAMAULIPAS</w:t>
            </w:r>
          </w:p>
        </w:tc>
        <w:tc>
          <w:tcPr>
            <w:tcW w:w="5700" w:type="dxa"/>
          </w:tcPr>
          <w:p w:rsidR="00E70A18" w:rsidRDefault="008F29BA">
            <w:pPr>
              <w:pStyle w:val="TableParagraph"/>
              <w:rPr>
                <w:sz w:val="16"/>
              </w:rPr>
            </w:pPr>
            <w:r>
              <w:rPr>
                <w:sz w:val="16"/>
              </w:rPr>
              <w:t>OCAMPO</w:t>
            </w:r>
          </w:p>
        </w:tc>
      </w:tr>
      <w:tr w:rsidR="00E70A18">
        <w:trPr>
          <w:trHeight w:val="297"/>
        </w:trPr>
        <w:tc>
          <w:tcPr>
            <w:tcW w:w="972" w:type="dxa"/>
          </w:tcPr>
          <w:p w:rsidR="00E70A18" w:rsidRDefault="008F29BA">
            <w:pPr>
              <w:pStyle w:val="TableParagraph"/>
              <w:rPr>
                <w:sz w:val="16"/>
              </w:rPr>
            </w:pPr>
            <w:r>
              <w:rPr>
                <w:sz w:val="16"/>
              </w:rPr>
              <w:t>28030</w:t>
            </w:r>
          </w:p>
        </w:tc>
        <w:tc>
          <w:tcPr>
            <w:tcW w:w="2040" w:type="dxa"/>
          </w:tcPr>
          <w:p w:rsidR="00E70A18" w:rsidRDefault="008F29BA">
            <w:pPr>
              <w:pStyle w:val="TableParagraph"/>
              <w:rPr>
                <w:sz w:val="16"/>
              </w:rPr>
            </w:pPr>
            <w:r>
              <w:rPr>
                <w:sz w:val="16"/>
              </w:rPr>
              <w:t>TAMAULIPAS</w:t>
            </w:r>
          </w:p>
        </w:tc>
        <w:tc>
          <w:tcPr>
            <w:tcW w:w="5700" w:type="dxa"/>
          </w:tcPr>
          <w:p w:rsidR="00E70A18" w:rsidRDefault="008F29BA">
            <w:pPr>
              <w:pStyle w:val="TableParagraph"/>
              <w:rPr>
                <w:sz w:val="16"/>
              </w:rPr>
            </w:pPr>
            <w:r>
              <w:rPr>
                <w:sz w:val="16"/>
              </w:rPr>
              <w:t>PADILLA</w:t>
            </w:r>
          </w:p>
        </w:tc>
      </w:tr>
      <w:tr w:rsidR="00E70A18">
        <w:trPr>
          <w:trHeight w:val="294"/>
        </w:trPr>
        <w:tc>
          <w:tcPr>
            <w:tcW w:w="972" w:type="dxa"/>
          </w:tcPr>
          <w:p w:rsidR="00E70A18" w:rsidRDefault="008F29BA">
            <w:pPr>
              <w:pStyle w:val="TableParagraph"/>
              <w:rPr>
                <w:sz w:val="16"/>
              </w:rPr>
            </w:pPr>
            <w:r>
              <w:rPr>
                <w:sz w:val="16"/>
              </w:rPr>
              <w:t>28031</w:t>
            </w:r>
          </w:p>
        </w:tc>
        <w:tc>
          <w:tcPr>
            <w:tcW w:w="2040" w:type="dxa"/>
          </w:tcPr>
          <w:p w:rsidR="00E70A18" w:rsidRDefault="008F29BA">
            <w:pPr>
              <w:pStyle w:val="TableParagraph"/>
              <w:rPr>
                <w:sz w:val="16"/>
              </w:rPr>
            </w:pPr>
            <w:r>
              <w:rPr>
                <w:sz w:val="16"/>
              </w:rPr>
              <w:t>TAMAULIPAS</w:t>
            </w:r>
          </w:p>
        </w:tc>
        <w:tc>
          <w:tcPr>
            <w:tcW w:w="5700" w:type="dxa"/>
          </w:tcPr>
          <w:p w:rsidR="00E70A18" w:rsidRDefault="008F29BA">
            <w:pPr>
              <w:pStyle w:val="TableParagraph"/>
              <w:rPr>
                <w:sz w:val="16"/>
              </w:rPr>
            </w:pPr>
            <w:r>
              <w:rPr>
                <w:sz w:val="16"/>
              </w:rPr>
              <w:t>PALMILLAS</w:t>
            </w:r>
          </w:p>
        </w:tc>
      </w:tr>
      <w:tr w:rsidR="00E70A18">
        <w:trPr>
          <w:trHeight w:val="301"/>
        </w:trPr>
        <w:tc>
          <w:tcPr>
            <w:tcW w:w="972" w:type="dxa"/>
            <w:tcBorders>
              <w:bottom w:val="double" w:sz="2" w:space="0" w:color="000000"/>
            </w:tcBorders>
          </w:tcPr>
          <w:p w:rsidR="00E70A18" w:rsidRDefault="008F29BA">
            <w:pPr>
              <w:pStyle w:val="TableParagraph"/>
              <w:spacing w:before="25"/>
              <w:rPr>
                <w:sz w:val="16"/>
              </w:rPr>
            </w:pPr>
            <w:r>
              <w:rPr>
                <w:sz w:val="16"/>
              </w:rPr>
              <w:t>28032</w:t>
            </w:r>
          </w:p>
        </w:tc>
        <w:tc>
          <w:tcPr>
            <w:tcW w:w="2040" w:type="dxa"/>
            <w:tcBorders>
              <w:bottom w:val="double" w:sz="2" w:space="0" w:color="000000"/>
            </w:tcBorders>
          </w:tcPr>
          <w:p w:rsidR="00E70A18" w:rsidRDefault="008F29BA">
            <w:pPr>
              <w:pStyle w:val="TableParagraph"/>
              <w:spacing w:before="25"/>
              <w:rPr>
                <w:sz w:val="16"/>
              </w:rPr>
            </w:pPr>
            <w:r>
              <w:rPr>
                <w:sz w:val="16"/>
              </w:rPr>
              <w:t>TAMAULIPAS</w:t>
            </w:r>
          </w:p>
        </w:tc>
        <w:tc>
          <w:tcPr>
            <w:tcW w:w="5700" w:type="dxa"/>
            <w:tcBorders>
              <w:bottom w:val="double" w:sz="2" w:space="0" w:color="000000"/>
            </w:tcBorders>
          </w:tcPr>
          <w:p w:rsidR="00E70A18" w:rsidRDefault="008F29BA">
            <w:pPr>
              <w:pStyle w:val="TableParagraph"/>
              <w:spacing w:before="25"/>
              <w:rPr>
                <w:sz w:val="16"/>
              </w:rPr>
            </w:pPr>
            <w:r>
              <w:rPr>
                <w:sz w:val="16"/>
              </w:rPr>
              <w:t>REYNOSA</w:t>
            </w:r>
          </w:p>
        </w:tc>
      </w:tr>
      <w:tr w:rsidR="00E70A18">
        <w:trPr>
          <w:trHeight w:val="298"/>
        </w:trPr>
        <w:tc>
          <w:tcPr>
            <w:tcW w:w="972" w:type="dxa"/>
            <w:tcBorders>
              <w:top w:val="double" w:sz="2" w:space="0" w:color="000000"/>
            </w:tcBorders>
          </w:tcPr>
          <w:p w:rsidR="00E70A18" w:rsidRDefault="008F29BA">
            <w:pPr>
              <w:pStyle w:val="TableParagraph"/>
              <w:spacing w:before="26"/>
              <w:rPr>
                <w:sz w:val="16"/>
              </w:rPr>
            </w:pPr>
            <w:r>
              <w:rPr>
                <w:sz w:val="16"/>
              </w:rPr>
              <w:t>28033</w:t>
            </w:r>
          </w:p>
        </w:tc>
        <w:tc>
          <w:tcPr>
            <w:tcW w:w="2040" w:type="dxa"/>
            <w:tcBorders>
              <w:top w:val="double" w:sz="2" w:space="0" w:color="000000"/>
            </w:tcBorders>
          </w:tcPr>
          <w:p w:rsidR="00E70A18" w:rsidRDefault="008F29BA">
            <w:pPr>
              <w:pStyle w:val="TableParagraph"/>
              <w:spacing w:before="26"/>
              <w:rPr>
                <w:sz w:val="16"/>
              </w:rPr>
            </w:pPr>
            <w:r>
              <w:rPr>
                <w:sz w:val="16"/>
              </w:rPr>
              <w:t>TAMAULIPAS</w:t>
            </w:r>
          </w:p>
        </w:tc>
        <w:tc>
          <w:tcPr>
            <w:tcW w:w="5700" w:type="dxa"/>
            <w:tcBorders>
              <w:top w:val="double" w:sz="2" w:space="0" w:color="000000"/>
            </w:tcBorders>
          </w:tcPr>
          <w:p w:rsidR="00E70A18" w:rsidRDefault="008F29BA">
            <w:pPr>
              <w:pStyle w:val="TableParagraph"/>
              <w:spacing w:before="26"/>
              <w:rPr>
                <w:sz w:val="16"/>
              </w:rPr>
            </w:pPr>
            <w:r>
              <w:rPr>
                <w:sz w:val="16"/>
              </w:rPr>
              <w:t>RIO BRAVO</w:t>
            </w:r>
          </w:p>
        </w:tc>
      </w:tr>
      <w:tr w:rsidR="00E70A18">
        <w:trPr>
          <w:trHeight w:val="297"/>
        </w:trPr>
        <w:tc>
          <w:tcPr>
            <w:tcW w:w="972" w:type="dxa"/>
          </w:tcPr>
          <w:p w:rsidR="00E70A18" w:rsidRDefault="008F29BA">
            <w:pPr>
              <w:pStyle w:val="TableParagraph"/>
              <w:spacing w:before="25"/>
              <w:rPr>
                <w:sz w:val="16"/>
              </w:rPr>
            </w:pPr>
            <w:r>
              <w:rPr>
                <w:sz w:val="16"/>
              </w:rPr>
              <w:t>28034</w:t>
            </w:r>
          </w:p>
        </w:tc>
        <w:tc>
          <w:tcPr>
            <w:tcW w:w="2040" w:type="dxa"/>
          </w:tcPr>
          <w:p w:rsidR="00E70A18" w:rsidRDefault="008F29BA">
            <w:pPr>
              <w:pStyle w:val="TableParagraph"/>
              <w:spacing w:before="25"/>
              <w:rPr>
                <w:sz w:val="16"/>
              </w:rPr>
            </w:pPr>
            <w:r>
              <w:rPr>
                <w:sz w:val="16"/>
              </w:rPr>
              <w:t>TAMAULIPAS</w:t>
            </w:r>
          </w:p>
        </w:tc>
        <w:tc>
          <w:tcPr>
            <w:tcW w:w="5700" w:type="dxa"/>
          </w:tcPr>
          <w:p w:rsidR="00E70A18" w:rsidRDefault="008F29BA">
            <w:pPr>
              <w:pStyle w:val="TableParagraph"/>
              <w:spacing w:before="25"/>
              <w:rPr>
                <w:sz w:val="16"/>
              </w:rPr>
            </w:pPr>
            <w:r>
              <w:rPr>
                <w:sz w:val="16"/>
              </w:rPr>
              <w:t>SAN CARLOS</w:t>
            </w:r>
          </w:p>
        </w:tc>
      </w:tr>
      <w:tr w:rsidR="00E70A18">
        <w:trPr>
          <w:trHeight w:val="296"/>
        </w:trPr>
        <w:tc>
          <w:tcPr>
            <w:tcW w:w="972" w:type="dxa"/>
          </w:tcPr>
          <w:p w:rsidR="00E70A18" w:rsidRDefault="008F29BA">
            <w:pPr>
              <w:pStyle w:val="TableParagraph"/>
              <w:rPr>
                <w:sz w:val="16"/>
              </w:rPr>
            </w:pPr>
            <w:r>
              <w:rPr>
                <w:sz w:val="16"/>
              </w:rPr>
              <w:t>28035</w:t>
            </w:r>
          </w:p>
        </w:tc>
        <w:tc>
          <w:tcPr>
            <w:tcW w:w="2040" w:type="dxa"/>
          </w:tcPr>
          <w:p w:rsidR="00E70A18" w:rsidRDefault="008F29BA">
            <w:pPr>
              <w:pStyle w:val="TableParagraph"/>
              <w:rPr>
                <w:sz w:val="16"/>
              </w:rPr>
            </w:pPr>
            <w:r>
              <w:rPr>
                <w:sz w:val="16"/>
              </w:rPr>
              <w:t>TAMAULIPAS</w:t>
            </w:r>
          </w:p>
        </w:tc>
        <w:tc>
          <w:tcPr>
            <w:tcW w:w="5700" w:type="dxa"/>
          </w:tcPr>
          <w:p w:rsidR="00E70A18" w:rsidRDefault="008F29BA">
            <w:pPr>
              <w:pStyle w:val="TableParagraph"/>
              <w:rPr>
                <w:sz w:val="16"/>
              </w:rPr>
            </w:pPr>
            <w:r>
              <w:rPr>
                <w:sz w:val="16"/>
              </w:rPr>
              <w:t>SAN FERNANDO</w:t>
            </w:r>
          </w:p>
        </w:tc>
      </w:tr>
      <w:tr w:rsidR="00E70A18">
        <w:trPr>
          <w:trHeight w:val="294"/>
        </w:trPr>
        <w:tc>
          <w:tcPr>
            <w:tcW w:w="972" w:type="dxa"/>
          </w:tcPr>
          <w:p w:rsidR="00E70A18" w:rsidRDefault="008F29BA">
            <w:pPr>
              <w:pStyle w:val="TableParagraph"/>
              <w:rPr>
                <w:sz w:val="16"/>
              </w:rPr>
            </w:pPr>
            <w:r>
              <w:rPr>
                <w:sz w:val="16"/>
              </w:rPr>
              <w:t>28036</w:t>
            </w:r>
          </w:p>
        </w:tc>
        <w:tc>
          <w:tcPr>
            <w:tcW w:w="2040" w:type="dxa"/>
          </w:tcPr>
          <w:p w:rsidR="00E70A18" w:rsidRDefault="008F29BA">
            <w:pPr>
              <w:pStyle w:val="TableParagraph"/>
              <w:rPr>
                <w:sz w:val="16"/>
              </w:rPr>
            </w:pPr>
            <w:r>
              <w:rPr>
                <w:sz w:val="16"/>
              </w:rPr>
              <w:t>TAMAULIPAS</w:t>
            </w:r>
          </w:p>
        </w:tc>
        <w:tc>
          <w:tcPr>
            <w:tcW w:w="5700" w:type="dxa"/>
          </w:tcPr>
          <w:p w:rsidR="00E70A18" w:rsidRDefault="008F29BA">
            <w:pPr>
              <w:pStyle w:val="TableParagraph"/>
              <w:rPr>
                <w:sz w:val="16"/>
              </w:rPr>
            </w:pPr>
            <w:r>
              <w:rPr>
                <w:sz w:val="16"/>
              </w:rPr>
              <w:t>SAN NICOLAS</w:t>
            </w:r>
          </w:p>
        </w:tc>
      </w:tr>
      <w:tr w:rsidR="00E70A18">
        <w:trPr>
          <w:trHeight w:val="297"/>
        </w:trPr>
        <w:tc>
          <w:tcPr>
            <w:tcW w:w="972" w:type="dxa"/>
          </w:tcPr>
          <w:p w:rsidR="00E70A18" w:rsidRDefault="008F29BA">
            <w:pPr>
              <w:pStyle w:val="TableParagraph"/>
              <w:rPr>
                <w:sz w:val="16"/>
              </w:rPr>
            </w:pPr>
            <w:r>
              <w:rPr>
                <w:sz w:val="16"/>
              </w:rPr>
              <w:t>28037</w:t>
            </w:r>
          </w:p>
        </w:tc>
        <w:tc>
          <w:tcPr>
            <w:tcW w:w="2040" w:type="dxa"/>
          </w:tcPr>
          <w:p w:rsidR="00E70A18" w:rsidRDefault="008F29BA">
            <w:pPr>
              <w:pStyle w:val="TableParagraph"/>
              <w:rPr>
                <w:sz w:val="16"/>
              </w:rPr>
            </w:pPr>
            <w:r>
              <w:rPr>
                <w:sz w:val="16"/>
              </w:rPr>
              <w:t>TAMAULIPAS</w:t>
            </w:r>
          </w:p>
        </w:tc>
        <w:tc>
          <w:tcPr>
            <w:tcW w:w="5700" w:type="dxa"/>
          </w:tcPr>
          <w:p w:rsidR="00E70A18" w:rsidRDefault="008F29BA">
            <w:pPr>
              <w:pStyle w:val="TableParagraph"/>
              <w:rPr>
                <w:sz w:val="16"/>
              </w:rPr>
            </w:pPr>
            <w:r>
              <w:rPr>
                <w:sz w:val="16"/>
              </w:rPr>
              <w:t>SOTO LA MARINA</w:t>
            </w:r>
          </w:p>
        </w:tc>
      </w:tr>
      <w:tr w:rsidR="00E70A18">
        <w:trPr>
          <w:trHeight w:val="294"/>
        </w:trPr>
        <w:tc>
          <w:tcPr>
            <w:tcW w:w="972" w:type="dxa"/>
          </w:tcPr>
          <w:p w:rsidR="00E70A18" w:rsidRDefault="008F29BA">
            <w:pPr>
              <w:pStyle w:val="TableParagraph"/>
              <w:rPr>
                <w:sz w:val="16"/>
              </w:rPr>
            </w:pPr>
            <w:r>
              <w:rPr>
                <w:sz w:val="16"/>
              </w:rPr>
              <w:t>28038</w:t>
            </w:r>
          </w:p>
        </w:tc>
        <w:tc>
          <w:tcPr>
            <w:tcW w:w="2040" w:type="dxa"/>
          </w:tcPr>
          <w:p w:rsidR="00E70A18" w:rsidRDefault="008F29BA">
            <w:pPr>
              <w:pStyle w:val="TableParagraph"/>
              <w:rPr>
                <w:sz w:val="16"/>
              </w:rPr>
            </w:pPr>
            <w:r>
              <w:rPr>
                <w:sz w:val="16"/>
              </w:rPr>
              <w:t>TAMAULIPAS</w:t>
            </w:r>
          </w:p>
        </w:tc>
        <w:tc>
          <w:tcPr>
            <w:tcW w:w="5700" w:type="dxa"/>
          </w:tcPr>
          <w:p w:rsidR="00E70A18" w:rsidRDefault="008F29BA">
            <w:pPr>
              <w:pStyle w:val="TableParagraph"/>
              <w:rPr>
                <w:sz w:val="16"/>
              </w:rPr>
            </w:pPr>
            <w:r>
              <w:rPr>
                <w:sz w:val="16"/>
              </w:rPr>
              <w:t>TAMPICO</w:t>
            </w:r>
          </w:p>
        </w:tc>
      </w:tr>
      <w:tr w:rsidR="00E70A18">
        <w:trPr>
          <w:trHeight w:val="297"/>
        </w:trPr>
        <w:tc>
          <w:tcPr>
            <w:tcW w:w="972" w:type="dxa"/>
          </w:tcPr>
          <w:p w:rsidR="00E70A18" w:rsidRDefault="008F29BA">
            <w:pPr>
              <w:pStyle w:val="TableParagraph"/>
              <w:spacing w:before="25"/>
              <w:rPr>
                <w:sz w:val="16"/>
              </w:rPr>
            </w:pPr>
            <w:r>
              <w:rPr>
                <w:sz w:val="16"/>
              </w:rPr>
              <w:t>28039</w:t>
            </w:r>
          </w:p>
        </w:tc>
        <w:tc>
          <w:tcPr>
            <w:tcW w:w="2040" w:type="dxa"/>
          </w:tcPr>
          <w:p w:rsidR="00E70A18" w:rsidRDefault="008F29BA">
            <w:pPr>
              <w:pStyle w:val="TableParagraph"/>
              <w:spacing w:before="25"/>
              <w:rPr>
                <w:sz w:val="16"/>
              </w:rPr>
            </w:pPr>
            <w:r>
              <w:rPr>
                <w:sz w:val="16"/>
              </w:rPr>
              <w:t>TAMAULIPAS</w:t>
            </w:r>
          </w:p>
        </w:tc>
        <w:tc>
          <w:tcPr>
            <w:tcW w:w="5700" w:type="dxa"/>
          </w:tcPr>
          <w:p w:rsidR="00E70A18" w:rsidRDefault="008F29BA">
            <w:pPr>
              <w:pStyle w:val="TableParagraph"/>
              <w:spacing w:before="25"/>
              <w:rPr>
                <w:sz w:val="16"/>
              </w:rPr>
            </w:pPr>
            <w:r>
              <w:rPr>
                <w:sz w:val="16"/>
              </w:rPr>
              <w:t>TULA</w:t>
            </w:r>
          </w:p>
        </w:tc>
      </w:tr>
      <w:tr w:rsidR="00E70A18">
        <w:trPr>
          <w:trHeight w:val="294"/>
        </w:trPr>
        <w:tc>
          <w:tcPr>
            <w:tcW w:w="972" w:type="dxa"/>
          </w:tcPr>
          <w:p w:rsidR="00E70A18" w:rsidRDefault="008F29BA">
            <w:pPr>
              <w:pStyle w:val="TableParagraph"/>
              <w:rPr>
                <w:sz w:val="16"/>
              </w:rPr>
            </w:pPr>
            <w:r>
              <w:rPr>
                <w:sz w:val="16"/>
              </w:rPr>
              <w:t>28040</w:t>
            </w:r>
          </w:p>
        </w:tc>
        <w:tc>
          <w:tcPr>
            <w:tcW w:w="2040" w:type="dxa"/>
          </w:tcPr>
          <w:p w:rsidR="00E70A18" w:rsidRDefault="008F29BA">
            <w:pPr>
              <w:pStyle w:val="TableParagraph"/>
              <w:rPr>
                <w:sz w:val="16"/>
              </w:rPr>
            </w:pPr>
            <w:r>
              <w:rPr>
                <w:sz w:val="16"/>
              </w:rPr>
              <w:t>TAMAULIPAS</w:t>
            </w:r>
          </w:p>
        </w:tc>
        <w:tc>
          <w:tcPr>
            <w:tcW w:w="5700" w:type="dxa"/>
          </w:tcPr>
          <w:p w:rsidR="00E70A18" w:rsidRDefault="008F29BA">
            <w:pPr>
              <w:pStyle w:val="TableParagraph"/>
              <w:rPr>
                <w:sz w:val="16"/>
              </w:rPr>
            </w:pPr>
            <w:r>
              <w:rPr>
                <w:sz w:val="16"/>
              </w:rPr>
              <w:t>VALLE HERMOSO</w:t>
            </w:r>
          </w:p>
        </w:tc>
      </w:tr>
      <w:tr w:rsidR="00E70A18">
        <w:trPr>
          <w:trHeight w:val="296"/>
        </w:trPr>
        <w:tc>
          <w:tcPr>
            <w:tcW w:w="972" w:type="dxa"/>
          </w:tcPr>
          <w:p w:rsidR="00E70A18" w:rsidRDefault="008F29BA">
            <w:pPr>
              <w:pStyle w:val="TableParagraph"/>
              <w:spacing w:before="25"/>
              <w:rPr>
                <w:sz w:val="16"/>
              </w:rPr>
            </w:pPr>
            <w:r>
              <w:rPr>
                <w:sz w:val="16"/>
              </w:rPr>
              <w:t>28041</w:t>
            </w:r>
          </w:p>
        </w:tc>
        <w:tc>
          <w:tcPr>
            <w:tcW w:w="2040" w:type="dxa"/>
          </w:tcPr>
          <w:p w:rsidR="00E70A18" w:rsidRDefault="008F29BA">
            <w:pPr>
              <w:pStyle w:val="TableParagraph"/>
              <w:spacing w:before="25"/>
              <w:rPr>
                <w:sz w:val="16"/>
              </w:rPr>
            </w:pPr>
            <w:r>
              <w:rPr>
                <w:sz w:val="16"/>
              </w:rPr>
              <w:t>TAMAULIPAS</w:t>
            </w:r>
          </w:p>
        </w:tc>
        <w:tc>
          <w:tcPr>
            <w:tcW w:w="5700" w:type="dxa"/>
          </w:tcPr>
          <w:p w:rsidR="00E70A18" w:rsidRDefault="008F29BA">
            <w:pPr>
              <w:pStyle w:val="TableParagraph"/>
              <w:spacing w:before="25"/>
              <w:rPr>
                <w:sz w:val="16"/>
              </w:rPr>
            </w:pPr>
            <w:r>
              <w:rPr>
                <w:sz w:val="16"/>
              </w:rPr>
              <w:t>VICTORIA</w:t>
            </w:r>
          </w:p>
        </w:tc>
      </w:tr>
      <w:tr w:rsidR="00E70A18">
        <w:trPr>
          <w:trHeight w:val="297"/>
        </w:trPr>
        <w:tc>
          <w:tcPr>
            <w:tcW w:w="972" w:type="dxa"/>
          </w:tcPr>
          <w:p w:rsidR="00E70A18" w:rsidRDefault="008F29BA">
            <w:pPr>
              <w:pStyle w:val="TableParagraph"/>
              <w:rPr>
                <w:sz w:val="16"/>
              </w:rPr>
            </w:pPr>
            <w:r>
              <w:rPr>
                <w:sz w:val="16"/>
              </w:rPr>
              <w:t>28042</w:t>
            </w:r>
          </w:p>
        </w:tc>
        <w:tc>
          <w:tcPr>
            <w:tcW w:w="2040" w:type="dxa"/>
          </w:tcPr>
          <w:p w:rsidR="00E70A18" w:rsidRDefault="008F29BA">
            <w:pPr>
              <w:pStyle w:val="TableParagraph"/>
              <w:rPr>
                <w:sz w:val="16"/>
              </w:rPr>
            </w:pPr>
            <w:r>
              <w:rPr>
                <w:sz w:val="16"/>
              </w:rPr>
              <w:t>TAMAULIPAS</w:t>
            </w:r>
          </w:p>
        </w:tc>
        <w:tc>
          <w:tcPr>
            <w:tcW w:w="5700" w:type="dxa"/>
          </w:tcPr>
          <w:p w:rsidR="00E70A18" w:rsidRDefault="008F29BA">
            <w:pPr>
              <w:pStyle w:val="TableParagraph"/>
              <w:rPr>
                <w:sz w:val="16"/>
              </w:rPr>
            </w:pPr>
            <w:r>
              <w:rPr>
                <w:sz w:val="16"/>
              </w:rPr>
              <w:t>VILLAGRAN</w:t>
            </w:r>
          </w:p>
        </w:tc>
      </w:tr>
      <w:tr w:rsidR="00E70A18">
        <w:trPr>
          <w:trHeight w:val="294"/>
        </w:trPr>
        <w:tc>
          <w:tcPr>
            <w:tcW w:w="972" w:type="dxa"/>
          </w:tcPr>
          <w:p w:rsidR="00E70A18" w:rsidRDefault="008F29BA">
            <w:pPr>
              <w:pStyle w:val="TableParagraph"/>
              <w:rPr>
                <w:sz w:val="16"/>
              </w:rPr>
            </w:pPr>
            <w:r>
              <w:rPr>
                <w:sz w:val="16"/>
              </w:rPr>
              <w:t>28043</w:t>
            </w:r>
          </w:p>
        </w:tc>
        <w:tc>
          <w:tcPr>
            <w:tcW w:w="2040" w:type="dxa"/>
          </w:tcPr>
          <w:p w:rsidR="00E70A18" w:rsidRDefault="008F29BA">
            <w:pPr>
              <w:pStyle w:val="TableParagraph"/>
              <w:rPr>
                <w:sz w:val="16"/>
              </w:rPr>
            </w:pPr>
            <w:r>
              <w:rPr>
                <w:sz w:val="16"/>
              </w:rPr>
              <w:t>TAMAULIPAS</w:t>
            </w:r>
          </w:p>
        </w:tc>
        <w:tc>
          <w:tcPr>
            <w:tcW w:w="5700" w:type="dxa"/>
          </w:tcPr>
          <w:p w:rsidR="00E70A18" w:rsidRDefault="008F29BA">
            <w:pPr>
              <w:pStyle w:val="TableParagraph"/>
              <w:rPr>
                <w:sz w:val="16"/>
              </w:rPr>
            </w:pPr>
            <w:r>
              <w:rPr>
                <w:sz w:val="16"/>
              </w:rPr>
              <w:t>XICOTENCATL</w:t>
            </w:r>
          </w:p>
        </w:tc>
      </w:tr>
      <w:tr w:rsidR="00E70A18">
        <w:trPr>
          <w:trHeight w:val="296"/>
        </w:trPr>
        <w:tc>
          <w:tcPr>
            <w:tcW w:w="972" w:type="dxa"/>
          </w:tcPr>
          <w:p w:rsidR="00E70A18" w:rsidRDefault="008F29BA">
            <w:pPr>
              <w:pStyle w:val="TableParagraph"/>
              <w:rPr>
                <w:sz w:val="16"/>
              </w:rPr>
            </w:pPr>
            <w:r>
              <w:rPr>
                <w:sz w:val="16"/>
              </w:rPr>
              <w:t>30121</w:t>
            </w:r>
          </w:p>
        </w:tc>
        <w:tc>
          <w:tcPr>
            <w:tcW w:w="2040" w:type="dxa"/>
          </w:tcPr>
          <w:p w:rsidR="00E70A18" w:rsidRDefault="008F29BA">
            <w:pPr>
              <w:pStyle w:val="TableParagraph"/>
              <w:rPr>
                <w:sz w:val="16"/>
              </w:rPr>
            </w:pPr>
            <w:r>
              <w:rPr>
                <w:sz w:val="16"/>
              </w:rPr>
              <w:t>VERACRUZ</w:t>
            </w:r>
          </w:p>
        </w:tc>
        <w:tc>
          <w:tcPr>
            <w:tcW w:w="5700" w:type="dxa"/>
          </w:tcPr>
          <w:p w:rsidR="00E70A18" w:rsidRDefault="008F29BA">
            <w:pPr>
              <w:pStyle w:val="TableParagraph"/>
              <w:rPr>
                <w:sz w:val="16"/>
              </w:rPr>
            </w:pPr>
            <w:r>
              <w:rPr>
                <w:sz w:val="16"/>
              </w:rPr>
              <w:t>OZULUAMA DE MASCARENAS</w:t>
            </w:r>
          </w:p>
        </w:tc>
      </w:tr>
      <w:tr w:rsidR="00E70A18">
        <w:trPr>
          <w:trHeight w:val="294"/>
        </w:trPr>
        <w:tc>
          <w:tcPr>
            <w:tcW w:w="972" w:type="dxa"/>
          </w:tcPr>
          <w:p w:rsidR="00E70A18" w:rsidRDefault="008F29BA">
            <w:pPr>
              <w:pStyle w:val="TableParagraph"/>
              <w:rPr>
                <w:sz w:val="16"/>
              </w:rPr>
            </w:pPr>
            <w:r>
              <w:rPr>
                <w:sz w:val="16"/>
              </w:rPr>
              <w:t>30123</w:t>
            </w:r>
          </w:p>
        </w:tc>
        <w:tc>
          <w:tcPr>
            <w:tcW w:w="2040" w:type="dxa"/>
          </w:tcPr>
          <w:p w:rsidR="00E70A18" w:rsidRDefault="008F29BA">
            <w:pPr>
              <w:pStyle w:val="TableParagraph"/>
              <w:rPr>
                <w:sz w:val="16"/>
              </w:rPr>
            </w:pPr>
            <w:r>
              <w:rPr>
                <w:sz w:val="16"/>
              </w:rPr>
              <w:t>VERACRUZ</w:t>
            </w:r>
          </w:p>
        </w:tc>
        <w:tc>
          <w:tcPr>
            <w:tcW w:w="5700" w:type="dxa"/>
          </w:tcPr>
          <w:p w:rsidR="00E70A18" w:rsidRDefault="008F29BA">
            <w:pPr>
              <w:pStyle w:val="TableParagraph"/>
              <w:rPr>
                <w:sz w:val="16"/>
              </w:rPr>
            </w:pPr>
            <w:r>
              <w:rPr>
                <w:sz w:val="16"/>
              </w:rPr>
              <w:t>PANUCO</w:t>
            </w:r>
          </w:p>
        </w:tc>
      </w:tr>
      <w:tr w:rsidR="00E70A18">
        <w:trPr>
          <w:trHeight w:val="297"/>
        </w:trPr>
        <w:tc>
          <w:tcPr>
            <w:tcW w:w="972" w:type="dxa"/>
          </w:tcPr>
          <w:p w:rsidR="00E70A18" w:rsidRDefault="008F29BA">
            <w:pPr>
              <w:pStyle w:val="TableParagraph"/>
              <w:spacing w:before="25"/>
              <w:rPr>
                <w:sz w:val="16"/>
              </w:rPr>
            </w:pPr>
            <w:r>
              <w:rPr>
                <w:sz w:val="16"/>
              </w:rPr>
              <w:t>30133</w:t>
            </w:r>
          </w:p>
        </w:tc>
        <w:tc>
          <w:tcPr>
            <w:tcW w:w="2040" w:type="dxa"/>
          </w:tcPr>
          <w:p w:rsidR="00E70A18" w:rsidRDefault="008F29BA">
            <w:pPr>
              <w:pStyle w:val="TableParagraph"/>
              <w:spacing w:before="25"/>
              <w:rPr>
                <w:sz w:val="16"/>
              </w:rPr>
            </w:pPr>
            <w:r>
              <w:rPr>
                <w:sz w:val="16"/>
              </w:rPr>
              <w:t>VERACRUZ</w:t>
            </w:r>
          </w:p>
        </w:tc>
        <w:tc>
          <w:tcPr>
            <w:tcW w:w="5700" w:type="dxa"/>
          </w:tcPr>
          <w:p w:rsidR="00E70A18" w:rsidRDefault="008F29BA">
            <w:pPr>
              <w:pStyle w:val="TableParagraph"/>
              <w:spacing w:before="25"/>
              <w:rPr>
                <w:sz w:val="16"/>
              </w:rPr>
            </w:pPr>
            <w:r>
              <w:rPr>
                <w:sz w:val="16"/>
              </w:rPr>
              <w:t>PUEBLO VIEJO</w:t>
            </w:r>
          </w:p>
        </w:tc>
      </w:tr>
      <w:tr w:rsidR="00E70A18">
        <w:trPr>
          <w:trHeight w:val="296"/>
        </w:trPr>
        <w:tc>
          <w:tcPr>
            <w:tcW w:w="972" w:type="dxa"/>
          </w:tcPr>
          <w:p w:rsidR="00E70A18" w:rsidRDefault="008F29BA">
            <w:pPr>
              <w:pStyle w:val="TableParagraph"/>
              <w:rPr>
                <w:sz w:val="16"/>
              </w:rPr>
            </w:pPr>
            <w:r>
              <w:rPr>
                <w:sz w:val="16"/>
              </w:rPr>
              <w:t>30152</w:t>
            </w:r>
          </w:p>
        </w:tc>
        <w:tc>
          <w:tcPr>
            <w:tcW w:w="2040" w:type="dxa"/>
          </w:tcPr>
          <w:p w:rsidR="00E70A18" w:rsidRDefault="008F29BA">
            <w:pPr>
              <w:pStyle w:val="TableParagraph"/>
              <w:rPr>
                <w:sz w:val="16"/>
              </w:rPr>
            </w:pPr>
            <w:r>
              <w:rPr>
                <w:sz w:val="16"/>
              </w:rPr>
              <w:t>VERACRUZ</w:t>
            </w:r>
          </w:p>
        </w:tc>
        <w:tc>
          <w:tcPr>
            <w:tcW w:w="5700" w:type="dxa"/>
          </w:tcPr>
          <w:p w:rsidR="00E70A18" w:rsidRDefault="008F29BA">
            <w:pPr>
              <w:pStyle w:val="TableParagraph"/>
              <w:rPr>
                <w:sz w:val="16"/>
              </w:rPr>
            </w:pPr>
            <w:r>
              <w:rPr>
                <w:sz w:val="16"/>
              </w:rPr>
              <w:t>TAMPICO ALTO</w:t>
            </w:r>
          </w:p>
        </w:tc>
      </w:tr>
      <w:tr w:rsidR="00E70A18">
        <w:trPr>
          <w:trHeight w:val="294"/>
        </w:trPr>
        <w:tc>
          <w:tcPr>
            <w:tcW w:w="972" w:type="dxa"/>
          </w:tcPr>
          <w:p w:rsidR="00E70A18" w:rsidRDefault="008F29BA">
            <w:pPr>
              <w:pStyle w:val="TableParagraph"/>
              <w:rPr>
                <w:sz w:val="16"/>
              </w:rPr>
            </w:pPr>
            <w:r>
              <w:rPr>
                <w:sz w:val="16"/>
              </w:rPr>
              <w:t>32007</w:t>
            </w:r>
          </w:p>
        </w:tc>
        <w:tc>
          <w:tcPr>
            <w:tcW w:w="2040" w:type="dxa"/>
          </w:tcPr>
          <w:p w:rsidR="00E70A18" w:rsidRDefault="008F29BA">
            <w:pPr>
              <w:pStyle w:val="TableParagraph"/>
              <w:rPr>
                <w:sz w:val="16"/>
              </w:rPr>
            </w:pPr>
            <w:r>
              <w:rPr>
                <w:sz w:val="16"/>
              </w:rPr>
              <w:t>ZACATECAS</w:t>
            </w:r>
          </w:p>
        </w:tc>
        <w:tc>
          <w:tcPr>
            <w:tcW w:w="5700" w:type="dxa"/>
          </w:tcPr>
          <w:p w:rsidR="00E70A18" w:rsidRDefault="008F29BA">
            <w:pPr>
              <w:pStyle w:val="TableParagraph"/>
              <w:rPr>
                <w:sz w:val="16"/>
              </w:rPr>
            </w:pPr>
            <w:r>
              <w:rPr>
                <w:sz w:val="16"/>
              </w:rPr>
              <w:t>CONCEPCION DEL ORO</w:t>
            </w:r>
          </w:p>
        </w:tc>
      </w:tr>
      <w:tr w:rsidR="00E70A18">
        <w:trPr>
          <w:trHeight w:val="297"/>
        </w:trPr>
        <w:tc>
          <w:tcPr>
            <w:tcW w:w="972" w:type="dxa"/>
          </w:tcPr>
          <w:p w:rsidR="00E70A18" w:rsidRDefault="008F29BA">
            <w:pPr>
              <w:pStyle w:val="TableParagraph"/>
              <w:rPr>
                <w:sz w:val="16"/>
              </w:rPr>
            </w:pPr>
            <w:r>
              <w:rPr>
                <w:sz w:val="16"/>
              </w:rPr>
              <w:t>32026</w:t>
            </w:r>
          </w:p>
        </w:tc>
        <w:tc>
          <w:tcPr>
            <w:tcW w:w="2040" w:type="dxa"/>
          </w:tcPr>
          <w:p w:rsidR="00E70A18" w:rsidRDefault="008F29BA">
            <w:pPr>
              <w:pStyle w:val="TableParagraph"/>
              <w:rPr>
                <w:sz w:val="16"/>
              </w:rPr>
            </w:pPr>
            <w:r>
              <w:rPr>
                <w:sz w:val="16"/>
              </w:rPr>
              <w:t>ZACATECAS</w:t>
            </w:r>
          </w:p>
        </w:tc>
        <w:tc>
          <w:tcPr>
            <w:tcW w:w="5700" w:type="dxa"/>
          </w:tcPr>
          <w:p w:rsidR="00E70A18" w:rsidRDefault="008F29BA">
            <w:pPr>
              <w:pStyle w:val="TableParagraph"/>
              <w:rPr>
                <w:sz w:val="16"/>
              </w:rPr>
            </w:pPr>
            <w:r>
              <w:rPr>
                <w:sz w:val="16"/>
              </w:rPr>
              <w:t>MAZAPIL</w:t>
            </w:r>
          </w:p>
        </w:tc>
      </w:tr>
      <w:tr w:rsidR="00E70A18">
        <w:trPr>
          <w:trHeight w:val="296"/>
        </w:trPr>
        <w:tc>
          <w:tcPr>
            <w:tcW w:w="972" w:type="dxa"/>
          </w:tcPr>
          <w:p w:rsidR="00E70A18" w:rsidRDefault="008F29BA">
            <w:pPr>
              <w:pStyle w:val="TableParagraph"/>
              <w:rPr>
                <w:sz w:val="16"/>
              </w:rPr>
            </w:pPr>
            <w:r>
              <w:rPr>
                <w:sz w:val="16"/>
              </w:rPr>
              <w:t>32027</w:t>
            </w:r>
          </w:p>
        </w:tc>
        <w:tc>
          <w:tcPr>
            <w:tcW w:w="2040" w:type="dxa"/>
          </w:tcPr>
          <w:p w:rsidR="00E70A18" w:rsidRDefault="008F29BA">
            <w:pPr>
              <w:pStyle w:val="TableParagraph"/>
              <w:rPr>
                <w:sz w:val="16"/>
              </w:rPr>
            </w:pPr>
            <w:r>
              <w:rPr>
                <w:sz w:val="16"/>
              </w:rPr>
              <w:t>ZACATECAS</w:t>
            </w:r>
          </w:p>
        </w:tc>
        <w:tc>
          <w:tcPr>
            <w:tcW w:w="5700" w:type="dxa"/>
          </w:tcPr>
          <w:p w:rsidR="00E70A18" w:rsidRDefault="008F29BA">
            <w:pPr>
              <w:pStyle w:val="TableParagraph"/>
              <w:rPr>
                <w:sz w:val="16"/>
              </w:rPr>
            </w:pPr>
            <w:r>
              <w:rPr>
                <w:sz w:val="16"/>
              </w:rPr>
              <w:t>MELCHOR OCAMPO</w:t>
            </w:r>
          </w:p>
        </w:tc>
      </w:tr>
    </w:tbl>
    <w:p w:rsidR="00E70A18" w:rsidRDefault="00E70A18">
      <w:pPr>
        <w:pStyle w:val="Textoindependiente"/>
        <w:spacing w:before="6"/>
        <w:rPr>
          <w:b/>
          <w:sz w:val="27"/>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46"/>
        <w:gridCol w:w="1716"/>
        <w:gridCol w:w="6050"/>
      </w:tblGrid>
      <w:tr w:rsidR="00E70A18">
        <w:trPr>
          <w:trHeight w:val="1120"/>
        </w:trPr>
        <w:tc>
          <w:tcPr>
            <w:tcW w:w="8712" w:type="dxa"/>
            <w:gridSpan w:val="3"/>
          </w:tcPr>
          <w:p w:rsidR="00E70A18" w:rsidRDefault="008F29BA">
            <w:pPr>
              <w:pStyle w:val="TableParagraph"/>
              <w:spacing w:before="27" w:line="391" w:lineRule="auto"/>
              <w:ind w:left="3674" w:right="3643" w:firstLine="388"/>
              <w:rPr>
                <w:b/>
                <w:sz w:val="16"/>
              </w:rPr>
            </w:pPr>
            <w:r>
              <w:rPr>
                <w:b/>
                <w:sz w:val="16"/>
              </w:rPr>
              <w:t>ZONA 9 (ZONA SURESTE)</w:t>
            </w:r>
          </w:p>
          <w:p w:rsidR="00E70A18" w:rsidRDefault="008F29BA">
            <w:pPr>
              <w:pStyle w:val="TableParagraph"/>
              <w:spacing w:before="0" w:line="288" w:lineRule="auto"/>
              <w:rPr>
                <w:sz w:val="16"/>
              </w:rPr>
            </w:pPr>
            <w:r>
              <w:rPr>
                <w:sz w:val="16"/>
              </w:rPr>
              <w:t>COMPRENDE LOS ESTADOS DE CAMPECHE, CHIAPAS, QUINTANA ROO, TABASCO, YUCATÁN Y LOS SIGUIENTES MUNICIPIOS:</w:t>
            </w:r>
          </w:p>
        </w:tc>
      </w:tr>
      <w:tr w:rsidR="00E70A18">
        <w:trPr>
          <w:trHeight w:val="517"/>
        </w:trPr>
        <w:tc>
          <w:tcPr>
            <w:tcW w:w="946" w:type="dxa"/>
          </w:tcPr>
          <w:p w:rsidR="00E70A18" w:rsidRDefault="008F29BA">
            <w:pPr>
              <w:pStyle w:val="TableParagraph"/>
              <w:spacing w:before="25" w:line="288" w:lineRule="auto"/>
              <w:ind w:right="201"/>
              <w:rPr>
                <w:sz w:val="16"/>
              </w:rPr>
            </w:pPr>
            <w:r>
              <w:rPr>
                <w:sz w:val="16"/>
              </w:rPr>
              <w:t>CVE CENSAL</w:t>
            </w:r>
          </w:p>
        </w:tc>
        <w:tc>
          <w:tcPr>
            <w:tcW w:w="1716" w:type="dxa"/>
          </w:tcPr>
          <w:p w:rsidR="00E70A18" w:rsidRDefault="008F29BA">
            <w:pPr>
              <w:pStyle w:val="TableParagraph"/>
              <w:spacing w:before="27"/>
              <w:ind w:left="527"/>
              <w:rPr>
                <w:sz w:val="16"/>
              </w:rPr>
            </w:pPr>
            <w:r>
              <w:rPr>
                <w:sz w:val="16"/>
              </w:rPr>
              <w:t>ESTADO</w:t>
            </w:r>
          </w:p>
        </w:tc>
        <w:tc>
          <w:tcPr>
            <w:tcW w:w="6050" w:type="dxa"/>
          </w:tcPr>
          <w:p w:rsidR="00E70A18" w:rsidRDefault="008F29BA">
            <w:pPr>
              <w:pStyle w:val="TableParagraph"/>
              <w:spacing w:before="27"/>
              <w:ind w:left="2582" w:right="2568"/>
              <w:jc w:val="center"/>
              <w:rPr>
                <w:sz w:val="16"/>
              </w:rPr>
            </w:pPr>
            <w:r>
              <w:rPr>
                <w:sz w:val="16"/>
              </w:rPr>
              <w:t>MUNICIPIO</w:t>
            </w:r>
          </w:p>
        </w:tc>
      </w:tr>
      <w:tr w:rsidR="00E70A18">
        <w:trPr>
          <w:trHeight w:val="301"/>
        </w:trPr>
        <w:tc>
          <w:tcPr>
            <w:tcW w:w="946" w:type="dxa"/>
          </w:tcPr>
          <w:p w:rsidR="00E70A18" w:rsidRDefault="008F29BA">
            <w:pPr>
              <w:pStyle w:val="TableParagraph"/>
              <w:spacing w:before="29"/>
              <w:rPr>
                <w:sz w:val="16"/>
              </w:rPr>
            </w:pPr>
            <w:r>
              <w:rPr>
                <w:sz w:val="16"/>
              </w:rPr>
              <w:t>20001</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rPr>
                <w:sz w:val="16"/>
              </w:rPr>
            </w:pPr>
            <w:r>
              <w:rPr>
                <w:sz w:val="16"/>
              </w:rPr>
              <w:t>ABEJONES</w:t>
            </w:r>
          </w:p>
        </w:tc>
      </w:tr>
    </w:tbl>
    <w:p w:rsidR="00E70A18" w:rsidRDefault="00E70A18">
      <w:pPr>
        <w:rPr>
          <w:sz w:val="16"/>
        </w:rPr>
        <w:sectPr w:rsidR="00E70A18">
          <w:pgSz w:w="12240" w:h="15840"/>
          <w:pgMar w:top="900" w:right="1540" w:bottom="280" w:left="1560" w:header="710" w:footer="0" w:gutter="0"/>
          <w:cols w:space="720"/>
        </w:sectPr>
      </w:pPr>
    </w:p>
    <w:p w:rsidR="00E70A18" w:rsidRDefault="00212EC3">
      <w:pPr>
        <w:pStyle w:val="Textoindependiente"/>
        <w:spacing w:line="44" w:lineRule="exact"/>
        <w:ind w:left="390"/>
        <w:rPr>
          <w:sz w:val="4"/>
        </w:rPr>
      </w:pPr>
      <w:r>
        <w:rPr>
          <w:noProof/>
          <w:sz w:val="4"/>
          <w:lang w:val="es-MX" w:eastAsia="es-MX"/>
        </w:rPr>
        <w:lastRenderedPageBreak/>
        <mc:AlternateContent>
          <mc:Choice Requires="wpg">
            <w:drawing>
              <wp:inline distT="0" distB="0" distL="0" distR="0">
                <wp:extent cx="5285740" cy="27940"/>
                <wp:effectExtent l="9525" t="3175" r="10160" b="6985"/>
                <wp:docPr id="253"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940"/>
                          <a:chOff x="0" y="0"/>
                          <a:chExt cx="8324" cy="44"/>
                        </a:xfrm>
                      </wpg:grpSpPr>
                      <wps:wsp>
                        <wps:cNvPr id="254" name="Line 123"/>
                        <wps:cNvCnPr>
                          <a:cxnSpLocks noChangeShapeType="1"/>
                        </wps:cNvCnPr>
                        <wps:spPr bwMode="auto">
                          <a:xfrm>
                            <a:off x="0" y="36"/>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 name="Line 122"/>
                        <wps:cNvCnPr>
                          <a:cxnSpLocks noChangeShapeType="1"/>
                        </wps:cNvCnPr>
                        <wps:spPr bwMode="auto">
                          <a:xfrm>
                            <a:off x="0" y="7"/>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4B23DD" id="Group 121" o:spid="_x0000_s1026" style="width:416.2pt;height:2.2pt;mso-position-horizontal-relative:char;mso-position-vertical-relative:line" coordsize="8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">
                <v:line id="Line 123" o:spid="_x0000_s1027" style="position:absolute;visibility:visible;mso-wrap-style:square" from="0,36" to="8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" strokeweight=".72pt"/>
                <v:line id="Line 122" o:spid="_x0000_s1028" style="position:absolute;visibility:visible;mso-wrap-style:square" from="0,7" to="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" strokeweight=".72pt"/>
                <w10:anchorlock/>
              </v:group>
            </w:pict>
          </mc:Fallback>
        </mc:AlternateContent>
      </w:r>
    </w:p>
    <w:p w:rsidR="00E70A18" w:rsidRDefault="00E70A18">
      <w:pPr>
        <w:pStyle w:val="Textoindependiente"/>
        <w:spacing w:before="2"/>
        <w:rPr>
          <w:b/>
          <w:sz w:val="17"/>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46"/>
        <w:gridCol w:w="1716"/>
        <w:gridCol w:w="6050"/>
      </w:tblGrid>
      <w:tr w:rsidR="00E70A18">
        <w:trPr>
          <w:trHeight w:val="299"/>
        </w:trPr>
        <w:tc>
          <w:tcPr>
            <w:tcW w:w="946" w:type="dxa"/>
          </w:tcPr>
          <w:p w:rsidR="00E70A18" w:rsidRDefault="008F29BA">
            <w:pPr>
              <w:pStyle w:val="TableParagraph"/>
              <w:spacing w:before="27"/>
              <w:rPr>
                <w:sz w:val="16"/>
              </w:rPr>
            </w:pPr>
            <w:r>
              <w:rPr>
                <w:sz w:val="16"/>
              </w:rPr>
              <w:t>20174</w:t>
            </w:r>
          </w:p>
        </w:tc>
        <w:tc>
          <w:tcPr>
            <w:tcW w:w="1716" w:type="dxa"/>
          </w:tcPr>
          <w:p w:rsidR="00E70A18" w:rsidRDefault="008F29BA">
            <w:pPr>
              <w:pStyle w:val="TableParagraph"/>
              <w:spacing w:before="27"/>
              <w:ind w:left="68"/>
              <w:rPr>
                <w:sz w:val="16"/>
              </w:rPr>
            </w:pPr>
            <w:r>
              <w:rPr>
                <w:sz w:val="16"/>
              </w:rPr>
              <w:t>OAXACA</w:t>
            </w:r>
          </w:p>
        </w:tc>
        <w:tc>
          <w:tcPr>
            <w:tcW w:w="6050" w:type="dxa"/>
          </w:tcPr>
          <w:p w:rsidR="00E70A18" w:rsidRDefault="008F29BA">
            <w:pPr>
              <w:pStyle w:val="TableParagraph"/>
              <w:spacing w:before="27"/>
              <w:ind w:left="68"/>
              <w:rPr>
                <w:sz w:val="16"/>
              </w:rPr>
            </w:pPr>
            <w:r>
              <w:rPr>
                <w:sz w:val="16"/>
              </w:rPr>
              <w:t>ANIMAS TRUJANO</w:t>
            </w:r>
          </w:p>
        </w:tc>
      </w:tr>
      <w:tr w:rsidR="00E70A18">
        <w:trPr>
          <w:trHeight w:val="301"/>
        </w:trPr>
        <w:tc>
          <w:tcPr>
            <w:tcW w:w="946" w:type="dxa"/>
          </w:tcPr>
          <w:p w:rsidR="00E70A18" w:rsidRDefault="008F29BA">
            <w:pPr>
              <w:pStyle w:val="TableParagraph"/>
              <w:spacing w:before="29"/>
              <w:rPr>
                <w:sz w:val="16"/>
              </w:rPr>
            </w:pPr>
            <w:r>
              <w:rPr>
                <w:sz w:val="16"/>
              </w:rPr>
              <w:t>20004</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ind w:left="68"/>
              <w:rPr>
                <w:sz w:val="16"/>
              </w:rPr>
            </w:pPr>
            <w:r>
              <w:rPr>
                <w:sz w:val="16"/>
              </w:rPr>
              <w:t>ASUNCION CUYOTEPEJI</w:t>
            </w:r>
          </w:p>
        </w:tc>
      </w:tr>
      <w:tr w:rsidR="00E70A18">
        <w:trPr>
          <w:trHeight w:val="299"/>
        </w:trPr>
        <w:tc>
          <w:tcPr>
            <w:tcW w:w="946" w:type="dxa"/>
          </w:tcPr>
          <w:p w:rsidR="00E70A18" w:rsidRDefault="008F29BA">
            <w:pPr>
              <w:pStyle w:val="TableParagraph"/>
              <w:spacing w:before="27"/>
              <w:rPr>
                <w:sz w:val="16"/>
              </w:rPr>
            </w:pPr>
            <w:r>
              <w:rPr>
                <w:sz w:val="16"/>
              </w:rPr>
              <w:t>20005</w:t>
            </w:r>
          </w:p>
        </w:tc>
        <w:tc>
          <w:tcPr>
            <w:tcW w:w="1716" w:type="dxa"/>
          </w:tcPr>
          <w:p w:rsidR="00E70A18" w:rsidRDefault="008F29BA">
            <w:pPr>
              <w:pStyle w:val="TableParagraph"/>
              <w:spacing w:before="27"/>
              <w:ind w:left="68"/>
              <w:rPr>
                <w:sz w:val="16"/>
              </w:rPr>
            </w:pPr>
            <w:r>
              <w:rPr>
                <w:sz w:val="16"/>
              </w:rPr>
              <w:t>OAXACA</w:t>
            </w:r>
          </w:p>
        </w:tc>
        <w:tc>
          <w:tcPr>
            <w:tcW w:w="6050" w:type="dxa"/>
          </w:tcPr>
          <w:p w:rsidR="00E70A18" w:rsidRDefault="008F29BA">
            <w:pPr>
              <w:pStyle w:val="TableParagraph"/>
              <w:spacing w:before="27"/>
              <w:rPr>
                <w:sz w:val="16"/>
              </w:rPr>
            </w:pPr>
            <w:r>
              <w:rPr>
                <w:sz w:val="16"/>
              </w:rPr>
              <w:t>ASUNCION IXTALTEPEC</w:t>
            </w:r>
          </w:p>
        </w:tc>
      </w:tr>
      <w:tr w:rsidR="00E70A18">
        <w:trPr>
          <w:trHeight w:val="299"/>
        </w:trPr>
        <w:tc>
          <w:tcPr>
            <w:tcW w:w="946" w:type="dxa"/>
          </w:tcPr>
          <w:p w:rsidR="00E70A18" w:rsidRDefault="008F29BA">
            <w:pPr>
              <w:pStyle w:val="TableParagraph"/>
              <w:spacing w:before="27"/>
              <w:rPr>
                <w:sz w:val="16"/>
              </w:rPr>
            </w:pPr>
            <w:r>
              <w:rPr>
                <w:sz w:val="16"/>
              </w:rPr>
              <w:t>20006</w:t>
            </w:r>
          </w:p>
        </w:tc>
        <w:tc>
          <w:tcPr>
            <w:tcW w:w="1716" w:type="dxa"/>
          </w:tcPr>
          <w:p w:rsidR="00E70A18" w:rsidRDefault="008F29BA">
            <w:pPr>
              <w:pStyle w:val="TableParagraph"/>
              <w:spacing w:before="27"/>
              <w:ind w:left="68"/>
              <w:rPr>
                <w:sz w:val="16"/>
              </w:rPr>
            </w:pPr>
            <w:r>
              <w:rPr>
                <w:sz w:val="16"/>
              </w:rPr>
              <w:t>OAXACA</w:t>
            </w:r>
          </w:p>
        </w:tc>
        <w:tc>
          <w:tcPr>
            <w:tcW w:w="6050" w:type="dxa"/>
          </w:tcPr>
          <w:p w:rsidR="00E70A18" w:rsidRDefault="008F29BA">
            <w:pPr>
              <w:pStyle w:val="TableParagraph"/>
              <w:spacing w:before="27"/>
              <w:rPr>
                <w:sz w:val="16"/>
              </w:rPr>
            </w:pPr>
            <w:r>
              <w:rPr>
                <w:sz w:val="16"/>
              </w:rPr>
              <w:t>ASUNCION NOCHIXTLAN</w:t>
            </w:r>
          </w:p>
        </w:tc>
      </w:tr>
      <w:tr w:rsidR="00E70A18">
        <w:trPr>
          <w:trHeight w:val="299"/>
        </w:trPr>
        <w:tc>
          <w:tcPr>
            <w:tcW w:w="946" w:type="dxa"/>
          </w:tcPr>
          <w:p w:rsidR="00E70A18" w:rsidRDefault="008F29BA">
            <w:pPr>
              <w:pStyle w:val="TableParagraph"/>
              <w:spacing w:before="27"/>
              <w:rPr>
                <w:sz w:val="16"/>
              </w:rPr>
            </w:pPr>
            <w:r>
              <w:rPr>
                <w:sz w:val="16"/>
              </w:rPr>
              <w:t>20007</w:t>
            </w:r>
          </w:p>
        </w:tc>
        <w:tc>
          <w:tcPr>
            <w:tcW w:w="1716" w:type="dxa"/>
          </w:tcPr>
          <w:p w:rsidR="00E70A18" w:rsidRDefault="008F29BA">
            <w:pPr>
              <w:pStyle w:val="TableParagraph"/>
              <w:spacing w:before="27"/>
              <w:ind w:left="68"/>
              <w:rPr>
                <w:sz w:val="16"/>
              </w:rPr>
            </w:pPr>
            <w:r>
              <w:rPr>
                <w:sz w:val="16"/>
              </w:rPr>
              <w:t>OAXACA</w:t>
            </w:r>
          </w:p>
        </w:tc>
        <w:tc>
          <w:tcPr>
            <w:tcW w:w="6050" w:type="dxa"/>
          </w:tcPr>
          <w:p w:rsidR="00E70A18" w:rsidRDefault="008F29BA">
            <w:pPr>
              <w:pStyle w:val="TableParagraph"/>
              <w:spacing w:before="27"/>
              <w:ind w:left="68"/>
              <w:rPr>
                <w:sz w:val="16"/>
              </w:rPr>
            </w:pPr>
            <w:r>
              <w:rPr>
                <w:sz w:val="16"/>
              </w:rPr>
              <w:t>ASUNCION OCOTLAN</w:t>
            </w:r>
          </w:p>
        </w:tc>
      </w:tr>
      <w:tr w:rsidR="00E70A18">
        <w:trPr>
          <w:trHeight w:val="301"/>
        </w:trPr>
        <w:tc>
          <w:tcPr>
            <w:tcW w:w="946" w:type="dxa"/>
          </w:tcPr>
          <w:p w:rsidR="00E70A18" w:rsidRDefault="008F29BA">
            <w:pPr>
              <w:pStyle w:val="TableParagraph"/>
              <w:spacing w:before="29"/>
              <w:rPr>
                <w:sz w:val="16"/>
              </w:rPr>
            </w:pPr>
            <w:r>
              <w:rPr>
                <w:sz w:val="16"/>
              </w:rPr>
              <w:t>20008</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ind w:left="68"/>
              <w:rPr>
                <w:sz w:val="16"/>
              </w:rPr>
            </w:pPr>
            <w:r>
              <w:rPr>
                <w:sz w:val="16"/>
              </w:rPr>
              <w:t>ASUNCION TLACOLULITA</w:t>
            </w:r>
          </w:p>
        </w:tc>
      </w:tr>
      <w:tr w:rsidR="00E70A18">
        <w:trPr>
          <w:trHeight w:val="299"/>
        </w:trPr>
        <w:tc>
          <w:tcPr>
            <w:tcW w:w="946" w:type="dxa"/>
          </w:tcPr>
          <w:p w:rsidR="00E70A18" w:rsidRDefault="008F29BA">
            <w:pPr>
              <w:pStyle w:val="TableParagraph"/>
              <w:spacing w:before="27"/>
              <w:rPr>
                <w:sz w:val="16"/>
              </w:rPr>
            </w:pPr>
            <w:r>
              <w:rPr>
                <w:sz w:val="16"/>
              </w:rPr>
              <w:t>20398</w:t>
            </w:r>
          </w:p>
        </w:tc>
        <w:tc>
          <w:tcPr>
            <w:tcW w:w="1716" w:type="dxa"/>
          </w:tcPr>
          <w:p w:rsidR="00E70A18" w:rsidRDefault="008F29BA">
            <w:pPr>
              <w:pStyle w:val="TableParagraph"/>
              <w:spacing w:before="27"/>
              <w:ind w:left="68"/>
              <w:rPr>
                <w:sz w:val="16"/>
              </w:rPr>
            </w:pPr>
            <w:r>
              <w:rPr>
                <w:sz w:val="16"/>
              </w:rPr>
              <w:t>OAXACA</w:t>
            </w:r>
          </w:p>
        </w:tc>
        <w:tc>
          <w:tcPr>
            <w:tcW w:w="6050" w:type="dxa"/>
          </w:tcPr>
          <w:p w:rsidR="00E70A18" w:rsidRDefault="008F29BA">
            <w:pPr>
              <w:pStyle w:val="TableParagraph"/>
              <w:spacing w:before="27"/>
              <w:rPr>
                <w:sz w:val="16"/>
              </w:rPr>
            </w:pPr>
            <w:r>
              <w:rPr>
                <w:sz w:val="16"/>
              </w:rPr>
              <w:t>AYOQUEZCO DE ALDAMA</w:t>
            </w:r>
          </w:p>
        </w:tc>
      </w:tr>
      <w:tr w:rsidR="00E70A18">
        <w:trPr>
          <w:trHeight w:val="299"/>
        </w:trPr>
        <w:tc>
          <w:tcPr>
            <w:tcW w:w="946" w:type="dxa"/>
          </w:tcPr>
          <w:p w:rsidR="00E70A18" w:rsidRDefault="008F29BA">
            <w:pPr>
              <w:pStyle w:val="TableParagraph"/>
              <w:spacing w:before="27"/>
              <w:rPr>
                <w:sz w:val="16"/>
              </w:rPr>
            </w:pPr>
            <w:r>
              <w:rPr>
                <w:sz w:val="16"/>
              </w:rPr>
              <w:t>20011</w:t>
            </w:r>
          </w:p>
        </w:tc>
        <w:tc>
          <w:tcPr>
            <w:tcW w:w="1716" w:type="dxa"/>
          </w:tcPr>
          <w:p w:rsidR="00E70A18" w:rsidRDefault="008F29BA">
            <w:pPr>
              <w:pStyle w:val="TableParagraph"/>
              <w:spacing w:before="27"/>
              <w:ind w:left="68"/>
              <w:rPr>
                <w:sz w:val="16"/>
              </w:rPr>
            </w:pPr>
            <w:r>
              <w:rPr>
                <w:sz w:val="16"/>
              </w:rPr>
              <w:t>OAXACA</w:t>
            </w:r>
          </w:p>
        </w:tc>
        <w:tc>
          <w:tcPr>
            <w:tcW w:w="6050" w:type="dxa"/>
          </w:tcPr>
          <w:p w:rsidR="00E70A18" w:rsidRDefault="008F29BA">
            <w:pPr>
              <w:pStyle w:val="TableParagraph"/>
              <w:spacing w:before="27"/>
              <w:rPr>
                <w:sz w:val="16"/>
              </w:rPr>
            </w:pPr>
            <w:r>
              <w:rPr>
                <w:sz w:val="16"/>
              </w:rPr>
              <w:t>CALIHUALA</w:t>
            </w:r>
          </w:p>
        </w:tc>
      </w:tr>
      <w:tr w:rsidR="00E70A18">
        <w:trPr>
          <w:trHeight w:val="299"/>
        </w:trPr>
        <w:tc>
          <w:tcPr>
            <w:tcW w:w="946" w:type="dxa"/>
          </w:tcPr>
          <w:p w:rsidR="00E70A18" w:rsidRDefault="008F29BA">
            <w:pPr>
              <w:pStyle w:val="TableParagraph"/>
              <w:spacing w:before="27"/>
              <w:rPr>
                <w:sz w:val="16"/>
              </w:rPr>
            </w:pPr>
            <w:r>
              <w:rPr>
                <w:sz w:val="16"/>
              </w:rPr>
              <w:t>20012</w:t>
            </w:r>
          </w:p>
        </w:tc>
        <w:tc>
          <w:tcPr>
            <w:tcW w:w="1716" w:type="dxa"/>
          </w:tcPr>
          <w:p w:rsidR="00E70A18" w:rsidRDefault="008F29BA">
            <w:pPr>
              <w:pStyle w:val="TableParagraph"/>
              <w:spacing w:before="27"/>
              <w:ind w:left="68"/>
              <w:rPr>
                <w:sz w:val="16"/>
              </w:rPr>
            </w:pPr>
            <w:r>
              <w:rPr>
                <w:sz w:val="16"/>
              </w:rPr>
              <w:t>OAXACA</w:t>
            </w:r>
          </w:p>
        </w:tc>
        <w:tc>
          <w:tcPr>
            <w:tcW w:w="6050" w:type="dxa"/>
          </w:tcPr>
          <w:p w:rsidR="00E70A18" w:rsidRDefault="008F29BA">
            <w:pPr>
              <w:pStyle w:val="TableParagraph"/>
              <w:spacing w:before="27"/>
              <w:ind w:left="68"/>
              <w:rPr>
                <w:sz w:val="16"/>
              </w:rPr>
            </w:pPr>
            <w:r>
              <w:rPr>
                <w:sz w:val="16"/>
              </w:rPr>
              <w:t>CANDELARIA LOXICHA</w:t>
            </w:r>
          </w:p>
        </w:tc>
      </w:tr>
      <w:tr w:rsidR="00E70A18">
        <w:trPr>
          <w:trHeight w:val="301"/>
        </w:trPr>
        <w:tc>
          <w:tcPr>
            <w:tcW w:w="946" w:type="dxa"/>
          </w:tcPr>
          <w:p w:rsidR="00E70A18" w:rsidRDefault="008F29BA">
            <w:pPr>
              <w:pStyle w:val="TableParagraph"/>
              <w:spacing w:before="29"/>
              <w:rPr>
                <w:sz w:val="16"/>
              </w:rPr>
            </w:pPr>
            <w:r>
              <w:rPr>
                <w:sz w:val="16"/>
              </w:rPr>
              <w:t>20247</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ind w:left="68"/>
              <w:rPr>
                <w:sz w:val="16"/>
              </w:rPr>
            </w:pPr>
            <w:r>
              <w:rPr>
                <w:sz w:val="16"/>
              </w:rPr>
              <w:t>CAPULALPAM DE MENDEZ</w:t>
            </w:r>
          </w:p>
        </w:tc>
      </w:tr>
      <w:tr w:rsidR="00E70A18">
        <w:trPr>
          <w:trHeight w:val="299"/>
        </w:trPr>
        <w:tc>
          <w:tcPr>
            <w:tcW w:w="946" w:type="dxa"/>
          </w:tcPr>
          <w:p w:rsidR="00E70A18" w:rsidRDefault="008F29BA">
            <w:pPr>
              <w:pStyle w:val="TableParagraph"/>
              <w:spacing w:before="27"/>
              <w:rPr>
                <w:sz w:val="16"/>
              </w:rPr>
            </w:pPr>
            <w:r>
              <w:rPr>
                <w:sz w:val="16"/>
              </w:rPr>
              <w:t>20025</w:t>
            </w:r>
          </w:p>
        </w:tc>
        <w:tc>
          <w:tcPr>
            <w:tcW w:w="1716" w:type="dxa"/>
          </w:tcPr>
          <w:p w:rsidR="00E70A18" w:rsidRDefault="008F29BA">
            <w:pPr>
              <w:pStyle w:val="TableParagraph"/>
              <w:spacing w:before="27"/>
              <w:ind w:left="68"/>
              <w:rPr>
                <w:sz w:val="16"/>
              </w:rPr>
            </w:pPr>
            <w:r>
              <w:rPr>
                <w:sz w:val="16"/>
              </w:rPr>
              <w:t>OAXACA</w:t>
            </w:r>
          </w:p>
        </w:tc>
        <w:tc>
          <w:tcPr>
            <w:tcW w:w="6050" w:type="dxa"/>
          </w:tcPr>
          <w:p w:rsidR="00E70A18" w:rsidRDefault="008F29BA">
            <w:pPr>
              <w:pStyle w:val="TableParagraph"/>
              <w:spacing w:before="27"/>
              <w:rPr>
                <w:sz w:val="16"/>
              </w:rPr>
            </w:pPr>
            <w:r>
              <w:rPr>
                <w:sz w:val="16"/>
              </w:rPr>
              <w:t>CHAHUITES</w:t>
            </w:r>
          </w:p>
        </w:tc>
      </w:tr>
      <w:tr w:rsidR="00E70A18">
        <w:trPr>
          <w:trHeight w:val="299"/>
        </w:trPr>
        <w:tc>
          <w:tcPr>
            <w:tcW w:w="946" w:type="dxa"/>
          </w:tcPr>
          <w:p w:rsidR="00E70A18" w:rsidRDefault="008F29BA">
            <w:pPr>
              <w:pStyle w:val="TableParagraph"/>
              <w:spacing w:before="27"/>
              <w:rPr>
                <w:sz w:val="16"/>
              </w:rPr>
            </w:pPr>
            <w:r>
              <w:rPr>
                <w:sz w:val="16"/>
              </w:rPr>
              <w:t>20026</w:t>
            </w:r>
          </w:p>
        </w:tc>
        <w:tc>
          <w:tcPr>
            <w:tcW w:w="1716" w:type="dxa"/>
          </w:tcPr>
          <w:p w:rsidR="00E70A18" w:rsidRDefault="008F29BA">
            <w:pPr>
              <w:pStyle w:val="TableParagraph"/>
              <w:spacing w:before="27"/>
              <w:ind w:left="68"/>
              <w:rPr>
                <w:sz w:val="16"/>
              </w:rPr>
            </w:pPr>
            <w:r>
              <w:rPr>
                <w:sz w:val="16"/>
              </w:rPr>
              <w:t>OAXACA</w:t>
            </w:r>
          </w:p>
        </w:tc>
        <w:tc>
          <w:tcPr>
            <w:tcW w:w="6050" w:type="dxa"/>
          </w:tcPr>
          <w:p w:rsidR="00E70A18" w:rsidRDefault="008F29BA">
            <w:pPr>
              <w:pStyle w:val="TableParagraph"/>
              <w:spacing w:before="27"/>
              <w:rPr>
                <w:sz w:val="16"/>
              </w:rPr>
            </w:pPr>
            <w:r>
              <w:rPr>
                <w:sz w:val="16"/>
              </w:rPr>
              <w:t>CHALCATONGO DE HIDALGO</w:t>
            </w:r>
          </w:p>
        </w:tc>
      </w:tr>
      <w:tr w:rsidR="00E70A18">
        <w:trPr>
          <w:trHeight w:val="299"/>
        </w:trPr>
        <w:tc>
          <w:tcPr>
            <w:tcW w:w="946" w:type="dxa"/>
          </w:tcPr>
          <w:p w:rsidR="00E70A18" w:rsidRDefault="008F29BA">
            <w:pPr>
              <w:pStyle w:val="TableParagraph"/>
              <w:spacing w:before="27"/>
              <w:rPr>
                <w:sz w:val="16"/>
              </w:rPr>
            </w:pPr>
            <w:r>
              <w:rPr>
                <w:sz w:val="16"/>
              </w:rPr>
              <w:t>20013</w:t>
            </w:r>
          </w:p>
        </w:tc>
        <w:tc>
          <w:tcPr>
            <w:tcW w:w="1716" w:type="dxa"/>
          </w:tcPr>
          <w:p w:rsidR="00E70A18" w:rsidRDefault="008F29BA">
            <w:pPr>
              <w:pStyle w:val="TableParagraph"/>
              <w:spacing w:before="27"/>
              <w:ind w:left="68"/>
              <w:rPr>
                <w:sz w:val="16"/>
              </w:rPr>
            </w:pPr>
            <w:r>
              <w:rPr>
                <w:sz w:val="16"/>
              </w:rPr>
              <w:t>OAXACA</w:t>
            </w:r>
          </w:p>
        </w:tc>
        <w:tc>
          <w:tcPr>
            <w:tcW w:w="6050" w:type="dxa"/>
          </w:tcPr>
          <w:p w:rsidR="00E70A18" w:rsidRDefault="008F29BA">
            <w:pPr>
              <w:pStyle w:val="TableParagraph"/>
              <w:spacing w:before="27"/>
              <w:ind w:left="68"/>
              <w:rPr>
                <w:sz w:val="16"/>
              </w:rPr>
            </w:pPr>
            <w:r>
              <w:rPr>
                <w:sz w:val="16"/>
              </w:rPr>
              <w:t>CIENEGA DE ZIMATLAN</w:t>
            </w:r>
          </w:p>
        </w:tc>
      </w:tr>
      <w:tr w:rsidR="00E70A18">
        <w:trPr>
          <w:trHeight w:val="301"/>
        </w:trPr>
        <w:tc>
          <w:tcPr>
            <w:tcW w:w="946" w:type="dxa"/>
          </w:tcPr>
          <w:p w:rsidR="00E70A18" w:rsidRDefault="008F29BA">
            <w:pPr>
              <w:pStyle w:val="TableParagraph"/>
              <w:spacing w:before="29"/>
              <w:rPr>
                <w:sz w:val="16"/>
              </w:rPr>
            </w:pPr>
            <w:r>
              <w:rPr>
                <w:sz w:val="16"/>
              </w:rPr>
              <w:t>20014</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ind w:left="68"/>
              <w:rPr>
                <w:sz w:val="16"/>
              </w:rPr>
            </w:pPr>
            <w:r>
              <w:rPr>
                <w:sz w:val="16"/>
              </w:rPr>
              <w:t>CIUDAD IXTEPEC</w:t>
            </w:r>
          </w:p>
        </w:tc>
      </w:tr>
      <w:tr w:rsidR="00E70A18">
        <w:trPr>
          <w:trHeight w:val="299"/>
        </w:trPr>
        <w:tc>
          <w:tcPr>
            <w:tcW w:w="946" w:type="dxa"/>
          </w:tcPr>
          <w:p w:rsidR="00E70A18" w:rsidRDefault="008F29BA">
            <w:pPr>
              <w:pStyle w:val="TableParagraph"/>
              <w:spacing w:before="27"/>
              <w:rPr>
                <w:sz w:val="16"/>
              </w:rPr>
            </w:pPr>
            <w:r>
              <w:rPr>
                <w:sz w:val="16"/>
              </w:rPr>
              <w:t>20015</w:t>
            </w:r>
          </w:p>
        </w:tc>
        <w:tc>
          <w:tcPr>
            <w:tcW w:w="1716" w:type="dxa"/>
          </w:tcPr>
          <w:p w:rsidR="00E70A18" w:rsidRDefault="008F29BA">
            <w:pPr>
              <w:pStyle w:val="TableParagraph"/>
              <w:spacing w:before="27"/>
              <w:ind w:left="68"/>
              <w:rPr>
                <w:sz w:val="16"/>
              </w:rPr>
            </w:pPr>
            <w:r>
              <w:rPr>
                <w:sz w:val="16"/>
              </w:rPr>
              <w:t>OAXACA</w:t>
            </w:r>
          </w:p>
        </w:tc>
        <w:tc>
          <w:tcPr>
            <w:tcW w:w="6050" w:type="dxa"/>
          </w:tcPr>
          <w:p w:rsidR="00E70A18" w:rsidRDefault="008F29BA">
            <w:pPr>
              <w:pStyle w:val="TableParagraph"/>
              <w:spacing w:before="27"/>
              <w:rPr>
                <w:sz w:val="16"/>
              </w:rPr>
            </w:pPr>
            <w:r>
              <w:rPr>
                <w:sz w:val="16"/>
              </w:rPr>
              <w:t>COATECAS ALTAS</w:t>
            </w:r>
          </w:p>
        </w:tc>
      </w:tr>
      <w:tr w:rsidR="00E70A18">
        <w:trPr>
          <w:trHeight w:val="299"/>
        </w:trPr>
        <w:tc>
          <w:tcPr>
            <w:tcW w:w="946" w:type="dxa"/>
          </w:tcPr>
          <w:p w:rsidR="00E70A18" w:rsidRDefault="008F29BA">
            <w:pPr>
              <w:pStyle w:val="TableParagraph"/>
              <w:spacing w:before="27"/>
              <w:rPr>
                <w:sz w:val="16"/>
              </w:rPr>
            </w:pPr>
            <w:r>
              <w:rPr>
                <w:sz w:val="16"/>
              </w:rPr>
              <w:t>20016</w:t>
            </w:r>
          </w:p>
        </w:tc>
        <w:tc>
          <w:tcPr>
            <w:tcW w:w="1716" w:type="dxa"/>
          </w:tcPr>
          <w:p w:rsidR="00E70A18" w:rsidRDefault="008F29BA">
            <w:pPr>
              <w:pStyle w:val="TableParagraph"/>
              <w:spacing w:before="27"/>
              <w:ind w:left="68"/>
              <w:rPr>
                <w:sz w:val="16"/>
              </w:rPr>
            </w:pPr>
            <w:r>
              <w:rPr>
                <w:sz w:val="16"/>
              </w:rPr>
              <w:t>OAXACA</w:t>
            </w:r>
          </w:p>
        </w:tc>
        <w:tc>
          <w:tcPr>
            <w:tcW w:w="6050" w:type="dxa"/>
          </w:tcPr>
          <w:p w:rsidR="00E70A18" w:rsidRDefault="008F29BA">
            <w:pPr>
              <w:pStyle w:val="TableParagraph"/>
              <w:spacing w:before="27"/>
              <w:rPr>
                <w:sz w:val="16"/>
              </w:rPr>
            </w:pPr>
            <w:r>
              <w:rPr>
                <w:sz w:val="16"/>
              </w:rPr>
              <w:t>COICOYAN DE LAS FLORES</w:t>
            </w:r>
          </w:p>
        </w:tc>
      </w:tr>
      <w:tr w:rsidR="00E70A18">
        <w:trPr>
          <w:trHeight w:val="304"/>
        </w:trPr>
        <w:tc>
          <w:tcPr>
            <w:tcW w:w="946" w:type="dxa"/>
            <w:tcBorders>
              <w:bottom w:val="double" w:sz="2" w:space="0" w:color="000000"/>
            </w:tcBorders>
          </w:tcPr>
          <w:p w:rsidR="00E70A18" w:rsidRDefault="008F29BA">
            <w:pPr>
              <w:pStyle w:val="TableParagraph"/>
              <w:spacing w:before="27"/>
              <w:rPr>
                <w:sz w:val="16"/>
              </w:rPr>
            </w:pPr>
            <w:r>
              <w:rPr>
                <w:sz w:val="16"/>
              </w:rPr>
              <w:t>20018</w:t>
            </w:r>
          </w:p>
        </w:tc>
        <w:tc>
          <w:tcPr>
            <w:tcW w:w="1716" w:type="dxa"/>
            <w:tcBorders>
              <w:bottom w:val="double" w:sz="2" w:space="0" w:color="000000"/>
            </w:tcBorders>
          </w:tcPr>
          <w:p w:rsidR="00E70A18" w:rsidRDefault="008F29BA">
            <w:pPr>
              <w:pStyle w:val="TableParagraph"/>
              <w:spacing w:before="27"/>
              <w:ind w:left="68"/>
              <w:rPr>
                <w:sz w:val="16"/>
              </w:rPr>
            </w:pPr>
            <w:r>
              <w:rPr>
                <w:sz w:val="16"/>
              </w:rPr>
              <w:t>OAXACA</w:t>
            </w:r>
          </w:p>
        </w:tc>
        <w:tc>
          <w:tcPr>
            <w:tcW w:w="6050" w:type="dxa"/>
            <w:tcBorders>
              <w:bottom w:val="double" w:sz="2" w:space="0" w:color="000000"/>
            </w:tcBorders>
          </w:tcPr>
          <w:p w:rsidR="00E70A18" w:rsidRDefault="008F29BA">
            <w:pPr>
              <w:pStyle w:val="TableParagraph"/>
              <w:spacing w:before="27"/>
              <w:ind w:left="68"/>
              <w:rPr>
                <w:sz w:val="16"/>
              </w:rPr>
            </w:pPr>
            <w:r>
              <w:rPr>
                <w:sz w:val="16"/>
              </w:rPr>
              <w:t>CONCEPCION BUENAVISTA</w:t>
            </w:r>
          </w:p>
        </w:tc>
      </w:tr>
      <w:tr w:rsidR="00E70A18">
        <w:trPr>
          <w:trHeight w:val="300"/>
        </w:trPr>
        <w:tc>
          <w:tcPr>
            <w:tcW w:w="946" w:type="dxa"/>
            <w:tcBorders>
              <w:top w:val="double" w:sz="2" w:space="0" w:color="000000"/>
            </w:tcBorders>
          </w:tcPr>
          <w:p w:rsidR="00E70A18" w:rsidRDefault="008F29BA">
            <w:pPr>
              <w:pStyle w:val="TableParagraph"/>
              <w:spacing w:before="25"/>
              <w:rPr>
                <w:sz w:val="16"/>
              </w:rPr>
            </w:pPr>
            <w:r>
              <w:rPr>
                <w:sz w:val="16"/>
              </w:rPr>
              <w:t>20019</w:t>
            </w:r>
          </w:p>
        </w:tc>
        <w:tc>
          <w:tcPr>
            <w:tcW w:w="1716" w:type="dxa"/>
            <w:tcBorders>
              <w:top w:val="double" w:sz="2" w:space="0" w:color="000000"/>
            </w:tcBorders>
          </w:tcPr>
          <w:p w:rsidR="00E70A18" w:rsidRDefault="008F29BA">
            <w:pPr>
              <w:pStyle w:val="TableParagraph"/>
              <w:spacing w:before="25"/>
              <w:ind w:left="68"/>
              <w:rPr>
                <w:sz w:val="16"/>
              </w:rPr>
            </w:pPr>
            <w:r>
              <w:rPr>
                <w:sz w:val="16"/>
              </w:rPr>
              <w:t>OAXACA</w:t>
            </w:r>
          </w:p>
        </w:tc>
        <w:tc>
          <w:tcPr>
            <w:tcW w:w="6050" w:type="dxa"/>
            <w:tcBorders>
              <w:top w:val="double" w:sz="2" w:space="0" w:color="000000"/>
            </w:tcBorders>
          </w:tcPr>
          <w:p w:rsidR="00E70A18" w:rsidRDefault="008F29BA">
            <w:pPr>
              <w:pStyle w:val="TableParagraph"/>
              <w:spacing w:before="25"/>
              <w:rPr>
                <w:sz w:val="16"/>
              </w:rPr>
            </w:pPr>
            <w:r>
              <w:rPr>
                <w:sz w:val="16"/>
              </w:rPr>
              <w:t>CONCEPCION PAPALO</w:t>
            </w:r>
          </w:p>
        </w:tc>
      </w:tr>
      <w:tr w:rsidR="00E70A18">
        <w:trPr>
          <w:trHeight w:val="294"/>
        </w:trPr>
        <w:tc>
          <w:tcPr>
            <w:tcW w:w="946" w:type="dxa"/>
          </w:tcPr>
          <w:p w:rsidR="00E70A18" w:rsidRDefault="008F29BA">
            <w:pPr>
              <w:pStyle w:val="TableParagraph"/>
              <w:rPr>
                <w:sz w:val="16"/>
              </w:rPr>
            </w:pPr>
            <w:r>
              <w:rPr>
                <w:sz w:val="16"/>
              </w:rPr>
              <w:t>20020</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CONSTANCIA DEL ROSARIO</w:t>
            </w:r>
          </w:p>
        </w:tc>
      </w:tr>
      <w:tr w:rsidR="00E70A18">
        <w:trPr>
          <w:trHeight w:val="296"/>
        </w:trPr>
        <w:tc>
          <w:tcPr>
            <w:tcW w:w="946" w:type="dxa"/>
          </w:tcPr>
          <w:p w:rsidR="00E70A18" w:rsidRDefault="008F29BA">
            <w:pPr>
              <w:pStyle w:val="TableParagraph"/>
              <w:spacing w:before="25"/>
              <w:rPr>
                <w:sz w:val="16"/>
              </w:rPr>
            </w:pPr>
            <w:r>
              <w:rPr>
                <w:sz w:val="16"/>
              </w:rPr>
              <w:t>20022</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COSOLTEPEC</w:t>
            </w:r>
          </w:p>
        </w:tc>
      </w:tr>
      <w:tr w:rsidR="00E70A18">
        <w:trPr>
          <w:trHeight w:val="294"/>
        </w:trPr>
        <w:tc>
          <w:tcPr>
            <w:tcW w:w="946" w:type="dxa"/>
          </w:tcPr>
          <w:p w:rsidR="00E70A18" w:rsidRDefault="008F29BA">
            <w:pPr>
              <w:pStyle w:val="TableParagraph"/>
              <w:rPr>
                <w:sz w:val="16"/>
              </w:rPr>
            </w:pPr>
            <w:r>
              <w:rPr>
                <w:sz w:val="16"/>
              </w:rPr>
              <w:t>20023</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CUILAPAM DE GUERRERO</w:t>
            </w:r>
          </w:p>
        </w:tc>
      </w:tr>
      <w:tr w:rsidR="00E70A18">
        <w:trPr>
          <w:trHeight w:val="297"/>
        </w:trPr>
        <w:tc>
          <w:tcPr>
            <w:tcW w:w="946" w:type="dxa"/>
          </w:tcPr>
          <w:p w:rsidR="00E70A18" w:rsidRDefault="008F29BA">
            <w:pPr>
              <w:pStyle w:val="TableParagraph"/>
              <w:spacing w:before="25"/>
              <w:rPr>
                <w:sz w:val="16"/>
              </w:rPr>
            </w:pPr>
            <w:r>
              <w:rPr>
                <w:sz w:val="16"/>
              </w:rPr>
              <w:t>20010</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EL BARRIO DE LA SOLEDAD</w:t>
            </w:r>
          </w:p>
        </w:tc>
      </w:tr>
      <w:tr w:rsidR="00E70A18">
        <w:trPr>
          <w:trHeight w:val="296"/>
        </w:trPr>
        <w:tc>
          <w:tcPr>
            <w:tcW w:w="946" w:type="dxa"/>
          </w:tcPr>
          <w:p w:rsidR="00E70A18" w:rsidRDefault="008F29BA">
            <w:pPr>
              <w:pStyle w:val="TableParagraph"/>
              <w:rPr>
                <w:sz w:val="16"/>
              </w:rPr>
            </w:pPr>
            <w:r>
              <w:rPr>
                <w:sz w:val="16"/>
              </w:rPr>
              <w:t>20030</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EL ESPINAL</w:t>
            </w:r>
          </w:p>
        </w:tc>
      </w:tr>
      <w:tr w:rsidR="00E70A18">
        <w:trPr>
          <w:trHeight w:val="294"/>
        </w:trPr>
        <w:tc>
          <w:tcPr>
            <w:tcW w:w="946" w:type="dxa"/>
          </w:tcPr>
          <w:p w:rsidR="00E70A18" w:rsidRDefault="008F29BA">
            <w:pPr>
              <w:pStyle w:val="TableParagraph"/>
              <w:rPr>
                <w:sz w:val="16"/>
              </w:rPr>
            </w:pPr>
            <w:r>
              <w:rPr>
                <w:sz w:val="16"/>
              </w:rPr>
              <w:t>20032</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FRESNILLO DE TRUJANO</w:t>
            </w:r>
          </w:p>
        </w:tc>
      </w:tr>
      <w:tr w:rsidR="00E70A18">
        <w:trPr>
          <w:trHeight w:val="296"/>
        </w:trPr>
        <w:tc>
          <w:tcPr>
            <w:tcW w:w="946" w:type="dxa"/>
          </w:tcPr>
          <w:p w:rsidR="00E70A18" w:rsidRDefault="008F29BA">
            <w:pPr>
              <w:pStyle w:val="TableParagraph"/>
              <w:rPr>
                <w:sz w:val="16"/>
              </w:rPr>
            </w:pPr>
            <w:r>
              <w:rPr>
                <w:sz w:val="16"/>
              </w:rPr>
              <w:t>20034</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GUADALUPE DE RAMIREZ</w:t>
            </w:r>
          </w:p>
        </w:tc>
      </w:tr>
      <w:tr w:rsidR="00E70A18">
        <w:trPr>
          <w:trHeight w:val="294"/>
        </w:trPr>
        <w:tc>
          <w:tcPr>
            <w:tcW w:w="946" w:type="dxa"/>
          </w:tcPr>
          <w:p w:rsidR="00E70A18" w:rsidRDefault="008F29BA">
            <w:pPr>
              <w:pStyle w:val="TableParagraph"/>
              <w:rPr>
                <w:sz w:val="16"/>
              </w:rPr>
            </w:pPr>
            <w:r>
              <w:rPr>
                <w:sz w:val="16"/>
              </w:rPr>
              <w:t>20033</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GUADALUPE ETLA</w:t>
            </w:r>
          </w:p>
        </w:tc>
      </w:tr>
      <w:tr w:rsidR="00E70A18">
        <w:trPr>
          <w:trHeight w:val="297"/>
        </w:trPr>
        <w:tc>
          <w:tcPr>
            <w:tcW w:w="946" w:type="dxa"/>
          </w:tcPr>
          <w:p w:rsidR="00E70A18" w:rsidRDefault="008F29BA">
            <w:pPr>
              <w:pStyle w:val="TableParagraph"/>
              <w:spacing w:before="25"/>
              <w:rPr>
                <w:sz w:val="16"/>
              </w:rPr>
            </w:pPr>
            <w:r>
              <w:rPr>
                <w:sz w:val="16"/>
              </w:rPr>
              <w:t>20035</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GUELATAO DE JUAREZ</w:t>
            </w:r>
          </w:p>
        </w:tc>
      </w:tr>
      <w:tr w:rsidR="00E70A18">
        <w:trPr>
          <w:trHeight w:val="296"/>
        </w:trPr>
        <w:tc>
          <w:tcPr>
            <w:tcW w:w="946" w:type="dxa"/>
          </w:tcPr>
          <w:p w:rsidR="00E70A18" w:rsidRDefault="008F29BA">
            <w:pPr>
              <w:pStyle w:val="TableParagraph"/>
              <w:rPr>
                <w:sz w:val="16"/>
              </w:rPr>
            </w:pPr>
            <w:r>
              <w:rPr>
                <w:sz w:val="16"/>
              </w:rPr>
              <w:t>20036</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GUEVEA DE HUMBOLDT</w:t>
            </w:r>
          </w:p>
        </w:tc>
      </w:tr>
      <w:tr w:rsidR="00E70A18">
        <w:trPr>
          <w:trHeight w:val="294"/>
        </w:trPr>
        <w:tc>
          <w:tcPr>
            <w:tcW w:w="946" w:type="dxa"/>
          </w:tcPr>
          <w:p w:rsidR="00E70A18" w:rsidRDefault="008F29BA">
            <w:pPr>
              <w:pStyle w:val="TableParagraph"/>
              <w:rPr>
                <w:sz w:val="16"/>
              </w:rPr>
            </w:pPr>
            <w:r>
              <w:rPr>
                <w:sz w:val="16"/>
              </w:rPr>
              <w:t>20028</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HEROICA CIUDAD DE EJUTLA DE CRESPO</w:t>
            </w:r>
          </w:p>
        </w:tc>
      </w:tr>
      <w:tr w:rsidR="00E70A18">
        <w:trPr>
          <w:trHeight w:val="297"/>
        </w:trPr>
        <w:tc>
          <w:tcPr>
            <w:tcW w:w="946" w:type="dxa"/>
          </w:tcPr>
          <w:p w:rsidR="00E70A18" w:rsidRDefault="008F29BA">
            <w:pPr>
              <w:pStyle w:val="TableParagraph"/>
              <w:rPr>
                <w:sz w:val="16"/>
              </w:rPr>
            </w:pPr>
            <w:r>
              <w:rPr>
                <w:sz w:val="16"/>
              </w:rPr>
              <w:t>20039</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HEROICA CIUDAD DE HUAJUAPAN DE LEON</w:t>
            </w:r>
          </w:p>
        </w:tc>
      </w:tr>
      <w:tr w:rsidR="00E70A18">
        <w:trPr>
          <w:trHeight w:val="294"/>
        </w:trPr>
        <w:tc>
          <w:tcPr>
            <w:tcW w:w="946" w:type="dxa"/>
          </w:tcPr>
          <w:p w:rsidR="00E70A18" w:rsidRDefault="008F29BA">
            <w:pPr>
              <w:pStyle w:val="TableParagraph"/>
              <w:rPr>
                <w:sz w:val="16"/>
              </w:rPr>
            </w:pPr>
            <w:r>
              <w:rPr>
                <w:sz w:val="16"/>
              </w:rPr>
              <w:t>20043</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HEROICA CIUDAD DE JUCHITAN DE ZARAGOZA</w:t>
            </w:r>
          </w:p>
        </w:tc>
      </w:tr>
      <w:tr w:rsidR="00E70A18">
        <w:trPr>
          <w:trHeight w:val="297"/>
        </w:trPr>
        <w:tc>
          <w:tcPr>
            <w:tcW w:w="946" w:type="dxa"/>
          </w:tcPr>
          <w:p w:rsidR="00E70A18" w:rsidRDefault="008F29BA">
            <w:pPr>
              <w:pStyle w:val="TableParagraph"/>
              <w:spacing w:before="25"/>
              <w:rPr>
                <w:sz w:val="16"/>
              </w:rPr>
            </w:pPr>
            <w:r>
              <w:rPr>
                <w:sz w:val="16"/>
              </w:rPr>
              <w:t>20397</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rPr>
                <w:sz w:val="16"/>
              </w:rPr>
            </w:pPr>
            <w:r>
              <w:rPr>
                <w:sz w:val="16"/>
              </w:rPr>
              <w:t>HEROICA CIUDAD DE TLAXIACO</w:t>
            </w:r>
          </w:p>
        </w:tc>
      </w:tr>
      <w:tr w:rsidR="00E70A18">
        <w:trPr>
          <w:trHeight w:val="510"/>
        </w:trPr>
        <w:tc>
          <w:tcPr>
            <w:tcW w:w="946" w:type="dxa"/>
          </w:tcPr>
          <w:p w:rsidR="00E70A18" w:rsidRDefault="008F29BA">
            <w:pPr>
              <w:pStyle w:val="TableParagraph"/>
              <w:rPr>
                <w:sz w:val="16"/>
              </w:rPr>
            </w:pPr>
            <w:r>
              <w:rPr>
                <w:sz w:val="16"/>
              </w:rPr>
              <w:t>20549</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spacing w:line="280" w:lineRule="auto"/>
              <w:ind w:left="68"/>
              <w:rPr>
                <w:sz w:val="16"/>
              </w:rPr>
            </w:pPr>
            <w:r>
              <w:rPr>
                <w:sz w:val="16"/>
              </w:rPr>
              <w:t>HEROICA VILLA TEZOATLAN DE SEGURA Y LUNA, CUNA DE LA INDEPENDENCIA DE OAXACA</w:t>
            </w:r>
          </w:p>
        </w:tc>
      </w:tr>
      <w:tr w:rsidR="00E70A18">
        <w:trPr>
          <w:trHeight w:val="296"/>
        </w:trPr>
        <w:tc>
          <w:tcPr>
            <w:tcW w:w="946" w:type="dxa"/>
          </w:tcPr>
          <w:p w:rsidR="00E70A18" w:rsidRDefault="008F29BA">
            <w:pPr>
              <w:pStyle w:val="TableParagraph"/>
              <w:spacing w:before="25"/>
              <w:rPr>
                <w:sz w:val="16"/>
              </w:rPr>
            </w:pPr>
            <w:r>
              <w:rPr>
                <w:sz w:val="16"/>
              </w:rPr>
              <w:t>20065</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IXPANTEPEC NIEVES</w:t>
            </w:r>
          </w:p>
        </w:tc>
      </w:tr>
      <w:tr w:rsidR="00E70A18">
        <w:trPr>
          <w:trHeight w:val="297"/>
        </w:trPr>
        <w:tc>
          <w:tcPr>
            <w:tcW w:w="946" w:type="dxa"/>
          </w:tcPr>
          <w:p w:rsidR="00E70A18" w:rsidRDefault="008F29BA">
            <w:pPr>
              <w:pStyle w:val="TableParagraph"/>
              <w:rPr>
                <w:sz w:val="16"/>
              </w:rPr>
            </w:pPr>
            <w:r>
              <w:rPr>
                <w:sz w:val="16"/>
              </w:rPr>
              <w:t>20042</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IXTLAN DE JUAREZ</w:t>
            </w:r>
          </w:p>
        </w:tc>
      </w:tr>
      <w:tr w:rsidR="00E70A18">
        <w:trPr>
          <w:trHeight w:val="294"/>
        </w:trPr>
        <w:tc>
          <w:tcPr>
            <w:tcW w:w="946" w:type="dxa"/>
          </w:tcPr>
          <w:p w:rsidR="00E70A18" w:rsidRDefault="008F29BA">
            <w:pPr>
              <w:pStyle w:val="TableParagraph"/>
              <w:rPr>
                <w:sz w:val="16"/>
              </w:rPr>
            </w:pPr>
            <w:r>
              <w:rPr>
                <w:sz w:val="16"/>
              </w:rPr>
              <w:t>20017</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LA COMPANIA</w:t>
            </w:r>
          </w:p>
        </w:tc>
      </w:tr>
      <w:tr w:rsidR="00E70A18">
        <w:trPr>
          <w:trHeight w:val="297"/>
        </w:trPr>
        <w:tc>
          <w:tcPr>
            <w:tcW w:w="946" w:type="dxa"/>
          </w:tcPr>
          <w:p w:rsidR="00E70A18" w:rsidRDefault="008F29BA">
            <w:pPr>
              <w:pStyle w:val="TableParagraph"/>
              <w:rPr>
                <w:sz w:val="16"/>
              </w:rPr>
            </w:pPr>
            <w:r>
              <w:rPr>
                <w:sz w:val="16"/>
              </w:rPr>
              <w:t>20069</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LA PE</w:t>
            </w:r>
          </w:p>
        </w:tc>
      </w:tr>
      <w:tr w:rsidR="00E70A18">
        <w:trPr>
          <w:trHeight w:val="294"/>
        </w:trPr>
        <w:tc>
          <w:tcPr>
            <w:tcW w:w="946" w:type="dxa"/>
          </w:tcPr>
          <w:p w:rsidR="00E70A18" w:rsidRDefault="008F29BA">
            <w:pPr>
              <w:pStyle w:val="TableParagraph"/>
              <w:rPr>
                <w:sz w:val="16"/>
              </w:rPr>
            </w:pPr>
            <w:r>
              <w:rPr>
                <w:sz w:val="16"/>
              </w:rPr>
              <w:t>20076</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LA REFORMA</w:t>
            </w:r>
          </w:p>
        </w:tc>
      </w:tr>
      <w:tr w:rsidR="00E70A18">
        <w:trPr>
          <w:trHeight w:val="296"/>
        </w:trPr>
        <w:tc>
          <w:tcPr>
            <w:tcW w:w="946" w:type="dxa"/>
          </w:tcPr>
          <w:p w:rsidR="00E70A18" w:rsidRDefault="008F29BA">
            <w:pPr>
              <w:pStyle w:val="TableParagraph"/>
              <w:spacing w:before="25"/>
              <w:rPr>
                <w:sz w:val="16"/>
              </w:rPr>
            </w:pPr>
            <w:r>
              <w:rPr>
                <w:sz w:val="16"/>
              </w:rPr>
              <w:t>20556</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LA TRINIDAD VISTA HERMOSA</w:t>
            </w:r>
          </w:p>
        </w:tc>
      </w:tr>
      <w:tr w:rsidR="00E70A18">
        <w:trPr>
          <w:trHeight w:val="297"/>
        </w:trPr>
        <w:tc>
          <w:tcPr>
            <w:tcW w:w="946" w:type="dxa"/>
          </w:tcPr>
          <w:p w:rsidR="00E70A18" w:rsidRDefault="008F29BA">
            <w:pPr>
              <w:pStyle w:val="TableParagraph"/>
              <w:rPr>
                <w:sz w:val="16"/>
              </w:rPr>
            </w:pPr>
            <w:r>
              <w:rPr>
                <w:sz w:val="16"/>
              </w:rPr>
              <w:t>20045</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MAGDALENA APASCO</w:t>
            </w:r>
          </w:p>
        </w:tc>
      </w:tr>
      <w:tr w:rsidR="00E70A18">
        <w:trPr>
          <w:trHeight w:val="294"/>
        </w:trPr>
        <w:tc>
          <w:tcPr>
            <w:tcW w:w="946" w:type="dxa"/>
          </w:tcPr>
          <w:p w:rsidR="00E70A18" w:rsidRDefault="008F29BA">
            <w:pPr>
              <w:pStyle w:val="TableParagraph"/>
              <w:rPr>
                <w:sz w:val="16"/>
              </w:rPr>
            </w:pPr>
            <w:r>
              <w:rPr>
                <w:sz w:val="16"/>
              </w:rPr>
              <w:t>20046</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MAGDALENA JALTEPEC</w:t>
            </w:r>
          </w:p>
        </w:tc>
      </w:tr>
    </w:tbl>
    <w:p w:rsidR="00E70A18" w:rsidRDefault="00E70A18">
      <w:pPr>
        <w:rPr>
          <w:sz w:val="16"/>
        </w:rPr>
        <w:sectPr w:rsidR="00E70A18">
          <w:pgSz w:w="12240" w:h="15840"/>
          <w:pgMar w:top="900" w:right="1540" w:bottom="280" w:left="1560" w:header="710" w:footer="0" w:gutter="0"/>
          <w:cols w:space="720"/>
        </w:sectPr>
      </w:pPr>
    </w:p>
    <w:p w:rsidR="00E70A18" w:rsidRDefault="00212EC3">
      <w:pPr>
        <w:pStyle w:val="Textoindependiente"/>
        <w:spacing w:line="44" w:lineRule="exact"/>
        <w:ind w:left="390"/>
        <w:rPr>
          <w:sz w:val="4"/>
        </w:rPr>
      </w:pPr>
      <w:r>
        <w:rPr>
          <w:noProof/>
          <w:sz w:val="4"/>
          <w:lang w:val="es-MX" w:eastAsia="es-MX"/>
        </w:rPr>
        <w:lastRenderedPageBreak/>
        <mc:AlternateContent>
          <mc:Choice Requires="wpg">
            <w:drawing>
              <wp:inline distT="0" distB="0" distL="0" distR="0">
                <wp:extent cx="5285740" cy="27940"/>
                <wp:effectExtent l="9525" t="3175" r="10160" b="6985"/>
                <wp:docPr id="250"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940"/>
                          <a:chOff x="0" y="0"/>
                          <a:chExt cx="8324" cy="44"/>
                        </a:xfrm>
                      </wpg:grpSpPr>
                      <wps:wsp>
                        <wps:cNvPr id="251" name="Line 120"/>
                        <wps:cNvCnPr>
                          <a:cxnSpLocks noChangeShapeType="1"/>
                        </wps:cNvCnPr>
                        <wps:spPr bwMode="auto">
                          <a:xfrm>
                            <a:off x="0" y="36"/>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Line 119"/>
                        <wps:cNvCnPr>
                          <a:cxnSpLocks noChangeShapeType="1"/>
                        </wps:cNvCnPr>
                        <wps:spPr bwMode="auto">
                          <a:xfrm>
                            <a:off x="0" y="7"/>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7039AB" id="Group 118" o:spid="_x0000_s1026" style="width:416.2pt;height:2.2pt;mso-position-horizontal-relative:char;mso-position-vertical-relative:line" coordsize="8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">
                <v:line id="Line 120" o:spid="_x0000_s1027" style="position:absolute;visibility:visible;mso-wrap-style:square" from="0,36" to="8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" strokeweight=".72pt"/>
                <v:line id="Line 119" o:spid="_x0000_s1028" style="position:absolute;visibility:visible;mso-wrap-style:square" from="0,7" to="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" strokeweight=".72pt"/>
                <w10:anchorlock/>
              </v:group>
            </w:pict>
          </mc:Fallback>
        </mc:AlternateContent>
      </w:r>
    </w:p>
    <w:p w:rsidR="00E70A18" w:rsidRDefault="00E70A18">
      <w:pPr>
        <w:pStyle w:val="Textoindependiente"/>
        <w:spacing w:before="2"/>
        <w:rPr>
          <w:b/>
          <w:sz w:val="17"/>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46"/>
        <w:gridCol w:w="1716"/>
        <w:gridCol w:w="6050"/>
      </w:tblGrid>
      <w:tr w:rsidR="00E70A18">
        <w:trPr>
          <w:trHeight w:val="296"/>
        </w:trPr>
        <w:tc>
          <w:tcPr>
            <w:tcW w:w="946" w:type="dxa"/>
          </w:tcPr>
          <w:p w:rsidR="00E70A18" w:rsidRDefault="008F29BA">
            <w:pPr>
              <w:pStyle w:val="TableParagraph"/>
              <w:rPr>
                <w:sz w:val="16"/>
              </w:rPr>
            </w:pPr>
            <w:r>
              <w:rPr>
                <w:sz w:val="16"/>
              </w:rPr>
              <w:t>20048</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MAGDALENA MIXTEPEC</w:t>
            </w:r>
          </w:p>
        </w:tc>
      </w:tr>
      <w:tr w:rsidR="00E70A18">
        <w:trPr>
          <w:trHeight w:val="294"/>
        </w:trPr>
        <w:tc>
          <w:tcPr>
            <w:tcW w:w="946" w:type="dxa"/>
          </w:tcPr>
          <w:p w:rsidR="00E70A18" w:rsidRDefault="008F29BA">
            <w:pPr>
              <w:pStyle w:val="TableParagraph"/>
              <w:rPr>
                <w:sz w:val="16"/>
              </w:rPr>
            </w:pPr>
            <w:r>
              <w:rPr>
                <w:sz w:val="16"/>
              </w:rPr>
              <w:t>20049</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MAGDALENA OCOTLAN</w:t>
            </w:r>
          </w:p>
        </w:tc>
      </w:tr>
      <w:tr w:rsidR="00E70A18">
        <w:trPr>
          <w:trHeight w:val="297"/>
        </w:trPr>
        <w:tc>
          <w:tcPr>
            <w:tcW w:w="946" w:type="dxa"/>
          </w:tcPr>
          <w:p w:rsidR="00E70A18" w:rsidRDefault="008F29BA">
            <w:pPr>
              <w:pStyle w:val="TableParagraph"/>
              <w:rPr>
                <w:sz w:val="16"/>
              </w:rPr>
            </w:pPr>
            <w:r>
              <w:rPr>
                <w:sz w:val="16"/>
              </w:rPr>
              <w:t>20050</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MAGDALENA PENASCO</w:t>
            </w:r>
          </w:p>
        </w:tc>
      </w:tr>
      <w:tr w:rsidR="00E70A18">
        <w:trPr>
          <w:trHeight w:val="294"/>
        </w:trPr>
        <w:tc>
          <w:tcPr>
            <w:tcW w:w="946" w:type="dxa"/>
          </w:tcPr>
          <w:p w:rsidR="00E70A18" w:rsidRDefault="008F29BA">
            <w:pPr>
              <w:pStyle w:val="TableParagraph"/>
              <w:rPr>
                <w:sz w:val="16"/>
              </w:rPr>
            </w:pPr>
            <w:r>
              <w:rPr>
                <w:sz w:val="16"/>
              </w:rPr>
              <w:t>20051</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MAGDALENA TEITIPAC</w:t>
            </w:r>
          </w:p>
        </w:tc>
      </w:tr>
      <w:tr w:rsidR="00E70A18">
        <w:trPr>
          <w:trHeight w:val="297"/>
        </w:trPr>
        <w:tc>
          <w:tcPr>
            <w:tcW w:w="946" w:type="dxa"/>
          </w:tcPr>
          <w:p w:rsidR="00E70A18" w:rsidRDefault="008F29BA">
            <w:pPr>
              <w:pStyle w:val="TableParagraph"/>
              <w:spacing w:before="25"/>
              <w:rPr>
                <w:sz w:val="16"/>
              </w:rPr>
            </w:pPr>
            <w:r>
              <w:rPr>
                <w:sz w:val="16"/>
              </w:rPr>
              <w:t>20052</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MAGDALENA TEQUISISTLAN</w:t>
            </w:r>
          </w:p>
        </w:tc>
      </w:tr>
      <w:tr w:rsidR="00E70A18">
        <w:trPr>
          <w:trHeight w:val="296"/>
        </w:trPr>
        <w:tc>
          <w:tcPr>
            <w:tcW w:w="946" w:type="dxa"/>
          </w:tcPr>
          <w:p w:rsidR="00E70A18" w:rsidRDefault="008F29BA">
            <w:pPr>
              <w:pStyle w:val="TableParagraph"/>
              <w:rPr>
                <w:sz w:val="16"/>
              </w:rPr>
            </w:pPr>
            <w:r>
              <w:rPr>
                <w:sz w:val="16"/>
              </w:rPr>
              <w:t>20053</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MAGDALENA TLACOTEPEC</w:t>
            </w:r>
          </w:p>
        </w:tc>
      </w:tr>
      <w:tr w:rsidR="00E70A18">
        <w:trPr>
          <w:trHeight w:val="294"/>
        </w:trPr>
        <w:tc>
          <w:tcPr>
            <w:tcW w:w="946" w:type="dxa"/>
          </w:tcPr>
          <w:p w:rsidR="00E70A18" w:rsidRDefault="008F29BA">
            <w:pPr>
              <w:pStyle w:val="TableParagraph"/>
              <w:rPr>
                <w:sz w:val="16"/>
              </w:rPr>
            </w:pPr>
            <w:r>
              <w:rPr>
                <w:sz w:val="16"/>
              </w:rPr>
              <w:t>20562</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MAGDALENA YODOCONO DE PORFIRIO DIAZ</w:t>
            </w:r>
          </w:p>
        </w:tc>
      </w:tr>
      <w:tr w:rsidR="00E70A18">
        <w:trPr>
          <w:trHeight w:val="297"/>
        </w:trPr>
        <w:tc>
          <w:tcPr>
            <w:tcW w:w="946" w:type="dxa"/>
          </w:tcPr>
          <w:p w:rsidR="00E70A18" w:rsidRDefault="008F29BA">
            <w:pPr>
              <w:pStyle w:val="TableParagraph"/>
              <w:rPr>
                <w:sz w:val="16"/>
              </w:rPr>
            </w:pPr>
            <w:r>
              <w:rPr>
                <w:sz w:val="16"/>
              </w:rPr>
              <w:t>20054</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MAGDALENA ZAHUATLAN</w:t>
            </w:r>
          </w:p>
        </w:tc>
      </w:tr>
      <w:tr w:rsidR="00E70A18">
        <w:trPr>
          <w:trHeight w:val="294"/>
        </w:trPr>
        <w:tc>
          <w:tcPr>
            <w:tcW w:w="946" w:type="dxa"/>
          </w:tcPr>
          <w:p w:rsidR="00E70A18" w:rsidRDefault="008F29BA">
            <w:pPr>
              <w:pStyle w:val="TableParagraph"/>
              <w:rPr>
                <w:sz w:val="16"/>
              </w:rPr>
            </w:pPr>
            <w:r>
              <w:rPr>
                <w:sz w:val="16"/>
              </w:rPr>
              <w:t>20055</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MARISCALA DE JUAREZ</w:t>
            </w:r>
          </w:p>
        </w:tc>
      </w:tr>
      <w:tr w:rsidR="00E70A18">
        <w:trPr>
          <w:trHeight w:val="297"/>
        </w:trPr>
        <w:tc>
          <w:tcPr>
            <w:tcW w:w="946" w:type="dxa"/>
          </w:tcPr>
          <w:p w:rsidR="00E70A18" w:rsidRDefault="008F29BA">
            <w:pPr>
              <w:pStyle w:val="TableParagraph"/>
              <w:spacing w:before="25"/>
              <w:rPr>
                <w:sz w:val="16"/>
              </w:rPr>
            </w:pPr>
            <w:r>
              <w:rPr>
                <w:sz w:val="16"/>
              </w:rPr>
              <w:t>20056</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MARTIRES DE TACUBAYA</w:t>
            </w:r>
          </w:p>
        </w:tc>
      </w:tr>
      <w:tr w:rsidR="00E70A18">
        <w:trPr>
          <w:trHeight w:val="294"/>
        </w:trPr>
        <w:tc>
          <w:tcPr>
            <w:tcW w:w="946" w:type="dxa"/>
          </w:tcPr>
          <w:p w:rsidR="00E70A18" w:rsidRDefault="008F29BA">
            <w:pPr>
              <w:pStyle w:val="TableParagraph"/>
              <w:rPr>
                <w:sz w:val="16"/>
              </w:rPr>
            </w:pPr>
            <w:r>
              <w:rPr>
                <w:sz w:val="16"/>
              </w:rPr>
              <w:t>20057</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MATIAS ROMERO AVENDAÑO</w:t>
            </w:r>
          </w:p>
        </w:tc>
      </w:tr>
      <w:tr w:rsidR="00E70A18">
        <w:trPr>
          <w:trHeight w:val="296"/>
        </w:trPr>
        <w:tc>
          <w:tcPr>
            <w:tcW w:w="946" w:type="dxa"/>
          </w:tcPr>
          <w:p w:rsidR="00E70A18" w:rsidRDefault="008F29BA">
            <w:pPr>
              <w:pStyle w:val="TableParagraph"/>
              <w:spacing w:before="25"/>
              <w:rPr>
                <w:sz w:val="16"/>
              </w:rPr>
            </w:pPr>
            <w:r>
              <w:rPr>
                <w:sz w:val="16"/>
              </w:rPr>
              <w:t>20037</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MESONES HIDALGO</w:t>
            </w:r>
          </w:p>
        </w:tc>
      </w:tr>
      <w:tr w:rsidR="00E70A18">
        <w:trPr>
          <w:trHeight w:val="297"/>
        </w:trPr>
        <w:tc>
          <w:tcPr>
            <w:tcW w:w="946" w:type="dxa"/>
          </w:tcPr>
          <w:p w:rsidR="00E70A18" w:rsidRDefault="008F29BA">
            <w:pPr>
              <w:pStyle w:val="TableParagraph"/>
              <w:rPr>
                <w:sz w:val="16"/>
              </w:rPr>
            </w:pPr>
            <w:r>
              <w:rPr>
                <w:sz w:val="16"/>
              </w:rPr>
              <w:t>20059</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MIAHUATLAN DE PORFIRIO DIAZ</w:t>
            </w:r>
          </w:p>
        </w:tc>
      </w:tr>
      <w:tr w:rsidR="00E70A18">
        <w:trPr>
          <w:trHeight w:val="294"/>
        </w:trPr>
        <w:tc>
          <w:tcPr>
            <w:tcW w:w="946" w:type="dxa"/>
          </w:tcPr>
          <w:p w:rsidR="00E70A18" w:rsidRDefault="008F29BA">
            <w:pPr>
              <w:pStyle w:val="TableParagraph"/>
              <w:rPr>
                <w:sz w:val="16"/>
              </w:rPr>
            </w:pPr>
            <w:r>
              <w:rPr>
                <w:sz w:val="16"/>
              </w:rPr>
              <w:t>20061</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MONJAS</w:t>
            </w:r>
          </w:p>
        </w:tc>
      </w:tr>
      <w:tr w:rsidR="00E70A18">
        <w:trPr>
          <w:trHeight w:val="297"/>
        </w:trPr>
        <w:tc>
          <w:tcPr>
            <w:tcW w:w="946" w:type="dxa"/>
          </w:tcPr>
          <w:p w:rsidR="00E70A18" w:rsidRDefault="008F29BA">
            <w:pPr>
              <w:pStyle w:val="TableParagraph"/>
              <w:rPr>
                <w:sz w:val="16"/>
              </w:rPr>
            </w:pPr>
            <w:r>
              <w:rPr>
                <w:sz w:val="16"/>
              </w:rPr>
              <w:t>20062</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NATIVIDAD</w:t>
            </w:r>
          </w:p>
        </w:tc>
      </w:tr>
      <w:tr w:rsidR="00E70A18">
        <w:trPr>
          <w:trHeight w:val="294"/>
        </w:trPr>
        <w:tc>
          <w:tcPr>
            <w:tcW w:w="946" w:type="dxa"/>
          </w:tcPr>
          <w:p w:rsidR="00E70A18" w:rsidRDefault="008F29BA">
            <w:pPr>
              <w:pStyle w:val="TableParagraph"/>
              <w:rPr>
                <w:sz w:val="16"/>
              </w:rPr>
            </w:pPr>
            <w:r>
              <w:rPr>
                <w:sz w:val="16"/>
              </w:rPr>
              <w:t>20063</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NAZARENO ETLA</w:t>
            </w:r>
          </w:p>
        </w:tc>
      </w:tr>
      <w:tr w:rsidR="00E70A18">
        <w:trPr>
          <w:trHeight w:val="297"/>
        </w:trPr>
        <w:tc>
          <w:tcPr>
            <w:tcW w:w="946" w:type="dxa"/>
          </w:tcPr>
          <w:p w:rsidR="00E70A18" w:rsidRDefault="008F29BA">
            <w:pPr>
              <w:pStyle w:val="TableParagraph"/>
              <w:spacing w:before="25"/>
              <w:rPr>
                <w:sz w:val="16"/>
              </w:rPr>
            </w:pPr>
            <w:r>
              <w:rPr>
                <w:sz w:val="16"/>
              </w:rPr>
              <w:t>20064</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NEJAPA DE MADERO</w:t>
            </w:r>
          </w:p>
        </w:tc>
      </w:tr>
      <w:tr w:rsidR="00E70A18">
        <w:trPr>
          <w:trHeight w:val="299"/>
        </w:trPr>
        <w:tc>
          <w:tcPr>
            <w:tcW w:w="946" w:type="dxa"/>
            <w:tcBorders>
              <w:bottom w:val="double" w:sz="2" w:space="0" w:color="000000"/>
            </w:tcBorders>
          </w:tcPr>
          <w:p w:rsidR="00E70A18" w:rsidRDefault="008F29BA">
            <w:pPr>
              <w:pStyle w:val="TableParagraph"/>
              <w:rPr>
                <w:sz w:val="16"/>
              </w:rPr>
            </w:pPr>
            <w:r>
              <w:rPr>
                <w:sz w:val="16"/>
              </w:rPr>
              <w:t>20504</w:t>
            </w:r>
          </w:p>
        </w:tc>
        <w:tc>
          <w:tcPr>
            <w:tcW w:w="1716" w:type="dxa"/>
            <w:tcBorders>
              <w:bottom w:val="double" w:sz="2" w:space="0" w:color="000000"/>
            </w:tcBorders>
          </w:tcPr>
          <w:p w:rsidR="00E70A18" w:rsidRDefault="008F29BA">
            <w:pPr>
              <w:pStyle w:val="TableParagraph"/>
              <w:ind w:left="68"/>
              <w:rPr>
                <w:sz w:val="16"/>
              </w:rPr>
            </w:pPr>
            <w:r>
              <w:rPr>
                <w:sz w:val="16"/>
              </w:rPr>
              <w:t>OAXACA</w:t>
            </w:r>
          </w:p>
        </w:tc>
        <w:tc>
          <w:tcPr>
            <w:tcW w:w="6050" w:type="dxa"/>
            <w:tcBorders>
              <w:bottom w:val="double" w:sz="2" w:space="0" w:color="000000"/>
            </w:tcBorders>
          </w:tcPr>
          <w:p w:rsidR="00E70A18" w:rsidRDefault="008F29BA">
            <w:pPr>
              <w:pStyle w:val="TableParagraph"/>
              <w:ind w:left="68"/>
              <w:rPr>
                <w:sz w:val="16"/>
              </w:rPr>
            </w:pPr>
            <w:r>
              <w:rPr>
                <w:sz w:val="16"/>
              </w:rPr>
              <w:t>NUEVO ZOQUIAPAM</w:t>
            </w:r>
          </w:p>
        </w:tc>
      </w:tr>
      <w:tr w:rsidR="00E70A18">
        <w:trPr>
          <w:trHeight w:val="304"/>
        </w:trPr>
        <w:tc>
          <w:tcPr>
            <w:tcW w:w="946" w:type="dxa"/>
            <w:tcBorders>
              <w:top w:val="double" w:sz="2" w:space="0" w:color="000000"/>
            </w:tcBorders>
          </w:tcPr>
          <w:p w:rsidR="00E70A18" w:rsidRDefault="008F29BA">
            <w:pPr>
              <w:pStyle w:val="TableParagraph"/>
              <w:spacing w:before="35"/>
              <w:rPr>
                <w:sz w:val="16"/>
              </w:rPr>
            </w:pPr>
            <w:r>
              <w:rPr>
                <w:sz w:val="16"/>
              </w:rPr>
              <w:t>20067</w:t>
            </w:r>
          </w:p>
        </w:tc>
        <w:tc>
          <w:tcPr>
            <w:tcW w:w="1716" w:type="dxa"/>
            <w:tcBorders>
              <w:top w:val="double" w:sz="2" w:space="0" w:color="000000"/>
            </w:tcBorders>
          </w:tcPr>
          <w:p w:rsidR="00E70A18" w:rsidRDefault="008F29BA">
            <w:pPr>
              <w:pStyle w:val="TableParagraph"/>
              <w:spacing w:before="35"/>
              <w:ind w:left="68"/>
              <w:rPr>
                <w:sz w:val="16"/>
              </w:rPr>
            </w:pPr>
            <w:r>
              <w:rPr>
                <w:sz w:val="16"/>
              </w:rPr>
              <w:t>OAXACA</w:t>
            </w:r>
          </w:p>
        </w:tc>
        <w:tc>
          <w:tcPr>
            <w:tcW w:w="6050" w:type="dxa"/>
            <w:tcBorders>
              <w:top w:val="double" w:sz="2" w:space="0" w:color="000000"/>
            </w:tcBorders>
          </w:tcPr>
          <w:p w:rsidR="00E70A18" w:rsidRDefault="008F29BA">
            <w:pPr>
              <w:pStyle w:val="TableParagraph"/>
              <w:spacing w:before="35"/>
              <w:ind w:left="68"/>
              <w:rPr>
                <w:sz w:val="16"/>
              </w:rPr>
            </w:pPr>
            <w:r>
              <w:rPr>
                <w:sz w:val="16"/>
              </w:rPr>
              <w:t>OAXACA DE JUAREZ</w:t>
            </w:r>
          </w:p>
        </w:tc>
      </w:tr>
      <w:tr w:rsidR="00E70A18">
        <w:trPr>
          <w:trHeight w:val="304"/>
        </w:trPr>
        <w:tc>
          <w:tcPr>
            <w:tcW w:w="946" w:type="dxa"/>
          </w:tcPr>
          <w:p w:rsidR="00E70A18" w:rsidRDefault="008F29BA">
            <w:pPr>
              <w:pStyle w:val="TableParagraph"/>
              <w:spacing w:before="32"/>
              <w:rPr>
                <w:sz w:val="16"/>
              </w:rPr>
            </w:pPr>
            <w:r>
              <w:rPr>
                <w:sz w:val="16"/>
              </w:rPr>
              <w:t>20068</w:t>
            </w:r>
          </w:p>
        </w:tc>
        <w:tc>
          <w:tcPr>
            <w:tcW w:w="1716" w:type="dxa"/>
          </w:tcPr>
          <w:p w:rsidR="00E70A18" w:rsidRDefault="008F29BA">
            <w:pPr>
              <w:pStyle w:val="TableParagraph"/>
              <w:spacing w:before="32"/>
              <w:ind w:left="68"/>
              <w:rPr>
                <w:sz w:val="16"/>
              </w:rPr>
            </w:pPr>
            <w:r>
              <w:rPr>
                <w:sz w:val="16"/>
              </w:rPr>
              <w:t>OAXACA</w:t>
            </w:r>
          </w:p>
        </w:tc>
        <w:tc>
          <w:tcPr>
            <w:tcW w:w="6050" w:type="dxa"/>
          </w:tcPr>
          <w:p w:rsidR="00E70A18" w:rsidRDefault="008F29BA">
            <w:pPr>
              <w:pStyle w:val="TableParagraph"/>
              <w:spacing w:before="32"/>
              <w:ind w:left="68"/>
              <w:rPr>
                <w:sz w:val="16"/>
              </w:rPr>
            </w:pPr>
            <w:r>
              <w:rPr>
                <w:sz w:val="16"/>
              </w:rPr>
              <w:t>OCOTLAN DE MORELOS</w:t>
            </w:r>
          </w:p>
        </w:tc>
      </w:tr>
      <w:tr w:rsidR="00E70A18">
        <w:trPr>
          <w:trHeight w:val="301"/>
        </w:trPr>
        <w:tc>
          <w:tcPr>
            <w:tcW w:w="946" w:type="dxa"/>
          </w:tcPr>
          <w:p w:rsidR="00E70A18" w:rsidRDefault="008F29BA">
            <w:pPr>
              <w:pStyle w:val="TableParagraph"/>
              <w:spacing w:before="29"/>
              <w:rPr>
                <w:sz w:val="16"/>
              </w:rPr>
            </w:pPr>
            <w:r>
              <w:rPr>
                <w:sz w:val="16"/>
              </w:rPr>
              <w:t>20070</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rPr>
                <w:sz w:val="16"/>
              </w:rPr>
            </w:pPr>
            <w:r>
              <w:rPr>
                <w:sz w:val="16"/>
              </w:rPr>
              <w:t>PINOTEPA DE DON LUIS</w:t>
            </w:r>
          </w:p>
        </w:tc>
      </w:tr>
      <w:tr w:rsidR="00E70A18">
        <w:trPr>
          <w:trHeight w:val="301"/>
        </w:trPr>
        <w:tc>
          <w:tcPr>
            <w:tcW w:w="946" w:type="dxa"/>
          </w:tcPr>
          <w:p w:rsidR="00E70A18" w:rsidRDefault="008F29BA">
            <w:pPr>
              <w:pStyle w:val="TableParagraph"/>
              <w:spacing w:before="29"/>
              <w:rPr>
                <w:sz w:val="16"/>
              </w:rPr>
            </w:pPr>
            <w:r>
              <w:rPr>
                <w:sz w:val="16"/>
              </w:rPr>
              <w:t>20071</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rPr>
                <w:sz w:val="16"/>
              </w:rPr>
            </w:pPr>
            <w:r>
              <w:rPr>
                <w:sz w:val="16"/>
              </w:rPr>
              <w:t>PLUMA HIDALGO</w:t>
            </w:r>
          </w:p>
        </w:tc>
      </w:tr>
      <w:tr w:rsidR="00E70A18">
        <w:trPr>
          <w:trHeight w:val="301"/>
        </w:trPr>
        <w:tc>
          <w:tcPr>
            <w:tcW w:w="946" w:type="dxa"/>
          </w:tcPr>
          <w:p w:rsidR="00E70A18" w:rsidRDefault="008F29BA">
            <w:pPr>
              <w:pStyle w:val="TableParagraph"/>
              <w:spacing w:before="29"/>
              <w:rPr>
                <w:sz w:val="16"/>
              </w:rPr>
            </w:pPr>
            <w:r>
              <w:rPr>
                <w:sz w:val="16"/>
              </w:rPr>
              <w:t>20073</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rPr>
                <w:sz w:val="16"/>
              </w:rPr>
            </w:pPr>
            <w:r>
              <w:rPr>
                <w:sz w:val="16"/>
              </w:rPr>
              <w:t>PUTLA VILLA DE GUERRERO</w:t>
            </w:r>
          </w:p>
        </w:tc>
      </w:tr>
      <w:tr w:rsidR="00E70A18">
        <w:trPr>
          <w:trHeight w:val="301"/>
        </w:trPr>
        <w:tc>
          <w:tcPr>
            <w:tcW w:w="946" w:type="dxa"/>
          </w:tcPr>
          <w:p w:rsidR="00E70A18" w:rsidRDefault="008F29BA">
            <w:pPr>
              <w:pStyle w:val="TableParagraph"/>
              <w:spacing w:before="29"/>
              <w:rPr>
                <w:sz w:val="16"/>
              </w:rPr>
            </w:pPr>
            <w:r>
              <w:rPr>
                <w:sz w:val="16"/>
              </w:rPr>
              <w:t>20075</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rPr>
                <w:sz w:val="16"/>
              </w:rPr>
            </w:pPr>
            <w:r>
              <w:rPr>
                <w:sz w:val="16"/>
              </w:rPr>
              <w:t>REFORMA DE PINEDA</w:t>
            </w:r>
          </w:p>
        </w:tc>
      </w:tr>
      <w:tr w:rsidR="00E70A18">
        <w:trPr>
          <w:trHeight w:val="301"/>
        </w:trPr>
        <w:tc>
          <w:tcPr>
            <w:tcW w:w="946" w:type="dxa"/>
          </w:tcPr>
          <w:p w:rsidR="00E70A18" w:rsidRDefault="008F29BA">
            <w:pPr>
              <w:pStyle w:val="TableParagraph"/>
              <w:spacing w:before="29"/>
              <w:rPr>
                <w:sz w:val="16"/>
              </w:rPr>
            </w:pPr>
            <w:r>
              <w:rPr>
                <w:sz w:val="16"/>
              </w:rPr>
              <w:t>20077</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ind w:left="68"/>
              <w:rPr>
                <w:sz w:val="16"/>
              </w:rPr>
            </w:pPr>
            <w:r>
              <w:rPr>
                <w:sz w:val="16"/>
              </w:rPr>
              <w:t>REYES ETLA</w:t>
            </w:r>
          </w:p>
        </w:tc>
      </w:tr>
      <w:tr w:rsidR="00E70A18">
        <w:trPr>
          <w:trHeight w:val="301"/>
        </w:trPr>
        <w:tc>
          <w:tcPr>
            <w:tcW w:w="946" w:type="dxa"/>
          </w:tcPr>
          <w:p w:rsidR="00E70A18" w:rsidRDefault="008F29BA">
            <w:pPr>
              <w:pStyle w:val="TableParagraph"/>
              <w:spacing w:before="29"/>
              <w:rPr>
                <w:sz w:val="16"/>
              </w:rPr>
            </w:pPr>
            <w:r>
              <w:rPr>
                <w:sz w:val="16"/>
              </w:rPr>
              <w:t>20078</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ind w:left="68"/>
              <w:rPr>
                <w:sz w:val="16"/>
              </w:rPr>
            </w:pPr>
            <w:r>
              <w:rPr>
                <w:sz w:val="16"/>
              </w:rPr>
              <w:t>ROJAS DE CUAUHTEMOC</w:t>
            </w:r>
          </w:p>
        </w:tc>
      </w:tr>
      <w:tr w:rsidR="00E70A18">
        <w:trPr>
          <w:trHeight w:val="301"/>
        </w:trPr>
        <w:tc>
          <w:tcPr>
            <w:tcW w:w="946" w:type="dxa"/>
          </w:tcPr>
          <w:p w:rsidR="00E70A18" w:rsidRDefault="008F29BA">
            <w:pPr>
              <w:pStyle w:val="TableParagraph"/>
              <w:spacing w:before="29"/>
              <w:rPr>
                <w:sz w:val="16"/>
              </w:rPr>
            </w:pPr>
            <w:r>
              <w:rPr>
                <w:sz w:val="16"/>
              </w:rPr>
              <w:t>20079</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rPr>
                <w:sz w:val="16"/>
              </w:rPr>
            </w:pPr>
            <w:r>
              <w:rPr>
                <w:sz w:val="16"/>
              </w:rPr>
              <w:t>SALINA CRUZ</w:t>
            </w:r>
          </w:p>
        </w:tc>
      </w:tr>
      <w:tr w:rsidR="00E70A18">
        <w:trPr>
          <w:trHeight w:val="301"/>
        </w:trPr>
        <w:tc>
          <w:tcPr>
            <w:tcW w:w="946" w:type="dxa"/>
          </w:tcPr>
          <w:p w:rsidR="00E70A18" w:rsidRDefault="008F29BA">
            <w:pPr>
              <w:pStyle w:val="TableParagraph"/>
              <w:spacing w:before="29"/>
              <w:rPr>
                <w:sz w:val="16"/>
              </w:rPr>
            </w:pPr>
            <w:r>
              <w:rPr>
                <w:sz w:val="16"/>
              </w:rPr>
              <w:t>20080</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rPr>
                <w:sz w:val="16"/>
              </w:rPr>
            </w:pPr>
            <w:r>
              <w:rPr>
                <w:sz w:val="16"/>
              </w:rPr>
              <w:t>SAN AGUSTIN AMATENGO</w:t>
            </w:r>
          </w:p>
        </w:tc>
      </w:tr>
      <w:tr w:rsidR="00E70A18">
        <w:trPr>
          <w:trHeight w:val="301"/>
        </w:trPr>
        <w:tc>
          <w:tcPr>
            <w:tcW w:w="946" w:type="dxa"/>
          </w:tcPr>
          <w:p w:rsidR="00E70A18" w:rsidRDefault="008F29BA">
            <w:pPr>
              <w:pStyle w:val="TableParagraph"/>
              <w:spacing w:before="29"/>
              <w:rPr>
                <w:sz w:val="16"/>
              </w:rPr>
            </w:pPr>
            <w:r>
              <w:rPr>
                <w:sz w:val="16"/>
              </w:rPr>
              <w:t>20081</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rPr>
                <w:sz w:val="16"/>
              </w:rPr>
            </w:pPr>
            <w:r>
              <w:rPr>
                <w:sz w:val="16"/>
              </w:rPr>
              <w:t>SAN AGUSTIN ATENANGO</w:t>
            </w:r>
          </w:p>
        </w:tc>
      </w:tr>
      <w:tr w:rsidR="00E70A18">
        <w:trPr>
          <w:trHeight w:val="301"/>
        </w:trPr>
        <w:tc>
          <w:tcPr>
            <w:tcW w:w="946" w:type="dxa"/>
          </w:tcPr>
          <w:p w:rsidR="00E70A18" w:rsidRDefault="008F29BA">
            <w:pPr>
              <w:pStyle w:val="TableParagraph"/>
              <w:spacing w:before="32"/>
              <w:rPr>
                <w:sz w:val="16"/>
              </w:rPr>
            </w:pPr>
            <w:r>
              <w:rPr>
                <w:sz w:val="16"/>
              </w:rPr>
              <w:t>20082</w:t>
            </w:r>
          </w:p>
        </w:tc>
        <w:tc>
          <w:tcPr>
            <w:tcW w:w="1716" w:type="dxa"/>
          </w:tcPr>
          <w:p w:rsidR="00E70A18" w:rsidRDefault="008F29BA">
            <w:pPr>
              <w:pStyle w:val="TableParagraph"/>
              <w:spacing w:before="32"/>
              <w:ind w:left="68"/>
              <w:rPr>
                <w:sz w:val="16"/>
              </w:rPr>
            </w:pPr>
            <w:r>
              <w:rPr>
                <w:sz w:val="16"/>
              </w:rPr>
              <w:t>OAXACA</w:t>
            </w:r>
          </w:p>
        </w:tc>
        <w:tc>
          <w:tcPr>
            <w:tcW w:w="6050" w:type="dxa"/>
          </w:tcPr>
          <w:p w:rsidR="00E70A18" w:rsidRDefault="008F29BA">
            <w:pPr>
              <w:pStyle w:val="TableParagraph"/>
              <w:spacing w:before="32"/>
              <w:rPr>
                <w:sz w:val="16"/>
              </w:rPr>
            </w:pPr>
            <w:r>
              <w:rPr>
                <w:sz w:val="16"/>
              </w:rPr>
              <w:t>SAN AGUSTIN CHAYUCO</w:t>
            </w:r>
          </w:p>
        </w:tc>
      </w:tr>
      <w:tr w:rsidR="00E70A18">
        <w:trPr>
          <w:trHeight w:val="301"/>
        </w:trPr>
        <w:tc>
          <w:tcPr>
            <w:tcW w:w="946" w:type="dxa"/>
          </w:tcPr>
          <w:p w:rsidR="00E70A18" w:rsidRDefault="008F29BA">
            <w:pPr>
              <w:pStyle w:val="TableParagraph"/>
              <w:spacing w:before="32"/>
              <w:rPr>
                <w:sz w:val="16"/>
              </w:rPr>
            </w:pPr>
            <w:r>
              <w:rPr>
                <w:sz w:val="16"/>
              </w:rPr>
              <w:t>20083</w:t>
            </w:r>
          </w:p>
        </w:tc>
        <w:tc>
          <w:tcPr>
            <w:tcW w:w="1716" w:type="dxa"/>
          </w:tcPr>
          <w:p w:rsidR="00E70A18" w:rsidRDefault="008F29BA">
            <w:pPr>
              <w:pStyle w:val="TableParagraph"/>
              <w:spacing w:before="32"/>
              <w:ind w:left="68"/>
              <w:rPr>
                <w:sz w:val="16"/>
              </w:rPr>
            </w:pPr>
            <w:r>
              <w:rPr>
                <w:sz w:val="16"/>
              </w:rPr>
              <w:t>OAXACA</w:t>
            </w:r>
          </w:p>
        </w:tc>
        <w:tc>
          <w:tcPr>
            <w:tcW w:w="6050" w:type="dxa"/>
          </w:tcPr>
          <w:p w:rsidR="00E70A18" w:rsidRDefault="008F29BA">
            <w:pPr>
              <w:pStyle w:val="TableParagraph"/>
              <w:spacing w:before="32"/>
              <w:rPr>
                <w:sz w:val="16"/>
              </w:rPr>
            </w:pPr>
            <w:r>
              <w:rPr>
                <w:sz w:val="16"/>
              </w:rPr>
              <w:t>SAN AGUSTIN DE LAS JUNTAS</w:t>
            </w:r>
          </w:p>
        </w:tc>
      </w:tr>
      <w:tr w:rsidR="00E70A18">
        <w:trPr>
          <w:trHeight w:val="304"/>
        </w:trPr>
        <w:tc>
          <w:tcPr>
            <w:tcW w:w="946" w:type="dxa"/>
          </w:tcPr>
          <w:p w:rsidR="00E70A18" w:rsidRDefault="008F29BA">
            <w:pPr>
              <w:pStyle w:val="TableParagraph"/>
              <w:spacing w:before="32"/>
              <w:rPr>
                <w:sz w:val="16"/>
              </w:rPr>
            </w:pPr>
            <w:r>
              <w:rPr>
                <w:sz w:val="16"/>
              </w:rPr>
              <w:t>20084</w:t>
            </w:r>
          </w:p>
        </w:tc>
        <w:tc>
          <w:tcPr>
            <w:tcW w:w="1716" w:type="dxa"/>
          </w:tcPr>
          <w:p w:rsidR="00E70A18" w:rsidRDefault="008F29BA">
            <w:pPr>
              <w:pStyle w:val="TableParagraph"/>
              <w:spacing w:before="32"/>
              <w:ind w:left="68"/>
              <w:rPr>
                <w:sz w:val="16"/>
              </w:rPr>
            </w:pPr>
            <w:r>
              <w:rPr>
                <w:sz w:val="16"/>
              </w:rPr>
              <w:t>OAXACA</w:t>
            </w:r>
          </w:p>
        </w:tc>
        <w:tc>
          <w:tcPr>
            <w:tcW w:w="6050" w:type="dxa"/>
          </w:tcPr>
          <w:p w:rsidR="00E70A18" w:rsidRDefault="008F29BA">
            <w:pPr>
              <w:pStyle w:val="TableParagraph"/>
              <w:spacing w:before="32"/>
              <w:ind w:left="68"/>
              <w:rPr>
                <w:sz w:val="16"/>
              </w:rPr>
            </w:pPr>
            <w:r>
              <w:rPr>
                <w:sz w:val="16"/>
              </w:rPr>
              <w:t>SAN AGUSTIN ETLA</w:t>
            </w:r>
          </w:p>
        </w:tc>
      </w:tr>
      <w:tr w:rsidR="00E70A18">
        <w:trPr>
          <w:trHeight w:val="301"/>
        </w:trPr>
        <w:tc>
          <w:tcPr>
            <w:tcW w:w="946" w:type="dxa"/>
          </w:tcPr>
          <w:p w:rsidR="00E70A18" w:rsidRDefault="008F29BA">
            <w:pPr>
              <w:pStyle w:val="TableParagraph"/>
              <w:spacing w:before="29"/>
              <w:rPr>
                <w:sz w:val="16"/>
              </w:rPr>
            </w:pPr>
            <w:r>
              <w:rPr>
                <w:sz w:val="16"/>
              </w:rPr>
              <w:t>20085</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ind w:left="68"/>
              <w:rPr>
                <w:sz w:val="16"/>
              </w:rPr>
            </w:pPr>
            <w:r>
              <w:rPr>
                <w:sz w:val="16"/>
              </w:rPr>
              <w:t>SAN AGUSTIN LOXICHA</w:t>
            </w:r>
          </w:p>
        </w:tc>
      </w:tr>
      <w:tr w:rsidR="00E70A18">
        <w:trPr>
          <w:trHeight w:val="301"/>
        </w:trPr>
        <w:tc>
          <w:tcPr>
            <w:tcW w:w="946" w:type="dxa"/>
          </w:tcPr>
          <w:p w:rsidR="00E70A18" w:rsidRDefault="008F29BA">
            <w:pPr>
              <w:pStyle w:val="TableParagraph"/>
              <w:spacing w:before="29"/>
              <w:rPr>
                <w:sz w:val="16"/>
              </w:rPr>
            </w:pPr>
            <w:r>
              <w:rPr>
                <w:sz w:val="16"/>
              </w:rPr>
              <w:t>20086</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rPr>
                <w:sz w:val="16"/>
              </w:rPr>
            </w:pPr>
            <w:r>
              <w:rPr>
                <w:sz w:val="16"/>
              </w:rPr>
              <w:t>SAN AGUSTIN TLACOTEPEC</w:t>
            </w:r>
          </w:p>
        </w:tc>
      </w:tr>
      <w:tr w:rsidR="00E70A18">
        <w:trPr>
          <w:trHeight w:val="301"/>
        </w:trPr>
        <w:tc>
          <w:tcPr>
            <w:tcW w:w="946" w:type="dxa"/>
          </w:tcPr>
          <w:p w:rsidR="00E70A18" w:rsidRDefault="008F29BA">
            <w:pPr>
              <w:pStyle w:val="TableParagraph"/>
              <w:spacing w:before="29"/>
              <w:rPr>
                <w:sz w:val="16"/>
              </w:rPr>
            </w:pPr>
            <w:r>
              <w:rPr>
                <w:sz w:val="16"/>
              </w:rPr>
              <w:t>20087</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rPr>
                <w:sz w:val="16"/>
              </w:rPr>
            </w:pPr>
            <w:r>
              <w:rPr>
                <w:sz w:val="16"/>
              </w:rPr>
              <w:t>SAN AGUSTIN YATARENI</w:t>
            </w:r>
          </w:p>
        </w:tc>
      </w:tr>
      <w:tr w:rsidR="00E70A18">
        <w:trPr>
          <w:trHeight w:val="301"/>
        </w:trPr>
        <w:tc>
          <w:tcPr>
            <w:tcW w:w="946" w:type="dxa"/>
          </w:tcPr>
          <w:p w:rsidR="00E70A18" w:rsidRDefault="008F29BA">
            <w:pPr>
              <w:pStyle w:val="TableParagraph"/>
              <w:spacing w:before="29"/>
              <w:rPr>
                <w:sz w:val="16"/>
              </w:rPr>
            </w:pPr>
            <w:r>
              <w:rPr>
                <w:sz w:val="16"/>
              </w:rPr>
              <w:t>20088</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rPr>
                <w:sz w:val="16"/>
              </w:rPr>
            </w:pPr>
            <w:r>
              <w:rPr>
                <w:sz w:val="16"/>
              </w:rPr>
              <w:t>SAN ANDRES CABECERA NUEVA</w:t>
            </w:r>
          </w:p>
        </w:tc>
      </w:tr>
      <w:tr w:rsidR="00E70A18">
        <w:trPr>
          <w:trHeight w:val="301"/>
        </w:trPr>
        <w:tc>
          <w:tcPr>
            <w:tcW w:w="946" w:type="dxa"/>
          </w:tcPr>
          <w:p w:rsidR="00E70A18" w:rsidRDefault="008F29BA">
            <w:pPr>
              <w:pStyle w:val="TableParagraph"/>
              <w:spacing w:before="29"/>
              <w:rPr>
                <w:sz w:val="16"/>
              </w:rPr>
            </w:pPr>
            <w:r>
              <w:rPr>
                <w:sz w:val="16"/>
              </w:rPr>
              <w:t>20089</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rPr>
                <w:sz w:val="16"/>
              </w:rPr>
            </w:pPr>
            <w:r>
              <w:rPr>
                <w:sz w:val="16"/>
              </w:rPr>
              <w:t>SAN ANDRES DINICUITI</w:t>
            </w:r>
          </w:p>
        </w:tc>
      </w:tr>
      <w:tr w:rsidR="00E70A18">
        <w:trPr>
          <w:trHeight w:val="301"/>
        </w:trPr>
        <w:tc>
          <w:tcPr>
            <w:tcW w:w="946" w:type="dxa"/>
          </w:tcPr>
          <w:p w:rsidR="00E70A18" w:rsidRDefault="008F29BA">
            <w:pPr>
              <w:pStyle w:val="TableParagraph"/>
              <w:spacing w:before="29"/>
              <w:rPr>
                <w:sz w:val="16"/>
              </w:rPr>
            </w:pPr>
            <w:r>
              <w:rPr>
                <w:sz w:val="16"/>
              </w:rPr>
              <w:t>20090</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ind w:left="68"/>
              <w:rPr>
                <w:sz w:val="16"/>
              </w:rPr>
            </w:pPr>
            <w:r>
              <w:rPr>
                <w:sz w:val="16"/>
              </w:rPr>
              <w:t>SAN ANDRES HUAXPALTEPEC</w:t>
            </w:r>
          </w:p>
        </w:tc>
      </w:tr>
      <w:tr w:rsidR="00E70A18">
        <w:trPr>
          <w:trHeight w:val="301"/>
        </w:trPr>
        <w:tc>
          <w:tcPr>
            <w:tcW w:w="946" w:type="dxa"/>
          </w:tcPr>
          <w:p w:rsidR="00E70A18" w:rsidRDefault="008F29BA">
            <w:pPr>
              <w:pStyle w:val="TableParagraph"/>
              <w:spacing w:before="29"/>
              <w:rPr>
                <w:sz w:val="16"/>
              </w:rPr>
            </w:pPr>
            <w:r>
              <w:rPr>
                <w:sz w:val="16"/>
              </w:rPr>
              <w:t>20091</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ind w:left="68"/>
              <w:rPr>
                <w:sz w:val="16"/>
              </w:rPr>
            </w:pPr>
            <w:r>
              <w:rPr>
                <w:sz w:val="16"/>
              </w:rPr>
              <w:t>SAN ANDRES HUAYAPAM</w:t>
            </w:r>
          </w:p>
        </w:tc>
      </w:tr>
      <w:tr w:rsidR="00E70A18">
        <w:trPr>
          <w:trHeight w:val="301"/>
        </w:trPr>
        <w:tc>
          <w:tcPr>
            <w:tcW w:w="946" w:type="dxa"/>
          </w:tcPr>
          <w:p w:rsidR="00E70A18" w:rsidRDefault="008F29BA">
            <w:pPr>
              <w:pStyle w:val="TableParagraph"/>
              <w:spacing w:before="29"/>
              <w:rPr>
                <w:sz w:val="16"/>
              </w:rPr>
            </w:pPr>
            <w:r>
              <w:rPr>
                <w:sz w:val="16"/>
              </w:rPr>
              <w:t>20092</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rPr>
                <w:sz w:val="16"/>
              </w:rPr>
            </w:pPr>
            <w:r>
              <w:rPr>
                <w:sz w:val="16"/>
              </w:rPr>
              <w:t>SAN ANDRES IXTLAHUACA</w:t>
            </w:r>
          </w:p>
        </w:tc>
      </w:tr>
      <w:tr w:rsidR="00E70A18">
        <w:trPr>
          <w:trHeight w:val="301"/>
        </w:trPr>
        <w:tc>
          <w:tcPr>
            <w:tcW w:w="946" w:type="dxa"/>
          </w:tcPr>
          <w:p w:rsidR="00E70A18" w:rsidRDefault="008F29BA">
            <w:pPr>
              <w:pStyle w:val="TableParagraph"/>
              <w:spacing w:before="29"/>
              <w:rPr>
                <w:sz w:val="16"/>
              </w:rPr>
            </w:pPr>
            <w:r>
              <w:rPr>
                <w:sz w:val="16"/>
              </w:rPr>
              <w:t>20093</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rPr>
                <w:sz w:val="16"/>
              </w:rPr>
            </w:pPr>
            <w:r>
              <w:rPr>
                <w:sz w:val="16"/>
              </w:rPr>
              <w:t>SAN ANDRES LAGUNAS</w:t>
            </w:r>
          </w:p>
        </w:tc>
      </w:tr>
      <w:tr w:rsidR="00E70A18">
        <w:trPr>
          <w:trHeight w:val="304"/>
        </w:trPr>
        <w:tc>
          <w:tcPr>
            <w:tcW w:w="946" w:type="dxa"/>
          </w:tcPr>
          <w:p w:rsidR="00E70A18" w:rsidRDefault="008F29BA">
            <w:pPr>
              <w:pStyle w:val="TableParagraph"/>
              <w:spacing w:before="32"/>
              <w:rPr>
                <w:sz w:val="16"/>
              </w:rPr>
            </w:pPr>
            <w:r>
              <w:rPr>
                <w:sz w:val="16"/>
              </w:rPr>
              <w:t>20094</w:t>
            </w:r>
          </w:p>
        </w:tc>
        <w:tc>
          <w:tcPr>
            <w:tcW w:w="1716" w:type="dxa"/>
          </w:tcPr>
          <w:p w:rsidR="00E70A18" w:rsidRDefault="008F29BA">
            <w:pPr>
              <w:pStyle w:val="TableParagraph"/>
              <w:spacing w:before="32"/>
              <w:ind w:left="68"/>
              <w:rPr>
                <w:sz w:val="16"/>
              </w:rPr>
            </w:pPr>
            <w:r>
              <w:rPr>
                <w:sz w:val="16"/>
              </w:rPr>
              <w:t>OAXACA</w:t>
            </w:r>
          </w:p>
        </w:tc>
        <w:tc>
          <w:tcPr>
            <w:tcW w:w="6050" w:type="dxa"/>
          </w:tcPr>
          <w:p w:rsidR="00E70A18" w:rsidRDefault="008F29BA">
            <w:pPr>
              <w:pStyle w:val="TableParagraph"/>
              <w:spacing w:before="32"/>
              <w:rPr>
                <w:sz w:val="16"/>
              </w:rPr>
            </w:pPr>
            <w:r>
              <w:rPr>
                <w:sz w:val="16"/>
              </w:rPr>
              <w:t>SAN ANDRES NUXINO</w:t>
            </w:r>
          </w:p>
        </w:tc>
      </w:tr>
    </w:tbl>
    <w:p w:rsidR="00E70A18" w:rsidRDefault="00E70A18">
      <w:pPr>
        <w:rPr>
          <w:sz w:val="16"/>
        </w:rPr>
        <w:sectPr w:rsidR="00E70A18">
          <w:pgSz w:w="12240" w:h="15840"/>
          <w:pgMar w:top="900" w:right="1540" w:bottom="280" w:left="1560" w:header="710" w:footer="0" w:gutter="0"/>
          <w:cols w:space="720"/>
        </w:sectPr>
      </w:pPr>
    </w:p>
    <w:p w:rsidR="00E70A18" w:rsidRDefault="00212EC3">
      <w:pPr>
        <w:pStyle w:val="Textoindependiente"/>
        <w:spacing w:line="44" w:lineRule="exact"/>
        <w:ind w:left="390"/>
        <w:rPr>
          <w:sz w:val="4"/>
        </w:rPr>
      </w:pPr>
      <w:r>
        <w:rPr>
          <w:noProof/>
          <w:sz w:val="4"/>
          <w:lang w:val="es-MX" w:eastAsia="es-MX"/>
        </w:rPr>
        <w:lastRenderedPageBreak/>
        <mc:AlternateContent>
          <mc:Choice Requires="wpg">
            <w:drawing>
              <wp:inline distT="0" distB="0" distL="0" distR="0">
                <wp:extent cx="5285740" cy="27940"/>
                <wp:effectExtent l="9525" t="3175" r="10160" b="6985"/>
                <wp:docPr id="247"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940"/>
                          <a:chOff x="0" y="0"/>
                          <a:chExt cx="8324" cy="44"/>
                        </a:xfrm>
                      </wpg:grpSpPr>
                      <wps:wsp>
                        <wps:cNvPr id="248" name="Line 117"/>
                        <wps:cNvCnPr>
                          <a:cxnSpLocks noChangeShapeType="1"/>
                        </wps:cNvCnPr>
                        <wps:spPr bwMode="auto">
                          <a:xfrm>
                            <a:off x="0" y="36"/>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Line 116"/>
                        <wps:cNvCnPr>
                          <a:cxnSpLocks noChangeShapeType="1"/>
                        </wps:cNvCnPr>
                        <wps:spPr bwMode="auto">
                          <a:xfrm>
                            <a:off x="0" y="7"/>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40A240" id="Group 115" o:spid="_x0000_s1026" style="width:416.2pt;height:2.2pt;mso-position-horizontal-relative:char;mso-position-vertical-relative:line" coordsize="8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">
                <v:line id="Line 117" o:spid="_x0000_s1027" style="position:absolute;visibility:visible;mso-wrap-style:square" from="0,36" to="8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" strokeweight=".72pt"/>
                <v:line id="Line 116" o:spid="_x0000_s1028" style="position:absolute;visibility:visible;mso-wrap-style:square" from="0,7" to="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" strokeweight=".72pt"/>
                <w10:anchorlock/>
              </v:group>
            </w:pict>
          </mc:Fallback>
        </mc:AlternateContent>
      </w:r>
    </w:p>
    <w:p w:rsidR="00E70A18" w:rsidRDefault="00E70A18">
      <w:pPr>
        <w:pStyle w:val="Textoindependiente"/>
        <w:spacing w:before="2"/>
        <w:rPr>
          <w:b/>
          <w:sz w:val="17"/>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46"/>
        <w:gridCol w:w="1716"/>
        <w:gridCol w:w="6050"/>
      </w:tblGrid>
      <w:tr w:rsidR="00E70A18">
        <w:trPr>
          <w:trHeight w:val="301"/>
        </w:trPr>
        <w:tc>
          <w:tcPr>
            <w:tcW w:w="946" w:type="dxa"/>
          </w:tcPr>
          <w:p w:rsidR="00E70A18" w:rsidRDefault="008F29BA">
            <w:pPr>
              <w:pStyle w:val="TableParagraph"/>
              <w:spacing w:before="29"/>
              <w:rPr>
                <w:sz w:val="16"/>
              </w:rPr>
            </w:pPr>
            <w:r>
              <w:rPr>
                <w:sz w:val="16"/>
              </w:rPr>
              <w:t>20095</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ind w:left="68"/>
              <w:rPr>
                <w:sz w:val="16"/>
              </w:rPr>
            </w:pPr>
            <w:r>
              <w:rPr>
                <w:sz w:val="16"/>
              </w:rPr>
              <w:t>SAN ANDRES PAXTLAN</w:t>
            </w:r>
          </w:p>
        </w:tc>
      </w:tr>
      <w:tr w:rsidR="00E70A18">
        <w:trPr>
          <w:trHeight w:val="301"/>
        </w:trPr>
        <w:tc>
          <w:tcPr>
            <w:tcW w:w="946" w:type="dxa"/>
          </w:tcPr>
          <w:p w:rsidR="00E70A18" w:rsidRDefault="008F29BA">
            <w:pPr>
              <w:pStyle w:val="TableParagraph"/>
              <w:spacing w:before="29"/>
              <w:rPr>
                <w:sz w:val="16"/>
              </w:rPr>
            </w:pPr>
            <w:r>
              <w:rPr>
                <w:sz w:val="16"/>
              </w:rPr>
              <w:t>20096</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ind w:left="68"/>
              <w:rPr>
                <w:sz w:val="16"/>
              </w:rPr>
            </w:pPr>
            <w:r>
              <w:rPr>
                <w:sz w:val="16"/>
              </w:rPr>
              <w:t>SAN ANDRES SINAXTLA</w:t>
            </w:r>
          </w:p>
        </w:tc>
      </w:tr>
      <w:tr w:rsidR="00E70A18">
        <w:trPr>
          <w:trHeight w:val="301"/>
        </w:trPr>
        <w:tc>
          <w:tcPr>
            <w:tcW w:w="946" w:type="dxa"/>
          </w:tcPr>
          <w:p w:rsidR="00E70A18" w:rsidRDefault="008F29BA">
            <w:pPr>
              <w:pStyle w:val="TableParagraph"/>
              <w:spacing w:before="29"/>
              <w:rPr>
                <w:sz w:val="16"/>
              </w:rPr>
            </w:pPr>
            <w:r>
              <w:rPr>
                <w:sz w:val="16"/>
              </w:rPr>
              <w:t>20097</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ind w:left="68"/>
              <w:rPr>
                <w:sz w:val="16"/>
              </w:rPr>
            </w:pPr>
            <w:r>
              <w:rPr>
                <w:sz w:val="16"/>
              </w:rPr>
              <w:t>SAN ANDRES SOLAGA</w:t>
            </w:r>
          </w:p>
        </w:tc>
      </w:tr>
      <w:tr w:rsidR="00E70A18">
        <w:trPr>
          <w:trHeight w:val="301"/>
        </w:trPr>
        <w:tc>
          <w:tcPr>
            <w:tcW w:w="946" w:type="dxa"/>
          </w:tcPr>
          <w:p w:rsidR="00E70A18" w:rsidRDefault="008F29BA">
            <w:pPr>
              <w:pStyle w:val="TableParagraph"/>
              <w:spacing w:before="32"/>
              <w:rPr>
                <w:sz w:val="16"/>
              </w:rPr>
            </w:pPr>
            <w:r>
              <w:rPr>
                <w:sz w:val="16"/>
              </w:rPr>
              <w:t>20101</w:t>
            </w:r>
          </w:p>
        </w:tc>
        <w:tc>
          <w:tcPr>
            <w:tcW w:w="1716" w:type="dxa"/>
          </w:tcPr>
          <w:p w:rsidR="00E70A18" w:rsidRDefault="008F29BA">
            <w:pPr>
              <w:pStyle w:val="TableParagraph"/>
              <w:spacing w:before="32"/>
              <w:ind w:left="68"/>
              <w:rPr>
                <w:sz w:val="16"/>
              </w:rPr>
            </w:pPr>
            <w:r>
              <w:rPr>
                <w:sz w:val="16"/>
              </w:rPr>
              <w:t>OAXACA</w:t>
            </w:r>
          </w:p>
        </w:tc>
        <w:tc>
          <w:tcPr>
            <w:tcW w:w="6050" w:type="dxa"/>
          </w:tcPr>
          <w:p w:rsidR="00E70A18" w:rsidRDefault="008F29BA">
            <w:pPr>
              <w:pStyle w:val="TableParagraph"/>
              <w:spacing w:before="32"/>
              <w:rPr>
                <w:sz w:val="16"/>
              </w:rPr>
            </w:pPr>
            <w:r>
              <w:rPr>
                <w:sz w:val="16"/>
              </w:rPr>
              <w:t>SAN ANDRES ZABACHE</w:t>
            </w:r>
          </w:p>
        </w:tc>
      </w:tr>
      <w:tr w:rsidR="00E70A18">
        <w:trPr>
          <w:trHeight w:val="301"/>
        </w:trPr>
        <w:tc>
          <w:tcPr>
            <w:tcW w:w="946" w:type="dxa"/>
          </w:tcPr>
          <w:p w:rsidR="00E70A18" w:rsidRDefault="008F29BA">
            <w:pPr>
              <w:pStyle w:val="TableParagraph"/>
              <w:spacing w:before="32"/>
              <w:rPr>
                <w:sz w:val="16"/>
              </w:rPr>
            </w:pPr>
            <w:r>
              <w:rPr>
                <w:sz w:val="16"/>
              </w:rPr>
              <w:t>20102</w:t>
            </w:r>
          </w:p>
        </w:tc>
        <w:tc>
          <w:tcPr>
            <w:tcW w:w="1716" w:type="dxa"/>
          </w:tcPr>
          <w:p w:rsidR="00E70A18" w:rsidRDefault="008F29BA">
            <w:pPr>
              <w:pStyle w:val="TableParagraph"/>
              <w:spacing w:before="32"/>
              <w:ind w:left="68"/>
              <w:rPr>
                <w:sz w:val="16"/>
              </w:rPr>
            </w:pPr>
            <w:r>
              <w:rPr>
                <w:sz w:val="16"/>
              </w:rPr>
              <w:t>OAXACA</w:t>
            </w:r>
          </w:p>
        </w:tc>
        <w:tc>
          <w:tcPr>
            <w:tcW w:w="6050" w:type="dxa"/>
          </w:tcPr>
          <w:p w:rsidR="00E70A18" w:rsidRDefault="008F29BA">
            <w:pPr>
              <w:pStyle w:val="TableParagraph"/>
              <w:spacing w:before="32"/>
              <w:rPr>
                <w:sz w:val="16"/>
              </w:rPr>
            </w:pPr>
            <w:r>
              <w:rPr>
                <w:sz w:val="16"/>
              </w:rPr>
              <w:t>SAN ANDRES ZAUTLA</w:t>
            </w:r>
          </w:p>
        </w:tc>
      </w:tr>
      <w:tr w:rsidR="00E70A18">
        <w:trPr>
          <w:trHeight w:val="304"/>
        </w:trPr>
        <w:tc>
          <w:tcPr>
            <w:tcW w:w="946" w:type="dxa"/>
          </w:tcPr>
          <w:p w:rsidR="00E70A18" w:rsidRDefault="008F29BA">
            <w:pPr>
              <w:pStyle w:val="TableParagraph"/>
              <w:spacing w:before="32"/>
              <w:rPr>
                <w:sz w:val="16"/>
              </w:rPr>
            </w:pPr>
            <w:r>
              <w:rPr>
                <w:sz w:val="16"/>
              </w:rPr>
              <w:t>20103</w:t>
            </w:r>
          </w:p>
        </w:tc>
        <w:tc>
          <w:tcPr>
            <w:tcW w:w="1716" w:type="dxa"/>
          </w:tcPr>
          <w:p w:rsidR="00E70A18" w:rsidRDefault="008F29BA">
            <w:pPr>
              <w:pStyle w:val="TableParagraph"/>
              <w:spacing w:before="32"/>
              <w:ind w:left="68"/>
              <w:rPr>
                <w:sz w:val="16"/>
              </w:rPr>
            </w:pPr>
            <w:r>
              <w:rPr>
                <w:sz w:val="16"/>
              </w:rPr>
              <w:t>OAXACA</w:t>
            </w:r>
          </w:p>
        </w:tc>
        <w:tc>
          <w:tcPr>
            <w:tcW w:w="6050" w:type="dxa"/>
          </w:tcPr>
          <w:p w:rsidR="00E70A18" w:rsidRDefault="008F29BA">
            <w:pPr>
              <w:pStyle w:val="TableParagraph"/>
              <w:spacing w:before="32"/>
              <w:rPr>
                <w:sz w:val="16"/>
              </w:rPr>
            </w:pPr>
            <w:r>
              <w:rPr>
                <w:sz w:val="16"/>
              </w:rPr>
              <w:t>SAN ANTONINO CASTILLO VELASCO</w:t>
            </w:r>
          </w:p>
        </w:tc>
      </w:tr>
      <w:tr w:rsidR="00E70A18">
        <w:trPr>
          <w:trHeight w:val="301"/>
        </w:trPr>
        <w:tc>
          <w:tcPr>
            <w:tcW w:w="946" w:type="dxa"/>
          </w:tcPr>
          <w:p w:rsidR="00E70A18" w:rsidRDefault="008F29BA">
            <w:pPr>
              <w:pStyle w:val="TableParagraph"/>
              <w:spacing w:before="29"/>
              <w:rPr>
                <w:sz w:val="16"/>
              </w:rPr>
            </w:pPr>
            <w:r>
              <w:rPr>
                <w:sz w:val="16"/>
              </w:rPr>
              <w:t>20104</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rPr>
                <w:sz w:val="16"/>
              </w:rPr>
            </w:pPr>
            <w:r>
              <w:rPr>
                <w:sz w:val="16"/>
              </w:rPr>
              <w:t>SAN ANTONINO EL ALTO</w:t>
            </w:r>
          </w:p>
        </w:tc>
      </w:tr>
      <w:tr w:rsidR="00E70A18">
        <w:trPr>
          <w:trHeight w:val="301"/>
        </w:trPr>
        <w:tc>
          <w:tcPr>
            <w:tcW w:w="946" w:type="dxa"/>
          </w:tcPr>
          <w:p w:rsidR="00E70A18" w:rsidRDefault="008F29BA">
            <w:pPr>
              <w:pStyle w:val="TableParagraph"/>
              <w:spacing w:before="29"/>
              <w:rPr>
                <w:sz w:val="16"/>
              </w:rPr>
            </w:pPr>
            <w:r>
              <w:rPr>
                <w:sz w:val="16"/>
              </w:rPr>
              <w:t>20105</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ind w:left="68"/>
              <w:rPr>
                <w:sz w:val="16"/>
              </w:rPr>
            </w:pPr>
            <w:r>
              <w:rPr>
                <w:sz w:val="16"/>
              </w:rPr>
              <w:t>SAN ANTONINO MONTE VERDE</w:t>
            </w:r>
          </w:p>
        </w:tc>
      </w:tr>
      <w:tr w:rsidR="00E70A18">
        <w:trPr>
          <w:trHeight w:val="301"/>
        </w:trPr>
        <w:tc>
          <w:tcPr>
            <w:tcW w:w="946" w:type="dxa"/>
          </w:tcPr>
          <w:p w:rsidR="00E70A18" w:rsidRDefault="008F29BA">
            <w:pPr>
              <w:pStyle w:val="TableParagraph"/>
              <w:spacing w:before="29"/>
              <w:rPr>
                <w:sz w:val="16"/>
              </w:rPr>
            </w:pPr>
            <w:r>
              <w:rPr>
                <w:sz w:val="16"/>
              </w:rPr>
              <w:t>20106</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ind w:left="68"/>
              <w:rPr>
                <w:sz w:val="16"/>
              </w:rPr>
            </w:pPr>
            <w:r>
              <w:rPr>
                <w:sz w:val="16"/>
              </w:rPr>
              <w:t>SAN ANTONIO ACUTLA</w:t>
            </w:r>
          </w:p>
        </w:tc>
      </w:tr>
      <w:tr w:rsidR="00E70A18">
        <w:trPr>
          <w:trHeight w:val="301"/>
        </w:trPr>
        <w:tc>
          <w:tcPr>
            <w:tcW w:w="946" w:type="dxa"/>
          </w:tcPr>
          <w:p w:rsidR="00E70A18" w:rsidRDefault="008F29BA">
            <w:pPr>
              <w:pStyle w:val="TableParagraph"/>
              <w:spacing w:before="29"/>
              <w:rPr>
                <w:sz w:val="16"/>
              </w:rPr>
            </w:pPr>
            <w:r>
              <w:rPr>
                <w:sz w:val="16"/>
              </w:rPr>
              <w:t>20107</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rPr>
                <w:sz w:val="16"/>
              </w:rPr>
            </w:pPr>
            <w:r>
              <w:rPr>
                <w:sz w:val="16"/>
              </w:rPr>
              <w:t>SAN ANTONIO DE LA CAL</w:t>
            </w:r>
          </w:p>
        </w:tc>
      </w:tr>
      <w:tr w:rsidR="00E70A18">
        <w:trPr>
          <w:trHeight w:val="301"/>
        </w:trPr>
        <w:tc>
          <w:tcPr>
            <w:tcW w:w="946" w:type="dxa"/>
          </w:tcPr>
          <w:p w:rsidR="00E70A18" w:rsidRDefault="008F29BA">
            <w:pPr>
              <w:pStyle w:val="TableParagraph"/>
              <w:spacing w:before="29"/>
              <w:rPr>
                <w:sz w:val="16"/>
              </w:rPr>
            </w:pPr>
            <w:r>
              <w:rPr>
                <w:sz w:val="16"/>
              </w:rPr>
              <w:t>20108</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rPr>
                <w:sz w:val="16"/>
              </w:rPr>
            </w:pPr>
            <w:r>
              <w:rPr>
                <w:sz w:val="16"/>
              </w:rPr>
              <w:t>SAN ANTONIO HUITEPEC</w:t>
            </w:r>
          </w:p>
        </w:tc>
      </w:tr>
      <w:tr w:rsidR="00E70A18">
        <w:trPr>
          <w:trHeight w:val="301"/>
        </w:trPr>
        <w:tc>
          <w:tcPr>
            <w:tcW w:w="946" w:type="dxa"/>
          </w:tcPr>
          <w:p w:rsidR="00E70A18" w:rsidRDefault="008F29BA">
            <w:pPr>
              <w:pStyle w:val="TableParagraph"/>
              <w:spacing w:before="29"/>
              <w:rPr>
                <w:sz w:val="16"/>
              </w:rPr>
            </w:pPr>
            <w:r>
              <w:rPr>
                <w:sz w:val="16"/>
              </w:rPr>
              <w:t>20110</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rPr>
                <w:sz w:val="16"/>
              </w:rPr>
            </w:pPr>
            <w:r>
              <w:rPr>
                <w:sz w:val="16"/>
              </w:rPr>
              <w:t>SAN ANTONIO SINICAHUA</w:t>
            </w:r>
          </w:p>
        </w:tc>
      </w:tr>
      <w:tr w:rsidR="00E70A18">
        <w:trPr>
          <w:trHeight w:val="301"/>
        </w:trPr>
        <w:tc>
          <w:tcPr>
            <w:tcW w:w="946" w:type="dxa"/>
          </w:tcPr>
          <w:p w:rsidR="00E70A18" w:rsidRDefault="008F29BA">
            <w:pPr>
              <w:pStyle w:val="TableParagraph"/>
              <w:spacing w:before="29"/>
              <w:rPr>
                <w:sz w:val="16"/>
              </w:rPr>
            </w:pPr>
            <w:r>
              <w:rPr>
                <w:sz w:val="16"/>
              </w:rPr>
              <w:t>20111</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rPr>
                <w:sz w:val="16"/>
              </w:rPr>
            </w:pPr>
            <w:r>
              <w:rPr>
                <w:sz w:val="16"/>
              </w:rPr>
              <w:t>SAN ANTONIO TEPETLAPA</w:t>
            </w:r>
          </w:p>
        </w:tc>
      </w:tr>
      <w:tr w:rsidR="00E70A18">
        <w:trPr>
          <w:trHeight w:val="301"/>
        </w:trPr>
        <w:tc>
          <w:tcPr>
            <w:tcW w:w="946" w:type="dxa"/>
          </w:tcPr>
          <w:p w:rsidR="00E70A18" w:rsidRDefault="008F29BA">
            <w:pPr>
              <w:pStyle w:val="TableParagraph"/>
              <w:spacing w:before="29"/>
              <w:rPr>
                <w:sz w:val="16"/>
              </w:rPr>
            </w:pPr>
            <w:r>
              <w:rPr>
                <w:sz w:val="16"/>
              </w:rPr>
              <w:t>20112</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ind w:left="68"/>
              <w:rPr>
                <w:sz w:val="16"/>
              </w:rPr>
            </w:pPr>
            <w:r>
              <w:rPr>
                <w:sz w:val="16"/>
              </w:rPr>
              <w:t>SAN BALTAZAR CHICHICAPAM</w:t>
            </w:r>
          </w:p>
        </w:tc>
      </w:tr>
      <w:tr w:rsidR="00E70A18">
        <w:trPr>
          <w:trHeight w:val="301"/>
        </w:trPr>
        <w:tc>
          <w:tcPr>
            <w:tcW w:w="946" w:type="dxa"/>
          </w:tcPr>
          <w:p w:rsidR="00E70A18" w:rsidRDefault="008F29BA">
            <w:pPr>
              <w:pStyle w:val="TableParagraph"/>
              <w:spacing w:before="29"/>
              <w:rPr>
                <w:sz w:val="16"/>
              </w:rPr>
            </w:pPr>
            <w:r>
              <w:rPr>
                <w:sz w:val="16"/>
              </w:rPr>
              <w:t>20113</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ind w:left="68"/>
              <w:rPr>
                <w:sz w:val="16"/>
              </w:rPr>
            </w:pPr>
            <w:r>
              <w:rPr>
                <w:sz w:val="16"/>
              </w:rPr>
              <w:t>SAN BALTAZAR LOXICHA</w:t>
            </w:r>
          </w:p>
        </w:tc>
      </w:tr>
      <w:tr w:rsidR="00E70A18">
        <w:trPr>
          <w:trHeight w:val="301"/>
        </w:trPr>
        <w:tc>
          <w:tcPr>
            <w:tcW w:w="946" w:type="dxa"/>
          </w:tcPr>
          <w:p w:rsidR="00E70A18" w:rsidRDefault="008F29BA">
            <w:pPr>
              <w:pStyle w:val="TableParagraph"/>
              <w:spacing w:before="32"/>
              <w:rPr>
                <w:sz w:val="16"/>
              </w:rPr>
            </w:pPr>
            <w:r>
              <w:rPr>
                <w:sz w:val="16"/>
              </w:rPr>
              <w:t>20114</w:t>
            </w:r>
          </w:p>
        </w:tc>
        <w:tc>
          <w:tcPr>
            <w:tcW w:w="1716" w:type="dxa"/>
          </w:tcPr>
          <w:p w:rsidR="00E70A18" w:rsidRDefault="008F29BA">
            <w:pPr>
              <w:pStyle w:val="TableParagraph"/>
              <w:spacing w:before="32"/>
              <w:ind w:left="68"/>
              <w:rPr>
                <w:sz w:val="16"/>
              </w:rPr>
            </w:pPr>
            <w:r>
              <w:rPr>
                <w:sz w:val="16"/>
              </w:rPr>
              <w:t>OAXACA</w:t>
            </w:r>
          </w:p>
        </w:tc>
        <w:tc>
          <w:tcPr>
            <w:tcW w:w="6050" w:type="dxa"/>
          </w:tcPr>
          <w:p w:rsidR="00E70A18" w:rsidRDefault="008F29BA">
            <w:pPr>
              <w:pStyle w:val="TableParagraph"/>
              <w:spacing w:before="32"/>
              <w:ind w:left="68"/>
              <w:rPr>
                <w:sz w:val="16"/>
              </w:rPr>
            </w:pPr>
            <w:r>
              <w:rPr>
                <w:sz w:val="16"/>
              </w:rPr>
              <w:t>SAN BALTAZAR YATZACHI EL BAJO</w:t>
            </w:r>
          </w:p>
        </w:tc>
      </w:tr>
      <w:tr w:rsidR="00E70A18">
        <w:trPr>
          <w:trHeight w:val="301"/>
        </w:trPr>
        <w:tc>
          <w:tcPr>
            <w:tcW w:w="946" w:type="dxa"/>
          </w:tcPr>
          <w:p w:rsidR="00E70A18" w:rsidRDefault="008F29BA">
            <w:pPr>
              <w:pStyle w:val="TableParagraph"/>
              <w:spacing w:before="32"/>
              <w:rPr>
                <w:sz w:val="16"/>
              </w:rPr>
            </w:pPr>
            <w:r>
              <w:rPr>
                <w:sz w:val="16"/>
              </w:rPr>
              <w:t>20115</w:t>
            </w:r>
          </w:p>
        </w:tc>
        <w:tc>
          <w:tcPr>
            <w:tcW w:w="1716" w:type="dxa"/>
          </w:tcPr>
          <w:p w:rsidR="00E70A18" w:rsidRDefault="008F29BA">
            <w:pPr>
              <w:pStyle w:val="TableParagraph"/>
              <w:spacing w:before="32"/>
              <w:ind w:left="68"/>
              <w:rPr>
                <w:sz w:val="16"/>
              </w:rPr>
            </w:pPr>
            <w:r>
              <w:rPr>
                <w:sz w:val="16"/>
              </w:rPr>
              <w:t>OAXACA</w:t>
            </w:r>
          </w:p>
        </w:tc>
        <w:tc>
          <w:tcPr>
            <w:tcW w:w="6050" w:type="dxa"/>
          </w:tcPr>
          <w:p w:rsidR="00E70A18" w:rsidRDefault="008F29BA">
            <w:pPr>
              <w:pStyle w:val="TableParagraph"/>
              <w:spacing w:before="32"/>
              <w:ind w:left="68"/>
              <w:rPr>
                <w:sz w:val="16"/>
              </w:rPr>
            </w:pPr>
            <w:r>
              <w:rPr>
                <w:sz w:val="16"/>
              </w:rPr>
              <w:t>SAN BARTOLO COYOTEPEC</w:t>
            </w:r>
          </w:p>
        </w:tc>
      </w:tr>
      <w:tr w:rsidR="00E70A18">
        <w:trPr>
          <w:trHeight w:val="307"/>
        </w:trPr>
        <w:tc>
          <w:tcPr>
            <w:tcW w:w="946" w:type="dxa"/>
            <w:tcBorders>
              <w:bottom w:val="double" w:sz="2" w:space="0" w:color="000000"/>
            </w:tcBorders>
          </w:tcPr>
          <w:p w:rsidR="00E70A18" w:rsidRDefault="008F29BA">
            <w:pPr>
              <w:pStyle w:val="TableParagraph"/>
              <w:spacing w:before="32"/>
              <w:rPr>
                <w:sz w:val="16"/>
              </w:rPr>
            </w:pPr>
            <w:r>
              <w:rPr>
                <w:sz w:val="16"/>
              </w:rPr>
              <w:t>20121</w:t>
            </w:r>
          </w:p>
        </w:tc>
        <w:tc>
          <w:tcPr>
            <w:tcW w:w="1716" w:type="dxa"/>
            <w:tcBorders>
              <w:bottom w:val="double" w:sz="2" w:space="0" w:color="000000"/>
            </w:tcBorders>
          </w:tcPr>
          <w:p w:rsidR="00E70A18" w:rsidRDefault="008F29BA">
            <w:pPr>
              <w:pStyle w:val="TableParagraph"/>
              <w:spacing w:before="32"/>
              <w:ind w:left="68"/>
              <w:rPr>
                <w:sz w:val="16"/>
              </w:rPr>
            </w:pPr>
            <w:r>
              <w:rPr>
                <w:sz w:val="16"/>
              </w:rPr>
              <w:t>OAXACA</w:t>
            </w:r>
          </w:p>
        </w:tc>
        <w:tc>
          <w:tcPr>
            <w:tcW w:w="6050" w:type="dxa"/>
            <w:tcBorders>
              <w:bottom w:val="double" w:sz="2" w:space="0" w:color="000000"/>
            </w:tcBorders>
          </w:tcPr>
          <w:p w:rsidR="00E70A18" w:rsidRDefault="008F29BA">
            <w:pPr>
              <w:pStyle w:val="TableParagraph"/>
              <w:spacing w:before="32"/>
              <w:rPr>
                <w:sz w:val="16"/>
              </w:rPr>
            </w:pPr>
            <w:r>
              <w:rPr>
                <w:sz w:val="16"/>
              </w:rPr>
              <w:t>SAN BARTOLO SOYALTEPEC</w:t>
            </w:r>
          </w:p>
        </w:tc>
      </w:tr>
      <w:tr w:rsidR="00E70A18">
        <w:trPr>
          <w:trHeight w:val="304"/>
        </w:trPr>
        <w:tc>
          <w:tcPr>
            <w:tcW w:w="946" w:type="dxa"/>
            <w:tcBorders>
              <w:top w:val="double" w:sz="2" w:space="0" w:color="000000"/>
            </w:tcBorders>
          </w:tcPr>
          <w:p w:rsidR="00E70A18" w:rsidRDefault="008F29BA">
            <w:pPr>
              <w:pStyle w:val="TableParagraph"/>
              <w:spacing w:before="35"/>
              <w:rPr>
                <w:sz w:val="16"/>
              </w:rPr>
            </w:pPr>
            <w:r>
              <w:rPr>
                <w:sz w:val="16"/>
              </w:rPr>
              <w:t>20122</w:t>
            </w:r>
          </w:p>
        </w:tc>
        <w:tc>
          <w:tcPr>
            <w:tcW w:w="1716" w:type="dxa"/>
            <w:tcBorders>
              <w:top w:val="double" w:sz="2" w:space="0" w:color="000000"/>
            </w:tcBorders>
          </w:tcPr>
          <w:p w:rsidR="00E70A18" w:rsidRDefault="008F29BA">
            <w:pPr>
              <w:pStyle w:val="TableParagraph"/>
              <w:spacing w:before="35"/>
              <w:ind w:left="68"/>
              <w:rPr>
                <w:sz w:val="16"/>
              </w:rPr>
            </w:pPr>
            <w:r>
              <w:rPr>
                <w:sz w:val="16"/>
              </w:rPr>
              <w:t>OAXACA</w:t>
            </w:r>
          </w:p>
        </w:tc>
        <w:tc>
          <w:tcPr>
            <w:tcW w:w="6050" w:type="dxa"/>
            <w:tcBorders>
              <w:top w:val="double" w:sz="2" w:space="0" w:color="000000"/>
            </w:tcBorders>
          </w:tcPr>
          <w:p w:rsidR="00E70A18" w:rsidRDefault="008F29BA">
            <w:pPr>
              <w:pStyle w:val="TableParagraph"/>
              <w:spacing w:before="35"/>
              <w:rPr>
                <w:sz w:val="16"/>
              </w:rPr>
            </w:pPr>
            <w:r>
              <w:rPr>
                <w:sz w:val="16"/>
              </w:rPr>
              <w:t>SAN BARTOLO YAUTEPEC</w:t>
            </w:r>
          </w:p>
        </w:tc>
      </w:tr>
      <w:tr w:rsidR="00E70A18">
        <w:trPr>
          <w:trHeight w:val="304"/>
        </w:trPr>
        <w:tc>
          <w:tcPr>
            <w:tcW w:w="946" w:type="dxa"/>
          </w:tcPr>
          <w:p w:rsidR="00E70A18" w:rsidRDefault="008F29BA">
            <w:pPr>
              <w:pStyle w:val="TableParagraph"/>
              <w:spacing w:before="32"/>
              <w:rPr>
                <w:sz w:val="16"/>
              </w:rPr>
            </w:pPr>
            <w:r>
              <w:rPr>
                <w:sz w:val="16"/>
              </w:rPr>
              <w:t>20117</w:t>
            </w:r>
          </w:p>
        </w:tc>
        <w:tc>
          <w:tcPr>
            <w:tcW w:w="1716" w:type="dxa"/>
          </w:tcPr>
          <w:p w:rsidR="00E70A18" w:rsidRDefault="008F29BA">
            <w:pPr>
              <w:pStyle w:val="TableParagraph"/>
              <w:spacing w:before="32"/>
              <w:ind w:left="68"/>
              <w:rPr>
                <w:sz w:val="16"/>
              </w:rPr>
            </w:pPr>
            <w:r>
              <w:rPr>
                <w:sz w:val="16"/>
              </w:rPr>
              <w:t>OAXACA</w:t>
            </w:r>
          </w:p>
        </w:tc>
        <w:tc>
          <w:tcPr>
            <w:tcW w:w="6050" w:type="dxa"/>
          </w:tcPr>
          <w:p w:rsidR="00E70A18" w:rsidRDefault="008F29BA">
            <w:pPr>
              <w:pStyle w:val="TableParagraph"/>
              <w:spacing w:before="32"/>
              <w:rPr>
                <w:sz w:val="16"/>
              </w:rPr>
            </w:pPr>
            <w:r>
              <w:rPr>
                <w:sz w:val="16"/>
              </w:rPr>
              <w:t>SAN BARTOLOME LOXICHA</w:t>
            </w:r>
          </w:p>
        </w:tc>
      </w:tr>
      <w:tr w:rsidR="00E70A18">
        <w:trPr>
          <w:trHeight w:val="301"/>
        </w:trPr>
        <w:tc>
          <w:tcPr>
            <w:tcW w:w="946" w:type="dxa"/>
          </w:tcPr>
          <w:p w:rsidR="00E70A18" w:rsidRDefault="008F29BA">
            <w:pPr>
              <w:pStyle w:val="TableParagraph"/>
              <w:spacing w:before="29"/>
              <w:rPr>
                <w:sz w:val="16"/>
              </w:rPr>
            </w:pPr>
            <w:r>
              <w:rPr>
                <w:sz w:val="16"/>
              </w:rPr>
              <w:t>20118</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ind w:left="68"/>
              <w:rPr>
                <w:sz w:val="16"/>
              </w:rPr>
            </w:pPr>
            <w:r>
              <w:rPr>
                <w:sz w:val="16"/>
              </w:rPr>
              <w:t>SAN BARTOLOME QUIALANA</w:t>
            </w:r>
          </w:p>
        </w:tc>
      </w:tr>
      <w:tr w:rsidR="00E70A18">
        <w:trPr>
          <w:trHeight w:val="301"/>
        </w:trPr>
        <w:tc>
          <w:tcPr>
            <w:tcW w:w="946" w:type="dxa"/>
          </w:tcPr>
          <w:p w:rsidR="00E70A18" w:rsidRDefault="008F29BA">
            <w:pPr>
              <w:pStyle w:val="TableParagraph"/>
              <w:spacing w:before="29"/>
              <w:rPr>
                <w:sz w:val="16"/>
              </w:rPr>
            </w:pPr>
            <w:r>
              <w:rPr>
                <w:sz w:val="16"/>
              </w:rPr>
              <w:t>20119</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ind w:left="68"/>
              <w:rPr>
                <w:sz w:val="16"/>
              </w:rPr>
            </w:pPr>
            <w:r>
              <w:rPr>
                <w:sz w:val="16"/>
              </w:rPr>
              <w:t>SAN BARTOLOME YUCUANE</w:t>
            </w:r>
          </w:p>
        </w:tc>
      </w:tr>
      <w:tr w:rsidR="00E70A18">
        <w:trPr>
          <w:trHeight w:val="301"/>
        </w:trPr>
        <w:tc>
          <w:tcPr>
            <w:tcW w:w="946" w:type="dxa"/>
          </w:tcPr>
          <w:p w:rsidR="00E70A18" w:rsidRDefault="008F29BA">
            <w:pPr>
              <w:pStyle w:val="TableParagraph"/>
              <w:spacing w:before="29"/>
              <w:rPr>
                <w:sz w:val="16"/>
              </w:rPr>
            </w:pPr>
            <w:r>
              <w:rPr>
                <w:sz w:val="16"/>
              </w:rPr>
              <w:t>20120</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rPr>
                <w:sz w:val="16"/>
              </w:rPr>
            </w:pPr>
            <w:r>
              <w:rPr>
                <w:sz w:val="16"/>
              </w:rPr>
              <w:t>SAN BARTOLOME ZOOGOCHO</w:t>
            </w:r>
          </w:p>
        </w:tc>
      </w:tr>
      <w:tr w:rsidR="00E70A18">
        <w:trPr>
          <w:trHeight w:val="301"/>
        </w:trPr>
        <w:tc>
          <w:tcPr>
            <w:tcW w:w="946" w:type="dxa"/>
          </w:tcPr>
          <w:p w:rsidR="00E70A18" w:rsidRDefault="008F29BA">
            <w:pPr>
              <w:pStyle w:val="TableParagraph"/>
              <w:spacing w:before="29"/>
              <w:rPr>
                <w:sz w:val="16"/>
              </w:rPr>
            </w:pPr>
            <w:r>
              <w:rPr>
                <w:sz w:val="16"/>
              </w:rPr>
              <w:t>20123</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rPr>
                <w:sz w:val="16"/>
              </w:rPr>
            </w:pPr>
            <w:r>
              <w:rPr>
                <w:sz w:val="16"/>
              </w:rPr>
              <w:t>SAN BERNARDO MIXTEPEC</w:t>
            </w:r>
          </w:p>
        </w:tc>
      </w:tr>
      <w:tr w:rsidR="00E70A18">
        <w:trPr>
          <w:trHeight w:val="301"/>
        </w:trPr>
        <w:tc>
          <w:tcPr>
            <w:tcW w:w="946" w:type="dxa"/>
          </w:tcPr>
          <w:p w:rsidR="00E70A18" w:rsidRDefault="008F29BA">
            <w:pPr>
              <w:pStyle w:val="TableParagraph"/>
              <w:spacing w:before="29"/>
              <w:rPr>
                <w:sz w:val="16"/>
              </w:rPr>
            </w:pPr>
            <w:r>
              <w:rPr>
                <w:sz w:val="16"/>
              </w:rPr>
              <w:t>20124</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rPr>
                <w:sz w:val="16"/>
              </w:rPr>
            </w:pPr>
            <w:r>
              <w:rPr>
                <w:sz w:val="16"/>
              </w:rPr>
              <w:t>SAN BLAS ATEMPA</w:t>
            </w:r>
          </w:p>
        </w:tc>
      </w:tr>
      <w:tr w:rsidR="00E70A18">
        <w:trPr>
          <w:trHeight w:val="301"/>
        </w:trPr>
        <w:tc>
          <w:tcPr>
            <w:tcW w:w="946" w:type="dxa"/>
          </w:tcPr>
          <w:p w:rsidR="00E70A18" w:rsidRDefault="008F29BA">
            <w:pPr>
              <w:pStyle w:val="TableParagraph"/>
              <w:spacing w:before="29"/>
              <w:rPr>
                <w:sz w:val="16"/>
              </w:rPr>
            </w:pPr>
            <w:r>
              <w:rPr>
                <w:sz w:val="16"/>
              </w:rPr>
              <w:t>20125</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rPr>
                <w:sz w:val="16"/>
              </w:rPr>
            </w:pPr>
            <w:r>
              <w:rPr>
                <w:sz w:val="16"/>
              </w:rPr>
              <w:t>SAN CARLOS YAUTEPEC</w:t>
            </w:r>
          </w:p>
        </w:tc>
      </w:tr>
      <w:tr w:rsidR="00E70A18">
        <w:trPr>
          <w:trHeight w:val="301"/>
        </w:trPr>
        <w:tc>
          <w:tcPr>
            <w:tcW w:w="946" w:type="dxa"/>
          </w:tcPr>
          <w:p w:rsidR="00E70A18" w:rsidRDefault="008F29BA">
            <w:pPr>
              <w:pStyle w:val="TableParagraph"/>
              <w:spacing w:before="29"/>
              <w:rPr>
                <w:sz w:val="16"/>
              </w:rPr>
            </w:pPr>
            <w:r>
              <w:rPr>
                <w:sz w:val="16"/>
              </w:rPr>
              <w:t>20126</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ind w:left="68"/>
              <w:rPr>
                <w:sz w:val="16"/>
              </w:rPr>
            </w:pPr>
            <w:r>
              <w:rPr>
                <w:sz w:val="16"/>
              </w:rPr>
              <w:t>SAN CRISTOBAL AMATLAN</w:t>
            </w:r>
          </w:p>
        </w:tc>
      </w:tr>
      <w:tr w:rsidR="00E70A18">
        <w:trPr>
          <w:trHeight w:val="301"/>
        </w:trPr>
        <w:tc>
          <w:tcPr>
            <w:tcW w:w="946" w:type="dxa"/>
          </w:tcPr>
          <w:p w:rsidR="00E70A18" w:rsidRDefault="008F29BA">
            <w:pPr>
              <w:pStyle w:val="TableParagraph"/>
              <w:spacing w:before="29"/>
              <w:rPr>
                <w:sz w:val="16"/>
              </w:rPr>
            </w:pPr>
            <w:r>
              <w:rPr>
                <w:sz w:val="16"/>
              </w:rPr>
              <w:t>20127</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ind w:left="68"/>
              <w:rPr>
                <w:sz w:val="16"/>
              </w:rPr>
            </w:pPr>
            <w:r>
              <w:rPr>
                <w:sz w:val="16"/>
              </w:rPr>
              <w:t>SAN CRISTOBAL AMOLTEPEC</w:t>
            </w:r>
          </w:p>
        </w:tc>
      </w:tr>
      <w:tr w:rsidR="00E70A18">
        <w:trPr>
          <w:trHeight w:val="301"/>
        </w:trPr>
        <w:tc>
          <w:tcPr>
            <w:tcW w:w="946" w:type="dxa"/>
          </w:tcPr>
          <w:p w:rsidR="00E70A18" w:rsidRDefault="008F29BA">
            <w:pPr>
              <w:pStyle w:val="TableParagraph"/>
              <w:spacing w:before="29"/>
              <w:rPr>
                <w:sz w:val="16"/>
              </w:rPr>
            </w:pPr>
            <w:r>
              <w:rPr>
                <w:sz w:val="16"/>
              </w:rPr>
              <w:t>20128</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ind w:left="68"/>
              <w:rPr>
                <w:sz w:val="16"/>
              </w:rPr>
            </w:pPr>
            <w:r>
              <w:rPr>
                <w:sz w:val="16"/>
              </w:rPr>
              <w:t>SAN CRISTOBAL LACHIRIOAG</w:t>
            </w:r>
          </w:p>
        </w:tc>
      </w:tr>
      <w:tr w:rsidR="00E70A18">
        <w:trPr>
          <w:trHeight w:val="301"/>
        </w:trPr>
        <w:tc>
          <w:tcPr>
            <w:tcW w:w="946" w:type="dxa"/>
          </w:tcPr>
          <w:p w:rsidR="00E70A18" w:rsidRDefault="008F29BA">
            <w:pPr>
              <w:pStyle w:val="TableParagraph"/>
              <w:spacing w:before="32"/>
              <w:rPr>
                <w:sz w:val="16"/>
              </w:rPr>
            </w:pPr>
            <w:r>
              <w:rPr>
                <w:sz w:val="16"/>
              </w:rPr>
              <w:t>20129</w:t>
            </w:r>
          </w:p>
        </w:tc>
        <w:tc>
          <w:tcPr>
            <w:tcW w:w="1716" w:type="dxa"/>
          </w:tcPr>
          <w:p w:rsidR="00E70A18" w:rsidRDefault="008F29BA">
            <w:pPr>
              <w:pStyle w:val="TableParagraph"/>
              <w:spacing w:before="32"/>
              <w:ind w:left="68"/>
              <w:rPr>
                <w:sz w:val="16"/>
              </w:rPr>
            </w:pPr>
            <w:r>
              <w:rPr>
                <w:sz w:val="16"/>
              </w:rPr>
              <w:t>OAXACA</w:t>
            </w:r>
          </w:p>
        </w:tc>
        <w:tc>
          <w:tcPr>
            <w:tcW w:w="6050" w:type="dxa"/>
          </w:tcPr>
          <w:p w:rsidR="00E70A18" w:rsidRDefault="008F29BA">
            <w:pPr>
              <w:pStyle w:val="TableParagraph"/>
              <w:spacing w:before="32"/>
              <w:rPr>
                <w:sz w:val="16"/>
              </w:rPr>
            </w:pPr>
            <w:r>
              <w:rPr>
                <w:sz w:val="16"/>
              </w:rPr>
              <w:t>SAN CRISTOBAL SUCHIXTLAHUACA</w:t>
            </w:r>
          </w:p>
        </w:tc>
      </w:tr>
      <w:tr w:rsidR="00E70A18">
        <w:trPr>
          <w:trHeight w:val="301"/>
        </w:trPr>
        <w:tc>
          <w:tcPr>
            <w:tcW w:w="946" w:type="dxa"/>
          </w:tcPr>
          <w:p w:rsidR="00E70A18" w:rsidRDefault="008F29BA">
            <w:pPr>
              <w:pStyle w:val="TableParagraph"/>
              <w:spacing w:before="32"/>
              <w:rPr>
                <w:sz w:val="16"/>
              </w:rPr>
            </w:pPr>
            <w:r>
              <w:rPr>
                <w:sz w:val="16"/>
              </w:rPr>
              <w:t>20130</w:t>
            </w:r>
          </w:p>
        </w:tc>
        <w:tc>
          <w:tcPr>
            <w:tcW w:w="1716" w:type="dxa"/>
          </w:tcPr>
          <w:p w:rsidR="00E70A18" w:rsidRDefault="008F29BA">
            <w:pPr>
              <w:pStyle w:val="TableParagraph"/>
              <w:spacing w:before="32"/>
              <w:ind w:left="68"/>
              <w:rPr>
                <w:sz w:val="16"/>
              </w:rPr>
            </w:pPr>
            <w:r>
              <w:rPr>
                <w:sz w:val="16"/>
              </w:rPr>
              <w:t>OAXACA</w:t>
            </w:r>
          </w:p>
        </w:tc>
        <w:tc>
          <w:tcPr>
            <w:tcW w:w="6050" w:type="dxa"/>
          </w:tcPr>
          <w:p w:rsidR="00E70A18" w:rsidRDefault="008F29BA">
            <w:pPr>
              <w:pStyle w:val="TableParagraph"/>
              <w:spacing w:before="32"/>
              <w:rPr>
                <w:sz w:val="16"/>
              </w:rPr>
            </w:pPr>
            <w:r>
              <w:rPr>
                <w:sz w:val="16"/>
              </w:rPr>
              <w:t>SAN DIONISIO DEL MAR</w:t>
            </w:r>
          </w:p>
        </w:tc>
      </w:tr>
      <w:tr w:rsidR="00E70A18">
        <w:trPr>
          <w:trHeight w:val="304"/>
        </w:trPr>
        <w:tc>
          <w:tcPr>
            <w:tcW w:w="946" w:type="dxa"/>
          </w:tcPr>
          <w:p w:rsidR="00E70A18" w:rsidRDefault="008F29BA">
            <w:pPr>
              <w:pStyle w:val="TableParagraph"/>
              <w:spacing w:before="32"/>
              <w:rPr>
                <w:sz w:val="16"/>
              </w:rPr>
            </w:pPr>
            <w:r>
              <w:rPr>
                <w:sz w:val="16"/>
              </w:rPr>
              <w:t>20131</w:t>
            </w:r>
          </w:p>
        </w:tc>
        <w:tc>
          <w:tcPr>
            <w:tcW w:w="1716" w:type="dxa"/>
          </w:tcPr>
          <w:p w:rsidR="00E70A18" w:rsidRDefault="008F29BA">
            <w:pPr>
              <w:pStyle w:val="TableParagraph"/>
              <w:spacing w:before="32"/>
              <w:ind w:left="68"/>
              <w:rPr>
                <w:sz w:val="16"/>
              </w:rPr>
            </w:pPr>
            <w:r>
              <w:rPr>
                <w:sz w:val="16"/>
              </w:rPr>
              <w:t>OAXACA</w:t>
            </w:r>
          </w:p>
        </w:tc>
        <w:tc>
          <w:tcPr>
            <w:tcW w:w="6050" w:type="dxa"/>
          </w:tcPr>
          <w:p w:rsidR="00E70A18" w:rsidRDefault="008F29BA">
            <w:pPr>
              <w:pStyle w:val="TableParagraph"/>
              <w:spacing w:before="32"/>
              <w:rPr>
                <w:sz w:val="16"/>
              </w:rPr>
            </w:pPr>
            <w:r>
              <w:rPr>
                <w:sz w:val="16"/>
              </w:rPr>
              <w:t>SAN DIONISIO OCOTEPEC</w:t>
            </w:r>
          </w:p>
        </w:tc>
      </w:tr>
      <w:tr w:rsidR="00E70A18">
        <w:trPr>
          <w:trHeight w:val="301"/>
        </w:trPr>
        <w:tc>
          <w:tcPr>
            <w:tcW w:w="946" w:type="dxa"/>
          </w:tcPr>
          <w:p w:rsidR="00E70A18" w:rsidRDefault="008F29BA">
            <w:pPr>
              <w:pStyle w:val="TableParagraph"/>
              <w:spacing w:before="29"/>
              <w:rPr>
                <w:sz w:val="16"/>
              </w:rPr>
            </w:pPr>
            <w:r>
              <w:rPr>
                <w:sz w:val="16"/>
              </w:rPr>
              <w:t>20132</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rPr>
                <w:sz w:val="16"/>
              </w:rPr>
            </w:pPr>
            <w:r>
              <w:rPr>
                <w:sz w:val="16"/>
              </w:rPr>
              <w:t>SAN DIONISIO OCOTLAN</w:t>
            </w:r>
          </w:p>
        </w:tc>
      </w:tr>
      <w:tr w:rsidR="00E70A18">
        <w:trPr>
          <w:trHeight w:val="301"/>
        </w:trPr>
        <w:tc>
          <w:tcPr>
            <w:tcW w:w="946" w:type="dxa"/>
          </w:tcPr>
          <w:p w:rsidR="00E70A18" w:rsidRDefault="008F29BA">
            <w:pPr>
              <w:pStyle w:val="TableParagraph"/>
              <w:spacing w:before="29"/>
              <w:rPr>
                <w:sz w:val="16"/>
              </w:rPr>
            </w:pPr>
            <w:r>
              <w:rPr>
                <w:sz w:val="16"/>
              </w:rPr>
              <w:t>20133</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ind w:left="68"/>
              <w:rPr>
                <w:sz w:val="16"/>
              </w:rPr>
            </w:pPr>
            <w:r>
              <w:rPr>
                <w:sz w:val="16"/>
              </w:rPr>
              <w:t>SAN ESTEBAN ATATLAHUCA</w:t>
            </w:r>
          </w:p>
        </w:tc>
      </w:tr>
      <w:tr w:rsidR="00E70A18">
        <w:trPr>
          <w:trHeight w:val="301"/>
        </w:trPr>
        <w:tc>
          <w:tcPr>
            <w:tcW w:w="946" w:type="dxa"/>
          </w:tcPr>
          <w:p w:rsidR="00E70A18" w:rsidRDefault="008F29BA">
            <w:pPr>
              <w:pStyle w:val="TableParagraph"/>
              <w:spacing w:before="29"/>
              <w:rPr>
                <w:sz w:val="16"/>
              </w:rPr>
            </w:pPr>
            <w:r>
              <w:rPr>
                <w:sz w:val="16"/>
              </w:rPr>
              <w:t>20135</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ind w:left="68"/>
              <w:rPr>
                <w:sz w:val="16"/>
              </w:rPr>
            </w:pPr>
            <w:r>
              <w:rPr>
                <w:sz w:val="16"/>
              </w:rPr>
              <w:t>SAN FELIPE TEJALAPAM</w:t>
            </w:r>
          </w:p>
        </w:tc>
      </w:tr>
      <w:tr w:rsidR="00E70A18">
        <w:trPr>
          <w:trHeight w:val="301"/>
        </w:trPr>
        <w:tc>
          <w:tcPr>
            <w:tcW w:w="946" w:type="dxa"/>
          </w:tcPr>
          <w:p w:rsidR="00E70A18" w:rsidRDefault="008F29BA">
            <w:pPr>
              <w:pStyle w:val="TableParagraph"/>
              <w:spacing w:before="29"/>
              <w:rPr>
                <w:sz w:val="16"/>
              </w:rPr>
            </w:pPr>
            <w:r>
              <w:rPr>
                <w:sz w:val="16"/>
              </w:rPr>
              <w:t>20137</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rPr>
                <w:sz w:val="16"/>
              </w:rPr>
            </w:pPr>
            <w:r>
              <w:rPr>
                <w:sz w:val="16"/>
              </w:rPr>
              <w:t>SAN FRANCISCO CAHUACUA</w:t>
            </w:r>
          </w:p>
        </w:tc>
      </w:tr>
      <w:tr w:rsidR="00E70A18">
        <w:trPr>
          <w:trHeight w:val="301"/>
        </w:trPr>
        <w:tc>
          <w:tcPr>
            <w:tcW w:w="946" w:type="dxa"/>
          </w:tcPr>
          <w:p w:rsidR="00E70A18" w:rsidRDefault="008F29BA">
            <w:pPr>
              <w:pStyle w:val="TableParagraph"/>
              <w:spacing w:before="29"/>
              <w:rPr>
                <w:sz w:val="16"/>
              </w:rPr>
            </w:pPr>
            <w:r>
              <w:rPr>
                <w:sz w:val="16"/>
              </w:rPr>
              <w:t>20138</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rPr>
                <w:sz w:val="16"/>
              </w:rPr>
            </w:pPr>
            <w:r>
              <w:rPr>
                <w:sz w:val="16"/>
              </w:rPr>
              <w:t>SAN FRANCISCO CAJONOS</w:t>
            </w:r>
          </w:p>
        </w:tc>
      </w:tr>
      <w:tr w:rsidR="00E70A18">
        <w:trPr>
          <w:trHeight w:val="301"/>
        </w:trPr>
        <w:tc>
          <w:tcPr>
            <w:tcW w:w="946" w:type="dxa"/>
          </w:tcPr>
          <w:p w:rsidR="00E70A18" w:rsidRDefault="008F29BA">
            <w:pPr>
              <w:pStyle w:val="TableParagraph"/>
              <w:spacing w:before="29"/>
              <w:rPr>
                <w:sz w:val="16"/>
              </w:rPr>
            </w:pPr>
            <w:r>
              <w:rPr>
                <w:sz w:val="16"/>
              </w:rPr>
              <w:t>20139</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rPr>
                <w:sz w:val="16"/>
              </w:rPr>
            </w:pPr>
            <w:r>
              <w:rPr>
                <w:sz w:val="16"/>
              </w:rPr>
              <w:t>SAN FRANCISCO CHAPULAPA</w:t>
            </w:r>
          </w:p>
        </w:tc>
      </w:tr>
      <w:tr w:rsidR="00E70A18">
        <w:trPr>
          <w:trHeight w:val="301"/>
        </w:trPr>
        <w:tc>
          <w:tcPr>
            <w:tcW w:w="946" w:type="dxa"/>
          </w:tcPr>
          <w:p w:rsidR="00E70A18" w:rsidRDefault="008F29BA">
            <w:pPr>
              <w:pStyle w:val="TableParagraph"/>
              <w:spacing w:before="29"/>
              <w:rPr>
                <w:sz w:val="16"/>
              </w:rPr>
            </w:pPr>
            <w:r>
              <w:rPr>
                <w:sz w:val="16"/>
              </w:rPr>
              <w:t>20140</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rPr>
                <w:sz w:val="16"/>
              </w:rPr>
            </w:pPr>
            <w:r>
              <w:rPr>
                <w:sz w:val="16"/>
              </w:rPr>
              <w:t>SAN FRANCISCO CHINDUA</w:t>
            </w:r>
          </w:p>
        </w:tc>
      </w:tr>
      <w:tr w:rsidR="00E70A18">
        <w:trPr>
          <w:trHeight w:val="301"/>
        </w:trPr>
        <w:tc>
          <w:tcPr>
            <w:tcW w:w="946" w:type="dxa"/>
          </w:tcPr>
          <w:p w:rsidR="00E70A18" w:rsidRDefault="008F29BA">
            <w:pPr>
              <w:pStyle w:val="TableParagraph"/>
              <w:spacing w:before="29"/>
              <w:rPr>
                <w:sz w:val="16"/>
              </w:rPr>
            </w:pPr>
            <w:r>
              <w:rPr>
                <w:sz w:val="16"/>
              </w:rPr>
              <w:t>20141</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ind w:left="68"/>
              <w:rPr>
                <w:sz w:val="16"/>
              </w:rPr>
            </w:pPr>
            <w:r>
              <w:rPr>
                <w:sz w:val="16"/>
              </w:rPr>
              <w:t>SAN FRANCISCO DEL MAR</w:t>
            </w:r>
          </w:p>
        </w:tc>
      </w:tr>
      <w:tr w:rsidR="00E70A18">
        <w:trPr>
          <w:trHeight w:val="301"/>
        </w:trPr>
        <w:tc>
          <w:tcPr>
            <w:tcW w:w="946" w:type="dxa"/>
          </w:tcPr>
          <w:p w:rsidR="00E70A18" w:rsidRDefault="008F29BA">
            <w:pPr>
              <w:pStyle w:val="TableParagraph"/>
              <w:spacing w:before="29"/>
              <w:rPr>
                <w:sz w:val="16"/>
              </w:rPr>
            </w:pPr>
            <w:r>
              <w:rPr>
                <w:sz w:val="16"/>
              </w:rPr>
              <w:t>20143</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ind w:left="68"/>
              <w:rPr>
                <w:sz w:val="16"/>
              </w:rPr>
            </w:pPr>
            <w:r>
              <w:rPr>
                <w:sz w:val="16"/>
              </w:rPr>
              <w:t>SAN FRANCISCO IXHUATAN</w:t>
            </w:r>
          </w:p>
        </w:tc>
      </w:tr>
      <w:tr w:rsidR="00E70A18">
        <w:trPr>
          <w:trHeight w:val="304"/>
        </w:trPr>
        <w:tc>
          <w:tcPr>
            <w:tcW w:w="946" w:type="dxa"/>
          </w:tcPr>
          <w:p w:rsidR="00E70A18" w:rsidRDefault="008F29BA">
            <w:pPr>
              <w:pStyle w:val="TableParagraph"/>
              <w:spacing w:before="32"/>
              <w:rPr>
                <w:sz w:val="16"/>
              </w:rPr>
            </w:pPr>
            <w:r>
              <w:rPr>
                <w:sz w:val="16"/>
              </w:rPr>
              <w:t>20144</w:t>
            </w:r>
          </w:p>
        </w:tc>
        <w:tc>
          <w:tcPr>
            <w:tcW w:w="1716" w:type="dxa"/>
          </w:tcPr>
          <w:p w:rsidR="00E70A18" w:rsidRDefault="008F29BA">
            <w:pPr>
              <w:pStyle w:val="TableParagraph"/>
              <w:spacing w:before="32"/>
              <w:ind w:left="68"/>
              <w:rPr>
                <w:sz w:val="16"/>
              </w:rPr>
            </w:pPr>
            <w:r>
              <w:rPr>
                <w:sz w:val="16"/>
              </w:rPr>
              <w:t>OAXACA</w:t>
            </w:r>
          </w:p>
        </w:tc>
        <w:tc>
          <w:tcPr>
            <w:tcW w:w="6050" w:type="dxa"/>
          </w:tcPr>
          <w:p w:rsidR="00E70A18" w:rsidRDefault="008F29BA">
            <w:pPr>
              <w:pStyle w:val="TableParagraph"/>
              <w:spacing w:before="32"/>
              <w:ind w:left="68"/>
              <w:rPr>
                <w:sz w:val="16"/>
              </w:rPr>
            </w:pPr>
            <w:r>
              <w:rPr>
                <w:sz w:val="16"/>
              </w:rPr>
              <w:t>SAN FRANCISCO JALTEPETONGO</w:t>
            </w:r>
          </w:p>
        </w:tc>
      </w:tr>
    </w:tbl>
    <w:p w:rsidR="00E70A18" w:rsidRDefault="00E70A18">
      <w:pPr>
        <w:rPr>
          <w:sz w:val="16"/>
        </w:rPr>
        <w:sectPr w:rsidR="00E70A18">
          <w:pgSz w:w="12240" w:h="15840"/>
          <w:pgMar w:top="900" w:right="1540" w:bottom="280" w:left="1560" w:header="710" w:footer="0" w:gutter="0"/>
          <w:cols w:space="720"/>
        </w:sectPr>
      </w:pPr>
    </w:p>
    <w:p w:rsidR="00E70A18" w:rsidRDefault="00212EC3">
      <w:pPr>
        <w:pStyle w:val="Textoindependiente"/>
        <w:spacing w:line="44" w:lineRule="exact"/>
        <w:ind w:left="390"/>
        <w:rPr>
          <w:sz w:val="4"/>
        </w:rPr>
      </w:pPr>
      <w:r>
        <w:rPr>
          <w:noProof/>
          <w:sz w:val="4"/>
          <w:lang w:val="es-MX" w:eastAsia="es-MX"/>
        </w:rPr>
        <w:lastRenderedPageBreak/>
        <mc:AlternateContent>
          <mc:Choice Requires="wpg">
            <w:drawing>
              <wp:inline distT="0" distB="0" distL="0" distR="0">
                <wp:extent cx="5285740" cy="27940"/>
                <wp:effectExtent l="9525" t="3175" r="10160" b="6985"/>
                <wp:docPr id="244"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940"/>
                          <a:chOff x="0" y="0"/>
                          <a:chExt cx="8324" cy="44"/>
                        </a:xfrm>
                      </wpg:grpSpPr>
                      <wps:wsp>
                        <wps:cNvPr id="245" name="Line 114"/>
                        <wps:cNvCnPr>
                          <a:cxnSpLocks noChangeShapeType="1"/>
                        </wps:cNvCnPr>
                        <wps:spPr bwMode="auto">
                          <a:xfrm>
                            <a:off x="0" y="36"/>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 name="Line 113"/>
                        <wps:cNvCnPr>
                          <a:cxnSpLocks noChangeShapeType="1"/>
                        </wps:cNvCnPr>
                        <wps:spPr bwMode="auto">
                          <a:xfrm>
                            <a:off x="0" y="7"/>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5BA54E" id="Group 112" o:spid="_x0000_s1026" style="width:416.2pt;height:2.2pt;mso-position-horizontal-relative:char;mso-position-vertical-relative:line" coordsize="8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">
                <v:line id="Line 114" o:spid="_x0000_s1027" style="position:absolute;visibility:visible;mso-wrap-style:square" from="0,36" to="8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" strokeweight=".72pt"/>
                <v:line id="Line 113" o:spid="_x0000_s1028" style="position:absolute;visibility:visible;mso-wrap-style:square" from="0,7" to="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" strokeweight=".72pt"/>
                <w10:anchorlock/>
              </v:group>
            </w:pict>
          </mc:Fallback>
        </mc:AlternateContent>
      </w:r>
    </w:p>
    <w:p w:rsidR="00E70A18" w:rsidRDefault="00E70A18">
      <w:pPr>
        <w:pStyle w:val="Textoindependiente"/>
        <w:spacing w:before="2"/>
        <w:rPr>
          <w:b/>
          <w:sz w:val="17"/>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46"/>
        <w:gridCol w:w="1716"/>
        <w:gridCol w:w="6050"/>
      </w:tblGrid>
      <w:tr w:rsidR="00E70A18">
        <w:trPr>
          <w:trHeight w:val="301"/>
        </w:trPr>
        <w:tc>
          <w:tcPr>
            <w:tcW w:w="946" w:type="dxa"/>
          </w:tcPr>
          <w:p w:rsidR="00E70A18" w:rsidRDefault="008F29BA">
            <w:pPr>
              <w:pStyle w:val="TableParagraph"/>
              <w:spacing w:before="29"/>
              <w:rPr>
                <w:sz w:val="16"/>
              </w:rPr>
            </w:pPr>
            <w:r>
              <w:rPr>
                <w:sz w:val="16"/>
              </w:rPr>
              <w:t>20145</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ind w:left="68"/>
              <w:rPr>
                <w:sz w:val="16"/>
              </w:rPr>
            </w:pPr>
            <w:r>
              <w:rPr>
                <w:sz w:val="16"/>
              </w:rPr>
              <w:t>SAN FRANCISCO LACHIGOLO</w:t>
            </w:r>
          </w:p>
        </w:tc>
      </w:tr>
      <w:tr w:rsidR="00E70A18">
        <w:trPr>
          <w:trHeight w:val="301"/>
        </w:trPr>
        <w:tc>
          <w:tcPr>
            <w:tcW w:w="946" w:type="dxa"/>
          </w:tcPr>
          <w:p w:rsidR="00E70A18" w:rsidRDefault="008F29BA">
            <w:pPr>
              <w:pStyle w:val="TableParagraph"/>
              <w:spacing w:before="29"/>
              <w:rPr>
                <w:sz w:val="16"/>
              </w:rPr>
            </w:pPr>
            <w:r>
              <w:rPr>
                <w:sz w:val="16"/>
              </w:rPr>
              <w:t>20146</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ind w:left="68"/>
              <w:rPr>
                <w:sz w:val="16"/>
              </w:rPr>
            </w:pPr>
            <w:r>
              <w:rPr>
                <w:sz w:val="16"/>
              </w:rPr>
              <w:t>SAN FRANCISCO LOGUECHE</w:t>
            </w:r>
          </w:p>
        </w:tc>
      </w:tr>
      <w:tr w:rsidR="00E70A18">
        <w:trPr>
          <w:trHeight w:val="301"/>
        </w:trPr>
        <w:tc>
          <w:tcPr>
            <w:tcW w:w="946" w:type="dxa"/>
          </w:tcPr>
          <w:p w:rsidR="00E70A18" w:rsidRDefault="008F29BA">
            <w:pPr>
              <w:pStyle w:val="TableParagraph"/>
              <w:spacing w:before="29"/>
              <w:rPr>
                <w:sz w:val="16"/>
              </w:rPr>
            </w:pPr>
            <w:r>
              <w:rPr>
                <w:sz w:val="16"/>
              </w:rPr>
              <w:t>20147</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ind w:left="68"/>
              <w:rPr>
                <w:sz w:val="16"/>
              </w:rPr>
            </w:pPr>
            <w:r>
              <w:rPr>
                <w:sz w:val="16"/>
              </w:rPr>
              <w:t>SAN FRANCISCO NUXANO</w:t>
            </w:r>
          </w:p>
        </w:tc>
      </w:tr>
      <w:tr w:rsidR="00E70A18">
        <w:trPr>
          <w:trHeight w:val="301"/>
        </w:trPr>
        <w:tc>
          <w:tcPr>
            <w:tcW w:w="946" w:type="dxa"/>
          </w:tcPr>
          <w:p w:rsidR="00E70A18" w:rsidRDefault="008F29BA">
            <w:pPr>
              <w:pStyle w:val="TableParagraph"/>
              <w:spacing w:before="32"/>
              <w:rPr>
                <w:sz w:val="16"/>
              </w:rPr>
            </w:pPr>
            <w:r>
              <w:rPr>
                <w:sz w:val="16"/>
              </w:rPr>
              <w:t>20148</w:t>
            </w:r>
          </w:p>
        </w:tc>
        <w:tc>
          <w:tcPr>
            <w:tcW w:w="1716" w:type="dxa"/>
          </w:tcPr>
          <w:p w:rsidR="00E70A18" w:rsidRDefault="008F29BA">
            <w:pPr>
              <w:pStyle w:val="TableParagraph"/>
              <w:spacing w:before="32"/>
              <w:ind w:left="68"/>
              <w:rPr>
                <w:sz w:val="16"/>
              </w:rPr>
            </w:pPr>
            <w:r>
              <w:rPr>
                <w:sz w:val="16"/>
              </w:rPr>
              <w:t>OAXACA</w:t>
            </w:r>
          </w:p>
        </w:tc>
        <w:tc>
          <w:tcPr>
            <w:tcW w:w="6050" w:type="dxa"/>
          </w:tcPr>
          <w:p w:rsidR="00E70A18" w:rsidRDefault="008F29BA">
            <w:pPr>
              <w:pStyle w:val="TableParagraph"/>
              <w:spacing w:before="32"/>
              <w:rPr>
                <w:sz w:val="16"/>
              </w:rPr>
            </w:pPr>
            <w:r>
              <w:rPr>
                <w:sz w:val="16"/>
              </w:rPr>
              <w:t>SAN FRANCISCO OZOLOTEPEC</w:t>
            </w:r>
          </w:p>
        </w:tc>
      </w:tr>
      <w:tr w:rsidR="00E70A18">
        <w:trPr>
          <w:trHeight w:val="301"/>
        </w:trPr>
        <w:tc>
          <w:tcPr>
            <w:tcW w:w="946" w:type="dxa"/>
          </w:tcPr>
          <w:p w:rsidR="00E70A18" w:rsidRDefault="008F29BA">
            <w:pPr>
              <w:pStyle w:val="TableParagraph"/>
              <w:spacing w:before="32"/>
              <w:rPr>
                <w:sz w:val="16"/>
              </w:rPr>
            </w:pPr>
            <w:r>
              <w:rPr>
                <w:sz w:val="16"/>
              </w:rPr>
              <w:t>20149</w:t>
            </w:r>
          </w:p>
        </w:tc>
        <w:tc>
          <w:tcPr>
            <w:tcW w:w="1716" w:type="dxa"/>
          </w:tcPr>
          <w:p w:rsidR="00E70A18" w:rsidRDefault="008F29BA">
            <w:pPr>
              <w:pStyle w:val="TableParagraph"/>
              <w:spacing w:before="32"/>
              <w:ind w:left="68"/>
              <w:rPr>
                <w:sz w:val="16"/>
              </w:rPr>
            </w:pPr>
            <w:r>
              <w:rPr>
                <w:sz w:val="16"/>
              </w:rPr>
              <w:t>OAXACA</w:t>
            </w:r>
          </w:p>
        </w:tc>
        <w:tc>
          <w:tcPr>
            <w:tcW w:w="6050" w:type="dxa"/>
          </w:tcPr>
          <w:p w:rsidR="00E70A18" w:rsidRDefault="008F29BA">
            <w:pPr>
              <w:pStyle w:val="TableParagraph"/>
              <w:spacing w:before="32"/>
              <w:rPr>
                <w:sz w:val="16"/>
              </w:rPr>
            </w:pPr>
            <w:r>
              <w:rPr>
                <w:sz w:val="16"/>
              </w:rPr>
              <w:t>SAN FRANCISCO SOLA</w:t>
            </w:r>
          </w:p>
        </w:tc>
      </w:tr>
      <w:tr w:rsidR="00E70A18">
        <w:trPr>
          <w:trHeight w:val="304"/>
        </w:trPr>
        <w:tc>
          <w:tcPr>
            <w:tcW w:w="946" w:type="dxa"/>
          </w:tcPr>
          <w:p w:rsidR="00E70A18" w:rsidRDefault="008F29BA">
            <w:pPr>
              <w:pStyle w:val="TableParagraph"/>
              <w:spacing w:before="32"/>
              <w:rPr>
                <w:sz w:val="16"/>
              </w:rPr>
            </w:pPr>
            <w:r>
              <w:rPr>
                <w:sz w:val="16"/>
              </w:rPr>
              <w:t>20150</w:t>
            </w:r>
          </w:p>
        </w:tc>
        <w:tc>
          <w:tcPr>
            <w:tcW w:w="1716" w:type="dxa"/>
          </w:tcPr>
          <w:p w:rsidR="00E70A18" w:rsidRDefault="008F29BA">
            <w:pPr>
              <w:pStyle w:val="TableParagraph"/>
              <w:spacing w:before="32"/>
              <w:ind w:left="68"/>
              <w:rPr>
                <w:sz w:val="16"/>
              </w:rPr>
            </w:pPr>
            <w:r>
              <w:rPr>
                <w:sz w:val="16"/>
              </w:rPr>
              <w:t>OAXACA</w:t>
            </w:r>
          </w:p>
        </w:tc>
        <w:tc>
          <w:tcPr>
            <w:tcW w:w="6050" w:type="dxa"/>
          </w:tcPr>
          <w:p w:rsidR="00E70A18" w:rsidRDefault="008F29BA">
            <w:pPr>
              <w:pStyle w:val="TableParagraph"/>
              <w:spacing w:before="32"/>
              <w:rPr>
                <w:sz w:val="16"/>
              </w:rPr>
            </w:pPr>
            <w:r>
              <w:rPr>
                <w:sz w:val="16"/>
              </w:rPr>
              <w:t>SAN FRANCISCO TELIXTLAHUACA</w:t>
            </w:r>
          </w:p>
        </w:tc>
      </w:tr>
      <w:tr w:rsidR="00E70A18">
        <w:trPr>
          <w:trHeight w:val="301"/>
        </w:trPr>
        <w:tc>
          <w:tcPr>
            <w:tcW w:w="946" w:type="dxa"/>
          </w:tcPr>
          <w:p w:rsidR="00E70A18" w:rsidRDefault="008F29BA">
            <w:pPr>
              <w:pStyle w:val="TableParagraph"/>
              <w:spacing w:before="29"/>
              <w:rPr>
                <w:sz w:val="16"/>
              </w:rPr>
            </w:pPr>
            <w:r>
              <w:rPr>
                <w:sz w:val="16"/>
              </w:rPr>
              <w:t>20151</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rPr>
                <w:sz w:val="16"/>
              </w:rPr>
            </w:pPr>
            <w:r>
              <w:rPr>
                <w:sz w:val="16"/>
              </w:rPr>
              <w:t>SAN FRANCISCO TEOPAN</w:t>
            </w:r>
          </w:p>
        </w:tc>
      </w:tr>
      <w:tr w:rsidR="00E70A18">
        <w:trPr>
          <w:trHeight w:val="301"/>
        </w:trPr>
        <w:tc>
          <w:tcPr>
            <w:tcW w:w="946" w:type="dxa"/>
          </w:tcPr>
          <w:p w:rsidR="00E70A18" w:rsidRDefault="008F29BA">
            <w:pPr>
              <w:pStyle w:val="TableParagraph"/>
              <w:spacing w:before="29"/>
              <w:rPr>
                <w:sz w:val="16"/>
              </w:rPr>
            </w:pPr>
            <w:r>
              <w:rPr>
                <w:sz w:val="16"/>
              </w:rPr>
              <w:t>20152</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ind w:left="68"/>
              <w:rPr>
                <w:sz w:val="16"/>
              </w:rPr>
            </w:pPr>
            <w:r>
              <w:rPr>
                <w:sz w:val="16"/>
              </w:rPr>
              <w:t>SAN FRANCISCO TLAPANCINGO</w:t>
            </w:r>
          </w:p>
        </w:tc>
      </w:tr>
      <w:tr w:rsidR="00E70A18">
        <w:trPr>
          <w:trHeight w:val="301"/>
        </w:trPr>
        <w:tc>
          <w:tcPr>
            <w:tcW w:w="946" w:type="dxa"/>
          </w:tcPr>
          <w:p w:rsidR="00E70A18" w:rsidRDefault="008F29BA">
            <w:pPr>
              <w:pStyle w:val="TableParagraph"/>
              <w:spacing w:before="29"/>
              <w:rPr>
                <w:sz w:val="16"/>
              </w:rPr>
            </w:pPr>
            <w:r>
              <w:rPr>
                <w:sz w:val="16"/>
              </w:rPr>
              <w:t>20153</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ind w:left="68"/>
              <w:rPr>
                <w:sz w:val="16"/>
              </w:rPr>
            </w:pPr>
            <w:r>
              <w:rPr>
                <w:sz w:val="16"/>
              </w:rPr>
              <w:t>SAN GABRIEL MIXTEPEC</w:t>
            </w:r>
          </w:p>
        </w:tc>
      </w:tr>
      <w:tr w:rsidR="00E70A18">
        <w:trPr>
          <w:trHeight w:val="301"/>
        </w:trPr>
        <w:tc>
          <w:tcPr>
            <w:tcW w:w="946" w:type="dxa"/>
          </w:tcPr>
          <w:p w:rsidR="00E70A18" w:rsidRDefault="008F29BA">
            <w:pPr>
              <w:pStyle w:val="TableParagraph"/>
              <w:spacing w:before="29"/>
              <w:rPr>
                <w:sz w:val="16"/>
              </w:rPr>
            </w:pPr>
            <w:r>
              <w:rPr>
                <w:sz w:val="16"/>
              </w:rPr>
              <w:t>20154</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rPr>
                <w:sz w:val="16"/>
              </w:rPr>
            </w:pPr>
            <w:r>
              <w:rPr>
                <w:sz w:val="16"/>
              </w:rPr>
              <w:t>SAN ILDEFONSO AMATLAN</w:t>
            </w:r>
          </w:p>
        </w:tc>
      </w:tr>
      <w:tr w:rsidR="00E70A18">
        <w:trPr>
          <w:trHeight w:val="301"/>
        </w:trPr>
        <w:tc>
          <w:tcPr>
            <w:tcW w:w="946" w:type="dxa"/>
          </w:tcPr>
          <w:p w:rsidR="00E70A18" w:rsidRDefault="008F29BA">
            <w:pPr>
              <w:pStyle w:val="TableParagraph"/>
              <w:spacing w:before="29"/>
              <w:rPr>
                <w:sz w:val="16"/>
              </w:rPr>
            </w:pPr>
            <w:r>
              <w:rPr>
                <w:sz w:val="16"/>
              </w:rPr>
              <w:t>20155</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rPr>
                <w:sz w:val="16"/>
              </w:rPr>
            </w:pPr>
            <w:r>
              <w:rPr>
                <w:sz w:val="16"/>
              </w:rPr>
              <w:t>SAN ILDEFONSO SOLA</w:t>
            </w:r>
          </w:p>
        </w:tc>
      </w:tr>
      <w:tr w:rsidR="00E70A18">
        <w:trPr>
          <w:trHeight w:val="301"/>
        </w:trPr>
        <w:tc>
          <w:tcPr>
            <w:tcW w:w="946" w:type="dxa"/>
          </w:tcPr>
          <w:p w:rsidR="00E70A18" w:rsidRDefault="008F29BA">
            <w:pPr>
              <w:pStyle w:val="TableParagraph"/>
              <w:spacing w:before="29"/>
              <w:rPr>
                <w:sz w:val="16"/>
              </w:rPr>
            </w:pPr>
            <w:r>
              <w:rPr>
                <w:sz w:val="16"/>
              </w:rPr>
              <w:t>20156</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rPr>
                <w:sz w:val="16"/>
              </w:rPr>
            </w:pPr>
            <w:r>
              <w:rPr>
                <w:sz w:val="16"/>
              </w:rPr>
              <w:t>SAN ILDEFONSO VILLA ALTA</w:t>
            </w:r>
          </w:p>
        </w:tc>
      </w:tr>
      <w:tr w:rsidR="00E70A18">
        <w:trPr>
          <w:trHeight w:val="301"/>
        </w:trPr>
        <w:tc>
          <w:tcPr>
            <w:tcW w:w="946" w:type="dxa"/>
          </w:tcPr>
          <w:p w:rsidR="00E70A18" w:rsidRDefault="008F29BA">
            <w:pPr>
              <w:pStyle w:val="TableParagraph"/>
              <w:spacing w:before="29"/>
              <w:rPr>
                <w:sz w:val="16"/>
              </w:rPr>
            </w:pPr>
            <w:r>
              <w:rPr>
                <w:sz w:val="16"/>
              </w:rPr>
              <w:t>20157</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rPr>
                <w:sz w:val="16"/>
              </w:rPr>
            </w:pPr>
            <w:r>
              <w:rPr>
                <w:sz w:val="16"/>
              </w:rPr>
              <w:t>SAN JACINTO AMILPAS</w:t>
            </w:r>
          </w:p>
        </w:tc>
      </w:tr>
      <w:tr w:rsidR="00E70A18">
        <w:trPr>
          <w:trHeight w:val="301"/>
        </w:trPr>
        <w:tc>
          <w:tcPr>
            <w:tcW w:w="946" w:type="dxa"/>
          </w:tcPr>
          <w:p w:rsidR="00E70A18" w:rsidRDefault="008F29BA">
            <w:pPr>
              <w:pStyle w:val="TableParagraph"/>
              <w:spacing w:before="29"/>
              <w:rPr>
                <w:sz w:val="16"/>
              </w:rPr>
            </w:pPr>
            <w:r>
              <w:rPr>
                <w:sz w:val="16"/>
              </w:rPr>
              <w:t>20158</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ind w:left="68"/>
              <w:rPr>
                <w:sz w:val="16"/>
              </w:rPr>
            </w:pPr>
            <w:r>
              <w:rPr>
                <w:sz w:val="16"/>
              </w:rPr>
              <w:t>SAN JACINTO TLACOTEPEC</w:t>
            </w:r>
          </w:p>
        </w:tc>
      </w:tr>
      <w:tr w:rsidR="00E70A18">
        <w:trPr>
          <w:trHeight w:val="301"/>
        </w:trPr>
        <w:tc>
          <w:tcPr>
            <w:tcW w:w="946" w:type="dxa"/>
          </w:tcPr>
          <w:p w:rsidR="00E70A18" w:rsidRDefault="008F29BA">
            <w:pPr>
              <w:pStyle w:val="TableParagraph"/>
              <w:spacing w:before="29"/>
              <w:rPr>
                <w:sz w:val="16"/>
              </w:rPr>
            </w:pPr>
            <w:r>
              <w:rPr>
                <w:sz w:val="16"/>
              </w:rPr>
              <w:t>20159</w:t>
            </w:r>
          </w:p>
        </w:tc>
        <w:tc>
          <w:tcPr>
            <w:tcW w:w="1716" w:type="dxa"/>
          </w:tcPr>
          <w:p w:rsidR="00E70A18" w:rsidRDefault="008F29BA">
            <w:pPr>
              <w:pStyle w:val="TableParagraph"/>
              <w:spacing w:before="29"/>
              <w:ind w:left="68"/>
              <w:rPr>
                <w:sz w:val="16"/>
              </w:rPr>
            </w:pPr>
            <w:r>
              <w:rPr>
                <w:sz w:val="16"/>
              </w:rPr>
              <w:t>OAXACA</w:t>
            </w:r>
          </w:p>
        </w:tc>
        <w:tc>
          <w:tcPr>
            <w:tcW w:w="6050" w:type="dxa"/>
          </w:tcPr>
          <w:p w:rsidR="00E70A18" w:rsidRDefault="008F29BA">
            <w:pPr>
              <w:pStyle w:val="TableParagraph"/>
              <w:spacing w:before="29"/>
              <w:ind w:left="68"/>
              <w:rPr>
                <w:sz w:val="16"/>
              </w:rPr>
            </w:pPr>
            <w:r>
              <w:rPr>
                <w:sz w:val="16"/>
              </w:rPr>
              <w:t>SAN JERONIMO COATLAN</w:t>
            </w:r>
          </w:p>
        </w:tc>
      </w:tr>
      <w:tr w:rsidR="00E70A18">
        <w:trPr>
          <w:trHeight w:val="301"/>
        </w:trPr>
        <w:tc>
          <w:tcPr>
            <w:tcW w:w="946" w:type="dxa"/>
          </w:tcPr>
          <w:p w:rsidR="00E70A18" w:rsidRDefault="008F29BA">
            <w:pPr>
              <w:pStyle w:val="TableParagraph"/>
              <w:spacing w:before="32"/>
              <w:rPr>
                <w:sz w:val="16"/>
              </w:rPr>
            </w:pPr>
            <w:r>
              <w:rPr>
                <w:sz w:val="16"/>
              </w:rPr>
              <w:t>20160</w:t>
            </w:r>
          </w:p>
        </w:tc>
        <w:tc>
          <w:tcPr>
            <w:tcW w:w="1716" w:type="dxa"/>
          </w:tcPr>
          <w:p w:rsidR="00E70A18" w:rsidRDefault="008F29BA">
            <w:pPr>
              <w:pStyle w:val="TableParagraph"/>
              <w:spacing w:before="32"/>
              <w:ind w:left="68"/>
              <w:rPr>
                <w:sz w:val="16"/>
              </w:rPr>
            </w:pPr>
            <w:r>
              <w:rPr>
                <w:sz w:val="16"/>
              </w:rPr>
              <w:t>OAXACA</w:t>
            </w:r>
          </w:p>
        </w:tc>
        <w:tc>
          <w:tcPr>
            <w:tcW w:w="6050" w:type="dxa"/>
          </w:tcPr>
          <w:p w:rsidR="00E70A18" w:rsidRDefault="008F29BA">
            <w:pPr>
              <w:pStyle w:val="TableParagraph"/>
              <w:spacing w:before="32"/>
              <w:ind w:left="68"/>
              <w:rPr>
                <w:sz w:val="16"/>
              </w:rPr>
            </w:pPr>
            <w:r>
              <w:rPr>
                <w:sz w:val="16"/>
              </w:rPr>
              <w:t>SAN JERONIMO SILACAYOAPILLA</w:t>
            </w:r>
          </w:p>
        </w:tc>
      </w:tr>
      <w:tr w:rsidR="00E70A18">
        <w:trPr>
          <w:trHeight w:val="301"/>
        </w:trPr>
        <w:tc>
          <w:tcPr>
            <w:tcW w:w="946" w:type="dxa"/>
          </w:tcPr>
          <w:p w:rsidR="00E70A18" w:rsidRDefault="008F29BA">
            <w:pPr>
              <w:pStyle w:val="TableParagraph"/>
              <w:spacing w:before="32"/>
              <w:rPr>
                <w:sz w:val="16"/>
              </w:rPr>
            </w:pPr>
            <w:r>
              <w:rPr>
                <w:sz w:val="16"/>
              </w:rPr>
              <w:t>20161</w:t>
            </w:r>
          </w:p>
        </w:tc>
        <w:tc>
          <w:tcPr>
            <w:tcW w:w="1716" w:type="dxa"/>
          </w:tcPr>
          <w:p w:rsidR="00E70A18" w:rsidRDefault="008F29BA">
            <w:pPr>
              <w:pStyle w:val="TableParagraph"/>
              <w:spacing w:before="32"/>
              <w:ind w:left="68"/>
              <w:rPr>
                <w:sz w:val="16"/>
              </w:rPr>
            </w:pPr>
            <w:r>
              <w:rPr>
                <w:sz w:val="16"/>
              </w:rPr>
              <w:t>OAXACA</w:t>
            </w:r>
          </w:p>
        </w:tc>
        <w:tc>
          <w:tcPr>
            <w:tcW w:w="6050" w:type="dxa"/>
          </w:tcPr>
          <w:p w:rsidR="00E70A18" w:rsidRDefault="008F29BA">
            <w:pPr>
              <w:pStyle w:val="TableParagraph"/>
              <w:spacing w:before="32"/>
              <w:ind w:left="68"/>
              <w:rPr>
                <w:sz w:val="16"/>
              </w:rPr>
            </w:pPr>
            <w:r>
              <w:rPr>
                <w:sz w:val="16"/>
              </w:rPr>
              <w:t>SAN JERONIMO SOSOLA</w:t>
            </w:r>
          </w:p>
        </w:tc>
      </w:tr>
      <w:tr w:rsidR="00E70A18">
        <w:trPr>
          <w:trHeight w:val="307"/>
        </w:trPr>
        <w:tc>
          <w:tcPr>
            <w:tcW w:w="946" w:type="dxa"/>
            <w:tcBorders>
              <w:bottom w:val="double" w:sz="2" w:space="0" w:color="000000"/>
            </w:tcBorders>
          </w:tcPr>
          <w:p w:rsidR="00E70A18" w:rsidRDefault="008F29BA">
            <w:pPr>
              <w:pStyle w:val="TableParagraph"/>
              <w:spacing w:before="32"/>
              <w:rPr>
                <w:sz w:val="16"/>
              </w:rPr>
            </w:pPr>
            <w:r>
              <w:rPr>
                <w:sz w:val="16"/>
              </w:rPr>
              <w:t>20162</w:t>
            </w:r>
          </w:p>
        </w:tc>
        <w:tc>
          <w:tcPr>
            <w:tcW w:w="1716" w:type="dxa"/>
            <w:tcBorders>
              <w:bottom w:val="double" w:sz="2" w:space="0" w:color="000000"/>
            </w:tcBorders>
          </w:tcPr>
          <w:p w:rsidR="00E70A18" w:rsidRDefault="008F29BA">
            <w:pPr>
              <w:pStyle w:val="TableParagraph"/>
              <w:spacing w:before="32"/>
              <w:ind w:left="68"/>
              <w:rPr>
                <w:sz w:val="16"/>
              </w:rPr>
            </w:pPr>
            <w:r>
              <w:rPr>
                <w:sz w:val="16"/>
              </w:rPr>
              <w:t>OAXACA</w:t>
            </w:r>
          </w:p>
        </w:tc>
        <w:tc>
          <w:tcPr>
            <w:tcW w:w="6050" w:type="dxa"/>
            <w:tcBorders>
              <w:bottom w:val="double" w:sz="2" w:space="0" w:color="000000"/>
            </w:tcBorders>
          </w:tcPr>
          <w:p w:rsidR="00E70A18" w:rsidRDefault="008F29BA">
            <w:pPr>
              <w:pStyle w:val="TableParagraph"/>
              <w:spacing w:before="32"/>
              <w:rPr>
                <w:sz w:val="16"/>
              </w:rPr>
            </w:pPr>
            <w:r>
              <w:rPr>
                <w:sz w:val="16"/>
              </w:rPr>
              <w:t>SAN JERONIMO TAVICHE</w:t>
            </w:r>
          </w:p>
        </w:tc>
      </w:tr>
      <w:tr w:rsidR="00E70A18">
        <w:trPr>
          <w:trHeight w:val="299"/>
        </w:trPr>
        <w:tc>
          <w:tcPr>
            <w:tcW w:w="946" w:type="dxa"/>
            <w:tcBorders>
              <w:top w:val="double" w:sz="2" w:space="0" w:color="000000"/>
            </w:tcBorders>
          </w:tcPr>
          <w:p w:rsidR="00E70A18" w:rsidRDefault="008F29BA">
            <w:pPr>
              <w:pStyle w:val="TableParagraph"/>
              <w:spacing w:before="28"/>
              <w:rPr>
                <w:sz w:val="16"/>
              </w:rPr>
            </w:pPr>
            <w:r>
              <w:rPr>
                <w:sz w:val="16"/>
              </w:rPr>
              <w:t>20550</w:t>
            </w:r>
          </w:p>
        </w:tc>
        <w:tc>
          <w:tcPr>
            <w:tcW w:w="1716" w:type="dxa"/>
            <w:tcBorders>
              <w:top w:val="double" w:sz="2" w:space="0" w:color="000000"/>
            </w:tcBorders>
          </w:tcPr>
          <w:p w:rsidR="00E70A18" w:rsidRDefault="008F29BA">
            <w:pPr>
              <w:pStyle w:val="TableParagraph"/>
              <w:spacing w:before="28"/>
              <w:ind w:left="68"/>
              <w:rPr>
                <w:sz w:val="16"/>
              </w:rPr>
            </w:pPr>
            <w:r>
              <w:rPr>
                <w:sz w:val="16"/>
              </w:rPr>
              <w:t>OAXACA</w:t>
            </w:r>
          </w:p>
        </w:tc>
        <w:tc>
          <w:tcPr>
            <w:tcW w:w="6050" w:type="dxa"/>
            <w:tcBorders>
              <w:top w:val="double" w:sz="2" w:space="0" w:color="000000"/>
            </w:tcBorders>
          </w:tcPr>
          <w:p w:rsidR="00E70A18" w:rsidRDefault="008F29BA">
            <w:pPr>
              <w:pStyle w:val="TableParagraph"/>
              <w:spacing w:before="28"/>
              <w:ind w:left="68"/>
              <w:rPr>
                <w:sz w:val="16"/>
              </w:rPr>
            </w:pPr>
            <w:r>
              <w:rPr>
                <w:sz w:val="16"/>
              </w:rPr>
              <w:t>SAN JERONIMO TLACOCHAHUAYA</w:t>
            </w:r>
          </w:p>
        </w:tc>
      </w:tr>
      <w:tr w:rsidR="00E70A18">
        <w:trPr>
          <w:trHeight w:val="297"/>
        </w:trPr>
        <w:tc>
          <w:tcPr>
            <w:tcW w:w="946" w:type="dxa"/>
          </w:tcPr>
          <w:p w:rsidR="00E70A18" w:rsidRDefault="008F29BA">
            <w:pPr>
              <w:pStyle w:val="TableParagraph"/>
              <w:rPr>
                <w:sz w:val="16"/>
              </w:rPr>
            </w:pPr>
            <w:r>
              <w:rPr>
                <w:sz w:val="16"/>
              </w:rPr>
              <w:t>20164</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JORGE NUCHITA</w:t>
            </w:r>
          </w:p>
        </w:tc>
      </w:tr>
      <w:tr w:rsidR="00E70A18">
        <w:trPr>
          <w:trHeight w:val="294"/>
        </w:trPr>
        <w:tc>
          <w:tcPr>
            <w:tcW w:w="946" w:type="dxa"/>
          </w:tcPr>
          <w:p w:rsidR="00E70A18" w:rsidRDefault="008F29BA">
            <w:pPr>
              <w:pStyle w:val="TableParagraph"/>
              <w:rPr>
                <w:sz w:val="16"/>
              </w:rPr>
            </w:pPr>
            <w:r>
              <w:rPr>
                <w:sz w:val="16"/>
              </w:rPr>
              <w:t>20165</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JOSE AYUQUILA</w:t>
            </w:r>
          </w:p>
        </w:tc>
      </w:tr>
      <w:tr w:rsidR="00E70A18">
        <w:trPr>
          <w:trHeight w:val="296"/>
        </w:trPr>
        <w:tc>
          <w:tcPr>
            <w:tcW w:w="946" w:type="dxa"/>
          </w:tcPr>
          <w:p w:rsidR="00E70A18" w:rsidRDefault="008F29BA">
            <w:pPr>
              <w:pStyle w:val="TableParagraph"/>
              <w:rPr>
                <w:sz w:val="16"/>
              </w:rPr>
            </w:pPr>
            <w:r>
              <w:rPr>
                <w:sz w:val="16"/>
              </w:rPr>
              <w:t>20167</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JOSE DEL PENASCO</w:t>
            </w:r>
          </w:p>
        </w:tc>
      </w:tr>
      <w:tr w:rsidR="00E70A18">
        <w:trPr>
          <w:trHeight w:val="294"/>
        </w:trPr>
        <w:tc>
          <w:tcPr>
            <w:tcW w:w="946" w:type="dxa"/>
          </w:tcPr>
          <w:p w:rsidR="00E70A18" w:rsidRDefault="008F29BA">
            <w:pPr>
              <w:pStyle w:val="TableParagraph"/>
              <w:rPr>
                <w:sz w:val="16"/>
              </w:rPr>
            </w:pPr>
            <w:r>
              <w:rPr>
                <w:sz w:val="16"/>
              </w:rPr>
              <w:t>20072</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 JOSE DEL PROGRESO</w:t>
            </w:r>
          </w:p>
        </w:tc>
      </w:tr>
      <w:tr w:rsidR="00E70A18">
        <w:trPr>
          <w:trHeight w:val="296"/>
        </w:trPr>
        <w:tc>
          <w:tcPr>
            <w:tcW w:w="946" w:type="dxa"/>
          </w:tcPr>
          <w:p w:rsidR="00E70A18" w:rsidRDefault="008F29BA">
            <w:pPr>
              <w:pStyle w:val="TableParagraph"/>
              <w:spacing w:before="25"/>
              <w:rPr>
                <w:sz w:val="16"/>
              </w:rPr>
            </w:pPr>
            <w:r>
              <w:rPr>
                <w:sz w:val="16"/>
              </w:rPr>
              <w:t>20168</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 JOSE ESTANCIA GRANDE</w:t>
            </w:r>
          </w:p>
        </w:tc>
      </w:tr>
      <w:tr w:rsidR="00E70A18">
        <w:trPr>
          <w:trHeight w:val="294"/>
        </w:trPr>
        <w:tc>
          <w:tcPr>
            <w:tcW w:w="946" w:type="dxa"/>
          </w:tcPr>
          <w:p w:rsidR="00E70A18" w:rsidRDefault="008F29BA">
            <w:pPr>
              <w:pStyle w:val="TableParagraph"/>
              <w:rPr>
                <w:sz w:val="16"/>
              </w:rPr>
            </w:pPr>
            <w:r>
              <w:rPr>
                <w:sz w:val="16"/>
              </w:rPr>
              <w:t>20170</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 JOSE LACHIGUIRI</w:t>
            </w:r>
          </w:p>
        </w:tc>
      </w:tr>
      <w:tr w:rsidR="00E70A18">
        <w:trPr>
          <w:trHeight w:val="297"/>
        </w:trPr>
        <w:tc>
          <w:tcPr>
            <w:tcW w:w="946" w:type="dxa"/>
          </w:tcPr>
          <w:p w:rsidR="00E70A18" w:rsidRDefault="008F29BA">
            <w:pPr>
              <w:pStyle w:val="TableParagraph"/>
              <w:spacing w:before="25"/>
              <w:rPr>
                <w:sz w:val="16"/>
              </w:rPr>
            </w:pPr>
            <w:r>
              <w:rPr>
                <w:sz w:val="16"/>
              </w:rPr>
              <w:t>20172</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 JUAN ACHIUTLA</w:t>
            </w:r>
          </w:p>
        </w:tc>
      </w:tr>
      <w:tr w:rsidR="00E70A18">
        <w:trPr>
          <w:trHeight w:val="296"/>
        </w:trPr>
        <w:tc>
          <w:tcPr>
            <w:tcW w:w="946" w:type="dxa"/>
          </w:tcPr>
          <w:p w:rsidR="00E70A18" w:rsidRDefault="008F29BA">
            <w:pPr>
              <w:pStyle w:val="TableParagraph"/>
              <w:rPr>
                <w:sz w:val="16"/>
              </w:rPr>
            </w:pPr>
            <w:r>
              <w:rPr>
                <w:sz w:val="16"/>
              </w:rPr>
              <w:t>20173</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 JUAN ATEPEC</w:t>
            </w:r>
          </w:p>
        </w:tc>
      </w:tr>
      <w:tr w:rsidR="00E70A18">
        <w:trPr>
          <w:trHeight w:val="294"/>
        </w:trPr>
        <w:tc>
          <w:tcPr>
            <w:tcW w:w="946" w:type="dxa"/>
          </w:tcPr>
          <w:p w:rsidR="00E70A18" w:rsidRDefault="008F29BA">
            <w:pPr>
              <w:pStyle w:val="TableParagraph"/>
              <w:rPr>
                <w:sz w:val="16"/>
              </w:rPr>
            </w:pPr>
            <w:r>
              <w:rPr>
                <w:sz w:val="16"/>
              </w:rPr>
              <w:t>20175</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JUAN BAUTISTA ATATLAHUCA</w:t>
            </w:r>
          </w:p>
        </w:tc>
      </w:tr>
      <w:tr w:rsidR="00E70A18">
        <w:trPr>
          <w:trHeight w:val="297"/>
        </w:trPr>
        <w:tc>
          <w:tcPr>
            <w:tcW w:w="946" w:type="dxa"/>
          </w:tcPr>
          <w:p w:rsidR="00E70A18" w:rsidRDefault="008F29BA">
            <w:pPr>
              <w:pStyle w:val="TableParagraph"/>
              <w:rPr>
                <w:sz w:val="16"/>
              </w:rPr>
            </w:pPr>
            <w:r>
              <w:rPr>
                <w:sz w:val="16"/>
              </w:rPr>
              <w:t>20176</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JUAN BAUTISTA COIXTLAHUACA</w:t>
            </w:r>
          </w:p>
        </w:tc>
      </w:tr>
      <w:tr w:rsidR="00E70A18">
        <w:trPr>
          <w:trHeight w:val="294"/>
        </w:trPr>
        <w:tc>
          <w:tcPr>
            <w:tcW w:w="946" w:type="dxa"/>
          </w:tcPr>
          <w:p w:rsidR="00E70A18" w:rsidRDefault="008F29BA">
            <w:pPr>
              <w:pStyle w:val="TableParagraph"/>
              <w:rPr>
                <w:sz w:val="16"/>
              </w:rPr>
            </w:pPr>
            <w:r>
              <w:rPr>
                <w:sz w:val="16"/>
              </w:rPr>
              <w:t>20178</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JUAN BAUTISTA GUELACHE</w:t>
            </w:r>
          </w:p>
        </w:tc>
      </w:tr>
      <w:tr w:rsidR="00E70A18">
        <w:trPr>
          <w:trHeight w:val="297"/>
        </w:trPr>
        <w:tc>
          <w:tcPr>
            <w:tcW w:w="946" w:type="dxa"/>
          </w:tcPr>
          <w:p w:rsidR="00E70A18" w:rsidRDefault="008F29BA">
            <w:pPr>
              <w:pStyle w:val="TableParagraph"/>
              <w:spacing w:before="25"/>
              <w:rPr>
                <w:sz w:val="16"/>
              </w:rPr>
            </w:pPr>
            <w:r>
              <w:rPr>
                <w:sz w:val="16"/>
              </w:rPr>
              <w:t>20179</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 JUAN BAUTISTA JAYACATLAN</w:t>
            </w:r>
          </w:p>
        </w:tc>
      </w:tr>
      <w:tr w:rsidR="00E70A18">
        <w:trPr>
          <w:trHeight w:val="297"/>
        </w:trPr>
        <w:tc>
          <w:tcPr>
            <w:tcW w:w="946" w:type="dxa"/>
          </w:tcPr>
          <w:p w:rsidR="00E70A18" w:rsidRDefault="008F29BA">
            <w:pPr>
              <w:pStyle w:val="TableParagraph"/>
              <w:rPr>
                <w:sz w:val="16"/>
              </w:rPr>
            </w:pPr>
            <w:r>
              <w:rPr>
                <w:sz w:val="16"/>
              </w:rPr>
              <w:t>20180</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JUAN BAUTISTA LO DE SOTO</w:t>
            </w:r>
          </w:p>
        </w:tc>
      </w:tr>
      <w:tr w:rsidR="00E70A18">
        <w:trPr>
          <w:trHeight w:val="294"/>
        </w:trPr>
        <w:tc>
          <w:tcPr>
            <w:tcW w:w="946" w:type="dxa"/>
          </w:tcPr>
          <w:p w:rsidR="00E70A18" w:rsidRDefault="008F29BA">
            <w:pPr>
              <w:pStyle w:val="TableParagraph"/>
              <w:rPr>
                <w:sz w:val="16"/>
              </w:rPr>
            </w:pPr>
            <w:r>
              <w:rPr>
                <w:sz w:val="16"/>
              </w:rPr>
              <w:t>20181</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JUAN BAUTISTA SUCHITEPEC</w:t>
            </w:r>
          </w:p>
        </w:tc>
      </w:tr>
      <w:tr w:rsidR="00E70A18">
        <w:trPr>
          <w:trHeight w:val="297"/>
        </w:trPr>
        <w:tc>
          <w:tcPr>
            <w:tcW w:w="946" w:type="dxa"/>
          </w:tcPr>
          <w:p w:rsidR="00E70A18" w:rsidRDefault="008F29BA">
            <w:pPr>
              <w:pStyle w:val="TableParagraph"/>
              <w:rPr>
                <w:sz w:val="16"/>
              </w:rPr>
            </w:pPr>
            <w:r>
              <w:rPr>
                <w:sz w:val="16"/>
              </w:rPr>
              <w:t>20183</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 JUAN BAUTISTA TLACHICHILCO</w:t>
            </w:r>
          </w:p>
        </w:tc>
      </w:tr>
      <w:tr w:rsidR="00E70A18">
        <w:trPr>
          <w:trHeight w:val="294"/>
        </w:trPr>
        <w:tc>
          <w:tcPr>
            <w:tcW w:w="946" w:type="dxa"/>
          </w:tcPr>
          <w:p w:rsidR="00E70A18" w:rsidRDefault="008F29BA">
            <w:pPr>
              <w:pStyle w:val="TableParagraph"/>
              <w:rPr>
                <w:sz w:val="16"/>
              </w:rPr>
            </w:pPr>
            <w:r>
              <w:rPr>
                <w:sz w:val="16"/>
              </w:rPr>
              <w:t>20185</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JUAN CACAHUATEPEC</w:t>
            </w:r>
          </w:p>
        </w:tc>
      </w:tr>
      <w:tr w:rsidR="00E70A18">
        <w:trPr>
          <w:trHeight w:val="296"/>
        </w:trPr>
        <w:tc>
          <w:tcPr>
            <w:tcW w:w="946" w:type="dxa"/>
          </w:tcPr>
          <w:p w:rsidR="00E70A18" w:rsidRDefault="008F29BA">
            <w:pPr>
              <w:pStyle w:val="TableParagraph"/>
              <w:spacing w:before="25"/>
              <w:rPr>
                <w:sz w:val="16"/>
              </w:rPr>
            </w:pPr>
            <w:r>
              <w:rPr>
                <w:sz w:val="16"/>
              </w:rPr>
              <w:t>20191</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rPr>
                <w:sz w:val="16"/>
              </w:rPr>
            </w:pPr>
            <w:r>
              <w:rPr>
                <w:sz w:val="16"/>
              </w:rPr>
              <w:t>SAN JUAN CHICOMEZUCHIL</w:t>
            </w:r>
          </w:p>
        </w:tc>
      </w:tr>
      <w:tr w:rsidR="00E70A18">
        <w:trPr>
          <w:trHeight w:val="294"/>
        </w:trPr>
        <w:tc>
          <w:tcPr>
            <w:tcW w:w="946" w:type="dxa"/>
          </w:tcPr>
          <w:p w:rsidR="00E70A18" w:rsidRDefault="008F29BA">
            <w:pPr>
              <w:pStyle w:val="TableParagraph"/>
              <w:rPr>
                <w:sz w:val="16"/>
              </w:rPr>
            </w:pPr>
            <w:r>
              <w:rPr>
                <w:sz w:val="16"/>
              </w:rPr>
              <w:t>20192</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JUAN CHILATECA</w:t>
            </w:r>
          </w:p>
        </w:tc>
      </w:tr>
      <w:tr w:rsidR="00E70A18">
        <w:trPr>
          <w:trHeight w:val="297"/>
        </w:trPr>
        <w:tc>
          <w:tcPr>
            <w:tcW w:w="946" w:type="dxa"/>
          </w:tcPr>
          <w:p w:rsidR="00E70A18" w:rsidRDefault="008F29BA">
            <w:pPr>
              <w:pStyle w:val="TableParagraph"/>
              <w:spacing w:before="25"/>
              <w:rPr>
                <w:sz w:val="16"/>
              </w:rPr>
            </w:pPr>
            <w:r>
              <w:rPr>
                <w:sz w:val="16"/>
              </w:rPr>
              <w:t>20186</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 JUAN CIENEGUILLA</w:t>
            </w:r>
          </w:p>
        </w:tc>
      </w:tr>
      <w:tr w:rsidR="00E70A18">
        <w:trPr>
          <w:trHeight w:val="296"/>
        </w:trPr>
        <w:tc>
          <w:tcPr>
            <w:tcW w:w="946" w:type="dxa"/>
          </w:tcPr>
          <w:p w:rsidR="00E70A18" w:rsidRDefault="008F29BA">
            <w:pPr>
              <w:pStyle w:val="TableParagraph"/>
              <w:rPr>
                <w:sz w:val="16"/>
              </w:rPr>
            </w:pPr>
            <w:r>
              <w:rPr>
                <w:sz w:val="16"/>
              </w:rPr>
              <w:t>20188</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JUAN COLORADO</w:t>
            </w:r>
          </w:p>
        </w:tc>
      </w:tr>
      <w:tr w:rsidR="00E70A18">
        <w:trPr>
          <w:trHeight w:val="294"/>
        </w:trPr>
        <w:tc>
          <w:tcPr>
            <w:tcW w:w="946" w:type="dxa"/>
          </w:tcPr>
          <w:p w:rsidR="00E70A18" w:rsidRDefault="008F29BA">
            <w:pPr>
              <w:pStyle w:val="TableParagraph"/>
              <w:rPr>
                <w:sz w:val="16"/>
              </w:rPr>
            </w:pPr>
            <w:r>
              <w:rPr>
                <w:sz w:val="16"/>
              </w:rPr>
              <w:t>20193</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JUAN DEL ESTADO</w:t>
            </w:r>
          </w:p>
        </w:tc>
      </w:tr>
      <w:tr w:rsidR="00E70A18">
        <w:trPr>
          <w:trHeight w:val="297"/>
        </w:trPr>
        <w:tc>
          <w:tcPr>
            <w:tcW w:w="946" w:type="dxa"/>
          </w:tcPr>
          <w:p w:rsidR="00E70A18" w:rsidRDefault="008F29BA">
            <w:pPr>
              <w:pStyle w:val="TableParagraph"/>
              <w:rPr>
                <w:sz w:val="16"/>
              </w:rPr>
            </w:pPr>
            <w:r>
              <w:rPr>
                <w:sz w:val="16"/>
              </w:rPr>
              <w:t>20194</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JUAN DEL RIO</w:t>
            </w:r>
          </w:p>
        </w:tc>
      </w:tr>
      <w:tr w:rsidR="00E70A18">
        <w:trPr>
          <w:trHeight w:val="296"/>
        </w:trPr>
        <w:tc>
          <w:tcPr>
            <w:tcW w:w="946" w:type="dxa"/>
          </w:tcPr>
          <w:p w:rsidR="00E70A18" w:rsidRDefault="008F29BA">
            <w:pPr>
              <w:pStyle w:val="TableParagraph"/>
              <w:rPr>
                <w:sz w:val="16"/>
              </w:rPr>
            </w:pPr>
            <w:r>
              <w:rPr>
                <w:sz w:val="16"/>
              </w:rPr>
              <w:t>20195</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JUAN DIUXI</w:t>
            </w:r>
          </w:p>
        </w:tc>
      </w:tr>
    </w:tbl>
    <w:p w:rsidR="00E70A18" w:rsidRDefault="00E70A18">
      <w:pPr>
        <w:rPr>
          <w:sz w:val="16"/>
        </w:rPr>
        <w:sectPr w:rsidR="00E70A18">
          <w:pgSz w:w="12240" w:h="15840"/>
          <w:pgMar w:top="900" w:right="1540" w:bottom="280" w:left="1560" w:header="710" w:footer="0" w:gutter="0"/>
          <w:cols w:space="720"/>
        </w:sectPr>
      </w:pPr>
    </w:p>
    <w:p w:rsidR="00E70A18" w:rsidRDefault="00212EC3">
      <w:pPr>
        <w:pStyle w:val="Textoindependiente"/>
        <w:spacing w:line="44" w:lineRule="exact"/>
        <w:ind w:left="390"/>
        <w:rPr>
          <w:sz w:val="4"/>
        </w:rPr>
      </w:pPr>
      <w:r>
        <w:rPr>
          <w:noProof/>
          <w:sz w:val="4"/>
          <w:lang w:val="es-MX" w:eastAsia="es-MX"/>
        </w:rPr>
        <w:lastRenderedPageBreak/>
        <mc:AlternateContent>
          <mc:Choice Requires="wpg">
            <w:drawing>
              <wp:inline distT="0" distB="0" distL="0" distR="0">
                <wp:extent cx="5285740" cy="27940"/>
                <wp:effectExtent l="9525" t="3175" r="10160" b="6985"/>
                <wp:docPr id="241"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940"/>
                          <a:chOff x="0" y="0"/>
                          <a:chExt cx="8324" cy="44"/>
                        </a:xfrm>
                      </wpg:grpSpPr>
                      <wps:wsp>
                        <wps:cNvPr id="242" name="Line 111"/>
                        <wps:cNvCnPr>
                          <a:cxnSpLocks noChangeShapeType="1"/>
                        </wps:cNvCnPr>
                        <wps:spPr bwMode="auto">
                          <a:xfrm>
                            <a:off x="0" y="36"/>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 name="Line 110"/>
                        <wps:cNvCnPr>
                          <a:cxnSpLocks noChangeShapeType="1"/>
                        </wps:cNvCnPr>
                        <wps:spPr bwMode="auto">
                          <a:xfrm>
                            <a:off x="0" y="7"/>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5ED88B" id="Group 109" o:spid="_x0000_s1026" style="width:416.2pt;height:2.2pt;mso-position-horizontal-relative:char;mso-position-vertical-relative:line" coordsize="8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">
                <v:line id="Line 111" o:spid="_x0000_s1027" style="position:absolute;visibility:visible;mso-wrap-style:square" from="0,36" to="8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" strokeweight=".72pt"/>
                <v:line id="Line 110" o:spid="_x0000_s1028" style="position:absolute;visibility:visible;mso-wrap-style:square" from="0,7" to="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" strokeweight=".72pt"/>
                <w10:anchorlock/>
              </v:group>
            </w:pict>
          </mc:Fallback>
        </mc:AlternateContent>
      </w:r>
    </w:p>
    <w:p w:rsidR="00E70A18" w:rsidRDefault="00E70A18">
      <w:pPr>
        <w:pStyle w:val="Textoindependiente"/>
        <w:spacing w:before="2"/>
        <w:rPr>
          <w:b/>
          <w:sz w:val="17"/>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46"/>
        <w:gridCol w:w="1716"/>
        <w:gridCol w:w="6050"/>
      </w:tblGrid>
      <w:tr w:rsidR="00E70A18">
        <w:trPr>
          <w:trHeight w:val="296"/>
        </w:trPr>
        <w:tc>
          <w:tcPr>
            <w:tcW w:w="946" w:type="dxa"/>
          </w:tcPr>
          <w:p w:rsidR="00E70A18" w:rsidRDefault="008F29BA">
            <w:pPr>
              <w:pStyle w:val="TableParagraph"/>
              <w:rPr>
                <w:sz w:val="16"/>
              </w:rPr>
            </w:pPr>
            <w:r>
              <w:rPr>
                <w:sz w:val="16"/>
              </w:rPr>
              <w:t>20196</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JUAN EVANGELISTA ANALCO</w:t>
            </w:r>
          </w:p>
        </w:tc>
      </w:tr>
      <w:tr w:rsidR="00E70A18">
        <w:trPr>
          <w:trHeight w:val="294"/>
        </w:trPr>
        <w:tc>
          <w:tcPr>
            <w:tcW w:w="946" w:type="dxa"/>
          </w:tcPr>
          <w:p w:rsidR="00E70A18" w:rsidRDefault="008F29BA">
            <w:pPr>
              <w:pStyle w:val="TableParagraph"/>
              <w:rPr>
                <w:sz w:val="16"/>
              </w:rPr>
            </w:pPr>
            <w:r>
              <w:rPr>
                <w:sz w:val="16"/>
              </w:rPr>
              <w:t>20197</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 JUAN GUELAVIA</w:t>
            </w:r>
          </w:p>
        </w:tc>
      </w:tr>
      <w:tr w:rsidR="00E70A18">
        <w:trPr>
          <w:trHeight w:val="297"/>
        </w:trPr>
        <w:tc>
          <w:tcPr>
            <w:tcW w:w="946" w:type="dxa"/>
          </w:tcPr>
          <w:p w:rsidR="00E70A18" w:rsidRDefault="008F29BA">
            <w:pPr>
              <w:pStyle w:val="TableParagraph"/>
              <w:rPr>
                <w:sz w:val="16"/>
              </w:rPr>
            </w:pPr>
            <w:r>
              <w:rPr>
                <w:sz w:val="16"/>
              </w:rPr>
              <w:t>20198</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JUAN GUICHICOVI</w:t>
            </w:r>
          </w:p>
        </w:tc>
      </w:tr>
      <w:tr w:rsidR="00E70A18">
        <w:trPr>
          <w:trHeight w:val="294"/>
        </w:trPr>
        <w:tc>
          <w:tcPr>
            <w:tcW w:w="946" w:type="dxa"/>
          </w:tcPr>
          <w:p w:rsidR="00E70A18" w:rsidRDefault="008F29BA">
            <w:pPr>
              <w:pStyle w:val="TableParagraph"/>
              <w:rPr>
                <w:sz w:val="16"/>
              </w:rPr>
            </w:pPr>
            <w:r>
              <w:rPr>
                <w:sz w:val="16"/>
              </w:rPr>
              <w:t>20199</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JUAN IHUALTEPEC</w:t>
            </w:r>
          </w:p>
        </w:tc>
      </w:tr>
      <w:tr w:rsidR="00E70A18">
        <w:trPr>
          <w:trHeight w:val="297"/>
        </w:trPr>
        <w:tc>
          <w:tcPr>
            <w:tcW w:w="946" w:type="dxa"/>
          </w:tcPr>
          <w:p w:rsidR="00E70A18" w:rsidRDefault="008F29BA">
            <w:pPr>
              <w:pStyle w:val="TableParagraph"/>
              <w:spacing w:before="25"/>
              <w:rPr>
                <w:sz w:val="16"/>
              </w:rPr>
            </w:pPr>
            <w:r>
              <w:rPr>
                <w:sz w:val="16"/>
              </w:rPr>
              <w:t>20200</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 JUAN JUQILA MIXES</w:t>
            </w:r>
          </w:p>
        </w:tc>
      </w:tr>
      <w:tr w:rsidR="00E70A18">
        <w:trPr>
          <w:trHeight w:val="292"/>
        </w:trPr>
        <w:tc>
          <w:tcPr>
            <w:tcW w:w="946" w:type="dxa"/>
          </w:tcPr>
          <w:p w:rsidR="00E70A18" w:rsidRDefault="008F29BA">
            <w:pPr>
              <w:pStyle w:val="TableParagraph"/>
              <w:rPr>
                <w:sz w:val="16"/>
              </w:rPr>
            </w:pPr>
            <w:r>
              <w:rPr>
                <w:sz w:val="16"/>
              </w:rPr>
              <w:t>20201</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JUAN JUQUILA VIJANOS</w:t>
            </w:r>
          </w:p>
        </w:tc>
      </w:tr>
      <w:tr w:rsidR="00E70A18">
        <w:trPr>
          <w:trHeight w:val="292"/>
        </w:trPr>
        <w:tc>
          <w:tcPr>
            <w:tcW w:w="946" w:type="dxa"/>
          </w:tcPr>
          <w:p w:rsidR="00E70A18" w:rsidRDefault="008F29BA">
            <w:pPr>
              <w:pStyle w:val="TableParagraph"/>
              <w:rPr>
                <w:sz w:val="16"/>
              </w:rPr>
            </w:pPr>
            <w:r>
              <w:rPr>
                <w:sz w:val="16"/>
              </w:rPr>
              <w:t>20202</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JUAN LACHAO</w:t>
            </w:r>
          </w:p>
        </w:tc>
      </w:tr>
      <w:tr w:rsidR="00E70A18">
        <w:trPr>
          <w:trHeight w:val="292"/>
        </w:trPr>
        <w:tc>
          <w:tcPr>
            <w:tcW w:w="946" w:type="dxa"/>
          </w:tcPr>
          <w:p w:rsidR="00E70A18" w:rsidRDefault="008F29BA">
            <w:pPr>
              <w:pStyle w:val="TableParagraph"/>
              <w:rPr>
                <w:sz w:val="16"/>
              </w:rPr>
            </w:pPr>
            <w:r>
              <w:rPr>
                <w:sz w:val="16"/>
              </w:rPr>
              <w:t>20203</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 JUAN LACHIGALLA</w:t>
            </w:r>
          </w:p>
        </w:tc>
      </w:tr>
      <w:tr w:rsidR="00E70A18">
        <w:trPr>
          <w:trHeight w:val="292"/>
        </w:trPr>
        <w:tc>
          <w:tcPr>
            <w:tcW w:w="946" w:type="dxa"/>
          </w:tcPr>
          <w:p w:rsidR="00E70A18" w:rsidRDefault="008F29BA">
            <w:pPr>
              <w:pStyle w:val="TableParagraph"/>
              <w:rPr>
                <w:sz w:val="16"/>
              </w:rPr>
            </w:pPr>
            <w:r>
              <w:rPr>
                <w:sz w:val="16"/>
              </w:rPr>
              <w:t>20204</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JUAN LAJARCIA</w:t>
            </w:r>
          </w:p>
        </w:tc>
      </w:tr>
      <w:tr w:rsidR="00E70A18">
        <w:trPr>
          <w:trHeight w:val="292"/>
        </w:trPr>
        <w:tc>
          <w:tcPr>
            <w:tcW w:w="946" w:type="dxa"/>
          </w:tcPr>
          <w:p w:rsidR="00E70A18" w:rsidRDefault="008F29BA">
            <w:pPr>
              <w:pStyle w:val="TableParagraph"/>
              <w:rPr>
                <w:sz w:val="16"/>
              </w:rPr>
            </w:pPr>
            <w:r>
              <w:rPr>
                <w:sz w:val="16"/>
              </w:rPr>
              <w:t>20207</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JUAN MAZATLAN</w:t>
            </w:r>
          </w:p>
        </w:tc>
      </w:tr>
      <w:tr w:rsidR="00E70A18">
        <w:trPr>
          <w:trHeight w:val="289"/>
        </w:trPr>
        <w:tc>
          <w:tcPr>
            <w:tcW w:w="946" w:type="dxa"/>
          </w:tcPr>
          <w:p w:rsidR="00E70A18" w:rsidRDefault="008F29BA">
            <w:pPr>
              <w:pStyle w:val="TableParagraph"/>
              <w:rPr>
                <w:sz w:val="16"/>
              </w:rPr>
            </w:pPr>
            <w:r>
              <w:rPr>
                <w:sz w:val="16"/>
              </w:rPr>
              <w:t>20208</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 JUAN MIXTEPEC - DTO. 08-</w:t>
            </w:r>
          </w:p>
        </w:tc>
      </w:tr>
      <w:tr w:rsidR="00E70A18">
        <w:trPr>
          <w:trHeight w:val="292"/>
        </w:trPr>
        <w:tc>
          <w:tcPr>
            <w:tcW w:w="946" w:type="dxa"/>
          </w:tcPr>
          <w:p w:rsidR="00E70A18" w:rsidRDefault="008F29BA">
            <w:pPr>
              <w:pStyle w:val="TableParagraph"/>
              <w:spacing w:before="25"/>
              <w:rPr>
                <w:sz w:val="16"/>
              </w:rPr>
            </w:pPr>
            <w:r>
              <w:rPr>
                <w:sz w:val="16"/>
              </w:rPr>
              <w:t>20209</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 JUAN MIXTEPEC - DTO. -26-</w:t>
            </w:r>
          </w:p>
        </w:tc>
      </w:tr>
      <w:tr w:rsidR="00E70A18">
        <w:trPr>
          <w:trHeight w:val="292"/>
        </w:trPr>
        <w:tc>
          <w:tcPr>
            <w:tcW w:w="946" w:type="dxa"/>
          </w:tcPr>
          <w:p w:rsidR="00E70A18" w:rsidRDefault="008F29BA">
            <w:pPr>
              <w:pStyle w:val="TableParagraph"/>
              <w:spacing w:before="25"/>
              <w:rPr>
                <w:sz w:val="16"/>
              </w:rPr>
            </w:pPr>
            <w:r>
              <w:rPr>
                <w:sz w:val="16"/>
              </w:rPr>
              <w:t>20210</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 JUAN NUMI</w:t>
            </w:r>
          </w:p>
        </w:tc>
      </w:tr>
      <w:tr w:rsidR="00E70A18">
        <w:trPr>
          <w:trHeight w:val="297"/>
        </w:trPr>
        <w:tc>
          <w:tcPr>
            <w:tcW w:w="946" w:type="dxa"/>
          </w:tcPr>
          <w:p w:rsidR="00E70A18" w:rsidRDefault="008F29BA">
            <w:pPr>
              <w:pStyle w:val="TableParagraph"/>
              <w:spacing w:before="25"/>
              <w:rPr>
                <w:sz w:val="16"/>
              </w:rPr>
            </w:pPr>
            <w:r>
              <w:rPr>
                <w:sz w:val="16"/>
              </w:rPr>
              <w:t>20211</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rPr>
                <w:sz w:val="16"/>
              </w:rPr>
            </w:pPr>
            <w:r>
              <w:rPr>
                <w:sz w:val="16"/>
              </w:rPr>
              <w:t>SAN JUAN OZOLOTEPEC</w:t>
            </w:r>
          </w:p>
        </w:tc>
      </w:tr>
      <w:tr w:rsidR="00E70A18">
        <w:trPr>
          <w:trHeight w:val="294"/>
        </w:trPr>
        <w:tc>
          <w:tcPr>
            <w:tcW w:w="946" w:type="dxa"/>
          </w:tcPr>
          <w:p w:rsidR="00E70A18" w:rsidRDefault="008F29BA">
            <w:pPr>
              <w:pStyle w:val="TableParagraph"/>
              <w:rPr>
                <w:sz w:val="16"/>
              </w:rPr>
            </w:pPr>
            <w:r>
              <w:rPr>
                <w:sz w:val="16"/>
              </w:rPr>
              <w:t>20213</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JUAN QUIAHIJE</w:t>
            </w:r>
          </w:p>
        </w:tc>
      </w:tr>
      <w:tr w:rsidR="00E70A18">
        <w:trPr>
          <w:trHeight w:val="296"/>
        </w:trPr>
        <w:tc>
          <w:tcPr>
            <w:tcW w:w="946" w:type="dxa"/>
          </w:tcPr>
          <w:p w:rsidR="00E70A18" w:rsidRDefault="008F29BA">
            <w:pPr>
              <w:pStyle w:val="TableParagraph"/>
              <w:spacing w:before="25"/>
              <w:rPr>
                <w:sz w:val="16"/>
              </w:rPr>
            </w:pPr>
            <w:r>
              <w:rPr>
                <w:sz w:val="16"/>
              </w:rPr>
              <w:t>20214</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 JUAN QUIOTEPEC</w:t>
            </w:r>
          </w:p>
        </w:tc>
      </w:tr>
      <w:tr w:rsidR="00E70A18">
        <w:trPr>
          <w:trHeight w:val="297"/>
        </w:trPr>
        <w:tc>
          <w:tcPr>
            <w:tcW w:w="946" w:type="dxa"/>
          </w:tcPr>
          <w:p w:rsidR="00E70A18" w:rsidRDefault="008F29BA">
            <w:pPr>
              <w:pStyle w:val="TableParagraph"/>
              <w:rPr>
                <w:sz w:val="16"/>
              </w:rPr>
            </w:pPr>
            <w:r>
              <w:rPr>
                <w:sz w:val="16"/>
              </w:rPr>
              <w:t>20215</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JUAN SAYULTEPEC</w:t>
            </w:r>
          </w:p>
        </w:tc>
      </w:tr>
      <w:tr w:rsidR="00E70A18">
        <w:trPr>
          <w:trHeight w:val="294"/>
        </w:trPr>
        <w:tc>
          <w:tcPr>
            <w:tcW w:w="946" w:type="dxa"/>
          </w:tcPr>
          <w:p w:rsidR="00E70A18" w:rsidRDefault="008F29BA">
            <w:pPr>
              <w:pStyle w:val="TableParagraph"/>
              <w:rPr>
                <w:sz w:val="16"/>
              </w:rPr>
            </w:pPr>
            <w:r>
              <w:rPr>
                <w:sz w:val="16"/>
              </w:rPr>
              <w:t>20216</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JUAN TABAA</w:t>
            </w:r>
          </w:p>
        </w:tc>
      </w:tr>
      <w:tr w:rsidR="00E70A18">
        <w:trPr>
          <w:trHeight w:val="301"/>
        </w:trPr>
        <w:tc>
          <w:tcPr>
            <w:tcW w:w="946" w:type="dxa"/>
            <w:tcBorders>
              <w:bottom w:val="double" w:sz="2" w:space="0" w:color="000000"/>
            </w:tcBorders>
          </w:tcPr>
          <w:p w:rsidR="00E70A18" w:rsidRDefault="008F29BA">
            <w:pPr>
              <w:pStyle w:val="TableParagraph"/>
              <w:rPr>
                <w:sz w:val="16"/>
              </w:rPr>
            </w:pPr>
            <w:r>
              <w:rPr>
                <w:sz w:val="16"/>
              </w:rPr>
              <w:t>20217</w:t>
            </w:r>
          </w:p>
        </w:tc>
        <w:tc>
          <w:tcPr>
            <w:tcW w:w="1716" w:type="dxa"/>
            <w:tcBorders>
              <w:bottom w:val="double" w:sz="2" w:space="0" w:color="000000"/>
            </w:tcBorders>
          </w:tcPr>
          <w:p w:rsidR="00E70A18" w:rsidRDefault="008F29BA">
            <w:pPr>
              <w:pStyle w:val="TableParagraph"/>
              <w:ind w:left="68"/>
              <w:rPr>
                <w:sz w:val="16"/>
              </w:rPr>
            </w:pPr>
            <w:r>
              <w:rPr>
                <w:sz w:val="16"/>
              </w:rPr>
              <w:t>OAXACA</w:t>
            </w:r>
          </w:p>
        </w:tc>
        <w:tc>
          <w:tcPr>
            <w:tcW w:w="6050" w:type="dxa"/>
            <w:tcBorders>
              <w:bottom w:val="double" w:sz="2" w:space="0" w:color="000000"/>
            </w:tcBorders>
          </w:tcPr>
          <w:p w:rsidR="00E70A18" w:rsidRDefault="008F29BA">
            <w:pPr>
              <w:pStyle w:val="TableParagraph"/>
              <w:ind w:left="68"/>
              <w:rPr>
                <w:sz w:val="16"/>
              </w:rPr>
            </w:pPr>
            <w:r>
              <w:rPr>
                <w:sz w:val="16"/>
              </w:rPr>
              <w:t>SAN JUAN TAMAZOLA</w:t>
            </w:r>
          </w:p>
        </w:tc>
      </w:tr>
      <w:tr w:rsidR="00E70A18">
        <w:trPr>
          <w:trHeight w:val="298"/>
        </w:trPr>
        <w:tc>
          <w:tcPr>
            <w:tcW w:w="946" w:type="dxa"/>
            <w:tcBorders>
              <w:top w:val="double" w:sz="2" w:space="0" w:color="000000"/>
            </w:tcBorders>
          </w:tcPr>
          <w:p w:rsidR="00E70A18" w:rsidRDefault="008F29BA">
            <w:pPr>
              <w:pStyle w:val="TableParagraph"/>
              <w:spacing w:before="26"/>
              <w:rPr>
                <w:sz w:val="16"/>
              </w:rPr>
            </w:pPr>
            <w:r>
              <w:rPr>
                <w:sz w:val="16"/>
              </w:rPr>
              <w:t>20218</w:t>
            </w:r>
          </w:p>
        </w:tc>
        <w:tc>
          <w:tcPr>
            <w:tcW w:w="1716" w:type="dxa"/>
            <w:tcBorders>
              <w:top w:val="double" w:sz="2" w:space="0" w:color="000000"/>
            </w:tcBorders>
          </w:tcPr>
          <w:p w:rsidR="00E70A18" w:rsidRDefault="008F29BA">
            <w:pPr>
              <w:pStyle w:val="TableParagraph"/>
              <w:spacing w:before="26"/>
              <w:ind w:left="68"/>
              <w:rPr>
                <w:sz w:val="16"/>
              </w:rPr>
            </w:pPr>
            <w:r>
              <w:rPr>
                <w:sz w:val="16"/>
              </w:rPr>
              <w:t>OAXACA</w:t>
            </w:r>
          </w:p>
        </w:tc>
        <w:tc>
          <w:tcPr>
            <w:tcW w:w="6050" w:type="dxa"/>
            <w:tcBorders>
              <w:top w:val="double" w:sz="2" w:space="0" w:color="000000"/>
            </w:tcBorders>
          </w:tcPr>
          <w:p w:rsidR="00E70A18" w:rsidRDefault="008F29BA">
            <w:pPr>
              <w:pStyle w:val="TableParagraph"/>
              <w:spacing w:before="26"/>
              <w:ind w:left="68"/>
              <w:rPr>
                <w:sz w:val="16"/>
              </w:rPr>
            </w:pPr>
            <w:r>
              <w:rPr>
                <w:sz w:val="16"/>
              </w:rPr>
              <w:t>SAN JUAN TEITA</w:t>
            </w:r>
          </w:p>
        </w:tc>
      </w:tr>
      <w:tr w:rsidR="00E70A18">
        <w:trPr>
          <w:trHeight w:val="296"/>
        </w:trPr>
        <w:tc>
          <w:tcPr>
            <w:tcW w:w="946" w:type="dxa"/>
          </w:tcPr>
          <w:p w:rsidR="00E70A18" w:rsidRDefault="008F29BA">
            <w:pPr>
              <w:pStyle w:val="TableParagraph"/>
              <w:rPr>
                <w:sz w:val="16"/>
              </w:rPr>
            </w:pPr>
            <w:r>
              <w:rPr>
                <w:sz w:val="16"/>
              </w:rPr>
              <w:t>20219</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JUAN TEITIPAC</w:t>
            </w:r>
          </w:p>
        </w:tc>
      </w:tr>
      <w:tr w:rsidR="00E70A18">
        <w:trPr>
          <w:trHeight w:val="294"/>
        </w:trPr>
        <w:tc>
          <w:tcPr>
            <w:tcW w:w="946" w:type="dxa"/>
          </w:tcPr>
          <w:p w:rsidR="00E70A18" w:rsidRDefault="008F29BA">
            <w:pPr>
              <w:pStyle w:val="TableParagraph"/>
              <w:rPr>
                <w:sz w:val="16"/>
              </w:rPr>
            </w:pPr>
            <w:r>
              <w:rPr>
                <w:sz w:val="16"/>
              </w:rPr>
              <w:t>20220</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JUAN TEPEUXILA</w:t>
            </w:r>
          </w:p>
        </w:tc>
      </w:tr>
      <w:tr w:rsidR="00E70A18">
        <w:trPr>
          <w:trHeight w:val="296"/>
        </w:trPr>
        <w:tc>
          <w:tcPr>
            <w:tcW w:w="946" w:type="dxa"/>
          </w:tcPr>
          <w:p w:rsidR="00E70A18" w:rsidRDefault="008F29BA">
            <w:pPr>
              <w:pStyle w:val="TableParagraph"/>
              <w:spacing w:before="25"/>
              <w:rPr>
                <w:sz w:val="16"/>
              </w:rPr>
            </w:pPr>
            <w:r>
              <w:rPr>
                <w:sz w:val="16"/>
              </w:rPr>
              <w:t>20221</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rPr>
                <w:sz w:val="16"/>
              </w:rPr>
            </w:pPr>
            <w:r>
              <w:rPr>
                <w:sz w:val="16"/>
              </w:rPr>
              <w:t>SAN JUAN TEPOSCOLULA</w:t>
            </w:r>
          </w:p>
        </w:tc>
      </w:tr>
      <w:tr w:rsidR="00E70A18">
        <w:trPr>
          <w:trHeight w:val="297"/>
        </w:trPr>
        <w:tc>
          <w:tcPr>
            <w:tcW w:w="946" w:type="dxa"/>
          </w:tcPr>
          <w:p w:rsidR="00E70A18" w:rsidRDefault="008F29BA">
            <w:pPr>
              <w:pStyle w:val="TableParagraph"/>
              <w:rPr>
                <w:sz w:val="16"/>
              </w:rPr>
            </w:pPr>
            <w:r>
              <w:rPr>
                <w:sz w:val="16"/>
              </w:rPr>
              <w:t>20222</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JUAN YAEE</w:t>
            </w:r>
          </w:p>
        </w:tc>
      </w:tr>
      <w:tr w:rsidR="00E70A18">
        <w:trPr>
          <w:trHeight w:val="294"/>
        </w:trPr>
        <w:tc>
          <w:tcPr>
            <w:tcW w:w="946" w:type="dxa"/>
          </w:tcPr>
          <w:p w:rsidR="00E70A18" w:rsidRDefault="008F29BA">
            <w:pPr>
              <w:pStyle w:val="TableParagraph"/>
              <w:rPr>
                <w:sz w:val="16"/>
              </w:rPr>
            </w:pPr>
            <w:r>
              <w:rPr>
                <w:sz w:val="16"/>
              </w:rPr>
              <w:t>20223</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 JUAN YATZONA</w:t>
            </w:r>
          </w:p>
        </w:tc>
      </w:tr>
      <w:tr w:rsidR="00E70A18">
        <w:trPr>
          <w:trHeight w:val="296"/>
        </w:trPr>
        <w:tc>
          <w:tcPr>
            <w:tcW w:w="946" w:type="dxa"/>
          </w:tcPr>
          <w:p w:rsidR="00E70A18" w:rsidRDefault="008F29BA">
            <w:pPr>
              <w:pStyle w:val="TableParagraph"/>
              <w:rPr>
                <w:sz w:val="16"/>
              </w:rPr>
            </w:pPr>
            <w:r>
              <w:rPr>
                <w:sz w:val="16"/>
              </w:rPr>
              <w:t>20224</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JUAN YUCUITA</w:t>
            </w:r>
          </w:p>
        </w:tc>
      </w:tr>
      <w:tr w:rsidR="00E70A18">
        <w:trPr>
          <w:trHeight w:val="294"/>
        </w:trPr>
        <w:tc>
          <w:tcPr>
            <w:tcW w:w="946" w:type="dxa"/>
          </w:tcPr>
          <w:p w:rsidR="00E70A18" w:rsidRDefault="008F29BA">
            <w:pPr>
              <w:pStyle w:val="TableParagraph"/>
              <w:rPr>
                <w:sz w:val="16"/>
              </w:rPr>
            </w:pPr>
            <w:r>
              <w:rPr>
                <w:sz w:val="16"/>
              </w:rPr>
              <w:t>20225</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 LORENZO</w:t>
            </w:r>
          </w:p>
        </w:tc>
      </w:tr>
      <w:tr w:rsidR="00E70A18">
        <w:trPr>
          <w:trHeight w:val="297"/>
        </w:trPr>
        <w:tc>
          <w:tcPr>
            <w:tcW w:w="946" w:type="dxa"/>
          </w:tcPr>
          <w:p w:rsidR="00E70A18" w:rsidRDefault="008F29BA">
            <w:pPr>
              <w:pStyle w:val="TableParagraph"/>
              <w:spacing w:before="25"/>
              <w:rPr>
                <w:sz w:val="16"/>
              </w:rPr>
            </w:pPr>
            <w:r>
              <w:rPr>
                <w:sz w:val="16"/>
              </w:rPr>
              <w:t>20226</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 LORENZO ALBARRADAS</w:t>
            </w:r>
          </w:p>
        </w:tc>
      </w:tr>
      <w:tr w:rsidR="00E70A18">
        <w:trPr>
          <w:trHeight w:val="294"/>
        </w:trPr>
        <w:tc>
          <w:tcPr>
            <w:tcW w:w="946" w:type="dxa"/>
          </w:tcPr>
          <w:p w:rsidR="00E70A18" w:rsidRDefault="008F29BA">
            <w:pPr>
              <w:pStyle w:val="TableParagraph"/>
              <w:rPr>
                <w:sz w:val="16"/>
              </w:rPr>
            </w:pPr>
            <w:r>
              <w:rPr>
                <w:sz w:val="16"/>
              </w:rPr>
              <w:t>20227</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LORENZO CACAOTEPEC</w:t>
            </w:r>
          </w:p>
        </w:tc>
      </w:tr>
      <w:tr w:rsidR="00E70A18">
        <w:trPr>
          <w:trHeight w:val="297"/>
        </w:trPr>
        <w:tc>
          <w:tcPr>
            <w:tcW w:w="946" w:type="dxa"/>
          </w:tcPr>
          <w:p w:rsidR="00E70A18" w:rsidRDefault="008F29BA">
            <w:pPr>
              <w:pStyle w:val="TableParagraph"/>
              <w:spacing w:before="25"/>
              <w:rPr>
                <w:sz w:val="16"/>
              </w:rPr>
            </w:pPr>
            <w:r>
              <w:rPr>
                <w:sz w:val="16"/>
              </w:rPr>
              <w:t>20229</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 LORENZO TEXMELUCAN</w:t>
            </w:r>
          </w:p>
        </w:tc>
      </w:tr>
      <w:tr w:rsidR="00E70A18">
        <w:trPr>
          <w:trHeight w:val="297"/>
        </w:trPr>
        <w:tc>
          <w:tcPr>
            <w:tcW w:w="946" w:type="dxa"/>
          </w:tcPr>
          <w:p w:rsidR="00E70A18" w:rsidRDefault="008F29BA">
            <w:pPr>
              <w:pStyle w:val="TableParagraph"/>
              <w:rPr>
                <w:sz w:val="16"/>
              </w:rPr>
            </w:pPr>
            <w:r>
              <w:rPr>
                <w:sz w:val="16"/>
              </w:rPr>
              <w:t>20230</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LORENZO VICTORIA</w:t>
            </w:r>
          </w:p>
        </w:tc>
      </w:tr>
      <w:tr w:rsidR="00E70A18">
        <w:trPr>
          <w:trHeight w:val="294"/>
        </w:trPr>
        <w:tc>
          <w:tcPr>
            <w:tcW w:w="946" w:type="dxa"/>
          </w:tcPr>
          <w:p w:rsidR="00E70A18" w:rsidRDefault="008F29BA">
            <w:pPr>
              <w:pStyle w:val="TableParagraph"/>
              <w:rPr>
                <w:sz w:val="16"/>
              </w:rPr>
            </w:pPr>
            <w:r>
              <w:rPr>
                <w:sz w:val="16"/>
              </w:rPr>
              <w:t>20231</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LUCAS CAMOTLAN</w:t>
            </w:r>
          </w:p>
        </w:tc>
      </w:tr>
      <w:tr w:rsidR="00E70A18">
        <w:trPr>
          <w:trHeight w:val="297"/>
        </w:trPr>
        <w:tc>
          <w:tcPr>
            <w:tcW w:w="946" w:type="dxa"/>
          </w:tcPr>
          <w:p w:rsidR="00E70A18" w:rsidRDefault="008F29BA">
            <w:pPr>
              <w:pStyle w:val="TableParagraph"/>
              <w:rPr>
                <w:sz w:val="16"/>
              </w:rPr>
            </w:pPr>
            <w:r>
              <w:rPr>
                <w:sz w:val="16"/>
              </w:rPr>
              <w:t>20233</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LUCAS QUIAVINI</w:t>
            </w:r>
          </w:p>
        </w:tc>
      </w:tr>
      <w:tr w:rsidR="00E70A18">
        <w:trPr>
          <w:trHeight w:val="294"/>
        </w:trPr>
        <w:tc>
          <w:tcPr>
            <w:tcW w:w="946" w:type="dxa"/>
          </w:tcPr>
          <w:p w:rsidR="00E70A18" w:rsidRDefault="008F29BA">
            <w:pPr>
              <w:pStyle w:val="TableParagraph"/>
              <w:rPr>
                <w:sz w:val="16"/>
              </w:rPr>
            </w:pPr>
            <w:r>
              <w:rPr>
                <w:sz w:val="16"/>
              </w:rPr>
              <w:t>20235</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 LUIS AMATLAN</w:t>
            </w:r>
          </w:p>
        </w:tc>
      </w:tr>
      <w:tr w:rsidR="00E70A18">
        <w:trPr>
          <w:trHeight w:val="296"/>
        </w:trPr>
        <w:tc>
          <w:tcPr>
            <w:tcW w:w="946" w:type="dxa"/>
          </w:tcPr>
          <w:p w:rsidR="00E70A18" w:rsidRDefault="008F29BA">
            <w:pPr>
              <w:pStyle w:val="TableParagraph"/>
              <w:spacing w:before="25"/>
              <w:rPr>
                <w:sz w:val="16"/>
              </w:rPr>
            </w:pPr>
            <w:r>
              <w:rPr>
                <w:sz w:val="16"/>
              </w:rPr>
              <w:t>20236</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 MARCIAL OZOLOTEPEC</w:t>
            </w:r>
          </w:p>
        </w:tc>
      </w:tr>
      <w:tr w:rsidR="00E70A18">
        <w:trPr>
          <w:trHeight w:val="297"/>
        </w:trPr>
        <w:tc>
          <w:tcPr>
            <w:tcW w:w="946" w:type="dxa"/>
          </w:tcPr>
          <w:p w:rsidR="00E70A18" w:rsidRDefault="008F29BA">
            <w:pPr>
              <w:pStyle w:val="TableParagraph"/>
              <w:rPr>
                <w:sz w:val="16"/>
              </w:rPr>
            </w:pPr>
            <w:r>
              <w:rPr>
                <w:sz w:val="16"/>
              </w:rPr>
              <w:t>20237</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 MARCOS ARTEAGA</w:t>
            </w:r>
          </w:p>
        </w:tc>
      </w:tr>
      <w:tr w:rsidR="00E70A18">
        <w:trPr>
          <w:trHeight w:val="294"/>
        </w:trPr>
        <w:tc>
          <w:tcPr>
            <w:tcW w:w="946" w:type="dxa"/>
          </w:tcPr>
          <w:p w:rsidR="00E70A18" w:rsidRDefault="008F29BA">
            <w:pPr>
              <w:pStyle w:val="TableParagraph"/>
              <w:rPr>
                <w:sz w:val="16"/>
              </w:rPr>
            </w:pPr>
            <w:r>
              <w:rPr>
                <w:sz w:val="16"/>
              </w:rPr>
              <w:t>20238</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MARTIN DE LOS CANSECOS</w:t>
            </w:r>
          </w:p>
        </w:tc>
      </w:tr>
      <w:tr w:rsidR="00E70A18">
        <w:trPr>
          <w:trHeight w:val="296"/>
        </w:trPr>
        <w:tc>
          <w:tcPr>
            <w:tcW w:w="946" w:type="dxa"/>
          </w:tcPr>
          <w:p w:rsidR="00E70A18" w:rsidRDefault="008F29BA">
            <w:pPr>
              <w:pStyle w:val="TableParagraph"/>
              <w:rPr>
                <w:sz w:val="16"/>
              </w:rPr>
            </w:pPr>
            <w:r>
              <w:rPr>
                <w:sz w:val="16"/>
              </w:rPr>
              <w:t>20239</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 MARTIN HUAMELULPAM</w:t>
            </w:r>
          </w:p>
        </w:tc>
      </w:tr>
      <w:tr w:rsidR="00E70A18">
        <w:trPr>
          <w:trHeight w:val="294"/>
        </w:trPr>
        <w:tc>
          <w:tcPr>
            <w:tcW w:w="946" w:type="dxa"/>
          </w:tcPr>
          <w:p w:rsidR="00E70A18" w:rsidRDefault="008F29BA">
            <w:pPr>
              <w:pStyle w:val="TableParagraph"/>
              <w:rPr>
                <w:sz w:val="16"/>
              </w:rPr>
            </w:pPr>
            <w:r>
              <w:rPr>
                <w:sz w:val="16"/>
              </w:rPr>
              <w:t>20240</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MARTIN ITUNYOSO</w:t>
            </w:r>
          </w:p>
        </w:tc>
      </w:tr>
      <w:tr w:rsidR="00E70A18">
        <w:trPr>
          <w:trHeight w:val="296"/>
        </w:trPr>
        <w:tc>
          <w:tcPr>
            <w:tcW w:w="946" w:type="dxa"/>
          </w:tcPr>
          <w:p w:rsidR="00E70A18" w:rsidRDefault="008F29BA">
            <w:pPr>
              <w:pStyle w:val="TableParagraph"/>
              <w:spacing w:before="25"/>
              <w:rPr>
                <w:sz w:val="16"/>
              </w:rPr>
            </w:pPr>
            <w:r>
              <w:rPr>
                <w:sz w:val="16"/>
              </w:rPr>
              <w:t>20241</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 MARTIN LACHILA</w:t>
            </w:r>
          </w:p>
        </w:tc>
      </w:tr>
      <w:tr w:rsidR="00E70A18">
        <w:trPr>
          <w:trHeight w:val="294"/>
        </w:trPr>
        <w:tc>
          <w:tcPr>
            <w:tcW w:w="946" w:type="dxa"/>
          </w:tcPr>
          <w:p w:rsidR="00E70A18" w:rsidRDefault="008F29BA">
            <w:pPr>
              <w:pStyle w:val="TableParagraph"/>
              <w:rPr>
                <w:sz w:val="16"/>
              </w:rPr>
            </w:pPr>
            <w:r>
              <w:rPr>
                <w:sz w:val="16"/>
              </w:rPr>
              <w:t>20242</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MARTIN PERAS</w:t>
            </w:r>
          </w:p>
        </w:tc>
      </w:tr>
      <w:tr w:rsidR="00E70A18">
        <w:trPr>
          <w:trHeight w:val="296"/>
        </w:trPr>
        <w:tc>
          <w:tcPr>
            <w:tcW w:w="946" w:type="dxa"/>
          </w:tcPr>
          <w:p w:rsidR="00E70A18" w:rsidRDefault="008F29BA">
            <w:pPr>
              <w:pStyle w:val="TableParagraph"/>
              <w:spacing w:before="25"/>
              <w:rPr>
                <w:sz w:val="16"/>
              </w:rPr>
            </w:pPr>
            <w:r>
              <w:rPr>
                <w:sz w:val="16"/>
              </w:rPr>
              <w:t>20243</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 MARTIN TILCAJETE</w:t>
            </w:r>
          </w:p>
        </w:tc>
      </w:tr>
    </w:tbl>
    <w:p w:rsidR="00E70A18" w:rsidRDefault="00E70A18">
      <w:pPr>
        <w:rPr>
          <w:sz w:val="16"/>
        </w:rPr>
        <w:sectPr w:rsidR="00E70A18">
          <w:pgSz w:w="12240" w:h="15840"/>
          <w:pgMar w:top="900" w:right="1540" w:bottom="280" w:left="1560" w:header="710" w:footer="0" w:gutter="0"/>
          <w:cols w:space="720"/>
        </w:sectPr>
      </w:pPr>
    </w:p>
    <w:p w:rsidR="00E70A18" w:rsidRDefault="00212EC3">
      <w:pPr>
        <w:pStyle w:val="Textoindependiente"/>
        <w:spacing w:line="44" w:lineRule="exact"/>
        <w:ind w:left="390"/>
        <w:rPr>
          <w:sz w:val="4"/>
        </w:rPr>
      </w:pPr>
      <w:r>
        <w:rPr>
          <w:noProof/>
          <w:sz w:val="4"/>
          <w:lang w:val="es-MX" w:eastAsia="es-MX"/>
        </w:rPr>
        <w:lastRenderedPageBreak/>
        <mc:AlternateContent>
          <mc:Choice Requires="wpg">
            <w:drawing>
              <wp:inline distT="0" distB="0" distL="0" distR="0">
                <wp:extent cx="5285740" cy="27940"/>
                <wp:effectExtent l="9525" t="3175" r="10160" b="6985"/>
                <wp:docPr id="238"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940"/>
                          <a:chOff x="0" y="0"/>
                          <a:chExt cx="8324" cy="44"/>
                        </a:xfrm>
                      </wpg:grpSpPr>
                      <wps:wsp>
                        <wps:cNvPr id="239" name="Line 108"/>
                        <wps:cNvCnPr>
                          <a:cxnSpLocks noChangeShapeType="1"/>
                        </wps:cNvCnPr>
                        <wps:spPr bwMode="auto">
                          <a:xfrm>
                            <a:off x="0" y="36"/>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 name="Line 107"/>
                        <wps:cNvCnPr>
                          <a:cxnSpLocks noChangeShapeType="1"/>
                        </wps:cNvCnPr>
                        <wps:spPr bwMode="auto">
                          <a:xfrm>
                            <a:off x="0" y="7"/>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81DC81" id="Group 106" o:spid="_x0000_s1026" style="width:416.2pt;height:2.2pt;mso-position-horizontal-relative:char;mso-position-vertical-relative:line" coordsize="8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">
                <v:line id="Line 108" o:spid="_x0000_s1027" style="position:absolute;visibility:visible;mso-wrap-style:square" from="0,36" to="8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" strokeweight=".72pt"/>
                <v:line id="Line 107" o:spid="_x0000_s1028" style="position:absolute;visibility:visible;mso-wrap-style:square" from="0,7" to="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" strokeweight=".72pt"/>
                <w10:anchorlock/>
              </v:group>
            </w:pict>
          </mc:Fallback>
        </mc:AlternateContent>
      </w:r>
    </w:p>
    <w:p w:rsidR="00E70A18" w:rsidRDefault="00E70A18">
      <w:pPr>
        <w:pStyle w:val="Textoindependiente"/>
        <w:spacing w:before="2"/>
        <w:rPr>
          <w:b/>
          <w:sz w:val="17"/>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46"/>
        <w:gridCol w:w="1716"/>
        <w:gridCol w:w="6050"/>
      </w:tblGrid>
      <w:tr w:rsidR="00E70A18">
        <w:trPr>
          <w:trHeight w:val="296"/>
        </w:trPr>
        <w:tc>
          <w:tcPr>
            <w:tcW w:w="946" w:type="dxa"/>
          </w:tcPr>
          <w:p w:rsidR="00E70A18" w:rsidRDefault="008F29BA">
            <w:pPr>
              <w:pStyle w:val="TableParagraph"/>
              <w:rPr>
                <w:sz w:val="16"/>
              </w:rPr>
            </w:pPr>
            <w:r>
              <w:rPr>
                <w:sz w:val="16"/>
              </w:rPr>
              <w:t>20245</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MARTIN ZACATEPEC</w:t>
            </w:r>
          </w:p>
        </w:tc>
      </w:tr>
      <w:tr w:rsidR="00E70A18">
        <w:trPr>
          <w:trHeight w:val="294"/>
        </w:trPr>
        <w:tc>
          <w:tcPr>
            <w:tcW w:w="946" w:type="dxa"/>
          </w:tcPr>
          <w:p w:rsidR="00E70A18" w:rsidRDefault="008F29BA">
            <w:pPr>
              <w:pStyle w:val="TableParagraph"/>
              <w:rPr>
                <w:sz w:val="16"/>
              </w:rPr>
            </w:pPr>
            <w:r>
              <w:rPr>
                <w:sz w:val="16"/>
              </w:rPr>
              <w:t>20246</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 MATEO CAJONOS</w:t>
            </w:r>
          </w:p>
        </w:tc>
      </w:tr>
      <w:tr w:rsidR="00E70A18">
        <w:trPr>
          <w:trHeight w:val="297"/>
        </w:trPr>
        <w:tc>
          <w:tcPr>
            <w:tcW w:w="946" w:type="dxa"/>
          </w:tcPr>
          <w:p w:rsidR="00E70A18" w:rsidRDefault="008F29BA">
            <w:pPr>
              <w:pStyle w:val="TableParagraph"/>
              <w:rPr>
                <w:sz w:val="16"/>
              </w:rPr>
            </w:pPr>
            <w:r>
              <w:rPr>
                <w:sz w:val="16"/>
              </w:rPr>
              <w:t>20248</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MATEO DEL MAR</w:t>
            </w:r>
          </w:p>
        </w:tc>
      </w:tr>
      <w:tr w:rsidR="00E70A18">
        <w:trPr>
          <w:trHeight w:val="294"/>
        </w:trPr>
        <w:tc>
          <w:tcPr>
            <w:tcW w:w="946" w:type="dxa"/>
          </w:tcPr>
          <w:p w:rsidR="00E70A18" w:rsidRDefault="008F29BA">
            <w:pPr>
              <w:pStyle w:val="TableParagraph"/>
              <w:rPr>
                <w:sz w:val="16"/>
              </w:rPr>
            </w:pPr>
            <w:r>
              <w:rPr>
                <w:sz w:val="16"/>
              </w:rPr>
              <w:t>20250</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MATEO ETLATONGO</w:t>
            </w:r>
          </w:p>
        </w:tc>
      </w:tr>
      <w:tr w:rsidR="00E70A18">
        <w:trPr>
          <w:trHeight w:val="297"/>
        </w:trPr>
        <w:tc>
          <w:tcPr>
            <w:tcW w:w="946" w:type="dxa"/>
          </w:tcPr>
          <w:p w:rsidR="00E70A18" w:rsidRDefault="008F29BA">
            <w:pPr>
              <w:pStyle w:val="TableParagraph"/>
              <w:spacing w:before="25"/>
              <w:rPr>
                <w:sz w:val="16"/>
              </w:rPr>
            </w:pPr>
            <w:r>
              <w:rPr>
                <w:sz w:val="16"/>
              </w:rPr>
              <w:t>20252</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 MATEO PENASCO</w:t>
            </w:r>
          </w:p>
        </w:tc>
      </w:tr>
      <w:tr w:rsidR="00E70A18">
        <w:trPr>
          <w:trHeight w:val="296"/>
        </w:trPr>
        <w:tc>
          <w:tcPr>
            <w:tcW w:w="946" w:type="dxa"/>
          </w:tcPr>
          <w:p w:rsidR="00E70A18" w:rsidRDefault="008F29BA">
            <w:pPr>
              <w:pStyle w:val="TableParagraph"/>
              <w:rPr>
                <w:sz w:val="16"/>
              </w:rPr>
            </w:pPr>
            <w:r>
              <w:rPr>
                <w:sz w:val="16"/>
              </w:rPr>
              <w:t>20253</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MATEO PINAS</w:t>
            </w:r>
          </w:p>
        </w:tc>
      </w:tr>
      <w:tr w:rsidR="00E70A18">
        <w:trPr>
          <w:trHeight w:val="294"/>
        </w:trPr>
        <w:tc>
          <w:tcPr>
            <w:tcW w:w="946" w:type="dxa"/>
          </w:tcPr>
          <w:p w:rsidR="00E70A18" w:rsidRDefault="008F29BA">
            <w:pPr>
              <w:pStyle w:val="TableParagraph"/>
              <w:rPr>
                <w:sz w:val="16"/>
              </w:rPr>
            </w:pPr>
            <w:r>
              <w:rPr>
                <w:sz w:val="16"/>
              </w:rPr>
              <w:t>20255</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MATEO SINDIHUI</w:t>
            </w:r>
          </w:p>
        </w:tc>
      </w:tr>
      <w:tr w:rsidR="00E70A18">
        <w:trPr>
          <w:trHeight w:val="292"/>
        </w:trPr>
        <w:tc>
          <w:tcPr>
            <w:tcW w:w="946" w:type="dxa"/>
          </w:tcPr>
          <w:p w:rsidR="00E70A18" w:rsidRDefault="008F29BA">
            <w:pPr>
              <w:pStyle w:val="TableParagraph"/>
              <w:rPr>
                <w:sz w:val="16"/>
              </w:rPr>
            </w:pPr>
            <w:r>
              <w:rPr>
                <w:sz w:val="16"/>
              </w:rPr>
              <w:t>20256</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MATEO TLAPILTEPEC</w:t>
            </w:r>
          </w:p>
        </w:tc>
      </w:tr>
      <w:tr w:rsidR="00E70A18">
        <w:trPr>
          <w:trHeight w:val="292"/>
        </w:trPr>
        <w:tc>
          <w:tcPr>
            <w:tcW w:w="946" w:type="dxa"/>
          </w:tcPr>
          <w:p w:rsidR="00E70A18" w:rsidRDefault="008F29BA">
            <w:pPr>
              <w:pStyle w:val="TableParagraph"/>
              <w:rPr>
                <w:sz w:val="16"/>
              </w:rPr>
            </w:pPr>
            <w:r>
              <w:rPr>
                <w:sz w:val="16"/>
              </w:rPr>
              <w:t>20566</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MATEO YUCUTINDOO</w:t>
            </w:r>
          </w:p>
        </w:tc>
      </w:tr>
      <w:tr w:rsidR="00E70A18">
        <w:trPr>
          <w:trHeight w:val="292"/>
        </w:trPr>
        <w:tc>
          <w:tcPr>
            <w:tcW w:w="946" w:type="dxa"/>
          </w:tcPr>
          <w:p w:rsidR="00E70A18" w:rsidRDefault="008F29BA">
            <w:pPr>
              <w:pStyle w:val="TableParagraph"/>
              <w:rPr>
                <w:sz w:val="16"/>
              </w:rPr>
            </w:pPr>
            <w:r>
              <w:rPr>
                <w:sz w:val="16"/>
              </w:rPr>
              <w:t>20258</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 MIGUEL ACHIUTLA</w:t>
            </w:r>
          </w:p>
        </w:tc>
      </w:tr>
      <w:tr w:rsidR="00E70A18">
        <w:trPr>
          <w:trHeight w:val="292"/>
        </w:trPr>
        <w:tc>
          <w:tcPr>
            <w:tcW w:w="946" w:type="dxa"/>
          </w:tcPr>
          <w:p w:rsidR="00E70A18" w:rsidRDefault="008F29BA">
            <w:pPr>
              <w:pStyle w:val="TableParagraph"/>
              <w:rPr>
                <w:sz w:val="16"/>
              </w:rPr>
            </w:pPr>
            <w:r>
              <w:rPr>
                <w:sz w:val="16"/>
              </w:rPr>
              <w:t>20259</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MIGUEL AHUEHUETITLAN</w:t>
            </w:r>
          </w:p>
        </w:tc>
      </w:tr>
      <w:tr w:rsidR="00E70A18">
        <w:trPr>
          <w:trHeight w:val="292"/>
        </w:trPr>
        <w:tc>
          <w:tcPr>
            <w:tcW w:w="946" w:type="dxa"/>
          </w:tcPr>
          <w:p w:rsidR="00E70A18" w:rsidRDefault="008F29BA">
            <w:pPr>
              <w:pStyle w:val="TableParagraph"/>
              <w:rPr>
                <w:sz w:val="16"/>
              </w:rPr>
            </w:pPr>
            <w:r>
              <w:rPr>
                <w:sz w:val="16"/>
              </w:rPr>
              <w:t>20260</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MIGUEL ALOAPAM</w:t>
            </w:r>
          </w:p>
        </w:tc>
      </w:tr>
      <w:tr w:rsidR="00E70A18">
        <w:trPr>
          <w:trHeight w:val="292"/>
        </w:trPr>
        <w:tc>
          <w:tcPr>
            <w:tcW w:w="946" w:type="dxa"/>
          </w:tcPr>
          <w:p w:rsidR="00E70A18" w:rsidRDefault="008F29BA">
            <w:pPr>
              <w:pStyle w:val="TableParagraph"/>
              <w:rPr>
                <w:sz w:val="16"/>
              </w:rPr>
            </w:pPr>
            <w:r>
              <w:rPr>
                <w:sz w:val="16"/>
              </w:rPr>
              <w:t>20261</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 MIGUEL AMATITLAN</w:t>
            </w:r>
          </w:p>
        </w:tc>
      </w:tr>
      <w:tr w:rsidR="00E70A18">
        <w:trPr>
          <w:trHeight w:val="294"/>
        </w:trPr>
        <w:tc>
          <w:tcPr>
            <w:tcW w:w="946" w:type="dxa"/>
          </w:tcPr>
          <w:p w:rsidR="00E70A18" w:rsidRDefault="008F29BA">
            <w:pPr>
              <w:pStyle w:val="TableParagraph"/>
              <w:rPr>
                <w:sz w:val="16"/>
              </w:rPr>
            </w:pPr>
            <w:r>
              <w:rPr>
                <w:sz w:val="16"/>
              </w:rPr>
              <w:t>20262</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MIGUEL AMATLAN</w:t>
            </w:r>
          </w:p>
        </w:tc>
      </w:tr>
      <w:tr w:rsidR="00E70A18">
        <w:trPr>
          <w:trHeight w:val="297"/>
        </w:trPr>
        <w:tc>
          <w:tcPr>
            <w:tcW w:w="946" w:type="dxa"/>
          </w:tcPr>
          <w:p w:rsidR="00E70A18" w:rsidRDefault="008F29BA">
            <w:pPr>
              <w:pStyle w:val="TableParagraph"/>
              <w:rPr>
                <w:sz w:val="16"/>
              </w:rPr>
            </w:pPr>
            <w:r>
              <w:rPr>
                <w:sz w:val="16"/>
              </w:rPr>
              <w:t>20264</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 MIGUEL CHICAHUA</w:t>
            </w:r>
          </w:p>
        </w:tc>
      </w:tr>
      <w:tr w:rsidR="00E70A18">
        <w:trPr>
          <w:trHeight w:val="294"/>
        </w:trPr>
        <w:tc>
          <w:tcPr>
            <w:tcW w:w="946" w:type="dxa"/>
          </w:tcPr>
          <w:p w:rsidR="00E70A18" w:rsidRDefault="008F29BA">
            <w:pPr>
              <w:pStyle w:val="TableParagraph"/>
              <w:rPr>
                <w:sz w:val="16"/>
              </w:rPr>
            </w:pPr>
            <w:r>
              <w:rPr>
                <w:sz w:val="16"/>
              </w:rPr>
              <w:t>20265</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MIGUEL CHIMALAPA</w:t>
            </w:r>
          </w:p>
        </w:tc>
      </w:tr>
      <w:tr w:rsidR="00E70A18">
        <w:trPr>
          <w:trHeight w:val="297"/>
        </w:trPr>
        <w:tc>
          <w:tcPr>
            <w:tcW w:w="946" w:type="dxa"/>
          </w:tcPr>
          <w:p w:rsidR="00E70A18" w:rsidRDefault="008F29BA">
            <w:pPr>
              <w:pStyle w:val="TableParagraph"/>
              <w:spacing w:before="25"/>
              <w:rPr>
                <w:sz w:val="16"/>
              </w:rPr>
            </w:pPr>
            <w:r>
              <w:rPr>
                <w:sz w:val="16"/>
              </w:rPr>
              <w:t>20263</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 MIGUEL COATLAN</w:t>
            </w:r>
          </w:p>
        </w:tc>
      </w:tr>
      <w:tr w:rsidR="00E70A18">
        <w:trPr>
          <w:trHeight w:val="296"/>
        </w:trPr>
        <w:tc>
          <w:tcPr>
            <w:tcW w:w="946" w:type="dxa"/>
          </w:tcPr>
          <w:p w:rsidR="00E70A18" w:rsidRDefault="008F29BA">
            <w:pPr>
              <w:pStyle w:val="TableParagraph"/>
              <w:rPr>
                <w:sz w:val="16"/>
              </w:rPr>
            </w:pPr>
            <w:r>
              <w:rPr>
                <w:sz w:val="16"/>
              </w:rPr>
              <w:t>20266</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MIGUEL DEL PUERTO</w:t>
            </w:r>
          </w:p>
        </w:tc>
      </w:tr>
      <w:tr w:rsidR="00E70A18">
        <w:trPr>
          <w:trHeight w:val="294"/>
        </w:trPr>
        <w:tc>
          <w:tcPr>
            <w:tcW w:w="946" w:type="dxa"/>
          </w:tcPr>
          <w:p w:rsidR="00E70A18" w:rsidRDefault="008F29BA">
            <w:pPr>
              <w:pStyle w:val="TableParagraph"/>
              <w:rPr>
                <w:sz w:val="16"/>
              </w:rPr>
            </w:pPr>
            <w:r>
              <w:rPr>
                <w:sz w:val="16"/>
              </w:rPr>
              <w:t>20267</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MIGUEL DEL RIO</w:t>
            </w:r>
          </w:p>
        </w:tc>
      </w:tr>
      <w:tr w:rsidR="00E70A18">
        <w:trPr>
          <w:trHeight w:val="301"/>
        </w:trPr>
        <w:tc>
          <w:tcPr>
            <w:tcW w:w="946" w:type="dxa"/>
            <w:tcBorders>
              <w:bottom w:val="double" w:sz="2" w:space="0" w:color="000000"/>
            </w:tcBorders>
          </w:tcPr>
          <w:p w:rsidR="00E70A18" w:rsidRDefault="008F29BA">
            <w:pPr>
              <w:pStyle w:val="TableParagraph"/>
              <w:rPr>
                <w:sz w:val="16"/>
              </w:rPr>
            </w:pPr>
            <w:r>
              <w:rPr>
                <w:sz w:val="16"/>
              </w:rPr>
              <w:t>20268</w:t>
            </w:r>
          </w:p>
        </w:tc>
        <w:tc>
          <w:tcPr>
            <w:tcW w:w="1716" w:type="dxa"/>
            <w:tcBorders>
              <w:bottom w:val="double" w:sz="2" w:space="0" w:color="000000"/>
            </w:tcBorders>
          </w:tcPr>
          <w:p w:rsidR="00E70A18" w:rsidRDefault="008F29BA">
            <w:pPr>
              <w:pStyle w:val="TableParagraph"/>
              <w:ind w:left="68"/>
              <w:rPr>
                <w:sz w:val="16"/>
              </w:rPr>
            </w:pPr>
            <w:r>
              <w:rPr>
                <w:sz w:val="16"/>
              </w:rPr>
              <w:t>OAXACA</w:t>
            </w:r>
          </w:p>
        </w:tc>
        <w:tc>
          <w:tcPr>
            <w:tcW w:w="6050" w:type="dxa"/>
            <w:tcBorders>
              <w:bottom w:val="double" w:sz="2" w:space="0" w:color="000000"/>
            </w:tcBorders>
          </w:tcPr>
          <w:p w:rsidR="00E70A18" w:rsidRDefault="008F29BA">
            <w:pPr>
              <w:pStyle w:val="TableParagraph"/>
              <w:ind w:left="68"/>
              <w:rPr>
                <w:sz w:val="16"/>
              </w:rPr>
            </w:pPr>
            <w:r>
              <w:rPr>
                <w:sz w:val="16"/>
              </w:rPr>
              <w:t>SAN MIGUEL EJUTLA</w:t>
            </w:r>
          </w:p>
        </w:tc>
      </w:tr>
      <w:tr w:rsidR="00E70A18">
        <w:trPr>
          <w:trHeight w:val="298"/>
        </w:trPr>
        <w:tc>
          <w:tcPr>
            <w:tcW w:w="946" w:type="dxa"/>
            <w:tcBorders>
              <w:top w:val="double" w:sz="2" w:space="0" w:color="000000"/>
            </w:tcBorders>
          </w:tcPr>
          <w:p w:rsidR="00E70A18" w:rsidRDefault="008F29BA">
            <w:pPr>
              <w:pStyle w:val="TableParagraph"/>
              <w:spacing w:before="26"/>
              <w:rPr>
                <w:sz w:val="16"/>
              </w:rPr>
            </w:pPr>
            <w:r>
              <w:rPr>
                <w:sz w:val="16"/>
              </w:rPr>
              <w:t>20269</w:t>
            </w:r>
          </w:p>
        </w:tc>
        <w:tc>
          <w:tcPr>
            <w:tcW w:w="1716" w:type="dxa"/>
            <w:tcBorders>
              <w:top w:val="double" w:sz="2" w:space="0" w:color="000000"/>
            </w:tcBorders>
          </w:tcPr>
          <w:p w:rsidR="00E70A18" w:rsidRDefault="008F29BA">
            <w:pPr>
              <w:pStyle w:val="TableParagraph"/>
              <w:spacing w:before="26"/>
              <w:ind w:left="68"/>
              <w:rPr>
                <w:sz w:val="16"/>
              </w:rPr>
            </w:pPr>
            <w:r>
              <w:rPr>
                <w:sz w:val="16"/>
              </w:rPr>
              <w:t>OAXACA</w:t>
            </w:r>
          </w:p>
        </w:tc>
        <w:tc>
          <w:tcPr>
            <w:tcW w:w="6050" w:type="dxa"/>
            <w:tcBorders>
              <w:top w:val="double" w:sz="2" w:space="0" w:color="000000"/>
            </w:tcBorders>
          </w:tcPr>
          <w:p w:rsidR="00E70A18" w:rsidRDefault="008F29BA">
            <w:pPr>
              <w:pStyle w:val="TableParagraph"/>
              <w:spacing w:before="26"/>
              <w:ind w:left="68"/>
              <w:rPr>
                <w:sz w:val="16"/>
              </w:rPr>
            </w:pPr>
            <w:r>
              <w:rPr>
                <w:sz w:val="16"/>
              </w:rPr>
              <w:t>SAN MIGUEL EL GRANDE</w:t>
            </w:r>
          </w:p>
        </w:tc>
      </w:tr>
      <w:tr w:rsidR="00E70A18">
        <w:trPr>
          <w:trHeight w:val="297"/>
        </w:trPr>
        <w:tc>
          <w:tcPr>
            <w:tcW w:w="946" w:type="dxa"/>
          </w:tcPr>
          <w:p w:rsidR="00E70A18" w:rsidRDefault="008F29BA">
            <w:pPr>
              <w:pStyle w:val="TableParagraph"/>
              <w:rPr>
                <w:sz w:val="16"/>
              </w:rPr>
            </w:pPr>
            <w:r>
              <w:rPr>
                <w:sz w:val="16"/>
              </w:rPr>
              <w:t>20270</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MIGUEL HUAUTLA</w:t>
            </w:r>
          </w:p>
        </w:tc>
      </w:tr>
      <w:tr w:rsidR="00E70A18">
        <w:trPr>
          <w:trHeight w:val="294"/>
        </w:trPr>
        <w:tc>
          <w:tcPr>
            <w:tcW w:w="946" w:type="dxa"/>
          </w:tcPr>
          <w:p w:rsidR="00E70A18" w:rsidRDefault="008F29BA">
            <w:pPr>
              <w:pStyle w:val="TableParagraph"/>
              <w:rPr>
                <w:sz w:val="16"/>
              </w:rPr>
            </w:pPr>
            <w:r>
              <w:rPr>
                <w:sz w:val="16"/>
              </w:rPr>
              <w:t>20271</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MIGUEL MIXTEPEC</w:t>
            </w:r>
          </w:p>
        </w:tc>
      </w:tr>
      <w:tr w:rsidR="00E70A18">
        <w:trPr>
          <w:trHeight w:val="297"/>
        </w:trPr>
        <w:tc>
          <w:tcPr>
            <w:tcW w:w="946" w:type="dxa"/>
          </w:tcPr>
          <w:p w:rsidR="00E70A18" w:rsidRDefault="008F29BA">
            <w:pPr>
              <w:pStyle w:val="TableParagraph"/>
              <w:spacing w:before="25"/>
              <w:rPr>
                <w:sz w:val="16"/>
              </w:rPr>
            </w:pPr>
            <w:r>
              <w:rPr>
                <w:sz w:val="16"/>
              </w:rPr>
              <w:t>20272</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rPr>
                <w:sz w:val="16"/>
              </w:rPr>
            </w:pPr>
            <w:r>
              <w:rPr>
                <w:sz w:val="16"/>
              </w:rPr>
              <w:t>SAN MIGUEL PANIXTLAHUACA</w:t>
            </w:r>
          </w:p>
        </w:tc>
      </w:tr>
      <w:tr w:rsidR="00E70A18">
        <w:trPr>
          <w:trHeight w:val="294"/>
        </w:trPr>
        <w:tc>
          <w:tcPr>
            <w:tcW w:w="946" w:type="dxa"/>
          </w:tcPr>
          <w:p w:rsidR="00E70A18" w:rsidRDefault="008F29BA">
            <w:pPr>
              <w:pStyle w:val="TableParagraph"/>
              <w:rPr>
                <w:sz w:val="16"/>
              </w:rPr>
            </w:pPr>
            <w:r>
              <w:rPr>
                <w:sz w:val="16"/>
              </w:rPr>
              <w:t>20273</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MIGUEL PERAS</w:t>
            </w:r>
          </w:p>
        </w:tc>
      </w:tr>
      <w:tr w:rsidR="00E70A18">
        <w:trPr>
          <w:trHeight w:val="296"/>
        </w:trPr>
        <w:tc>
          <w:tcPr>
            <w:tcW w:w="946" w:type="dxa"/>
          </w:tcPr>
          <w:p w:rsidR="00E70A18" w:rsidRDefault="008F29BA">
            <w:pPr>
              <w:pStyle w:val="TableParagraph"/>
              <w:spacing w:before="25"/>
              <w:rPr>
                <w:sz w:val="16"/>
              </w:rPr>
            </w:pPr>
            <w:r>
              <w:rPr>
                <w:sz w:val="16"/>
              </w:rPr>
              <w:t>20274</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rPr>
                <w:sz w:val="16"/>
              </w:rPr>
            </w:pPr>
            <w:r>
              <w:rPr>
                <w:sz w:val="16"/>
              </w:rPr>
              <w:t>SAN MIGUEL PIEDRAS</w:t>
            </w:r>
          </w:p>
        </w:tc>
      </w:tr>
      <w:tr w:rsidR="00E70A18">
        <w:trPr>
          <w:trHeight w:val="297"/>
        </w:trPr>
        <w:tc>
          <w:tcPr>
            <w:tcW w:w="946" w:type="dxa"/>
          </w:tcPr>
          <w:p w:rsidR="00E70A18" w:rsidRDefault="008F29BA">
            <w:pPr>
              <w:pStyle w:val="TableParagraph"/>
              <w:rPr>
                <w:sz w:val="16"/>
              </w:rPr>
            </w:pPr>
            <w:r>
              <w:rPr>
                <w:sz w:val="16"/>
              </w:rPr>
              <w:t>20276</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MIGUEL SANTA FLOR</w:t>
            </w:r>
          </w:p>
        </w:tc>
      </w:tr>
      <w:tr w:rsidR="00E70A18">
        <w:trPr>
          <w:trHeight w:val="294"/>
        </w:trPr>
        <w:tc>
          <w:tcPr>
            <w:tcW w:w="946" w:type="dxa"/>
          </w:tcPr>
          <w:p w:rsidR="00E70A18" w:rsidRDefault="008F29BA">
            <w:pPr>
              <w:pStyle w:val="TableParagraph"/>
              <w:rPr>
                <w:sz w:val="16"/>
              </w:rPr>
            </w:pPr>
            <w:r>
              <w:rPr>
                <w:sz w:val="16"/>
              </w:rPr>
              <w:t>20279</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 MIGUEL SUCHIXTEPEC</w:t>
            </w:r>
          </w:p>
        </w:tc>
      </w:tr>
      <w:tr w:rsidR="00E70A18">
        <w:trPr>
          <w:trHeight w:val="297"/>
        </w:trPr>
        <w:tc>
          <w:tcPr>
            <w:tcW w:w="946" w:type="dxa"/>
          </w:tcPr>
          <w:p w:rsidR="00E70A18" w:rsidRDefault="008F29BA">
            <w:pPr>
              <w:pStyle w:val="TableParagraph"/>
              <w:rPr>
                <w:sz w:val="16"/>
              </w:rPr>
            </w:pPr>
            <w:r>
              <w:rPr>
                <w:sz w:val="16"/>
              </w:rPr>
              <w:t>20281</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MIGUEL TECOMATLAN</w:t>
            </w:r>
          </w:p>
        </w:tc>
      </w:tr>
      <w:tr w:rsidR="00E70A18">
        <w:trPr>
          <w:trHeight w:val="294"/>
        </w:trPr>
        <w:tc>
          <w:tcPr>
            <w:tcW w:w="946" w:type="dxa"/>
          </w:tcPr>
          <w:p w:rsidR="00E70A18" w:rsidRDefault="008F29BA">
            <w:pPr>
              <w:pStyle w:val="TableParagraph"/>
              <w:rPr>
                <w:sz w:val="16"/>
              </w:rPr>
            </w:pPr>
            <w:r>
              <w:rPr>
                <w:sz w:val="16"/>
              </w:rPr>
              <w:t>20282</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MIGUEL TENANGO</w:t>
            </w:r>
          </w:p>
        </w:tc>
      </w:tr>
      <w:tr w:rsidR="00E70A18">
        <w:trPr>
          <w:trHeight w:val="297"/>
        </w:trPr>
        <w:tc>
          <w:tcPr>
            <w:tcW w:w="946" w:type="dxa"/>
          </w:tcPr>
          <w:p w:rsidR="00E70A18" w:rsidRDefault="008F29BA">
            <w:pPr>
              <w:pStyle w:val="TableParagraph"/>
              <w:spacing w:before="25"/>
              <w:rPr>
                <w:sz w:val="16"/>
              </w:rPr>
            </w:pPr>
            <w:r>
              <w:rPr>
                <w:sz w:val="16"/>
              </w:rPr>
              <w:t>20284</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 MIGUEL TILQUIAPAM</w:t>
            </w:r>
          </w:p>
        </w:tc>
      </w:tr>
      <w:tr w:rsidR="00E70A18">
        <w:trPr>
          <w:trHeight w:val="296"/>
        </w:trPr>
        <w:tc>
          <w:tcPr>
            <w:tcW w:w="946" w:type="dxa"/>
          </w:tcPr>
          <w:p w:rsidR="00E70A18" w:rsidRDefault="008F29BA">
            <w:pPr>
              <w:pStyle w:val="TableParagraph"/>
              <w:rPr>
                <w:sz w:val="16"/>
              </w:rPr>
            </w:pPr>
            <w:r>
              <w:rPr>
                <w:sz w:val="16"/>
              </w:rPr>
              <w:t>20285</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MIGUEL TLACAMAMA</w:t>
            </w:r>
          </w:p>
        </w:tc>
      </w:tr>
      <w:tr w:rsidR="00E70A18">
        <w:trPr>
          <w:trHeight w:val="294"/>
        </w:trPr>
        <w:tc>
          <w:tcPr>
            <w:tcW w:w="946" w:type="dxa"/>
          </w:tcPr>
          <w:p w:rsidR="00E70A18" w:rsidRDefault="008F29BA">
            <w:pPr>
              <w:pStyle w:val="TableParagraph"/>
              <w:rPr>
                <w:sz w:val="16"/>
              </w:rPr>
            </w:pPr>
            <w:r>
              <w:rPr>
                <w:sz w:val="16"/>
              </w:rPr>
              <w:t>20286</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MIGUEL TLACOTEPEC</w:t>
            </w:r>
          </w:p>
        </w:tc>
      </w:tr>
      <w:tr w:rsidR="00E70A18">
        <w:trPr>
          <w:trHeight w:val="296"/>
        </w:trPr>
        <w:tc>
          <w:tcPr>
            <w:tcW w:w="946" w:type="dxa"/>
          </w:tcPr>
          <w:p w:rsidR="00E70A18" w:rsidRDefault="008F29BA">
            <w:pPr>
              <w:pStyle w:val="TableParagraph"/>
              <w:rPr>
                <w:sz w:val="16"/>
              </w:rPr>
            </w:pPr>
            <w:r>
              <w:rPr>
                <w:sz w:val="16"/>
              </w:rPr>
              <w:t>20287</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MIGUEL TULANCINGO</w:t>
            </w:r>
          </w:p>
        </w:tc>
      </w:tr>
      <w:tr w:rsidR="00E70A18">
        <w:trPr>
          <w:trHeight w:val="294"/>
        </w:trPr>
        <w:tc>
          <w:tcPr>
            <w:tcW w:w="946" w:type="dxa"/>
          </w:tcPr>
          <w:p w:rsidR="00E70A18" w:rsidRDefault="008F29BA">
            <w:pPr>
              <w:pStyle w:val="TableParagraph"/>
              <w:rPr>
                <w:sz w:val="16"/>
              </w:rPr>
            </w:pPr>
            <w:r>
              <w:rPr>
                <w:sz w:val="16"/>
              </w:rPr>
              <w:t>20288</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 MIGUEL YOTAO</w:t>
            </w:r>
          </w:p>
        </w:tc>
      </w:tr>
      <w:tr w:rsidR="00E70A18">
        <w:trPr>
          <w:trHeight w:val="297"/>
        </w:trPr>
        <w:tc>
          <w:tcPr>
            <w:tcW w:w="946" w:type="dxa"/>
          </w:tcPr>
          <w:p w:rsidR="00E70A18" w:rsidRDefault="008F29BA">
            <w:pPr>
              <w:pStyle w:val="TableParagraph"/>
              <w:spacing w:before="25"/>
              <w:rPr>
                <w:sz w:val="16"/>
              </w:rPr>
            </w:pPr>
            <w:r>
              <w:rPr>
                <w:sz w:val="16"/>
              </w:rPr>
              <w:t>20289</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 NICOLAS</w:t>
            </w:r>
          </w:p>
        </w:tc>
      </w:tr>
      <w:tr w:rsidR="00E70A18">
        <w:trPr>
          <w:trHeight w:val="294"/>
        </w:trPr>
        <w:tc>
          <w:tcPr>
            <w:tcW w:w="946" w:type="dxa"/>
          </w:tcPr>
          <w:p w:rsidR="00E70A18" w:rsidRDefault="008F29BA">
            <w:pPr>
              <w:pStyle w:val="TableParagraph"/>
              <w:rPr>
                <w:sz w:val="16"/>
              </w:rPr>
            </w:pPr>
            <w:r>
              <w:rPr>
                <w:sz w:val="16"/>
              </w:rPr>
              <w:t>20290</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 NICOLAS HIDALGO</w:t>
            </w:r>
          </w:p>
        </w:tc>
      </w:tr>
      <w:tr w:rsidR="00E70A18">
        <w:trPr>
          <w:trHeight w:val="297"/>
        </w:trPr>
        <w:tc>
          <w:tcPr>
            <w:tcW w:w="946" w:type="dxa"/>
          </w:tcPr>
          <w:p w:rsidR="00E70A18" w:rsidRDefault="008F29BA">
            <w:pPr>
              <w:pStyle w:val="TableParagraph"/>
              <w:spacing w:before="25"/>
              <w:rPr>
                <w:sz w:val="16"/>
              </w:rPr>
            </w:pPr>
            <w:r>
              <w:rPr>
                <w:sz w:val="16"/>
              </w:rPr>
              <w:t>20291</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 PABLO COATLAN</w:t>
            </w:r>
          </w:p>
        </w:tc>
      </w:tr>
      <w:tr w:rsidR="00E70A18">
        <w:trPr>
          <w:trHeight w:val="296"/>
        </w:trPr>
        <w:tc>
          <w:tcPr>
            <w:tcW w:w="946" w:type="dxa"/>
          </w:tcPr>
          <w:p w:rsidR="00E70A18" w:rsidRDefault="008F29BA">
            <w:pPr>
              <w:pStyle w:val="TableParagraph"/>
              <w:rPr>
                <w:sz w:val="16"/>
              </w:rPr>
            </w:pPr>
            <w:r>
              <w:rPr>
                <w:sz w:val="16"/>
              </w:rPr>
              <w:t>20292</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 PABLO CUATRO VENADOS</w:t>
            </w:r>
          </w:p>
        </w:tc>
      </w:tr>
      <w:tr w:rsidR="00E70A18">
        <w:trPr>
          <w:trHeight w:val="294"/>
        </w:trPr>
        <w:tc>
          <w:tcPr>
            <w:tcW w:w="946" w:type="dxa"/>
          </w:tcPr>
          <w:p w:rsidR="00E70A18" w:rsidRDefault="008F29BA">
            <w:pPr>
              <w:pStyle w:val="TableParagraph"/>
              <w:rPr>
                <w:sz w:val="16"/>
              </w:rPr>
            </w:pPr>
            <w:r>
              <w:rPr>
                <w:sz w:val="16"/>
              </w:rPr>
              <w:t>20293</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PABLO ETLA</w:t>
            </w:r>
          </w:p>
        </w:tc>
      </w:tr>
      <w:tr w:rsidR="00E70A18">
        <w:trPr>
          <w:trHeight w:val="296"/>
        </w:trPr>
        <w:tc>
          <w:tcPr>
            <w:tcW w:w="946" w:type="dxa"/>
          </w:tcPr>
          <w:p w:rsidR="00E70A18" w:rsidRDefault="008F29BA">
            <w:pPr>
              <w:pStyle w:val="TableParagraph"/>
              <w:rPr>
                <w:sz w:val="16"/>
              </w:rPr>
            </w:pPr>
            <w:r>
              <w:rPr>
                <w:sz w:val="16"/>
              </w:rPr>
              <w:t>20294</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PABLO HUITZO</w:t>
            </w:r>
          </w:p>
        </w:tc>
      </w:tr>
      <w:tr w:rsidR="00E70A18">
        <w:trPr>
          <w:trHeight w:val="297"/>
        </w:trPr>
        <w:tc>
          <w:tcPr>
            <w:tcW w:w="946" w:type="dxa"/>
          </w:tcPr>
          <w:p w:rsidR="00E70A18" w:rsidRDefault="008F29BA">
            <w:pPr>
              <w:pStyle w:val="TableParagraph"/>
              <w:rPr>
                <w:sz w:val="16"/>
              </w:rPr>
            </w:pPr>
            <w:r>
              <w:rPr>
                <w:sz w:val="16"/>
              </w:rPr>
              <w:t>20295</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PABLO HUIXTEPEC</w:t>
            </w:r>
          </w:p>
        </w:tc>
      </w:tr>
    </w:tbl>
    <w:p w:rsidR="00E70A18" w:rsidRDefault="00E70A18">
      <w:pPr>
        <w:rPr>
          <w:sz w:val="16"/>
        </w:rPr>
        <w:sectPr w:rsidR="00E70A18">
          <w:pgSz w:w="12240" w:h="15840"/>
          <w:pgMar w:top="900" w:right="1540" w:bottom="280" w:left="1560" w:header="710" w:footer="0" w:gutter="0"/>
          <w:cols w:space="720"/>
        </w:sectPr>
      </w:pPr>
    </w:p>
    <w:p w:rsidR="00E70A18" w:rsidRDefault="00212EC3">
      <w:pPr>
        <w:pStyle w:val="Textoindependiente"/>
        <w:spacing w:line="44" w:lineRule="exact"/>
        <w:ind w:left="390"/>
        <w:rPr>
          <w:sz w:val="4"/>
        </w:rPr>
      </w:pPr>
      <w:r>
        <w:rPr>
          <w:noProof/>
          <w:sz w:val="4"/>
          <w:lang w:val="es-MX" w:eastAsia="es-MX"/>
        </w:rPr>
        <w:lastRenderedPageBreak/>
        <mc:AlternateContent>
          <mc:Choice Requires="wpg">
            <w:drawing>
              <wp:inline distT="0" distB="0" distL="0" distR="0">
                <wp:extent cx="5285740" cy="27940"/>
                <wp:effectExtent l="9525" t="3175" r="10160" b="6985"/>
                <wp:docPr id="235"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940"/>
                          <a:chOff x="0" y="0"/>
                          <a:chExt cx="8324" cy="44"/>
                        </a:xfrm>
                      </wpg:grpSpPr>
                      <wps:wsp>
                        <wps:cNvPr id="236" name="Line 105"/>
                        <wps:cNvCnPr>
                          <a:cxnSpLocks noChangeShapeType="1"/>
                        </wps:cNvCnPr>
                        <wps:spPr bwMode="auto">
                          <a:xfrm>
                            <a:off x="0" y="36"/>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 name="Line 104"/>
                        <wps:cNvCnPr>
                          <a:cxnSpLocks noChangeShapeType="1"/>
                        </wps:cNvCnPr>
                        <wps:spPr bwMode="auto">
                          <a:xfrm>
                            <a:off x="0" y="7"/>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6AD3EC" id="Group 103" o:spid="_x0000_s1026" style="width:416.2pt;height:2.2pt;mso-position-horizontal-relative:char;mso-position-vertical-relative:line" coordsize="8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">
                <v:line id="Line 105" o:spid="_x0000_s1027" style="position:absolute;visibility:visible;mso-wrap-style:square" from="0,36" to="8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" strokeweight=".72pt"/>
                <v:line id="Line 104" o:spid="_x0000_s1028" style="position:absolute;visibility:visible;mso-wrap-style:square" from="0,7" to="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" strokeweight=".72pt"/>
                <w10:anchorlock/>
              </v:group>
            </w:pict>
          </mc:Fallback>
        </mc:AlternateContent>
      </w:r>
    </w:p>
    <w:p w:rsidR="00E70A18" w:rsidRDefault="00E70A18">
      <w:pPr>
        <w:pStyle w:val="Textoindependiente"/>
        <w:spacing w:before="2"/>
        <w:rPr>
          <w:b/>
          <w:sz w:val="17"/>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46"/>
        <w:gridCol w:w="1716"/>
        <w:gridCol w:w="6050"/>
      </w:tblGrid>
      <w:tr w:rsidR="00E70A18">
        <w:trPr>
          <w:trHeight w:val="296"/>
        </w:trPr>
        <w:tc>
          <w:tcPr>
            <w:tcW w:w="946" w:type="dxa"/>
          </w:tcPr>
          <w:p w:rsidR="00E70A18" w:rsidRDefault="008F29BA">
            <w:pPr>
              <w:pStyle w:val="TableParagraph"/>
              <w:rPr>
                <w:sz w:val="16"/>
              </w:rPr>
            </w:pPr>
            <w:r>
              <w:rPr>
                <w:sz w:val="16"/>
              </w:rPr>
              <w:t>20296</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PABLO MACUILTIANGUIS</w:t>
            </w:r>
          </w:p>
        </w:tc>
      </w:tr>
      <w:tr w:rsidR="00E70A18">
        <w:trPr>
          <w:trHeight w:val="292"/>
        </w:trPr>
        <w:tc>
          <w:tcPr>
            <w:tcW w:w="946" w:type="dxa"/>
          </w:tcPr>
          <w:p w:rsidR="00E70A18" w:rsidRDefault="008F29BA">
            <w:pPr>
              <w:pStyle w:val="TableParagraph"/>
              <w:rPr>
                <w:sz w:val="16"/>
              </w:rPr>
            </w:pPr>
            <w:r>
              <w:rPr>
                <w:sz w:val="16"/>
              </w:rPr>
              <w:t>20297</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 PABLO TIJALTEPEC</w:t>
            </w:r>
          </w:p>
        </w:tc>
      </w:tr>
      <w:tr w:rsidR="00E70A18">
        <w:trPr>
          <w:trHeight w:val="289"/>
        </w:trPr>
        <w:tc>
          <w:tcPr>
            <w:tcW w:w="946" w:type="dxa"/>
          </w:tcPr>
          <w:p w:rsidR="00E70A18" w:rsidRDefault="008F29BA">
            <w:pPr>
              <w:pStyle w:val="TableParagraph"/>
              <w:rPr>
                <w:sz w:val="16"/>
              </w:rPr>
            </w:pPr>
            <w:r>
              <w:rPr>
                <w:sz w:val="16"/>
              </w:rPr>
              <w:t>20298</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PABLO VILLA DE MITLA</w:t>
            </w:r>
          </w:p>
        </w:tc>
      </w:tr>
      <w:tr w:rsidR="00E70A18">
        <w:trPr>
          <w:trHeight w:val="292"/>
        </w:trPr>
        <w:tc>
          <w:tcPr>
            <w:tcW w:w="946" w:type="dxa"/>
          </w:tcPr>
          <w:p w:rsidR="00E70A18" w:rsidRDefault="008F29BA">
            <w:pPr>
              <w:pStyle w:val="TableParagraph"/>
              <w:spacing w:before="25"/>
              <w:rPr>
                <w:sz w:val="16"/>
              </w:rPr>
            </w:pPr>
            <w:r>
              <w:rPr>
                <w:sz w:val="16"/>
              </w:rPr>
              <w:t>20299</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 PABLO YAGANIZA</w:t>
            </w:r>
          </w:p>
        </w:tc>
      </w:tr>
      <w:tr w:rsidR="00E70A18">
        <w:trPr>
          <w:trHeight w:val="292"/>
        </w:trPr>
        <w:tc>
          <w:tcPr>
            <w:tcW w:w="946" w:type="dxa"/>
          </w:tcPr>
          <w:p w:rsidR="00E70A18" w:rsidRDefault="008F29BA">
            <w:pPr>
              <w:pStyle w:val="TableParagraph"/>
              <w:spacing w:before="25"/>
              <w:rPr>
                <w:sz w:val="16"/>
              </w:rPr>
            </w:pPr>
            <w:r>
              <w:rPr>
                <w:sz w:val="16"/>
              </w:rPr>
              <w:t>20300</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rPr>
                <w:sz w:val="16"/>
              </w:rPr>
            </w:pPr>
            <w:r>
              <w:rPr>
                <w:sz w:val="16"/>
              </w:rPr>
              <w:t>SAN PEDRO AMUZGOS</w:t>
            </w:r>
          </w:p>
        </w:tc>
      </w:tr>
      <w:tr w:rsidR="00E70A18">
        <w:trPr>
          <w:trHeight w:val="292"/>
        </w:trPr>
        <w:tc>
          <w:tcPr>
            <w:tcW w:w="946" w:type="dxa"/>
          </w:tcPr>
          <w:p w:rsidR="00E70A18" w:rsidRDefault="008F29BA">
            <w:pPr>
              <w:pStyle w:val="TableParagraph"/>
              <w:spacing w:before="25"/>
              <w:rPr>
                <w:sz w:val="16"/>
              </w:rPr>
            </w:pPr>
            <w:r>
              <w:rPr>
                <w:sz w:val="16"/>
              </w:rPr>
              <w:t>20301</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 PEDRO APOSTOL</w:t>
            </w:r>
          </w:p>
        </w:tc>
      </w:tr>
      <w:tr w:rsidR="00E70A18">
        <w:trPr>
          <w:trHeight w:val="292"/>
        </w:trPr>
        <w:tc>
          <w:tcPr>
            <w:tcW w:w="946" w:type="dxa"/>
          </w:tcPr>
          <w:p w:rsidR="00E70A18" w:rsidRDefault="008F29BA">
            <w:pPr>
              <w:pStyle w:val="TableParagraph"/>
              <w:rPr>
                <w:sz w:val="16"/>
              </w:rPr>
            </w:pPr>
            <w:r>
              <w:rPr>
                <w:sz w:val="16"/>
              </w:rPr>
              <w:t>20302</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PEDRO ATOYAC</w:t>
            </w:r>
          </w:p>
        </w:tc>
      </w:tr>
      <w:tr w:rsidR="00E70A18">
        <w:trPr>
          <w:trHeight w:val="292"/>
        </w:trPr>
        <w:tc>
          <w:tcPr>
            <w:tcW w:w="946" w:type="dxa"/>
          </w:tcPr>
          <w:p w:rsidR="00E70A18" w:rsidRDefault="008F29BA">
            <w:pPr>
              <w:pStyle w:val="TableParagraph"/>
              <w:rPr>
                <w:sz w:val="16"/>
              </w:rPr>
            </w:pPr>
            <w:r>
              <w:rPr>
                <w:sz w:val="16"/>
              </w:rPr>
              <w:t>20303</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 PEDRO CAJONOS</w:t>
            </w:r>
          </w:p>
        </w:tc>
      </w:tr>
      <w:tr w:rsidR="00E70A18">
        <w:trPr>
          <w:trHeight w:val="292"/>
        </w:trPr>
        <w:tc>
          <w:tcPr>
            <w:tcW w:w="946" w:type="dxa"/>
          </w:tcPr>
          <w:p w:rsidR="00E70A18" w:rsidRDefault="008F29BA">
            <w:pPr>
              <w:pStyle w:val="TableParagraph"/>
              <w:rPr>
                <w:sz w:val="16"/>
              </w:rPr>
            </w:pPr>
            <w:r>
              <w:rPr>
                <w:sz w:val="16"/>
              </w:rPr>
              <w:t>20305</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PEDRO COMITANCILLO</w:t>
            </w:r>
          </w:p>
        </w:tc>
      </w:tr>
      <w:tr w:rsidR="00E70A18">
        <w:trPr>
          <w:trHeight w:val="292"/>
        </w:trPr>
        <w:tc>
          <w:tcPr>
            <w:tcW w:w="946" w:type="dxa"/>
          </w:tcPr>
          <w:p w:rsidR="00E70A18" w:rsidRDefault="008F29BA">
            <w:pPr>
              <w:pStyle w:val="TableParagraph"/>
              <w:rPr>
                <w:sz w:val="16"/>
              </w:rPr>
            </w:pPr>
            <w:r>
              <w:rPr>
                <w:sz w:val="16"/>
              </w:rPr>
              <w:t>20304</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PEDRO COXCALTEPEC CANTAROS</w:t>
            </w:r>
          </w:p>
        </w:tc>
      </w:tr>
      <w:tr w:rsidR="00E70A18">
        <w:trPr>
          <w:trHeight w:val="292"/>
        </w:trPr>
        <w:tc>
          <w:tcPr>
            <w:tcW w:w="946" w:type="dxa"/>
          </w:tcPr>
          <w:p w:rsidR="00E70A18" w:rsidRDefault="008F29BA">
            <w:pPr>
              <w:pStyle w:val="TableParagraph"/>
              <w:rPr>
                <w:sz w:val="16"/>
              </w:rPr>
            </w:pPr>
            <w:r>
              <w:rPr>
                <w:sz w:val="16"/>
              </w:rPr>
              <w:t>20306</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PEDRO EL ALTO</w:t>
            </w:r>
          </w:p>
        </w:tc>
      </w:tr>
      <w:tr w:rsidR="00E70A18">
        <w:trPr>
          <w:trHeight w:val="292"/>
        </w:trPr>
        <w:tc>
          <w:tcPr>
            <w:tcW w:w="946" w:type="dxa"/>
          </w:tcPr>
          <w:p w:rsidR="00E70A18" w:rsidRDefault="008F29BA">
            <w:pPr>
              <w:pStyle w:val="TableParagraph"/>
              <w:rPr>
                <w:sz w:val="16"/>
              </w:rPr>
            </w:pPr>
            <w:r>
              <w:rPr>
                <w:sz w:val="16"/>
              </w:rPr>
              <w:t>20307</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PEDRO HUAMELULA</w:t>
            </w:r>
          </w:p>
        </w:tc>
      </w:tr>
      <w:tr w:rsidR="00E70A18">
        <w:trPr>
          <w:trHeight w:val="294"/>
        </w:trPr>
        <w:tc>
          <w:tcPr>
            <w:tcW w:w="946" w:type="dxa"/>
          </w:tcPr>
          <w:p w:rsidR="00E70A18" w:rsidRDefault="008F29BA">
            <w:pPr>
              <w:pStyle w:val="TableParagraph"/>
              <w:rPr>
                <w:sz w:val="16"/>
              </w:rPr>
            </w:pPr>
            <w:r>
              <w:rPr>
                <w:sz w:val="16"/>
              </w:rPr>
              <w:t>20308</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 PEDRO HUILOTEPEC</w:t>
            </w:r>
          </w:p>
        </w:tc>
      </w:tr>
      <w:tr w:rsidR="00E70A18">
        <w:trPr>
          <w:trHeight w:val="297"/>
        </w:trPr>
        <w:tc>
          <w:tcPr>
            <w:tcW w:w="946" w:type="dxa"/>
          </w:tcPr>
          <w:p w:rsidR="00E70A18" w:rsidRDefault="008F29BA">
            <w:pPr>
              <w:pStyle w:val="TableParagraph"/>
              <w:spacing w:before="25"/>
              <w:rPr>
                <w:sz w:val="16"/>
              </w:rPr>
            </w:pPr>
            <w:r>
              <w:rPr>
                <w:sz w:val="16"/>
              </w:rPr>
              <w:t>20310</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 PEDRO IXTLAHUACA</w:t>
            </w:r>
          </w:p>
        </w:tc>
      </w:tr>
      <w:tr w:rsidR="00E70A18">
        <w:trPr>
          <w:trHeight w:val="294"/>
        </w:trPr>
        <w:tc>
          <w:tcPr>
            <w:tcW w:w="946" w:type="dxa"/>
          </w:tcPr>
          <w:p w:rsidR="00E70A18" w:rsidRDefault="008F29BA">
            <w:pPr>
              <w:pStyle w:val="TableParagraph"/>
              <w:rPr>
                <w:sz w:val="16"/>
              </w:rPr>
            </w:pPr>
            <w:r>
              <w:rPr>
                <w:sz w:val="16"/>
              </w:rPr>
              <w:t>20311</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 PEDRO JALTEPETONGO</w:t>
            </w:r>
          </w:p>
        </w:tc>
      </w:tr>
      <w:tr w:rsidR="00E70A18">
        <w:trPr>
          <w:trHeight w:val="297"/>
        </w:trPr>
        <w:tc>
          <w:tcPr>
            <w:tcW w:w="946" w:type="dxa"/>
          </w:tcPr>
          <w:p w:rsidR="00E70A18" w:rsidRDefault="008F29BA">
            <w:pPr>
              <w:pStyle w:val="TableParagraph"/>
              <w:spacing w:before="25"/>
              <w:rPr>
                <w:sz w:val="16"/>
              </w:rPr>
            </w:pPr>
            <w:r>
              <w:rPr>
                <w:sz w:val="16"/>
              </w:rPr>
              <w:t>20312</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 PEDRO JICAYAN</w:t>
            </w:r>
          </w:p>
        </w:tc>
      </w:tr>
      <w:tr w:rsidR="00E70A18">
        <w:trPr>
          <w:trHeight w:val="296"/>
        </w:trPr>
        <w:tc>
          <w:tcPr>
            <w:tcW w:w="946" w:type="dxa"/>
          </w:tcPr>
          <w:p w:rsidR="00E70A18" w:rsidRDefault="008F29BA">
            <w:pPr>
              <w:pStyle w:val="TableParagraph"/>
              <w:rPr>
                <w:sz w:val="16"/>
              </w:rPr>
            </w:pPr>
            <w:r>
              <w:rPr>
                <w:sz w:val="16"/>
              </w:rPr>
              <w:t>20313</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 PEDRO JOCOTIPAC</w:t>
            </w:r>
          </w:p>
        </w:tc>
      </w:tr>
      <w:tr w:rsidR="00E70A18">
        <w:trPr>
          <w:trHeight w:val="294"/>
        </w:trPr>
        <w:tc>
          <w:tcPr>
            <w:tcW w:w="946" w:type="dxa"/>
          </w:tcPr>
          <w:p w:rsidR="00E70A18" w:rsidRDefault="008F29BA">
            <w:pPr>
              <w:pStyle w:val="TableParagraph"/>
              <w:rPr>
                <w:sz w:val="16"/>
              </w:rPr>
            </w:pPr>
            <w:r>
              <w:rPr>
                <w:sz w:val="16"/>
              </w:rPr>
              <w:t>20314</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PEDRO JUCHATENGO</w:t>
            </w:r>
          </w:p>
        </w:tc>
      </w:tr>
      <w:tr w:rsidR="00E70A18">
        <w:trPr>
          <w:trHeight w:val="297"/>
        </w:trPr>
        <w:tc>
          <w:tcPr>
            <w:tcW w:w="946" w:type="dxa"/>
          </w:tcPr>
          <w:p w:rsidR="00E70A18" w:rsidRDefault="008F29BA">
            <w:pPr>
              <w:pStyle w:val="TableParagraph"/>
              <w:rPr>
                <w:sz w:val="16"/>
              </w:rPr>
            </w:pPr>
            <w:r>
              <w:rPr>
                <w:sz w:val="16"/>
              </w:rPr>
              <w:t>20315</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 PEDRO MARTIR</w:t>
            </w:r>
          </w:p>
        </w:tc>
      </w:tr>
      <w:tr w:rsidR="00E70A18">
        <w:trPr>
          <w:trHeight w:val="294"/>
        </w:trPr>
        <w:tc>
          <w:tcPr>
            <w:tcW w:w="946" w:type="dxa"/>
          </w:tcPr>
          <w:p w:rsidR="00E70A18" w:rsidRDefault="008F29BA">
            <w:pPr>
              <w:pStyle w:val="TableParagraph"/>
              <w:rPr>
                <w:sz w:val="16"/>
              </w:rPr>
            </w:pPr>
            <w:r>
              <w:rPr>
                <w:sz w:val="16"/>
              </w:rPr>
              <w:t>20316</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PEDRO MARTIR QUIECHAPA</w:t>
            </w:r>
          </w:p>
        </w:tc>
      </w:tr>
      <w:tr w:rsidR="00E70A18">
        <w:trPr>
          <w:trHeight w:val="301"/>
        </w:trPr>
        <w:tc>
          <w:tcPr>
            <w:tcW w:w="946" w:type="dxa"/>
            <w:tcBorders>
              <w:bottom w:val="double" w:sz="2" w:space="0" w:color="000000"/>
            </w:tcBorders>
          </w:tcPr>
          <w:p w:rsidR="00E70A18" w:rsidRDefault="008F29BA">
            <w:pPr>
              <w:pStyle w:val="TableParagraph"/>
              <w:spacing w:before="25"/>
              <w:rPr>
                <w:sz w:val="16"/>
              </w:rPr>
            </w:pPr>
            <w:r>
              <w:rPr>
                <w:sz w:val="16"/>
              </w:rPr>
              <w:t>20317</w:t>
            </w:r>
          </w:p>
        </w:tc>
        <w:tc>
          <w:tcPr>
            <w:tcW w:w="1716" w:type="dxa"/>
            <w:tcBorders>
              <w:bottom w:val="double" w:sz="2" w:space="0" w:color="000000"/>
            </w:tcBorders>
          </w:tcPr>
          <w:p w:rsidR="00E70A18" w:rsidRDefault="008F29BA">
            <w:pPr>
              <w:pStyle w:val="TableParagraph"/>
              <w:spacing w:before="25"/>
              <w:ind w:left="68"/>
              <w:rPr>
                <w:sz w:val="16"/>
              </w:rPr>
            </w:pPr>
            <w:r>
              <w:rPr>
                <w:sz w:val="16"/>
              </w:rPr>
              <w:t>OAXACA</w:t>
            </w:r>
          </w:p>
        </w:tc>
        <w:tc>
          <w:tcPr>
            <w:tcW w:w="6050" w:type="dxa"/>
            <w:tcBorders>
              <w:bottom w:val="double" w:sz="2" w:space="0" w:color="000000"/>
            </w:tcBorders>
          </w:tcPr>
          <w:p w:rsidR="00E70A18" w:rsidRDefault="008F29BA">
            <w:pPr>
              <w:pStyle w:val="TableParagraph"/>
              <w:spacing w:before="25"/>
              <w:ind w:left="68"/>
              <w:rPr>
                <w:sz w:val="16"/>
              </w:rPr>
            </w:pPr>
            <w:r>
              <w:rPr>
                <w:sz w:val="16"/>
              </w:rPr>
              <w:t>SAN PEDRO MARTIR YUCUXACO</w:t>
            </w:r>
          </w:p>
        </w:tc>
      </w:tr>
      <w:tr w:rsidR="00E70A18">
        <w:trPr>
          <w:trHeight w:val="298"/>
        </w:trPr>
        <w:tc>
          <w:tcPr>
            <w:tcW w:w="946" w:type="dxa"/>
            <w:tcBorders>
              <w:top w:val="double" w:sz="2" w:space="0" w:color="000000"/>
            </w:tcBorders>
          </w:tcPr>
          <w:p w:rsidR="00E70A18" w:rsidRDefault="008F29BA">
            <w:pPr>
              <w:pStyle w:val="TableParagraph"/>
              <w:spacing w:before="26"/>
              <w:rPr>
                <w:sz w:val="16"/>
              </w:rPr>
            </w:pPr>
            <w:r>
              <w:rPr>
                <w:sz w:val="16"/>
              </w:rPr>
              <w:t>20318</w:t>
            </w:r>
          </w:p>
        </w:tc>
        <w:tc>
          <w:tcPr>
            <w:tcW w:w="1716" w:type="dxa"/>
            <w:tcBorders>
              <w:top w:val="double" w:sz="2" w:space="0" w:color="000000"/>
            </w:tcBorders>
          </w:tcPr>
          <w:p w:rsidR="00E70A18" w:rsidRDefault="008F29BA">
            <w:pPr>
              <w:pStyle w:val="TableParagraph"/>
              <w:spacing w:before="26"/>
              <w:ind w:left="68"/>
              <w:rPr>
                <w:sz w:val="16"/>
              </w:rPr>
            </w:pPr>
            <w:r>
              <w:rPr>
                <w:sz w:val="16"/>
              </w:rPr>
              <w:t>OAXACA</w:t>
            </w:r>
          </w:p>
        </w:tc>
        <w:tc>
          <w:tcPr>
            <w:tcW w:w="6050" w:type="dxa"/>
            <w:tcBorders>
              <w:top w:val="double" w:sz="2" w:space="0" w:color="000000"/>
            </w:tcBorders>
          </w:tcPr>
          <w:p w:rsidR="00E70A18" w:rsidRDefault="008F29BA">
            <w:pPr>
              <w:pStyle w:val="TableParagraph"/>
              <w:spacing w:before="26"/>
              <w:ind w:left="68"/>
              <w:rPr>
                <w:sz w:val="16"/>
              </w:rPr>
            </w:pPr>
            <w:r>
              <w:rPr>
                <w:sz w:val="16"/>
              </w:rPr>
              <w:t>SAN PEDRO MIXTEPEC - DTO. 22-</w:t>
            </w:r>
          </w:p>
        </w:tc>
      </w:tr>
      <w:tr w:rsidR="00E70A18">
        <w:trPr>
          <w:trHeight w:val="297"/>
        </w:trPr>
        <w:tc>
          <w:tcPr>
            <w:tcW w:w="946" w:type="dxa"/>
          </w:tcPr>
          <w:p w:rsidR="00E70A18" w:rsidRDefault="008F29BA">
            <w:pPr>
              <w:pStyle w:val="TableParagraph"/>
              <w:spacing w:before="25"/>
              <w:rPr>
                <w:sz w:val="16"/>
              </w:rPr>
            </w:pPr>
            <w:r>
              <w:rPr>
                <w:sz w:val="16"/>
              </w:rPr>
              <w:t>20319</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 PEDRO MIXTEPEC - DTO. 26-</w:t>
            </w:r>
          </w:p>
        </w:tc>
      </w:tr>
      <w:tr w:rsidR="00E70A18">
        <w:trPr>
          <w:trHeight w:val="296"/>
        </w:trPr>
        <w:tc>
          <w:tcPr>
            <w:tcW w:w="946" w:type="dxa"/>
          </w:tcPr>
          <w:p w:rsidR="00E70A18" w:rsidRDefault="008F29BA">
            <w:pPr>
              <w:pStyle w:val="TableParagraph"/>
              <w:rPr>
                <w:sz w:val="16"/>
              </w:rPr>
            </w:pPr>
            <w:r>
              <w:rPr>
                <w:sz w:val="16"/>
              </w:rPr>
              <w:t>20320</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PEDRO MOLINOS</w:t>
            </w:r>
          </w:p>
        </w:tc>
      </w:tr>
      <w:tr w:rsidR="00E70A18">
        <w:trPr>
          <w:trHeight w:val="294"/>
        </w:trPr>
        <w:tc>
          <w:tcPr>
            <w:tcW w:w="946" w:type="dxa"/>
          </w:tcPr>
          <w:p w:rsidR="00E70A18" w:rsidRDefault="008F29BA">
            <w:pPr>
              <w:pStyle w:val="TableParagraph"/>
              <w:rPr>
                <w:sz w:val="16"/>
              </w:rPr>
            </w:pPr>
            <w:r>
              <w:rPr>
                <w:sz w:val="16"/>
              </w:rPr>
              <w:t>20321</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PEDRO NOPALA</w:t>
            </w:r>
          </w:p>
        </w:tc>
      </w:tr>
      <w:tr w:rsidR="00E70A18">
        <w:trPr>
          <w:trHeight w:val="297"/>
        </w:trPr>
        <w:tc>
          <w:tcPr>
            <w:tcW w:w="946" w:type="dxa"/>
          </w:tcPr>
          <w:p w:rsidR="00E70A18" w:rsidRDefault="008F29BA">
            <w:pPr>
              <w:pStyle w:val="TableParagraph"/>
              <w:rPr>
                <w:sz w:val="16"/>
              </w:rPr>
            </w:pPr>
            <w:r>
              <w:rPr>
                <w:sz w:val="16"/>
              </w:rPr>
              <w:t>20324</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 PEDRO POCHUTLA</w:t>
            </w:r>
          </w:p>
        </w:tc>
      </w:tr>
      <w:tr w:rsidR="00E70A18">
        <w:trPr>
          <w:trHeight w:val="294"/>
        </w:trPr>
        <w:tc>
          <w:tcPr>
            <w:tcW w:w="946" w:type="dxa"/>
          </w:tcPr>
          <w:p w:rsidR="00E70A18" w:rsidRDefault="008F29BA">
            <w:pPr>
              <w:pStyle w:val="TableParagraph"/>
              <w:rPr>
                <w:sz w:val="16"/>
              </w:rPr>
            </w:pPr>
            <w:r>
              <w:rPr>
                <w:sz w:val="16"/>
              </w:rPr>
              <w:t>20325</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PEDRO QUIATONI</w:t>
            </w:r>
          </w:p>
        </w:tc>
      </w:tr>
      <w:tr w:rsidR="00E70A18">
        <w:trPr>
          <w:trHeight w:val="297"/>
        </w:trPr>
        <w:tc>
          <w:tcPr>
            <w:tcW w:w="946" w:type="dxa"/>
          </w:tcPr>
          <w:p w:rsidR="00E70A18" w:rsidRDefault="008F29BA">
            <w:pPr>
              <w:pStyle w:val="TableParagraph"/>
              <w:spacing w:before="25"/>
              <w:rPr>
                <w:sz w:val="16"/>
              </w:rPr>
            </w:pPr>
            <w:r>
              <w:rPr>
                <w:sz w:val="16"/>
              </w:rPr>
              <w:t>20326</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rPr>
                <w:sz w:val="16"/>
              </w:rPr>
            </w:pPr>
            <w:r>
              <w:rPr>
                <w:sz w:val="16"/>
              </w:rPr>
              <w:t>SAN PEDRO SOCHIAPAM</w:t>
            </w:r>
          </w:p>
        </w:tc>
      </w:tr>
      <w:tr w:rsidR="00E70A18">
        <w:trPr>
          <w:trHeight w:val="294"/>
        </w:trPr>
        <w:tc>
          <w:tcPr>
            <w:tcW w:w="946" w:type="dxa"/>
          </w:tcPr>
          <w:p w:rsidR="00E70A18" w:rsidRDefault="008F29BA">
            <w:pPr>
              <w:pStyle w:val="TableParagraph"/>
              <w:rPr>
                <w:sz w:val="16"/>
              </w:rPr>
            </w:pPr>
            <w:r>
              <w:rPr>
                <w:sz w:val="16"/>
              </w:rPr>
              <w:t>20327</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PEDRO TAPANATEPEC</w:t>
            </w:r>
          </w:p>
        </w:tc>
      </w:tr>
      <w:tr w:rsidR="00E70A18">
        <w:trPr>
          <w:trHeight w:val="296"/>
        </w:trPr>
        <w:tc>
          <w:tcPr>
            <w:tcW w:w="946" w:type="dxa"/>
          </w:tcPr>
          <w:p w:rsidR="00E70A18" w:rsidRDefault="008F29BA">
            <w:pPr>
              <w:pStyle w:val="TableParagraph"/>
              <w:spacing w:before="25"/>
              <w:rPr>
                <w:sz w:val="16"/>
              </w:rPr>
            </w:pPr>
            <w:r>
              <w:rPr>
                <w:sz w:val="16"/>
              </w:rPr>
              <w:t>20328</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 PEDRO TAVICHE</w:t>
            </w:r>
          </w:p>
        </w:tc>
      </w:tr>
      <w:tr w:rsidR="00E70A18">
        <w:trPr>
          <w:trHeight w:val="297"/>
        </w:trPr>
        <w:tc>
          <w:tcPr>
            <w:tcW w:w="946" w:type="dxa"/>
          </w:tcPr>
          <w:p w:rsidR="00E70A18" w:rsidRDefault="008F29BA">
            <w:pPr>
              <w:pStyle w:val="TableParagraph"/>
              <w:rPr>
                <w:sz w:val="16"/>
              </w:rPr>
            </w:pPr>
            <w:r>
              <w:rPr>
                <w:sz w:val="16"/>
              </w:rPr>
              <w:t>20329</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PEDRO TEOZACOALCO</w:t>
            </w:r>
          </w:p>
        </w:tc>
      </w:tr>
      <w:tr w:rsidR="00E70A18">
        <w:trPr>
          <w:trHeight w:val="294"/>
        </w:trPr>
        <w:tc>
          <w:tcPr>
            <w:tcW w:w="946" w:type="dxa"/>
          </w:tcPr>
          <w:p w:rsidR="00E70A18" w:rsidRDefault="008F29BA">
            <w:pPr>
              <w:pStyle w:val="TableParagraph"/>
              <w:rPr>
                <w:sz w:val="16"/>
              </w:rPr>
            </w:pPr>
            <w:r>
              <w:rPr>
                <w:sz w:val="16"/>
              </w:rPr>
              <w:t>20331</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PEDRO TIDAA</w:t>
            </w:r>
          </w:p>
        </w:tc>
      </w:tr>
      <w:tr w:rsidR="00E70A18">
        <w:trPr>
          <w:trHeight w:val="296"/>
        </w:trPr>
        <w:tc>
          <w:tcPr>
            <w:tcW w:w="946" w:type="dxa"/>
          </w:tcPr>
          <w:p w:rsidR="00E70A18" w:rsidRDefault="008F29BA">
            <w:pPr>
              <w:pStyle w:val="TableParagraph"/>
              <w:rPr>
                <w:sz w:val="16"/>
              </w:rPr>
            </w:pPr>
            <w:r>
              <w:rPr>
                <w:sz w:val="16"/>
              </w:rPr>
              <w:t>20332</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PEDRO TOPILTEPEC</w:t>
            </w:r>
          </w:p>
        </w:tc>
      </w:tr>
      <w:tr w:rsidR="00E70A18">
        <w:trPr>
          <w:trHeight w:val="294"/>
        </w:trPr>
        <w:tc>
          <w:tcPr>
            <w:tcW w:w="946" w:type="dxa"/>
          </w:tcPr>
          <w:p w:rsidR="00E70A18" w:rsidRDefault="008F29BA">
            <w:pPr>
              <w:pStyle w:val="TableParagraph"/>
              <w:rPr>
                <w:sz w:val="16"/>
              </w:rPr>
            </w:pPr>
            <w:r>
              <w:rPr>
                <w:sz w:val="16"/>
              </w:rPr>
              <w:t>20333</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PEDRO TOTOLAPAM</w:t>
            </w:r>
          </w:p>
        </w:tc>
      </w:tr>
      <w:tr w:rsidR="00E70A18">
        <w:trPr>
          <w:trHeight w:val="297"/>
        </w:trPr>
        <w:tc>
          <w:tcPr>
            <w:tcW w:w="946" w:type="dxa"/>
          </w:tcPr>
          <w:p w:rsidR="00E70A18" w:rsidRDefault="008F29BA">
            <w:pPr>
              <w:pStyle w:val="TableParagraph"/>
              <w:spacing w:before="25"/>
              <w:rPr>
                <w:sz w:val="16"/>
              </w:rPr>
            </w:pPr>
            <w:r>
              <w:rPr>
                <w:sz w:val="16"/>
              </w:rPr>
              <w:t>20337</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rPr>
                <w:sz w:val="16"/>
              </w:rPr>
            </w:pPr>
            <w:r>
              <w:rPr>
                <w:sz w:val="16"/>
              </w:rPr>
              <w:t>SAN PEDRO Y SAN PABLO AYUTLA</w:t>
            </w:r>
          </w:p>
        </w:tc>
      </w:tr>
      <w:tr w:rsidR="00E70A18">
        <w:trPr>
          <w:trHeight w:val="296"/>
        </w:trPr>
        <w:tc>
          <w:tcPr>
            <w:tcW w:w="946" w:type="dxa"/>
          </w:tcPr>
          <w:p w:rsidR="00E70A18" w:rsidRDefault="008F29BA">
            <w:pPr>
              <w:pStyle w:val="TableParagraph"/>
              <w:rPr>
                <w:sz w:val="16"/>
              </w:rPr>
            </w:pPr>
            <w:r>
              <w:rPr>
                <w:sz w:val="16"/>
              </w:rPr>
              <w:t>20339</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PEDRO Y SAN PABLO TEPOSCOLULA</w:t>
            </w:r>
          </w:p>
        </w:tc>
      </w:tr>
      <w:tr w:rsidR="00E70A18">
        <w:trPr>
          <w:trHeight w:val="294"/>
        </w:trPr>
        <w:tc>
          <w:tcPr>
            <w:tcW w:w="946" w:type="dxa"/>
          </w:tcPr>
          <w:p w:rsidR="00E70A18" w:rsidRDefault="008F29BA">
            <w:pPr>
              <w:pStyle w:val="TableParagraph"/>
              <w:rPr>
                <w:sz w:val="16"/>
              </w:rPr>
            </w:pPr>
            <w:r>
              <w:rPr>
                <w:sz w:val="16"/>
              </w:rPr>
              <w:t>20340</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 PEDRO Y SAN PABLO TEQUIXTEPEC</w:t>
            </w:r>
          </w:p>
        </w:tc>
      </w:tr>
      <w:tr w:rsidR="00E70A18">
        <w:trPr>
          <w:trHeight w:val="297"/>
        </w:trPr>
        <w:tc>
          <w:tcPr>
            <w:tcW w:w="946" w:type="dxa"/>
          </w:tcPr>
          <w:p w:rsidR="00E70A18" w:rsidRDefault="008F29BA">
            <w:pPr>
              <w:pStyle w:val="TableParagraph"/>
              <w:rPr>
                <w:sz w:val="16"/>
              </w:rPr>
            </w:pPr>
            <w:r>
              <w:rPr>
                <w:sz w:val="16"/>
              </w:rPr>
              <w:t>20335</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PEDRO YANERI</w:t>
            </w:r>
          </w:p>
        </w:tc>
      </w:tr>
      <w:tr w:rsidR="00E70A18">
        <w:trPr>
          <w:trHeight w:val="294"/>
        </w:trPr>
        <w:tc>
          <w:tcPr>
            <w:tcW w:w="946" w:type="dxa"/>
          </w:tcPr>
          <w:p w:rsidR="00E70A18" w:rsidRDefault="008F29BA">
            <w:pPr>
              <w:pStyle w:val="TableParagraph"/>
              <w:rPr>
                <w:sz w:val="16"/>
              </w:rPr>
            </w:pPr>
            <w:r>
              <w:rPr>
                <w:sz w:val="16"/>
              </w:rPr>
              <w:t>20336</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 PEDRO YOLOX</w:t>
            </w:r>
          </w:p>
        </w:tc>
      </w:tr>
      <w:tr w:rsidR="00E70A18">
        <w:trPr>
          <w:trHeight w:val="297"/>
        </w:trPr>
        <w:tc>
          <w:tcPr>
            <w:tcW w:w="946" w:type="dxa"/>
          </w:tcPr>
          <w:p w:rsidR="00E70A18" w:rsidRDefault="008F29BA">
            <w:pPr>
              <w:pStyle w:val="TableParagraph"/>
              <w:spacing w:before="25"/>
              <w:rPr>
                <w:sz w:val="16"/>
              </w:rPr>
            </w:pPr>
            <w:r>
              <w:rPr>
                <w:sz w:val="16"/>
              </w:rPr>
              <w:t>20341</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 PEDRO YUCUNAMA</w:t>
            </w:r>
          </w:p>
        </w:tc>
      </w:tr>
      <w:tr w:rsidR="00E70A18">
        <w:trPr>
          <w:trHeight w:val="294"/>
        </w:trPr>
        <w:tc>
          <w:tcPr>
            <w:tcW w:w="946" w:type="dxa"/>
          </w:tcPr>
          <w:p w:rsidR="00E70A18" w:rsidRDefault="008F29BA">
            <w:pPr>
              <w:pStyle w:val="TableParagraph"/>
              <w:rPr>
                <w:sz w:val="16"/>
              </w:rPr>
            </w:pPr>
            <w:r>
              <w:rPr>
                <w:sz w:val="16"/>
              </w:rPr>
              <w:t>20342</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RAYMUNDO JALPAN</w:t>
            </w:r>
          </w:p>
        </w:tc>
      </w:tr>
      <w:tr w:rsidR="00E70A18">
        <w:trPr>
          <w:trHeight w:val="297"/>
        </w:trPr>
        <w:tc>
          <w:tcPr>
            <w:tcW w:w="946" w:type="dxa"/>
          </w:tcPr>
          <w:p w:rsidR="00E70A18" w:rsidRDefault="008F29BA">
            <w:pPr>
              <w:pStyle w:val="TableParagraph"/>
              <w:spacing w:before="25"/>
              <w:rPr>
                <w:sz w:val="16"/>
              </w:rPr>
            </w:pPr>
            <w:r>
              <w:rPr>
                <w:sz w:val="16"/>
              </w:rPr>
              <w:t>20343</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 SEBASTIAN ABASOLO</w:t>
            </w:r>
          </w:p>
        </w:tc>
      </w:tr>
      <w:tr w:rsidR="00E70A18">
        <w:trPr>
          <w:trHeight w:val="296"/>
        </w:trPr>
        <w:tc>
          <w:tcPr>
            <w:tcW w:w="946" w:type="dxa"/>
          </w:tcPr>
          <w:p w:rsidR="00E70A18" w:rsidRDefault="008F29BA">
            <w:pPr>
              <w:pStyle w:val="TableParagraph"/>
              <w:rPr>
                <w:sz w:val="16"/>
              </w:rPr>
            </w:pPr>
            <w:r>
              <w:rPr>
                <w:sz w:val="16"/>
              </w:rPr>
              <w:t>20344</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SEBASTIAN COATLAN</w:t>
            </w:r>
          </w:p>
        </w:tc>
      </w:tr>
    </w:tbl>
    <w:p w:rsidR="00E70A18" w:rsidRDefault="00E70A18">
      <w:pPr>
        <w:rPr>
          <w:sz w:val="16"/>
        </w:rPr>
        <w:sectPr w:rsidR="00E70A18">
          <w:pgSz w:w="12240" w:h="15840"/>
          <w:pgMar w:top="900" w:right="1540" w:bottom="280" w:left="1560" w:header="710" w:footer="0" w:gutter="0"/>
          <w:cols w:space="720"/>
        </w:sectPr>
      </w:pPr>
    </w:p>
    <w:p w:rsidR="00E70A18" w:rsidRDefault="00212EC3">
      <w:pPr>
        <w:pStyle w:val="Textoindependiente"/>
        <w:spacing w:line="44" w:lineRule="exact"/>
        <w:ind w:left="390"/>
        <w:rPr>
          <w:sz w:val="4"/>
        </w:rPr>
      </w:pPr>
      <w:r>
        <w:rPr>
          <w:noProof/>
          <w:sz w:val="4"/>
          <w:lang w:val="es-MX" w:eastAsia="es-MX"/>
        </w:rPr>
        <w:lastRenderedPageBreak/>
        <mc:AlternateContent>
          <mc:Choice Requires="wpg">
            <w:drawing>
              <wp:inline distT="0" distB="0" distL="0" distR="0">
                <wp:extent cx="5285740" cy="27940"/>
                <wp:effectExtent l="9525" t="3175" r="10160" b="6985"/>
                <wp:docPr id="232"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940"/>
                          <a:chOff x="0" y="0"/>
                          <a:chExt cx="8324" cy="44"/>
                        </a:xfrm>
                      </wpg:grpSpPr>
                      <wps:wsp>
                        <wps:cNvPr id="233" name="Line 102"/>
                        <wps:cNvCnPr>
                          <a:cxnSpLocks noChangeShapeType="1"/>
                        </wps:cNvCnPr>
                        <wps:spPr bwMode="auto">
                          <a:xfrm>
                            <a:off x="0" y="36"/>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Line 101"/>
                        <wps:cNvCnPr>
                          <a:cxnSpLocks noChangeShapeType="1"/>
                        </wps:cNvCnPr>
                        <wps:spPr bwMode="auto">
                          <a:xfrm>
                            <a:off x="0" y="7"/>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C32B93" id="Group 100" o:spid="_x0000_s1026" style="width:416.2pt;height:2.2pt;mso-position-horizontal-relative:char;mso-position-vertical-relative:line" coordsize="8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">
                <v:line id="Line 102" o:spid="_x0000_s1027" style="position:absolute;visibility:visible;mso-wrap-style:square" from="0,36" to="8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" strokeweight=".72pt"/>
                <v:line id="Line 101" o:spid="_x0000_s1028" style="position:absolute;visibility:visible;mso-wrap-style:square" from="0,7" to="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" strokeweight=".72pt"/>
                <w10:anchorlock/>
              </v:group>
            </w:pict>
          </mc:Fallback>
        </mc:AlternateContent>
      </w:r>
    </w:p>
    <w:p w:rsidR="00E70A18" w:rsidRDefault="00E70A18">
      <w:pPr>
        <w:pStyle w:val="Textoindependiente"/>
        <w:spacing w:before="2"/>
        <w:rPr>
          <w:b/>
          <w:sz w:val="17"/>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46"/>
        <w:gridCol w:w="1716"/>
        <w:gridCol w:w="6050"/>
      </w:tblGrid>
      <w:tr w:rsidR="00E70A18">
        <w:trPr>
          <w:trHeight w:val="296"/>
        </w:trPr>
        <w:tc>
          <w:tcPr>
            <w:tcW w:w="946" w:type="dxa"/>
          </w:tcPr>
          <w:p w:rsidR="00E70A18" w:rsidRDefault="008F29BA">
            <w:pPr>
              <w:pStyle w:val="TableParagraph"/>
              <w:rPr>
                <w:sz w:val="16"/>
              </w:rPr>
            </w:pPr>
            <w:r>
              <w:rPr>
                <w:sz w:val="16"/>
              </w:rPr>
              <w:t>20345</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SEBASTIAN IXCAPA</w:t>
            </w:r>
          </w:p>
        </w:tc>
      </w:tr>
      <w:tr w:rsidR="00E70A18">
        <w:trPr>
          <w:trHeight w:val="294"/>
        </w:trPr>
        <w:tc>
          <w:tcPr>
            <w:tcW w:w="946" w:type="dxa"/>
          </w:tcPr>
          <w:p w:rsidR="00E70A18" w:rsidRDefault="008F29BA">
            <w:pPr>
              <w:pStyle w:val="TableParagraph"/>
              <w:rPr>
                <w:sz w:val="16"/>
              </w:rPr>
            </w:pPr>
            <w:r>
              <w:rPr>
                <w:sz w:val="16"/>
              </w:rPr>
              <w:t>20346</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 SEBASTIAN NICANANDUTA</w:t>
            </w:r>
          </w:p>
        </w:tc>
      </w:tr>
      <w:tr w:rsidR="00E70A18">
        <w:trPr>
          <w:trHeight w:val="297"/>
        </w:trPr>
        <w:tc>
          <w:tcPr>
            <w:tcW w:w="946" w:type="dxa"/>
          </w:tcPr>
          <w:p w:rsidR="00E70A18" w:rsidRDefault="008F29BA">
            <w:pPr>
              <w:pStyle w:val="TableParagraph"/>
              <w:rPr>
                <w:sz w:val="16"/>
              </w:rPr>
            </w:pPr>
            <w:r>
              <w:rPr>
                <w:sz w:val="16"/>
              </w:rPr>
              <w:t>20254</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MATEO RIO HONDO</w:t>
            </w:r>
          </w:p>
        </w:tc>
      </w:tr>
      <w:tr w:rsidR="00E70A18">
        <w:trPr>
          <w:trHeight w:val="292"/>
        </w:trPr>
        <w:tc>
          <w:tcPr>
            <w:tcW w:w="946" w:type="dxa"/>
          </w:tcPr>
          <w:p w:rsidR="00E70A18" w:rsidRDefault="008F29BA">
            <w:pPr>
              <w:pStyle w:val="TableParagraph"/>
              <w:rPr>
                <w:sz w:val="16"/>
              </w:rPr>
            </w:pPr>
            <w:r>
              <w:rPr>
                <w:sz w:val="16"/>
              </w:rPr>
              <w:t>20347</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SEBASTIAN RIO HONDO</w:t>
            </w:r>
          </w:p>
        </w:tc>
      </w:tr>
      <w:tr w:rsidR="00E70A18">
        <w:trPr>
          <w:trHeight w:val="292"/>
        </w:trPr>
        <w:tc>
          <w:tcPr>
            <w:tcW w:w="946" w:type="dxa"/>
          </w:tcPr>
          <w:p w:rsidR="00E70A18" w:rsidRDefault="008F29BA">
            <w:pPr>
              <w:pStyle w:val="TableParagraph"/>
              <w:rPr>
                <w:sz w:val="16"/>
              </w:rPr>
            </w:pPr>
            <w:r>
              <w:rPr>
                <w:sz w:val="16"/>
              </w:rPr>
              <w:t>20348</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SEBASTIAN TECOMAXTLAHUACA</w:t>
            </w:r>
          </w:p>
        </w:tc>
      </w:tr>
      <w:tr w:rsidR="00E70A18">
        <w:trPr>
          <w:trHeight w:val="292"/>
        </w:trPr>
        <w:tc>
          <w:tcPr>
            <w:tcW w:w="946" w:type="dxa"/>
          </w:tcPr>
          <w:p w:rsidR="00E70A18" w:rsidRDefault="008F29BA">
            <w:pPr>
              <w:pStyle w:val="TableParagraph"/>
              <w:rPr>
                <w:sz w:val="16"/>
              </w:rPr>
            </w:pPr>
            <w:r>
              <w:rPr>
                <w:sz w:val="16"/>
              </w:rPr>
              <w:t>20349</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SEBASTIAN TEITIPAC</w:t>
            </w:r>
          </w:p>
        </w:tc>
      </w:tr>
      <w:tr w:rsidR="00E70A18">
        <w:trPr>
          <w:trHeight w:val="289"/>
        </w:trPr>
        <w:tc>
          <w:tcPr>
            <w:tcW w:w="946" w:type="dxa"/>
          </w:tcPr>
          <w:p w:rsidR="00E70A18" w:rsidRDefault="008F29BA">
            <w:pPr>
              <w:pStyle w:val="TableParagraph"/>
              <w:rPr>
                <w:sz w:val="16"/>
              </w:rPr>
            </w:pPr>
            <w:r>
              <w:rPr>
                <w:sz w:val="16"/>
              </w:rPr>
              <w:t>20350</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SEBASTIAN TUTLA</w:t>
            </w:r>
          </w:p>
        </w:tc>
      </w:tr>
      <w:tr w:rsidR="00E70A18">
        <w:trPr>
          <w:trHeight w:val="292"/>
        </w:trPr>
        <w:tc>
          <w:tcPr>
            <w:tcW w:w="946" w:type="dxa"/>
          </w:tcPr>
          <w:p w:rsidR="00E70A18" w:rsidRDefault="008F29BA">
            <w:pPr>
              <w:pStyle w:val="TableParagraph"/>
              <w:spacing w:before="25"/>
              <w:rPr>
                <w:sz w:val="16"/>
              </w:rPr>
            </w:pPr>
            <w:r>
              <w:rPr>
                <w:sz w:val="16"/>
              </w:rPr>
              <w:t>20351</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 SIMON ALMOLONGAS</w:t>
            </w:r>
          </w:p>
        </w:tc>
      </w:tr>
      <w:tr w:rsidR="00E70A18">
        <w:trPr>
          <w:trHeight w:val="292"/>
        </w:trPr>
        <w:tc>
          <w:tcPr>
            <w:tcW w:w="946" w:type="dxa"/>
          </w:tcPr>
          <w:p w:rsidR="00E70A18" w:rsidRDefault="008F29BA">
            <w:pPr>
              <w:pStyle w:val="TableParagraph"/>
              <w:spacing w:before="25"/>
              <w:rPr>
                <w:sz w:val="16"/>
              </w:rPr>
            </w:pPr>
            <w:r>
              <w:rPr>
                <w:sz w:val="16"/>
              </w:rPr>
              <w:t>20352</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rPr>
                <w:sz w:val="16"/>
              </w:rPr>
            </w:pPr>
            <w:r>
              <w:rPr>
                <w:sz w:val="16"/>
              </w:rPr>
              <w:t>SAN SIMON ZAHUATLAN</w:t>
            </w:r>
          </w:p>
        </w:tc>
      </w:tr>
      <w:tr w:rsidR="00E70A18">
        <w:trPr>
          <w:trHeight w:val="292"/>
        </w:trPr>
        <w:tc>
          <w:tcPr>
            <w:tcW w:w="946" w:type="dxa"/>
          </w:tcPr>
          <w:p w:rsidR="00E70A18" w:rsidRDefault="008F29BA">
            <w:pPr>
              <w:pStyle w:val="TableParagraph"/>
              <w:spacing w:before="25"/>
              <w:rPr>
                <w:sz w:val="16"/>
              </w:rPr>
            </w:pPr>
            <w:r>
              <w:rPr>
                <w:sz w:val="16"/>
              </w:rPr>
              <w:t>20534</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 VICENTE COATLAN</w:t>
            </w:r>
          </w:p>
        </w:tc>
      </w:tr>
      <w:tr w:rsidR="00E70A18">
        <w:trPr>
          <w:trHeight w:val="292"/>
        </w:trPr>
        <w:tc>
          <w:tcPr>
            <w:tcW w:w="946" w:type="dxa"/>
          </w:tcPr>
          <w:p w:rsidR="00E70A18" w:rsidRDefault="008F29BA">
            <w:pPr>
              <w:pStyle w:val="TableParagraph"/>
              <w:rPr>
                <w:sz w:val="16"/>
              </w:rPr>
            </w:pPr>
            <w:r>
              <w:rPr>
                <w:sz w:val="16"/>
              </w:rPr>
              <w:t>20535</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 VICENTE LACHIXIO</w:t>
            </w:r>
          </w:p>
        </w:tc>
      </w:tr>
      <w:tr w:rsidR="00E70A18">
        <w:trPr>
          <w:trHeight w:val="292"/>
        </w:trPr>
        <w:tc>
          <w:tcPr>
            <w:tcW w:w="946" w:type="dxa"/>
          </w:tcPr>
          <w:p w:rsidR="00E70A18" w:rsidRDefault="008F29BA">
            <w:pPr>
              <w:pStyle w:val="TableParagraph"/>
              <w:rPr>
                <w:sz w:val="16"/>
              </w:rPr>
            </w:pPr>
            <w:r>
              <w:rPr>
                <w:sz w:val="16"/>
              </w:rPr>
              <w:t>20536</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 VICENTE NUNU</w:t>
            </w:r>
          </w:p>
        </w:tc>
      </w:tr>
      <w:tr w:rsidR="00E70A18">
        <w:trPr>
          <w:trHeight w:val="292"/>
        </w:trPr>
        <w:tc>
          <w:tcPr>
            <w:tcW w:w="946" w:type="dxa"/>
          </w:tcPr>
          <w:p w:rsidR="00E70A18" w:rsidRDefault="008F29BA">
            <w:pPr>
              <w:pStyle w:val="TableParagraph"/>
              <w:rPr>
                <w:sz w:val="16"/>
              </w:rPr>
            </w:pPr>
            <w:r>
              <w:rPr>
                <w:sz w:val="16"/>
              </w:rPr>
              <w:t>20353</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SANTA ANA</w:t>
            </w:r>
          </w:p>
        </w:tc>
      </w:tr>
      <w:tr w:rsidR="00E70A18">
        <w:trPr>
          <w:trHeight w:val="292"/>
        </w:trPr>
        <w:tc>
          <w:tcPr>
            <w:tcW w:w="946" w:type="dxa"/>
          </w:tcPr>
          <w:p w:rsidR="00E70A18" w:rsidRDefault="008F29BA">
            <w:pPr>
              <w:pStyle w:val="TableParagraph"/>
              <w:rPr>
                <w:sz w:val="16"/>
              </w:rPr>
            </w:pPr>
            <w:r>
              <w:rPr>
                <w:sz w:val="16"/>
              </w:rPr>
              <w:t>20356</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SANTA ANA DEL VALLE</w:t>
            </w:r>
          </w:p>
        </w:tc>
      </w:tr>
      <w:tr w:rsidR="00E70A18">
        <w:trPr>
          <w:trHeight w:val="292"/>
        </w:trPr>
        <w:tc>
          <w:tcPr>
            <w:tcW w:w="946" w:type="dxa"/>
          </w:tcPr>
          <w:p w:rsidR="00E70A18" w:rsidRDefault="008F29BA">
            <w:pPr>
              <w:pStyle w:val="TableParagraph"/>
              <w:rPr>
                <w:sz w:val="16"/>
              </w:rPr>
            </w:pPr>
            <w:r>
              <w:rPr>
                <w:sz w:val="16"/>
              </w:rPr>
              <w:t>20357</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SANTA ANA TAVELA</w:t>
            </w:r>
          </w:p>
        </w:tc>
      </w:tr>
      <w:tr w:rsidR="00E70A18">
        <w:trPr>
          <w:trHeight w:val="292"/>
        </w:trPr>
        <w:tc>
          <w:tcPr>
            <w:tcW w:w="946" w:type="dxa"/>
          </w:tcPr>
          <w:p w:rsidR="00E70A18" w:rsidRDefault="008F29BA">
            <w:pPr>
              <w:pStyle w:val="TableParagraph"/>
              <w:rPr>
                <w:sz w:val="16"/>
              </w:rPr>
            </w:pPr>
            <w:r>
              <w:rPr>
                <w:sz w:val="16"/>
              </w:rPr>
              <w:t>20358</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SANTA ANA TLAPACOYAN</w:t>
            </w:r>
          </w:p>
        </w:tc>
      </w:tr>
      <w:tr w:rsidR="00E70A18">
        <w:trPr>
          <w:trHeight w:val="292"/>
        </w:trPr>
        <w:tc>
          <w:tcPr>
            <w:tcW w:w="946" w:type="dxa"/>
          </w:tcPr>
          <w:p w:rsidR="00E70A18" w:rsidRDefault="008F29BA">
            <w:pPr>
              <w:pStyle w:val="TableParagraph"/>
              <w:rPr>
                <w:sz w:val="16"/>
              </w:rPr>
            </w:pPr>
            <w:r>
              <w:rPr>
                <w:sz w:val="16"/>
              </w:rPr>
              <w:t>20359</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SANTA ANA YARENI</w:t>
            </w:r>
          </w:p>
        </w:tc>
      </w:tr>
      <w:tr w:rsidR="00E70A18">
        <w:trPr>
          <w:trHeight w:val="294"/>
        </w:trPr>
        <w:tc>
          <w:tcPr>
            <w:tcW w:w="946" w:type="dxa"/>
          </w:tcPr>
          <w:p w:rsidR="00E70A18" w:rsidRDefault="008F29BA">
            <w:pPr>
              <w:pStyle w:val="TableParagraph"/>
              <w:rPr>
                <w:sz w:val="16"/>
              </w:rPr>
            </w:pPr>
            <w:r>
              <w:rPr>
                <w:sz w:val="16"/>
              </w:rPr>
              <w:t>20360</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SANTA ANA ZEGACHE</w:t>
            </w:r>
          </w:p>
        </w:tc>
      </w:tr>
      <w:tr w:rsidR="00E70A18">
        <w:trPr>
          <w:trHeight w:val="297"/>
        </w:trPr>
        <w:tc>
          <w:tcPr>
            <w:tcW w:w="946" w:type="dxa"/>
          </w:tcPr>
          <w:p w:rsidR="00E70A18" w:rsidRDefault="008F29BA">
            <w:pPr>
              <w:pStyle w:val="TableParagraph"/>
              <w:rPr>
                <w:sz w:val="16"/>
              </w:rPr>
            </w:pPr>
            <w:r>
              <w:rPr>
                <w:sz w:val="16"/>
              </w:rPr>
              <w:t>20361</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SANTA CATALINA QUIERI</w:t>
            </w:r>
          </w:p>
        </w:tc>
      </w:tr>
      <w:tr w:rsidR="00E70A18">
        <w:trPr>
          <w:trHeight w:val="294"/>
        </w:trPr>
        <w:tc>
          <w:tcPr>
            <w:tcW w:w="946" w:type="dxa"/>
          </w:tcPr>
          <w:p w:rsidR="00E70A18" w:rsidRDefault="008F29BA">
            <w:pPr>
              <w:pStyle w:val="TableParagraph"/>
              <w:rPr>
                <w:sz w:val="16"/>
              </w:rPr>
            </w:pPr>
            <w:r>
              <w:rPr>
                <w:sz w:val="16"/>
              </w:rPr>
              <w:t>20362</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SANTA CATARINA CUIXTLA</w:t>
            </w:r>
          </w:p>
        </w:tc>
      </w:tr>
      <w:tr w:rsidR="00E70A18">
        <w:trPr>
          <w:trHeight w:val="301"/>
        </w:trPr>
        <w:tc>
          <w:tcPr>
            <w:tcW w:w="946" w:type="dxa"/>
            <w:tcBorders>
              <w:bottom w:val="double" w:sz="2" w:space="0" w:color="000000"/>
            </w:tcBorders>
          </w:tcPr>
          <w:p w:rsidR="00E70A18" w:rsidRDefault="008F29BA">
            <w:pPr>
              <w:pStyle w:val="TableParagraph"/>
              <w:spacing w:before="25"/>
              <w:rPr>
                <w:sz w:val="16"/>
              </w:rPr>
            </w:pPr>
            <w:r>
              <w:rPr>
                <w:sz w:val="16"/>
              </w:rPr>
              <w:t>20363</w:t>
            </w:r>
          </w:p>
        </w:tc>
        <w:tc>
          <w:tcPr>
            <w:tcW w:w="1716" w:type="dxa"/>
            <w:tcBorders>
              <w:bottom w:val="double" w:sz="2" w:space="0" w:color="000000"/>
            </w:tcBorders>
          </w:tcPr>
          <w:p w:rsidR="00E70A18" w:rsidRDefault="008F29BA">
            <w:pPr>
              <w:pStyle w:val="TableParagraph"/>
              <w:spacing w:before="25"/>
              <w:ind w:left="68"/>
              <w:rPr>
                <w:sz w:val="16"/>
              </w:rPr>
            </w:pPr>
            <w:r>
              <w:rPr>
                <w:sz w:val="16"/>
              </w:rPr>
              <w:t>OAXACA</w:t>
            </w:r>
          </w:p>
        </w:tc>
        <w:tc>
          <w:tcPr>
            <w:tcW w:w="6050" w:type="dxa"/>
            <w:tcBorders>
              <w:bottom w:val="double" w:sz="2" w:space="0" w:color="000000"/>
            </w:tcBorders>
          </w:tcPr>
          <w:p w:rsidR="00E70A18" w:rsidRDefault="008F29BA">
            <w:pPr>
              <w:pStyle w:val="TableParagraph"/>
              <w:spacing w:before="25"/>
              <w:ind w:left="68"/>
              <w:rPr>
                <w:sz w:val="16"/>
              </w:rPr>
            </w:pPr>
            <w:r>
              <w:rPr>
                <w:sz w:val="16"/>
              </w:rPr>
              <w:t>SANTA CATARINA IXTEPEJI</w:t>
            </w:r>
          </w:p>
        </w:tc>
      </w:tr>
      <w:tr w:rsidR="00E70A18">
        <w:trPr>
          <w:trHeight w:val="298"/>
        </w:trPr>
        <w:tc>
          <w:tcPr>
            <w:tcW w:w="946" w:type="dxa"/>
            <w:tcBorders>
              <w:top w:val="double" w:sz="2" w:space="0" w:color="000000"/>
            </w:tcBorders>
          </w:tcPr>
          <w:p w:rsidR="00E70A18" w:rsidRDefault="008F29BA">
            <w:pPr>
              <w:pStyle w:val="TableParagraph"/>
              <w:spacing w:before="26"/>
              <w:rPr>
                <w:sz w:val="16"/>
              </w:rPr>
            </w:pPr>
            <w:r>
              <w:rPr>
                <w:sz w:val="16"/>
              </w:rPr>
              <w:t>20364</w:t>
            </w:r>
          </w:p>
        </w:tc>
        <w:tc>
          <w:tcPr>
            <w:tcW w:w="1716" w:type="dxa"/>
            <w:tcBorders>
              <w:top w:val="double" w:sz="2" w:space="0" w:color="000000"/>
            </w:tcBorders>
          </w:tcPr>
          <w:p w:rsidR="00E70A18" w:rsidRDefault="008F29BA">
            <w:pPr>
              <w:pStyle w:val="TableParagraph"/>
              <w:spacing w:before="26"/>
              <w:ind w:left="68"/>
              <w:rPr>
                <w:sz w:val="16"/>
              </w:rPr>
            </w:pPr>
            <w:r>
              <w:rPr>
                <w:sz w:val="16"/>
              </w:rPr>
              <w:t>OAXACA</w:t>
            </w:r>
          </w:p>
        </w:tc>
        <w:tc>
          <w:tcPr>
            <w:tcW w:w="6050" w:type="dxa"/>
            <w:tcBorders>
              <w:top w:val="double" w:sz="2" w:space="0" w:color="000000"/>
            </w:tcBorders>
          </w:tcPr>
          <w:p w:rsidR="00E70A18" w:rsidRDefault="008F29BA">
            <w:pPr>
              <w:pStyle w:val="TableParagraph"/>
              <w:spacing w:before="26"/>
              <w:ind w:left="68"/>
              <w:rPr>
                <w:sz w:val="16"/>
              </w:rPr>
            </w:pPr>
            <w:r>
              <w:rPr>
                <w:sz w:val="16"/>
              </w:rPr>
              <w:t>SANTA CATARINA JUQUILA</w:t>
            </w:r>
          </w:p>
        </w:tc>
      </w:tr>
      <w:tr w:rsidR="00E70A18">
        <w:trPr>
          <w:trHeight w:val="296"/>
        </w:trPr>
        <w:tc>
          <w:tcPr>
            <w:tcW w:w="946" w:type="dxa"/>
          </w:tcPr>
          <w:p w:rsidR="00E70A18" w:rsidRDefault="008F29BA">
            <w:pPr>
              <w:pStyle w:val="TableParagraph"/>
              <w:spacing w:before="25"/>
              <w:rPr>
                <w:sz w:val="16"/>
              </w:rPr>
            </w:pPr>
            <w:r>
              <w:rPr>
                <w:sz w:val="16"/>
              </w:rPr>
              <w:t>20365</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SANTA CATARINA LACHATAO</w:t>
            </w:r>
          </w:p>
        </w:tc>
      </w:tr>
      <w:tr w:rsidR="00E70A18">
        <w:trPr>
          <w:trHeight w:val="297"/>
        </w:trPr>
        <w:tc>
          <w:tcPr>
            <w:tcW w:w="946" w:type="dxa"/>
          </w:tcPr>
          <w:p w:rsidR="00E70A18" w:rsidRDefault="008F29BA">
            <w:pPr>
              <w:pStyle w:val="TableParagraph"/>
              <w:rPr>
                <w:sz w:val="16"/>
              </w:rPr>
            </w:pPr>
            <w:r>
              <w:rPr>
                <w:sz w:val="16"/>
              </w:rPr>
              <w:t>20366</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SANTA CATARINA LOXICHA</w:t>
            </w:r>
          </w:p>
        </w:tc>
      </w:tr>
      <w:tr w:rsidR="00E70A18">
        <w:trPr>
          <w:trHeight w:val="294"/>
        </w:trPr>
        <w:tc>
          <w:tcPr>
            <w:tcW w:w="946" w:type="dxa"/>
          </w:tcPr>
          <w:p w:rsidR="00E70A18" w:rsidRDefault="008F29BA">
            <w:pPr>
              <w:pStyle w:val="TableParagraph"/>
              <w:rPr>
                <w:sz w:val="16"/>
              </w:rPr>
            </w:pPr>
            <w:r>
              <w:rPr>
                <w:sz w:val="16"/>
              </w:rPr>
              <w:t>20367</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SANTA CATARINA MECHOACAN</w:t>
            </w:r>
          </w:p>
        </w:tc>
      </w:tr>
      <w:tr w:rsidR="00E70A18">
        <w:trPr>
          <w:trHeight w:val="296"/>
        </w:trPr>
        <w:tc>
          <w:tcPr>
            <w:tcW w:w="946" w:type="dxa"/>
          </w:tcPr>
          <w:p w:rsidR="00E70A18" w:rsidRDefault="008F29BA">
            <w:pPr>
              <w:pStyle w:val="TableParagraph"/>
              <w:rPr>
                <w:sz w:val="16"/>
              </w:rPr>
            </w:pPr>
            <w:r>
              <w:rPr>
                <w:sz w:val="16"/>
              </w:rPr>
              <w:t>20368</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SANTA CATARINA MINAS</w:t>
            </w:r>
          </w:p>
        </w:tc>
      </w:tr>
      <w:tr w:rsidR="00E70A18">
        <w:trPr>
          <w:trHeight w:val="294"/>
        </w:trPr>
        <w:tc>
          <w:tcPr>
            <w:tcW w:w="946" w:type="dxa"/>
          </w:tcPr>
          <w:p w:rsidR="00E70A18" w:rsidRDefault="008F29BA">
            <w:pPr>
              <w:pStyle w:val="TableParagraph"/>
              <w:rPr>
                <w:sz w:val="16"/>
              </w:rPr>
            </w:pPr>
            <w:r>
              <w:rPr>
                <w:sz w:val="16"/>
              </w:rPr>
              <w:t>20369</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SANTA CATARINA QUIANE</w:t>
            </w:r>
          </w:p>
        </w:tc>
      </w:tr>
      <w:tr w:rsidR="00E70A18">
        <w:trPr>
          <w:trHeight w:val="296"/>
        </w:trPr>
        <w:tc>
          <w:tcPr>
            <w:tcW w:w="946" w:type="dxa"/>
          </w:tcPr>
          <w:p w:rsidR="00E70A18" w:rsidRDefault="008F29BA">
            <w:pPr>
              <w:pStyle w:val="TableParagraph"/>
              <w:spacing w:before="25"/>
              <w:rPr>
                <w:sz w:val="16"/>
              </w:rPr>
            </w:pPr>
            <w:r>
              <w:rPr>
                <w:sz w:val="16"/>
              </w:rPr>
              <w:t>20074</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SANTA CATARINA QUIOQUITANI</w:t>
            </w:r>
          </w:p>
        </w:tc>
      </w:tr>
      <w:tr w:rsidR="00E70A18">
        <w:trPr>
          <w:trHeight w:val="294"/>
        </w:trPr>
        <w:tc>
          <w:tcPr>
            <w:tcW w:w="946" w:type="dxa"/>
          </w:tcPr>
          <w:p w:rsidR="00E70A18" w:rsidRDefault="008F29BA">
            <w:pPr>
              <w:pStyle w:val="TableParagraph"/>
              <w:rPr>
                <w:sz w:val="16"/>
              </w:rPr>
            </w:pPr>
            <w:r>
              <w:rPr>
                <w:sz w:val="16"/>
              </w:rPr>
              <w:t>20370</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SANTA CATARINA TAYATA</w:t>
            </w:r>
          </w:p>
        </w:tc>
      </w:tr>
      <w:tr w:rsidR="00E70A18">
        <w:trPr>
          <w:trHeight w:val="297"/>
        </w:trPr>
        <w:tc>
          <w:tcPr>
            <w:tcW w:w="946" w:type="dxa"/>
          </w:tcPr>
          <w:p w:rsidR="00E70A18" w:rsidRDefault="008F29BA">
            <w:pPr>
              <w:pStyle w:val="TableParagraph"/>
              <w:spacing w:before="25"/>
              <w:rPr>
                <w:sz w:val="16"/>
              </w:rPr>
            </w:pPr>
            <w:r>
              <w:rPr>
                <w:sz w:val="16"/>
              </w:rPr>
              <w:t>20371</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SANTA CATARINA TICUA</w:t>
            </w:r>
          </w:p>
        </w:tc>
      </w:tr>
      <w:tr w:rsidR="00E70A18">
        <w:trPr>
          <w:trHeight w:val="297"/>
        </w:trPr>
        <w:tc>
          <w:tcPr>
            <w:tcW w:w="946" w:type="dxa"/>
          </w:tcPr>
          <w:p w:rsidR="00E70A18" w:rsidRDefault="008F29BA">
            <w:pPr>
              <w:pStyle w:val="TableParagraph"/>
              <w:rPr>
                <w:sz w:val="16"/>
              </w:rPr>
            </w:pPr>
            <w:r>
              <w:rPr>
                <w:sz w:val="16"/>
              </w:rPr>
              <w:t>20372</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SANTA CATARINA YOSONOTU</w:t>
            </w:r>
          </w:p>
        </w:tc>
      </w:tr>
      <w:tr w:rsidR="00E70A18">
        <w:trPr>
          <w:trHeight w:val="294"/>
        </w:trPr>
        <w:tc>
          <w:tcPr>
            <w:tcW w:w="946" w:type="dxa"/>
          </w:tcPr>
          <w:p w:rsidR="00E70A18" w:rsidRDefault="008F29BA">
            <w:pPr>
              <w:pStyle w:val="TableParagraph"/>
              <w:rPr>
                <w:sz w:val="16"/>
              </w:rPr>
            </w:pPr>
            <w:r>
              <w:rPr>
                <w:sz w:val="16"/>
              </w:rPr>
              <w:t>20373</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SANTA CATARINA ZAPOQUILA</w:t>
            </w:r>
          </w:p>
        </w:tc>
      </w:tr>
      <w:tr w:rsidR="00E70A18">
        <w:trPr>
          <w:trHeight w:val="297"/>
        </w:trPr>
        <w:tc>
          <w:tcPr>
            <w:tcW w:w="946" w:type="dxa"/>
          </w:tcPr>
          <w:p w:rsidR="00E70A18" w:rsidRDefault="008F29BA">
            <w:pPr>
              <w:pStyle w:val="TableParagraph"/>
              <w:rPr>
                <w:sz w:val="16"/>
              </w:rPr>
            </w:pPr>
            <w:r>
              <w:rPr>
                <w:sz w:val="16"/>
              </w:rPr>
              <w:t>20375</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SANTA CRUZ AMILPAS</w:t>
            </w:r>
          </w:p>
        </w:tc>
      </w:tr>
      <w:tr w:rsidR="00E70A18">
        <w:trPr>
          <w:trHeight w:val="294"/>
        </w:trPr>
        <w:tc>
          <w:tcPr>
            <w:tcW w:w="946" w:type="dxa"/>
          </w:tcPr>
          <w:p w:rsidR="00E70A18" w:rsidRDefault="008F29BA">
            <w:pPr>
              <w:pStyle w:val="TableParagraph"/>
              <w:rPr>
                <w:sz w:val="16"/>
              </w:rPr>
            </w:pPr>
            <w:r>
              <w:rPr>
                <w:sz w:val="16"/>
              </w:rPr>
              <w:t>20376</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SANTA CRUZ DE BRAVO</w:t>
            </w:r>
          </w:p>
        </w:tc>
      </w:tr>
      <w:tr w:rsidR="00E70A18">
        <w:trPr>
          <w:trHeight w:val="296"/>
        </w:trPr>
        <w:tc>
          <w:tcPr>
            <w:tcW w:w="946" w:type="dxa"/>
          </w:tcPr>
          <w:p w:rsidR="00E70A18" w:rsidRDefault="008F29BA">
            <w:pPr>
              <w:pStyle w:val="TableParagraph"/>
              <w:spacing w:before="25"/>
              <w:rPr>
                <w:sz w:val="16"/>
              </w:rPr>
            </w:pPr>
            <w:r>
              <w:rPr>
                <w:sz w:val="16"/>
              </w:rPr>
              <w:t>20377</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SANTA CRUZ ITUNDUJIA</w:t>
            </w:r>
          </w:p>
        </w:tc>
      </w:tr>
      <w:tr w:rsidR="00E70A18">
        <w:trPr>
          <w:trHeight w:val="297"/>
        </w:trPr>
        <w:tc>
          <w:tcPr>
            <w:tcW w:w="946" w:type="dxa"/>
          </w:tcPr>
          <w:p w:rsidR="00E70A18" w:rsidRDefault="008F29BA">
            <w:pPr>
              <w:pStyle w:val="TableParagraph"/>
              <w:rPr>
                <w:sz w:val="16"/>
              </w:rPr>
            </w:pPr>
            <w:r>
              <w:rPr>
                <w:sz w:val="16"/>
              </w:rPr>
              <w:t>20378</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SANTA CRUZ MIXTEPEC</w:t>
            </w:r>
          </w:p>
        </w:tc>
      </w:tr>
      <w:tr w:rsidR="00E70A18">
        <w:trPr>
          <w:trHeight w:val="294"/>
        </w:trPr>
        <w:tc>
          <w:tcPr>
            <w:tcW w:w="946" w:type="dxa"/>
          </w:tcPr>
          <w:p w:rsidR="00E70A18" w:rsidRDefault="008F29BA">
            <w:pPr>
              <w:pStyle w:val="TableParagraph"/>
              <w:rPr>
                <w:sz w:val="16"/>
              </w:rPr>
            </w:pPr>
            <w:r>
              <w:rPr>
                <w:sz w:val="16"/>
              </w:rPr>
              <w:t>20379</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SANTA CRUZ NUNDACO</w:t>
            </w:r>
          </w:p>
        </w:tc>
      </w:tr>
      <w:tr w:rsidR="00E70A18">
        <w:trPr>
          <w:trHeight w:val="297"/>
        </w:trPr>
        <w:tc>
          <w:tcPr>
            <w:tcW w:w="946" w:type="dxa"/>
          </w:tcPr>
          <w:p w:rsidR="00E70A18" w:rsidRDefault="008F29BA">
            <w:pPr>
              <w:pStyle w:val="TableParagraph"/>
              <w:rPr>
                <w:sz w:val="16"/>
              </w:rPr>
            </w:pPr>
            <w:r>
              <w:rPr>
                <w:sz w:val="16"/>
              </w:rPr>
              <w:t>20380</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SANTA CRUZ PAPALUTLA</w:t>
            </w:r>
          </w:p>
        </w:tc>
      </w:tr>
      <w:tr w:rsidR="00E70A18">
        <w:trPr>
          <w:trHeight w:val="294"/>
        </w:trPr>
        <w:tc>
          <w:tcPr>
            <w:tcW w:w="946" w:type="dxa"/>
          </w:tcPr>
          <w:p w:rsidR="00E70A18" w:rsidRDefault="008F29BA">
            <w:pPr>
              <w:pStyle w:val="TableParagraph"/>
              <w:rPr>
                <w:sz w:val="16"/>
              </w:rPr>
            </w:pPr>
            <w:r>
              <w:rPr>
                <w:sz w:val="16"/>
              </w:rPr>
              <w:t>20381</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SANTA CRUZ TACACHE DE MINA</w:t>
            </w:r>
          </w:p>
        </w:tc>
      </w:tr>
      <w:tr w:rsidR="00E70A18">
        <w:trPr>
          <w:trHeight w:val="296"/>
        </w:trPr>
        <w:tc>
          <w:tcPr>
            <w:tcW w:w="946" w:type="dxa"/>
          </w:tcPr>
          <w:p w:rsidR="00E70A18" w:rsidRDefault="008F29BA">
            <w:pPr>
              <w:pStyle w:val="TableParagraph"/>
              <w:spacing w:before="25"/>
              <w:rPr>
                <w:sz w:val="16"/>
              </w:rPr>
            </w:pPr>
            <w:r>
              <w:rPr>
                <w:sz w:val="16"/>
              </w:rPr>
              <w:t>20382</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rPr>
                <w:sz w:val="16"/>
              </w:rPr>
            </w:pPr>
            <w:r>
              <w:rPr>
                <w:sz w:val="16"/>
              </w:rPr>
              <w:t>SANTA CRUZ TACAHUA</w:t>
            </w:r>
          </w:p>
        </w:tc>
      </w:tr>
      <w:tr w:rsidR="00E70A18">
        <w:trPr>
          <w:trHeight w:val="294"/>
        </w:trPr>
        <w:tc>
          <w:tcPr>
            <w:tcW w:w="946" w:type="dxa"/>
          </w:tcPr>
          <w:p w:rsidR="00E70A18" w:rsidRDefault="008F29BA">
            <w:pPr>
              <w:pStyle w:val="TableParagraph"/>
              <w:rPr>
                <w:sz w:val="16"/>
              </w:rPr>
            </w:pPr>
            <w:r>
              <w:rPr>
                <w:sz w:val="16"/>
              </w:rPr>
              <w:t>20383</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SANTA CRUZ TAYATA</w:t>
            </w:r>
          </w:p>
        </w:tc>
      </w:tr>
      <w:tr w:rsidR="00E70A18">
        <w:trPr>
          <w:trHeight w:val="296"/>
        </w:trPr>
        <w:tc>
          <w:tcPr>
            <w:tcW w:w="946" w:type="dxa"/>
          </w:tcPr>
          <w:p w:rsidR="00E70A18" w:rsidRDefault="008F29BA">
            <w:pPr>
              <w:pStyle w:val="TableParagraph"/>
              <w:spacing w:before="25"/>
              <w:rPr>
                <w:sz w:val="16"/>
              </w:rPr>
            </w:pPr>
            <w:r>
              <w:rPr>
                <w:sz w:val="16"/>
              </w:rPr>
              <w:t>20384</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SANTA CRUZ XITLA</w:t>
            </w:r>
          </w:p>
        </w:tc>
      </w:tr>
      <w:tr w:rsidR="00E70A18">
        <w:trPr>
          <w:trHeight w:val="297"/>
        </w:trPr>
        <w:tc>
          <w:tcPr>
            <w:tcW w:w="946" w:type="dxa"/>
          </w:tcPr>
          <w:p w:rsidR="00E70A18" w:rsidRDefault="008F29BA">
            <w:pPr>
              <w:pStyle w:val="TableParagraph"/>
              <w:rPr>
                <w:sz w:val="16"/>
              </w:rPr>
            </w:pPr>
            <w:r>
              <w:rPr>
                <w:sz w:val="16"/>
              </w:rPr>
              <w:t>20385</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SANTA CRUZ XOXOCOTLAN</w:t>
            </w:r>
          </w:p>
        </w:tc>
      </w:tr>
    </w:tbl>
    <w:p w:rsidR="00E70A18" w:rsidRDefault="00E70A18">
      <w:pPr>
        <w:rPr>
          <w:sz w:val="16"/>
        </w:rPr>
        <w:sectPr w:rsidR="00E70A18">
          <w:pgSz w:w="12240" w:h="15840"/>
          <w:pgMar w:top="900" w:right="1540" w:bottom="280" w:left="1560" w:header="710" w:footer="0" w:gutter="0"/>
          <w:cols w:space="720"/>
        </w:sectPr>
      </w:pPr>
    </w:p>
    <w:p w:rsidR="00E70A18" w:rsidRDefault="00212EC3">
      <w:pPr>
        <w:pStyle w:val="Textoindependiente"/>
        <w:spacing w:line="44" w:lineRule="exact"/>
        <w:ind w:left="390"/>
        <w:rPr>
          <w:sz w:val="4"/>
        </w:rPr>
      </w:pPr>
      <w:r>
        <w:rPr>
          <w:noProof/>
          <w:sz w:val="4"/>
          <w:lang w:val="es-MX" w:eastAsia="es-MX"/>
        </w:rPr>
        <w:lastRenderedPageBreak/>
        <mc:AlternateContent>
          <mc:Choice Requires="wpg">
            <w:drawing>
              <wp:inline distT="0" distB="0" distL="0" distR="0">
                <wp:extent cx="5285740" cy="27940"/>
                <wp:effectExtent l="9525" t="3175" r="10160" b="6985"/>
                <wp:docPr id="229"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940"/>
                          <a:chOff x="0" y="0"/>
                          <a:chExt cx="8324" cy="44"/>
                        </a:xfrm>
                      </wpg:grpSpPr>
                      <wps:wsp>
                        <wps:cNvPr id="230" name="Line 99"/>
                        <wps:cNvCnPr>
                          <a:cxnSpLocks noChangeShapeType="1"/>
                        </wps:cNvCnPr>
                        <wps:spPr bwMode="auto">
                          <a:xfrm>
                            <a:off x="0" y="36"/>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Line 98"/>
                        <wps:cNvCnPr>
                          <a:cxnSpLocks noChangeShapeType="1"/>
                        </wps:cNvCnPr>
                        <wps:spPr bwMode="auto">
                          <a:xfrm>
                            <a:off x="0" y="7"/>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D24B70" id="Group 97" o:spid="_x0000_s1026" style="width:416.2pt;height:2.2pt;mso-position-horizontal-relative:char;mso-position-vertical-relative:line" coordsize="8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">
                <v:line id="Line 99" o:spid="_x0000_s1027" style="position:absolute;visibility:visible;mso-wrap-style:square" from="0,36" to="8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" strokeweight=".72pt"/>
                <v:line id="Line 98" o:spid="_x0000_s1028" style="position:absolute;visibility:visible;mso-wrap-style:square" from="0,7" to="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" strokeweight=".72pt"/>
                <w10:anchorlock/>
              </v:group>
            </w:pict>
          </mc:Fallback>
        </mc:AlternateContent>
      </w:r>
    </w:p>
    <w:p w:rsidR="00E70A18" w:rsidRDefault="00E70A18">
      <w:pPr>
        <w:pStyle w:val="Textoindependiente"/>
        <w:spacing w:before="2"/>
        <w:rPr>
          <w:b/>
          <w:sz w:val="17"/>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46"/>
        <w:gridCol w:w="1716"/>
        <w:gridCol w:w="6050"/>
      </w:tblGrid>
      <w:tr w:rsidR="00E70A18">
        <w:trPr>
          <w:trHeight w:val="296"/>
        </w:trPr>
        <w:tc>
          <w:tcPr>
            <w:tcW w:w="946" w:type="dxa"/>
          </w:tcPr>
          <w:p w:rsidR="00E70A18" w:rsidRDefault="008F29BA">
            <w:pPr>
              <w:pStyle w:val="TableParagraph"/>
              <w:rPr>
                <w:sz w:val="16"/>
              </w:rPr>
            </w:pPr>
            <w:r>
              <w:rPr>
                <w:sz w:val="16"/>
              </w:rPr>
              <w:t>20386</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SANTA CRUZ ZENZONTEPEC</w:t>
            </w:r>
          </w:p>
        </w:tc>
      </w:tr>
      <w:tr w:rsidR="00E70A18">
        <w:trPr>
          <w:trHeight w:val="294"/>
        </w:trPr>
        <w:tc>
          <w:tcPr>
            <w:tcW w:w="946" w:type="dxa"/>
          </w:tcPr>
          <w:p w:rsidR="00E70A18" w:rsidRDefault="008F29BA">
            <w:pPr>
              <w:pStyle w:val="TableParagraph"/>
              <w:rPr>
                <w:sz w:val="16"/>
              </w:rPr>
            </w:pPr>
            <w:r>
              <w:rPr>
                <w:sz w:val="16"/>
              </w:rPr>
              <w:t>20387</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SANTA GERTRUDIS</w:t>
            </w:r>
          </w:p>
        </w:tc>
      </w:tr>
      <w:tr w:rsidR="00E70A18">
        <w:trPr>
          <w:trHeight w:val="297"/>
        </w:trPr>
        <w:tc>
          <w:tcPr>
            <w:tcW w:w="946" w:type="dxa"/>
          </w:tcPr>
          <w:p w:rsidR="00E70A18" w:rsidRDefault="008F29BA">
            <w:pPr>
              <w:pStyle w:val="TableParagraph"/>
              <w:rPr>
                <w:sz w:val="16"/>
              </w:rPr>
            </w:pPr>
            <w:r>
              <w:rPr>
                <w:sz w:val="16"/>
              </w:rPr>
              <w:t>20569</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SANTA INES DE ZARAGOZA</w:t>
            </w:r>
          </w:p>
        </w:tc>
      </w:tr>
      <w:tr w:rsidR="00E70A18">
        <w:trPr>
          <w:trHeight w:val="294"/>
        </w:trPr>
        <w:tc>
          <w:tcPr>
            <w:tcW w:w="946" w:type="dxa"/>
          </w:tcPr>
          <w:p w:rsidR="00E70A18" w:rsidRDefault="008F29BA">
            <w:pPr>
              <w:pStyle w:val="TableParagraph"/>
              <w:rPr>
                <w:sz w:val="16"/>
              </w:rPr>
            </w:pPr>
            <w:r>
              <w:rPr>
                <w:sz w:val="16"/>
              </w:rPr>
              <w:t>20388</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SANTA INES DEL MONTE</w:t>
            </w:r>
          </w:p>
        </w:tc>
      </w:tr>
      <w:tr w:rsidR="00E70A18">
        <w:trPr>
          <w:trHeight w:val="297"/>
        </w:trPr>
        <w:tc>
          <w:tcPr>
            <w:tcW w:w="946" w:type="dxa"/>
          </w:tcPr>
          <w:p w:rsidR="00E70A18" w:rsidRDefault="008F29BA">
            <w:pPr>
              <w:pStyle w:val="TableParagraph"/>
              <w:spacing w:before="25"/>
              <w:rPr>
                <w:sz w:val="16"/>
              </w:rPr>
            </w:pPr>
            <w:r>
              <w:rPr>
                <w:sz w:val="16"/>
              </w:rPr>
              <w:t>20389</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SANTA INES YATZECHE</w:t>
            </w:r>
          </w:p>
        </w:tc>
      </w:tr>
      <w:tr w:rsidR="00E70A18">
        <w:trPr>
          <w:trHeight w:val="292"/>
        </w:trPr>
        <w:tc>
          <w:tcPr>
            <w:tcW w:w="946" w:type="dxa"/>
          </w:tcPr>
          <w:p w:rsidR="00E70A18" w:rsidRDefault="008F29BA">
            <w:pPr>
              <w:pStyle w:val="TableParagraph"/>
              <w:rPr>
                <w:sz w:val="16"/>
              </w:rPr>
            </w:pPr>
            <w:r>
              <w:rPr>
                <w:sz w:val="16"/>
              </w:rPr>
              <w:t>20390</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SANTA LUCIA DEL CAMINO</w:t>
            </w:r>
          </w:p>
        </w:tc>
      </w:tr>
      <w:tr w:rsidR="00E70A18">
        <w:trPr>
          <w:trHeight w:val="292"/>
        </w:trPr>
        <w:tc>
          <w:tcPr>
            <w:tcW w:w="946" w:type="dxa"/>
          </w:tcPr>
          <w:p w:rsidR="00E70A18" w:rsidRDefault="008F29BA">
            <w:pPr>
              <w:pStyle w:val="TableParagraph"/>
              <w:rPr>
                <w:sz w:val="16"/>
              </w:rPr>
            </w:pPr>
            <w:r>
              <w:rPr>
                <w:sz w:val="16"/>
              </w:rPr>
              <w:t>20391</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SANTA LUCIA MIAHUATLAN</w:t>
            </w:r>
          </w:p>
        </w:tc>
      </w:tr>
      <w:tr w:rsidR="00E70A18">
        <w:trPr>
          <w:trHeight w:val="292"/>
        </w:trPr>
        <w:tc>
          <w:tcPr>
            <w:tcW w:w="946" w:type="dxa"/>
          </w:tcPr>
          <w:p w:rsidR="00E70A18" w:rsidRDefault="008F29BA">
            <w:pPr>
              <w:pStyle w:val="TableParagraph"/>
              <w:rPr>
                <w:sz w:val="16"/>
              </w:rPr>
            </w:pPr>
            <w:r>
              <w:rPr>
                <w:sz w:val="16"/>
              </w:rPr>
              <w:t>20392</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SANTA LUCIA MONTEVERDE</w:t>
            </w:r>
          </w:p>
        </w:tc>
      </w:tr>
      <w:tr w:rsidR="00E70A18">
        <w:trPr>
          <w:trHeight w:val="292"/>
        </w:trPr>
        <w:tc>
          <w:tcPr>
            <w:tcW w:w="946" w:type="dxa"/>
          </w:tcPr>
          <w:p w:rsidR="00E70A18" w:rsidRDefault="008F29BA">
            <w:pPr>
              <w:pStyle w:val="TableParagraph"/>
              <w:rPr>
                <w:sz w:val="16"/>
              </w:rPr>
            </w:pPr>
            <w:r>
              <w:rPr>
                <w:sz w:val="16"/>
              </w:rPr>
              <w:t>20393</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SANTA LUCIA OCOTLAN</w:t>
            </w:r>
          </w:p>
        </w:tc>
      </w:tr>
      <w:tr w:rsidR="00E70A18">
        <w:trPr>
          <w:trHeight w:val="292"/>
        </w:trPr>
        <w:tc>
          <w:tcPr>
            <w:tcW w:w="946" w:type="dxa"/>
          </w:tcPr>
          <w:p w:rsidR="00E70A18" w:rsidRDefault="008F29BA">
            <w:pPr>
              <w:pStyle w:val="TableParagraph"/>
              <w:rPr>
                <w:sz w:val="16"/>
              </w:rPr>
            </w:pPr>
            <w:r>
              <w:rPr>
                <w:sz w:val="16"/>
              </w:rPr>
              <w:t>20047</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SANTA MAGDALENA JICOTLAN</w:t>
            </w:r>
          </w:p>
        </w:tc>
      </w:tr>
      <w:tr w:rsidR="00E70A18">
        <w:trPr>
          <w:trHeight w:val="289"/>
        </w:trPr>
        <w:tc>
          <w:tcPr>
            <w:tcW w:w="946" w:type="dxa"/>
          </w:tcPr>
          <w:p w:rsidR="00E70A18" w:rsidRDefault="008F29BA">
            <w:pPr>
              <w:pStyle w:val="TableParagraph"/>
              <w:rPr>
                <w:sz w:val="16"/>
              </w:rPr>
            </w:pPr>
            <w:r>
              <w:rPr>
                <w:sz w:val="16"/>
              </w:rPr>
              <w:t>20395</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SANTA MARIA APAZCO</w:t>
            </w:r>
          </w:p>
        </w:tc>
      </w:tr>
      <w:tr w:rsidR="00E70A18">
        <w:trPr>
          <w:trHeight w:val="292"/>
        </w:trPr>
        <w:tc>
          <w:tcPr>
            <w:tcW w:w="946" w:type="dxa"/>
          </w:tcPr>
          <w:p w:rsidR="00E70A18" w:rsidRDefault="008F29BA">
            <w:pPr>
              <w:pStyle w:val="TableParagraph"/>
              <w:spacing w:before="25"/>
              <w:rPr>
                <w:sz w:val="16"/>
              </w:rPr>
            </w:pPr>
            <w:r>
              <w:rPr>
                <w:sz w:val="16"/>
              </w:rPr>
              <w:t>20399</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SANTA MARIA ATZOMPA</w:t>
            </w:r>
          </w:p>
        </w:tc>
      </w:tr>
      <w:tr w:rsidR="00E70A18">
        <w:trPr>
          <w:trHeight w:val="292"/>
        </w:trPr>
        <w:tc>
          <w:tcPr>
            <w:tcW w:w="946" w:type="dxa"/>
          </w:tcPr>
          <w:p w:rsidR="00E70A18" w:rsidRDefault="008F29BA">
            <w:pPr>
              <w:pStyle w:val="TableParagraph"/>
              <w:spacing w:before="25"/>
              <w:rPr>
                <w:sz w:val="16"/>
              </w:rPr>
            </w:pPr>
            <w:r>
              <w:rPr>
                <w:sz w:val="16"/>
              </w:rPr>
              <w:t>20400</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SANTA MARIA CAMOTLAN</w:t>
            </w:r>
          </w:p>
        </w:tc>
      </w:tr>
      <w:tr w:rsidR="00E70A18">
        <w:trPr>
          <w:trHeight w:val="297"/>
        </w:trPr>
        <w:tc>
          <w:tcPr>
            <w:tcW w:w="946" w:type="dxa"/>
          </w:tcPr>
          <w:p w:rsidR="00E70A18" w:rsidRDefault="008F29BA">
            <w:pPr>
              <w:pStyle w:val="TableParagraph"/>
              <w:spacing w:before="25"/>
              <w:rPr>
                <w:sz w:val="16"/>
              </w:rPr>
            </w:pPr>
            <w:r>
              <w:rPr>
                <w:sz w:val="16"/>
              </w:rPr>
              <w:t>20404</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rPr>
                <w:sz w:val="16"/>
              </w:rPr>
            </w:pPr>
            <w:r>
              <w:rPr>
                <w:sz w:val="16"/>
              </w:rPr>
              <w:t>SANTA MARIA CHACHOAPAM</w:t>
            </w:r>
          </w:p>
        </w:tc>
      </w:tr>
      <w:tr w:rsidR="00E70A18">
        <w:trPr>
          <w:trHeight w:val="294"/>
        </w:trPr>
        <w:tc>
          <w:tcPr>
            <w:tcW w:w="946" w:type="dxa"/>
          </w:tcPr>
          <w:p w:rsidR="00E70A18" w:rsidRDefault="008F29BA">
            <w:pPr>
              <w:pStyle w:val="TableParagraph"/>
              <w:rPr>
                <w:sz w:val="16"/>
              </w:rPr>
            </w:pPr>
            <w:r>
              <w:rPr>
                <w:sz w:val="16"/>
              </w:rPr>
              <w:t>20407</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SANTA MARIA CHIMALAPA</w:t>
            </w:r>
          </w:p>
        </w:tc>
      </w:tr>
      <w:tr w:rsidR="00E70A18">
        <w:trPr>
          <w:trHeight w:val="296"/>
        </w:trPr>
        <w:tc>
          <w:tcPr>
            <w:tcW w:w="946" w:type="dxa"/>
          </w:tcPr>
          <w:p w:rsidR="00E70A18" w:rsidRDefault="008F29BA">
            <w:pPr>
              <w:pStyle w:val="TableParagraph"/>
              <w:spacing w:before="25"/>
              <w:rPr>
                <w:sz w:val="16"/>
              </w:rPr>
            </w:pPr>
            <w:r>
              <w:rPr>
                <w:sz w:val="16"/>
              </w:rPr>
              <w:t>20401</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SANTA MARIA COLOTEPEC</w:t>
            </w:r>
          </w:p>
        </w:tc>
      </w:tr>
      <w:tr w:rsidR="00E70A18">
        <w:trPr>
          <w:trHeight w:val="297"/>
        </w:trPr>
        <w:tc>
          <w:tcPr>
            <w:tcW w:w="946" w:type="dxa"/>
          </w:tcPr>
          <w:p w:rsidR="00E70A18" w:rsidRDefault="008F29BA">
            <w:pPr>
              <w:pStyle w:val="TableParagraph"/>
              <w:rPr>
                <w:sz w:val="16"/>
              </w:rPr>
            </w:pPr>
            <w:r>
              <w:rPr>
                <w:sz w:val="16"/>
              </w:rPr>
              <w:t>20402</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SANTA MARIA CORTIJO</w:t>
            </w:r>
          </w:p>
        </w:tc>
      </w:tr>
      <w:tr w:rsidR="00E70A18">
        <w:trPr>
          <w:trHeight w:val="294"/>
        </w:trPr>
        <w:tc>
          <w:tcPr>
            <w:tcW w:w="946" w:type="dxa"/>
          </w:tcPr>
          <w:p w:rsidR="00E70A18" w:rsidRDefault="008F29BA">
            <w:pPr>
              <w:pStyle w:val="TableParagraph"/>
              <w:rPr>
                <w:sz w:val="16"/>
              </w:rPr>
            </w:pPr>
            <w:r>
              <w:rPr>
                <w:sz w:val="16"/>
              </w:rPr>
              <w:t>20403</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SANTA MARIA COYOTEPEC</w:t>
            </w:r>
          </w:p>
        </w:tc>
      </w:tr>
      <w:tr w:rsidR="00E70A18">
        <w:trPr>
          <w:trHeight w:val="296"/>
        </w:trPr>
        <w:tc>
          <w:tcPr>
            <w:tcW w:w="946" w:type="dxa"/>
          </w:tcPr>
          <w:p w:rsidR="00E70A18" w:rsidRDefault="008F29BA">
            <w:pPr>
              <w:pStyle w:val="TableParagraph"/>
              <w:rPr>
                <w:sz w:val="16"/>
              </w:rPr>
            </w:pPr>
            <w:r>
              <w:rPr>
                <w:sz w:val="16"/>
              </w:rPr>
              <w:t>20408</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SANTA MARIA DEL ROSARIO</w:t>
            </w:r>
          </w:p>
        </w:tc>
      </w:tr>
      <w:tr w:rsidR="00E70A18">
        <w:trPr>
          <w:trHeight w:val="294"/>
        </w:trPr>
        <w:tc>
          <w:tcPr>
            <w:tcW w:w="946" w:type="dxa"/>
          </w:tcPr>
          <w:p w:rsidR="00E70A18" w:rsidRDefault="008F29BA">
            <w:pPr>
              <w:pStyle w:val="TableParagraph"/>
              <w:rPr>
                <w:sz w:val="16"/>
              </w:rPr>
            </w:pPr>
            <w:r>
              <w:rPr>
                <w:sz w:val="16"/>
              </w:rPr>
              <w:t>20409</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SANTA MARIA DEL TULE</w:t>
            </w:r>
          </w:p>
        </w:tc>
      </w:tr>
      <w:tr w:rsidR="00E70A18">
        <w:trPr>
          <w:trHeight w:val="301"/>
        </w:trPr>
        <w:tc>
          <w:tcPr>
            <w:tcW w:w="946" w:type="dxa"/>
            <w:tcBorders>
              <w:bottom w:val="double" w:sz="2" w:space="0" w:color="000000"/>
            </w:tcBorders>
          </w:tcPr>
          <w:p w:rsidR="00E70A18" w:rsidRDefault="008F29BA">
            <w:pPr>
              <w:pStyle w:val="TableParagraph"/>
              <w:spacing w:before="25"/>
              <w:rPr>
                <w:sz w:val="16"/>
              </w:rPr>
            </w:pPr>
            <w:r>
              <w:rPr>
                <w:sz w:val="16"/>
              </w:rPr>
              <w:t>20410</w:t>
            </w:r>
          </w:p>
        </w:tc>
        <w:tc>
          <w:tcPr>
            <w:tcW w:w="1716" w:type="dxa"/>
            <w:tcBorders>
              <w:bottom w:val="double" w:sz="2" w:space="0" w:color="000000"/>
            </w:tcBorders>
          </w:tcPr>
          <w:p w:rsidR="00E70A18" w:rsidRDefault="008F29BA">
            <w:pPr>
              <w:pStyle w:val="TableParagraph"/>
              <w:spacing w:before="25"/>
              <w:ind w:left="68"/>
              <w:rPr>
                <w:sz w:val="16"/>
              </w:rPr>
            </w:pPr>
            <w:r>
              <w:rPr>
                <w:sz w:val="16"/>
              </w:rPr>
              <w:t>OAXACA</w:t>
            </w:r>
          </w:p>
        </w:tc>
        <w:tc>
          <w:tcPr>
            <w:tcW w:w="6050" w:type="dxa"/>
            <w:tcBorders>
              <w:bottom w:val="double" w:sz="2" w:space="0" w:color="000000"/>
            </w:tcBorders>
          </w:tcPr>
          <w:p w:rsidR="00E70A18" w:rsidRDefault="008F29BA">
            <w:pPr>
              <w:pStyle w:val="TableParagraph"/>
              <w:spacing w:before="25"/>
              <w:rPr>
                <w:sz w:val="16"/>
              </w:rPr>
            </w:pPr>
            <w:r>
              <w:rPr>
                <w:sz w:val="16"/>
              </w:rPr>
              <w:t>SANTA MARIA ECATEPEC</w:t>
            </w:r>
          </w:p>
        </w:tc>
      </w:tr>
      <w:tr w:rsidR="00E70A18">
        <w:trPr>
          <w:trHeight w:val="298"/>
        </w:trPr>
        <w:tc>
          <w:tcPr>
            <w:tcW w:w="946" w:type="dxa"/>
            <w:tcBorders>
              <w:top w:val="double" w:sz="2" w:space="0" w:color="000000"/>
            </w:tcBorders>
          </w:tcPr>
          <w:p w:rsidR="00E70A18" w:rsidRDefault="008F29BA">
            <w:pPr>
              <w:pStyle w:val="TableParagraph"/>
              <w:spacing w:before="26"/>
              <w:rPr>
                <w:sz w:val="16"/>
              </w:rPr>
            </w:pPr>
            <w:r>
              <w:rPr>
                <w:sz w:val="16"/>
              </w:rPr>
              <w:t>20411</w:t>
            </w:r>
          </w:p>
        </w:tc>
        <w:tc>
          <w:tcPr>
            <w:tcW w:w="1716" w:type="dxa"/>
            <w:tcBorders>
              <w:top w:val="double" w:sz="2" w:space="0" w:color="000000"/>
            </w:tcBorders>
          </w:tcPr>
          <w:p w:rsidR="00E70A18" w:rsidRDefault="008F29BA">
            <w:pPr>
              <w:pStyle w:val="TableParagraph"/>
              <w:spacing w:before="26"/>
              <w:ind w:left="68"/>
              <w:rPr>
                <w:sz w:val="16"/>
              </w:rPr>
            </w:pPr>
            <w:r>
              <w:rPr>
                <w:sz w:val="16"/>
              </w:rPr>
              <w:t>OAXACA</w:t>
            </w:r>
          </w:p>
        </w:tc>
        <w:tc>
          <w:tcPr>
            <w:tcW w:w="6050" w:type="dxa"/>
            <w:tcBorders>
              <w:top w:val="double" w:sz="2" w:space="0" w:color="000000"/>
            </w:tcBorders>
          </w:tcPr>
          <w:p w:rsidR="00E70A18" w:rsidRDefault="008F29BA">
            <w:pPr>
              <w:pStyle w:val="TableParagraph"/>
              <w:spacing w:before="26"/>
              <w:ind w:left="68"/>
              <w:rPr>
                <w:sz w:val="16"/>
              </w:rPr>
            </w:pPr>
            <w:r>
              <w:rPr>
                <w:sz w:val="16"/>
              </w:rPr>
              <w:t>SANTA MARIA GUELACE</w:t>
            </w:r>
          </w:p>
        </w:tc>
      </w:tr>
      <w:tr w:rsidR="00E70A18">
        <w:trPr>
          <w:trHeight w:val="296"/>
        </w:trPr>
        <w:tc>
          <w:tcPr>
            <w:tcW w:w="946" w:type="dxa"/>
          </w:tcPr>
          <w:p w:rsidR="00E70A18" w:rsidRDefault="008F29BA">
            <w:pPr>
              <w:pStyle w:val="TableParagraph"/>
              <w:spacing w:before="25"/>
              <w:rPr>
                <w:sz w:val="16"/>
              </w:rPr>
            </w:pPr>
            <w:r>
              <w:rPr>
                <w:sz w:val="16"/>
              </w:rPr>
              <w:t>20412</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rPr>
                <w:sz w:val="16"/>
              </w:rPr>
            </w:pPr>
            <w:r>
              <w:rPr>
                <w:sz w:val="16"/>
              </w:rPr>
              <w:t>SANTA MARIA GUIENAGATI</w:t>
            </w:r>
          </w:p>
        </w:tc>
      </w:tr>
      <w:tr w:rsidR="00E70A18">
        <w:trPr>
          <w:trHeight w:val="297"/>
        </w:trPr>
        <w:tc>
          <w:tcPr>
            <w:tcW w:w="946" w:type="dxa"/>
          </w:tcPr>
          <w:p w:rsidR="00E70A18" w:rsidRDefault="008F29BA">
            <w:pPr>
              <w:pStyle w:val="TableParagraph"/>
              <w:rPr>
                <w:sz w:val="16"/>
              </w:rPr>
            </w:pPr>
            <w:r>
              <w:rPr>
                <w:sz w:val="16"/>
              </w:rPr>
              <w:t>20413</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SANTA MARIA HUATULCO</w:t>
            </w:r>
          </w:p>
        </w:tc>
      </w:tr>
      <w:tr w:rsidR="00E70A18">
        <w:trPr>
          <w:trHeight w:val="294"/>
        </w:trPr>
        <w:tc>
          <w:tcPr>
            <w:tcW w:w="946" w:type="dxa"/>
          </w:tcPr>
          <w:p w:rsidR="00E70A18" w:rsidRDefault="008F29BA">
            <w:pPr>
              <w:pStyle w:val="TableParagraph"/>
              <w:rPr>
                <w:sz w:val="16"/>
              </w:rPr>
            </w:pPr>
            <w:r>
              <w:rPr>
                <w:sz w:val="16"/>
              </w:rPr>
              <w:t>20414</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SANTA MARIA HUAZOLOTITLAN</w:t>
            </w:r>
          </w:p>
        </w:tc>
      </w:tr>
      <w:tr w:rsidR="00E70A18">
        <w:trPr>
          <w:trHeight w:val="296"/>
        </w:trPr>
        <w:tc>
          <w:tcPr>
            <w:tcW w:w="946" w:type="dxa"/>
          </w:tcPr>
          <w:p w:rsidR="00E70A18" w:rsidRDefault="008F29BA">
            <w:pPr>
              <w:pStyle w:val="TableParagraph"/>
              <w:rPr>
                <w:sz w:val="16"/>
              </w:rPr>
            </w:pPr>
            <w:r>
              <w:rPr>
                <w:sz w:val="16"/>
              </w:rPr>
              <w:t>20415</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SANTA MARIA IPALAPA</w:t>
            </w:r>
          </w:p>
        </w:tc>
      </w:tr>
      <w:tr w:rsidR="00E70A18">
        <w:trPr>
          <w:trHeight w:val="294"/>
        </w:trPr>
        <w:tc>
          <w:tcPr>
            <w:tcW w:w="946" w:type="dxa"/>
          </w:tcPr>
          <w:p w:rsidR="00E70A18" w:rsidRDefault="008F29BA">
            <w:pPr>
              <w:pStyle w:val="TableParagraph"/>
              <w:rPr>
                <w:sz w:val="16"/>
              </w:rPr>
            </w:pPr>
            <w:r>
              <w:rPr>
                <w:sz w:val="16"/>
              </w:rPr>
              <w:t>20418</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SANTA MARIA JALAPA DEL MARQUES</w:t>
            </w:r>
          </w:p>
        </w:tc>
      </w:tr>
      <w:tr w:rsidR="00E70A18">
        <w:trPr>
          <w:trHeight w:val="297"/>
        </w:trPr>
        <w:tc>
          <w:tcPr>
            <w:tcW w:w="946" w:type="dxa"/>
          </w:tcPr>
          <w:p w:rsidR="00E70A18" w:rsidRDefault="008F29BA">
            <w:pPr>
              <w:pStyle w:val="TableParagraph"/>
              <w:spacing w:before="25"/>
              <w:rPr>
                <w:sz w:val="16"/>
              </w:rPr>
            </w:pPr>
            <w:r>
              <w:rPr>
                <w:sz w:val="16"/>
              </w:rPr>
              <w:t>20419</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SANTA MARIA JALTIANGUIS</w:t>
            </w:r>
          </w:p>
        </w:tc>
      </w:tr>
      <w:tr w:rsidR="00E70A18">
        <w:trPr>
          <w:trHeight w:val="294"/>
        </w:trPr>
        <w:tc>
          <w:tcPr>
            <w:tcW w:w="946" w:type="dxa"/>
          </w:tcPr>
          <w:p w:rsidR="00E70A18" w:rsidRDefault="008F29BA">
            <w:pPr>
              <w:pStyle w:val="TableParagraph"/>
              <w:rPr>
                <w:sz w:val="16"/>
              </w:rPr>
            </w:pPr>
            <w:r>
              <w:rPr>
                <w:sz w:val="16"/>
              </w:rPr>
              <w:t>20420</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SANTA MARIA LACHIXIO</w:t>
            </w:r>
          </w:p>
        </w:tc>
      </w:tr>
      <w:tr w:rsidR="00E70A18">
        <w:trPr>
          <w:trHeight w:val="297"/>
        </w:trPr>
        <w:tc>
          <w:tcPr>
            <w:tcW w:w="946" w:type="dxa"/>
          </w:tcPr>
          <w:p w:rsidR="00E70A18" w:rsidRDefault="008F29BA">
            <w:pPr>
              <w:pStyle w:val="TableParagraph"/>
              <w:spacing w:before="25"/>
              <w:rPr>
                <w:sz w:val="16"/>
              </w:rPr>
            </w:pPr>
            <w:r>
              <w:rPr>
                <w:sz w:val="16"/>
              </w:rPr>
              <w:t>20421</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SANTA MARIA MIXTEQUILLA</w:t>
            </w:r>
          </w:p>
        </w:tc>
      </w:tr>
      <w:tr w:rsidR="00E70A18">
        <w:trPr>
          <w:trHeight w:val="297"/>
        </w:trPr>
        <w:tc>
          <w:tcPr>
            <w:tcW w:w="946" w:type="dxa"/>
          </w:tcPr>
          <w:p w:rsidR="00E70A18" w:rsidRDefault="008F29BA">
            <w:pPr>
              <w:pStyle w:val="TableParagraph"/>
              <w:rPr>
                <w:sz w:val="16"/>
              </w:rPr>
            </w:pPr>
            <w:r>
              <w:rPr>
                <w:sz w:val="16"/>
              </w:rPr>
              <w:t>20422</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SANTA MARIA NATIVITAS</w:t>
            </w:r>
          </w:p>
        </w:tc>
      </w:tr>
      <w:tr w:rsidR="00E70A18">
        <w:trPr>
          <w:trHeight w:val="294"/>
        </w:trPr>
        <w:tc>
          <w:tcPr>
            <w:tcW w:w="946" w:type="dxa"/>
          </w:tcPr>
          <w:p w:rsidR="00E70A18" w:rsidRDefault="008F29BA">
            <w:pPr>
              <w:pStyle w:val="TableParagraph"/>
              <w:rPr>
                <w:sz w:val="16"/>
              </w:rPr>
            </w:pPr>
            <w:r>
              <w:rPr>
                <w:sz w:val="16"/>
              </w:rPr>
              <w:t>20423</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SANTA MARIA NDUAYACO</w:t>
            </w:r>
          </w:p>
        </w:tc>
      </w:tr>
      <w:tr w:rsidR="00E70A18">
        <w:trPr>
          <w:trHeight w:val="297"/>
        </w:trPr>
        <w:tc>
          <w:tcPr>
            <w:tcW w:w="946" w:type="dxa"/>
          </w:tcPr>
          <w:p w:rsidR="00E70A18" w:rsidRDefault="008F29BA">
            <w:pPr>
              <w:pStyle w:val="TableParagraph"/>
              <w:rPr>
                <w:sz w:val="16"/>
              </w:rPr>
            </w:pPr>
            <w:r>
              <w:rPr>
                <w:sz w:val="16"/>
              </w:rPr>
              <w:t>20424</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SANTA MARIA OZOLOTEPEC</w:t>
            </w:r>
          </w:p>
        </w:tc>
      </w:tr>
      <w:tr w:rsidR="00E70A18">
        <w:trPr>
          <w:trHeight w:val="294"/>
        </w:trPr>
        <w:tc>
          <w:tcPr>
            <w:tcW w:w="946" w:type="dxa"/>
          </w:tcPr>
          <w:p w:rsidR="00E70A18" w:rsidRDefault="008F29BA">
            <w:pPr>
              <w:pStyle w:val="TableParagraph"/>
              <w:rPr>
                <w:sz w:val="16"/>
              </w:rPr>
            </w:pPr>
            <w:r>
              <w:rPr>
                <w:sz w:val="16"/>
              </w:rPr>
              <w:t>20425</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SANTA MARIA PAPALO</w:t>
            </w:r>
          </w:p>
        </w:tc>
      </w:tr>
      <w:tr w:rsidR="00E70A18">
        <w:trPr>
          <w:trHeight w:val="296"/>
        </w:trPr>
        <w:tc>
          <w:tcPr>
            <w:tcW w:w="946" w:type="dxa"/>
          </w:tcPr>
          <w:p w:rsidR="00E70A18" w:rsidRDefault="008F29BA">
            <w:pPr>
              <w:pStyle w:val="TableParagraph"/>
              <w:spacing w:before="25"/>
              <w:rPr>
                <w:sz w:val="16"/>
              </w:rPr>
            </w:pPr>
            <w:r>
              <w:rPr>
                <w:sz w:val="16"/>
              </w:rPr>
              <w:t>20426</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SANTA MARIA PENOLES</w:t>
            </w:r>
          </w:p>
        </w:tc>
      </w:tr>
      <w:tr w:rsidR="00E70A18">
        <w:trPr>
          <w:trHeight w:val="297"/>
        </w:trPr>
        <w:tc>
          <w:tcPr>
            <w:tcW w:w="946" w:type="dxa"/>
          </w:tcPr>
          <w:p w:rsidR="00E70A18" w:rsidRDefault="008F29BA">
            <w:pPr>
              <w:pStyle w:val="TableParagraph"/>
              <w:rPr>
                <w:sz w:val="16"/>
              </w:rPr>
            </w:pPr>
            <w:r>
              <w:rPr>
                <w:sz w:val="16"/>
              </w:rPr>
              <w:t>20427</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SANTA MARIA PETAPA</w:t>
            </w:r>
          </w:p>
        </w:tc>
      </w:tr>
      <w:tr w:rsidR="00E70A18">
        <w:trPr>
          <w:trHeight w:val="294"/>
        </w:trPr>
        <w:tc>
          <w:tcPr>
            <w:tcW w:w="946" w:type="dxa"/>
          </w:tcPr>
          <w:p w:rsidR="00E70A18" w:rsidRDefault="008F29BA">
            <w:pPr>
              <w:pStyle w:val="TableParagraph"/>
              <w:rPr>
                <w:sz w:val="16"/>
              </w:rPr>
            </w:pPr>
            <w:r>
              <w:rPr>
                <w:sz w:val="16"/>
              </w:rPr>
              <w:t>20428</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SANTA MARIA QUIEGOLANI</w:t>
            </w:r>
          </w:p>
        </w:tc>
      </w:tr>
      <w:tr w:rsidR="00E70A18">
        <w:trPr>
          <w:trHeight w:val="296"/>
        </w:trPr>
        <w:tc>
          <w:tcPr>
            <w:tcW w:w="946" w:type="dxa"/>
          </w:tcPr>
          <w:p w:rsidR="00E70A18" w:rsidRDefault="008F29BA">
            <w:pPr>
              <w:pStyle w:val="TableParagraph"/>
              <w:rPr>
                <w:sz w:val="16"/>
              </w:rPr>
            </w:pPr>
            <w:r>
              <w:rPr>
                <w:sz w:val="16"/>
              </w:rPr>
              <w:t>20429</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SANTA MARIA SOLA</w:t>
            </w:r>
          </w:p>
        </w:tc>
      </w:tr>
      <w:tr w:rsidR="00E70A18">
        <w:trPr>
          <w:trHeight w:val="294"/>
        </w:trPr>
        <w:tc>
          <w:tcPr>
            <w:tcW w:w="946" w:type="dxa"/>
          </w:tcPr>
          <w:p w:rsidR="00E70A18" w:rsidRDefault="008F29BA">
            <w:pPr>
              <w:pStyle w:val="TableParagraph"/>
              <w:rPr>
                <w:sz w:val="16"/>
              </w:rPr>
            </w:pPr>
            <w:r>
              <w:rPr>
                <w:sz w:val="16"/>
              </w:rPr>
              <w:t>20430</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SANTA MARIA TATALTEPEC</w:t>
            </w:r>
          </w:p>
        </w:tc>
      </w:tr>
      <w:tr w:rsidR="00E70A18">
        <w:trPr>
          <w:trHeight w:val="296"/>
        </w:trPr>
        <w:tc>
          <w:tcPr>
            <w:tcW w:w="946" w:type="dxa"/>
          </w:tcPr>
          <w:p w:rsidR="00E70A18" w:rsidRDefault="008F29BA">
            <w:pPr>
              <w:pStyle w:val="TableParagraph"/>
              <w:spacing w:before="25"/>
              <w:rPr>
                <w:sz w:val="16"/>
              </w:rPr>
            </w:pPr>
            <w:r>
              <w:rPr>
                <w:sz w:val="16"/>
              </w:rPr>
              <w:t>20432</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SANTA MARIA TEMAXCALAPA</w:t>
            </w:r>
          </w:p>
        </w:tc>
      </w:tr>
      <w:tr w:rsidR="00E70A18">
        <w:trPr>
          <w:trHeight w:val="294"/>
        </w:trPr>
        <w:tc>
          <w:tcPr>
            <w:tcW w:w="946" w:type="dxa"/>
          </w:tcPr>
          <w:p w:rsidR="00E70A18" w:rsidRDefault="008F29BA">
            <w:pPr>
              <w:pStyle w:val="TableParagraph"/>
              <w:rPr>
                <w:sz w:val="16"/>
              </w:rPr>
            </w:pPr>
            <w:r>
              <w:rPr>
                <w:sz w:val="16"/>
              </w:rPr>
              <w:t>20433</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SANTA MARIA TEMAXCALTEPEC</w:t>
            </w:r>
          </w:p>
        </w:tc>
      </w:tr>
      <w:tr w:rsidR="00E70A18">
        <w:trPr>
          <w:trHeight w:val="296"/>
        </w:trPr>
        <w:tc>
          <w:tcPr>
            <w:tcW w:w="946" w:type="dxa"/>
          </w:tcPr>
          <w:p w:rsidR="00E70A18" w:rsidRDefault="008F29BA">
            <w:pPr>
              <w:pStyle w:val="TableParagraph"/>
              <w:spacing w:before="25"/>
              <w:rPr>
                <w:sz w:val="16"/>
              </w:rPr>
            </w:pPr>
            <w:r>
              <w:rPr>
                <w:sz w:val="16"/>
              </w:rPr>
              <w:t>20436</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SANTA MARIA TEXCATITLAN</w:t>
            </w:r>
          </w:p>
        </w:tc>
      </w:tr>
    </w:tbl>
    <w:p w:rsidR="00E70A18" w:rsidRDefault="00E70A18">
      <w:pPr>
        <w:rPr>
          <w:sz w:val="16"/>
        </w:rPr>
        <w:sectPr w:rsidR="00E70A18">
          <w:pgSz w:w="12240" w:h="15840"/>
          <w:pgMar w:top="900" w:right="1540" w:bottom="280" w:left="1560" w:header="710" w:footer="0" w:gutter="0"/>
          <w:cols w:space="720"/>
        </w:sectPr>
      </w:pPr>
    </w:p>
    <w:p w:rsidR="00E70A18" w:rsidRDefault="00212EC3">
      <w:pPr>
        <w:pStyle w:val="Textoindependiente"/>
        <w:spacing w:line="44" w:lineRule="exact"/>
        <w:ind w:left="390"/>
        <w:rPr>
          <w:sz w:val="4"/>
        </w:rPr>
      </w:pPr>
      <w:r>
        <w:rPr>
          <w:noProof/>
          <w:sz w:val="4"/>
          <w:lang w:val="es-MX" w:eastAsia="es-MX"/>
        </w:rPr>
        <w:lastRenderedPageBreak/>
        <mc:AlternateContent>
          <mc:Choice Requires="wpg">
            <w:drawing>
              <wp:inline distT="0" distB="0" distL="0" distR="0">
                <wp:extent cx="5285740" cy="27940"/>
                <wp:effectExtent l="9525" t="3175" r="10160" b="6985"/>
                <wp:docPr id="22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940"/>
                          <a:chOff x="0" y="0"/>
                          <a:chExt cx="8324" cy="44"/>
                        </a:xfrm>
                      </wpg:grpSpPr>
                      <wps:wsp>
                        <wps:cNvPr id="227" name="Line 96"/>
                        <wps:cNvCnPr>
                          <a:cxnSpLocks noChangeShapeType="1"/>
                        </wps:cNvCnPr>
                        <wps:spPr bwMode="auto">
                          <a:xfrm>
                            <a:off x="0" y="36"/>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Line 95"/>
                        <wps:cNvCnPr>
                          <a:cxnSpLocks noChangeShapeType="1"/>
                        </wps:cNvCnPr>
                        <wps:spPr bwMode="auto">
                          <a:xfrm>
                            <a:off x="0" y="7"/>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7EA92F" id="Group 94" o:spid="_x0000_s1026" style="width:416.2pt;height:2.2pt;mso-position-horizontal-relative:char;mso-position-vertical-relative:line" coordsize="8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">
                <v:line id="Line 96" o:spid="_x0000_s1027" style="position:absolute;visibility:visible;mso-wrap-style:square" from="0,36" to="8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" strokeweight=".72pt"/>
                <v:line id="Line 95" o:spid="_x0000_s1028" style="position:absolute;visibility:visible;mso-wrap-style:square" from="0,7" to="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" strokeweight=".72pt"/>
                <w10:anchorlock/>
              </v:group>
            </w:pict>
          </mc:Fallback>
        </mc:AlternateContent>
      </w:r>
    </w:p>
    <w:p w:rsidR="00E70A18" w:rsidRDefault="00E70A18">
      <w:pPr>
        <w:pStyle w:val="Textoindependiente"/>
        <w:spacing w:before="2"/>
        <w:rPr>
          <w:b/>
          <w:sz w:val="17"/>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46"/>
        <w:gridCol w:w="1716"/>
        <w:gridCol w:w="6050"/>
      </w:tblGrid>
      <w:tr w:rsidR="00E70A18">
        <w:trPr>
          <w:trHeight w:val="296"/>
        </w:trPr>
        <w:tc>
          <w:tcPr>
            <w:tcW w:w="946" w:type="dxa"/>
          </w:tcPr>
          <w:p w:rsidR="00E70A18" w:rsidRDefault="008F29BA">
            <w:pPr>
              <w:pStyle w:val="TableParagraph"/>
              <w:rPr>
                <w:sz w:val="16"/>
              </w:rPr>
            </w:pPr>
            <w:r>
              <w:rPr>
                <w:sz w:val="16"/>
              </w:rPr>
              <w:t>20438</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SANTA MARIA TLALIXTAC</w:t>
            </w:r>
          </w:p>
        </w:tc>
      </w:tr>
      <w:tr w:rsidR="00E70A18">
        <w:trPr>
          <w:trHeight w:val="294"/>
        </w:trPr>
        <w:tc>
          <w:tcPr>
            <w:tcW w:w="946" w:type="dxa"/>
          </w:tcPr>
          <w:p w:rsidR="00E70A18" w:rsidRDefault="008F29BA">
            <w:pPr>
              <w:pStyle w:val="TableParagraph"/>
              <w:rPr>
                <w:sz w:val="16"/>
              </w:rPr>
            </w:pPr>
            <w:r>
              <w:rPr>
                <w:sz w:val="16"/>
              </w:rPr>
              <w:t>20439</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SANTA MARIA TONAMECA</w:t>
            </w:r>
          </w:p>
        </w:tc>
      </w:tr>
      <w:tr w:rsidR="00E70A18">
        <w:trPr>
          <w:trHeight w:val="297"/>
        </w:trPr>
        <w:tc>
          <w:tcPr>
            <w:tcW w:w="946" w:type="dxa"/>
          </w:tcPr>
          <w:p w:rsidR="00E70A18" w:rsidRDefault="008F29BA">
            <w:pPr>
              <w:pStyle w:val="TableParagraph"/>
              <w:rPr>
                <w:sz w:val="16"/>
              </w:rPr>
            </w:pPr>
            <w:r>
              <w:rPr>
                <w:sz w:val="16"/>
              </w:rPr>
              <w:t>20440</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SANTA MARIA TOTOLAPILLA</w:t>
            </w:r>
          </w:p>
        </w:tc>
      </w:tr>
      <w:tr w:rsidR="00E70A18">
        <w:trPr>
          <w:trHeight w:val="294"/>
        </w:trPr>
        <w:tc>
          <w:tcPr>
            <w:tcW w:w="946" w:type="dxa"/>
          </w:tcPr>
          <w:p w:rsidR="00E70A18" w:rsidRDefault="008F29BA">
            <w:pPr>
              <w:pStyle w:val="TableParagraph"/>
              <w:rPr>
                <w:sz w:val="16"/>
              </w:rPr>
            </w:pPr>
            <w:r>
              <w:rPr>
                <w:sz w:val="16"/>
              </w:rPr>
              <w:t>20441</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SANTA MARIA XADANI</w:t>
            </w:r>
          </w:p>
        </w:tc>
      </w:tr>
      <w:tr w:rsidR="00E70A18">
        <w:trPr>
          <w:trHeight w:val="297"/>
        </w:trPr>
        <w:tc>
          <w:tcPr>
            <w:tcW w:w="946" w:type="dxa"/>
          </w:tcPr>
          <w:p w:rsidR="00E70A18" w:rsidRDefault="008F29BA">
            <w:pPr>
              <w:pStyle w:val="TableParagraph"/>
              <w:spacing w:before="25"/>
              <w:rPr>
                <w:sz w:val="16"/>
              </w:rPr>
            </w:pPr>
            <w:r>
              <w:rPr>
                <w:sz w:val="16"/>
              </w:rPr>
              <w:t>20442</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SANTA MARIA YALINA</w:t>
            </w:r>
          </w:p>
        </w:tc>
      </w:tr>
      <w:tr w:rsidR="00E70A18">
        <w:trPr>
          <w:trHeight w:val="296"/>
        </w:trPr>
        <w:tc>
          <w:tcPr>
            <w:tcW w:w="946" w:type="dxa"/>
          </w:tcPr>
          <w:p w:rsidR="00E70A18" w:rsidRDefault="008F29BA">
            <w:pPr>
              <w:pStyle w:val="TableParagraph"/>
              <w:rPr>
                <w:sz w:val="16"/>
              </w:rPr>
            </w:pPr>
            <w:r>
              <w:rPr>
                <w:sz w:val="16"/>
              </w:rPr>
              <w:t>20443</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SANTA MARIA YAVESIA</w:t>
            </w:r>
          </w:p>
        </w:tc>
      </w:tr>
      <w:tr w:rsidR="00E70A18">
        <w:trPr>
          <w:trHeight w:val="294"/>
        </w:trPr>
        <w:tc>
          <w:tcPr>
            <w:tcW w:w="946" w:type="dxa"/>
          </w:tcPr>
          <w:p w:rsidR="00E70A18" w:rsidRDefault="008F29BA">
            <w:pPr>
              <w:pStyle w:val="TableParagraph"/>
              <w:rPr>
                <w:sz w:val="16"/>
              </w:rPr>
            </w:pPr>
            <w:r>
              <w:rPr>
                <w:sz w:val="16"/>
              </w:rPr>
              <w:t>20444</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SANTA MARIA YOLOTEPEC</w:t>
            </w:r>
          </w:p>
        </w:tc>
      </w:tr>
      <w:tr w:rsidR="00E70A18">
        <w:trPr>
          <w:trHeight w:val="297"/>
        </w:trPr>
        <w:tc>
          <w:tcPr>
            <w:tcW w:w="946" w:type="dxa"/>
          </w:tcPr>
          <w:p w:rsidR="00E70A18" w:rsidRDefault="008F29BA">
            <w:pPr>
              <w:pStyle w:val="TableParagraph"/>
              <w:rPr>
                <w:sz w:val="16"/>
              </w:rPr>
            </w:pPr>
            <w:r>
              <w:rPr>
                <w:sz w:val="16"/>
              </w:rPr>
              <w:t>20445</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SANTA MARIA YOSOYUA</w:t>
            </w:r>
          </w:p>
        </w:tc>
      </w:tr>
      <w:tr w:rsidR="00E70A18">
        <w:trPr>
          <w:trHeight w:val="294"/>
        </w:trPr>
        <w:tc>
          <w:tcPr>
            <w:tcW w:w="946" w:type="dxa"/>
          </w:tcPr>
          <w:p w:rsidR="00E70A18" w:rsidRDefault="008F29BA">
            <w:pPr>
              <w:pStyle w:val="TableParagraph"/>
              <w:rPr>
                <w:sz w:val="16"/>
              </w:rPr>
            </w:pPr>
            <w:r>
              <w:rPr>
                <w:sz w:val="16"/>
              </w:rPr>
              <w:t>20446</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SANTA MARIA YUCUHITI</w:t>
            </w:r>
          </w:p>
        </w:tc>
      </w:tr>
      <w:tr w:rsidR="00E70A18">
        <w:trPr>
          <w:trHeight w:val="297"/>
        </w:trPr>
        <w:tc>
          <w:tcPr>
            <w:tcW w:w="946" w:type="dxa"/>
          </w:tcPr>
          <w:p w:rsidR="00E70A18" w:rsidRDefault="008F29BA">
            <w:pPr>
              <w:pStyle w:val="TableParagraph"/>
              <w:spacing w:before="25"/>
              <w:rPr>
                <w:sz w:val="16"/>
              </w:rPr>
            </w:pPr>
            <w:r>
              <w:rPr>
                <w:sz w:val="16"/>
              </w:rPr>
              <w:t>20447</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SANTA MARIA ZACATEPEC</w:t>
            </w:r>
          </w:p>
        </w:tc>
      </w:tr>
      <w:tr w:rsidR="00E70A18">
        <w:trPr>
          <w:trHeight w:val="292"/>
        </w:trPr>
        <w:tc>
          <w:tcPr>
            <w:tcW w:w="946" w:type="dxa"/>
          </w:tcPr>
          <w:p w:rsidR="00E70A18" w:rsidRDefault="008F29BA">
            <w:pPr>
              <w:pStyle w:val="TableParagraph"/>
              <w:rPr>
                <w:sz w:val="16"/>
              </w:rPr>
            </w:pPr>
            <w:r>
              <w:rPr>
                <w:sz w:val="16"/>
              </w:rPr>
              <w:t>20448</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SANTA MARIA ZANIZA</w:t>
            </w:r>
          </w:p>
        </w:tc>
      </w:tr>
      <w:tr w:rsidR="00E70A18">
        <w:trPr>
          <w:trHeight w:val="292"/>
        </w:trPr>
        <w:tc>
          <w:tcPr>
            <w:tcW w:w="946" w:type="dxa"/>
          </w:tcPr>
          <w:p w:rsidR="00E70A18" w:rsidRDefault="008F29BA">
            <w:pPr>
              <w:pStyle w:val="TableParagraph"/>
              <w:rPr>
                <w:sz w:val="16"/>
              </w:rPr>
            </w:pPr>
            <w:r>
              <w:rPr>
                <w:sz w:val="16"/>
              </w:rPr>
              <w:t>20449</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SANTA MARIA ZOQUITLAN</w:t>
            </w:r>
          </w:p>
        </w:tc>
      </w:tr>
      <w:tr w:rsidR="00E70A18">
        <w:trPr>
          <w:trHeight w:val="292"/>
        </w:trPr>
        <w:tc>
          <w:tcPr>
            <w:tcW w:w="946" w:type="dxa"/>
          </w:tcPr>
          <w:p w:rsidR="00E70A18" w:rsidRDefault="008F29BA">
            <w:pPr>
              <w:pStyle w:val="TableParagraph"/>
              <w:rPr>
                <w:sz w:val="16"/>
              </w:rPr>
            </w:pPr>
            <w:r>
              <w:rPr>
                <w:sz w:val="16"/>
              </w:rPr>
              <w:t>20450</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SANTIAGO AMOLTEPEC</w:t>
            </w:r>
          </w:p>
        </w:tc>
      </w:tr>
      <w:tr w:rsidR="00E70A18">
        <w:trPr>
          <w:trHeight w:val="292"/>
        </w:trPr>
        <w:tc>
          <w:tcPr>
            <w:tcW w:w="946" w:type="dxa"/>
          </w:tcPr>
          <w:p w:rsidR="00E70A18" w:rsidRDefault="008F29BA">
            <w:pPr>
              <w:pStyle w:val="TableParagraph"/>
              <w:rPr>
                <w:sz w:val="16"/>
              </w:rPr>
            </w:pPr>
            <w:r>
              <w:rPr>
                <w:sz w:val="16"/>
              </w:rPr>
              <w:t>20451</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SANTIAGO APOALA</w:t>
            </w:r>
          </w:p>
        </w:tc>
      </w:tr>
      <w:tr w:rsidR="00E70A18">
        <w:trPr>
          <w:trHeight w:val="289"/>
        </w:trPr>
        <w:tc>
          <w:tcPr>
            <w:tcW w:w="946" w:type="dxa"/>
          </w:tcPr>
          <w:p w:rsidR="00E70A18" w:rsidRDefault="008F29BA">
            <w:pPr>
              <w:pStyle w:val="TableParagraph"/>
              <w:rPr>
                <w:sz w:val="16"/>
              </w:rPr>
            </w:pPr>
            <w:r>
              <w:rPr>
                <w:sz w:val="16"/>
              </w:rPr>
              <w:t>20452</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SANTIAGO APOSTOL</w:t>
            </w:r>
          </w:p>
        </w:tc>
      </w:tr>
      <w:tr w:rsidR="00E70A18">
        <w:trPr>
          <w:trHeight w:val="292"/>
        </w:trPr>
        <w:tc>
          <w:tcPr>
            <w:tcW w:w="946" w:type="dxa"/>
          </w:tcPr>
          <w:p w:rsidR="00E70A18" w:rsidRDefault="008F29BA">
            <w:pPr>
              <w:pStyle w:val="TableParagraph"/>
              <w:spacing w:before="25"/>
              <w:rPr>
                <w:sz w:val="16"/>
              </w:rPr>
            </w:pPr>
            <w:r>
              <w:rPr>
                <w:sz w:val="16"/>
              </w:rPr>
              <w:t>20453</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SANTIAGO ASTATA</w:t>
            </w:r>
          </w:p>
        </w:tc>
      </w:tr>
      <w:tr w:rsidR="00E70A18">
        <w:trPr>
          <w:trHeight w:val="292"/>
        </w:trPr>
        <w:tc>
          <w:tcPr>
            <w:tcW w:w="946" w:type="dxa"/>
          </w:tcPr>
          <w:p w:rsidR="00E70A18" w:rsidRDefault="008F29BA">
            <w:pPr>
              <w:pStyle w:val="TableParagraph"/>
              <w:spacing w:before="25"/>
              <w:rPr>
                <w:sz w:val="16"/>
              </w:rPr>
            </w:pPr>
            <w:r>
              <w:rPr>
                <w:sz w:val="16"/>
              </w:rPr>
              <w:t>20455</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SANTIAGO AYUQUILILLA</w:t>
            </w:r>
          </w:p>
        </w:tc>
      </w:tr>
      <w:tr w:rsidR="00E70A18">
        <w:trPr>
          <w:trHeight w:val="292"/>
        </w:trPr>
        <w:tc>
          <w:tcPr>
            <w:tcW w:w="946" w:type="dxa"/>
          </w:tcPr>
          <w:p w:rsidR="00E70A18" w:rsidRDefault="008F29BA">
            <w:pPr>
              <w:pStyle w:val="TableParagraph"/>
              <w:spacing w:before="25"/>
              <w:rPr>
                <w:sz w:val="16"/>
              </w:rPr>
            </w:pPr>
            <w:r>
              <w:rPr>
                <w:sz w:val="16"/>
              </w:rPr>
              <w:t>20456</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SANTIAGO CACALOXTEPEC</w:t>
            </w:r>
          </w:p>
        </w:tc>
      </w:tr>
      <w:tr w:rsidR="00E70A18">
        <w:trPr>
          <w:trHeight w:val="296"/>
        </w:trPr>
        <w:tc>
          <w:tcPr>
            <w:tcW w:w="946" w:type="dxa"/>
          </w:tcPr>
          <w:p w:rsidR="00E70A18" w:rsidRDefault="008F29BA">
            <w:pPr>
              <w:pStyle w:val="TableParagraph"/>
              <w:rPr>
                <w:sz w:val="16"/>
              </w:rPr>
            </w:pPr>
            <w:r>
              <w:rPr>
                <w:sz w:val="16"/>
              </w:rPr>
              <w:t>20459</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SANTIAGO CHAZUMBA</w:t>
            </w:r>
          </w:p>
        </w:tc>
      </w:tr>
      <w:tr w:rsidR="00E70A18">
        <w:trPr>
          <w:trHeight w:val="294"/>
        </w:trPr>
        <w:tc>
          <w:tcPr>
            <w:tcW w:w="946" w:type="dxa"/>
          </w:tcPr>
          <w:p w:rsidR="00E70A18" w:rsidRDefault="008F29BA">
            <w:pPr>
              <w:pStyle w:val="TableParagraph"/>
              <w:rPr>
                <w:sz w:val="16"/>
              </w:rPr>
            </w:pPr>
            <w:r>
              <w:rPr>
                <w:sz w:val="16"/>
              </w:rPr>
              <w:t>20458</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SANTIAGO COMALTEPEC</w:t>
            </w:r>
          </w:p>
        </w:tc>
      </w:tr>
      <w:tr w:rsidR="00E70A18">
        <w:trPr>
          <w:trHeight w:val="296"/>
        </w:trPr>
        <w:tc>
          <w:tcPr>
            <w:tcW w:w="946" w:type="dxa"/>
          </w:tcPr>
          <w:p w:rsidR="00E70A18" w:rsidRDefault="008F29BA">
            <w:pPr>
              <w:pStyle w:val="TableParagraph"/>
              <w:spacing w:before="25"/>
              <w:rPr>
                <w:sz w:val="16"/>
              </w:rPr>
            </w:pPr>
            <w:r>
              <w:rPr>
                <w:sz w:val="16"/>
              </w:rPr>
              <w:t>20461</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rPr>
                <w:sz w:val="16"/>
              </w:rPr>
            </w:pPr>
            <w:r>
              <w:rPr>
                <w:sz w:val="16"/>
              </w:rPr>
              <w:t>SANTIAGO DEL RIO</w:t>
            </w:r>
          </w:p>
        </w:tc>
      </w:tr>
      <w:tr w:rsidR="00E70A18">
        <w:trPr>
          <w:trHeight w:val="300"/>
        </w:trPr>
        <w:tc>
          <w:tcPr>
            <w:tcW w:w="946" w:type="dxa"/>
            <w:tcBorders>
              <w:bottom w:val="double" w:sz="2" w:space="0" w:color="000000"/>
            </w:tcBorders>
          </w:tcPr>
          <w:p w:rsidR="00E70A18" w:rsidRDefault="008F29BA">
            <w:pPr>
              <w:pStyle w:val="TableParagraph"/>
              <w:rPr>
                <w:sz w:val="16"/>
              </w:rPr>
            </w:pPr>
            <w:r>
              <w:rPr>
                <w:sz w:val="16"/>
              </w:rPr>
              <w:t>20462</w:t>
            </w:r>
          </w:p>
        </w:tc>
        <w:tc>
          <w:tcPr>
            <w:tcW w:w="1716" w:type="dxa"/>
            <w:tcBorders>
              <w:bottom w:val="double" w:sz="2" w:space="0" w:color="000000"/>
            </w:tcBorders>
          </w:tcPr>
          <w:p w:rsidR="00E70A18" w:rsidRDefault="008F29BA">
            <w:pPr>
              <w:pStyle w:val="TableParagraph"/>
              <w:ind w:left="68"/>
              <w:rPr>
                <w:sz w:val="16"/>
              </w:rPr>
            </w:pPr>
            <w:r>
              <w:rPr>
                <w:sz w:val="16"/>
              </w:rPr>
              <w:t>OAXACA</w:t>
            </w:r>
          </w:p>
        </w:tc>
        <w:tc>
          <w:tcPr>
            <w:tcW w:w="6050" w:type="dxa"/>
            <w:tcBorders>
              <w:bottom w:val="double" w:sz="2" w:space="0" w:color="000000"/>
            </w:tcBorders>
          </w:tcPr>
          <w:p w:rsidR="00E70A18" w:rsidRDefault="008F29BA">
            <w:pPr>
              <w:pStyle w:val="TableParagraph"/>
              <w:ind w:left="68"/>
              <w:rPr>
                <w:sz w:val="16"/>
              </w:rPr>
            </w:pPr>
            <w:r>
              <w:rPr>
                <w:sz w:val="16"/>
              </w:rPr>
              <w:t>SANTIAGO HUAJOLOTITLAN</w:t>
            </w:r>
          </w:p>
        </w:tc>
      </w:tr>
      <w:tr w:rsidR="00E70A18">
        <w:trPr>
          <w:trHeight w:val="300"/>
        </w:trPr>
        <w:tc>
          <w:tcPr>
            <w:tcW w:w="946" w:type="dxa"/>
            <w:tcBorders>
              <w:top w:val="double" w:sz="2" w:space="0" w:color="000000"/>
            </w:tcBorders>
          </w:tcPr>
          <w:p w:rsidR="00E70A18" w:rsidRDefault="008F29BA">
            <w:pPr>
              <w:pStyle w:val="TableParagraph"/>
              <w:spacing w:before="28"/>
              <w:rPr>
                <w:sz w:val="16"/>
              </w:rPr>
            </w:pPr>
            <w:r>
              <w:rPr>
                <w:sz w:val="16"/>
              </w:rPr>
              <w:t>20463</w:t>
            </w:r>
          </w:p>
        </w:tc>
        <w:tc>
          <w:tcPr>
            <w:tcW w:w="1716" w:type="dxa"/>
            <w:tcBorders>
              <w:top w:val="double" w:sz="2" w:space="0" w:color="000000"/>
            </w:tcBorders>
          </w:tcPr>
          <w:p w:rsidR="00E70A18" w:rsidRDefault="008F29BA">
            <w:pPr>
              <w:pStyle w:val="TableParagraph"/>
              <w:spacing w:before="28"/>
              <w:ind w:left="68"/>
              <w:rPr>
                <w:sz w:val="16"/>
              </w:rPr>
            </w:pPr>
            <w:r>
              <w:rPr>
                <w:sz w:val="16"/>
              </w:rPr>
              <w:t>OAXACA</w:t>
            </w:r>
          </w:p>
        </w:tc>
        <w:tc>
          <w:tcPr>
            <w:tcW w:w="6050" w:type="dxa"/>
            <w:tcBorders>
              <w:top w:val="double" w:sz="2" w:space="0" w:color="000000"/>
            </w:tcBorders>
          </w:tcPr>
          <w:p w:rsidR="00E70A18" w:rsidRDefault="008F29BA">
            <w:pPr>
              <w:pStyle w:val="TableParagraph"/>
              <w:spacing w:before="28"/>
              <w:rPr>
                <w:sz w:val="16"/>
              </w:rPr>
            </w:pPr>
            <w:r>
              <w:rPr>
                <w:sz w:val="16"/>
              </w:rPr>
              <w:t>SANTIAGO HUAUCLILLA</w:t>
            </w:r>
          </w:p>
        </w:tc>
      </w:tr>
      <w:tr w:rsidR="00E70A18">
        <w:trPr>
          <w:trHeight w:val="297"/>
        </w:trPr>
        <w:tc>
          <w:tcPr>
            <w:tcW w:w="946" w:type="dxa"/>
          </w:tcPr>
          <w:p w:rsidR="00E70A18" w:rsidRDefault="008F29BA">
            <w:pPr>
              <w:pStyle w:val="TableParagraph"/>
              <w:rPr>
                <w:sz w:val="16"/>
              </w:rPr>
            </w:pPr>
            <w:r>
              <w:rPr>
                <w:sz w:val="16"/>
              </w:rPr>
              <w:t>20464</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SANTIAGO IHUITLAN PLUMAS</w:t>
            </w:r>
          </w:p>
        </w:tc>
      </w:tr>
      <w:tr w:rsidR="00E70A18">
        <w:trPr>
          <w:trHeight w:val="294"/>
        </w:trPr>
        <w:tc>
          <w:tcPr>
            <w:tcW w:w="946" w:type="dxa"/>
          </w:tcPr>
          <w:p w:rsidR="00E70A18" w:rsidRDefault="008F29BA">
            <w:pPr>
              <w:pStyle w:val="TableParagraph"/>
              <w:rPr>
                <w:sz w:val="16"/>
              </w:rPr>
            </w:pPr>
            <w:r>
              <w:rPr>
                <w:sz w:val="16"/>
              </w:rPr>
              <w:t>20465</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SANTIAGO IXCUINTEPEC</w:t>
            </w:r>
          </w:p>
        </w:tc>
      </w:tr>
      <w:tr w:rsidR="00E70A18">
        <w:trPr>
          <w:trHeight w:val="296"/>
        </w:trPr>
        <w:tc>
          <w:tcPr>
            <w:tcW w:w="946" w:type="dxa"/>
          </w:tcPr>
          <w:p w:rsidR="00E70A18" w:rsidRDefault="008F29BA">
            <w:pPr>
              <w:pStyle w:val="TableParagraph"/>
              <w:rPr>
                <w:sz w:val="16"/>
              </w:rPr>
            </w:pPr>
            <w:r>
              <w:rPr>
                <w:sz w:val="16"/>
              </w:rPr>
              <w:t>20466</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SANTIAGO IXTAYUTLA</w:t>
            </w:r>
          </w:p>
        </w:tc>
      </w:tr>
      <w:tr w:rsidR="00E70A18">
        <w:trPr>
          <w:trHeight w:val="294"/>
        </w:trPr>
        <w:tc>
          <w:tcPr>
            <w:tcW w:w="946" w:type="dxa"/>
          </w:tcPr>
          <w:p w:rsidR="00E70A18" w:rsidRDefault="008F29BA">
            <w:pPr>
              <w:pStyle w:val="TableParagraph"/>
              <w:rPr>
                <w:sz w:val="16"/>
              </w:rPr>
            </w:pPr>
            <w:r>
              <w:rPr>
                <w:sz w:val="16"/>
              </w:rPr>
              <w:t>20467</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SANTIAGO JAMILTEPEC</w:t>
            </w:r>
          </w:p>
        </w:tc>
      </w:tr>
      <w:tr w:rsidR="00E70A18">
        <w:trPr>
          <w:trHeight w:val="297"/>
        </w:trPr>
        <w:tc>
          <w:tcPr>
            <w:tcW w:w="946" w:type="dxa"/>
          </w:tcPr>
          <w:p w:rsidR="00E70A18" w:rsidRDefault="008F29BA">
            <w:pPr>
              <w:pStyle w:val="TableParagraph"/>
              <w:spacing w:before="25"/>
              <w:rPr>
                <w:sz w:val="16"/>
              </w:rPr>
            </w:pPr>
            <w:r>
              <w:rPr>
                <w:sz w:val="16"/>
              </w:rPr>
              <w:t>20469</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SANTIAGO JUXTLAHUACA</w:t>
            </w:r>
          </w:p>
        </w:tc>
      </w:tr>
      <w:tr w:rsidR="00E70A18">
        <w:trPr>
          <w:trHeight w:val="294"/>
        </w:trPr>
        <w:tc>
          <w:tcPr>
            <w:tcW w:w="946" w:type="dxa"/>
          </w:tcPr>
          <w:p w:rsidR="00E70A18" w:rsidRDefault="008F29BA">
            <w:pPr>
              <w:pStyle w:val="TableParagraph"/>
              <w:rPr>
                <w:sz w:val="16"/>
              </w:rPr>
            </w:pPr>
            <w:r>
              <w:rPr>
                <w:sz w:val="16"/>
              </w:rPr>
              <w:t>20470</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SANTIAGO LACHIGUIRI</w:t>
            </w:r>
          </w:p>
        </w:tc>
      </w:tr>
      <w:tr w:rsidR="00E70A18">
        <w:trPr>
          <w:trHeight w:val="297"/>
        </w:trPr>
        <w:tc>
          <w:tcPr>
            <w:tcW w:w="946" w:type="dxa"/>
          </w:tcPr>
          <w:p w:rsidR="00E70A18" w:rsidRDefault="008F29BA">
            <w:pPr>
              <w:pStyle w:val="TableParagraph"/>
              <w:spacing w:before="25"/>
              <w:rPr>
                <w:sz w:val="16"/>
              </w:rPr>
            </w:pPr>
            <w:r>
              <w:rPr>
                <w:sz w:val="16"/>
              </w:rPr>
              <w:t>20471</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SANTIAGO LALOPA</w:t>
            </w:r>
          </w:p>
        </w:tc>
      </w:tr>
      <w:tr w:rsidR="00E70A18">
        <w:trPr>
          <w:trHeight w:val="297"/>
        </w:trPr>
        <w:tc>
          <w:tcPr>
            <w:tcW w:w="946" w:type="dxa"/>
          </w:tcPr>
          <w:p w:rsidR="00E70A18" w:rsidRDefault="008F29BA">
            <w:pPr>
              <w:pStyle w:val="TableParagraph"/>
              <w:rPr>
                <w:sz w:val="16"/>
              </w:rPr>
            </w:pPr>
            <w:r>
              <w:rPr>
                <w:sz w:val="16"/>
              </w:rPr>
              <w:t>20472</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SANTIAGO LAOLLAGA</w:t>
            </w:r>
          </w:p>
        </w:tc>
      </w:tr>
      <w:tr w:rsidR="00E70A18">
        <w:trPr>
          <w:trHeight w:val="294"/>
        </w:trPr>
        <w:tc>
          <w:tcPr>
            <w:tcW w:w="946" w:type="dxa"/>
          </w:tcPr>
          <w:p w:rsidR="00E70A18" w:rsidRDefault="008F29BA">
            <w:pPr>
              <w:pStyle w:val="TableParagraph"/>
              <w:rPr>
                <w:sz w:val="16"/>
              </w:rPr>
            </w:pPr>
            <w:r>
              <w:rPr>
                <w:sz w:val="16"/>
              </w:rPr>
              <w:t>20473</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SANTIAGO LAXOPA</w:t>
            </w:r>
          </w:p>
        </w:tc>
      </w:tr>
      <w:tr w:rsidR="00E70A18">
        <w:trPr>
          <w:trHeight w:val="297"/>
        </w:trPr>
        <w:tc>
          <w:tcPr>
            <w:tcW w:w="946" w:type="dxa"/>
          </w:tcPr>
          <w:p w:rsidR="00E70A18" w:rsidRDefault="008F29BA">
            <w:pPr>
              <w:pStyle w:val="TableParagraph"/>
              <w:rPr>
                <w:sz w:val="16"/>
              </w:rPr>
            </w:pPr>
            <w:r>
              <w:rPr>
                <w:sz w:val="16"/>
              </w:rPr>
              <w:t>20474</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SANTIAGO LLANO GRANDE</w:t>
            </w:r>
          </w:p>
        </w:tc>
      </w:tr>
      <w:tr w:rsidR="00E70A18">
        <w:trPr>
          <w:trHeight w:val="294"/>
        </w:trPr>
        <w:tc>
          <w:tcPr>
            <w:tcW w:w="946" w:type="dxa"/>
          </w:tcPr>
          <w:p w:rsidR="00E70A18" w:rsidRDefault="008F29BA">
            <w:pPr>
              <w:pStyle w:val="TableParagraph"/>
              <w:rPr>
                <w:sz w:val="16"/>
              </w:rPr>
            </w:pPr>
            <w:r>
              <w:rPr>
                <w:sz w:val="16"/>
              </w:rPr>
              <w:t>20475</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SANTIAGO MATATLAN</w:t>
            </w:r>
          </w:p>
        </w:tc>
      </w:tr>
      <w:tr w:rsidR="00E70A18">
        <w:trPr>
          <w:trHeight w:val="296"/>
        </w:trPr>
        <w:tc>
          <w:tcPr>
            <w:tcW w:w="946" w:type="dxa"/>
          </w:tcPr>
          <w:p w:rsidR="00E70A18" w:rsidRDefault="008F29BA">
            <w:pPr>
              <w:pStyle w:val="TableParagraph"/>
              <w:spacing w:before="25"/>
              <w:rPr>
                <w:sz w:val="16"/>
              </w:rPr>
            </w:pPr>
            <w:r>
              <w:rPr>
                <w:sz w:val="16"/>
              </w:rPr>
              <w:t>20476</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SANTIAGO MILTEPEC</w:t>
            </w:r>
          </w:p>
        </w:tc>
      </w:tr>
      <w:tr w:rsidR="00E70A18">
        <w:trPr>
          <w:trHeight w:val="297"/>
        </w:trPr>
        <w:tc>
          <w:tcPr>
            <w:tcW w:w="946" w:type="dxa"/>
          </w:tcPr>
          <w:p w:rsidR="00E70A18" w:rsidRDefault="008F29BA">
            <w:pPr>
              <w:pStyle w:val="TableParagraph"/>
              <w:rPr>
                <w:sz w:val="16"/>
              </w:rPr>
            </w:pPr>
            <w:r>
              <w:rPr>
                <w:sz w:val="16"/>
              </w:rPr>
              <w:t>20477</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SANTIAGO MINAS</w:t>
            </w:r>
          </w:p>
        </w:tc>
      </w:tr>
      <w:tr w:rsidR="00E70A18">
        <w:trPr>
          <w:trHeight w:val="294"/>
        </w:trPr>
        <w:tc>
          <w:tcPr>
            <w:tcW w:w="946" w:type="dxa"/>
          </w:tcPr>
          <w:p w:rsidR="00E70A18" w:rsidRDefault="008F29BA">
            <w:pPr>
              <w:pStyle w:val="TableParagraph"/>
              <w:rPr>
                <w:sz w:val="16"/>
              </w:rPr>
            </w:pPr>
            <w:r>
              <w:rPr>
                <w:sz w:val="16"/>
              </w:rPr>
              <w:t>20478</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SANTIAGO NACALTEPEC</w:t>
            </w:r>
          </w:p>
        </w:tc>
      </w:tr>
      <w:tr w:rsidR="00E70A18">
        <w:trPr>
          <w:trHeight w:val="296"/>
        </w:trPr>
        <w:tc>
          <w:tcPr>
            <w:tcW w:w="946" w:type="dxa"/>
          </w:tcPr>
          <w:p w:rsidR="00E70A18" w:rsidRDefault="008F29BA">
            <w:pPr>
              <w:pStyle w:val="TableParagraph"/>
              <w:rPr>
                <w:sz w:val="16"/>
              </w:rPr>
            </w:pPr>
            <w:r>
              <w:rPr>
                <w:sz w:val="16"/>
              </w:rPr>
              <w:t>20479</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SANTIAGO NEJAPILLA</w:t>
            </w:r>
          </w:p>
        </w:tc>
      </w:tr>
      <w:tr w:rsidR="00E70A18">
        <w:trPr>
          <w:trHeight w:val="294"/>
        </w:trPr>
        <w:tc>
          <w:tcPr>
            <w:tcW w:w="946" w:type="dxa"/>
          </w:tcPr>
          <w:p w:rsidR="00E70A18" w:rsidRDefault="008F29BA">
            <w:pPr>
              <w:pStyle w:val="TableParagraph"/>
              <w:rPr>
                <w:sz w:val="16"/>
              </w:rPr>
            </w:pPr>
            <w:r>
              <w:rPr>
                <w:sz w:val="16"/>
              </w:rPr>
              <w:t>20066</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SANTIAGO NILTEPEC</w:t>
            </w:r>
          </w:p>
        </w:tc>
      </w:tr>
      <w:tr w:rsidR="00E70A18">
        <w:trPr>
          <w:trHeight w:val="296"/>
        </w:trPr>
        <w:tc>
          <w:tcPr>
            <w:tcW w:w="946" w:type="dxa"/>
          </w:tcPr>
          <w:p w:rsidR="00E70A18" w:rsidRDefault="008F29BA">
            <w:pPr>
              <w:pStyle w:val="TableParagraph"/>
              <w:spacing w:before="25"/>
              <w:rPr>
                <w:sz w:val="16"/>
              </w:rPr>
            </w:pPr>
            <w:r>
              <w:rPr>
                <w:sz w:val="16"/>
              </w:rPr>
              <w:t>20480</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SANTIAGO NUNDICHE</w:t>
            </w:r>
          </w:p>
        </w:tc>
      </w:tr>
      <w:tr w:rsidR="00E70A18">
        <w:trPr>
          <w:trHeight w:val="294"/>
        </w:trPr>
        <w:tc>
          <w:tcPr>
            <w:tcW w:w="946" w:type="dxa"/>
          </w:tcPr>
          <w:p w:rsidR="00E70A18" w:rsidRDefault="008F29BA">
            <w:pPr>
              <w:pStyle w:val="TableParagraph"/>
              <w:rPr>
                <w:sz w:val="16"/>
              </w:rPr>
            </w:pPr>
            <w:r>
              <w:rPr>
                <w:sz w:val="16"/>
              </w:rPr>
              <w:t>20481</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SANTIAGO NUYOO</w:t>
            </w:r>
          </w:p>
        </w:tc>
      </w:tr>
      <w:tr w:rsidR="00E70A18">
        <w:trPr>
          <w:trHeight w:val="296"/>
        </w:trPr>
        <w:tc>
          <w:tcPr>
            <w:tcW w:w="946" w:type="dxa"/>
          </w:tcPr>
          <w:p w:rsidR="00E70A18" w:rsidRDefault="008F29BA">
            <w:pPr>
              <w:pStyle w:val="TableParagraph"/>
              <w:spacing w:before="25"/>
              <w:rPr>
                <w:sz w:val="16"/>
              </w:rPr>
            </w:pPr>
            <w:r>
              <w:rPr>
                <w:sz w:val="16"/>
              </w:rPr>
              <w:t>20482</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SANTIAGO PINOTEPA NACIONAL</w:t>
            </w:r>
          </w:p>
        </w:tc>
      </w:tr>
    </w:tbl>
    <w:p w:rsidR="00E70A18" w:rsidRDefault="00E70A18">
      <w:pPr>
        <w:rPr>
          <w:sz w:val="16"/>
        </w:rPr>
        <w:sectPr w:rsidR="00E70A18">
          <w:pgSz w:w="12240" w:h="15840"/>
          <w:pgMar w:top="900" w:right="1540" w:bottom="280" w:left="1560" w:header="710" w:footer="0" w:gutter="0"/>
          <w:cols w:space="720"/>
        </w:sectPr>
      </w:pPr>
    </w:p>
    <w:p w:rsidR="00E70A18" w:rsidRDefault="00212EC3">
      <w:pPr>
        <w:pStyle w:val="Textoindependiente"/>
        <w:spacing w:line="44" w:lineRule="exact"/>
        <w:ind w:left="390"/>
        <w:rPr>
          <w:sz w:val="4"/>
        </w:rPr>
      </w:pPr>
      <w:r>
        <w:rPr>
          <w:noProof/>
          <w:sz w:val="4"/>
          <w:lang w:val="es-MX" w:eastAsia="es-MX"/>
        </w:rPr>
        <w:lastRenderedPageBreak/>
        <mc:AlternateContent>
          <mc:Choice Requires="wpg">
            <w:drawing>
              <wp:inline distT="0" distB="0" distL="0" distR="0">
                <wp:extent cx="5285740" cy="27940"/>
                <wp:effectExtent l="9525" t="3175" r="10160" b="6985"/>
                <wp:docPr id="223"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940"/>
                          <a:chOff x="0" y="0"/>
                          <a:chExt cx="8324" cy="44"/>
                        </a:xfrm>
                      </wpg:grpSpPr>
                      <wps:wsp>
                        <wps:cNvPr id="224" name="Line 93"/>
                        <wps:cNvCnPr>
                          <a:cxnSpLocks noChangeShapeType="1"/>
                        </wps:cNvCnPr>
                        <wps:spPr bwMode="auto">
                          <a:xfrm>
                            <a:off x="0" y="36"/>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Line 92"/>
                        <wps:cNvCnPr>
                          <a:cxnSpLocks noChangeShapeType="1"/>
                        </wps:cNvCnPr>
                        <wps:spPr bwMode="auto">
                          <a:xfrm>
                            <a:off x="0" y="7"/>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DECCDB" id="Group 91" o:spid="_x0000_s1026" style="width:416.2pt;height:2.2pt;mso-position-horizontal-relative:char;mso-position-vertical-relative:line" coordsize="8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">
                <v:line id="Line 93" o:spid="_x0000_s1027" style="position:absolute;visibility:visible;mso-wrap-style:square" from="0,36" to="8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" strokeweight=".72pt"/>
                <v:line id="Line 92" o:spid="_x0000_s1028" style="position:absolute;visibility:visible;mso-wrap-style:square" from="0,7" to="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" strokeweight=".72pt"/>
                <w10:anchorlock/>
              </v:group>
            </w:pict>
          </mc:Fallback>
        </mc:AlternateContent>
      </w:r>
    </w:p>
    <w:p w:rsidR="00E70A18" w:rsidRDefault="00E70A18">
      <w:pPr>
        <w:pStyle w:val="Textoindependiente"/>
        <w:spacing w:before="2"/>
        <w:rPr>
          <w:b/>
          <w:sz w:val="17"/>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46"/>
        <w:gridCol w:w="1716"/>
        <w:gridCol w:w="6050"/>
      </w:tblGrid>
      <w:tr w:rsidR="00E70A18">
        <w:trPr>
          <w:trHeight w:val="296"/>
        </w:trPr>
        <w:tc>
          <w:tcPr>
            <w:tcW w:w="946" w:type="dxa"/>
          </w:tcPr>
          <w:p w:rsidR="00E70A18" w:rsidRDefault="008F29BA">
            <w:pPr>
              <w:pStyle w:val="TableParagraph"/>
              <w:rPr>
                <w:sz w:val="16"/>
              </w:rPr>
            </w:pPr>
            <w:r>
              <w:rPr>
                <w:sz w:val="16"/>
              </w:rPr>
              <w:t>20483</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SANTIAGO SUCHILQUITONGO</w:t>
            </w:r>
          </w:p>
        </w:tc>
      </w:tr>
      <w:tr w:rsidR="00E70A18">
        <w:trPr>
          <w:trHeight w:val="294"/>
        </w:trPr>
        <w:tc>
          <w:tcPr>
            <w:tcW w:w="946" w:type="dxa"/>
          </w:tcPr>
          <w:p w:rsidR="00E70A18" w:rsidRDefault="008F29BA">
            <w:pPr>
              <w:pStyle w:val="TableParagraph"/>
              <w:rPr>
                <w:sz w:val="16"/>
              </w:rPr>
            </w:pPr>
            <w:r>
              <w:rPr>
                <w:sz w:val="16"/>
              </w:rPr>
              <w:t>20484</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SANTIAGO TAMAZOLA</w:t>
            </w:r>
          </w:p>
        </w:tc>
      </w:tr>
      <w:tr w:rsidR="00E70A18">
        <w:trPr>
          <w:trHeight w:val="297"/>
        </w:trPr>
        <w:tc>
          <w:tcPr>
            <w:tcW w:w="946" w:type="dxa"/>
          </w:tcPr>
          <w:p w:rsidR="00E70A18" w:rsidRDefault="008F29BA">
            <w:pPr>
              <w:pStyle w:val="TableParagraph"/>
              <w:rPr>
                <w:sz w:val="16"/>
              </w:rPr>
            </w:pPr>
            <w:r>
              <w:rPr>
                <w:sz w:val="16"/>
              </w:rPr>
              <w:t>20487</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SANTIAGO TENANGO</w:t>
            </w:r>
          </w:p>
        </w:tc>
      </w:tr>
      <w:tr w:rsidR="00E70A18">
        <w:trPr>
          <w:trHeight w:val="292"/>
        </w:trPr>
        <w:tc>
          <w:tcPr>
            <w:tcW w:w="946" w:type="dxa"/>
          </w:tcPr>
          <w:p w:rsidR="00E70A18" w:rsidRDefault="008F29BA">
            <w:pPr>
              <w:pStyle w:val="TableParagraph"/>
              <w:rPr>
                <w:sz w:val="16"/>
              </w:rPr>
            </w:pPr>
            <w:r>
              <w:rPr>
                <w:sz w:val="16"/>
              </w:rPr>
              <w:t>20488</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SANTIAGO TEPETLAPA</w:t>
            </w:r>
          </w:p>
        </w:tc>
      </w:tr>
      <w:tr w:rsidR="00E70A18">
        <w:trPr>
          <w:trHeight w:val="292"/>
        </w:trPr>
        <w:tc>
          <w:tcPr>
            <w:tcW w:w="946" w:type="dxa"/>
          </w:tcPr>
          <w:p w:rsidR="00E70A18" w:rsidRDefault="008F29BA">
            <w:pPr>
              <w:pStyle w:val="TableParagraph"/>
              <w:rPr>
                <w:sz w:val="16"/>
              </w:rPr>
            </w:pPr>
            <w:r>
              <w:rPr>
                <w:sz w:val="16"/>
              </w:rPr>
              <w:t>20489</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SANTIAGO TETEPEC</w:t>
            </w:r>
          </w:p>
        </w:tc>
      </w:tr>
      <w:tr w:rsidR="00E70A18">
        <w:trPr>
          <w:trHeight w:val="292"/>
        </w:trPr>
        <w:tc>
          <w:tcPr>
            <w:tcW w:w="946" w:type="dxa"/>
          </w:tcPr>
          <w:p w:rsidR="00E70A18" w:rsidRDefault="008F29BA">
            <w:pPr>
              <w:pStyle w:val="TableParagraph"/>
              <w:rPr>
                <w:sz w:val="16"/>
              </w:rPr>
            </w:pPr>
            <w:r>
              <w:rPr>
                <w:sz w:val="16"/>
              </w:rPr>
              <w:t>20491</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SANTIAGO TEXTITLAN</w:t>
            </w:r>
          </w:p>
        </w:tc>
      </w:tr>
      <w:tr w:rsidR="00E70A18">
        <w:trPr>
          <w:trHeight w:val="289"/>
        </w:trPr>
        <w:tc>
          <w:tcPr>
            <w:tcW w:w="946" w:type="dxa"/>
          </w:tcPr>
          <w:p w:rsidR="00E70A18" w:rsidRDefault="008F29BA">
            <w:pPr>
              <w:pStyle w:val="TableParagraph"/>
              <w:rPr>
                <w:sz w:val="16"/>
              </w:rPr>
            </w:pPr>
            <w:r>
              <w:rPr>
                <w:sz w:val="16"/>
              </w:rPr>
              <w:t>20492</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SANTIAGO TILANTONGO</w:t>
            </w:r>
          </w:p>
        </w:tc>
      </w:tr>
      <w:tr w:rsidR="00E70A18">
        <w:trPr>
          <w:trHeight w:val="292"/>
        </w:trPr>
        <w:tc>
          <w:tcPr>
            <w:tcW w:w="946" w:type="dxa"/>
          </w:tcPr>
          <w:p w:rsidR="00E70A18" w:rsidRDefault="008F29BA">
            <w:pPr>
              <w:pStyle w:val="TableParagraph"/>
              <w:spacing w:before="25"/>
              <w:rPr>
                <w:sz w:val="16"/>
              </w:rPr>
            </w:pPr>
            <w:r>
              <w:rPr>
                <w:sz w:val="16"/>
              </w:rPr>
              <w:t>20493</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SANTIAGO TILLO</w:t>
            </w:r>
          </w:p>
        </w:tc>
      </w:tr>
      <w:tr w:rsidR="00E70A18">
        <w:trPr>
          <w:trHeight w:val="297"/>
        </w:trPr>
        <w:tc>
          <w:tcPr>
            <w:tcW w:w="946" w:type="dxa"/>
          </w:tcPr>
          <w:p w:rsidR="00E70A18" w:rsidRDefault="008F29BA">
            <w:pPr>
              <w:pStyle w:val="TableParagraph"/>
              <w:spacing w:before="25"/>
              <w:rPr>
                <w:sz w:val="16"/>
              </w:rPr>
            </w:pPr>
            <w:r>
              <w:rPr>
                <w:sz w:val="16"/>
              </w:rPr>
              <w:t>20494</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rPr>
                <w:sz w:val="16"/>
              </w:rPr>
            </w:pPr>
            <w:r>
              <w:rPr>
                <w:sz w:val="16"/>
              </w:rPr>
              <w:t>SANTIAGO TLAZOYALTEPEC</w:t>
            </w:r>
          </w:p>
        </w:tc>
      </w:tr>
      <w:tr w:rsidR="00E70A18">
        <w:trPr>
          <w:trHeight w:val="297"/>
        </w:trPr>
        <w:tc>
          <w:tcPr>
            <w:tcW w:w="946" w:type="dxa"/>
          </w:tcPr>
          <w:p w:rsidR="00E70A18" w:rsidRDefault="008F29BA">
            <w:pPr>
              <w:pStyle w:val="TableParagraph"/>
              <w:rPr>
                <w:sz w:val="16"/>
              </w:rPr>
            </w:pPr>
            <w:r>
              <w:rPr>
                <w:sz w:val="16"/>
              </w:rPr>
              <w:t>20495</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SANTIAGO XANICA</w:t>
            </w:r>
          </w:p>
        </w:tc>
      </w:tr>
      <w:tr w:rsidR="00E70A18">
        <w:trPr>
          <w:trHeight w:val="294"/>
        </w:trPr>
        <w:tc>
          <w:tcPr>
            <w:tcW w:w="946" w:type="dxa"/>
          </w:tcPr>
          <w:p w:rsidR="00E70A18" w:rsidRDefault="008F29BA">
            <w:pPr>
              <w:pStyle w:val="TableParagraph"/>
              <w:rPr>
                <w:sz w:val="16"/>
              </w:rPr>
            </w:pPr>
            <w:r>
              <w:rPr>
                <w:sz w:val="16"/>
              </w:rPr>
              <w:t>20496</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SANTIAGO XIACUI</w:t>
            </w:r>
          </w:p>
        </w:tc>
      </w:tr>
      <w:tr w:rsidR="00E70A18">
        <w:trPr>
          <w:trHeight w:val="297"/>
        </w:trPr>
        <w:tc>
          <w:tcPr>
            <w:tcW w:w="946" w:type="dxa"/>
          </w:tcPr>
          <w:p w:rsidR="00E70A18" w:rsidRDefault="008F29BA">
            <w:pPr>
              <w:pStyle w:val="TableParagraph"/>
              <w:rPr>
                <w:sz w:val="16"/>
              </w:rPr>
            </w:pPr>
            <w:r>
              <w:rPr>
                <w:sz w:val="16"/>
              </w:rPr>
              <w:t>20497</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SANTIAGO YAITEPEC</w:t>
            </w:r>
          </w:p>
        </w:tc>
      </w:tr>
      <w:tr w:rsidR="00E70A18">
        <w:trPr>
          <w:trHeight w:val="294"/>
        </w:trPr>
        <w:tc>
          <w:tcPr>
            <w:tcW w:w="946" w:type="dxa"/>
          </w:tcPr>
          <w:p w:rsidR="00E70A18" w:rsidRDefault="008F29BA">
            <w:pPr>
              <w:pStyle w:val="TableParagraph"/>
              <w:rPr>
                <w:sz w:val="16"/>
              </w:rPr>
            </w:pPr>
            <w:r>
              <w:rPr>
                <w:sz w:val="16"/>
              </w:rPr>
              <w:t>20499</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SANTIAGO YOLOMECATL</w:t>
            </w:r>
          </w:p>
        </w:tc>
      </w:tr>
      <w:tr w:rsidR="00E70A18">
        <w:trPr>
          <w:trHeight w:val="296"/>
        </w:trPr>
        <w:tc>
          <w:tcPr>
            <w:tcW w:w="946" w:type="dxa"/>
          </w:tcPr>
          <w:p w:rsidR="00E70A18" w:rsidRDefault="008F29BA">
            <w:pPr>
              <w:pStyle w:val="TableParagraph"/>
              <w:spacing w:before="25"/>
              <w:rPr>
                <w:sz w:val="16"/>
              </w:rPr>
            </w:pPr>
            <w:r>
              <w:rPr>
                <w:sz w:val="16"/>
              </w:rPr>
              <w:t>20500</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SANTIAGO YOSONDUA</w:t>
            </w:r>
          </w:p>
        </w:tc>
      </w:tr>
      <w:tr w:rsidR="00E70A18">
        <w:trPr>
          <w:trHeight w:val="294"/>
        </w:trPr>
        <w:tc>
          <w:tcPr>
            <w:tcW w:w="946" w:type="dxa"/>
          </w:tcPr>
          <w:p w:rsidR="00E70A18" w:rsidRDefault="008F29BA">
            <w:pPr>
              <w:pStyle w:val="TableParagraph"/>
              <w:rPr>
                <w:sz w:val="16"/>
              </w:rPr>
            </w:pPr>
            <w:r>
              <w:rPr>
                <w:sz w:val="16"/>
              </w:rPr>
              <w:t>20501</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SANTIAGO YUCUYACHI</w:t>
            </w:r>
          </w:p>
        </w:tc>
      </w:tr>
      <w:tr w:rsidR="00E70A18">
        <w:trPr>
          <w:trHeight w:val="297"/>
        </w:trPr>
        <w:tc>
          <w:tcPr>
            <w:tcW w:w="946" w:type="dxa"/>
          </w:tcPr>
          <w:p w:rsidR="00E70A18" w:rsidRDefault="008F29BA">
            <w:pPr>
              <w:pStyle w:val="TableParagraph"/>
              <w:spacing w:before="25"/>
              <w:rPr>
                <w:sz w:val="16"/>
              </w:rPr>
            </w:pPr>
            <w:r>
              <w:rPr>
                <w:sz w:val="16"/>
              </w:rPr>
              <w:t>20503</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SANTIAGO ZOOCHILA</w:t>
            </w:r>
          </w:p>
        </w:tc>
      </w:tr>
      <w:tr w:rsidR="00E70A18">
        <w:trPr>
          <w:trHeight w:val="297"/>
        </w:trPr>
        <w:tc>
          <w:tcPr>
            <w:tcW w:w="946" w:type="dxa"/>
          </w:tcPr>
          <w:p w:rsidR="00E70A18" w:rsidRDefault="008F29BA">
            <w:pPr>
              <w:pStyle w:val="TableParagraph"/>
              <w:rPr>
                <w:sz w:val="16"/>
              </w:rPr>
            </w:pPr>
            <w:r>
              <w:rPr>
                <w:sz w:val="16"/>
              </w:rPr>
              <w:t>20506</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SANTO DOMINGO ALBARRADAS</w:t>
            </w:r>
          </w:p>
        </w:tc>
      </w:tr>
      <w:tr w:rsidR="00E70A18">
        <w:trPr>
          <w:trHeight w:val="294"/>
        </w:trPr>
        <w:tc>
          <w:tcPr>
            <w:tcW w:w="946" w:type="dxa"/>
          </w:tcPr>
          <w:p w:rsidR="00E70A18" w:rsidRDefault="008F29BA">
            <w:pPr>
              <w:pStyle w:val="TableParagraph"/>
              <w:rPr>
                <w:sz w:val="16"/>
              </w:rPr>
            </w:pPr>
            <w:r>
              <w:rPr>
                <w:sz w:val="16"/>
              </w:rPr>
              <w:t>20508</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SANTO DOMINGO CHIHUITAN</w:t>
            </w:r>
          </w:p>
        </w:tc>
      </w:tr>
      <w:tr w:rsidR="00E70A18">
        <w:trPr>
          <w:trHeight w:val="297"/>
        </w:trPr>
        <w:tc>
          <w:tcPr>
            <w:tcW w:w="946" w:type="dxa"/>
          </w:tcPr>
          <w:p w:rsidR="00E70A18" w:rsidRDefault="008F29BA">
            <w:pPr>
              <w:pStyle w:val="TableParagraph"/>
              <w:rPr>
                <w:sz w:val="16"/>
              </w:rPr>
            </w:pPr>
            <w:r>
              <w:rPr>
                <w:sz w:val="16"/>
              </w:rPr>
              <w:t>20509</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SANTO DOMINGO DE MORELOS</w:t>
            </w:r>
          </w:p>
        </w:tc>
      </w:tr>
      <w:tr w:rsidR="00E70A18">
        <w:trPr>
          <w:trHeight w:val="294"/>
        </w:trPr>
        <w:tc>
          <w:tcPr>
            <w:tcW w:w="946" w:type="dxa"/>
          </w:tcPr>
          <w:p w:rsidR="00E70A18" w:rsidRDefault="008F29BA">
            <w:pPr>
              <w:pStyle w:val="TableParagraph"/>
              <w:rPr>
                <w:sz w:val="16"/>
              </w:rPr>
            </w:pPr>
            <w:r>
              <w:rPr>
                <w:sz w:val="16"/>
              </w:rPr>
              <w:t>20505</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SANTO DOMINGO INGENIO</w:t>
            </w:r>
          </w:p>
        </w:tc>
      </w:tr>
      <w:tr w:rsidR="00E70A18">
        <w:trPr>
          <w:trHeight w:val="297"/>
        </w:trPr>
        <w:tc>
          <w:tcPr>
            <w:tcW w:w="946" w:type="dxa"/>
          </w:tcPr>
          <w:p w:rsidR="00E70A18" w:rsidRDefault="008F29BA">
            <w:pPr>
              <w:pStyle w:val="TableParagraph"/>
              <w:spacing w:before="25"/>
              <w:rPr>
                <w:sz w:val="16"/>
              </w:rPr>
            </w:pPr>
            <w:r>
              <w:rPr>
                <w:sz w:val="16"/>
              </w:rPr>
              <w:t>20510</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SANTO DOMINGO IXCATLAN</w:t>
            </w:r>
          </w:p>
        </w:tc>
      </w:tr>
      <w:tr w:rsidR="00E70A18">
        <w:trPr>
          <w:trHeight w:val="297"/>
        </w:trPr>
        <w:tc>
          <w:tcPr>
            <w:tcW w:w="946" w:type="dxa"/>
          </w:tcPr>
          <w:p w:rsidR="00E70A18" w:rsidRDefault="008F29BA">
            <w:pPr>
              <w:pStyle w:val="TableParagraph"/>
              <w:rPr>
                <w:sz w:val="16"/>
              </w:rPr>
            </w:pPr>
            <w:r>
              <w:rPr>
                <w:sz w:val="16"/>
              </w:rPr>
              <w:t>20511</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SANTO DOMINGO NUXAA</w:t>
            </w:r>
          </w:p>
        </w:tc>
      </w:tr>
      <w:tr w:rsidR="00E70A18">
        <w:trPr>
          <w:trHeight w:val="298"/>
        </w:trPr>
        <w:tc>
          <w:tcPr>
            <w:tcW w:w="946" w:type="dxa"/>
            <w:tcBorders>
              <w:bottom w:val="double" w:sz="2" w:space="0" w:color="000000"/>
            </w:tcBorders>
          </w:tcPr>
          <w:p w:rsidR="00E70A18" w:rsidRDefault="008F29BA">
            <w:pPr>
              <w:pStyle w:val="TableParagraph"/>
              <w:rPr>
                <w:sz w:val="16"/>
              </w:rPr>
            </w:pPr>
            <w:r>
              <w:rPr>
                <w:sz w:val="16"/>
              </w:rPr>
              <w:t>20512</w:t>
            </w:r>
          </w:p>
        </w:tc>
        <w:tc>
          <w:tcPr>
            <w:tcW w:w="1716" w:type="dxa"/>
            <w:tcBorders>
              <w:bottom w:val="double" w:sz="2" w:space="0" w:color="000000"/>
            </w:tcBorders>
          </w:tcPr>
          <w:p w:rsidR="00E70A18" w:rsidRDefault="008F29BA">
            <w:pPr>
              <w:pStyle w:val="TableParagraph"/>
              <w:ind w:left="68"/>
              <w:rPr>
                <w:sz w:val="16"/>
              </w:rPr>
            </w:pPr>
            <w:r>
              <w:rPr>
                <w:sz w:val="16"/>
              </w:rPr>
              <w:t>OAXACA</w:t>
            </w:r>
          </w:p>
        </w:tc>
        <w:tc>
          <w:tcPr>
            <w:tcW w:w="6050" w:type="dxa"/>
            <w:tcBorders>
              <w:bottom w:val="double" w:sz="2" w:space="0" w:color="000000"/>
            </w:tcBorders>
          </w:tcPr>
          <w:p w:rsidR="00E70A18" w:rsidRDefault="008F29BA">
            <w:pPr>
              <w:pStyle w:val="TableParagraph"/>
              <w:ind w:left="68"/>
              <w:rPr>
                <w:sz w:val="16"/>
              </w:rPr>
            </w:pPr>
            <w:r>
              <w:rPr>
                <w:sz w:val="16"/>
              </w:rPr>
              <w:t>SANTO DOMINGO OZOLOTEPEC</w:t>
            </w:r>
          </w:p>
        </w:tc>
      </w:tr>
      <w:tr w:rsidR="00E70A18">
        <w:trPr>
          <w:trHeight w:val="301"/>
        </w:trPr>
        <w:tc>
          <w:tcPr>
            <w:tcW w:w="946" w:type="dxa"/>
            <w:tcBorders>
              <w:top w:val="double" w:sz="2" w:space="0" w:color="000000"/>
            </w:tcBorders>
          </w:tcPr>
          <w:p w:rsidR="00E70A18" w:rsidRDefault="008F29BA">
            <w:pPr>
              <w:pStyle w:val="TableParagraph"/>
              <w:spacing w:before="26"/>
              <w:rPr>
                <w:sz w:val="16"/>
              </w:rPr>
            </w:pPr>
            <w:r>
              <w:rPr>
                <w:sz w:val="16"/>
              </w:rPr>
              <w:t>20513</w:t>
            </w:r>
          </w:p>
        </w:tc>
        <w:tc>
          <w:tcPr>
            <w:tcW w:w="1716" w:type="dxa"/>
            <w:tcBorders>
              <w:top w:val="double" w:sz="2" w:space="0" w:color="000000"/>
            </w:tcBorders>
          </w:tcPr>
          <w:p w:rsidR="00E70A18" w:rsidRDefault="008F29BA">
            <w:pPr>
              <w:pStyle w:val="TableParagraph"/>
              <w:spacing w:before="26"/>
              <w:ind w:left="68"/>
              <w:rPr>
                <w:sz w:val="16"/>
              </w:rPr>
            </w:pPr>
            <w:r>
              <w:rPr>
                <w:sz w:val="16"/>
              </w:rPr>
              <w:t>OAXACA</w:t>
            </w:r>
          </w:p>
        </w:tc>
        <w:tc>
          <w:tcPr>
            <w:tcW w:w="6050" w:type="dxa"/>
            <w:tcBorders>
              <w:top w:val="double" w:sz="2" w:space="0" w:color="000000"/>
            </w:tcBorders>
          </w:tcPr>
          <w:p w:rsidR="00E70A18" w:rsidRDefault="008F29BA">
            <w:pPr>
              <w:pStyle w:val="TableParagraph"/>
              <w:spacing w:before="26"/>
              <w:rPr>
                <w:sz w:val="16"/>
              </w:rPr>
            </w:pPr>
            <w:r>
              <w:rPr>
                <w:sz w:val="16"/>
              </w:rPr>
              <w:t>SANTO DOMINGO PETAPA</w:t>
            </w:r>
          </w:p>
        </w:tc>
      </w:tr>
      <w:tr w:rsidR="00E70A18">
        <w:trPr>
          <w:trHeight w:val="294"/>
        </w:trPr>
        <w:tc>
          <w:tcPr>
            <w:tcW w:w="946" w:type="dxa"/>
          </w:tcPr>
          <w:p w:rsidR="00E70A18" w:rsidRDefault="008F29BA">
            <w:pPr>
              <w:pStyle w:val="TableParagraph"/>
              <w:rPr>
                <w:sz w:val="16"/>
              </w:rPr>
            </w:pPr>
            <w:r>
              <w:rPr>
                <w:sz w:val="16"/>
              </w:rPr>
              <w:t>20515</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SANTO DOMINGO TEHUANTEPEC</w:t>
            </w:r>
          </w:p>
        </w:tc>
      </w:tr>
      <w:tr w:rsidR="00E70A18">
        <w:trPr>
          <w:trHeight w:val="297"/>
        </w:trPr>
        <w:tc>
          <w:tcPr>
            <w:tcW w:w="946" w:type="dxa"/>
          </w:tcPr>
          <w:p w:rsidR="00E70A18" w:rsidRDefault="008F29BA">
            <w:pPr>
              <w:pStyle w:val="TableParagraph"/>
              <w:rPr>
                <w:sz w:val="16"/>
              </w:rPr>
            </w:pPr>
            <w:r>
              <w:rPr>
                <w:sz w:val="16"/>
              </w:rPr>
              <w:t>20516</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SANTO DOMINGO TEOJOMULCO</w:t>
            </w:r>
          </w:p>
        </w:tc>
      </w:tr>
      <w:tr w:rsidR="00E70A18">
        <w:trPr>
          <w:trHeight w:val="294"/>
        </w:trPr>
        <w:tc>
          <w:tcPr>
            <w:tcW w:w="946" w:type="dxa"/>
          </w:tcPr>
          <w:p w:rsidR="00E70A18" w:rsidRDefault="008F29BA">
            <w:pPr>
              <w:pStyle w:val="TableParagraph"/>
              <w:rPr>
                <w:sz w:val="16"/>
              </w:rPr>
            </w:pPr>
            <w:r>
              <w:rPr>
                <w:sz w:val="16"/>
              </w:rPr>
              <w:t>20517</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SANTO DOMINGO TEPUXTEPEC</w:t>
            </w:r>
          </w:p>
        </w:tc>
      </w:tr>
      <w:tr w:rsidR="00E70A18">
        <w:trPr>
          <w:trHeight w:val="296"/>
        </w:trPr>
        <w:tc>
          <w:tcPr>
            <w:tcW w:w="946" w:type="dxa"/>
          </w:tcPr>
          <w:p w:rsidR="00E70A18" w:rsidRDefault="008F29BA">
            <w:pPr>
              <w:pStyle w:val="TableParagraph"/>
              <w:spacing w:before="25"/>
              <w:rPr>
                <w:sz w:val="16"/>
              </w:rPr>
            </w:pPr>
            <w:r>
              <w:rPr>
                <w:sz w:val="16"/>
              </w:rPr>
              <w:t>20518</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SANTO DOMINGO TLATAYAPAM</w:t>
            </w:r>
          </w:p>
        </w:tc>
      </w:tr>
      <w:tr w:rsidR="00E70A18">
        <w:trPr>
          <w:trHeight w:val="294"/>
        </w:trPr>
        <w:tc>
          <w:tcPr>
            <w:tcW w:w="946" w:type="dxa"/>
          </w:tcPr>
          <w:p w:rsidR="00E70A18" w:rsidRDefault="008F29BA">
            <w:pPr>
              <w:pStyle w:val="TableParagraph"/>
              <w:rPr>
                <w:sz w:val="16"/>
              </w:rPr>
            </w:pPr>
            <w:r>
              <w:rPr>
                <w:sz w:val="16"/>
              </w:rPr>
              <w:t>20519</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SANTO DOMINGO TOMALTEPEC</w:t>
            </w:r>
          </w:p>
        </w:tc>
      </w:tr>
      <w:tr w:rsidR="00E70A18">
        <w:trPr>
          <w:trHeight w:val="297"/>
        </w:trPr>
        <w:tc>
          <w:tcPr>
            <w:tcW w:w="946" w:type="dxa"/>
          </w:tcPr>
          <w:p w:rsidR="00E70A18" w:rsidRDefault="008F29BA">
            <w:pPr>
              <w:pStyle w:val="TableParagraph"/>
              <w:spacing w:before="25"/>
              <w:rPr>
                <w:sz w:val="16"/>
              </w:rPr>
            </w:pPr>
            <w:r>
              <w:rPr>
                <w:sz w:val="16"/>
              </w:rPr>
              <w:t>20520</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SANTO DOMINGO TONALA</w:t>
            </w:r>
          </w:p>
        </w:tc>
      </w:tr>
      <w:tr w:rsidR="00E70A18">
        <w:trPr>
          <w:trHeight w:val="296"/>
        </w:trPr>
        <w:tc>
          <w:tcPr>
            <w:tcW w:w="946" w:type="dxa"/>
          </w:tcPr>
          <w:p w:rsidR="00E70A18" w:rsidRDefault="008F29BA">
            <w:pPr>
              <w:pStyle w:val="TableParagraph"/>
              <w:rPr>
                <w:sz w:val="16"/>
              </w:rPr>
            </w:pPr>
            <w:r>
              <w:rPr>
                <w:sz w:val="16"/>
              </w:rPr>
              <w:t>20521</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SANTO DOMINGO TONALTEPEC</w:t>
            </w:r>
          </w:p>
        </w:tc>
      </w:tr>
      <w:tr w:rsidR="00E70A18">
        <w:trPr>
          <w:trHeight w:val="294"/>
        </w:trPr>
        <w:tc>
          <w:tcPr>
            <w:tcW w:w="946" w:type="dxa"/>
          </w:tcPr>
          <w:p w:rsidR="00E70A18" w:rsidRDefault="008F29BA">
            <w:pPr>
              <w:pStyle w:val="TableParagraph"/>
              <w:rPr>
                <w:sz w:val="16"/>
              </w:rPr>
            </w:pPr>
            <w:r>
              <w:rPr>
                <w:sz w:val="16"/>
              </w:rPr>
              <w:t>20522</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SANTO DOMINGO XAGACIA</w:t>
            </w:r>
          </w:p>
        </w:tc>
      </w:tr>
      <w:tr w:rsidR="00E70A18">
        <w:trPr>
          <w:trHeight w:val="297"/>
        </w:trPr>
        <w:tc>
          <w:tcPr>
            <w:tcW w:w="946" w:type="dxa"/>
          </w:tcPr>
          <w:p w:rsidR="00E70A18" w:rsidRDefault="008F29BA">
            <w:pPr>
              <w:pStyle w:val="TableParagraph"/>
              <w:rPr>
                <w:sz w:val="16"/>
              </w:rPr>
            </w:pPr>
            <w:r>
              <w:rPr>
                <w:sz w:val="16"/>
              </w:rPr>
              <w:t>20523</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SANTO DOMINGO YANHUITLAN</w:t>
            </w:r>
          </w:p>
        </w:tc>
      </w:tr>
      <w:tr w:rsidR="00E70A18">
        <w:trPr>
          <w:trHeight w:val="294"/>
        </w:trPr>
        <w:tc>
          <w:tcPr>
            <w:tcW w:w="946" w:type="dxa"/>
          </w:tcPr>
          <w:p w:rsidR="00E70A18" w:rsidRDefault="008F29BA">
            <w:pPr>
              <w:pStyle w:val="TableParagraph"/>
              <w:rPr>
                <w:sz w:val="16"/>
              </w:rPr>
            </w:pPr>
            <w:r>
              <w:rPr>
                <w:sz w:val="16"/>
              </w:rPr>
              <w:t>20524</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SANTO DOMINGO YODOHINO</w:t>
            </w:r>
          </w:p>
        </w:tc>
      </w:tr>
      <w:tr w:rsidR="00E70A18">
        <w:trPr>
          <w:trHeight w:val="297"/>
        </w:trPr>
        <w:tc>
          <w:tcPr>
            <w:tcW w:w="946" w:type="dxa"/>
          </w:tcPr>
          <w:p w:rsidR="00E70A18" w:rsidRDefault="008F29BA">
            <w:pPr>
              <w:pStyle w:val="TableParagraph"/>
              <w:spacing w:before="25"/>
              <w:rPr>
                <w:sz w:val="16"/>
              </w:rPr>
            </w:pPr>
            <w:r>
              <w:rPr>
                <w:sz w:val="16"/>
              </w:rPr>
              <w:t>20525</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rPr>
                <w:sz w:val="16"/>
              </w:rPr>
            </w:pPr>
            <w:r>
              <w:rPr>
                <w:sz w:val="16"/>
              </w:rPr>
              <w:t>SANTO DOMINGO ZANATEPEC</w:t>
            </w:r>
          </w:p>
        </w:tc>
      </w:tr>
      <w:tr w:rsidR="00E70A18">
        <w:trPr>
          <w:trHeight w:val="297"/>
        </w:trPr>
        <w:tc>
          <w:tcPr>
            <w:tcW w:w="946" w:type="dxa"/>
          </w:tcPr>
          <w:p w:rsidR="00E70A18" w:rsidRDefault="008F29BA">
            <w:pPr>
              <w:pStyle w:val="TableParagraph"/>
              <w:rPr>
                <w:sz w:val="16"/>
              </w:rPr>
            </w:pPr>
            <w:r>
              <w:rPr>
                <w:sz w:val="16"/>
              </w:rPr>
              <w:t>20530</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SANTO TOMAS JALIEZA</w:t>
            </w:r>
          </w:p>
        </w:tc>
      </w:tr>
      <w:tr w:rsidR="00E70A18">
        <w:trPr>
          <w:trHeight w:val="294"/>
        </w:trPr>
        <w:tc>
          <w:tcPr>
            <w:tcW w:w="946" w:type="dxa"/>
          </w:tcPr>
          <w:p w:rsidR="00E70A18" w:rsidRDefault="008F29BA">
            <w:pPr>
              <w:pStyle w:val="TableParagraph"/>
              <w:rPr>
                <w:sz w:val="16"/>
              </w:rPr>
            </w:pPr>
            <w:r>
              <w:rPr>
                <w:sz w:val="16"/>
              </w:rPr>
              <w:t>20531</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SANTO TOMAS MAZALTEPEC</w:t>
            </w:r>
          </w:p>
        </w:tc>
      </w:tr>
      <w:tr w:rsidR="00E70A18">
        <w:trPr>
          <w:trHeight w:val="297"/>
        </w:trPr>
        <w:tc>
          <w:tcPr>
            <w:tcW w:w="946" w:type="dxa"/>
          </w:tcPr>
          <w:p w:rsidR="00E70A18" w:rsidRDefault="008F29BA">
            <w:pPr>
              <w:pStyle w:val="TableParagraph"/>
              <w:rPr>
                <w:sz w:val="16"/>
              </w:rPr>
            </w:pPr>
            <w:r>
              <w:rPr>
                <w:sz w:val="16"/>
              </w:rPr>
              <w:t>20532</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SANTO TOMAS OCOTEPEC</w:t>
            </w:r>
          </w:p>
        </w:tc>
      </w:tr>
      <w:tr w:rsidR="00E70A18">
        <w:trPr>
          <w:trHeight w:val="294"/>
        </w:trPr>
        <w:tc>
          <w:tcPr>
            <w:tcW w:w="946" w:type="dxa"/>
          </w:tcPr>
          <w:p w:rsidR="00E70A18" w:rsidRDefault="008F29BA">
            <w:pPr>
              <w:pStyle w:val="TableParagraph"/>
              <w:rPr>
                <w:sz w:val="16"/>
              </w:rPr>
            </w:pPr>
            <w:r>
              <w:rPr>
                <w:sz w:val="16"/>
              </w:rPr>
              <w:t>20533</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SANTO TOMAS TAMAZULAPAN</w:t>
            </w:r>
          </w:p>
        </w:tc>
      </w:tr>
      <w:tr w:rsidR="00E70A18">
        <w:trPr>
          <w:trHeight w:val="296"/>
        </w:trPr>
        <w:tc>
          <w:tcPr>
            <w:tcW w:w="946" w:type="dxa"/>
          </w:tcPr>
          <w:p w:rsidR="00E70A18" w:rsidRDefault="008F29BA">
            <w:pPr>
              <w:pStyle w:val="TableParagraph"/>
              <w:spacing w:before="25"/>
              <w:rPr>
                <w:sz w:val="16"/>
              </w:rPr>
            </w:pPr>
            <w:r>
              <w:rPr>
                <w:sz w:val="16"/>
              </w:rPr>
              <w:t>20526</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rPr>
                <w:sz w:val="16"/>
              </w:rPr>
            </w:pPr>
            <w:r>
              <w:rPr>
                <w:sz w:val="16"/>
              </w:rPr>
              <w:t>SANTOS REYES NOPALA</w:t>
            </w:r>
          </w:p>
        </w:tc>
      </w:tr>
      <w:tr w:rsidR="00E70A18">
        <w:trPr>
          <w:trHeight w:val="294"/>
        </w:trPr>
        <w:tc>
          <w:tcPr>
            <w:tcW w:w="946" w:type="dxa"/>
          </w:tcPr>
          <w:p w:rsidR="00E70A18" w:rsidRDefault="008F29BA">
            <w:pPr>
              <w:pStyle w:val="TableParagraph"/>
              <w:rPr>
                <w:sz w:val="16"/>
              </w:rPr>
            </w:pPr>
            <w:r>
              <w:rPr>
                <w:sz w:val="16"/>
              </w:rPr>
              <w:t>20527</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SANTOS REYES PAPALO</w:t>
            </w:r>
          </w:p>
        </w:tc>
      </w:tr>
      <w:tr w:rsidR="00E70A18">
        <w:trPr>
          <w:trHeight w:val="296"/>
        </w:trPr>
        <w:tc>
          <w:tcPr>
            <w:tcW w:w="946" w:type="dxa"/>
          </w:tcPr>
          <w:p w:rsidR="00E70A18" w:rsidRDefault="008F29BA">
            <w:pPr>
              <w:pStyle w:val="TableParagraph"/>
              <w:spacing w:before="25"/>
              <w:rPr>
                <w:sz w:val="16"/>
              </w:rPr>
            </w:pPr>
            <w:r>
              <w:rPr>
                <w:sz w:val="16"/>
              </w:rPr>
              <w:t>20528</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rPr>
                <w:sz w:val="16"/>
              </w:rPr>
            </w:pPr>
            <w:r>
              <w:rPr>
                <w:sz w:val="16"/>
              </w:rPr>
              <w:t>SANTOS REYES TEPEJILLO</w:t>
            </w:r>
          </w:p>
        </w:tc>
      </w:tr>
    </w:tbl>
    <w:p w:rsidR="00E70A18" w:rsidRDefault="00E70A18">
      <w:pPr>
        <w:rPr>
          <w:sz w:val="16"/>
        </w:rPr>
        <w:sectPr w:rsidR="00E70A18">
          <w:pgSz w:w="12240" w:h="15840"/>
          <w:pgMar w:top="900" w:right="1540" w:bottom="280" w:left="1560" w:header="710" w:footer="0" w:gutter="0"/>
          <w:cols w:space="720"/>
        </w:sectPr>
      </w:pPr>
    </w:p>
    <w:p w:rsidR="00E70A18" w:rsidRDefault="00212EC3">
      <w:pPr>
        <w:pStyle w:val="Textoindependiente"/>
        <w:spacing w:line="44" w:lineRule="exact"/>
        <w:ind w:left="390"/>
        <w:rPr>
          <w:sz w:val="4"/>
        </w:rPr>
      </w:pPr>
      <w:r>
        <w:rPr>
          <w:noProof/>
          <w:sz w:val="4"/>
          <w:lang w:val="es-MX" w:eastAsia="es-MX"/>
        </w:rPr>
        <w:lastRenderedPageBreak/>
        <mc:AlternateContent>
          <mc:Choice Requires="wpg">
            <w:drawing>
              <wp:inline distT="0" distB="0" distL="0" distR="0">
                <wp:extent cx="5285740" cy="27940"/>
                <wp:effectExtent l="9525" t="3175" r="10160" b="6985"/>
                <wp:docPr id="220"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940"/>
                          <a:chOff x="0" y="0"/>
                          <a:chExt cx="8324" cy="44"/>
                        </a:xfrm>
                      </wpg:grpSpPr>
                      <wps:wsp>
                        <wps:cNvPr id="221" name="Line 90"/>
                        <wps:cNvCnPr>
                          <a:cxnSpLocks noChangeShapeType="1"/>
                        </wps:cNvCnPr>
                        <wps:spPr bwMode="auto">
                          <a:xfrm>
                            <a:off x="0" y="36"/>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Line 89"/>
                        <wps:cNvCnPr>
                          <a:cxnSpLocks noChangeShapeType="1"/>
                        </wps:cNvCnPr>
                        <wps:spPr bwMode="auto">
                          <a:xfrm>
                            <a:off x="0" y="7"/>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A8DAA2" id="Group 88" o:spid="_x0000_s1026" style="width:416.2pt;height:2.2pt;mso-position-horizontal-relative:char;mso-position-vertical-relative:line" coordsize="8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">
                <v:line id="Line 90" o:spid="_x0000_s1027" style="position:absolute;visibility:visible;mso-wrap-style:square" from="0,36" to="8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" strokeweight=".72pt"/>
                <v:line id="Line 89" o:spid="_x0000_s1028" style="position:absolute;visibility:visible;mso-wrap-style:square" from="0,7" to="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" strokeweight=".72pt"/>
                <w10:anchorlock/>
              </v:group>
            </w:pict>
          </mc:Fallback>
        </mc:AlternateContent>
      </w:r>
    </w:p>
    <w:p w:rsidR="00E70A18" w:rsidRDefault="00E70A18">
      <w:pPr>
        <w:pStyle w:val="Textoindependiente"/>
        <w:spacing w:before="2"/>
        <w:rPr>
          <w:b/>
          <w:sz w:val="17"/>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46"/>
        <w:gridCol w:w="1716"/>
        <w:gridCol w:w="6050"/>
      </w:tblGrid>
      <w:tr w:rsidR="00E70A18">
        <w:trPr>
          <w:trHeight w:val="296"/>
        </w:trPr>
        <w:tc>
          <w:tcPr>
            <w:tcW w:w="946" w:type="dxa"/>
          </w:tcPr>
          <w:p w:rsidR="00E70A18" w:rsidRDefault="008F29BA">
            <w:pPr>
              <w:pStyle w:val="TableParagraph"/>
              <w:rPr>
                <w:sz w:val="16"/>
              </w:rPr>
            </w:pPr>
            <w:r>
              <w:rPr>
                <w:sz w:val="16"/>
              </w:rPr>
              <w:t>20529</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SANTOS REYES YUCUNA</w:t>
            </w:r>
          </w:p>
        </w:tc>
      </w:tr>
      <w:tr w:rsidR="00E70A18">
        <w:trPr>
          <w:trHeight w:val="294"/>
        </w:trPr>
        <w:tc>
          <w:tcPr>
            <w:tcW w:w="946" w:type="dxa"/>
          </w:tcPr>
          <w:p w:rsidR="00E70A18" w:rsidRDefault="008F29BA">
            <w:pPr>
              <w:pStyle w:val="TableParagraph"/>
              <w:rPr>
                <w:sz w:val="16"/>
              </w:rPr>
            </w:pPr>
            <w:r>
              <w:rPr>
                <w:sz w:val="16"/>
              </w:rPr>
              <w:t>20537</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SILACAYOAPAM</w:t>
            </w:r>
          </w:p>
        </w:tc>
      </w:tr>
      <w:tr w:rsidR="00E70A18">
        <w:trPr>
          <w:trHeight w:val="297"/>
        </w:trPr>
        <w:tc>
          <w:tcPr>
            <w:tcW w:w="946" w:type="dxa"/>
          </w:tcPr>
          <w:p w:rsidR="00E70A18" w:rsidRDefault="008F29BA">
            <w:pPr>
              <w:pStyle w:val="TableParagraph"/>
              <w:rPr>
                <w:sz w:val="16"/>
              </w:rPr>
            </w:pPr>
            <w:r>
              <w:rPr>
                <w:sz w:val="16"/>
              </w:rPr>
              <w:t>20538</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SITIO DE XITLAPEHUA</w:t>
            </w:r>
          </w:p>
        </w:tc>
      </w:tr>
      <w:tr w:rsidR="00E70A18">
        <w:trPr>
          <w:trHeight w:val="294"/>
        </w:trPr>
        <w:tc>
          <w:tcPr>
            <w:tcW w:w="946" w:type="dxa"/>
          </w:tcPr>
          <w:p w:rsidR="00E70A18" w:rsidRDefault="008F29BA">
            <w:pPr>
              <w:pStyle w:val="TableParagraph"/>
              <w:rPr>
                <w:sz w:val="16"/>
              </w:rPr>
            </w:pPr>
            <w:r>
              <w:rPr>
                <w:sz w:val="16"/>
              </w:rPr>
              <w:t>20539</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SOLEDAD ETLA</w:t>
            </w:r>
          </w:p>
        </w:tc>
      </w:tr>
      <w:tr w:rsidR="00E70A18">
        <w:trPr>
          <w:trHeight w:val="297"/>
        </w:trPr>
        <w:tc>
          <w:tcPr>
            <w:tcW w:w="946" w:type="dxa"/>
          </w:tcPr>
          <w:p w:rsidR="00E70A18" w:rsidRDefault="008F29BA">
            <w:pPr>
              <w:pStyle w:val="TableParagraph"/>
              <w:spacing w:before="25"/>
              <w:rPr>
                <w:sz w:val="16"/>
              </w:rPr>
            </w:pPr>
            <w:r>
              <w:rPr>
                <w:sz w:val="16"/>
              </w:rPr>
              <w:t>20541</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TANETZE DE ZARAGOZA</w:t>
            </w:r>
          </w:p>
        </w:tc>
      </w:tr>
      <w:tr w:rsidR="00E70A18">
        <w:trPr>
          <w:trHeight w:val="296"/>
        </w:trPr>
        <w:tc>
          <w:tcPr>
            <w:tcW w:w="946" w:type="dxa"/>
          </w:tcPr>
          <w:p w:rsidR="00E70A18" w:rsidRDefault="008F29BA">
            <w:pPr>
              <w:pStyle w:val="TableParagraph"/>
              <w:rPr>
                <w:sz w:val="16"/>
              </w:rPr>
            </w:pPr>
            <w:r>
              <w:rPr>
                <w:sz w:val="16"/>
              </w:rPr>
              <w:t>20542</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TANICHE</w:t>
            </w:r>
          </w:p>
        </w:tc>
      </w:tr>
      <w:tr w:rsidR="00E70A18">
        <w:trPr>
          <w:trHeight w:val="289"/>
        </w:trPr>
        <w:tc>
          <w:tcPr>
            <w:tcW w:w="946" w:type="dxa"/>
          </w:tcPr>
          <w:p w:rsidR="00E70A18" w:rsidRDefault="008F29BA">
            <w:pPr>
              <w:pStyle w:val="TableParagraph"/>
              <w:rPr>
                <w:sz w:val="16"/>
              </w:rPr>
            </w:pPr>
            <w:r>
              <w:rPr>
                <w:sz w:val="16"/>
              </w:rPr>
              <w:t>20543</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TATALTEPEC DE VALDES</w:t>
            </w:r>
          </w:p>
        </w:tc>
      </w:tr>
      <w:tr w:rsidR="00E70A18">
        <w:trPr>
          <w:trHeight w:val="292"/>
        </w:trPr>
        <w:tc>
          <w:tcPr>
            <w:tcW w:w="946" w:type="dxa"/>
          </w:tcPr>
          <w:p w:rsidR="00E70A18" w:rsidRDefault="008F29BA">
            <w:pPr>
              <w:pStyle w:val="TableParagraph"/>
              <w:spacing w:before="25"/>
              <w:rPr>
                <w:sz w:val="16"/>
              </w:rPr>
            </w:pPr>
            <w:r>
              <w:rPr>
                <w:sz w:val="16"/>
              </w:rPr>
              <w:t>20544</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TEOCOCUILCO DE MARCOS PEREZ</w:t>
            </w:r>
          </w:p>
        </w:tc>
      </w:tr>
      <w:tr w:rsidR="00E70A18">
        <w:trPr>
          <w:trHeight w:val="292"/>
        </w:trPr>
        <w:tc>
          <w:tcPr>
            <w:tcW w:w="946" w:type="dxa"/>
          </w:tcPr>
          <w:p w:rsidR="00E70A18" w:rsidRDefault="008F29BA">
            <w:pPr>
              <w:pStyle w:val="TableParagraph"/>
              <w:spacing w:before="25"/>
              <w:rPr>
                <w:sz w:val="16"/>
              </w:rPr>
            </w:pPr>
            <w:r>
              <w:rPr>
                <w:sz w:val="16"/>
              </w:rPr>
              <w:t>20546</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TEOTITLAN DEL VALLE</w:t>
            </w:r>
          </w:p>
        </w:tc>
      </w:tr>
      <w:tr w:rsidR="00E70A18">
        <w:trPr>
          <w:trHeight w:val="292"/>
        </w:trPr>
        <w:tc>
          <w:tcPr>
            <w:tcW w:w="946" w:type="dxa"/>
          </w:tcPr>
          <w:p w:rsidR="00E70A18" w:rsidRDefault="008F29BA">
            <w:pPr>
              <w:pStyle w:val="TableParagraph"/>
              <w:spacing w:before="25"/>
              <w:rPr>
                <w:sz w:val="16"/>
              </w:rPr>
            </w:pPr>
            <w:r>
              <w:rPr>
                <w:sz w:val="16"/>
              </w:rPr>
              <w:t>20547</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rPr>
                <w:sz w:val="16"/>
              </w:rPr>
            </w:pPr>
            <w:r>
              <w:rPr>
                <w:sz w:val="16"/>
              </w:rPr>
              <w:t>TEOTONGO</w:t>
            </w:r>
          </w:p>
        </w:tc>
      </w:tr>
      <w:tr w:rsidR="00E70A18">
        <w:trPr>
          <w:trHeight w:val="292"/>
        </w:trPr>
        <w:tc>
          <w:tcPr>
            <w:tcW w:w="946" w:type="dxa"/>
          </w:tcPr>
          <w:p w:rsidR="00E70A18" w:rsidRDefault="008F29BA">
            <w:pPr>
              <w:pStyle w:val="TableParagraph"/>
              <w:rPr>
                <w:sz w:val="16"/>
              </w:rPr>
            </w:pPr>
            <w:r>
              <w:rPr>
                <w:sz w:val="16"/>
              </w:rPr>
              <w:t>20548</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TEPELMEME VILLA DE MORELOS</w:t>
            </w:r>
          </w:p>
        </w:tc>
      </w:tr>
      <w:tr w:rsidR="00E70A18">
        <w:trPr>
          <w:trHeight w:val="292"/>
        </w:trPr>
        <w:tc>
          <w:tcPr>
            <w:tcW w:w="946" w:type="dxa"/>
          </w:tcPr>
          <w:p w:rsidR="00E70A18" w:rsidRDefault="008F29BA">
            <w:pPr>
              <w:pStyle w:val="TableParagraph"/>
              <w:rPr>
                <w:sz w:val="16"/>
              </w:rPr>
            </w:pPr>
            <w:r>
              <w:rPr>
                <w:sz w:val="16"/>
              </w:rPr>
              <w:t>20551</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TLACOLULA DE MATAMOROS</w:t>
            </w:r>
          </w:p>
        </w:tc>
      </w:tr>
      <w:tr w:rsidR="00E70A18">
        <w:trPr>
          <w:trHeight w:val="297"/>
        </w:trPr>
        <w:tc>
          <w:tcPr>
            <w:tcW w:w="946" w:type="dxa"/>
          </w:tcPr>
          <w:p w:rsidR="00E70A18" w:rsidRDefault="008F29BA">
            <w:pPr>
              <w:pStyle w:val="TableParagraph"/>
              <w:rPr>
                <w:sz w:val="16"/>
              </w:rPr>
            </w:pPr>
            <w:r>
              <w:rPr>
                <w:sz w:val="16"/>
              </w:rPr>
              <w:t>20552</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TLACOTEPEC PLUMAS</w:t>
            </w:r>
          </w:p>
        </w:tc>
      </w:tr>
      <w:tr w:rsidR="00E70A18">
        <w:trPr>
          <w:trHeight w:val="294"/>
        </w:trPr>
        <w:tc>
          <w:tcPr>
            <w:tcW w:w="946" w:type="dxa"/>
          </w:tcPr>
          <w:p w:rsidR="00E70A18" w:rsidRDefault="008F29BA">
            <w:pPr>
              <w:pStyle w:val="TableParagraph"/>
              <w:rPr>
                <w:sz w:val="16"/>
              </w:rPr>
            </w:pPr>
            <w:r>
              <w:rPr>
                <w:sz w:val="16"/>
              </w:rPr>
              <w:t>20553</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TLALIXTAC DE CABRERA</w:t>
            </w:r>
          </w:p>
        </w:tc>
      </w:tr>
      <w:tr w:rsidR="00E70A18">
        <w:trPr>
          <w:trHeight w:val="297"/>
        </w:trPr>
        <w:tc>
          <w:tcPr>
            <w:tcW w:w="946" w:type="dxa"/>
          </w:tcPr>
          <w:p w:rsidR="00E70A18" w:rsidRDefault="008F29BA">
            <w:pPr>
              <w:pStyle w:val="TableParagraph"/>
              <w:rPr>
                <w:sz w:val="16"/>
              </w:rPr>
            </w:pPr>
            <w:r>
              <w:rPr>
                <w:sz w:val="16"/>
              </w:rPr>
              <w:t>20555</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rPr>
                <w:sz w:val="16"/>
              </w:rPr>
            </w:pPr>
            <w:r>
              <w:rPr>
                <w:sz w:val="16"/>
              </w:rPr>
              <w:t>TRINIDAD ZAACHILA</w:t>
            </w:r>
          </w:p>
        </w:tc>
      </w:tr>
      <w:tr w:rsidR="00E70A18">
        <w:trPr>
          <w:trHeight w:val="294"/>
        </w:trPr>
        <w:tc>
          <w:tcPr>
            <w:tcW w:w="946" w:type="dxa"/>
          </w:tcPr>
          <w:p w:rsidR="00E70A18" w:rsidRDefault="008F29BA">
            <w:pPr>
              <w:pStyle w:val="TableParagraph"/>
              <w:rPr>
                <w:sz w:val="16"/>
              </w:rPr>
            </w:pPr>
            <w:r>
              <w:rPr>
                <w:sz w:val="16"/>
              </w:rPr>
              <w:t>20557</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UNION HIDALGO</w:t>
            </w:r>
          </w:p>
        </w:tc>
      </w:tr>
      <w:tr w:rsidR="00E70A18">
        <w:trPr>
          <w:trHeight w:val="297"/>
        </w:trPr>
        <w:tc>
          <w:tcPr>
            <w:tcW w:w="946" w:type="dxa"/>
          </w:tcPr>
          <w:p w:rsidR="00E70A18" w:rsidRDefault="008F29BA">
            <w:pPr>
              <w:pStyle w:val="TableParagraph"/>
              <w:spacing w:before="25"/>
              <w:rPr>
                <w:sz w:val="16"/>
              </w:rPr>
            </w:pPr>
            <w:r>
              <w:rPr>
                <w:sz w:val="16"/>
              </w:rPr>
              <w:t>20558</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ind w:left="68"/>
              <w:rPr>
                <w:sz w:val="16"/>
              </w:rPr>
            </w:pPr>
            <w:r>
              <w:rPr>
                <w:sz w:val="16"/>
              </w:rPr>
              <w:t>VALERIO TRUJANO</w:t>
            </w:r>
          </w:p>
        </w:tc>
      </w:tr>
      <w:tr w:rsidR="00E70A18">
        <w:trPr>
          <w:trHeight w:val="296"/>
        </w:trPr>
        <w:tc>
          <w:tcPr>
            <w:tcW w:w="946" w:type="dxa"/>
          </w:tcPr>
          <w:p w:rsidR="00E70A18" w:rsidRDefault="008F29BA">
            <w:pPr>
              <w:pStyle w:val="TableParagraph"/>
              <w:rPr>
                <w:sz w:val="16"/>
              </w:rPr>
            </w:pPr>
            <w:r>
              <w:rPr>
                <w:sz w:val="16"/>
              </w:rPr>
              <w:t>20405</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VILLA DE CHILAPA DE DIAZ</w:t>
            </w:r>
          </w:p>
        </w:tc>
      </w:tr>
      <w:tr w:rsidR="00E70A18">
        <w:trPr>
          <w:trHeight w:val="294"/>
        </w:trPr>
        <w:tc>
          <w:tcPr>
            <w:tcW w:w="946" w:type="dxa"/>
          </w:tcPr>
          <w:p w:rsidR="00E70A18" w:rsidRDefault="008F29BA">
            <w:pPr>
              <w:pStyle w:val="TableParagraph"/>
              <w:rPr>
                <w:sz w:val="16"/>
              </w:rPr>
            </w:pPr>
            <w:r>
              <w:rPr>
                <w:sz w:val="16"/>
              </w:rPr>
              <w:t>20338</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VILLA DE ETLA</w:t>
            </w:r>
          </w:p>
        </w:tc>
      </w:tr>
      <w:tr w:rsidR="00E70A18">
        <w:trPr>
          <w:trHeight w:val="297"/>
        </w:trPr>
        <w:tc>
          <w:tcPr>
            <w:tcW w:w="946" w:type="dxa"/>
          </w:tcPr>
          <w:p w:rsidR="00E70A18" w:rsidRDefault="008F29BA">
            <w:pPr>
              <w:pStyle w:val="TableParagraph"/>
              <w:rPr>
                <w:sz w:val="16"/>
              </w:rPr>
            </w:pPr>
            <w:r>
              <w:rPr>
                <w:sz w:val="16"/>
              </w:rPr>
              <w:t>20540</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VILLA DE TAMAZULAPAM DEL PROGRESO</w:t>
            </w:r>
          </w:p>
        </w:tc>
      </w:tr>
      <w:tr w:rsidR="00E70A18">
        <w:trPr>
          <w:trHeight w:val="294"/>
        </w:trPr>
        <w:tc>
          <w:tcPr>
            <w:tcW w:w="946" w:type="dxa"/>
          </w:tcPr>
          <w:p w:rsidR="00E70A18" w:rsidRDefault="008F29BA">
            <w:pPr>
              <w:pStyle w:val="TableParagraph"/>
              <w:rPr>
                <w:sz w:val="16"/>
              </w:rPr>
            </w:pPr>
            <w:r>
              <w:rPr>
                <w:sz w:val="16"/>
              </w:rPr>
              <w:t>20334</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VILLA DE TUTUTEPEC DE MELCHOR OCAMPO</w:t>
            </w:r>
          </w:p>
        </w:tc>
      </w:tr>
      <w:tr w:rsidR="00E70A18">
        <w:trPr>
          <w:trHeight w:val="297"/>
        </w:trPr>
        <w:tc>
          <w:tcPr>
            <w:tcW w:w="946" w:type="dxa"/>
          </w:tcPr>
          <w:p w:rsidR="00E70A18" w:rsidRDefault="008F29BA">
            <w:pPr>
              <w:pStyle w:val="TableParagraph"/>
              <w:spacing w:before="25"/>
              <w:rPr>
                <w:sz w:val="16"/>
              </w:rPr>
            </w:pPr>
            <w:r>
              <w:rPr>
                <w:sz w:val="16"/>
              </w:rPr>
              <w:t>20565</w:t>
            </w:r>
          </w:p>
        </w:tc>
        <w:tc>
          <w:tcPr>
            <w:tcW w:w="1716" w:type="dxa"/>
          </w:tcPr>
          <w:p w:rsidR="00E70A18" w:rsidRDefault="008F29BA">
            <w:pPr>
              <w:pStyle w:val="TableParagraph"/>
              <w:spacing w:before="25"/>
              <w:ind w:left="68"/>
              <w:rPr>
                <w:sz w:val="16"/>
              </w:rPr>
            </w:pPr>
            <w:r>
              <w:rPr>
                <w:sz w:val="16"/>
              </w:rPr>
              <w:t>OAXACA</w:t>
            </w:r>
          </w:p>
        </w:tc>
        <w:tc>
          <w:tcPr>
            <w:tcW w:w="6050" w:type="dxa"/>
          </w:tcPr>
          <w:p w:rsidR="00E70A18" w:rsidRDefault="008F29BA">
            <w:pPr>
              <w:pStyle w:val="TableParagraph"/>
              <w:spacing w:before="25"/>
              <w:rPr>
                <w:sz w:val="16"/>
              </w:rPr>
            </w:pPr>
            <w:r>
              <w:rPr>
                <w:sz w:val="16"/>
              </w:rPr>
              <w:t>VILLA DE ZAACHILA</w:t>
            </w:r>
          </w:p>
        </w:tc>
      </w:tr>
      <w:tr w:rsidR="00E70A18">
        <w:trPr>
          <w:trHeight w:val="294"/>
        </w:trPr>
        <w:tc>
          <w:tcPr>
            <w:tcW w:w="946" w:type="dxa"/>
          </w:tcPr>
          <w:p w:rsidR="00E70A18" w:rsidRDefault="008F29BA">
            <w:pPr>
              <w:pStyle w:val="TableParagraph"/>
              <w:rPr>
                <w:sz w:val="16"/>
              </w:rPr>
            </w:pPr>
            <w:r>
              <w:rPr>
                <w:sz w:val="16"/>
              </w:rPr>
              <w:t>20560</w:t>
            </w:r>
          </w:p>
        </w:tc>
        <w:tc>
          <w:tcPr>
            <w:tcW w:w="1716" w:type="dxa"/>
          </w:tcPr>
          <w:p w:rsidR="00E70A18" w:rsidRDefault="008F29BA">
            <w:pPr>
              <w:pStyle w:val="TableParagraph"/>
              <w:ind w:left="68"/>
              <w:rPr>
                <w:sz w:val="16"/>
              </w:rPr>
            </w:pPr>
            <w:r>
              <w:rPr>
                <w:sz w:val="16"/>
              </w:rPr>
              <w:t>OAXACA</w:t>
            </w:r>
          </w:p>
        </w:tc>
        <w:tc>
          <w:tcPr>
            <w:tcW w:w="6050" w:type="dxa"/>
          </w:tcPr>
          <w:p w:rsidR="00E70A18" w:rsidRDefault="008F29BA">
            <w:pPr>
              <w:pStyle w:val="TableParagraph"/>
              <w:ind w:left="68"/>
              <w:rPr>
                <w:sz w:val="16"/>
              </w:rPr>
            </w:pPr>
            <w:r>
              <w:rPr>
                <w:sz w:val="16"/>
              </w:rPr>
              <w:t>VILLA DIAZ ORDAZ</w:t>
            </w:r>
          </w:p>
        </w:tc>
      </w:tr>
      <w:tr w:rsidR="00E70A18">
        <w:trPr>
          <w:trHeight w:val="301"/>
        </w:trPr>
        <w:tc>
          <w:tcPr>
            <w:tcW w:w="946" w:type="dxa"/>
            <w:tcBorders>
              <w:bottom w:val="double" w:sz="2" w:space="0" w:color="000000"/>
            </w:tcBorders>
          </w:tcPr>
          <w:p w:rsidR="00E70A18" w:rsidRDefault="008F29BA">
            <w:pPr>
              <w:pStyle w:val="TableParagraph"/>
              <w:spacing w:before="25"/>
              <w:rPr>
                <w:sz w:val="16"/>
              </w:rPr>
            </w:pPr>
            <w:r>
              <w:rPr>
                <w:sz w:val="16"/>
              </w:rPr>
              <w:t>20038</w:t>
            </w:r>
          </w:p>
        </w:tc>
        <w:tc>
          <w:tcPr>
            <w:tcW w:w="1716" w:type="dxa"/>
            <w:tcBorders>
              <w:bottom w:val="double" w:sz="2" w:space="0" w:color="000000"/>
            </w:tcBorders>
          </w:tcPr>
          <w:p w:rsidR="00E70A18" w:rsidRDefault="008F29BA">
            <w:pPr>
              <w:pStyle w:val="TableParagraph"/>
              <w:spacing w:before="25"/>
              <w:ind w:left="68"/>
              <w:rPr>
                <w:sz w:val="16"/>
              </w:rPr>
            </w:pPr>
            <w:r>
              <w:rPr>
                <w:sz w:val="16"/>
              </w:rPr>
              <w:t>OAXACA</w:t>
            </w:r>
          </w:p>
        </w:tc>
        <w:tc>
          <w:tcPr>
            <w:tcW w:w="6050" w:type="dxa"/>
            <w:tcBorders>
              <w:bottom w:val="double" w:sz="2" w:space="0" w:color="000000"/>
            </w:tcBorders>
          </w:tcPr>
          <w:p w:rsidR="00E70A18" w:rsidRDefault="008F29BA">
            <w:pPr>
              <w:pStyle w:val="TableParagraph"/>
              <w:spacing w:before="25"/>
              <w:rPr>
                <w:sz w:val="16"/>
              </w:rPr>
            </w:pPr>
            <w:r>
              <w:rPr>
                <w:sz w:val="16"/>
              </w:rPr>
              <w:t>VILLA HIDALGO</w:t>
            </w:r>
          </w:p>
        </w:tc>
      </w:tr>
      <w:tr w:rsidR="00E70A18">
        <w:trPr>
          <w:trHeight w:val="308"/>
        </w:trPr>
        <w:tc>
          <w:tcPr>
            <w:tcW w:w="946" w:type="dxa"/>
            <w:tcBorders>
              <w:top w:val="double" w:sz="2" w:space="0" w:color="000000"/>
            </w:tcBorders>
          </w:tcPr>
          <w:p w:rsidR="00E70A18" w:rsidRDefault="008F29BA">
            <w:pPr>
              <w:pStyle w:val="TableParagraph"/>
              <w:spacing w:before="36"/>
              <w:rPr>
                <w:sz w:val="16"/>
              </w:rPr>
            </w:pPr>
            <w:r>
              <w:rPr>
                <w:sz w:val="16"/>
              </w:rPr>
              <w:t>20277</w:t>
            </w:r>
          </w:p>
        </w:tc>
        <w:tc>
          <w:tcPr>
            <w:tcW w:w="1716" w:type="dxa"/>
            <w:tcBorders>
              <w:top w:val="double" w:sz="2" w:space="0" w:color="000000"/>
            </w:tcBorders>
          </w:tcPr>
          <w:p w:rsidR="00E70A18" w:rsidRDefault="008F29BA">
            <w:pPr>
              <w:pStyle w:val="TableParagraph"/>
              <w:spacing w:before="36"/>
              <w:ind w:left="68"/>
              <w:rPr>
                <w:sz w:val="16"/>
              </w:rPr>
            </w:pPr>
            <w:r>
              <w:rPr>
                <w:sz w:val="16"/>
              </w:rPr>
              <w:t>OAXACA</w:t>
            </w:r>
          </w:p>
        </w:tc>
        <w:tc>
          <w:tcPr>
            <w:tcW w:w="6050" w:type="dxa"/>
            <w:tcBorders>
              <w:top w:val="double" w:sz="2" w:space="0" w:color="000000"/>
            </w:tcBorders>
          </w:tcPr>
          <w:p w:rsidR="00E70A18" w:rsidRDefault="008F29BA">
            <w:pPr>
              <w:pStyle w:val="TableParagraph"/>
              <w:spacing w:before="36"/>
              <w:ind w:left="68"/>
              <w:rPr>
                <w:sz w:val="16"/>
              </w:rPr>
            </w:pPr>
            <w:r>
              <w:rPr>
                <w:sz w:val="16"/>
              </w:rPr>
              <w:t>VILLA SOLA DE VEGA</w:t>
            </w:r>
          </w:p>
        </w:tc>
      </w:tr>
      <w:tr w:rsidR="00E70A18">
        <w:trPr>
          <w:trHeight w:val="304"/>
        </w:trPr>
        <w:tc>
          <w:tcPr>
            <w:tcW w:w="946" w:type="dxa"/>
          </w:tcPr>
          <w:p w:rsidR="00E70A18" w:rsidRDefault="008F29BA">
            <w:pPr>
              <w:pStyle w:val="TableParagraph"/>
              <w:spacing w:before="32"/>
              <w:rPr>
                <w:sz w:val="16"/>
              </w:rPr>
            </w:pPr>
            <w:r>
              <w:rPr>
                <w:sz w:val="16"/>
              </w:rPr>
              <w:t>20280</w:t>
            </w:r>
          </w:p>
        </w:tc>
        <w:tc>
          <w:tcPr>
            <w:tcW w:w="1716" w:type="dxa"/>
          </w:tcPr>
          <w:p w:rsidR="00E70A18" w:rsidRDefault="008F29BA">
            <w:pPr>
              <w:pStyle w:val="TableParagraph"/>
              <w:spacing w:before="32"/>
              <w:ind w:left="68"/>
              <w:rPr>
                <w:sz w:val="16"/>
              </w:rPr>
            </w:pPr>
            <w:r>
              <w:rPr>
                <w:sz w:val="16"/>
              </w:rPr>
              <w:t>OAXACA</w:t>
            </w:r>
          </w:p>
        </w:tc>
        <w:tc>
          <w:tcPr>
            <w:tcW w:w="6050" w:type="dxa"/>
          </w:tcPr>
          <w:p w:rsidR="00E70A18" w:rsidRDefault="008F29BA">
            <w:pPr>
              <w:pStyle w:val="TableParagraph"/>
              <w:spacing w:before="32"/>
              <w:ind w:left="68"/>
              <w:rPr>
                <w:sz w:val="16"/>
              </w:rPr>
            </w:pPr>
            <w:r>
              <w:rPr>
                <w:sz w:val="16"/>
              </w:rPr>
              <w:t>VILLA TALEA DE CASTRO</w:t>
            </w:r>
          </w:p>
        </w:tc>
      </w:tr>
      <w:tr w:rsidR="00E70A18">
        <w:trPr>
          <w:trHeight w:val="304"/>
        </w:trPr>
        <w:tc>
          <w:tcPr>
            <w:tcW w:w="946" w:type="dxa"/>
          </w:tcPr>
          <w:p w:rsidR="00E70A18" w:rsidRDefault="008F29BA">
            <w:pPr>
              <w:pStyle w:val="TableParagraph"/>
              <w:spacing w:before="32"/>
              <w:rPr>
                <w:sz w:val="16"/>
              </w:rPr>
            </w:pPr>
            <w:r>
              <w:rPr>
                <w:sz w:val="16"/>
              </w:rPr>
              <w:t>20486</w:t>
            </w:r>
          </w:p>
        </w:tc>
        <w:tc>
          <w:tcPr>
            <w:tcW w:w="1716" w:type="dxa"/>
          </w:tcPr>
          <w:p w:rsidR="00E70A18" w:rsidRDefault="008F29BA">
            <w:pPr>
              <w:pStyle w:val="TableParagraph"/>
              <w:spacing w:before="32"/>
              <w:ind w:left="68"/>
              <w:rPr>
                <w:sz w:val="16"/>
              </w:rPr>
            </w:pPr>
            <w:r>
              <w:rPr>
                <w:sz w:val="16"/>
              </w:rPr>
              <w:t>OAXACA</w:t>
            </w:r>
          </w:p>
        </w:tc>
        <w:tc>
          <w:tcPr>
            <w:tcW w:w="6050" w:type="dxa"/>
          </w:tcPr>
          <w:p w:rsidR="00E70A18" w:rsidRDefault="008F29BA">
            <w:pPr>
              <w:pStyle w:val="TableParagraph"/>
              <w:spacing w:before="32"/>
              <w:ind w:left="68"/>
              <w:rPr>
                <w:sz w:val="16"/>
              </w:rPr>
            </w:pPr>
            <w:r>
              <w:rPr>
                <w:sz w:val="16"/>
              </w:rPr>
              <w:t>VILLA TEJUPAM DE LA UNION</w:t>
            </w:r>
          </w:p>
        </w:tc>
      </w:tr>
      <w:tr w:rsidR="00E70A18">
        <w:trPr>
          <w:trHeight w:val="304"/>
        </w:trPr>
        <w:tc>
          <w:tcPr>
            <w:tcW w:w="946" w:type="dxa"/>
          </w:tcPr>
          <w:p w:rsidR="00E70A18" w:rsidRDefault="008F29BA">
            <w:pPr>
              <w:pStyle w:val="TableParagraph"/>
              <w:spacing w:before="32"/>
              <w:rPr>
                <w:sz w:val="16"/>
              </w:rPr>
            </w:pPr>
            <w:r>
              <w:rPr>
                <w:sz w:val="16"/>
              </w:rPr>
              <w:t>20561</w:t>
            </w:r>
          </w:p>
        </w:tc>
        <w:tc>
          <w:tcPr>
            <w:tcW w:w="1716" w:type="dxa"/>
          </w:tcPr>
          <w:p w:rsidR="00E70A18" w:rsidRDefault="008F29BA">
            <w:pPr>
              <w:pStyle w:val="TableParagraph"/>
              <w:spacing w:before="32"/>
              <w:ind w:left="68"/>
              <w:rPr>
                <w:sz w:val="16"/>
              </w:rPr>
            </w:pPr>
            <w:r>
              <w:rPr>
                <w:sz w:val="16"/>
              </w:rPr>
              <w:t>OAXACA</w:t>
            </w:r>
          </w:p>
        </w:tc>
        <w:tc>
          <w:tcPr>
            <w:tcW w:w="6050" w:type="dxa"/>
          </w:tcPr>
          <w:p w:rsidR="00E70A18" w:rsidRDefault="008F29BA">
            <w:pPr>
              <w:pStyle w:val="TableParagraph"/>
              <w:spacing w:before="32"/>
              <w:ind w:left="68"/>
              <w:rPr>
                <w:sz w:val="16"/>
              </w:rPr>
            </w:pPr>
            <w:r>
              <w:rPr>
                <w:sz w:val="16"/>
              </w:rPr>
              <w:t>YAXE</w:t>
            </w:r>
          </w:p>
        </w:tc>
      </w:tr>
      <w:tr w:rsidR="00E70A18">
        <w:trPr>
          <w:trHeight w:val="301"/>
        </w:trPr>
        <w:tc>
          <w:tcPr>
            <w:tcW w:w="946" w:type="dxa"/>
          </w:tcPr>
          <w:p w:rsidR="00E70A18" w:rsidRDefault="008F29BA">
            <w:pPr>
              <w:pStyle w:val="TableParagraph"/>
              <w:spacing w:before="32"/>
              <w:rPr>
                <w:sz w:val="16"/>
              </w:rPr>
            </w:pPr>
            <w:r>
              <w:rPr>
                <w:sz w:val="16"/>
              </w:rPr>
              <w:t>20563</w:t>
            </w:r>
          </w:p>
        </w:tc>
        <w:tc>
          <w:tcPr>
            <w:tcW w:w="1716" w:type="dxa"/>
          </w:tcPr>
          <w:p w:rsidR="00E70A18" w:rsidRDefault="008F29BA">
            <w:pPr>
              <w:pStyle w:val="TableParagraph"/>
              <w:spacing w:before="32"/>
              <w:ind w:left="68"/>
              <w:rPr>
                <w:sz w:val="16"/>
              </w:rPr>
            </w:pPr>
            <w:r>
              <w:rPr>
                <w:sz w:val="16"/>
              </w:rPr>
              <w:t>OAXACA</w:t>
            </w:r>
          </w:p>
        </w:tc>
        <w:tc>
          <w:tcPr>
            <w:tcW w:w="6050" w:type="dxa"/>
          </w:tcPr>
          <w:p w:rsidR="00E70A18" w:rsidRDefault="008F29BA">
            <w:pPr>
              <w:pStyle w:val="TableParagraph"/>
              <w:spacing w:before="32"/>
              <w:ind w:left="68"/>
              <w:rPr>
                <w:sz w:val="16"/>
              </w:rPr>
            </w:pPr>
            <w:r>
              <w:rPr>
                <w:sz w:val="16"/>
              </w:rPr>
              <w:t>YOGANA</w:t>
            </w:r>
          </w:p>
        </w:tc>
      </w:tr>
      <w:tr w:rsidR="00E70A18">
        <w:trPr>
          <w:trHeight w:val="304"/>
        </w:trPr>
        <w:tc>
          <w:tcPr>
            <w:tcW w:w="946" w:type="dxa"/>
          </w:tcPr>
          <w:p w:rsidR="00E70A18" w:rsidRDefault="008F29BA">
            <w:pPr>
              <w:pStyle w:val="TableParagraph"/>
              <w:spacing w:before="34"/>
              <w:rPr>
                <w:sz w:val="16"/>
              </w:rPr>
            </w:pPr>
            <w:r>
              <w:rPr>
                <w:sz w:val="16"/>
              </w:rPr>
              <w:t>20564</w:t>
            </w:r>
          </w:p>
        </w:tc>
        <w:tc>
          <w:tcPr>
            <w:tcW w:w="1716" w:type="dxa"/>
          </w:tcPr>
          <w:p w:rsidR="00E70A18" w:rsidRDefault="008F29BA">
            <w:pPr>
              <w:pStyle w:val="TableParagraph"/>
              <w:spacing w:before="34"/>
              <w:ind w:left="68"/>
              <w:rPr>
                <w:sz w:val="16"/>
              </w:rPr>
            </w:pPr>
            <w:r>
              <w:rPr>
                <w:sz w:val="16"/>
              </w:rPr>
              <w:t>OAXACA</w:t>
            </w:r>
          </w:p>
        </w:tc>
        <w:tc>
          <w:tcPr>
            <w:tcW w:w="6050" w:type="dxa"/>
          </w:tcPr>
          <w:p w:rsidR="00E70A18" w:rsidRDefault="008F29BA">
            <w:pPr>
              <w:pStyle w:val="TableParagraph"/>
              <w:spacing w:before="34"/>
              <w:ind w:left="68"/>
              <w:rPr>
                <w:sz w:val="16"/>
              </w:rPr>
            </w:pPr>
            <w:r>
              <w:rPr>
                <w:sz w:val="16"/>
              </w:rPr>
              <w:t>YUTANDUCHI DE GUERRERO</w:t>
            </w:r>
          </w:p>
        </w:tc>
      </w:tr>
      <w:tr w:rsidR="00E70A18">
        <w:trPr>
          <w:trHeight w:val="304"/>
        </w:trPr>
        <w:tc>
          <w:tcPr>
            <w:tcW w:w="946" w:type="dxa"/>
          </w:tcPr>
          <w:p w:rsidR="00E70A18" w:rsidRDefault="008F29BA">
            <w:pPr>
              <w:pStyle w:val="TableParagraph"/>
              <w:spacing w:before="34"/>
              <w:rPr>
                <w:sz w:val="16"/>
              </w:rPr>
            </w:pPr>
            <w:r>
              <w:rPr>
                <w:sz w:val="16"/>
              </w:rPr>
              <w:t>20568</w:t>
            </w:r>
          </w:p>
        </w:tc>
        <w:tc>
          <w:tcPr>
            <w:tcW w:w="1716" w:type="dxa"/>
          </w:tcPr>
          <w:p w:rsidR="00E70A18" w:rsidRDefault="008F29BA">
            <w:pPr>
              <w:pStyle w:val="TableParagraph"/>
              <w:spacing w:before="34"/>
              <w:ind w:left="68"/>
              <w:rPr>
                <w:sz w:val="16"/>
              </w:rPr>
            </w:pPr>
            <w:r>
              <w:rPr>
                <w:sz w:val="16"/>
              </w:rPr>
              <w:t>OAXACA</w:t>
            </w:r>
          </w:p>
        </w:tc>
        <w:tc>
          <w:tcPr>
            <w:tcW w:w="6050" w:type="dxa"/>
          </w:tcPr>
          <w:p w:rsidR="00E70A18" w:rsidRDefault="008F29BA">
            <w:pPr>
              <w:pStyle w:val="TableParagraph"/>
              <w:spacing w:before="34"/>
              <w:ind w:left="68"/>
              <w:rPr>
                <w:sz w:val="16"/>
              </w:rPr>
            </w:pPr>
            <w:r>
              <w:rPr>
                <w:sz w:val="16"/>
              </w:rPr>
              <w:t>ZAPOTITLAN PALMAS</w:t>
            </w:r>
          </w:p>
        </w:tc>
      </w:tr>
      <w:tr w:rsidR="00E70A18">
        <w:trPr>
          <w:trHeight w:val="304"/>
        </w:trPr>
        <w:tc>
          <w:tcPr>
            <w:tcW w:w="946" w:type="dxa"/>
          </w:tcPr>
          <w:p w:rsidR="00E70A18" w:rsidRDefault="008F29BA">
            <w:pPr>
              <w:pStyle w:val="TableParagraph"/>
              <w:spacing w:before="34"/>
              <w:rPr>
                <w:sz w:val="16"/>
              </w:rPr>
            </w:pPr>
            <w:r>
              <w:rPr>
                <w:sz w:val="16"/>
              </w:rPr>
              <w:t>20570</w:t>
            </w:r>
          </w:p>
        </w:tc>
        <w:tc>
          <w:tcPr>
            <w:tcW w:w="1716" w:type="dxa"/>
          </w:tcPr>
          <w:p w:rsidR="00E70A18" w:rsidRDefault="008F29BA">
            <w:pPr>
              <w:pStyle w:val="TableParagraph"/>
              <w:spacing w:before="34"/>
              <w:ind w:left="68"/>
              <w:rPr>
                <w:sz w:val="16"/>
              </w:rPr>
            </w:pPr>
            <w:r>
              <w:rPr>
                <w:sz w:val="16"/>
              </w:rPr>
              <w:t>OAXACA</w:t>
            </w:r>
          </w:p>
        </w:tc>
        <w:tc>
          <w:tcPr>
            <w:tcW w:w="6050" w:type="dxa"/>
          </w:tcPr>
          <w:p w:rsidR="00E70A18" w:rsidRDefault="008F29BA">
            <w:pPr>
              <w:pStyle w:val="TableParagraph"/>
              <w:spacing w:before="34"/>
              <w:rPr>
                <w:sz w:val="16"/>
              </w:rPr>
            </w:pPr>
            <w:r>
              <w:rPr>
                <w:sz w:val="16"/>
              </w:rPr>
              <w:t>ZIMATLAN DE ALVAREZ</w:t>
            </w:r>
          </w:p>
        </w:tc>
      </w:tr>
      <w:tr w:rsidR="00E70A18">
        <w:trPr>
          <w:trHeight w:val="304"/>
        </w:trPr>
        <w:tc>
          <w:tcPr>
            <w:tcW w:w="946" w:type="dxa"/>
          </w:tcPr>
          <w:p w:rsidR="00E70A18" w:rsidRDefault="008F29BA">
            <w:pPr>
              <w:pStyle w:val="TableParagraph"/>
              <w:spacing w:before="32"/>
              <w:rPr>
                <w:sz w:val="16"/>
              </w:rPr>
            </w:pPr>
            <w:r>
              <w:rPr>
                <w:sz w:val="16"/>
              </w:rPr>
              <w:t>21003</w:t>
            </w:r>
          </w:p>
        </w:tc>
        <w:tc>
          <w:tcPr>
            <w:tcW w:w="1716" w:type="dxa"/>
          </w:tcPr>
          <w:p w:rsidR="00E70A18" w:rsidRDefault="008F29BA">
            <w:pPr>
              <w:pStyle w:val="TableParagraph"/>
              <w:spacing w:before="32"/>
              <w:ind w:left="68"/>
              <w:rPr>
                <w:sz w:val="16"/>
              </w:rPr>
            </w:pPr>
            <w:r>
              <w:rPr>
                <w:sz w:val="16"/>
              </w:rPr>
              <w:t>PUEBLA</w:t>
            </w:r>
          </w:p>
        </w:tc>
        <w:tc>
          <w:tcPr>
            <w:tcW w:w="6050" w:type="dxa"/>
          </w:tcPr>
          <w:p w:rsidR="00E70A18" w:rsidRDefault="008F29BA">
            <w:pPr>
              <w:pStyle w:val="TableParagraph"/>
              <w:spacing w:before="32"/>
              <w:ind w:left="68"/>
              <w:rPr>
                <w:sz w:val="16"/>
              </w:rPr>
            </w:pPr>
            <w:r>
              <w:rPr>
                <w:sz w:val="16"/>
              </w:rPr>
              <w:t>ACATLAN</w:t>
            </w:r>
          </w:p>
        </w:tc>
      </w:tr>
      <w:tr w:rsidR="00E70A18">
        <w:trPr>
          <w:trHeight w:val="304"/>
        </w:trPr>
        <w:tc>
          <w:tcPr>
            <w:tcW w:w="946" w:type="dxa"/>
          </w:tcPr>
          <w:p w:rsidR="00E70A18" w:rsidRDefault="008F29BA">
            <w:pPr>
              <w:pStyle w:val="TableParagraph"/>
              <w:spacing w:before="32"/>
              <w:rPr>
                <w:sz w:val="16"/>
              </w:rPr>
            </w:pPr>
            <w:r>
              <w:rPr>
                <w:sz w:val="16"/>
              </w:rPr>
              <w:t>21055</w:t>
            </w:r>
          </w:p>
        </w:tc>
        <w:tc>
          <w:tcPr>
            <w:tcW w:w="1716" w:type="dxa"/>
          </w:tcPr>
          <w:p w:rsidR="00E70A18" w:rsidRDefault="008F29BA">
            <w:pPr>
              <w:pStyle w:val="TableParagraph"/>
              <w:spacing w:before="32"/>
              <w:ind w:left="68"/>
              <w:rPr>
                <w:sz w:val="16"/>
              </w:rPr>
            </w:pPr>
            <w:r>
              <w:rPr>
                <w:sz w:val="16"/>
              </w:rPr>
              <w:t>PUEBLA</w:t>
            </w:r>
          </w:p>
        </w:tc>
        <w:tc>
          <w:tcPr>
            <w:tcW w:w="6050" w:type="dxa"/>
          </w:tcPr>
          <w:p w:rsidR="00E70A18" w:rsidRDefault="008F29BA">
            <w:pPr>
              <w:pStyle w:val="TableParagraph"/>
              <w:spacing w:before="32"/>
              <w:ind w:left="68"/>
              <w:rPr>
                <w:sz w:val="16"/>
              </w:rPr>
            </w:pPr>
            <w:r>
              <w:rPr>
                <w:sz w:val="16"/>
              </w:rPr>
              <w:t>CHILA</w:t>
            </w:r>
          </w:p>
        </w:tc>
      </w:tr>
      <w:tr w:rsidR="00E70A18">
        <w:trPr>
          <w:trHeight w:val="304"/>
        </w:trPr>
        <w:tc>
          <w:tcPr>
            <w:tcW w:w="946" w:type="dxa"/>
          </w:tcPr>
          <w:p w:rsidR="00E70A18" w:rsidRDefault="008F29BA">
            <w:pPr>
              <w:pStyle w:val="TableParagraph"/>
              <w:spacing w:before="32"/>
              <w:rPr>
                <w:sz w:val="16"/>
              </w:rPr>
            </w:pPr>
            <w:r>
              <w:rPr>
                <w:sz w:val="16"/>
              </w:rPr>
              <w:t>21112</w:t>
            </w:r>
          </w:p>
        </w:tc>
        <w:tc>
          <w:tcPr>
            <w:tcW w:w="1716" w:type="dxa"/>
          </w:tcPr>
          <w:p w:rsidR="00E70A18" w:rsidRDefault="008F29BA">
            <w:pPr>
              <w:pStyle w:val="TableParagraph"/>
              <w:spacing w:before="32"/>
              <w:ind w:left="68"/>
              <w:rPr>
                <w:sz w:val="16"/>
              </w:rPr>
            </w:pPr>
            <w:r>
              <w:rPr>
                <w:sz w:val="16"/>
              </w:rPr>
              <w:t>PUEBLA</w:t>
            </w:r>
          </w:p>
        </w:tc>
        <w:tc>
          <w:tcPr>
            <w:tcW w:w="6050" w:type="dxa"/>
          </w:tcPr>
          <w:p w:rsidR="00E70A18" w:rsidRDefault="008F29BA">
            <w:pPr>
              <w:pStyle w:val="TableParagraph"/>
              <w:spacing w:before="32"/>
              <w:ind w:left="68"/>
              <w:rPr>
                <w:sz w:val="16"/>
              </w:rPr>
            </w:pPr>
            <w:r>
              <w:rPr>
                <w:sz w:val="16"/>
              </w:rPr>
              <w:t>PETLALCINGO</w:t>
            </w:r>
          </w:p>
        </w:tc>
      </w:tr>
      <w:tr w:rsidR="00E70A18">
        <w:trPr>
          <w:trHeight w:val="304"/>
        </w:trPr>
        <w:tc>
          <w:tcPr>
            <w:tcW w:w="946" w:type="dxa"/>
          </w:tcPr>
          <w:p w:rsidR="00E70A18" w:rsidRDefault="008F29BA">
            <w:pPr>
              <w:pStyle w:val="TableParagraph"/>
              <w:spacing w:before="32"/>
              <w:rPr>
                <w:sz w:val="16"/>
              </w:rPr>
            </w:pPr>
            <w:r>
              <w:rPr>
                <w:sz w:val="16"/>
              </w:rPr>
              <w:t>21127</w:t>
            </w:r>
          </w:p>
        </w:tc>
        <w:tc>
          <w:tcPr>
            <w:tcW w:w="1716" w:type="dxa"/>
          </w:tcPr>
          <w:p w:rsidR="00E70A18" w:rsidRDefault="008F29BA">
            <w:pPr>
              <w:pStyle w:val="TableParagraph"/>
              <w:spacing w:before="32"/>
              <w:ind w:left="68"/>
              <w:rPr>
                <w:sz w:val="16"/>
              </w:rPr>
            </w:pPr>
            <w:r>
              <w:rPr>
                <w:sz w:val="16"/>
              </w:rPr>
              <w:t>PUEBLA</w:t>
            </w:r>
          </w:p>
        </w:tc>
        <w:tc>
          <w:tcPr>
            <w:tcW w:w="6050" w:type="dxa"/>
          </w:tcPr>
          <w:p w:rsidR="00E70A18" w:rsidRDefault="008F29BA">
            <w:pPr>
              <w:pStyle w:val="TableParagraph"/>
              <w:spacing w:before="32"/>
              <w:ind w:left="68"/>
              <w:rPr>
                <w:sz w:val="16"/>
              </w:rPr>
            </w:pPr>
            <w:r>
              <w:rPr>
                <w:sz w:val="16"/>
              </w:rPr>
              <w:t>SAN JERONIMO XAYACATLAN</w:t>
            </w:r>
          </w:p>
        </w:tc>
      </w:tr>
      <w:tr w:rsidR="00E70A18">
        <w:trPr>
          <w:trHeight w:val="304"/>
        </w:trPr>
        <w:tc>
          <w:tcPr>
            <w:tcW w:w="946" w:type="dxa"/>
          </w:tcPr>
          <w:p w:rsidR="00E70A18" w:rsidRDefault="008F29BA">
            <w:pPr>
              <w:pStyle w:val="TableParagraph"/>
              <w:spacing w:before="32"/>
              <w:rPr>
                <w:sz w:val="16"/>
              </w:rPr>
            </w:pPr>
            <w:r>
              <w:rPr>
                <w:sz w:val="16"/>
              </w:rPr>
              <w:t>21135</w:t>
            </w:r>
          </w:p>
        </w:tc>
        <w:tc>
          <w:tcPr>
            <w:tcW w:w="1716" w:type="dxa"/>
          </w:tcPr>
          <w:p w:rsidR="00E70A18" w:rsidRDefault="008F29BA">
            <w:pPr>
              <w:pStyle w:val="TableParagraph"/>
              <w:spacing w:before="32"/>
              <w:ind w:left="68"/>
              <w:rPr>
                <w:sz w:val="16"/>
              </w:rPr>
            </w:pPr>
            <w:r>
              <w:rPr>
                <w:sz w:val="16"/>
              </w:rPr>
              <w:t>PUEBLA</w:t>
            </w:r>
          </w:p>
        </w:tc>
        <w:tc>
          <w:tcPr>
            <w:tcW w:w="6050" w:type="dxa"/>
          </w:tcPr>
          <w:p w:rsidR="00E70A18" w:rsidRDefault="008F29BA">
            <w:pPr>
              <w:pStyle w:val="TableParagraph"/>
              <w:spacing w:before="32"/>
              <w:ind w:left="68"/>
              <w:rPr>
                <w:sz w:val="16"/>
              </w:rPr>
            </w:pPr>
            <w:r>
              <w:rPr>
                <w:sz w:val="16"/>
              </w:rPr>
              <w:t>SAN MIGUEL IXITLAN</w:t>
            </w:r>
          </w:p>
        </w:tc>
      </w:tr>
      <w:tr w:rsidR="00E70A18">
        <w:trPr>
          <w:trHeight w:val="304"/>
        </w:trPr>
        <w:tc>
          <w:tcPr>
            <w:tcW w:w="946" w:type="dxa"/>
          </w:tcPr>
          <w:p w:rsidR="00E70A18" w:rsidRDefault="008F29BA">
            <w:pPr>
              <w:pStyle w:val="TableParagraph"/>
              <w:spacing w:before="32"/>
              <w:rPr>
                <w:sz w:val="16"/>
              </w:rPr>
            </w:pPr>
            <w:r>
              <w:rPr>
                <w:sz w:val="16"/>
              </w:rPr>
              <w:t>21141</w:t>
            </w:r>
          </w:p>
        </w:tc>
        <w:tc>
          <w:tcPr>
            <w:tcW w:w="1716" w:type="dxa"/>
          </w:tcPr>
          <w:p w:rsidR="00E70A18" w:rsidRDefault="008F29BA">
            <w:pPr>
              <w:pStyle w:val="TableParagraph"/>
              <w:spacing w:before="32"/>
              <w:ind w:left="68"/>
              <w:rPr>
                <w:sz w:val="16"/>
              </w:rPr>
            </w:pPr>
            <w:r>
              <w:rPr>
                <w:sz w:val="16"/>
              </w:rPr>
              <w:t>PUEBLA</w:t>
            </w:r>
          </w:p>
        </w:tc>
        <w:tc>
          <w:tcPr>
            <w:tcW w:w="6050" w:type="dxa"/>
          </w:tcPr>
          <w:p w:rsidR="00E70A18" w:rsidRDefault="008F29BA">
            <w:pPr>
              <w:pStyle w:val="TableParagraph"/>
              <w:spacing w:before="32"/>
              <w:ind w:left="68"/>
              <w:rPr>
                <w:sz w:val="16"/>
              </w:rPr>
            </w:pPr>
            <w:r>
              <w:rPr>
                <w:sz w:val="16"/>
              </w:rPr>
              <w:t>SAN PEDRO YELOIXTLAHUACA</w:t>
            </w:r>
          </w:p>
        </w:tc>
      </w:tr>
      <w:tr w:rsidR="00E70A18">
        <w:trPr>
          <w:trHeight w:val="304"/>
        </w:trPr>
        <w:tc>
          <w:tcPr>
            <w:tcW w:w="946" w:type="dxa"/>
          </w:tcPr>
          <w:p w:rsidR="00E70A18" w:rsidRDefault="008F29BA">
            <w:pPr>
              <w:pStyle w:val="TableParagraph"/>
              <w:spacing w:before="32"/>
              <w:rPr>
                <w:sz w:val="16"/>
              </w:rPr>
            </w:pPr>
            <w:r>
              <w:rPr>
                <w:sz w:val="16"/>
              </w:rPr>
              <w:t>21190</w:t>
            </w:r>
          </w:p>
        </w:tc>
        <w:tc>
          <w:tcPr>
            <w:tcW w:w="1716" w:type="dxa"/>
          </w:tcPr>
          <w:p w:rsidR="00E70A18" w:rsidRDefault="008F29BA">
            <w:pPr>
              <w:pStyle w:val="TableParagraph"/>
              <w:spacing w:before="32"/>
              <w:ind w:left="68"/>
              <w:rPr>
                <w:sz w:val="16"/>
              </w:rPr>
            </w:pPr>
            <w:r>
              <w:rPr>
                <w:sz w:val="16"/>
              </w:rPr>
              <w:t>PUEBLA</w:t>
            </w:r>
          </w:p>
        </w:tc>
        <w:tc>
          <w:tcPr>
            <w:tcW w:w="6050" w:type="dxa"/>
          </w:tcPr>
          <w:p w:rsidR="00E70A18" w:rsidRDefault="008F29BA">
            <w:pPr>
              <w:pStyle w:val="TableParagraph"/>
              <w:spacing w:before="32"/>
              <w:ind w:left="68"/>
              <w:rPr>
                <w:sz w:val="16"/>
              </w:rPr>
            </w:pPr>
            <w:r>
              <w:rPr>
                <w:sz w:val="16"/>
              </w:rPr>
              <w:t>TOTOLTEPEC DE GUERRERO</w:t>
            </w:r>
          </w:p>
        </w:tc>
      </w:tr>
      <w:tr w:rsidR="00E70A18">
        <w:trPr>
          <w:trHeight w:val="304"/>
        </w:trPr>
        <w:tc>
          <w:tcPr>
            <w:tcW w:w="946" w:type="dxa"/>
          </w:tcPr>
          <w:p w:rsidR="00E70A18" w:rsidRDefault="008F29BA">
            <w:pPr>
              <w:pStyle w:val="TableParagraph"/>
              <w:spacing w:before="32"/>
              <w:rPr>
                <w:sz w:val="16"/>
              </w:rPr>
            </w:pPr>
            <w:r>
              <w:rPr>
                <w:sz w:val="16"/>
              </w:rPr>
              <w:t>21196</w:t>
            </w:r>
          </w:p>
        </w:tc>
        <w:tc>
          <w:tcPr>
            <w:tcW w:w="1716" w:type="dxa"/>
          </w:tcPr>
          <w:p w:rsidR="00E70A18" w:rsidRDefault="008F29BA">
            <w:pPr>
              <w:pStyle w:val="TableParagraph"/>
              <w:spacing w:before="32"/>
              <w:ind w:left="68"/>
              <w:rPr>
                <w:sz w:val="16"/>
              </w:rPr>
            </w:pPr>
            <w:r>
              <w:rPr>
                <w:sz w:val="16"/>
              </w:rPr>
              <w:t>PUEBLA</w:t>
            </w:r>
          </w:p>
        </w:tc>
        <w:tc>
          <w:tcPr>
            <w:tcW w:w="6050" w:type="dxa"/>
          </w:tcPr>
          <w:p w:rsidR="00E70A18" w:rsidRDefault="008F29BA">
            <w:pPr>
              <w:pStyle w:val="TableParagraph"/>
              <w:spacing w:before="32"/>
              <w:ind w:left="68"/>
              <w:rPr>
                <w:sz w:val="16"/>
              </w:rPr>
            </w:pPr>
            <w:r>
              <w:rPr>
                <w:sz w:val="16"/>
              </w:rPr>
              <w:t>XAYACATLAN DE BRAVO</w:t>
            </w:r>
          </w:p>
        </w:tc>
      </w:tr>
      <w:tr w:rsidR="00E70A18">
        <w:trPr>
          <w:trHeight w:val="527"/>
        </w:trPr>
        <w:tc>
          <w:tcPr>
            <w:tcW w:w="946" w:type="dxa"/>
          </w:tcPr>
          <w:p w:rsidR="00E70A18" w:rsidRDefault="008F29BA">
            <w:pPr>
              <w:pStyle w:val="TableParagraph"/>
              <w:spacing w:before="32"/>
              <w:rPr>
                <w:sz w:val="16"/>
              </w:rPr>
            </w:pPr>
            <w:r>
              <w:rPr>
                <w:sz w:val="16"/>
              </w:rPr>
              <w:t>30003</w:t>
            </w:r>
          </w:p>
        </w:tc>
        <w:tc>
          <w:tcPr>
            <w:tcW w:w="1716" w:type="dxa"/>
          </w:tcPr>
          <w:p w:rsidR="00E70A18" w:rsidRDefault="008F29BA">
            <w:pPr>
              <w:pStyle w:val="TableParagraph"/>
              <w:spacing w:before="32"/>
              <w:ind w:left="68"/>
              <w:rPr>
                <w:sz w:val="16"/>
              </w:rPr>
            </w:pPr>
            <w:r>
              <w:rPr>
                <w:sz w:val="16"/>
              </w:rPr>
              <w:t>VERACRUZ</w:t>
            </w:r>
          </w:p>
        </w:tc>
        <w:tc>
          <w:tcPr>
            <w:tcW w:w="6050" w:type="dxa"/>
          </w:tcPr>
          <w:p w:rsidR="00E70A18" w:rsidRDefault="008F29BA">
            <w:pPr>
              <w:pStyle w:val="TableParagraph"/>
              <w:spacing w:before="29" w:line="295" w:lineRule="auto"/>
              <w:ind w:left="68"/>
              <w:rPr>
                <w:sz w:val="16"/>
              </w:rPr>
            </w:pPr>
            <w:r>
              <w:rPr>
                <w:sz w:val="16"/>
              </w:rPr>
              <w:t>ACAYUCAN, EXCEPTO LA LOCALIDAD DE CORRAL NUEVO (300030010) QUE PERTENECE A LA ZONA 2.</w:t>
            </w:r>
          </w:p>
        </w:tc>
      </w:tr>
    </w:tbl>
    <w:p w:rsidR="00E70A18" w:rsidRDefault="00E70A18">
      <w:pPr>
        <w:spacing w:line="295" w:lineRule="auto"/>
        <w:rPr>
          <w:sz w:val="16"/>
        </w:rPr>
        <w:sectPr w:rsidR="00E70A18">
          <w:pgSz w:w="12240" w:h="15840"/>
          <w:pgMar w:top="900" w:right="1540" w:bottom="280" w:left="1560" w:header="710" w:footer="0" w:gutter="0"/>
          <w:cols w:space="720"/>
        </w:sectPr>
      </w:pPr>
    </w:p>
    <w:p w:rsidR="00E70A18" w:rsidRDefault="00212EC3">
      <w:pPr>
        <w:pStyle w:val="Textoindependiente"/>
        <w:spacing w:line="44" w:lineRule="exact"/>
        <w:ind w:left="390"/>
        <w:rPr>
          <w:sz w:val="4"/>
        </w:rPr>
      </w:pPr>
      <w:r>
        <w:rPr>
          <w:noProof/>
          <w:sz w:val="4"/>
          <w:lang w:val="es-MX" w:eastAsia="es-MX"/>
        </w:rPr>
        <w:lastRenderedPageBreak/>
        <mc:AlternateContent>
          <mc:Choice Requires="wpg">
            <w:drawing>
              <wp:inline distT="0" distB="0" distL="0" distR="0">
                <wp:extent cx="5285740" cy="27940"/>
                <wp:effectExtent l="9525" t="3175" r="10160" b="6985"/>
                <wp:docPr id="217"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940"/>
                          <a:chOff x="0" y="0"/>
                          <a:chExt cx="8324" cy="44"/>
                        </a:xfrm>
                      </wpg:grpSpPr>
                      <wps:wsp>
                        <wps:cNvPr id="218" name="Line 87"/>
                        <wps:cNvCnPr>
                          <a:cxnSpLocks noChangeShapeType="1"/>
                        </wps:cNvCnPr>
                        <wps:spPr bwMode="auto">
                          <a:xfrm>
                            <a:off x="0" y="36"/>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Line 86"/>
                        <wps:cNvCnPr>
                          <a:cxnSpLocks noChangeShapeType="1"/>
                        </wps:cNvCnPr>
                        <wps:spPr bwMode="auto">
                          <a:xfrm>
                            <a:off x="0" y="7"/>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7B2FA2" id="Group 85" o:spid="_x0000_s1026" style="width:416.2pt;height:2.2pt;mso-position-horizontal-relative:char;mso-position-vertical-relative:line" coordsize="8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">
                <v:line id="Line 87" o:spid="_x0000_s1027" style="position:absolute;visibility:visible;mso-wrap-style:square" from="0,36" to="8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" strokeweight=".72pt"/>
                <v:line id="Line 86" o:spid="_x0000_s1028" style="position:absolute;visibility:visible;mso-wrap-style:square" from="0,7" to="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" strokeweight=".72pt"/>
                <w10:anchorlock/>
              </v:group>
            </w:pict>
          </mc:Fallback>
        </mc:AlternateContent>
      </w:r>
    </w:p>
    <w:p w:rsidR="00E70A18" w:rsidRDefault="00E70A18">
      <w:pPr>
        <w:pStyle w:val="Textoindependiente"/>
        <w:spacing w:before="2"/>
        <w:rPr>
          <w:b/>
          <w:sz w:val="17"/>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46"/>
        <w:gridCol w:w="1716"/>
        <w:gridCol w:w="6050"/>
      </w:tblGrid>
      <w:tr w:rsidR="00E70A18">
        <w:trPr>
          <w:trHeight w:val="304"/>
        </w:trPr>
        <w:tc>
          <w:tcPr>
            <w:tcW w:w="946" w:type="dxa"/>
          </w:tcPr>
          <w:p w:rsidR="00E70A18" w:rsidRDefault="008F29BA">
            <w:pPr>
              <w:pStyle w:val="TableParagraph"/>
              <w:spacing w:before="32"/>
              <w:rPr>
                <w:sz w:val="16"/>
              </w:rPr>
            </w:pPr>
            <w:r>
              <w:rPr>
                <w:sz w:val="16"/>
              </w:rPr>
              <w:t>30204</w:t>
            </w:r>
          </w:p>
        </w:tc>
        <w:tc>
          <w:tcPr>
            <w:tcW w:w="1716" w:type="dxa"/>
          </w:tcPr>
          <w:p w:rsidR="00E70A18" w:rsidRDefault="008F29BA">
            <w:pPr>
              <w:pStyle w:val="TableParagraph"/>
              <w:spacing w:before="32"/>
              <w:ind w:left="68"/>
              <w:rPr>
                <w:sz w:val="16"/>
              </w:rPr>
            </w:pPr>
            <w:r>
              <w:rPr>
                <w:sz w:val="16"/>
              </w:rPr>
              <w:t>VERACRUZ</w:t>
            </w:r>
          </w:p>
        </w:tc>
        <w:tc>
          <w:tcPr>
            <w:tcW w:w="6050" w:type="dxa"/>
          </w:tcPr>
          <w:p w:rsidR="00E70A18" w:rsidRDefault="008F29BA">
            <w:pPr>
              <w:pStyle w:val="TableParagraph"/>
              <w:spacing w:before="32"/>
              <w:rPr>
                <w:sz w:val="16"/>
              </w:rPr>
            </w:pPr>
            <w:r>
              <w:rPr>
                <w:sz w:val="16"/>
              </w:rPr>
              <w:t>AGUA DULCE</w:t>
            </w:r>
          </w:p>
        </w:tc>
      </w:tr>
      <w:tr w:rsidR="00E70A18">
        <w:trPr>
          <w:trHeight w:val="304"/>
        </w:trPr>
        <w:tc>
          <w:tcPr>
            <w:tcW w:w="946" w:type="dxa"/>
          </w:tcPr>
          <w:p w:rsidR="00E70A18" w:rsidRDefault="008F29BA">
            <w:pPr>
              <w:pStyle w:val="TableParagraph"/>
              <w:spacing w:before="32"/>
              <w:rPr>
                <w:sz w:val="16"/>
              </w:rPr>
            </w:pPr>
            <w:r>
              <w:rPr>
                <w:sz w:val="16"/>
              </w:rPr>
              <w:t>30059</w:t>
            </w:r>
          </w:p>
        </w:tc>
        <w:tc>
          <w:tcPr>
            <w:tcW w:w="1716" w:type="dxa"/>
          </w:tcPr>
          <w:p w:rsidR="00E70A18" w:rsidRDefault="008F29BA">
            <w:pPr>
              <w:pStyle w:val="TableParagraph"/>
              <w:spacing w:before="32"/>
              <w:ind w:left="68"/>
              <w:rPr>
                <w:sz w:val="16"/>
              </w:rPr>
            </w:pPr>
            <w:r>
              <w:rPr>
                <w:sz w:val="16"/>
              </w:rPr>
              <w:t>VERACRUZ</w:t>
            </w:r>
          </w:p>
        </w:tc>
        <w:tc>
          <w:tcPr>
            <w:tcW w:w="6050" w:type="dxa"/>
          </w:tcPr>
          <w:p w:rsidR="00E70A18" w:rsidRDefault="008F29BA">
            <w:pPr>
              <w:pStyle w:val="TableParagraph"/>
              <w:spacing w:before="32"/>
              <w:rPr>
                <w:sz w:val="16"/>
              </w:rPr>
            </w:pPr>
            <w:r>
              <w:rPr>
                <w:sz w:val="16"/>
              </w:rPr>
              <w:t>CHINAMECA</w:t>
            </w:r>
          </w:p>
        </w:tc>
      </w:tr>
      <w:tr w:rsidR="00E70A18">
        <w:trPr>
          <w:trHeight w:val="304"/>
        </w:trPr>
        <w:tc>
          <w:tcPr>
            <w:tcW w:w="946" w:type="dxa"/>
          </w:tcPr>
          <w:p w:rsidR="00E70A18" w:rsidRDefault="008F29BA">
            <w:pPr>
              <w:pStyle w:val="TableParagraph"/>
              <w:spacing w:before="32"/>
              <w:rPr>
                <w:sz w:val="16"/>
              </w:rPr>
            </w:pPr>
            <w:r>
              <w:rPr>
                <w:sz w:val="16"/>
              </w:rPr>
              <w:t>30039</w:t>
            </w:r>
          </w:p>
        </w:tc>
        <w:tc>
          <w:tcPr>
            <w:tcW w:w="1716" w:type="dxa"/>
          </w:tcPr>
          <w:p w:rsidR="00E70A18" w:rsidRDefault="008F29BA">
            <w:pPr>
              <w:pStyle w:val="TableParagraph"/>
              <w:spacing w:before="32"/>
              <w:ind w:left="68"/>
              <w:rPr>
                <w:sz w:val="16"/>
              </w:rPr>
            </w:pPr>
            <w:r>
              <w:rPr>
                <w:sz w:val="16"/>
              </w:rPr>
              <w:t>VERACRUZ</w:t>
            </w:r>
          </w:p>
        </w:tc>
        <w:tc>
          <w:tcPr>
            <w:tcW w:w="6050" w:type="dxa"/>
          </w:tcPr>
          <w:p w:rsidR="00E70A18" w:rsidRDefault="008F29BA">
            <w:pPr>
              <w:pStyle w:val="TableParagraph"/>
              <w:spacing w:before="32"/>
              <w:ind w:left="68"/>
              <w:rPr>
                <w:sz w:val="16"/>
              </w:rPr>
            </w:pPr>
            <w:r>
              <w:rPr>
                <w:sz w:val="16"/>
              </w:rPr>
              <w:t>COATZACOALCOS</w:t>
            </w:r>
          </w:p>
        </w:tc>
      </w:tr>
      <w:tr w:rsidR="00E70A18">
        <w:trPr>
          <w:trHeight w:val="304"/>
        </w:trPr>
        <w:tc>
          <w:tcPr>
            <w:tcW w:w="946" w:type="dxa"/>
          </w:tcPr>
          <w:p w:rsidR="00E70A18" w:rsidRDefault="008F29BA">
            <w:pPr>
              <w:pStyle w:val="TableParagraph"/>
              <w:spacing w:before="32"/>
              <w:rPr>
                <w:sz w:val="16"/>
              </w:rPr>
            </w:pPr>
            <w:r>
              <w:rPr>
                <w:sz w:val="16"/>
              </w:rPr>
              <w:t>30048</w:t>
            </w:r>
          </w:p>
        </w:tc>
        <w:tc>
          <w:tcPr>
            <w:tcW w:w="1716" w:type="dxa"/>
          </w:tcPr>
          <w:p w:rsidR="00E70A18" w:rsidRDefault="008F29BA">
            <w:pPr>
              <w:pStyle w:val="TableParagraph"/>
              <w:spacing w:before="32"/>
              <w:ind w:left="68"/>
              <w:rPr>
                <w:sz w:val="16"/>
              </w:rPr>
            </w:pPr>
            <w:r>
              <w:rPr>
                <w:sz w:val="16"/>
              </w:rPr>
              <w:t>VERACRUZ</w:t>
            </w:r>
          </w:p>
        </w:tc>
        <w:tc>
          <w:tcPr>
            <w:tcW w:w="6050" w:type="dxa"/>
          </w:tcPr>
          <w:p w:rsidR="00E70A18" w:rsidRDefault="008F29BA">
            <w:pPr>
              <w:pStyle w:val="TableParagraph"/>
              <w:spacing w:before="32"/>
              <w:ind w:left="68"/>
              <w:rPr>
                <w:sz w:val="16"/>
              </w:rPr>
            </w:pPr>
            <w:r>
              <w:rPr>
                <w:sz w:val="16"/>
              </w:rPr>
              <w:t>COSOLEACAQUE</w:t>
            </w:r>
          </w:p>
        </w:tc>
      </w:tr>
      <w:tr w:rsidR="00E70A18">
        <w:trPr>
          <w:trHeight w:val="304"/>
        </w:trPr>
        <w:tc>
          <w:tcPr>
            <w:tcW w:w="946" w:type="dxa"/>
          </w:tcPr>
          <w:p w:rsidR="00E70A18" w:rsidRDefault="008F29BA">
            <w:pPr>
              <w:pStyle w:val="TableParagraph"/>
              <w:spacing w:before="32"/>
              <w:rPr>
                <w:sz w:val="16"/>
              </w:rPr>
            </w:pPr>
            <w:r>
              <w:rPr>
                <w:sz w:val="16"/>
              </w:rPr>
              <w:t>30070</w:t>
            </w:r>
          </w:p>
        </w:tc>
        <w:tc>
          <w:tcPr>
            <w:tcW w:w="1716" w:type="dxa"/>
          </w:tcPr>
          <w:p w:rsidR="00E70A18" w:rsidRDefault="008F29BA">
            <w:pPr>
              <w:pStyle w:val="TableParagraph"/>
              <w:spacing w:before="32"/>
              <w:ind w:left="68"/>
              <w:rPr>
                <w:sz w:val="16"/>
              </w:rPr>
            </w:pPr>
            <w:r>
              <w:rPr>
                <w:sz w:val="16"/>
              </w:rPr>
              <w:t>VERACRUZ</w:t>
            </w:r>
          </w:p>
        </w:tc>
        <w:tc>
          <w:tcPr>
            <w:tcW w:w="6050" w:type="dxa"/>
          </w:tcPr>
          <w:p w:rsidR="00E70A18" w:rsidRDefault="008F29BA">
            <w:pPr>
              <w:pStyle w:val="TableParagraph"/>
              <w:spacing w:before="32"/>
              <w:ind w:left="68"/>
              <w:rPr>
                <w:sz w:val="16"/>
              </w:rPr>
            </w:pPr>
            <w:r>
              <w:rPr>
                <w:sz w:val="16"/>
              </w:rPr>
              <w:t>HIDALGOTITLAN</w:t>
            </w:r>
          </w:p>
        </w:tc>
      </w:tr>
      <w:tr w:rsidR="00E70A18">
        <w:trPr>
          <w:trHeight w:val="301"/>
        </w:trPr>
        <w:tc>
          <w:tcPr>
            <w:tcW w:w="946" w:type="dxa"/>
          </w:tcPr>
          <w:p w:rsidR="00E70A18" w:rsidRDefault="008F29BA">
            <w:pPr>
              <w:pStyle w:val="TableParagraph"/>
              <w:spacing w:before="32"/>
              <w:rPr>
                <w:sz w:val="16"/>
              </w:rPr>
            </w:pPr>
            <w:r>
              <w:rPr>
                <w:sz w:val="16"/>
              </w:rPr>
              <w:t>30082</w:t>
            </w:r>
          </w:p>
        </w:tc>
        <w:tc>
          <w:tcPr>
            <w:tcW w:w="1716" w:type="dxa"/>
          </w:tcPr>
          <w:p w:rsidR="00E70A18" w:rsidRDefault="008F29BA">
            <w:pPr>
              <w:pStyle w:val="TableParagraph"/>
              <w:spacing w:before="32"/>
              <w:ind w:left="68"/>
              <w:rPr>
                <w:sz w:val="16"/>
              </w:rPr>
            </w:pPr>
            <w:r>
              <w:rPr>
                <w:sz w:val="16"/>
              </w:rPr>
              <w:t>VERACRUZ</w:t>
            </w:r>
          </w:p>
        </w:tc>
        <w:tc>
          <w:tcPr>
            <w:tcW w:w="6050" w:type="dxa"/>
          </w:tcPr>
          <w:p w:rsidR="00E70A18" w:rsidRDefault="008F29BA">
            <w:pPr>
              <w:pStyle w:val="TableParagraph"/>
              <w:spacing w:before="32"/>
              <w:ind w:left="68"/>
              <w:rPr>
                <w:sz w:val="16"/>
              </w:rPr>
            </w:pPr>
            <w:r>
              <w:rPr>
                <w:sz w:val="16"/>
              </w:rPr>
              <w:t>IXHUATLAN DEL SURESTE</w:t>
            </w:r>
          </w:p>
        </w:tc>
      </w:tr>
      <w:tr w:rsidR="00E70A18">
        <w:trPr>
          <w:trHeight w:val="304"/>
        </w:trPr>
        <w:tc>
          <w:tcPr>
            <w:tcW w:w="946" w:type="dxa"/>
          </w:tcPr>
          <w:p w:rsidR="00E70A18" w:rsidRDefault="008F29BA">
            <w:pPr>
              <w:pStyle w:val="TableParagraph"/>
              <w:spacing w:before="34"/>
              <w:rPr>
                <w:sz w:val="16"/>
              </w:rPr>
            </w:pPr>
            <w:r>
              <w:rPr>
                <w:sz w:val="16"/>
              </w:rPr>
              <w:t>30089</w:t>
            </w:r>
          </w:p>
        </w:tc>
        <w:tc>
          <w:tcPr>
            <w:tcW w:w="1716" w:type="dxa"/>
          </w:tcPr>
          <w:p w:rsidR="00E70A18" w:rsidRDefault="008F29BA">
            <w:pPr>
              <w:pStyle w:val="TableParagraph"/>
              <w:spacing w:before="34"/>
              <w:ind w:left="68"/>
              <w:rPr>
                <w:sz w:val="16"/>
              </w:rPr>
            </w:pPr>
            <w:r>
              <w:rPr>
                <w:sz w:val="16"/>
              </w:rPr>
              <w:t>VERACRUZ</w:t>
            </w:r>
          </w:p>
        </w:tc>
        <w:tc>
          <w:tcPr>
            <w:tcW w:w="6050" w:type="dxa"/>
          </w:tcPr>
          <w:p w:rsidR="00E70A18" w:rsidRDefault="008F29BA">
            <w:pPr>
              <w:pStyle w:val="TableParagraph"/>
              <w:spacing w:before="34"/>
              <w:ind w:left="68"/>
              <w:rPr>
                <w:sz w:val="16"/>
              </w:rPr>
            </w:pPr>
            <w:r>
              <w:rPr>
                <w:sz w:val="16"/>
              </w:rPr>
              <w:t>JALTIPAN</w:t>
            </w:r>
          </w:p>
        </w:tc>
      </w:tr>
      <w:tr w:rsidR="00E70A18">
        <w:trPr>
          <w:trHeight w:val="304"/>
        </w:trPr>
        <w:tc>
          <w:tcPr>
            <w:tcW w:w="946" w:type="dxa"/>
          </w:tcPr>
          <w:p w:rsidR="00E70A18" w:rsidRDefault="008F29BA">
            <w:pPr>
              <w:pStyle w:val="TableParagraph"/>
              <w:spacing w:before="34"/>
              <w:rPr>
                <w:sz w:val="16"/>
              </w:rPr>
            </w:pPr>
            <w:r>
              <w:rPr>
                <w:sz w:val="16"/>
              </w:rPr>
              <w:t>30091</w:t>
            </w:r>
          </w:p>
        </w:tc>
        <w:tc>
          <w:tcPr>
            <w:tcW w:w="1716" w:type="dxa"/>
          </w:tcPr>
          <w:p w:rsidR="00E70A18" w:rsidRDefault="008F29BA">
            <w:pPr>
              <w:pStyle w:val="TableParagraph"/>
              <w:spacing w:before="34"/>
              <w:ind w:left="68"/>
              <w:rPr>
                <w:sz w:val="16"/>
              </w:rPr>
            </w:pPr>
            <w:r>
              <w:rPr>
                <w:sz w:val="16"/>
              </w:rPr>
              <w:t>VERACRUZ</w:t>
            </w:r>
          </w:p>
        </w:tc>
        <w:tc>
          <w:tcPr>
            <w:tcW w:w="6050" w:type="dxa"/>
          </w:tcPr>
          <w:p w:rsidR="00E70A18" w:rsidRDefault="008F29BA">
            <w:pPr>
              <w:pStyle w:val="TableParagraph"/>
              <w:spacing w:before="34"/>
              <w:ind w:left="68"/>
              <w:rPr>
                <w:sz w:val="16"/>
              </w:rPr>
            </w:pPr>
            <w:r>
              <w:rPr>
                <w:sz w:val="16"/>
              </w:rPr>
              <w:t>JESUS CARRANZA</w:t>
            </w:r>
          </w:p>
        </w:tc>
      </w:tr>
      <w:tr w:rsidR="00E70A18">
        <w:trPr>
          <w:trHeight w:val="304"/>
        </w:trPr>
        <w:tc>
          <w:tcPr>
            <w:tcW w:w="946" w:type="dxa"/>
          </w:tcPr>
          <w:p w:rsidR="00E70A18" w:rsidRDefault="008F29BA">
            <w:pPr>
              <w:pStyle w:val="TableParagraph"/>
              <w:spacing w:before="34"/>
              <w:rPr>
                <w:sz w:val="16"/>
              </w:rPr>
            </w:pPr>
            <w:r>
              <w:rPr>
                <w:sz w:val="16"/>
              </w:rPr>
              <w:t>30061</w:t>
            </w:r>
          </w:p>
        </w:tc>
        <w:tc>
          <w:tcPr>
            <w:tcW w:w="1716" w:type="dxa"/>
          </w:tcPr>
          <w:p w:rsidR="00E70A18" w:rsidRDefault="008F29BA">
            <w:pPr>
              <w:pStyle w:val="TableParagraph"/>
              <w:spacing w:before="34"/>
              <w:ind w:left="68"/>
              <w:rPr>
                <w:sz w:val="16"/>
              </w:rPr>
            </w:pPr>
            <w:r>
              <w:rPr>
                <w:sz w:val="16"/>
              </w:rPr>
              <w:t>VERACRUZ</w:t>
            </w:r>
          </w:p>
        </w:tc>
        <w:tc>
          <w:tcPr>
            <w:tcW w:w="6050" w:type="dxa"/>
          </w:tcPr>
          <w:p w:rsidR="00E70A18" w:rsidRDefault="008F29BA">
            <w:pPr>
              <w:pStyle w:val="TableParagraph"/>
              <w:spacing w:before="34"/>
              <w:ind w:left="68"/>
              <w:rPr>
                <w:sz w:val="16"/>
              </w:rPr>
            </w:pPr>
            <w:r>
              <w:rPr>
                <w:sz w:val="16"/>
              </w:rPr>
              <w:t>LAS CHOAPAS</w:t>
            </w:r>
          </w:p>
        </w:tc>
      </w:tr>
      <w:tr w:rsidR="00E70A18">
        <w:trPr>
          <w:trHeight w:val="304"/>
        </w:trPr>
        <w:tc>
          <w:tcPr>
            <w:tcW w:w="946" w:type="dxa"/>
          </w:tcPr>
          <w:p w:rsidR="00E70A18" w:rsidRDefault="008F29BA">
            <w:pPr>
              <w:pStyle w:val="TableParagraph"/>
              <w:spacing w:before="32"/>
              <w:rPr>
                <w:sz w:val="16"/>
              </w:rPr>
            </w:pPr>
            <w:r>
              <w:rPr>
                <w:sz w:val="16"/>
              </w:rPr>
              <w:t>30104</w:t>
            </w:r>
          </w:p>
        </w:tc>
        <w:tc>
          <w:tcPr>
            <w:tcW w:w="1716" w:type="dxa"/>
          </w:tcPr>
          <w:p w:rsidR="00E70A18" w:rsidRDefault="008F29BA">
            <w:pPr>
              <w:pStyle w:val="TableParagraph"/>
              <w:spacing w:before="32"/>
              <w:ind w:left="68"/>
              <w:rPr>
                <w:sz w:val="16"/>
              </w:rPr>
            </w:pPr>
            <w:r>
              <w:rPr>
                <w:sz w:val="16"/>
              </w:rPr>
              <w:t>VERACRUZ</w:t>
            </w:r>
          </w:p>
        </w:tc>
        <w:tc>
          <w:tcPr>
            <w:tcW w:w="6050" w:type="dxa"/>
          </w:tcPr>
          <w:p w:rsidR="00E70A18" w:rsidRDefault="008F29BA">
            <w:pPr>
              <w:pStyle w:val="TableParagraph"/>
              <w:spacing w:before="32"/>
              <w:rPr>
                <w:sz w:val="16"/>
              </w:rPr>
            </w:pPr>
            <w:r>
              <w:rPr>
                <w:sz w:val="16"/>
              </w:rPr>
              <w:t>MECAYAPAN</w:t>
            </w:r>
          </w:p>
        </w:tc>
      </w:tr>
      <w:tr w:rsidR="00E70A18">
        <w:trPr>
          <w:trHeight w:val="304"/>
        </w:trPr>
        <w:tc>
          <w:tcPr>
            <w:tcW w:w="946" w:type="dxa"/>
          </w:tcPr>
          <w:p w:rsidR="00E70A18" w:rsidRDefault="008F29BA">
            <w:pPr>
              <w:pStyle w:val="TableParagraph"/>
              <w:spacing w:before="32"/>
              <w:rPr>
                <w:sz w:val="16"/>
              </w:rPr>
            </w:pPr>
            <w:r>
              <w:rPr>
                <w:sz w:val="16"/>
              </w:rPr>
              <w:t>30108</w:t>
            </w:r>
          </w:p>
        </w:tc>
        <w:tc>
          <w:tcPr>
            <w:tcW w:w="1716" w:type="dxa"/>
          </w:tcPr>
          <w:p w:rsidR="00E70A18" w:rsidRDefault="008F29BA">
            <w:pPr>
              <w:pStyle w:val="TableParagraph"/>
              <w:spacing w:before="32"/>
              <w:ind w:left="68"/>
              <w:rPr>
                <w:sz w:val="16"/>
              </w:rPr>
            </w:pPr>
            <w:r>
              <w:rPr>
                <w:sz w:val="16"/>
              </w:rPr>
              <w:t>VERACRUZ</w:t>
            </w:r>
          </w:p>
        </w:tc>
        <w:tc>
          <w:tcPr>
            <w:tcW w:w="6050" w:type="dxa"/>
          </w:tcPr>
          <w:p w:rsidR="00E70A18" w:rsidRDefault="008F29BA">
            <w:pPr>
              <w:pStyle w:val="TableParagraph"/>
              <w:spacing w:before="32"/>
              <w:rPr>
                <w:sz w:val="16"/>
              </w:rPr>
            </w:pPr>
            <w:r>
              <w:rPr>
                <w:sz w:val="16"/>
              </w:rPr>
              <w:t>MINATITLAN</w:t>
            </w:r>
          </w:p>
        </w:tc>
      </w:tr>
      <w:tr w:rsidR="00E70A18">
        <w:trPr>
          <w:trHeight w:val="304"/>
        </w:trPr>
        <w:tc>
          <w:tcPr>
            <w:tcW w:w="946" w:type="dxa"/>
          </w:tcPr>
          <w:p w:rsidR="00E70A18" w:rsidRDefault="008F29BA">
            <w:pPr>
              <w:pStyle w:val="TableParagraph"/>
              <w:spacing w:before="32"/>
              <w:rPr>
                <w:sz w:val="16"/>
              </w:rPr>
            </w:pPr>
            <w:r>
              <w:rPr>
                <w:sz w:val="16"/>
              </w:rPr>
              <w:t>30111</w:t>
            </w:r>
          </w:p>
        </w:tc>
        <w:tc>
          <w:tcPr>
            <w:tcW w:w="1716" w:type="dxa"/>
          </w:tcPr>
          <w:p w:rsidR="00E70A18" w:rsidRDefault="008F29BA">
            <w:pPr>
              <w:pStyle w:val="TableParagraph"/>
              <w:spacing w:before="32"/>
              <w:ind w:left="68"/>
              <w:rPr>
                <w:sz w:val="16"/>
              </w:rPr>
            </w:pPr>
            <w:r>
              <w:rPr>
                <w:sz w:val="16"/>
              </w:rPr>
              <w:t>VERACRUZ</w:t>
            </w:r>
          </w:p>
        </w:tc>
        <w:tc>
          <w:tcPr>
            <w:tcW w:w="6050" w:type="dxa"/>
          </w:tcPr>
          <w:p w:rsidR="00E70A18" w:rsidRDefault="008F29BA">
            <w:pPr>
              <w:pStyle w:val="TableParagraph"/>
              <w:spacing w:before="32"/>
              <w:rPr>
                <w:sz w:val="16"/>
              </w:rPr>
            </w:pPr>
            <w:r>
              <w:rPr>
                <w:sz w:val="16"/>
              </w:rPr>
              <w:t>MOLOACAN</w:t>
            </w:r>
          </w:p>
        </w:tc>
      </w:tr>
      <w:tr w:rsidR="00E70A18">
        <w:trPr>
          <w:trHeight w:val="304"/>
        </w:trPr>
        <w:tc>
          <w:tcPr>
            <w:tcW w:w="946" w:type="dxa"/>
          </w:tcPr>
          <w:p w:rsidR="00E70A18" w:rsidRDefault="008F29BA">
            <w:pPr>
              <w:pStyle w:val="TableParagraph"/>
              <w:spacing w:before="32"/>
              <w:rPr>
                <w:sz w:val="16"/>
              </w:rPr>
            </w:pPr>
            <w:r>
              <w:rPr>
                <w:sz w:val="16"/>
              </w:rPr>
              <w:t>30206</w:t>
            </w:r>
          </w:p>
        </w:tc>
        <w:tc>
          <w:tcPr>
            <w:tcW w:w="1716" w:type="dxa"/>
          </w:tcPr>
          <w:p w:rsidR="00E70A18" w:rsidRDefault="008F29BA">
            <w:pPr>
              <w:pStyle w:val="TableParagraph"/>
              <w:spacing w:before="32"/>
              <w:ind w:left="68"/>
              <w:rPr>
                <w:sz w:val="16"/>
              </w:rPr>
            </w:pPr>
            <w:r>
              <w:rPr>
                <w:sz w:val="16"/>
              </w:rPr>
              <w:t>VERACRUZ</w:t>
            </w:r>
          </w:p>
        </w:tc>
        <w:tc>
          <w:tcPr>
            <w:tcW w:w="6050" w:type="dxa"/>
          </w:tcPr>
          <w:p w:rsidR="00E70A18" w:rsidRDefault="008F29BA">
            <w:pPr>
              <w:pStyle w:val="TableParagraph"/>
              <w:spacing w:before="32"/>
              <w:rPr>
                <w:sz w:val="16"/>
              </w:rPr>
            </w:pPr>
            <w:r>
              <w:rPr>
                <w:sz w:val="16"/>
              </w:rPr>
              <w:t>NANCHITAL DE LAZARO CARDENAS DEL RIO</w:t>
            </w:r>
          </w:p>
        </w:tc>
      </w:tr>
      <w:tr w:rsidR="00E70A18">
        <w:trPr>
          <w:trHeight w:val="304"/>
        </w:trPr>
        <w:tc>
          <w:tcPr>
            <w:tcW w:w="946" w:type="dxa"/>
          </w:tcPr>
          <w:p w:rsidR="00E70A18" w:rsidRDefault="008F29BA">
            <w:pPr>
              <w:pStyle w:val="TableParagraph"/>
              <w:spacing w:before="32"/>
              <w:rPr>
                <w:sz w:val="16"/>
              </w:rPr>
            </w:pPr>
            <w:r>
              <w:rPr>
                <w:sz w:val="16"/>
              </w:rPr>
              <w:t>30116</w:t>
            </w:r>
          </w:p>
        </w:tc>
        <w:tc>
          <w:tcPr>
            <w:tcW w:w="1716" w:type="dxa"/>
          </w:tcPr>
          <w:p w:rsidR="00E70A18" w:rsidRDefault="008F29BA">
            <w:pPr>
              <w:pStyle w:val="TableParagraph"/>
              <w:spacing w:before="32"/>
              <w:ind w:left="68"/>
              <w:rPr>
                <w:sz w:val="16"/>
              </w:rPr>
            </w:pPr>
            <w:r>
              <w:rPr>
                <w:sz w:val="16"/>
              </w:rPr>
              <w:t>VERACRUZ</w:t>
            </w:r>
          </w:p>
        </w:tc>
        <w:tc>
          <w:tcPr>
            <w:tcW w:w="6050" w:type="dxa"/>
          </w:tcPr>
          <w:p w:rsidR="00E70A18" w:rsidRDefault="008F29BA">
            <w:pPr>
              <w:pStyle w:val="TableParagraph"/>
              <w:spacing w:before="32"/>
              <w:rPr>
                <w:sz w:val="16"/>
              </w:rPr>
            </w:pPr>
            <w:r>
              <w:rPr>
                <w:sz w:val="16"/>
              </w:rPr>
              <w:t>OLUTA</w:t>
            </w:r>
          </w:p>
        </w:tc>
      </w:tr>
      <w:tr w:rsidR="00E70A18">
        <w:trPr>
          <w:trHeight w:val="304"/>
        </w:trPr>
        <w:tc>
          <w:tcPr>
            <w:tcW w:w="946" w:type="dxa"/>
          </w:tcPr>
          <w:p w:rsidR="00E70A18" w:rsidRDefault="008F29BA">
            <w:pPr>
              <w:pStyle w:val="TableParagraph"/>
              <w:spacing w:before="32"/>
              <w:rPr>
                <w:sz w:val="16"/>
              </w:rPr>
            </w:pPr>
            <w:r>
              <w:rPr>
                <w:sz w:val="16"/>
              </w:rPr>
              <w:t>30120</w:t>
            </w:r>
          </w:p>
        </w:tc>
        <w:tc>
          <w:tcPr>
            <w:tcW w:w="1716" w:type="dxa"/>
          </w:tcPr>
          <w:p w:rsidR="00E70A18" w:rsidRDefault="008F29BA">
            <w:pPr>
              <w:pStyle w:val="TableParagraph"/>
              <w:spacing w:before="32"/>
              <w:ind w:left="68"/>
              <w:rPr>
                <w:sz w:val="16"/>
              </w:rPr>
            </w:pPr>
            <w:r>
              <w:rPr>
                <w:sz w:val="16"/>
              </w:rPr>
              <w:t>VERACRUZ</w:t>
            </w:r>
          </w:p>
        </w:tc>
        <w:tc>
          <w:tcPr>
            <w:tcW w:w="6050" w:type="dxa"/>
          </w:tcPr>
          <w:p w:rsidR="00E70A18" w:rsidRDefault="008F29BA">
            <w:pPr>
              <w:pStyle w:val="TableParagraph"/>
              <w:spacing w:before="32"/>
              <w:rPr>
                <w:sz w:val="16"/>
              </w:rPr>
            </w:pPr>
            <w:r>
              <w:rPr>
                <w:sz w:val="16"/>
              </w:rPr>
              <w:t>OTEAPAN</w:t>
            </w:r>
          </w:p>
        </w:tc>
      </w:tr>
      <w:tr w:rsidR="00E70A18">
        <w:trPr>
          <w:trHeight w:val="304"/>
        </w:trPr>
        <w:tc>
          <w:tcPr>
            <w:tcW w:w="946" w:type="dxa"/>
          </w:tcPr>
          <w:p w:rsidR="00E70A18" w:rsidRDefault="008F29BA">
            <w:pPr>
              <w:pStyle w:val="TableParagraph"/>
              <w:spacing w:before="32"/>
              <w:rPr>
                <w:sz w:val="16"/>
              </w:rPr>
            </w:pPr>
            <w:r>
              <w:rPr>
                <w:sz w:val="16"/>
              </w:rPr>
              <w:t>30122</w:t>
            </w:r>
          </w:p>
        </w:tc>
        <w:tc>
          <w:tcPr>
            <w:tcW w:w="1716" w:type="dxa"/>
          </w:tcPr>
          <w:p w:rsidR="00E70A18" w:rsidRDefault="008F29BA">
            <w:pPr>
              <w:pStyle w:val="TableParagraph"/>
              <w:spacing w:before="32"/>
              <w:ind w:left="68"/>
              <w:rPr>
                <w:sz w:val="16"/>
              </w:rPr>
            </w:pPr>
            <w:r>
              <w:rPr>
                <w:sz w:val="16"/>
              </w:rPr>
              <w:t>VERACRUZ</w:t>
            </w:r>
          </w:p>
        </w:tc>
        <w:tc>
          <w:tcPr>
            <w:tcW w:w="6050" w:type="dxa"/>
          </w:tcPr>
          <w:p w:rsidR="00E70A18" w:rsidRDefault="008F29BA">
            <w:pPr>
              <w:pStyle w:val="TableParagraph"/>
              <w:spacing w:before="32"/>
              <w:rPr>
                <w:sz w:val="16"/>
              </w:rPr>
            </w:pPr>
            <w:r>
              <w:rPr>
                <w:sz w:val="16"/>
              </w:rPr>
              <w:t>PAJAPAN</w:t>
            </w:r>
          </w:p>
        </w:tc>
      </w:tr>
      <w:tr w:rsidR="00E70A18">
        <w:trPr>
          <w:trHeight w:val="304"/>
        </w:trPr>
        <w:tc>
          <w:tcPr>
            <w:tcW w:w="946" w:type="dxa"/>
          </w:tcPr>
          <w:p w:rsidR="00E70A18" w:rsidRDefault="008F29BA">
            <w:pPr>
              <w:pStyle w:val="TableParagraph"/>
              <w:spacing w:before="32"/>
              <w:rPr>
                <w:sz w:val="16"/>
              </w:rPr>
            </w:pPr>
            <w:r>
              <w:rPr>
                <w:sz w:val="16"/>
              </w:rPr>
              <w:t>30142</w:t>
            </w:r>
          </w:p>
        </w:tc>
        <w:tc>
          <w:tcPr>
            <w:tcW w:w="1716" w:type="dxa"/>
          </w:tcPr>
          <w:p w:rsidR="00E70A18" w:rsidRDefault="008F29BA">
            <w:pPr>
              <w:pStyle w:val="TableParagraph"/>
              <w:spacing w:before="32"/>
              <w:ind w:left="68"/>
              <w:rPr>
                <w:sz w:val="16"/>
              </w:rPr>
            </w:pPr>
            <w:r>
              <w:rPr>
                <w:sz w:val="16"/>
              </w:rPr>
              <w:t>VERACRUZ</w:t>
            </w:r>
          </w:p>
        </w:tc>
        <w:tc>
          <w:tcPr>
            <w:tcW w:w="6050" w:type="dxa"/>
          </w:tcPr>
          <w:p w:rsidR="00E70A18" w:rsidRDefault="008F29BA">
            <w:pPr>
              <w:pStyle w:val="TableParagraph"/>
              <w:spacing w:before="32"/>
              <w:rPr>
                <w:sz w:val="16"/>
              </w:rPr>
            </w:pPr>
            <w:r>
              <w:rPr>
                <w:sz w:val="16"/>
              </w:rPr>
              <w:t>SAN JUAN EVANGELISTA</w:t>
            </w:r>
          </w:p>
        </w:tc>
      </w:tr>
      <w:tr w:rsidR="00E70A18">
        <w:trPr>
          <w:trHeight w:val="301"/>
        </w:trPr>
        <w:tc>
          <w:tcPr>
            <w:tcW w:w="946" w:type="dxa"/>
          </w:tcPr>
          <w:p w:rsidR="00E70A18" w:rsidRDefault="008F29BA">
            <w:pPr>
              <w:pStyle w:val="TableParagraph"/>
              <w:spacing w:before="32"/>
              <w:rPr>
                <w:sz w:val="16"/>
              </w:rPr>
            </w:pPr>
            <w:r>
              <w:rPr>
                <w:sz w:val="16"/>
              </w:rPr>
              <w:t>30144</w:t>
            </w:r>
          </w:p>
        </w:tc>
        <w:tc>
          <w:tcPr>
            <w:tcW w:w="1716" w:type="dxa"/>
          </w:tcPr>
          <w:p w:rsidR="00E70A18" w:rsidRDefault="008F29BA">
            <w:pPr>
              <w:pStyle w:val="TableParagraph"/>
              <w:spacing w:before="32"/>
              <w:ind w:left="68"/>
              <w:rPr>
                <w:sz w:val="16"/>
              </w:rPr>
            </w:pPr>
            <w:r>
              <w:rPr>
                <w:sz w:val="16"/>
              </w:rPr>
              <w:t>VERACRUZ</w:t>
            </w:r>
          </w:p>
        </w:tc>
        <w:tc>
          <w:tcPr>
            <w:tcW w:w="6050" w:type="dxa"/>
          </w:tcPr>
          <w:p w:rsidR="00E70A18" w:rsidRDefault="008F29BA">
            <w:pPr>
              <w:pStyle w:val="TableParagraph"/>
              <w:spacing w:before="32"/>
              <w:rPr>
                <w:sz w:val="16"/>
              </w:rPr>
            </w:pPr>
            <w:r>
              <w:rPr>
                <w:sz w:val="16"/>
              </w:rPr>
              <w:t>SAYULA DE ALEMAN</w:t>
            </w:r>
          </w:p>
        </w:tc>
      </w:tr>
      <w:tr w:rsidR="00E70A18">
        <w:trPr>
          <w:trHeight w:val="304"/>
        </w:trPr>
        <w:tc>
          <w:tcPr>
            <w:tcW w:w="946" w:type="dxa"/>
          </w:tcPr>
          <w:p w:rsidR="00E70A18" w:rsidRDefault="008F29BA">
            <w:pPr>
              <w:pStyle w:val="TableParagraph"/>
              <w:spacing w:before="34"/>
              <w:rPr>
                <w:sz w:val="16"/>
              </w:rPr>
            </w:pPr>
            <w:r>
              <w:rPr>
                <w:sz w:val="16"/>
              </w:rPr>
              <w:t>30145</w:t>
            </w:r>
          </w:p>
        </w:tc>
        <w:tc>
          <w:tcPr>
            <w:tcW w:w="1716" w:type="dxa"/>
          </w:tcPr>
          <w:p w:rsidR="00E70A18" w:rsidRDefault="008F29BA">
            <w:pPr>
              <w:pStyle w:val="TableParagraph"/>
              <w:spacing w:before="34"/>
              <w:ind w:left="68"/>
              <w:rPr>
                <w:sz w:val="16"/>
              </w:rPr>
            </w:pPr>
            <w:r>
              <w:rPr>
                <w:sz w:val="16"/>
              </w:rPr>
              <w:t>VERACRUZ</w:t>
            </w:r>
          </w:p>
        </w:tc>
        <w:tc>
          <w:tcPr>
            <w:tcW w:w="6050" w:type="dxa"/>
          </w:tcPr>
          <w:p w:rsidR="00E70A18" w:rsidRDefault="008F29BA">
            <w:pPr>
              <w:pStyle w:val="TableParagraph"/>
              <w:spacing w:before="34"/>
              <w:rPr>
                <w:sz w:val="16"/>
              </w:rPr>
            </w:pPr>
            <w:r>
              <w:rPr>
                <w:sz w:val="16"/>
              </w:rPr>
              <w:t>SOCONUSCO</w:t>
            </w:r>
          </w:p>
        </w:tc>
      </w:tr>
      <w:tr w:rsidR="00E70A18">
        <w:trPr>
          <w:trHeight w:val="304"/>
        </w:trPr>
        <w:tc>
          <w:tcPr>
            <w:tcW w:w="946" w:type="dxa"/>
          </w:tcPr>
          <w:p w:rsidR="00E70A18" w:rsidRDefault="008F29BA">
            <w:pPr>
              <w:pStyle w:val="TableParagraph"/>
              <w:spacing w:before="34"/>
              <w:rPr>
                <w:sz w:val="16"/>
              </w:rPr>
            </w:pPr>
            <w:r>
              <w:rPr>
                <w:sz w:val="16"/>
              </w:rPr>
              <w:t>30149</w:t>
            </w:r>
          </w:p>
        </w:tc>
        <w:tc>
          <w:tcPr>
            <w:tcW w:w="1716" w:type="dxa"/>
          </w:tcPr>
          <w:p w:rsidR="00E70A18" w:rsidRDefault="008F29BA">
            <w:pPr>
              <w:pStyle w:val="TableParagraph"/>
              <w:spacing w:before="34"/>
              <w:ind w:left="68"/>
              <w:rPr>
                <w:sz w:val="16"/>
              </w:rPr>
            </w:pPr>
            <w:r>
              <w:rPr>
                <w:sz w:val="16"/>
              </w:rPr>
              <w:t>VERACRUZ</w:t>
            </w:r>
          </w:p>
        </w:tc>
        <w:tc>
          <w:tcPr>
            <w:tcW w:w="6050" w:type="dxa"/>
          </w:tcPr>
          <w:p w:rsidR="00E70A18" w:rsidRDefault="008F29BA">
            <w:pPr>
              <w:pStyle w:val="TableParagraph"/>
              <w:spacing w:before="34"/>
              <w:rPr>
                <w:sz w:val="16"/>
              </w:rPr>
            </w:pPr>
            <w:r>
              <w:rPr>
                <w:sz w:val="16"/>
              </w:rPr>
              <w:t>SOTEAPAN</w:t>
            </w:r>
          </w:p>
        </w:tc>
      </w:tr>
      <w:tr w:rsidR="00E70A18">
        <w:trPr>
          <w:trHeight w:val="304"/>
        </w:trPr>
        <w:tc>
          <w:tcPr>
            <w:tcW w:w="946" w:type="dxa"/>
          </w:tcPr>
          <w:p w:rsidR="00E70A18" w:rsidRDefault="008F29BA">
            <w:pPr>
              <w:pStyle w:val="TableParagraph"/>
              <w:spacing w:before="34"/>
              <w:rPr>
                <w:sz w:val="16"/>
              </w:rPr>
            </w:pPr>
            <w:r>
              <w:rPr>
                <w:sz w:val="16"/>
              </w:rPr>
              <w:t>30209</w:t>
            </w:r>
          </w:p>
        </w:tc>
        <w:tc>
          <w:tcPr>
            <w:tcW w:w="1716" w:type="dxa"/>
          </w:tcPr>
          <w:p w:rsidR="00E70A18" w:rsidRDefault="008F29BA">
            <w:pPr>
              <w:pStyle w:val="TableParagraph"/>
              <w:spacing w:before="34"/>
              <w:ind w:left="68"/>
              <w:rPr>
                <w:sz w:val="16"/>
              </w:rPr>
            </w:pPr>
            <w:r>
              <w:rPr>
                <w:sz w:val="16"/>
              </w:rPr>
              <w:t>VERACRUZ</w:t>
            </w:r>
          </w:p>
        </w:tc>
        <w:tc>
          <w:tcPr>
            <w:tcW w:w="6050" w:type="dxa"/>
          </w:tcPr>
          <w:p w:rsidR="00E70A18" w:rsidRDefault="008F29BA">
            <w:pPr>
              <w:pStyle w:val="TableParagraph"/>
              <w:spacing w:before="34"/>
              <w:rPr>
                <w:sz w:val="16"/>
              </w:rPr>
            </w:pPr>
            <w:r>
              <w:rPr>
                <w:sz w:val="16"/>
              </w:rPr>
              <w:t>TATAHUICAPAN DE JUAREZ</w:t>
            </w:r>
          </w:p>
        </w:tc>
      </w:tr>
      <w:tr w:rsidR="00E70A18">
        <w:trPr>
          <w:trHeight w:val="304"/>
        </w:trPr>
        <w:tc>
          <w:tcPr>
            <w:tcW w:w="946" w:type="dxa"/>
          </w:tcPr>
          <w:p w:rsidR="00E70A18" w:rsidRDefault="008F29BA">
            <w:pPr>
              <w:pStyle w:val="TableParagraph"/>
              <w:spacing w:before="32"/>
              <w:rPr>
                <w:sz w:val="16"/>
              </w:rPr>
            </w:pPr>
            <w:r>
              <w:rPr>
                <w:sz w:val="16"/>
              </w:rPr>
              <w:t>30172</w:t>
            </w:r>
          </w:p>
        </w:tc>
        <w:tc>
          <w:tcPr>
            <w:tcW w:w="1716" w:type="dxa"/>
          </w:tcPr>
          <w:p w:rsidR="00E70A18" w:rsidRDefault="008F29BA">
            <w:pPr>
              <w:pStyle w:val="TableParagraph"/>
              <w:spacing w:before="32"/>
              <w:ind w:left="68"/>
              <w:rPr>
                <w:sz w:val="16"/>
              </w:rPr>
            </w:pPr>
            <w:r>
              <w:rPr>
                <w:sz w:val="16"/>
              </w:rPr>
              <w:t>VERACRUZ</w:t>
            </w:r>
          </w:p>
        </w:tc>
        <w:tc>
          <w:tcPr>
            <w:tcW w:w="6050" w:type="dxa"/>
          </w:tcPr>
          <w:p w:rsidR="00E70A18" w:rsidRDefault="008F29BA">
            <w:pPr>
              <w:pStyle w:val="TableParagraph"/>
              <w:spacing w:before="32"/>
              <w:ind w:left="68"/>
              <w:rPr>
                <w:sz w:val="16"/>
              </w:rPr>
            </w:pPr>
            <w:r>
              <w:rPr>
                <w:sz w:val="16"/>
              </w:rPr>
              <w:t>TEXISTEPEC</w:t>
            </w:r>
          </w:p>
        </w:tc>
      </w:tr>
      <w:tr w:rsidR="00E70A18">
        <w:trPr>
          <w:trHeight w:val="304"/>
        </w:trPr>
        <w:tc>
          <w:tcPr>
            <w:tcW w:w="946" w:type="dxa"/>
          </w:tcPr>
          <w:p w:rsidR="00E70A18" w:rsidRDefault="008F29BA">
            <w:pPr>
              <w:pStyle w:val="TableParagraph"/>
              <w:spacing w:before="32"/>
              <w:rPr>
                <w:sz w:val="16"/>
              </w:rPr>
            </w:pPr>
            <w:r>
              <w:rPr>
                <w:sz w:val="16"/>
              </w:rPr>
              <w:t>30210</w:t>
            </w:r>
          </w:p>
        </w:tc>
        <w:tc>
          <w:tcPr>
            <w:tcW w:w="1716" w:type="dxa"/>
          </w:tcPr>
          <w:p w:rsidR="00E70A18" w:rsidRDefault="008F29BA">
            <w:pPr>
              <w:pStyle w:val="TableParagraph"/>
              <w:spacing w:before="32"/>
              <w:ind w:left="68"/>
              <w:rPr>
                <w:sz w:val="16"/>
              </w:rPr>
            </w:pPr>
            <w:r>
              <w:rPr>
                <w:sz w:val="16"/>
              </w:rPr>
              <w:t>VERACRUZ</w:t>
            </w:r>
          </w:p>
        </w:tc>
        <w:tc>
          <w:tcPr>
            <w:tcW w:w="6050" w:type="dxa"/>
          </w:tcPr>
          <w:p w:rsidR="00E70A18" w:rsidRDefault="008F29BA">
            <w:pPr>
              <w:pStyle w:val="TableParagraph"/>
              <w:spacing w:before="32"/>
              <w:ind w:left="68"/>
              <w:rPr>
                <w:sz w:val="16"/>
              </w:rPr>
            </w:pPr>
            <w:r>
              <w:rPr>
                <w:sz w:val="16"/>
              </w:rPr>
              <w:t>UXPANAPA</w:t>
            </w:r>
          </w:p>
        </w:tc>
      </w:tr>
      <w:tr w:rsidR="00E70A18">
        <w:trPr>
          <w:trHeight w:val="304"/>
        </w:trPr>
        <w:tc>
          <w:tcPr>
            <w:tcW w:w="946" w:type="dxa"/>
          </w:tcPr>
          <w:p w:rsidR="00E70A18" w:rsidRDefault="008F29BA">
            <w:pPr>
              <w:pStyle w:val="TableParagraph"/>
              <w:spacing w:before="32"/>
              <w:rPr>
                <w:sz w:val="16"/>
              </w:rPr>
            </w:pPr>
            <w:r>
              <w:rPr>
                <w:sz w:val="16"/>
              </w:rPr>
              <w:t>30199</w:t>
            </w:r>
          </w:p>
        </w:tc>
        <w:tc>
          <w:tcPr>
            <w:tcW w:w="1716" w:type="dxa"/>
          </w:tcPr>
          <w:p w:rsidR="00E70A18" w:rsidRDefault="008F29BA">
            <w:pPr>
              <w:pStyle w:val="TableParagraph"/>
              <w:spacing w:before="32"/>
              <w:ind w:left="68"/>
              <w:rPr>
                <w:sz w:val="16"/>
              </w:rPr>
            </w:pPr>
            <w:r>
              <w:rPr>
                <w:sz w:val="16"/>
              </w:rPr>
              <w:t>VERACRUZ</w:t>
            </w:r>
          </w:p>
        </w:tc>
        <w:tc>
          <w:tcPr>
            <w:tcW w:w="6050" w:type="dxa"/>
          </w:tcPr>
          <w:p w:rsidR="00E70A18" w:rsidRDefault="008F29BA">
            <w:pPr>
              <w:pStyle w:val="TableParagraph"/>
              <w:spacing w:before="32"/>
              <w:ind w:left="68"/>
              <w:rPr>
                <w:sz w:val="16"/>
              </w:rPr>
            </w:pPr>
            <w:r>
              <w:rPr>
                <w:sz w:val="16"/>
              </w:rPr>
              <w:t>ZARAGOZA</w:t>
            </w:r>
          </w:p>
        </w:tc>
      </w:tr>
    </w:tbl>
    <w:p w:rsidR="00E70A18" w:rsidRDefault="00E70A18">
      <w:pPr>
        <w:rPr>
          <w:sz w:val="16"/>
        </w:rPr>
        <w:sectPr w:rsidR="00E70A18">
          <w:pgSz w:w="12240" w:h="15840"/>
          <w:pgMar w:top="900" w:right="1540" w:bottom="280" w:left="1560" w:header="710" w:footer="0" w:gutter="0"/>
          <w:cols w:space="720"/>
        </w:sectPr>
      </w:pPr>
    </w:p>
    <w:p w:rsidR="00E70A18" w:rsidRDefault="00212EC3">
      <w:pPr>
        <w:pStyle w:val="Textoindependiente"/>
        <w:tabs>
          <w:tab w:val="left" w:pos="3628"/>
          <w:tab w:val="left" w:pos="7154"/>
        </w:tabs>
        <w:spacing w:before="63"/>
        <w:ind w:left="144"/>
        <w:rPr>
          <w:rFonts w:ascii="Times New Roman" w:hAnsi="Times New Roman"/>
        </w:rPr>
      </w:pPr>
      <w:r>
        <w:rPr>
          <w:noProof/>
          <w:lang w:val="es-MX" w:eastAsia="es-MX"/>
        </w:rPr>
        <w:lastRenderedPageBreak/>
        <mc:AlternateContent>
          <mc:Choice Requires="wps">
            <w:drawing>
              <wp:anchor distT="0" distB="0" distL="114300" distR="114300" simplePos="0" relativeHeight="2392" behindDoc="0" locked="0" layoutInCell="1" allowOverlap="1">
                <wp:simplePos x="0" y="0"/>
                <wp:positionH relativeFrom="page">
                  <wp:posOffset>987425</wp:posOffset>
                </wp:positionH>
                <wp:positionV relativeFrom="page">
                  <wp:posOffset>597535</wp:posOffset>
                </wp:positionV>
                <wp:extent cx="8174990" cy="18415"/>
                <wp:effectExtent l="6350" t="6985" r="10160" b="12700"/>
                <wp:wrapNone/>
                <wp:docPr id="216"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74990" cy="18415"/>
                        </a:xfrm>
                        <a:custGeom>
                          <a:avLst/>
                          <a:gdLst>
                            <a:gd name="T0" fmla="+- 0 1555 1555"/>
                            <a:gd name="T1" fmla="*/ T0 w 12874"/>
                            <a:gd name="T2" fmla="+- 0 970 941"/>
                            <a:gd name="T3" fmla="*/ 970 h 29"/>
                            <a:gd name="T4" fmla="+- 0 14429 1555"/>
                            <a:gd name="T5" fmla="*/ T4 w 12874"/>
                            <a:gd name="T6" fmla="+- 0 970 941"/>
                            <a:gd name="T7" fmla="*/ 970 h 29"/>
                            <a:gd name="T8" fmla="+- 0 1555 1555"/>
                            <a:gd name="T9" fmla="*/ T8 w 12874"/>
                            <a:gd name="T10" fmla="+- 0 941 941"/>
                            <a:gd name="T11" fmla="*/ 941 h 29"/>
                            <a:gd name="T12" fmla="+- 0 14429 1555"/>
                            <a:gd name="T13" fmla="*/ T12 w 12874"/>
                            <a:gd name="T14" fmla="+- 0 941 941"/>
                            <a:gd name="T15" fmla="*/ 941 h 29"/>
                          </a:gdLst>
                          <a:ahLst/>
                          <a:cxnLst>
                            <a:cxn ang="0">
                              <a:pos x="T1" y="T3"/>
                            </a:cxn>
                            <a:cxn ang="0">
                              <a:pos x="T5" y="T7"/>
                            </a:cxn>
                            <a:cxn ang="0">
                              <a:pos x="T9" y="T11"/>
                            </a:cxn>
                            <a:cxn ang="0">
                              <a:pos x="T13" y="T15"/>
                            </a:cxn>
                          </a:cxnLst>
                          <a:rect l="0" t="0" r="r" b="b"/>
                          <a:pathLst>
                            <a:path w="12874" h="29">
                              <a:moveTo>
                                <a:pt x="0" y="29"/>
                              </a:moveTo>
                              <a:lnTo>
                                <a:pt x="12874" y="29"/>
                              </a:lnTo>
                              <a:moveTo>
                                <a:pt x="0" y="0"/>
                              </a:moveTo>
                              <a:lnTo>
                                <a:pt x="12874"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8C741" id="AutoShape 84" o:spid="_x0000_s1026" style="position:absolute;margin-left:77.75pt;margin-top:47.05pt;width:643.7pt;height:1.45pt;z-index: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8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" path="m,29r12874,m,l12874,e" filled="f" strokeweight=".72pt">
                <v:path arrowok="t" o:connecttype="custom" o:connectlocs="0,615950;8174990,615950;0,597535;8174990,597535" o:connectangles="0,0,0,0"/>
                <w10:wrap anchorx="page" anchory="page"/>
              </v:shape>
            </w:pict>
          </mc:Fallback>
        </mc:AlternateContent>
      </w:r>
      <w:r w:rsidR="008F29BA">
        <w:rPr>
          <w:rFonts w:ascii="Times New Roman" w:hAnsi="Times New Roman"/>
        </w:rPr>
        <w:t>Viernes 11 de mayo</w:t>
      </w:r>
      <w:r w:rsidR="008F29BA">
        <w:rPr>
          <w:rFonts w:ascii="Times New Roman" w:hAnsi="Times New Roman"/>
          <w:spacing w:val="-5"/>
        </w:rPr>
        <w:t xml:space="preserve"> </w:t>
      </w:r>
      <w:r w:rsidR="008F29BA">
        <w:rPr>
          <w:rFonts w:ascii="Times New Roman" w:hAnsi="Times New Roman"/>
        </w:rPr>
        <w:t>de</w:t>
      </w:r>
      <w:r w:rsidR="008F29BA">
        <w:rPr>
          <w:rFonts w:ascii="Times New Roman" w:hAnsi="Times New Roman"/>
          <w:spacing w:val="-2"/>
        </w:rPr>
        <w:t xml:space="preserve"> </w:t>
      </w:r>
      <w:r w:rsidR="008F29BA">
        <w:rPr>
          <w:rFonts w:ascii="Times New Roman" w:hAnsi="Times New Roman"/>
        </w:rPr>
        <w:t>2018</w:t>
      </w:r>
      <w:r w:rsidR="008F29BA">
        <w:rPr>
          <w:rFonts w:ascii="Times New Roman" w:hAnsi="Times New Roman"/>
        </w:rPr>
        <w:tab/>
        <w:t>DIARIO</w:t>
      </w:r>
      <w:r w:rsidR="008F29BA">
        <w:rPr>
          <w:rFonts w:ascii="Times New Roman" w:hAnsi="Times New Roman"/>
          <w:spacing w:val="-2"/>
        </w:rPr>
        <w:t xml:space="preserve"> </w:t>
      </w:r>
      <w:r w:rsidR="008F29BA">
        <w:rPr>
          <w:rFonts w:ascii="Times New Roman" w:hAnsi="Times New Roman"/>
        </w:rPr>
        <w:t>OFICIAL</w:t>
      </w:r>
      <w:r w:rsidR="008F29BA">
        <w:rPr>
          <w:rFonts w:ascii="Times New Roman" w:hAnsi="Times New Roman"/>
        </w:rPr>
        <w:tab/>
        <w:t>(Tercera</w:t>
      </w:r>
      <w:r w:rsidR="008F29BA">
        <w:rPr>
          <w:rFonts w:ascii="Times New Roman" w:hAnsi="Times New Roman"/>
          <w:spacing w:val="-2"/>
        </w:rPr>
        <w:t xml:space="preserve"> </w:t>
      </w:r>
      <w:r w:rsidR="008F29BA">
        <w:rPr>
          <w:rFonts w:ascii="Times New Roman" w:hAnsi="Times New Roman"/>
        </w:rPr>
        <w:t>Sección)</w:t>
      </w:r>
    </w:p>
    <w:p w:rsidR="00E70A18" w:rsidRDefault="00E70A18">
      <w:pPr>
        <w:pStyle w:val="Textoindependiente"/>
        <w:rPr>
          <w:rFonts w:ascii="Times New Roman"/>
          <w:sz w:val="20"/>
        </w:rPr>
      </w:pPr>
    </w:p>
    <w:p w:rsidR="00E70A18" w:rsidRDefault="00E70A18">
      <w:pPr>
        <w:pStyle w:val="Textoindependiente"/>
        <w:rPr>
          <w:rFonts w:ascii="Times New Roman"/>
          <w:sz w:val="20"/>
        </w:rPr>
      </w:pPr>
    </w:p>
    <w:p w:rsidR="00E70A18" w:rsidRDefault="00E70A18">
      <w:pPr>
        <w:pStyle w:val="Textoindependiente"/>
        <w:spacing w:before="9"/>
        <w:rPr>
          <w:rFonts w:ascii="Times New Roman"/>
          <w:sz w:val="20"/>
        </w:rPr>
      </w:pPr>
    </w:p>
    <w:p w:rsidR="00E70A18" w:rsidRDefault="008F29BA">
      <w:pPr>
        <w:pStyle w:val="Ttulo3"/>
        <w:spacing w:before="94"/>
        <w:ind w:left="3028"/>
      </w:pPr>
      <w:r>
        <w:t>Zonas geográficas para la asignación y administración de la Numeración Nacional</w:t>
      </w:r>
    </w:p>
    <w:p w:rsidR="00E70A18" w:rsidRDefault="008F29BA">
      <w:pPr>
        <w:pStyle w:val="Textoindependiente"/>
        <w:spacing w:before="4"/>
        <w:rPr>
          <w:b/>
          <w:i/>
          <w:sz w:val="12"/>
        </w:rPr>
      </w:pPr>
      <w:r>
        <w:rPr>
          <w:noProof/>
          <w:lang w:val="es-MX" w:eastAsia="es-MX"/>
        </w:rPr>
        <w:drawing>
          <wp:anchor distT="0" distB="0" distL="0" distR="0" simplePos="0" relativeHeight="2368" behindDoc="0" locked="0" layoutInCell="1" allowOverlap="1">
            <wp:simplePos x="0" y="0"/>
            <wp:positionH relativeFrom="page">
              <wp:posOffset>1483994</wp:posOffset>
            </wp:positionH>
            <wp:positionV relativeFrom="paragraph">
              <wp:posOffset>115012</wp:posOffset>
            </wp:positionV>
            <wp:extent cx="7161939" cy="5067300"/>
            <wp:effectExtent l="0" t="0" r="0" b="0"/>
            <wp:wrapTopAndBottom/>
            <wp:docPr id="5" name="image3.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0" cstate="print"/>
                    <a:stretch>
                      <a:fillRect/>
                    </a:stretch>
                  </pic:blipFill>
                  <pic:spPr>
                    <a:xfrm>
                      <a:off x="0" y="0"/>
                      <a:ext cx="7161939" cy="5067300"/>
                    </a:xfrm>
                    <a:prstGeom prst="rect">
                      <a:avLst/>
                    </a:prstGeom>
                  </pic:spPr>
                </pic:pic>
              </a:graphicData>
            </a:graphic>
          </wp:anchor>
        </w:drawing>
      </w:r>
    </w:p>
    <w:p w:rsidR="00E70A18" w:rsidRDefault="00E70A18">
      <w:pPr>
        <w:rPr>
          <w:sz w:val="12"/>
        </w:rPr>
        <w:sectPr w:rsidR="00E70A18">
          <w:headerReference w:type="default" r:id="rId21"/>
          <w:pgSz w:w="15840" w:h="12240" w:orient="landscape"/>
          <w:pgMar w:top="640" w:right="2120" w:bottom="280" w:left="1440" w:header="0" w:footer="0" w:gutter="0"/>
          <w:cols w:space="720"/>
        </w:sectPr>
      </w:pPr>
    </w:p>
    <w:p w:rsidR="00E70A18" w:rsidRDefault="00E70A18">
      <w:pPr>
        <w:pStyle w:val="Textoindependiente"/>
        <w:spacing w:before="6"/>
        <w:rPr>
          <w:b/>
          <w:i/>
          <w:sz w:val="15"/>
        </w:rPr>
      </w:pPr>
    </w:p>
    <w:p w:rsidR="00E70A18" w:rsidRDefault="008F29BA">
      <w:pPr>
        <w:spacing w:before="94"/>
        <w:ind w:left="467"/>
        <w:rPr>
          <w:b/>
          <w:sz w:val="18"/>
        </w:rPr>
      </w:pPr>
      <w:r>
        <w:rPr>
          <w:b/>
          <w:sz w:val="18"/>
        </w:rPr>
        <w:t>ANEXO DOS</w:t>
      </w:r>
    </w:p>
    <w:p w:rsidR="00E70A18" w:rsidRDefault="00E70A18">
      <w:pPr>
        <w:pStyle w:val="Textoindependiente"/>
        <w:spacing w:before="5"/>
        <w:rPr>
          <w:b/>
          <w:sz w:val="16"/>
        </w:rPr>
      </w:pPr>
    </w:p>
    <w:p w:rsidR="00E70A18" w:rsidRDefault="008F29BA">
      <w:pPr>
        <w:ind w:left="467"/>
        <w:rPr>
          <w:b/>
          <w:sz w:val="18"/>
        </w:rPr>
      </w:pPr>
      <w:r>
        <w:rPr>
          <w:b/>
          <w:sz w:val="18"/>
        </w:rPr>
        <w:t>MATRIZ DE ENRUTAMIENTO DE CSE</w:t>
      </w:r>
    </w:p>
    <w:p w:rsidR="00E70A18" w:rsidRDefault="00E70A18">
      <w:pPr>
        <w:pStyle w:val="Textoindependiente"/>
        <w:spacing w:before="7"/>
        <w:rPr>
          <w:b/>
          <w:sz w:val="16"/>
        </w:rPr>
      </w:pPr>
    </w:p>
    <w:p w:rsidR="00E70A18" w:rsidRDefault="008F29BA">
      <w:pPr>
        <w:pStyle w:val="Textoindependiente"/>
        <w:spacing w:line="343" w:lineRule="auto"/>
        <w:ind w:left="179" w:right="252" w:firstLine="288"/>
        <w:jc w:val="both"/>
      </w:pPr>
      <w:r>
        <w:t>Todos las Entidades Gubernamentales que soliciten la asignación de un Código de Servicios Especiales o que reporten algún cambio en la matriz de enrutamiento del Código de Servicio Especial asignado a su favor, deberán presentar un archivo electrónico en f</w:t>
      </w:r>
      <w:r>
        <w:t>ormato csv con la siguiente información:</w:t>
      </w:r>
    </w:p>
    <w:p w:rsidR="00E70A18" w:rsidRDefault="008F29BA">
      <w:pPr>
        <w:pStyle w:val="Prrafodelista"/>
        <w:numPr>
          <w:ilvl w:val="1"/>
          <w:numId w:val="37"/>
        </w:numPr>
        <w:tabs>
          <w:tab w:val="left" w:pos="899"/>
          <w:tab w:val="left" w:pos="900"/>
        </w:tabs>
        <w:spacing w:before="101"/>
        <w:rPr>
          <w:sz w:val="18"/>
        </w:rPr>
      </w:pPr>
      <w:r>
        <w:rPr>
          <w:sz w:val="18"/>
        </w:rPr>
        <w:t>Código de Servicios Especiales</w:t>
      </w:r>
      <w:r>
        <w:rPr>
          <w:spacing w:val="-1"/>
          <w:sz w:val="18"/>
        </w:rPr>
        <w:t xml:space="preserve"> </w:t>
      </w:r>
      <w:r>
        <w:rPr>
          <w:sz w:val="18"/>
        </w:rPr>
        <w:t>solicitado/asignado;</w:t>
      </w:r>
    </w:p>
    <w:p w:rsidR="00E70A18" w:rsidRDefault="00E70A18">
      <w:pPr>
        <w:pStyle w:val="Textoindependiente"/>
        <w:spacing w:before="5"/>
        <w:rPr>
          <w:sz w:val="16"/>
        </w:rPr>
      </w:pPr>
    </w:p>
    <w:p w:rsidR="00E70A18" w:rsidRDefault="008F29BA">
      <w:pPr>
        <w:pStyle w:val="Prrafodelista"/>
        <w:numPr>
          <w:ilvl w:val="1"/>
          <w:numId w:val="37"/>
        </w:numPr>
        <w:tabs>
          <w:tab w:val="left" w:pos="899"/>
          <w:tab w:val="left" w:pos="900"/>
        </w:tabs>
        <w:spacing w:before="0"/>
        <w:rPr>
          <w:sz w:val="18"/>
        </w:rPr>
      </w:pPr>
      <w:r>
        <w:rPr>
          <w:sz w:val="18"/>
        </w:rPr>
        <w:t>Estado;</w:t>
      </w:r>
    </w:p>
    <w:p w:rsidR="00E70A18" w:rsidRDefault="00E70A18">
      <w:pPr>
        <w:pStyle w:val="Textoindependiente"/>
        <w:spacing w:before="7"/>
        <w:rPr>
          <w:sz w:val="16"/>
        </w:rPr>
      </w:pPr>
    </w:p>
    <w:p w:rsidR="00E70A18" w:rsidRDefault="008F29BA">
      <w:pPr>
        <w:pStyle w:val="Prrafodelista"/>
        <w:numPr>
          <w:ilvl w:val="1"/>
          <w:numId w:val="37"/>
        </w:numPr>
        <w:tabs>
          <w:tab w:val="left" w:pos="899"/>
          <w:tab w:val="left" w:pos="900"/>
        </w:tabs>
        <w:spacing w:before="1"/>
        <w:rPr>
          <w:sz w:val="18"/>
        </w:rPr>
      </w:pPr>
      <w:r>
        <w:rPr>
          <w:sz w:val="18"/>
        </w:rPr>
        <w:t>Municipio;</w:t>
      </w:r>
    </w:p>
    <w:p w:rsidR="00E70A18" w:rsidRDefault="00E70A18">
      <w:pPr>
        <w:pStyle w:val="Textoindependiente"/>
        <w:spacing w:before="4"/>
        <w:rPr>
          <w:sz w:val="16"/>
        </w:rPr>
      </w:pPr>
    </w:p>
    <w:p w:rsidR="00E70A18" w:rsidRDefault="008F29BA">
      <w:pPr>
        <w:pStyle w:val="Prrafodelista"/>
        <w:numPr>
          <w:ilvl w:val="1"/>
          <w:numId w:val="37"/>
        </w:numPr>
        <w:tabs>
          <w:tab w:val="left" w:pos="899"/>
          <w:tab w:val="left" w:pos="900"/>
        </w:tabs>
        <w:spacing w:before="1"/>
        <w:rPr>
          <w:sz w:val="18"/>
        </w:rPr>
      </w:pPr>
      <w:r>
        <w:rPr>
          <w:sz w:val="18"/>
        </w:rPr>
        <w:t>Clave INEGI (2 o 5 dígitos);</w:t>
      </w:r>
    </w:p>
    <w:p w:rsidR="00E70A18" w:rsidRDefault="00E70A18">
      <w:pPr>
        <w:pStyle w:val="Textoindependiente"/>
        <w:spacing w:before="7"/>
        <w:rPr>
          <w:sz w:val="16"/>
        </w:rPr>
      </w:pPr>
    </w:p>
    <w:p w:rsidR="00E70A18" w:rsidRDefault="008F29BA">
      <w:pPr>
        <w:pStyle w:val="Prrafodelista"/>
        <w:numPr>
          <w:ilvl w:val="1"/>
          <w:numId w:val="37"/>
        </w:numPr>
        <w:tabs>
          <w:tab w:val="left" w:pos="899"/>
          <w:tab w:val="left" w:pos="900"/>
        </w:tabs>
        <w:spacing w:before="0"/>
        <w:rPr>
          <w:sz w:val="18"/>
        </w:rPr>
      </w:pPr>
      <w:r>
        <w:rPr>
          <w:sz w:val="18"/>
        </w:rPr>
        <w:t>Número Nacional o No Geográfico al cual se enrutará el Código de Servicios</w:t>
      </w:r>
      <w:r>
        <w:rPr>
          <w:spacing w:val="-11"/>
          <w:sz w:val="18"/>
        </w:rPr>
        <w:t xml:space="preserve"> </w:t>
      </w:r>
      <w:r>
        <w:rPr>
          <w:sz w:val="18"/>
        </w:rPr>
        <w:t>Especiales;</w:t>
      </w:r>
    </w:p>
    <w:p w:rsidR="00E70A18" w:rsidRDefault="00E70A18">
      <w:pPr>
        <w:pStyle w:val="Textoindependiente"/>
        <w:spacing w:before="5"/>
        <w:rPr>
          <w:sz w:val="16"/>
        </w:rPr>
      </w:pPr>
    </w:p>
    <w:p w:rsidR="00E70A18" w:rsidRDefault="008F29BA">
      <w:pPr>
        <w:pStyle w:val="Prrafodelista"/>
        <w:numPr>
          <w:ilvl w:val="1"/>
          <w:numId w:val="37"/>
        </w:numPr>
        <w:tabs>
          <w:tab w:val="left" w:pos="899"/>
          <w:tab w:val="left" w:pos="900"/>
        </w:tabs>
        <w:spacing w:before="0"/>
        <w:rPr>
          <w:sz w:val="18"/>
        </w:rPr>
      </w:pPr>
      <w:r>
        <w:rPr>
          <w:sz w:val="18"/>
        </w:rPr>
        <w:t>Tipo de Cambio (“ALTA”,</w:t>
      </w:r>
      <w:r>
        <w:rPr>
          <w:sz w:val="18"/>
        </w:rPr>
        <w:t xml:space="preserve"> “BAJA”, “CAMBIO” y “NA”); y</w:t>
      </w:r>
    </w:p>
    <w:p w:rsidR="00E70A18" w:rsidRDefault="00E70A18">
      <w:pPr>
        <w:pStyle w:val="Textoindependiente"/>
        <w:spacing w:before="5"/>
        <w:rPr>
          <w:sz w:val="16"/>
        </w:rPr>
      </w:pPr>
    </w:p>
    <w:p w:rsidR="00E70A18" w:rsidRDefault="008F29BA">
      <w:pPr>
        <w:pStyle w:val="Prrafodelista"/>
        <w:numPr>
          <w:ilvl w:val="1"/>
          <w:numId w:val="37"/>
        </w:numPr>
        <w:tabs>
          <w:tab w:val="left" w:pos="899"/>
          <w:tab w:val="left" w:pos="900"/>
        </w:tabs>
        <w:spacing w:before="0"/>
        <w:rPr>
          <w:sz w:val="18"/>
        </w:rPr>
      </w:pPr>
      <w:r>
        <w:rPr>
          <w:sz w:val="18"/>
        </w:rPr>
        <w:t>Fecha de implementación (DD/MM/AAAA o</w:t>
      </w:r>
      <w:r>
        <w:rPr>
          <w:spacing w:val="-1"/>
          <w:sz w:val="18"/>
        </w:rPr>
        <w:t xml:space="preserve"> </w:t>
      </w:r>
      <w:r>
        <w:rPr>
          <w:sz w:val="18"/>
        </w:rPr>
        <w:t>“NA”).</w:t>
      </w:r>
    </w:p>
    <w:p w:rsidR="00E70A18" w:rsidRDefault="00E70A18">
      <w:pPr>
        <w:pStyle w:val="Textoindependiente"/>
        <w:spacing w:before="7"/>
        <w:rPr>
          <w:sz w:val="16"/>
        </w:rPr>
      </w:pPr>
    </w:p>
    <w:p w:rsidR="00E70A18" w:rsidRDefault="008F29BA">
      <w:pPr>
        <w:pStyle w:val="Textoindependiente"/>
        <w:spacing w:line="343" w:lineRule="auto"/>
        <w:ind w:left="3059" w:right="255" w:hanging="2160"/>
        <w:jc w:val="both"/>
      </w:pPr>
      <w:r>
        <w:t>Donde: DD/MM/AAAA.- Corresponde a la fecha en que se implementarán los cambios a que se refiere el inciso f.: DD corresponde al día (2 dígitos), MM corresponde al mes (2 dígitos) y AAAA corresponde al año (4 dígitos).</w:t>
      </w:r>
    </w:p>
    <w:p w:rsidR="00E70A18" w:rsidRDefault="008F29BA">
      <w:pPr>
        <w:pStyle w:val="Textoindependiente"/>
        <w:spacing w:before="101"/>
        <w:ind w:left="1590"/>
      </w:pPr>
      <w:r>
        <w:t>NA.- No Aplica.</w:t>
      </w:r>
    </w:p>
    <w:p w:rsidR="00E70A18" w:rsidRDefault="00E70A18">
      <w:pPr>
        <w:pStyle w:val="Textoindependiente"/>
        <w:spacing w:before="5"/>
        <w:rPr>
          <w:sz w:val="16"/>
        </w:rPr>
      </w:pPr>
    </w:p>
    <w:p w:rsidR="00E70A18" w:rsidRDefault="008F29BA">
      <w:pPr>
        <w:pStyle w:val="Textoindependiente"/>
        <w:ind w:left="467"/>
      </w:pPr>
      <w:r>
        <w:t>El ARCHIVO CSV DEBERÁ</w:t>
      </w:r>
      <w:r>
        <w:t xml:space="preserve"> CONSIDERAR LO SIGUIENTE:</w:t>
      </w:r>
    </w:p>
    <w:p w:rsidR="00E70A18" w:rsidRDefault="00E70A18">
      <w:pPr>
        <w:pStyle w:val="Textoindependiente"/>
        <w:spacing w:before="7"/>
        <w:rPr>
          <w:sz w:val="16"/>
        </w:rPr>
      </w:pPr>
    </w:p>
    <w:p w:rsidR="00E70A18" w:rsidRDefault="008F29BA">
      <w:pPr>
        <w:pStyle w:val="Prrafodelista"/>
        <w:numPr>
          <w:ilvl w:val="2"/>
          <w:numId w:val="37"/>
        </w:numPr>
        <w:tabs>
          <w:tab w:val="left" w:pos="899"/>
          <w:tab w:val="left" w:pos="900"/>
        </w:tabs>
        <w:spacing w:before="1" w:line="343" w:lineRule="auto"/>
        <w:ind w:right="255"/>
        <w:rPr>
          <w:sz w:val="18"/>
        </w:rPr>
      </w:pPr>
      <w:r>
        <w:rPr>
          <w:sz w:val="18"/>
        </w:rPr>
        <w:t>Los archivos CSV son un tipo de documento abierto y sencillo para presentar datos en forma de tabla, con las siguientes</w:t>
      </w:r>
      <w:r>
        <w:rPr>
          <w:spacing w:val="-2"/>
          <w:sz w:val="18"/>
        </w:rPr>
        <w:t xml:space="preserve"> </w:t>
      </w:r>
      <w:r>
        <w:rPr>
          <w:sz w:val="18"/>
        </w:rPr>
        <w:t>características:</w:t>
      </w:r>
    </w:p>
    <w:p w:rsidR="00E70A18" w:rsidRDefault="008F29BA">
      <w:pPr>
        <w:pStyle w:val="Prrafodelista"/>
        <w:numPr>
          <w:ilvl w:val="3"/>
          <w:numId w:val="37"/>
        </w:numPr>
        <w:tabs>
          <w:tab w:val="left" w:pos="1259"/>
          <w:tab w:val="left" w:pos="1260"/>
        </w:tabs>
        <w:spacing w:before="101"/>
        <w:rPr>
          <w:sz w:val="18"/>
        </w:rPr>
      </w:pPr>
      <w:r>
        <w:rPr>
          <w:sz w:val="18"/>
        </w:rPr>
        <w:t>Las columnas se separan por el carácter de coma</w:t>
      </w:r>
      <w:r>
        <w:rPr>
          <w:spacing w:val="-9"/>
          <w:sz w:val="18"/>
        </w:rPr>
        <w:t xml:space="preserve"> </w:t>
      </w:r>
      <w:r>
        <w:rPr>
          <w:sz w:val="18"/>
        </w:rPr>
        <w:t>(,).</w:t>
      </w:r>
    </w:p>
    <w:p w:rsidR="00E70A18" w:rsidRDefault="00E70A18">
      <w:pPr>
        <w:pStyle w:val="Textoindependiente"/>
        <w:spacing w:before="5"/>
        <w:rPr>
          <w:sz w:val="16"/>
        </w:rPr>
      </w:pPr>
    </w:p>
    <w:p w:rsidR="00E70A18" w:rsidRDefault="008F29BA">
      <w:pPr>
        <w:pStyle w:val="Prrafodelista"/>
        <w:numPr>
          <w:ilvl w:val="3"/>
          <w:numId w:val="37"/>
        </w:numPr>
        <w:tabs>
          <w:tab w:val="left" w:pos="1259"/>
          <w:tab w:val="left" w:pos="1260"/>
        </w:tabs>
        <w:spacing w:before="0"/>
        <w:rPr>
          <w:sz w:val="18"/>
        </w:rPr>
      </w:pPr>
      <w:r>
        <w:rPr>
          <w:sz w:val="18"/>
        </w:rPr>
        <w:t>Las filas se separan por saltos de línea (Carácter CRLF).</w:t>
      </w:r>
    </w:p>
    <w:p w:rsidR="00E70A18" w:rsidRDefault="00E70A18">
      <w:pPr>
        <w:pStyle w:val="Textoindependiente"/>
        <w:spacing w:before="5"/>
        <w:rPr>
          <w:sz w:val="16"/>
        </w:rPr>
      </w:pPr>
    </w:p>
    <w:p w:rsidR="00E70A18" w:rsidRDefault="008F29BA">
      <w:pPr>
        <w:pStyle w:val="Prrafodelista"/>
        <w:numPr>
          <w:ilvl w:val="3"/>
          <w:numId w:val="37"/>
        </w:numPr>
        <w:tabs>
          <w:tab w:val="left" w:pos="1259"/>
          <w:tab w:val="left" w:pos="1260"/>
        </w:tabs>
        <w:spacing w:before="0"/>
        <w:rPr>
          <w:sz w:val="18"/>
        </w:rPr>
      </w:pPr>
      <w:r>
        <w:rPr>
          <w:sz w:val="18"/>
        </w:rPr>
        <w:t>La última fila del archivo puede terminar o no con el carácter de fin de</w:t>
      </w:r>
      <w:r>
        <w:rPr>
          <w:spacing w:val="-4"/>
          <w:sz w:val="18"/>
        </w:rPr>
        <w:t xml:space="preserve"> </w:t>
      </w:r>
      <w:r>
        <w:rPr>
          <w:sz w:val="18"/>
        </w:rPr>
        <w:t>línea.</w:t>
      </w:r>
    </w:p>
    <w:p w:rsidR="00E70A18" w:rsidRDefault="00E70A18">
      <w:pPr>
        <w:pStyle w:val="Textoindependiente"/>
        <w:spacing w:before="7"/>
        <w:rPr>
          <w:sz w:val="16"/>
        </w:rPr>
      </w:pPr>
    </w:p>
    <w:p w:rsidR="00E70A18" w:rsidRDefault="008F29BA">
      <w:pPr>
        <w:pStyle w:val="Prrafodelista"/>
        <w:numPr>
          <w:ilvl w:val="3"/>
          <w:numId w:val="37"/>
        </w:numPr>
        <w:tabs>
          <w:tab w:val="left" w:pos="1260"/>
        </w:tabs>
        <w:spacing w:before="1" w:line="343" w:lineRule="auto"/>
        <w:ind w:right="255"/>
        <w:jc w:val="both"/>
        <w:rPr>
          <w:sz w:val="18"/>
        </w:rPr>
      </w:pPr>
      <w:r>
        <w:rPr>
          <w:sz w:val="18"/>
        </w:rPr>
        <w:t>Los campos que contengan una coma, un salto de línea, una comilla doble, un espacio o los caracteres de fin de línea</w:t>
      </w:r>
      <w:r>
        <w:rPr>
          <w:sz w:val="18"/>
        </w:rPr>
        <w:t xml:space="preserve"> (CR, LF o ambos a la vez), deben ser encerrados entre comillas dobles.</w:t>
      </w:r>
    </w:p>
    <w:p w:rsidR="00E70A18" w:rsidRDefault="008F29BA">
      <w:pPr>
        <w:pStyle w:val="Prrafodelista"/>
        <w:numPr>
          <w:ilvl w:val="3"/>
          <w:numId w:val="37"/>
        </w:numPr>
        <w:tabs>
          <w:tab w:val="left" w:pos="1259"/>
          <w:tab w:val="left" w:pos="1260"/>
        </w:tabs>
        <w:spacing w:before="100" w:line="343" w:lineRule="auto"/>
        <w:ind w:right="255"/>
        <w:rPr>
          <w:sz w:val="18"/>
        </w:rPr>
      </w:pPr>
      <w:r>
        <w:rPr>
          <w:sz w:val="18"/>
        </w:rPr>
        <w:t>El archivo CSV puede contener tantas líneas como sean necesarias para la entrega de la información correspondiente. No debe contener líneas</w:t>
      </w:r>
      <w:r>
        <w:rPr>
          <w:spacing w:val="-7"/>
          <w:sz w:val="18"/>
        </w:rPr>
        <w:t xml:space="preserve"> </w:t>
      </w:r>
      <w:r>
        <w:rPr>
          <w:sz w:val="18"/>
        </w:rPr>
        <w:t>vacías.</w:t>
      </w:r>
    </w:p>
    <w:p w:rsidR="00E70A18" w:rsidRDefault="008F29BA">
      <w:pPr>
        <w:pStyle w:val="Prrafodelista"/>
        <w:numPr>
          <w:ilvl w:val="3"/>
          <w:numId w:val="37"/>
        </w:numPr>
        <w:tabs>
          <w:tab w:val="left" w:pos="1259"/>
          <w:tab w:val="left" w:pos="1260"/>
        </w:tabs>
        <w:spacing w:before="102" w:line="343" w:lineRule="auto"/>
        <w:ind w:right="255"/>
        <w:rPr>
          <w:sz w:val="18"/>
        </w:rPr>
      </w:pPr>
      <w:r>
        <w:rPr>
          <w:sz w:val="18"/>
        </w:rPr>
        <w:t>La primera fila del archivo contendrá los campos correspondientes a los nombres de las columnas.</w:t>
      </w:r>
    </w:p>
    <w:p w:rsidR="00E70A18" w:rsidRDefault="008F29BA">
      <w:pPr>
        <w:pStyle w:val="Prrafodelista"/>
        <w:numPr>
          <w:ilvl w:val="3"/>
          <w:numId w:val="37"/>
        </w:numPr>
        <w:tabs>
          <w:tab w:val="left" w:pos="1259"/>
          <w:tab w:val="left" w:pos="1260"/>
        </w:tabs>
        <w:spacing w:before="99" w:line="345" w:lineRule="auto"/>
        <w:ind w:right="255"/>
        <w:rPr>
          <w:sz w:val="18"/>
        </w:rPr>
      </w:pPr>
      <w:r>
        <w:rPr>
          <w:sz w:val="18"/>
        </w:rPr>
        <w:t>El Instituto pondrá a disposición de los sujetos obligados e interesados la plantilla del archivo CSV que debe ser</w:t>
      </w:r>
      <w:r>
        <w:rPr>
          <w:spacing w:val="-4"/>
          <w:sz w:val="18"/>
        </w:rPr>
        <w:t xml:space="preserve"> </w:t>
      </w:r>
      <w:r>
        <w:rPr>
          <w:sz w:val="18"/>
        </w:rPr>
        <w:t>llenado.</w:t>
      </w:r>
    </w:p>
    <w:p w:rsidR="00E70A18" w:rsidRDefault="008F29BA">
      <w:pPr>
        <w:pStyle w:val="Prrafodelista"/>
        <w:numPr>
          <w:ilvl w:val="2"/>
          <w:numId w:val="37"/>
        </w:numPr>
        <w:tabs>
          <w:tab w:val="left" w:pos="884"/>
          <w:tab w:val="left" w:pos="885"/>
        </w:tabs>
        <w:spacing w:before="98"/>
        <w:ind w:left="884" w:hanging="417"/>
        <w:rPr>
          <w:sz w:val="18"/>
        </w:rPr>
      </w:pPr>
      <w:r>
        <w:rPr>
          <w:sz w:val="18"/>
        </w:rPr>
        <w:t>El nombre del archivo deberá cumpli</w:t>
      </w:r>
      <w:r>
        <w:rPr>
          <w:sz w:val="18"/>
        </w:rPr>
        <w:t>r con siguiente la nomenclatura:</w:t>
      </w:r>
      <w:r>
        <w:rPr>
          <w:spacing w:val="-20"/>
          <w:sz w:val="18"/>
        </w:rPr>
        <w:t xml:space="preserve"> </w:t>
      </w:r>
      <w:r>
        <w:rPr>
          <w:sz w:val="18"/>
        </w:rPr>
        <w:t>CSEDDMMAAAA.csv.</w:t>
      </w:r>
    </w:p>
    <w:p w:rsidR="00E70A18" w:rsidRDefault="00E70A18">
      <w:pPr>
        <w:pStyle w:val="Textoindependiente"/>
        <w:spacing w:before="7"/>
        <w:rPr>
          <w:sz w:val="16"/>
        </w:rPr>
      </w:pPr>
    </w:p>
    <w:p w:rsidR="00E70A18" w:rsidRDefault="008F29BA">
      <w:pPr>
        <w:pStyle w:val="Textoindependiente"/>
        <w:ind w:left="884"/>
      </w:pPr>
      <w:r>
        <w:t>Donde:</w:t>
      </w:r>
    </w:p>
    <w:p w:rsidR="00E70A18" w:rsidRDefault="00E70A18">
      <w:pPr>
        <w:pStyle w:val="Textoindependiente"/>
        <w:spacing w:before="5"/>
        <w:rPr>
          <w:sz w:val="16"/>
        </w:rPr>
      </w:pPr>
    </w:p>
    <w:p w:rsidR="00E70A18" w:rsidRDefault="008F29BA">
      <w:pPr>
        <w:pStyle w:val="Prrafodelista"/>
        <w:numPr>
          <w:ilvl w:val="3"/>
          <w:numId w:val="37"/>
        </w:numPr>
        <w:tabs>
          <w:tab w:val="left" w:pos="1259"/>
          <w:tab w:val="left" w:pos="1260"/>
        </w:tabs>
        <w:spacing w:before="0"/>
        <w:rPr>
          <w:sz w:val="18"/>
        </w:rPr>
      </w:pPr>
      <w:r>
        <w:rPr>
          <w:sz w:val="18"/>
        </w:rPr>
        <w:t>CSE.- Es el código del servicio especial</w:t>
      </w:r>
      <w:r>
        <w:rPr>
          <w:spacing w:val="-3"/>
          <w:sz w:val="18"/>
        </w:rPr>
        <w:t xml:space="preserve"> </w:t>
      </w:r>
      <w:r>
        <w:rPr>
          <w:sz w:val="18"/>
        </w:rPr>
        <w:t>solicitado/asignado.</w:t>
      </w:r>
    </w:p>
    <w:p w:rsidR="00E70A18" w:rsidRDefault="00E70A18">
      <w:pPr>
        <w:pStyle w:val="Textoindependiente"/>
        <w:spacing w:before="5"/>
        <w:rPr>
          <w:sz w:val="16"/>
        </w:rPr>
      </w:pPr>
    </w:p>
    <w:p w:rsidR="00E70A18" w:rsidRDefault="008F29BA">
      <w:pPr>
        <w:pStyle w:val="Prrafodelista"/>
        <w:numPr>
          <w:ilvl w:val="3"/>
          <w:numId w:val="37"/>
        </w:numPr>
        <w:tabs>
          <w:tab w:val="left" w:pos="1260"/>
        </w:tabs>
        <w:spacing w:before="0" w:line="343" w:lineRule="auto"/>
        <w:ind w:right="254"/>
        <w:jc w:val="both"/>
        <w:rPr>
          <w:sz w:val="18"/>
        </w:rPr>
      </w:pPr>
      <w:r>
        <w:rPr>
          <w:sz w:val="18"/>
        </w:rPr>
        <w:t>DDMMAAAA.- Corresponde a la fecha de elaboración de la matriz de enrutamiento. DD corresponde al día (2 dígitos), MM corresponde al me</w:t>
      </w:r>
      <w:r>
        <w:rPr>
          <w:sz w:val="18"/>
        </w:rPr>
        <w:t>s (2 dígitos) y AAAA corresponde al año (4 dígitos)</w:t>
      </w:r>
    </w:p>
    <w:p w:rsidR="00E70A18" w:rsidRDefault="00E70A18">
      <w:pPr>
        <w:spacing w:line="343" w:lineRule="auto"/>
        <w:jc w:val="both"/>
        <w:rPr>
          <w:sz w:val="18"/>
        </w:rPr>
        <w:sectPr w:rsidR="00E70A18">
          <w:headerReference w:type="even" r:id="rId22"/>
          <w:headerReference w:type="default" r:id="rId23"/>
          <w:pgSz w:w="12240" w:h="15840"/>
          <w:pgMar w:top="940" w:right="1440" w:bottom="280" w:left="1520" w:header="711" w:footer="0" w:gutter="0"/>
          <w:cols w:space="720"/>
        </w:sectPr>
      </w:pPr>
    </w:p>
    <w:p w:rsidR="00E70A18" w:rsidRDefault="00E70A18">
      <w:pPr>
        <w:pStyle w:val="Textoindependiente"/>
        <w:spacing w:before="8"/>
        <w:rPr>
          <w:sz w:val="15"/>
        </w:rPr>
      </w:pPr>
    </w:p>
    <w:p w:rsidR="00E70A18" w:rsidRDefault="008F29BA">
      <w:pPr>
        <w:pStyle w:val="Prrafodelista"/>
        <w:numPr>
          <w:ilvl w:val="2"/>
          <w:numId w:val="37"/>
        </w:numPr>
        <w:tabs>
          <w:tab w:val="left" w:pos="900"/>
        </w:tabs>
        <w:spacing w:before="94" w:line="388" w:lineRule="auto"/>
        <w:ind w:right="254"/>
        <w:jc w:val="both"/>
        <w:rPr>
          <w:sz w:val="18"/>
        </w:rPr>
      </w:pPr>
      <w:r>
        <w:rPr>
          <w:sz w:val="18"/>
        </w:rPr>
        <w:t>Únicamente se deberá informar un solo Número Nacional o No Geográfico a nivel nacional o por cada Estado o Municipio reportado en la Matriz de</w:t>
      </w:r>
      <w:r>
        <w:rPr>
          <w:spacing w:val="-3"/>
          <w:sz w:val="18"/>
        </w:rPr>
        <w:t xml:space="preserve"> </w:t>
      </w:r>
      <w:r>
        <w:rPr>
          <w:sz w:val="18"/>
        </w:rPr>
        <w:t>Enrutamiento.</w:t>
      </w:r>
    </w:p>
    <w:p w:rsidR="00E70A18" w:rsidRDefault="008F29BA">
      <w:pPr>
        <w:pStyle w:val="Prrafodelista"/>
        <w:numPr>
          <w:ilvl w:val="2"/>
          <w:numId w:val="37"/>
        </w:numPr>
        <w:tabs>
          <w:tab w:val="left" w:pos="900"/>
        </w:tabs>
        <w:spacing w:before="103" w:line="388" w:lineRule="auto"/>
        <w:ind w:right="254"/>
        <w:jc w:val="both"/>
        <w:rPr>
          <w:sz w:val="18"/>
        </w:rPr>
      </w:pPr>
      <w:r>
        <w:rPr>
          <w:sz w:val="18"/>
        </w:rPr>
        <w:t xml:space="preserve">En caso que el CSE se encuentra asociado a un sólo Número Nacional o No Geográfico en la totalidad </w:t>
      </w:r>
      <w:r>
        <w:rPr>
          <w:sz w:val="18"/>
        </w:rPr>
        <w:t>del territorio nacional, los campos correspondientes a los incisos b, c y d deberán completarse con el texto</w:t>
      </w:r>
      <w:r>
        <w:rPr>
          <w:spacing w:val="-3"/>
          <w:sz w:val="18"/>
        </w:rPr>
        <w:t xml:space="preserve"> </w:t>
      </w:r>
      <w:r>
        <w:rPr>
          <w:sz w:val="18"/>
        </w:rPr>
        <w:t>“NACIONAL”.</w:t>
      </w:r>
    </w:p>
    <w:p w:rsidR="00E70A18" w:rsidRDefault="008F29BA">
      <w:pPr>
        <w:pStyle w:val="Prrafodelista"/>
        <w:numPr>
          <w:ilvl w:val="2"/>
          <w:numId w:val="37"/>
        </w:numPr>
        <w:tabs>
          <w:tab w:val="left" w:pos="900"/>
        </w:tabs>
        <w:spacing w:before="103" w:line="388" w:lineRule="auto"/>
        <w:ind w:right="255"/>
        <w:jc w:val="both"/>
        <w:rPr>
          <w:sz w:val="18"/>
        </w:rPr>
      </w:pPr>
      <w:r>
        <w:rPr>
          <w:sz w:val="18"/>
        </w:rPr>
        <w:t>En caso que el CSE se encuentre asociado a un solo Número Nacional o No Geográfico en la totalidad de un Estado, el campo correspondien</w:t>
      </w:r>
      <w:r>
        <w:rPr>
          <w:sz w:val="18"/>
        </w:rPr>
        <w:t>te al inciso c deberá completarse con el texto “ESTATAL” y la clave censal deberá informarse a 2</w:t>
      </w:r>
      <w:r>
        <w:rPr>
          <w:spacing w:val="-8"/>
          <w:sz w:val="18"/>
        </w:rPr>
        <w:t xml:space="preserve"> </w:t>
      </w:r>
      <w:r>
        <w:rPr>
          <w:sz w:val="18"/>
        </w:rPr>
        <w:t>dígitos.</w:t>
      </w:r>
    </w:p>
    <w:p w:rsidR="00E70A18" w:rsidRDefault="008F29BA">
      <w:pPr>
        <w:pStyle w:val="Prrafodelista"/>
        <w:numPr>
          <w:ilvl w:val="2"/>
          <w:numId w:val="37"/>
        </w:numPr>
        <w:tabs>
          <w:tab w:val="left" w:pos="900"/>
        </w:tabs>
        <w:spacing w:before="103" w:line="388" w:lineRule="auto"/>
        <w:ind w:right="255"/>
        <w:jc w:val="both"/>
        <w:rPr>
          <w:sz w:val="18"/>
        </w:rPr>
      </w:pPr>
      <w:r>
        <w:rPr>
          <w:sz w:val="18"/>
        </w:rPr>
        <w:t>En caso que el CSE se encuentre asociado a un solo Número Nacional o No Geográfico en la totalidad de un Municipio, la clave censal deberá informarse a 5</w:t>
      </w:r>
      <w:r>
        <w:rPr>
          <w:spacing w:val="-14"/>
          <w:sz w:val="18"/>
        </w:rPr>
        <w:t xml:space="preserve"> </w:t>
      </w:r>
      <w:r>
        <w:rPr>
          <w:sz w:val="18"/>
        </w:rPr>
        <w:t>dígitos.</w:t>
      </w:r>
    </w:p>
    <w:p w:rsidR="00E70A18" w:rsidRDefault="008F29BA">
      <w:pPr>
        <w:pStyle w:val="Prrafodelista"/>
        <w:numPr>
          <w:ilvl w:val="2"/>
          <w:numId w:val="37"/>
        </w:numPr>
        <w:tabs>
          <w:tab w:val="left" w:pos="900"/>
        </w:tabs>
        <w:spacing w:before="102" w:line="388" w:lineRule="auto"/>
        <w:ind w:right="254"/>
        <w:jc w:val="both"/>
        <w:rPr>
          <w:sz w:val="18"/>
        </w:rPr>
      </w:pPr>
      <w:r>
        <w:rPr>
          <w:sz w:val="18"/>
        </w:rPr>
        <w:t>Cuando la matriz de enrutamiento remitida corresponda a una solicitud de asignación de un CSE</w:t>
      </w:r>
      <w:r>
        <w:rPr>
          <w:sz w:val="18"/>
        </w:rPr>
        <w:t>, el inciso f deberá completarse con el texto “NA”. De igual forma, el inciso g deberá completarse con el texto “NA”.</w:t>
      </w:r>
    </w:p>
    <w:p w:rsidR="00E70A18" w:rsidRDefault="008F29BA">
      <w:pPr>
        <w:pStyle w:val="Prrafodelista"/>
        <w:numPr>
          <w:ilvl w:val="2"/>
          <w:numId w:val="37"/>
        </w:numPr>
        <w:tabs>
          <w:tab w:val="left" w:pos="900"/>
        </w:tabs>
        <w:spacing w:before="103"/>
        <w:rPr>
          <w:sz w:val="18"/>
        </w:rPr>
      </w:pPr>
      <w:r>
        <w:rPr>
          <w:sz w:val="18"/>
        </w:rPr>
        <w:t>Cuando se informe una modificación a la matriz de enrutamiento se deberá observar lo</w:t>
      </w:r>
      <w:r>
        <w:rPr>
          <w:spacing w:val="-28"/>
          <w:sz w:val="18"/>
        </w:rPr>
        <w:t xml:space="preserve"> </w:t>
      </w:r>
      <w:r>
        <w:rPr>
          <w:sz w:val="18"/>
        </w:rPr>
        <w:t>siguiente:</w:t>
      </w:r>
    </w:p>
    <w:p w:rsidR="00E70A18" w:rsidRDefault="00E70A18">
      <w:pPr>
        <w:pStyle w:val="Textoindependiente"/>
        <w:spacing w:before="2"/>
        <w:rPr>
          <w:sz w:val="20"/>
        </w:rPr>
      </w:pPr>
    </w:p>
    <w:p w:rsidR="00E70A18" w:rsidRDefault="008F29BA">
      <w:pPr>
        <w:pStyle w:val="Prrafodelista"/>
        <w:numPr>
          <w:ilvl w:val="3"/>
          <w:numId w:val="37"/>
        </w:numPr>
        <w:tabs>
          <w:tab w:val="left" w:pos="1260"/>
        </w:tabs>
        <w:spacing w:before="0" w:line="388" w:lineRule="auto"/>
        <w:ind w:right="254"/>
        <w:jc w:val="both"/>
        <w:rPr>
          <w:sz w:val="18"/>
        </w:rPr>
      </w:pPr>
      <w:r>
        <w:rPr>
          <w:sz w:val="18"/>
        </w:rPr>
        <w:t>En caso de habilitar el CSE asignado en u</w:t>
      </w:r>
      <w:r>
        <w:rPr>
          <w:sz w:val="18"/>
        </w:rPr>
        <w:t>n nuevo Estado o Municipio, el inciso f deberá completarse con el texto “ALTA” y la fecha de implementación que se informe en el campo correspondiente al inciso g deberá observar lo establecido en el numeral 9.6.11 del Plan Técnico Fundamental de</w:t>
      </w:r>
      <w:r>
        <w:rPr>
          <w:spacing w:val="-2"/>
          <w:sz w:val="18"/>
        </w:rPr>
        <w:t xml:space="preserve"> </w:t>
      </w:r>
      <w:r>
        <w:rPr>
          <w:sz w:val="18"/>
        </w:rPr>
        <w:t>Numeració</w:t>
      </w:r>
      <w:r>
        <w:rPr>
          <w:sz w:val="18"/>
        </w:rPr>
        <w:t>n.</w:t>
      </w:r>
    </w:p>
    <w:p w:rsidR="00E70A18" w:rsidRDefault="008F29BA">
      <w:pPr>
        <w:pStyle w:val="Prrafodelista"/>
        <w:numPr>
          <w:ilvl w:val="3"/>
          <w:numId w:val="37"/>
        </w:numPr>
        <w:tabs>
          <w:tab w:val="left" w:pos="1260"/>
        </w:tabs>
        <w:spacing w:before="104" w:line="388" w:lineRule="auto"/>
        <w:ind w:right="252"/>
        <w:jc w:val="both"/>
        <w:rPr>
          <w:sz w:val="18"/>
        </w:rPr>
      </w:pPr>
      <w:r>
        <w:rPr>
          <w:sz w:val="18"/>
        </w:rPr>
        <w:t>En caso de dar de baja un CSE asignado en uno o más Estados o Municipios, el inciso f deberá completarse con el texto “BAJA” y la fecha de implementación que se informe en el campo correspondiente al inciso g deberá observar lo establecido en el numeral</w:t>
      </w:r>
      <w:r>
        <w:rPr>
          <w:sz w:val="18"/>
        </w:rPr>
        <w:t xml:space="preserve"> 9.6.11 del Plan Técnico Fundamental de</w:t>
      </w:r>
      <w:r>
        <w:rPr>
          <w:spacing w:val="-2"/>
          <w:sz w:val="18"/>
        </w:rPr>
        <w:t xml:space="preserve"> </w:t>
      </w:r>
      <w:r>
        <w:rPr>
          <w:sz w:val="18"/>
        </w:rPr>
        <w:t>Numeración.</w:t>
      </w:r>
    </w:p>
    <w:p w:rsidR="00E70A18" w:rsidRDefault="008F29BA">
      <w:pPr>
        <w:pStyle w:val="Prrafodelista"/>
        <w:numPr>
          <w:ilvl w:val="3"/>
          <w:numId w:val="37"/>
        </w:numPr>
        <w:tabs>
          <w:tab w:val="left" w:pos="1260"/>
        </w:tabs>
        <w:spacing w:before="104" w:line="388" w:lineRule="auto"/>
        <w:ind w:right="255"/>
        <w:jc w:val="both"/>
        <w:rPr>
          <w:sz w:val="18"/>
        </w:rPr>
      </w:pPr>
      <w:r>
        <w:rPr>
          <w:sz w:val="18"/>
        </w:rPr>
        <w:t>En caso de que el Número Nacional o No Geográfico asociado al CSE asignado sufra un cambio en uno o más Estados o Municipios, el inciso f deberá completarse con el texto “CAMBIO” y la fecha de implementac</w:t>
      </w:r>
      <w:r>
        <w:rPr>
          <w:sz w:val="18"/>
        </w:rPr>
        <w:t>ión que se informe en el campo correspondiente al inciso g deberá observar lo establecido en el numeral 9.6.11 del Plan Técnico Fundamental de</w:t>
      </w:r>
      <w:r>
        <w:rPr>
          <w:spacing w:val="-28"/>
          <w:sz w:val="18"/>
        </w:rPr>
        <w:t xml:space="preserve"> </w:t>
      </w:r>
      <w:r>
        <w:rPr>
          <w:sz w:val="18"/>
        </w:rPr>
        <w:t>Numeración.</w:t>
      </w:r>
    </w:p>
    <w:p w:rsidR="00E70A18" w:rsidRDefault="008F29BA">
      <w:pPr>
        <w:pStyle w:val="Prrafodelista"/>
        <w:numPr>
          <w:ilvl w:val="2"/>
          <w:numId w:val="37"/>
        </w:numPr>
        <w:tabs>
          <w:tab w:val="left" w:pos="885"/>
        </w:tabs>
        <w:spacing w:before="104"/>
        <w:ind w:left="884" w:hanging="417"/>
        <w:rPr>
          <w:sz w:val="18"/>
        </w:rPr>
      </w:pPr>
      <w:r>
        <w:rPr>
          <w:sz w:val="18"/>
        </w:rPr>
        <w:t>Representación gráfica del archivo</w:t>
      </w:r>
      <w:r>
        <w:rPr>
          <w:spacing w:val="2"/>
          <w:sz w:val="18"/>
        </w:rPr>
        <w:t xml:space="preserve"> </w:t>
      </w:r>
      <w:r>
        <w:rPr>
          <w:sz w:val="18"/>
        </w:rPr>
        <w:t>CSV:</w:t>
      </w:r>
    </w:p>
    <w:p w:rsidR="00E70A18" w:rsidRDefault="00E70A18">
      <w:pPr>
        <w:pStyle w:val="Textoindependiente"/>
        <w:spacing w:before="1" w:after="1"/>
        <w:rPr>
          <w:sz w:val="11"/>
        </w:rPr>
      </w:pPr>
    </w:p>
    <w:tbl>
      <w:tblPr>
        <w:tblStyle w:val="TableNormal"/>
        <w:tblW w:w="0" w:type="auto"/>
        <w:tblInd w:w="2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5"/>
        <w:gridCol w:w="1111"/>
        <w:gridCol w:w="1200"/>
        <w:gridCol w:w="1049"/>
        <w:gridCol w:w="1399"/>
        <w:gridCol w:w="1209"/>
        <w:gridCol w:w="1787"/>
      </w:tblGrid>
      <w:tr w:rsidR="00E70A18">
        <w:trPr>
          <w:trHeight w:val="1444"/>
        </w:trPr>
        <w:tc>
          <w:tcPr>
            <w:tcW w:w="955" w:type="dxa"/>
          </w:tcPr>
          <w:p w:rsidR="00E70A18" w:rsidRDefault="008F29BA">
            <w:pPr>
              <w:pStyle w:val="TableParagraph"/>
              <w:spacing w:before="101"/>
              <w:ind w:left="292"/>
              <w:rPr>
                <w:sz w:val="18"/>
              </w:rPr>
            </w:pPr>
            <w:r>
              <w:rPr>
                <w:sz w:val="18"/>
              </w:rPr>
              <w:t>CSE</w:t>
            </w:r>
          </w:p>
        </w:tc>
        <w:tc>
          <w:tcPr>
            <w:tcW w:w="1111" w:type="dxa"/>
          </w:tcPr>
          <w:p w:rsidR="00E70A18" w:rsidRDefault="008F29BA">
            <w:pPr>
              <w:pStyle w:val="TableParagraph"/>
              <w:spacing w:before="101"/>
              <w:ind w:left="184"/>
              <w:rPr>
                <w:sz w:val="18"/>
              </w:rPr>
            </w:pPr>
            <w:r>
              <w:rPr>
                <w:sz w:val="18"/>
              </w:rPr>
              <w:t>ESTADO</w:t>
            </w:r>
          </w:p>
        </w:tc>
        <w:tc>
          <w:tcPr>
            <w:tcW w:w="1200" w:type="dxa"/>
          </w:tcPr>
          <w:p w:rsidR="00E70A18" w:rsidRDefault="008F29BA">
            <w:pPr>
              <w:pStyle w:val="TableParagraph"/>
              <w:spacing w:before="101"/>
              <w:ind w:left="124"/>
              <w:rPr>
                <w:sz w:val="18"/>
              </w:rPr>
            </w:pPr>
            <w:r>
              <w:rPr>
                <w:sz w:val="18"/>
              </w:rPr>
              <w:t>MUNICIPIO</w:t>
            </w:r>
          </w:p>
        </w:tc>
        <w:tc>
          <w:tcPr>
            <w:tcW w:w="1049" w:type="dxa"/>
          </w:tcPr>
          <w:p w:rsidR="00E70A18" w:rsidRDefault="008F29BA">
            <w:pPr>
              <w:pStyle w:val="TableParagraph"/>
              <w:spacing w:before="101" w:line="388" w:lineRule="auto"/>
              <w:ind w:left="278" w:right="196" w:hanging="51"/>
              <w:rPr>
                <w:sz w:val="18"/>
              </w:rPr>
            </w:pPr>
            <w:r>
              <w:rPr>
                <w:sz w:val="18"/>
              </w:rPr>
              <w:t>CLAVE INEGI</w:t>
            </w:r>
          </w:p>
        </w:tc>
        <w:tc>
          <w:tcPr>
            <w:tcW w:w="1399" w:type="dxa"/>
          </w:tcPr>
          <w:p w:rsidR="00E70A18" w:rsidRDefault="008F29BA">
            <w:pPr>
              <w:pStyle w:val="TableParagraph"/>
              <w:spacing w:before="1" w:line="336" w:lineRule="exact"/>
              <w:ind w:left="88" w:right="75" w:firstLine="2"/>
              <w:jc w:val="center"/>
              <w:rPr>
                <w:sz w:val="18"/>
              </w:rPr>
            </w:pPr>
            <w:r>
              <w:rPr>
                <w:sz w:val="18"/>
              </w:rPr>
              <w:t>NÚMERO NACIONAL O NO     GEOGRÁFICO</w:t>
            </w:r>
          </w:p>
        </w:tc>
        <w:tc>
          <w:tcPr>
            <w:tcW w:w="1209" w:type="dxa"/>
          </w:tcPr>
          <w:p w:rsidR="00E70A18" w:rsidRDefault="008F29BA">
            <w:pPr>
              <w:pStyle w:val="TableParagraph"/>
              <w:spacing w:before="101" w:line="388" w:lineRule="auto"/>
              <w:ind w:left="249" w:right="209" w:hanging="5"/>
              <w:rPr>
                <w:sz w:val="18"/>
              </w:rPr>
            </w:pPr>
            <w:r>
              <w:rPr>
                <w:sz w:val="18"/>
              </w:rPr>
              <w:t>TIPO DE CAMBIO</w:t>
            </w:r>
          </w:p>
        </w:tc>
        <w:tc>
          <w:tcPr>
            <w:tcW w:w="1787" w:type="dxa"/>
          </w:tcPr>
          <w:p w:rsidR="00E70A18" w:rsidRDefault="008F29BA">
            <w:pPr>
              <w:pStyle w:val="TableParagraph"/>
              <w:spacing w:before="101" w:line="388" w:lineRule="auto"/>
              <w:ind w:left="84" w:right="47" w:firstLine="504"/>
              <w:rPr>
                <w:sz w:val="18"/>
              </w:rPr>
            </w:pPr>
            <w:r>
              <w:rPr>
                <w:sz w:val="18"/>
              </w:rPr>
              <w:t>FECHA IMPLEMENTACIÓN</w:t>
            </w:r>
          </w:p>
        </w:tc>
      </w:tr>
      <w:tr w:rsidR="00E70A18">
        <w:trPr>
          <w:trHeight w:val="438"/>
        </w:trPr>
        <w:tc>
          <w:tcPr>
            <w:tcW w:w="955" w:type="dxa"/>
          </w:tcPr>
          <w:p w:rsidR="00E70A18" w:rsidRDefault="00E70A18">
            <w:pPr>
              <w:pStyle w:val="TableParagraph"/>
              <w:spacing w:before="0"/>
              <w:ind w:left="0"/>
              <w:rPr>
                <w:rFonts w:ascii="Times New Roman"/>
                <w:sz w:val="18"/>
              </w:rPr>
            </w:pPr>
          </w:p>
        </w:tc>
        <w:tc>
          <w:tcPr>
            <w:tcW w:w="1111" w:type="dxa"/>
          </w:tcPr>
          <w:p w:rsidR="00E70A18" w:rsidRDefault="00E70A18">
            <w:pPr>
              <w:pStyle w:val="TableParagraph"/>
              <w:spacing w:before="0"/>
              <w:ind w:left="0"/>
              <w:rPr>
                <w:rFonts w:ascii="Times New Roman"/>
                <w:sz w:val="18"/>
              </w:rPr>
            </w:pPr>
          </w:p>
        </w:tc>
        <w:tc>
          <w:tcPr>
            <w:tcW w:w="1200" w:type="dxa"/>
          </w:tcPr>
          <w:p w:rsidR="00E70A18" w:rsidRDefault="00E70A18">
            <w:pPr>
              <w:pStyle w:val="TableParagraph"/>
              <w:spacing w:before="0"/>
              <w:ind w:left="0"/>
              <w:rPr>
                <w:rFonts w:ascii="Times New Roman"/>
                <w:sz w:val="18"/>
              </w:rPr>
            </w:pPr>
          </w:p>
        </w:tc>
        <w:tc>
          <w:tcPr>
            <w:tcW w:w="1049" w:type="dxa"/>
          </w:tcPr>
          <w:p w:rsidR="00E70A18" w:rsidRDefault="00E70A18">
            <w:pPr>
              <w:pStyle w:val="TableParagraph"/>
              <w:spacing w:before="0"/>
              <w:ind w:left="0"/>
              <w:rPr>
                <w:rFonts w:ascii="Times New Roman"/>
                <w:sz w:val="18"/>
              </w:rPr>
            </w:pPr>
          </w:p>
        </w:tc>
        <w:tc>
          <w:tcPr>
            <w:tcW w:w="1399" w:type="dxa"/>
          </w:tcPr>
          <w:p w:rsidR="00E70A18" w:rsidRDefault="00E70A18">
            <w:pPr>
              <w:pStyle w:val="TableParagraph"/>
              <w:spacing w:before="0"/>
              <w:ind w:left="0"/>
              <w:rPr>
                <w:rFonts w:ascii="Times New Roman"/>
                <w:sz w:val="18"/>
              </w:rPr>
            </w:pPr>
          </w:p>
        </w:tc>
        <w:tc>
          <w:tcPr>
            <w:tcW w:w="1209" w:type="dxa"/>
          </w:tcPr>
          <w:p w:rsidR="00E70A18" w:rsidRDefault="00E70A18">
            <w:pPr>
              <w:pStyle w:val="TableParagraph"/>
              <w:spacing w:before="0"/>
              <w:ind w:left="0"/>
              <w:rPr>
                <w:rFonts w:ascii="Times New Roman"/>
                <w:sz w:val="18"/>
              </w:rPr>
            </w:pPr>
          </w:p>
        </w:tc>
        <w:tc>
          <w:tcPr>
            <w:tcW w:w="1787" w:type="dxa"/>
          </w:tcPr>
          <w:p w:rsidR="00E70A18" w:rsidRDefault="00E70A18">
            <w:pPr>
              <w:pStyle w:val="TableParagraph"/>
              <w:spacing w:before="0"/>
              <w:ind w:left="0"/>
              <w:rPr>
                <w:rFonts w:ascii="Times New Roman"/>
                <w:sz w:val="18"/>
              </w:rPr>
            </w:pPr>
          </w:p>
        </w:tc>
      </w:tr>
      <w:tr w:rsidR="00E70A18">
        <w:trPr>
          <w:trHeight w:val="436"/>
        </w:trPr>
        <w:tc>
          <w:tcPr>
            <w:tcW w:w="955" w:type="dxa"/>
          </w:tcPr>
          <w:p w:rsidR="00E70A18" w:rsidRDefault="00E70A18">
            <w:pPr>
              <w:pStyle w:val="TableParagraph"/>
              <w:spacing w:before="0"/>
              <w:ind w:left="0"/>
              <w:rPr>
                <w:rFonts w:ascii="Times New Roman"/>
                <w:sz w:val="18"/>
              </w:rPr>
            </w:pPr>
          </w:p>
        </w:tc>
        <w:tc>
          <w:tcPr>
            <w:tcW w:w="1111" w:type="dxa"/>
          </w:tcPr>
          <w:p w:rsidR="00E70A18" w:rsidRDefault="00E70A18">
            <w:pPr>
              <w:pStyle w:val="TableParagraph"/>
              <w:spacing w:before="0"/>
              <w:ind w:left="0"/>
              <w:rPr>
                <w:rFonts w:ascii="Times New Roman"/>
                <w:sz w:val="18"/>
              </w:rPr>
            </w:pPr>
          </w:p>
        </w:tc>
        <w:tc>
          <w:tcPr>
            <w:tcW w:w="1200" w:type="dxa"/>
          </w:tcPr>
          <w:p w:rsidR="00E70A18" w:rsidRDefault="00E70A18">
            <w:pPr>
              <w:pStyle w:val="TableParagraph"/>
              <w:spacing w:before="0"/>
              <w:ind w:left="0"/>
              <w:rPr>
                <w:rFonts w:ascii="Times New Roman"/>
                <w:sz w:val="18"/>
              </w:rPr>
            </w:pPr>
          </w:p>
        </w:tc>
        <w:tc>
          <w:tcPr>
            <w:tcW w:w="1049" w:type="dxa"/>
          </w:tcPr>
          <w:p w:rsidR="00E70A18" w:rsidRDefault="00E70A18">
            <w:pPr>
              <w:pStyle w:val="TableParagraph"/>
              <w:spacing w:before="0"/>
              <w:ind w:left="0"/>
              <w:rPr>
                <w:rFonts w:ascii="Times New Roman"/>
                <w:sz w:val="18"/>
              </w:rPr>
            </w:pPr>
          </w:p>
        </w:tc>
        <w:tc>
          <w:tcPr>
            <w:tcW w:w="1399" w:type="dxa"/>
          </w:tcPr>
          <w:p w:rsidR="00E70A18" w:rsidRDefault="00E70A18">
            <w:pPr>
              <w:pStyle w:val="TableParagraph"/>
              <w:spacing w:before="0"/>
              <w:ind w:left="0"/>
              <w:rPr>
                <w:rFonts w:ascii="Times New Roman"/>
                <w:sz w:val="18"/>
              </w:rPr>
            </w:pPr>
          </w:p>
        </w:tc>
        <w:tc>
          <w:tcPr>
            <w:tcW w:w="1209" w:type="dxa"/>
          </w:tcPr>
          <w:p w:rsidR="00E70A18" w:rsidRDefault="00E70A18">
            <w:pPr>
              <w:pStyle w:val="TableParagraph"/>
              <w:spacing w:before="0"/>
              <w:ind w:left="0"/>
              <w:rPr>
                <w:rFonts w:ascii="Times New Roman"/>
                <w:sz w:val="18"/>
              </w:rPr>
            </w:pPr>
          </w:p>
        </w:tc>
        <w:tc>
          <w:tcPr>
            <w:tcW w:w="1787" w:type="dxa"/>
          </w:tcPr>
          <w:p w:rsidR="00E70A18" w:rsidRDefault="00E70A18">
            <w:pPr>
              <w:pStyle w:val="TableParagraph"/>
              <w:spacing w:before="0"/>
              <w:ind w:left="0"/>
              <w:rPr>
                <w:rFonts w:ascii="Times New Roman"/>
                <w:sz w:val="18"/>
              </w:rPr>
            </w:pPr>
          </w:p>
        </w:tc>
      </w:tr>
      <w:tr w:rsidR="00E70A18">
        <w:trPr>
          <w:trHeight w:val="436"/>
        </w:trPr>
        <w:tc>
          <w:tcPr>
            <w:tcW w:w="955" w:type="dxa"/>
          </w:tcPr>
          <w:p w:rsidR="00E70A18" w:rsidRDefault="00E70A18">
            <w:pPr>
              <w:pStyle w:val="TableParagraph"/>
              <w:spacing w:before="0"/>
              <w:ind w:left="0"/>
              <w:rPr>
                <w:rFonts w:ascii="Times New Roman"/>
                <w:sz w:val="18"/>
              </w:rPr>
            </w:pPr>
          </w:p>
        </w:tc>
        <w:tc>
          <w:tcPr>
            <w:tcW w:w="1111" w:type="dxa"/>
          </w:tcPr>
          <w:p w:rsidR="00E70A18" w:rsidRDefault="00E70A18">
            <w:pPr>
              <w:pStyle w:val="TableParagraph"/>
              <w:spacing w:before="0"/>
              <w:ind w:left="0"/>
              <w:rPr>
                <w:rFonts w:ascii="Times New Roman"/>
                <w:sz w:val="18"/>
              </w:rPr>
            </w:pPr>
          </w:p>
        </w:tc>
        <w:tc>
          <w:tcPr>
            <w:tcW w:w="1200" w:type="dxa"/>
          </w:tcPr>
          <w:p w:rsidR="00E70A18" w:rsidRDefault="00E70A18">
            <w:pPr>
              <w:pStyle w:val="TableParagraph"/>
              <w:spacing w:before="0"/>
              <w:ind w:left="0"/>
              <w:rPr>
                <w:rFonts w:ascii="Times New Roman"/>
                <w:sz w:val="18"/>
              </w:rPr>
            </w:pPr>
          </w:p>
        </w:tc>
        <w:tc>
          <w:tcPr>
            <w:tcW w:w="1049" w:type="dxa"/>
          </w:tcPr>
          <w:p w:rsidR="00E70A18" w:rsidRDefault="00E70A18">
            <w:pPr>
              <w:pStyle w:val="TableParagraph"/>
              <w:spacing w:before="0"/>
              <w:ind w:left="0"/>
              <w:rPr>
                <w:rFonts w:ascii="Times New Roman"/>
                <w:sz w:val="18"/>
              </w:rPr>
            </w:pPr>
          </w:p>
        </w:tc>
        <w:tc>
          <w:tcPr>
            <w:tcW w:w="1399" w:type="dxa"/>
          </w:tcPr>
          <w:p w:rsidR="00E70A18" w:rsidRDefault="00E70A18">
            <w:pPr>
              <w:pStyle w:val="TableParagraph"/>
              <w:spacing w:before="0"/>
              <w:ind w:left="0"/>
              <w:rPr>
                <w:rFonts w:ascii="Times New Roman"/>
                <w:sz w:val="18"/>
              </w:rPr>
            </w:pPr>
          </w:p>
        </w:tc>
        <w:tc>
          <w:tcPr>
            <w:tcW w:w="1209" w:type="dxa"/>
          </w:tcPr>
          <w:p w:rsidR="00E70A18" w:rsidRDefault="00E70A18">
            <w:pPr>
              <w:pStyle w:val="TableParagraph"/>
              <w:spacing w:before="0"/>
              <w:ind w:left="0"/>
              <w:rPr>
                <w:rFonts w:ascii="Times New Roman"/>
                <w:sz w:val="18"/>
              </w:rPr>
            </w:pPr>
          </w:p>
        </w:tc>
        <w:tc>
          <w:tcPr>
            <w:tcW w:w="1787" w:type="dxa"/>
          </w:tcPr>
          <w:p w:rsidR="00E70A18" w:rsidRDefault="00E70A18">
            <w:pPr>
              <w:pStyle w:val="TableParagraph"/>
              <w:spacing w:before="0"/>
              <w:ind w:left="0"/>
              <w:rPr>
                <w:rFonts w:ascii="Times New Roman"/>
                <w:sz w:val="18"/>
              </w:rPr>
            </w:pPr>
          </w:p>
        </w:tc>
      </w:tr>
      <w:tr w:rsidR="00E70A18">
        <w:trPr>
          <w:trHeight w:val="438"/>
        </w:trPr>
        <w:tc>
          <w:tcPr>
            <w:tcW w:w="955" w:type="dxa"/>
          </w:tcPr>
          <w:p w:rsidR="00E70A18" w:rsidRDefault="00E70A18">
            <w:pPr>
              <w:pStyle w:val="TableParagraph"/>
              <w:spacing w:before="0"/>
              <w:ind w:left="0"/>
              <w:rPr>
                <w:rFonts w:ascii="Times New Roman"/>
                <w:sz w:val="18"/>
              </w:rPr>
            </w:pPr>
          </w:p>
        </w:tc>
        <w:tc>
          <w:tcPr>
            <w:tcW w:w="1111" w:type="dxa"/>
          </w:tcPr>
          <w:p w:rsidR="00E70A18" w:rsidRDefault="00E70A18">
            <w:pPr>
              <w:pStyle w:val="TableParagraph"/>
              <w:spacing w:before="0"/>
              <w:ind w:left="0"/>
              <w:rPr>
                <w:rFonts w:ascii="Times New Roman"/>
                <w:sz w:val="18"/>
              </w:rPr>
            </w:pPr>
          </w:p>
        </w:tc>
        <w:tc>
          <w:tcPr>
            <w:tcW w:w="1200" w:type="dxa"/>
          </w:tcPr>
          <w:p w:rsidR="00E70A18" w:rsidRDefault="00E70A18">
            <w:pPr>
              <w:pStyle w:val="TableParagraph"/>
              <w:spacing w:before="0"/>
              <w:ind w:left="0"/>
              <w:rPr>
                <w:rFonts w:ascii="Times New Roman"/>
                <w:sz w:val="18"/>
              </w:rPr>
            </w:pPr>
          </w:p>
        </w:tc>
        <w:tc>
          <w:tcPr>
            <w:tcW w:w="1049" w:type="dxa"/>
          </w:tcPr>
          <w:p w:rsidR="00E70A18" w:rsidRDefault="00E70A18">
            <w:pPr>
              <w:pStyle w:val="TableParagraph"/>
              <w:spacing w:before="0"/>
              <w:ind w:left="0"/>
              <w:rPr>
                <w:rFonts w:ascii="Times New Roman"/>
                <w:sz w:val="18"/>
              </w:rPr>
            </w:pPr>
          </w:p>
        </w:tc>
        <w:tc>
          <w:tcPr>
            <w:tcW w:w="1399" w:type="dxa"/>
          </w:tcPr>
          <w:p w:rsidR="00E70A18" w:rsidRDefault="00E70A18">
            <w:pPr>
              <w:pStyle w:val="TableParagraph"/>
              <w:spacing w:before="0"/>
              <w:ind w:left="0"/>
              <w:rPr>
                <w:rFonts w:ascii="Times New Roman"/>
                <w:sz w:val="18"/>
              </w:rPr>
            </w:pPr>
          </w:p>
        </w:tc>
        <w:tc>
          <w:tcPr>
            <w:tcW w:w="1209" w:type="dxa"/>
          </w:tcPr>
          <w:p w:rsidR="00E70A18" w:rsidRDefault="00E70A18">
            <w:pPr>
              <w:pStyle w:val="TableParagraph"/>
              <w:spacing w:before="0"/>
              <w:ind w:left="0"/>
              <w:rPr>
                <w:rFonts w:ascii="Times New Roman"/>
                <w:sz w:val="18"/>
              </w:rPr>
            </w:pPr>
          </w:p>
        </w:tc>
        <w:tc>
          <w:tcPr>
            <w:tcW w:w="1787" w:type="dxa"/>
          </w:tcPr>
          <w:p w:rsidR="00E70A18" w:rsidRDefault="00E70A18">
            <w:pPr>
              <w:pStyle w:val="TableParagraph"/>
              <w:spacing w:before="0"/>
              <w:ind w:left="0"/>
              <w:rPr>
                <w:rFonts w:ascii="Times New Roman"/>
                <w:sz w:val="18"/>
              </w:rPr>
            </w:pPr>
          </w:p>
        </w:tc>
      </w:tr>
    </w:tbl>
    <w:p w:rsidR="00E70A18" w:rsidRDefault="00E70A18">
      <w:pPr>
        <w:rPr>
          <w:rFonts w:ascii="Times New Roman"/>
          <w:sz w:val="18"/>
        </w:rPr>
        <w:sectPr w:rsidR="00E70A18">
          <w:pgSz w:w="12240" w:h="15840"/>
          <w:pgMar w:top="960" w:right="1440" w:bottom="280" w:left="1520" w:header="711" w:footer="0" w:gutter="0"/>
          <w:cols w:space="720"/>
        </w:sectPr>
      </w:pPr>
    </w:p>
    <w:p w:rsidR="00E70A18" w:rsidRDefault="008F29BA">
      <w:pPr>
        <w:pStyle w:val="Ttulo2"/>
        <w:spacing w:before="167"/>
        <w:ind w:left="2353"/>
      </w:pPr>
      <w:r>
        <w:lastRenderedPageBreak/>
        <w:t>ANEXO ÚNICO DE LAS REGLAS DE PORTABILIDAD</w:t>
      </w:r>
    </w:p>
    <w:p w:rsidR="00E70A18" w:rsidRDefault="008F29BA">
      <w:pPr>
        <w:spacing w:before="98" w:line="232" w:lineRule="auto"/>
        <w:ind w:left="303" w:right="380"/>
        <w:jc w:val="center"/>
        <w:rPr>
          <w:b/>
          <w:sz w:val="18"/>
        </w:rPr>
      </w:pPr>
      <w:r>
        <w:rPr>
          <w:b/>
          <w:sz w:val="18"/>
        </w:rPr>
        <w:t>FORMATO DE SOLICITUD DE PORTABILIDAD DE NÚMERO(S) TELEFÓNICO(S) APLICABLE A PERSONAS MORALES Y A PERSONAS FÍSICAS QUE SOLICITEN LA PORTACIÓN DE NÚMEROS NO GEOGRÁFICOS O LA RECUPERACIÓN DE NÚMEROS</w:t>
      </w:r>
    </w:p>
    <w:p w:rsidR="00E70A18" w:rsidRDefault="008F29BA">
      <w:pPr>
        <w:spacing w:before="58" w:line="232" w:lineRule="auto"/>
        <w:ind w:left="179" w:firstLine="288"/>
        <w:rPr>
          <w:b/>
          <w:sz w:val="18"/>
        </w:rPr>
      </w:pPr>
      <w:r>
        <w:rPr>
          <w:b/>
          <w:sz w:val="18"/>
        </w:rPr>
        <w:t>El presente formato podrá ser ajustado por cada Proveedor de</w:t>
      </w:r>
      <w:r>
        <w:rPr>
          <w:b/>
          <w:sz w:val="18"/>
        </w:rPr>
        <w:t xml:space="preserve"> Servicio de Telecomunicaciones siempre y cuando no elimine la información que éste contiene.</w:t>
      </w:r>
    </w:p>
    <w:p w:rsidR="00E70A18" w:rsidRDefault="008F29BA">
      <w:pPr>
        <w:pStyle w:val="Textoindependiente"/>
        <w:spacing w:before="66" w:line="249" w:lineRule="auto"/>
        <w:ind w:left="6011" w:right="262"/>
      </w:pPr>
      <w:r>
        <w:t>Fecha y hora en que el Usuario presenta su solicitud</w:t>
      </w:r>
    </w:p>
    <w:p w:rsidR="00E70A18" w:rsidRDefault="00E70A18">
      <w:pPr>
        <w:pStyle w:val="Textoindependiente"/>
        <w:rPr>
          <w:sz w:val="20"/>
        </w:rPr>
      </w:pPr>
    </w:p>
    <w:p w:rsidR="00E70A18" w:rsidRDefault="00E70A18">
      <w:pPr>
        <w:pStyle w:val="Textoindependiente"/>
        <w:spacing w:before="7"/>
        <w:rPr>
          <w:sz w:val="20"/>
        </w:rPr>
      </w:pPr>
    </w:p>
    <w:p w:rsidR="00E70A18" w:rsidRDefault="00212EC3">
      <w:pPr>
        <w:pStyle w:val="Ttulo2"/>
        <w:tabs>
          <w:tab w:val="left" w:pos="6191"/>
        </w:tabs>
        <w:ind w:left="323"/>
      </w:pPr>
      <w:r>
        <w:rPr>
          <w:noProof/>
          <w:lang w:val="es-MX" w:eastAsia="es-MX"/>
        </w:rPr>
        <mc:AlternateContent>
          <mc:Choice Requires="wps">
            <w:drawing>
              <wp:anchor distT="0" distB="0" distL="114300" distR="114300" simplePos="0" relativeHeight="3112" behindDoc="0" locked="0" layoutInCell="1" allowOverlap="1">
                <wp:simplePos x="0" y="0"/>
                <wp:positionH relativeFrom="page">
                  <wp:posOffset>1711325</wp:posOffset>
                </wp:positionH>
                <wp:positionV relativeFrom="paragraph">
                  <wp:posOffset>-33020</wp:posOffset>
                </wp:positionV>
                <wp:extent cx="2940050" cy="358140"/>
                <wp:effectExtent l="0" t="0" r="0" b="0"/>
                <wp:wrapNone/>
                <wp:docPr id="21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9"/>
                              <w:gridCol w:w="259"/>
                              <w:gridCol w:w="259"/>
                              <w:gridCol w:w="259"/>
                              <w:gridCol w:w="269"/>
                              <w:gridCol w:w="250"/>
                              <w:gridCol w:w="262"/>
                              <w:gridCol w:w="257"/>
                              <w:gridCol w:w="257"/>
                              <w:gridCol w:w="255"/>
                              <w:gridCol w:w="257"/>
                              <w:gridCol w:w="257"/>
                              <w:gridCol w:w="255"/>
                              <w:gridCol w:w="257"/>
                              <w:gridCol w:w="255"/>
                              <w:gridCol w:w="257"/>
                              <w:gridCol w:w="255"/>
                              <w:gridCol w:w="233"/>
                            </w:tblGrid>
                            <w:tr w:rsidR="00E70A18">
                              <w:trPr>
                                <w:trHeight w:val="534"/>
                              </w:trPr>
                              <w:tc>
                                <w:tcPr>
                                  <w:tcW w:w="259" w:type="dxa"/>
                                </w:tcPr>
                                <w:p w:rsidR="00E70A18" w:rsidRDefault="00E70A18">
                                  <w:pPr>
                                    <w:pStyle w:val="TableParagraph"/>
                                    <w:spacing w:before="0"/>
                                    <w:ind w:left="0"/>
                                    <w:rPr>
                                      <w:rFonts w:ascii="Times New Roman"/>
                                      <w:sz w:val="18"/>
                                    </w:rPr>
                                  </w:pPr>
                                </w:p>
                              </w:tc>
                              <w:tc>
                                <w:tcPr>
                                  <w:tcW w:w="259" w:type="dxa"/>
                                </w:tcPr>
                                <w:p w:rsidR="00E70A18" w:rsidRDefault="00E70A18">
                                  <w:pPr>
                                    <w:pStyle w:val="TableParagraph"/>
                                    <w:spacing w:before="0"/>
                                    <w:ind w:left="0"/>
                                    <w:rPr>
                                      <w:rFonts w:ascii="Times New Roman"/>
                                      <w:sz w:val="18"/>
                                    </w:rPr>
                                  </w:pPr>
                                </w:p>
                              </w:tc>
                              <w:tc>
                                <w:tcPr>
                                  <w:tcW w:w="259" w:type="dxa"/>
                                </w:tcPr>
                                <w:p w:rsidR="00E70A18" w:rsidRDefault="00E70A18">
                                  <w:pPr>
                                    <w:pStyle w:val="TableParagraph"/>
                                    <w:spacing w:before="0"/>
                                    <w:ind w:left="0"/>
                                    <w:rPr>
                                      <w:rFonts w:ascii="Times New Roman"/>
                                      <w:sz w:val="18"/>
                                    </w:rPr>
                                  </w:pPr>
                                </w:p>
                              </w:tc>
                              <w:tc>
                                <w:tcPr>
                                  <w:tcW w:w="259" w:type="dxa"/>
                                </w:tcPr>
                                <w:p w:rsidR="00E70A18" w:rsidRDefault="00E70A18">
                                  <w:pPr>
                                    <w:pStyle w:val="TableParagraph"/>
                                    <w:spacing w:before="0"/>
                                    <w:ind w:left="0"/>
                                    <w:rPr>
                                      <w:rFonts w:ascii="Times New Roman"/>
                                      <w:sz w:val="18"/>
                                    </w:rPr>
                                  </w:pPr>
                                </w:p>
                              </w:tc>
                              <w:tc>
                                <w:tcPr>
                                  <w:tcW w:w="269" w:type="dxa"/>
                                </w:tcPr>
                                <w:p w:rsidR="00E70A18" w:rsidRDefault="00E70A18">
                                  <w:pPr>
                                    <w:pStyle w:val="TableParagraph"/>
                                    <w:spacing w:before="0"/>
                                    <w:ind w:left="0"/>
                                    <w:rPr>
                                      <w:rFonts w:ascii="Times New Roman"/>
                                      <w:sz w:val="18"/>
                                    </w:rPr>
                                  </w:pPr>
                                </w:p>
                              </w:tc>
                              <w:tc>
                                <w:tcPr>
                                  <w:tcW w:w="250" w:type="dxa"/>
                                </w:tcPr>
                                <w:p w:rsidR="00E70A18" w:rsidRDefault="00E70A18">
                                  <w:pPr>
                                    <w:pStyle w:val="TableParagraph"/>
                                    <w:spacing w:before="0"/>
                                    <w:ind w:left="0"/>
                                    <w:rPr>
                                      <w:rFonts w:ascii="Times New Roman"/>
                                      <w:sz w:val="18"/>
                                    </w:rPr>
                                  </w:pPr>
                                </w:p>
                              </w:tc>
                              <w:tc>
                                <w:tcPr>
                                  <w:tcW w:w="262" w:type="dxa"/>
                                </w:tcPr>
                                <w:p w:rsidR="00E70A18" w:rsidRDefault="00E70A18">
                                  <w:pPr>
                                    <w:pStyle w:val="TableParagraph"/>
                                    <w:spacing w:before="0"/>
                                    <w:ind w:left="0"/>
                                    <w:rPr>
                                      <w:rFonts w:ascii="Times New Roman"/>
                                      <w:sz w:val="18"/>
                                    </w:rPr>
                                  </w:pPr>
                                </w:p>
                              </w:tc>
                              <w:tc>
                                <w:tcPr>
                                  <w:tcW w:w="257" w:type="dxa"/>
                                </w:tcPr>
                                <w:p w:rsidR="00E70A18" w:rsidRDefault="00E70A18">
                                  <w:pPr>
                                    <w:pStyle w:val="TableParagraph"/>
                                    <w:spacing w:before="0"/>
                                    <w:ind w:left="0"/>
                                    <w:rPr>
                                      <w:rFonts w:ascii="Times New Roman"/>
                                      <w:sz w:val="18"/>
                                    </w:rPr>
                                  </w:pPr>
                                </w:p>
                              </w:tc>
                              <w:tc>
                                <w:tcPr>
                                  <w:tcW w:w="257" w:type="dxa"/>
                                </w:tcPr>
                                <w:p w:rsidR="00E70A18" w:rsidRDefault="00E70A18">
                                  <w:pPr>
                                    <w:pStyle w:val="TableParagraph"/>
                                    <w:spacing w:before="0"/>
                                    <w:ind w:left="0"/>
                                    <w:rPr>
                                      <w:rFonts w:ascii="Times New Roman"/>
                                      <w:sz w:val="18"/>
                                    </w:rPr>
                                  </w:pPr>
                                </w:p>
                              </w:tc>
                              <w:tc>
                                <w:tcPr>
                                  <w:tcW w:w="255" w:type="dxa"/>
                                </w:tcPr>
                                <w:p w:rsidR="00E70A18" w:rsidRDefault="00E70A18">
                                  <w:pPr>
                                    <w:pStyle w:val="TableParagraph"/>
                                    <w:spacing w:before="0"/>
                                    <w:ind w:left="0"/>
                                    <w:rPr>
                                      <w:rFonts w:ascii="Times New Roman"/>
                                      <w:sz w:val="18"/>
                                    </w:rPr>
                                  </w:pPr>
                                </w:p>
                              </w:tc>
                              <w:tc>
                                <w:tcPr>
                                  <w:tcW w:w="257" w:type="dxa"/>
                                </w:tcPr>
                                <w:p w:rsidR="00E70A18" w:rsidRDefault="00E70A18">
                                  <w:pPr>
                                    <w:pStyle w:val="TableParagraph"/>
                                    <w:spacing w:before="0"/>
                                    <w:ind w:left="0"/>
                                    <w:rPr>
                                      <w:rFonts w:ascii="Times New Roman"/>
                                      <w:sz w:val="18"/>
                                    </w:rPr>
                                  </w:pPr>
                                </w:p>
                              </w:tc>
                              <w:tc>
                                <w:tcPr>
                                  <w:tcW w:w="257" w:type="dxa"/>
                                </w:tcPr>
                                <w:p w:rsidR="00E70A18" w:rsidRDefault="00E70A18">
                                  <w:pPr>
                                    <w:pStyle w:val="TableParagraph"/>
                                    <w:spacing w:before="0"/>
                                    <w:ind w:left="0"/>
                                    <w:rPr>
                                      <w:rFonts w:ascii="Times New Roman"/>
                                      <w:sz w:val="18"/>
                                    </w:rPr>
                                  </w:pPr>
                                </w:p>
                              </w:tc>
                              <w:tc>
                                <w:tcPr>
                                  <w:tcW w:w="255" w:type="dxa"/>
                                </w:tcPr>
                                <w:p w:rsidR="00E70A18" w:rsidRDefault="00E70A18">
                                  <w:pPr>
                                    <w:pStyle w:val="TableParagraph"/>
                                    <w:spacing w:before="0"/>
                                    <w:ind w:left="0"/>
                                    <w:rPr>
                                      <w:rFonts w:ascii="Times New Roman"/>
                                      <w:sz w:val="18"/>
                                    </w:rPr>
                                  </w:pPr>
                                </w:p>
                              </w:tc>
                              <w:tc>
                                <w:tcPr>
                                  <w:tcW w:w="257" w:type="dxa"/>
                                </w:tcPr>
                                <w:p w:rsidR="00E70A18" w:rsidRDefault="00E70A18">
                                  <w:pPr>
                                    <w:pStyle w:val="TableParagraph"/>
                                    <w:spacing w:before="0"/>
                                    <w:ind w:left="0"/>
                                    <w:rPr>
                                      <w:rFonts w:ascii="Times New Roman"/>
                                      <w:sz w:val="18"/>
                                    </w:rPr>
                                  </w:pPr>
                                </w:p>
                              </w:tc>
                              <w:tc>
                                <w:tcPr>
                                  <w:tcW w:w="255" w:type="dxa"/>
                                </w:tcPr>
                                <w:p w:rsidR="00E70A18" w:rsidRDefault="00E70A18">
                                  <w:pPr>
                                    <w:pStyle w:val="TableParagraph"/>
                                    <w:spacing w:before="0"/>
                                    <w:ind w:left="0"/>
                                    <w:rPr>
                                      <w:rFonts w:ascii="Times New Roman"/>
                                      <w:sz w:val="18"/>
                                    </w:rPr>
                                  </w:pPr>
                                </w:p>
                              </w:tc>
                              <w:tc>
                                <w:tcPr>
                                  <w:tcW w:w="257" w:type="dxa"/>
                                </w:tcPr>
                                <w:p w:rsidR="00E70A18" w:rsidRDefault="00E70A18">
                                  <w:pPr>
                                    <w:pStyle w:val="TableParagraph"/>
                                    <w:spacing w:before="0"/>
                                    <w:ind w:left="0"/>
                                    <w:rPr>
                                      <w:rFonts w:ascii="Times New Roman"/>
                                      <w:sz w:val="18"/>
                                    </w:rPr>
                                  </w:pPr>
                                </w:p>
                              </w:tc>
                              <w:tc>
                                <w:tcPr>
                                  <w:tcW w:w="255" w:type="dxa"/>
                                </w:tcPr>
                                <w:p w:rsidR="00E70A18" w:rsidRDefault="00E70A18">
                                  <w:pPr>
                                    <w:pStyle w:val="TableParagraph"/>
                                    <w:spacing w:before="0"/>
                                    <w:ind w:left="0"/>
                                    <w:rPr>
                                      <w:rFonts w:ascii="Times New Roman"/>
                                      <w:sz w:val="18"/>
                                    </w:rPr>
                                  </w:pPr>
                                </w:p>
                              </w:tc>
                              <w:tc>
                                <w:tcPr>
                                  <w:tcW w:w="233" w:type="dxa"/>
                                </w:tcPr>
                                <w:p w:rsidR="00E70A18" w:rsidRDefault="00E70A18">
                                  <w:pPr>
                                    <w:pStyle w:val="TableParagraph"/>
                                    <w:spacing w:before="0"/>
                                    <w:ind w:left="0"/>
                                    <w:rPr>
                                      <w:rFonts w:ascii="Times New Roman"/>
                                      <w:sz w:val="18"/>
                                    </w:rPr>
                                  </w:pPr>
                                </w:p>
                              </w:tc>
                            </w:tr>
                          </w:tbl>
                          <w:p w:rsidR="00E70A18" w:rsidRDefault="00E70A1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26" type="#_x0000_t202" style="position:absolute;left:0;text-align:left;margin-left:134.75pt;margin-top:-2.6pt;width:231.5pt;height:28.2pt;z-index:3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WVnsQIAAKw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9"/>
                        <w:gridCol w:w="259"/>
                        <w:gridCol w:w="259"/>
                        <w:gridCol w:w="259"/>
                        <w:gridCol w:w="269"/>
                        <w:gridCol w:w="250"/>
                        <w:gridCol w:w="262"/>
                        <w:gridCol w:w="257"/>
                        <w:gridCol w:w="257"/>
                        <w:gridCol w:w="255"/>
                        <w:gridCol w:w="257"/>
                        <w:gridCol w:w="257"/>
                        <w:gridCol w:w="255"/>
                        <w:gridCol w:w="257"/>
                        <w:gridCol w:w="255"/>
                        <w:gridCol w:w="257"/>
                        <w:gridCol w:w="255"/>
                        <w:gridCol w:w="233"/>
                      </w:tblGrid>
                      <w:tr w:rsidR="00E70A18">
                        <w:trPr>
                          <w:trHeight w:val="534"/>
                        </w:trPr>
                        <w:tc>
                          <w:tcPr>
                            <w:tcW w:w="259" w:type="dxa"/>
                          </w:tcPr>
                          <w:p w:rsidR="00E70A18" w:rsidRDefault="00E70A18">
                            <w:pPr>
                              <w:pStyle w:val="TableParagraph"/>
                              <w:spacing w:before="0"/>
                              <w:ind w:left="0"/>
                              <w:rPr>
                                <w:rFonts w:ascii="Times New Roman"/>
                                <w:sz w:val="18"/>
                              </w:rPr>
                            </w:pPr>
                          </w:p>
                        </w:tc>
                        <w:tc>
                          <w:tcPr>
                            <w:tcW w:w="259" w:type="dxa"/>
                          </w:tcPr>
                          <w:p w:rsidR="00E70A18" w:rsidRDefault="00E70A18">
                            <w:pPr>
                              <w:pStyle w:val="TableParagraph"/>
                              <w:spacing w:before="0"/>
                              <w:ind w:left="0"/>
                              <w:rPr>
                                <w:rFonts w:ascii="Times New Roman"/>
                                <w:sz w:val="18"/>
                              </w:rPr>
                            </w:pPr>
                          </w:p>
                        </w:tc>
                        <w:tc>
                          <w:tcPr>
                            <w:tcW w:w="259" w:type="dxa"/>
                          </w:tcPr>
                          <w:p w:rsidR="00E70A18" w:rsidRDefault="00E70A18">
                            <w:pPr>
                              <w:pStyle w:val="TableParagraph"/>
                              <w:spacing w:before="0"/>
                              <w:ind w:left="0"/>
                              <w:rPr>
                                <w:rFonts w:ascii="Times New Roman"/>
                                <w:sz w:val="18"/>
                              </w:rPr>
                            </w:pPr>
                          </w:p>
                        </w:tc>
                        <w:tc>
                          <w:tcPr>
                            <w:tcW w:w="259" w:type="dxa"/>
                          </w:tcPr>
                          <w:p w:rsidR="00E70A18" w:rsidRDefault="00E70A18">
                            <w:pPr>
                              <w:pStyle w:val="TableParagraph"/>
                              <w:spacing w:before="0"/>
                              <w:ind w:left="0"/>
                              <w:rPr>
                                <w:rFonts w:ascii="Times New Roman"/>
                                <w:sz w:val="18"/>
                              </w:rPr>
                            </w:pPr>
                          </w:p>
                        </w:tc>
                        <w:tc>
                          <w:tcPr>
                            <w:tcW w:w="269" w:type="dxa"/>
                          </w:tcPr>
                          <w:p w:rsidR="00E70A18" w:rsidRDefault="00E70A18">
                            <w:pPr>
                              <w:pStyle w:val="TableParagraph"/>
                              <w:spacing w:before="0"/>
                              <w:ind w:left="0"/>
                              <w:rPr>
                                <w:rFonts w:ascii="Times New Roman"/>
                                <w:sz w:val="18"/>
                              </w:rPr>
                            </w:pPr>
                          </w:p>
                        </w:tc>
                        <w:tc>
                          <w:tcPr>
                            <w:tcW w:w="250" w:type="dxa"/>
                          </w:tcPr>
                          <w:p w:rsidR="00E70A18" w:rsidRDefault="00E70A18">
                            <w:pPr>
                              <w:pStyle w:val="TableParagraph"/>
                              <w:spacing w:before="0"/>
                              <w:ind w:left="0"/>
                              <w:rPr>
                                <w:rFonts w:ascii="Times New Roman"/>
                                <w:sz w:val="18"/>
                              </w:rPr>
                            </w:pPr>
                          </w:p>
                        </w:tc>
                        <w:tc>
                          <w:tcPr>
                            <w:tcW w:w="262" w:type="dxa"/>
                          </w:tcPr>
                          <w:p w:rsidR="00E70A18" w:rsidRDefault="00E70A18">
                            <w:pPr>
                              <w:pStyle w:val="TableParagraph"/>
                              <w:spacing w:before="0"/>
                              <w:ind w:left="0"/>
                              <w:rPr>
                                <w:rFonts w:ascii="Times New Roman"/>
                                <w:sz w:val="18"/>
                              </w:rPr>
                            </w:pPr>
                          </w:p>
                        </w:tc>
                        <w:tc>
                          <w:tcPr>
                            <w:tcW w:w="257" w:type="dxa"/>
                          </w:tcPr>
                          <w:p w:rsidR="00E70A18" w:rsidRDefault="00E70A18">
                            <w:pPr>
                              <w:pStyle w:val="TableParagraph"/>
                              <w:spacing w:before="0"/>
                              <w:ind w:left="0"/>
                              <w:rPr>
                                <w:rFonts w:ascii="Times New Roman"/>
                                <w:sz w:val="18"/>
                              </w:rPr>
                            </w:pPr>
                          </w:p>
                        </w:tc>
                        <w:tc>
                          <w:tcPr>
                            <w:tcW w:w="257" w:type="dxa"/>
                          </w:tcPr>
                          <w:p w:rsidR="00E70A18" w:rsidRDefault="00E70A18">
                            <w:pPr>
                              <w:pStyle w:val="TableParagraph"/>
                              <w:spacing w:before="0"/>
                              <w:ind w:left="0"/>
                              <w:rPr>
                                <w:rFonts w:ascii="Times New Roman"/>
                                <w:sz w:val="18"/>
                              </w:rPr>
                            </w:pPr>
                          </w:p>
                        </w:tc>
                        <w:tc>
                          <w:tcPr>
                            <w:tcW w:w="255" w:type="dxa"/>
                          </w:tcPr>
                          <w:p w:rsidR="00E70A18" w:rsidRDefault="00E70A18">
                            <w:pPr>
                              <w:pStyle w:val="TableParagraph"/>
                              <w:spacing w:before="0"/>
                              <w:ind w:left="0"/>
                              <w:rPr>
                                <w:rFonts w:ascii="Times New Roman"/>
                                <w:sz w:val="18"/>
                              </w:rPr>
                            </w:pPr>
                          </w:p>
                        </w:tc>
                        <w:tc>
                          <w:tcPr>
                            <w:tcW w:w="257" w:type="dxa"/>
                          </w:tcPr>
                          <w:p w:rsidR="00E70A18" w:rsidRDefault="00E70A18">
                            <w:pPr>
                              <w:pStyle w:val="TableParagraph"/>
                              <w:spacing w:before="0"/>
                              <w:ind w:left="0"/>
                              <w:rPr>
                                <w:rFonts w:ascii="Times New Roman"/>
                                <w:sz w:val="18"/>
                              </w:rPr>
                            </w:pPr>
                          </w:p>
                        </w:tc>
                        <w:tc>
                          <w:tcPr>
                            <w:tcW w:w="257" w:type="dxa"/>
                          </w:tcPr>
                          <w:p w:rsidR="00E70A18" w:rsidRDefault="00E70A18">
                            <w:pPr>
                              <w:pStyle w:val="TableParagraph"/>
                              <w:spacing w:before="0"/>
                              <w:ind w:left="0"/>
                              <w:rPr>
                                <w:rFonts w:ascii="Times New Roman"/>
                                <w:sz w:val="18"/>
                              </w:rPr>
                            </w:pPr>
                          </w:p>
                        </w:tc>
                        <w:tc>
                          <w:tcPr>
                            <w:tcW w:w="255" w:type="dxa"/>
                          </w:tcPr>
                          <w:p w:rsidR="00E70A18" w:rsidRDefault="00E70A18">
                            <w:pPr>
                              <w:pStyle w:val="TableParagraph"/>
                              <w:spacing w:before="0"/>
                              <w:ind w:left="0"/>
                              <w:rPr>
                                <w:rFonts w:ascii="Times New Roman"/>
                                <w:sz w:val="18"/>
                              </w:rPr>
                            </w:pPr>
                          </w:p>
                        </w:tc>
                        <w:tc>
                          <w:tcPr>
                            <w:tcW w:w="257" w:type="dxa"/>
                          </w:tcPr>
                          <w:p w:rsidR="00E70A18" w:rsidRDefault="00E70A18">
                            <w:pPr>
                              <w:pStyle w:val="TableParagraph"/>
                              <w:spacing w:before="0"/>
                              <w:ind w:left="0"/>
                              <w:rPr>
                                <w:rFonts w:ascii="Times New Roman"/>
                                <w:sz w:val="18"/>
                              </w:rPr>
                            </w:pPr>
                          </w:p>
                        </w:tc>
                        <w:tc>
                          <w:tcPr>
                            <w:tcW w:w="255" w:type="dxa"/>
                          </w:tcPr>
                          <w:p w:rsidR="00E70A18" w:rsidRDefault="00E70A18">
                            <w:pPr>
                              <w:pStyle w:val="TableParagraph"/>
                              <w:spacing w:before="0"/>
                              <w:ind w:left="0"/>
                              <w:rPr>
                                <w:rFonts w:ascii="Times New Roman"/>
                                <w:sz w:val="18"/>
                              </w:rPr>
                            </w:pPr>
                          </w:p>
                        </w:tc>
                        <w:tc>
                          <w:tcPr>
                            <w:tcW w:w="257" w:type="dxa"/>
                          </w:tcPr>
                          <w:p w:rsidR="00E70A18" w:rsidRDefault="00E70A18">
                            <w:pPr>
                              <w:pStyle w:val="TableParagraph"/>
                              <w:spacing w:before="0"/>
                              <w:ind w:left="0"/>
                              <w:rPr>
                                <w:rFonts w:ascii="Times New Roman"/>
                                <w:sz w:val="18"/>
                              </w:rPr>
                            </w:pPr>
                          </w:p>
                        </w:tc>
                        <w:tc>
                          <w:tcPr>
                            <w:tcW w:w="255" w:type="dxa"/>
                          </w:tcPr>
                          <w:p w:rsidR="00E70A18" w:rsidRDefault="00E70A18">
                            <w:pPr>
                              <w:pStyle w:val="TableParagraph"/>
                              <w:spacing w:before="0"/>
                              <w:ind w:left="0"/>
                              <w:rPr>
                                <w:rFonts w:ascii="Times New Roman"/>
                                <w:sz w:val="18"/>
                              </w:rPr>
                            </w:pPr>
                          </w:p>
                        </w:tc>
                        <w:tc>
                          <w:tcPr>
                            <w:tcW w:w="233" w:type="dxa"/>
                          </w:tcPr>
                          <w:p w:rsidR="00E70A18" w:rsidRDefault="00E70A18">
                            <w:pPr>
                              <w:pStyle w:val="TableParagraph"/>
                              <w:spacing w:before="0"/>
                              <w:ind w:left="0"/>
                              <w:rPr>
                                <w:rFonts w:ascii="Times New Roman"/>
                                <w:sz w:val="18"/>
                              </w:rPr>
                            </w:pPr>
                          </w:p>
                        </w:tc>
                      </w:tr>
                    </w:tbl>
                    <w:p w:rsidR="00E70A18" w:rsidRDefault="00E70A18">
                      <w:pPr>
                        <w:pStyle w:val="Textoindependiente"/>
                      </w:pPr>
                    </w:p>
                  </w:txbxContent>
                </v:textbox>
                <w10:wrap anchorx="page"/>
              </v:shape>
            </w:pict>
          </mc:Fallback>
        </mc:AlternateContent>
      </w:r>
      <w:r>
        <w:rPr>
          <w:noProof/>
          <w:lang w:val="es-MX" w:eastAsia="es-MX"/>
        </w:rPr>
        <mc:AlternateContent>
          <mc:Choice Requires="wps">
            <w:drawing>
              <wp:anchor distT="0" distB="0" distL="114300" distR="114300" simplePos="0" relativeHeight="3136" behindDoc="0" locked="0" layoutInCell="1" allowOverlap="1">
                <wp:simplePos x="0" y="0"/>
                <wp:positionH relativeFrom="page">
                  <wp:posOffset>5337175</wp:posOffset>
                </wp:positionH>
                <wp:positionV relativeFrom="paragraph">
                  <wp:posOffset>-33020</wp:posOffset>
                </wp:positionV>
                <wp:extent cx="1338580" cy="358140"/>
                <wp:effectExtent l="3175" t="0" r="1270" b="0"/>
                <wp:wrapNone/>
                <wp:docPr id="21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6"/>
                              <w:gridCol w:w="346"/>
                              <w:gridCol w:w="351"/>
                              <w:gridCol w:w="351"/>
                              <w:gridCol w:w="344"/>
                              <w:gridCol w:w="351"/>
                            </w:tblGrid>
                            <w:tr w:rsidR="00E70A18">
                              <w:trPr>
                                <w:trHeight w:val="534"/>
                              </w:trPr>
                              <w:tc>
                                <w:tcPr>
                                  <w:tcW w:w="346" w:type="dxa"/>
                                </w:tcPr>
                                <w:p w:rsidR="00E70A18" w:rsidRDefault="008F29BA">
                                  <w:pPr>
                                    <w:pStyle w:val="TableParagraph"/>
                                    <w:spacing w:before="37"/>
                                    <w:ind w:left="71"/>
                                    <w:rPr>
                                      <w:b/>
                                      <w:sz w:val="18"/>
                                    </w:rPr>
                                  </w:pPr>
                                  <w:r>
                                    <w:rPr>
                                      <w:b/>
                                      <w:w w:val="99"/>
                                      <w:sz w:val="18"/>
                                    </w:rPr>
                                    <w:t>a</w:t>
                                  </w:r>
                                </w:p>
                              </w:tc>
                              <w:tc>
                                <w:tcPr>
                                  <w:tcW w:w="346" w:type="dxa"/>
                                </w:tcPr>
                                <w:p w:rsidR="00E70A18" w:rsidRDefault="008F29BA">
                                  <w:pPr>
                                    <w:pStyle w:val="TableParagraph"/>
                                    <w:spacing w:before="37"/>
                                    <w:ind w:left="71"/>
                                    <w:rPr>
                                      <w:b/>
                                      <w:sz w:val="18"/>
                                    </w:rPr>
                                  </w:pPr>
                                  <w:r>
                                    <w:rPr>
                                      <w:b/>
                                      <w:w w:val="99"/>
                                      <w:sz w:val="18"/>
                                    </w:rPr>
                                    <w:t>a</w:t>
                                  </w:r>
                                </w:p>
                              </w:tc>
                              <w:tc>
                                <w:tcPr>
                                  <w:tcW w:w="351" w:type="dxa"/>
                                </w:tcPr>
                                <w:p w:rsidR="00E70A18" w:rsidRDefault="008F29BA">
                                  <w:pPr>
                                    <w:pStyle w:val="TableParagraph"/>
                                    <w:spacing w:before="37"/>
                                    <w:ind w:left="70"/>
                                    <w:rPr>
                                      <w:b/>
                                      <w:sz w:val="18"/>
                                    </w:rPr>
                                  </w:pPr>
                                  <w:r>
                                    <w:rPr>
                                      <w:b/>
                                      <w:w w:val="99"/>
                                      <w:sz w:val="18"/>
                                    </w:rPr>
                                    <w:t>m</w:t>
                                  </w:r>
                                </w:p>
                              </w:tc>
                              <w:tc>
                                <w:tcPr>
                                  <w:tcW w:w="351" w:type="dxa"/>
                                </w:tcPr>
                                <w:p w:rsidR="00E70A18" w:rsidRDefault="008F29BA">
                                  <w:pPr>
                                    <w:pStyle w:val="TableParagraph"/>
                                    <w:spacing w:before="37"/>
                                    <w:ind w:left="70"/>
                                    <w:rPr>
                                      <w:b/>
                                      <w:sz w:val="18"/>
                                    </w:rPr>
                                  </w:pPr>
                                  <w:r>
                                    <w:rPr>
                                      <w:b/>
                                      <w:w w:val="99"/>
                                      <w:sz w:val="18"/>
                                    </w:rPr>
                                    <w:t>m</w:t>
                                  </w:r>
                                </w:p>
                              </w:tc>
                              <w:tc>
                                <w:tcPr>
                                  <w:tcW w:w="344" w:type="dxa"/>
                                </w:tcPr>
                                <w:p w:rsidR="00E70A18" w:rsidRDefault="008F29BA">
                                  <w:pPr>
                                    <w:pStyle w:val="TableParagraph"/>
                                    <w:spacing w:before="37"/>
                                    <w:rPr>
                                      <w:b/>
                                      <w:sz w:val="18"/>
                                    </w:rPr>
                                  </w:pPr>
                                  <w:r>
                                    <w:rPr>
                                      <w:b/>
                                      <w:sz w:val="18"/>
                                    </w:rPr>
                                    <w:t>d</w:t>
                                  </w:r>
                                </w:p>
                              </w:tc>
                              <w:tc>
                                <w:tcPr>
                                  <w:tcW w:w="351" w:type="dxa"/>
                                </w:tcPr>
                                <w:p w:rsidR="00E70A18" w:rsidRDefault="008F29BA">
                                  <w:pPr>
                                    <w:pStyle w:val="TableParagraph"/>
                                    <w:spacing w:before="37"/>
                                    <w:rPr>
                                      <w:b/>
                                      <w:sz w:val="18"/>
                                    </w:rPr>
                                  </w:pPr>
                                  <w:r>
                                    <w:rPr>
                                      <w:b/>
                                      <w:sz w:val="18"/>
                                    </w:rPr>
                                    <w:t>d</w:t>
                                  </w:r>
                                </w:p>
                              </w:tc>
                            </w:tr>
                          </w:tbl>
                          <w:p w:rsidR="00E70A18" w:rsidRDefault="00E70A1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27" type="#_x0000_t202" style="position:absolute;left:0;text-align:left;margin-left:420.25pt;margin-top:-2.6pt;width:105.4pt;height:28.2pt;z-index: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6"/>
                        <w:gridCol w:w="346"/>
                        <w:gridCol w:w="351"/>
                        <w:gridCol w:w="351"/>
                        <w:gridCol w:w="344"/>
                        <w:gridCol w:w="351"/>
                      </w:tblGrid>
                      <w:tr w:rsidR="00E70A18">
                        <w:trPr>
                          <w:trHeight w:val="534"/>
                        </w:trPr>
                        <w:tc>
                          <w:tcPr>
                            <w:tcW w:w="346" w:type="dxa"/>
                          </w:tcPr>
                          <w:p w:rsidR="00E70A18" w:rsidRDefault="008F29BA">
                            <w:pPr>
                              <w:pStyle w:val="TableParagraph"/>
                              <w:spacing w:before="37"/>
                              <w:ind w:left="71"/>
                              <w:rPr>
                                <w:b/>
                                <w:sz w:val="18"/>
                              </w:rPr>
                            </w:pPr>
                            <w:r>
                              <w:rPr>
                                <w:b/>
                                <w:w w:val="99"/>
                                <w:sz w:val="18"/>
                              </w:rPr>
                              <w:t>a</w:t>
                            </w:r>
                          </w:p>
                        </w:tc>
                        <w:tc>
                          <w:tcPr>
                            <w:tcW w:w="346" w:type="dxa"/>
                          </w:tcPr>
                          <w:p w:rsidR="00E70A18" w:rsidRDefault="008F29BA">
                            <w:pPr>
                              <w:pStyle w:val="TableParagraph"/>
                              <w:spacing w:before="37"/>
                              <w:ind w:left="71"/>
                              <w:rPr>
                                <w:b/>
                                <w:sz w:val="18"/>
                              </w:rPr>
                            </w:pPr>
                            <w:r>
                              <w:rPr>
                                <w:b/>
                                <w:w w:val="99"/>
                                <w:sz w:val="18"/>
                              </w:rPr>
                              <w:t>a</w:t>
                            </w:r>
                          </w:p>
                        </w:tc>
                        <w:tc>
                          <w:tcPr>
                            <w:tcW w:w="351" w:type="dxa"/>
                          </w:tcPr>
                          <w:p w:rsidR="00E70A18" w:rsidRDefault="008F29BA">
                            <w:pPr>
                              <w:pStyle w:val="TableParagraph"/>
                              <w:spacing w:before="37"/>
                              <w:ind w:left="70"/>
                              <w:rPr>
                                <w:b/>
                                <w:sz w:val="18"/>
                              </w:rPr>
                            </w:pPr>
                            <w:r>
                              <w:rPr>
                                <w:b/>
                                <w:w w:val="99"/>
                                <w:sz w:val="18"/>
                              </w:rPr>
                              <w:t>m</w:t>
                            </w:r>
                          </w:p>
                        </w:tc>
                        <w:tc>
                          <w:tcPr>
                            <w:tcW w:w="351" w:type="dxa"/>
                          </w:tcPr>
                          <w:p w:rsidR="00E70A18" w:rsidRDefault="008F29BA">
                            <w:pPr>
                              <w:pStyle w:val="TableParagraph"/>
                              <w:spacing w:before="37"/>
                              <w:ind w:left="70"/>
                              <w:rPr>
                                <w:b/>
                                <w:sz w:val="18"/>
                              </w:rPr>
                            </w:pPr>
                            <w:r>
                              <w:rPr>
                                <w:b/>
                                <w:w w:val="99"/>
                                <w:sz w:val="18"/>
                              </w:rPr>
                              <w:t>m</w:t>
                            </w:r>
                          </w:p>
                        </w:tc>
                        <w:tc>
                          <w:tcPr>
                            <w:tcW w:w="344" w:type="dxa"/>
                          </w:tcPr>
                          <w:p w:rsidR="00E70A18" w:rsidRDefault="008F29BA">
                            <w:pPr>
                              <w:pStyle w:val="TableParagraph"/>
                              <w:spacing w:before="37"/>
                              <w:rPr>
                                <w:b/>
                                <w:sz w:val="18"/>
                              </w:rPr>
                            </w:pPr>
                            <w:r>
                              <w:rPr>
                                <w:b/>
                                <w:sz w:val="18"/>
                              </w:rPr>
                              <w:t>d</w:t>
                            </w:r>
                          </w:p>
                        </w:tc>
                        <w:tc>
                          <w:tcPr>
                            <w:tcW w:w="351" w:type="dxa"/>
                          </w:tcPr>
                          <w:p w:rsidR="00E70A18" w:rsidRDefault="008F29BA">
                            <w:pPr>
                              <w:pStyle w:val="TableParagraph"/>
                              <w:spacing w:before="37"/>
                              <w:rPr>
                                <w:b/>
                                <w:sz w:val="18"/>
                              </w:rPr>
                            </w:pPr>
                            <w:r>
                              <w:rPr>
                                <w:b/>
                                <w:sz w:val="18"/>
                              </w:rPr>
                              <w:t>d</w:t>
                            </w:r>
                          </w:p>
                        </w:tc>
                      </w:tr>
                    </w:tbl>
                    <w:p w:rsidR="00E70A18" w:rsidRDefault="00E70A18">
                      <w:pPr>
                        <w:pStyle w:val="Textoindependiente"/>
                      </w:pPr>
                    </w:p>
                  </w:txbxContent>
                </v:textbox>
                <w10:wrap anchorx="page"/>
              </v:shape>
            </w:pict>
          </mc:Fallback>
        </mc:AlternateContent>
      </w:r>
      <w:r w:rsidR="008F29BA">
        <w:t>FOLIO</w:t>
      </w:r>
      <w:r w:rsidR="008F29BA">
        <w:tab/>
        <w:t>FECHA</w:t>
      </w:r>
    </w:p>
    <w:p w:rsidR="00E70A18" w:rsidRDefault="00E70A18">
      <w:pPr>
        <w:pStyle w:val="Textoindependiente"/>
        <w:spacing w:before="8"/>
        <w:rPr>
          <w:b/>
          <w:sz w:val="28"/>
        </w:rPr>
      </w:pPr>
    </w:p>
    <w:p w:rsidR="00E70A18" w:rsidRDefault="00E70A18">
      <w:pPr>
        <w:rPr>
          <w:sz w:val="28"/>
        </w:rPr>
        <w:sectPr w:rsidR="00E70A18">
          <w:pgSz w:w="12240" w:h="15840"/>
          <w:pgMar w:top="960" w:right="1440" w:bottom="280" w:left="1520" w:header="711" w:footer="0" w:gutter="0"/>
          <w:cols w:space="720"/>
        </w:sectPr>
      </w:pPr>
    </w:p>
    <w:p w:rsidR="00E70A18" w:rsidRDefault="008F29BA">
      <w:pPr>
        <w:pStyle w:val="Textoindependiente"/>
        <w:spacing w:before="94"/>
        <w:ind w:left="1436"/>
      </w:pPr>
      <w:r>
        <w:t>(A ser llenado por el proveedor y que se utiliza como contraseña al sistema de información)</w:t>
      </w:r>
    </w:p>
    <w:p w:rsidR="00E70A18" w:rsidRDefault="008F29BA">
      <w:pPr>
        <w:pStyle w:val="Textoindependiente"/>
        <w:rPr>
          <w:sz w:val="20"/>
        </w:rPr>
      </w:pPr>
      <w:r>
        <w:br w:type="column"/>
      </w:r>
    </w:p>
    <w:p w:rsidR="00E70A18" w:rsidRDefault="00E70A18">
      <w:pPr>
        <w:pStyle w:val="Textoindependiente"/>
        <w:spacing w:before="8"/>
        <w:rPr>
          <w:sz w:val="28"/>
        </w:rPr>
      </w:pPr>
    </w:p>
    <w:p w:rsidR="00E70A18" w:rsidRDefault="00212EC3">
      <w:pPr>
        <w:pStyle w:val="Ttulo2"/>
        <w:ind w:left="101"/>
      </w:pPr>
      <w:r>
        <w:rPr>
          <w:noProof/>
          <w:lang w:val="es-MX" w:eastAsia="es-MX"/>
        </w:rPr>
        <mc:AlternateContent>
          <mc:Choice Requires="wps">
            <w:drawing>
              <wp:anchor distT="0" distB="0" distL="114300" distR="114300" simplePos="0" relativeHeight="3160" behindDoc="0" locked="0" layoutInCell="1" allowOverlap="1">
                <wp:simplePos x="0" y="0"/>
                <wp:positionH relativeFrom="page">
                  <wp:posOffset>5337175</wp:posOffset>
                </wp:positionH>
                <wp:positionV relativeFrom="paragraph">
                  <wp:posOffset>-31750</wp:posOffset>
                </wp:positionV>
                <wp:extent cx="1118870" cy="356870"/>
                <wp:effectExtent l="3175" t="0" r="1905" b="0"/>
                <wp:wrapNone/>
                <wp:docPr id="21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6"/>
                              <w:gridCol w:w="346"/>
                              <w:gridCol w:w="351"/>
                              <w:gridCol w:w="351"/>
                              <w:gridCol w:w="353"/>
                            </w:tblGrid>
                            <w:tr w:rsidR="00E70A18">
                              <w:trPr>
                                <w:trHeight w:val="532"/>
                              </w:trPr>
                              <w:tc>
                                <w:tcPr>
                                  <w:tcW w:w="346" w:type="dxa"/>
                                </w:tcPr>
                                <w:p w:rsidR="00E70A18" w:rsidRDefault="008F29BA">
                                  <w:pPr>
                                    <w:pStyle w:val="TableParagraph"/>
                                    <w:spacing w:before="35"/>
                                    <w:ind w:left="71"/>
                                    <w:rPr>
                                      <w:b/>
                                      <w:sz w:val="18"/>
                                    </w:rPr>
                                  </w:pPr>
                                  <w:r>
                                    <w:rPr>
                                      <w:b/>
                                      <w:w w:val="99"/>
                                      <w:sz w:val="18"/>
                                    </w:rPr>
                                    <w:t>H</w:t>
                                  </w:r>
                                </w:p>
                              </w:tc>
                              <w:tc>
                                <w:tcPr>
                                  <w:tcW w:w="346" w:type="dxa"/>
                                </w:tcPr>
                                <w:p w:rsidR="00E70A18" w:rsidRDefault="008F29BA">
                                  <w:pPr>
                                    <w:pStyle w:val="TableParagraph"/>
                                    <w:spacing w:before="35"/>
                                    <w:ind w:left="71"/>
                                    <w:rPr>
                                      <w:b/>
                                      <w:sz w:val="18"/>
                                    </w:rPr>
                                  </w:pPr>
                                  <w:r>
                                    <w:rPr>
                                      <w:b/>
                                      <w:w w:val="99"/>
                                      <w:sz w:val="18"/>
                                    </w:rPr>
                                    <w:t>H</w:t>
                                  </w:r>
                                </w:p>
                              </w:tc>
                              <w:tc>
                                <w:tcPr>
                                  <w:tcW w:w="351" w:type="dxa"/>
                                </w:tcPr>
                                <w:p w:rsidR="00E70A18" w:rsidRDefault="008F29BA">
                                  <w:pPr>
                                    <w:pStyle w:val="TableParagraph"/>
                                    <w:spacing w:before="35"/>
                                    <w:ind w:left="0" w:right="31"/>
                                    <w:jc w:val="center"/>
                                    <w:rPr>
                                      <w:b/>
                                      <w:sz w:val="18"/>
                                    </w:rPr>
                                  </w:pPr>
                                  <w:r>
                                    <w:rPr>
                                      <w:b/>
                                      <w:w w:val="99"/>
                                      <w:sz w:val="18"/>
                                    </w:rPr>
                                    <w:t>:</w:t>
                                  </w:r>
                                </w:p>
                              </w:tc>
                              <w:tc>
                                <w:tcPr>
                                  <w:tcW w:w="351" w:type="dxa"/>
                                  <w:tcBorders>
                                    <w:bottom w:val="single" w:sz="4" w:space="0" w:color="000000"/>
                                  </w:tcBorders>
                                </w:tcPr>
                                <w:p w:rsidR="00E70A18" w:rsidRDefault="008F29BA">
                                  <w:pPr>
                                    <w:pStyle w:val="TableParagraph"/>
                                    <w:spacing w:before="35"/>
                                    <w:ind w:left="70"/>
                                    <w:rPr>
                                      <w:b/>
                                      <w:sz w:val="18"/>
                                    </w:rPr>
                                  </w:pPr>
                                  <w:r>
                                    <w:rPr>
                                      <w:b/>
                                      <w:w w:val="99"/>
                                      <w:sz w:val="18"/>
                                    </w:rPr>
                                    <w:t>M</w:t>
                                  </w:r>
                                </w:p>
                              </w:tc>
                              <w:tc>
                                <w:tcPr>
                                  <w:tcW w:w="353" w:type="dxa"/>
                                  <w:tcBorders>
                                    <w:top w:val="single" w:sz="4" w:space="0" w:color="000000"/>
                                    <w:bottom w:val="single" w:sz="4" w:space="0" w:color="000000"/>
                                    <w:right w:val="single" w:sz="4" w:space="0" w:color="000000"/>
                                  </w:tcBorders>
                                </w:tcPr>
                                <w:p w:rsidR="00E70A18" w:rsidRDefault="008F29BA">
                                  <w:pPr>
                                    <w:pStyle w:val="TableParagraph"/>
                                    <w:spacing w:before="35"/>
                                    <w:rPr>
                                      <w:b/>
                                      <w:sz w:val="18"/>
                                    </w:rPr>
                                  </w:pPr>
                                  <w:r>
                                    <w:rPr>
                                      <w:b/>
                                      <w:w w:val="99"/>
                                      <w:sz w:val="18"/>
                                    </w:rPr>
                                    <w:t>M</w:t>
                                  </w:r>
                                </w:p>
                              </w:tc>
                            </w:tr>
                          </w:tbl>
                          <w:p w:rsidR="00E70A18" w:rsidRDefault="00E70A1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28" type="#_x0000_t202" style="position:absolute;left:0;text-align:left;margin-left:420.25pt;margin-top:-2.5pt;width:88.1pt;height:28.1pt;z-index:3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6"/>
                        <w:gridCol w:w="346"/>
                        <w:gridCol w:w="351"/>
                        <w:gridCol w:w="351"/>
                        <w:gridCol w:w="353"/>
                      </w:tblGrid>
                      <w:tr w:rsidR="00E70A18">
                        <w:trPr>
                          <w:trHeight w:val="532"/>
                        </w:trPr>
                        <w:tc>
                          <w:tcPr>
                            <w:tcW w:w="346" w:type="dxa"/>
                          </w:tcPr>
                          <w:p w:rsidR="00E70A18" w:rsidRDefault="008F29BA">
                            <w:pPr>
                              <w:pStyle w:val="TableParagraph"/>
                              <w:spacing w:before="35"/>
                              <w:ind w:left="71"/>
                              <w:rPr>
                                <w:b/>
                                <w:sz w:val="18"/>
                              </w:rPr>
                            </w:pPr>
                            <w:r>
                              <w:rPr>
                                <w:b/>
                                <w:w w:val="99"/>
                                <w:sz w:val="18"/>
                              </w:rPr>
                              <w:t>H</w:t>
                            </w:r>
                          </w:p>
                        </w:tc>
                        <w:tc>
                          <w:tcPr>
                            <w:tcW w:w="346" w:type="dxa"/>
                          </w:tcPr>
                          <w:p w:rsidR="00E70A18" w:rsidRDefault="008F29BA">
                            <w:pPr>
                              <w:pStyle w:val="TableParagraph"/>
                              <w:spacing w:before="35"/>
                              <w:ind w:left="71"/>
                              <w:rPr>
                                <w:b/>
                                <w:sz w:val="18"/>
                              </w:rPr>
                            </w:pPr>
                            <w:r>
                              <w:rPr>
                                <w:b/>
                                <w:w w:val="99"/>
                                <w:sz w:val="18"/>
                              </w:rPr>
                              <w:t>H</w:t>
                            </w:r>
                          </w:p>
                        </w:tc>
                        <w:tc>
                          <w:tcPr>
                            <w:tcW w:w="351" w:type="dxa"/>
                          </w:tcPr>
                          <w:p w:rsidR="00E70A18" w:rsidRDefault="008F29BA">
                            <w:pPr>
                              <w:pStyle w:val="TableParagraph"/>
                              <w:spacing w:before="35"/>
                              <w:ind w:left="0" w:right="31"/>
                              <w:jc w:val="center"/>
                              <w:rPr>
                                <w:b/>
                                <w:sz w:val="18"/>
                              </w:rPr>
                            </w:pPr>
                            <w:r>
                              <w:rPr>
                                <w:b/>
                                <w:w w:val="99"/>
                                <w:sz w:val="18"/>
                              </w:rPr>
                              <w:t>:</w:t>
                            </w:r>
                          </w:p>
                        </w:tc>
                        <w:tc>
                          <w:tcPr>
                            <w:tcW w:w="351" w:type="dxa"/>
                            <w:tcBorders>
                              <w:bottom w:val="single" w:sz="4" w:space="0" w:color="000000"/>
                            </w:tcBorders>
                          </w:tcPr>
                          <w:p w:rsidR="00E70A18" w:rsidRDefault="008F29BA">
                            <w:pPr>
                              <w:pStyle w:val="TableParagraph"/>
                              <w:spacing w:before="35"/>
                              <w:ind w:left="70"/>
                              <w:rPr>
                                <w:b/>
                                <w:sz w:val="18"/>
                              </w:rPr>
                            </w:pPr>
                            <w:r>
                              <w:rPr>
                                <w:b/>
                                <w:w w:val="99"/>
                                <w:sz w:val="18"/>
                              </w:rPr>
                              <w:t>M</w:t>
                            </w:r>
                          </w:p>
                        </w:tc>
                        <w:tc>
                          <w:tcPr>
                            <w:tcW w:w="353" w:type="dxa"/>
                            <w:tcBorders>
                              <w:top w:val="single" w:sz="4" w:space="0" w:color="000000"/>
                              <w:bottom w:val="single" w:sz="4" w:space="0" w:color="000000"/>
                              <w:right w:val="single" w:sz="4" w:space="0" w:color="000000"/>
                            </w:tcBorders>
                          </w:tcPr>
                          <w:p w:rsidR="00E70A18" w:rsidRDefault="008F29BA">
                            <w:pPr>
                              <w:pStyle w:val="TableParagraph"/>
                              <w:spacing w:before="35"/>
                              <w:rPr>
                                <w:b/>
                                <w:sz w:val="18"/>
                              </w:rPr>
                            </w:pPr>
                            <w:r>
                              <w:rPr>
                                <w:b/>
                                <w:w w:val="99"/>
                                <w:sz w:val="18"/>
                              </w:rPr>
                              <w:t>M</w:t>
                            </w:r>
                          </w:p>
                        </w:tc>
                      </w:tr>
                    </w:tbl>
                    <w:p w:rsidR="00E70A18" w:rsidRDefault="00E70A18">
                      <w:pPr>
                        <w:pStyle w:val="Textoindependiente"/>
                      </w:pPr>
                    </w:p>
                  </w:txbxContent>
                </v:textbox>
                <w10:wrap anchorx="page"/>
              </v:shape>
            </w:pict>
          </mc:Fallback>
        </mc:AlternateContent>
      </w:r>
      <w:r w:rsidR="008F29BA">
        <w:t>HORA</w:t>
      </w:r>
    </w:p>
    <w:p w:rsidR="00E70A18" w:rsidRDefault="00E70A18">
      <w:pPr>
        <w:pStyle w:val="Textoindependiente"/>
        <w:rPr>
          <w:b/>
          <w:sz w:val="20"/>
        </w:rPr>
      </w:pPr>
    </w:p>
    <w:p w:rsidR="00E70A18" w:rsidRDefault="00212EC3">
      <w:pPr>
        <w:spacing w:before="132"/>
        <w:ind w:left="101"/>
        <w:rPr>
          <w:b/>
          <w:sz w:val="18"/>
        </w:rPr>
      </w:pPr>
      <w:r>
        <w:rPr>
          <w:noProof/>
          <w:lang w:val="es-MX" w:eastAsia="es-MX"/>
        </w:rPr>
        <mc:AlternateContent>
          <mc:Choice Requires="wps">
            <w:drawing>
              <wp:anchor distT="0" distB="0" distL="114300" distR="114300" simplePos="0" relativeHeight="502638032" behindDoc="1" locked="0" layoutInCell="1" allowOverlap="1">
                <wp:simplePos x="0" y="0"/>
                <wp:positionH relativeFrom="page">
                  <wp:posOffset>3195955</wp:posOffset>
                </wp:positionH>
                <wp:positionV relativeFrom="paragraph">
                  <wp:posOffset>797560</wp:posOffset>
                </wp:positionV>
                <wp:extent cx="3235325" cy="0"/>
                <wp:effectExtent l="5080" t="11430" r="7620" b="7620"/>
                <wp:wrapNone/>
                <wp:docPr id="212"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5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ED7B9" id="Line 80" o:spid="_x0000_s1026" style="position:absolute;z-index:-67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1.65pt,62.8pt" to="506.4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" strokeweight=".72pt">
                <w10:wrap anchorx="page"/>
              </v:line>
            </w:pict>
          </mc:Fallback>
        </mc:AlternateContent>
      </w:r>
      <w:r w:rsidR="008F29BA">
        <w:rPr>
          <w:b/>
          <w:sz w:val="18"/>
        </w:rPr>
        <w:t>Utilizar formato de 24 horas</w:t>
      </w:r>
    </w:p>
    <w:p w:rsidR="00E70A18" w:rsidRDefault="00E70A18">
      <w:pPr>
        <w:rPr>
          <w:sz w:val="18"/>
        </w:rPr>
        <w:sectPr w:rsidR="00E70A18">
          <w:type w:val="continuous"/>
          <w:pgSz w:w="12240" w:h="15840"/>
          <w:pgMar w:top="960" w:right="1440" w:bottom="280" w:left="1520" w:header="720" w:footer="720" w:gutter="0"/>
          <w:cols w:num="2" w:space="720" w:equalWidth="0">
            <w:col w:w="6050" w:space="40"/>
            <w:col w:w="3190"/>
          </w:cols>
        </w:sectPr>
      </w:pPr>
    </w:p>
    <w:p w:rsidR="00E70A18" w:rsidRDefault="00E70A18">
      <w:pPr>
        <w:pStyle w:val="Textoindependiente"/>
        <w:spacing w:before="11"/>
        <w:rPr>
          <w:b/>
          <w:sz w:val="27"/>
        </w:rPr>
      </w:pPr>
    </w:p>
    <w:tbl>
      <w:tblPr>
        <w:tblStyle w:val="TableNormal"/>
        <w:tblW w:w="0" w:type="auto"/>
        <w:tblInd w:w="2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43"/>
      </w:tblGrid>
      <w:tr w:rsidR="00E70A18">
        <w:trPr>
          <w:trHeight w:val="877"/>
        </w:trPr>
        <w:tc>
          <w:tcPr>
            <w:tcW w:w="8743" w:type="dxa"/>
          </w:tcPr>
          <w:p w:rsidR="00E70A18" w:rsidRDefault="008F29BA">
            <w:pPr>
              <w:pStyle w:val="TableParagraph"/>
              <w:spacing w:before="39" w:line="333" w:lineRule="auto"/>
              <w:ind w:left="575" w:right="6022" w:hanging="504"/>
              <w:rPr>
                <w:sz w:val="18"/>
              </w:rPr>
            </w:pPr>
            <w:r>
              <w:rPr>
                <w:sz w:val="18"/>
              </w:rPr>
              <w:t>DATOS DEL USUARIO: NOMBRE DEL USUARIO:</w:t>
            </w:r>
          </w:p>
          <w:p w:rsidR="00E70A18" w:rsidRDefault="008F29BA">
            <w:pPr>
              <w:pStyle w:val="TableParagraph"/>
              <w:spacing w:before="15"/>
              <w:ind w:left="4883"/>
              <w:rPr>
                <w:sz w:val="18"/>
              </w:rPr>
            </w:pPr>
            <w:r>
              <w:rPr>
                <w:sz w:val="18"/>
              </w:rPr>
              <w:t>Nombre / Razón Social</w:t>
            </w:r>
          </w:p>
        </w:tc>
      </w:tr>
    </w:tbl>
    <w:p w:rsidR="00E70A18" w:rsidRDefault="00E70A18">
      <w:pPr>
        <w:pStyle w:val="Textoindependiente"/>
        <w:spacing w:before="8" w:after="1"/>
        <w:rPr>
          <w:b/>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9"/>
        <w:gridCol w:w="411"/>
        <w:gridCol w:w="423"/>
        <w:gridCol w:w="425"/>
        <w:gridCol w:w="423"/>
        <w:gridCol w:w="423"/>
        <w:gridCol w:w="459"/>
      </w:tblGrid>
      <w:tr w:rsidR="00E70A18">
        <w:trPr>
          <w:trHeight w:val="386"/>
        </w:trPr>
        <w:tc>
          <w:tcPr>
            <w:tcW w:w="6209" w:type="dxa"/>
          </w:tcPr>
          <w:p w:rsidR="00E70A18" w:rsidRDefault="008F29BA">
            <w:pPr>
              <w:pStyle w:val="TableParagraph"/>
              <w:spacing w:before="100"/>
              <w:ind w:left="107"/>
              <w:rPr>
                <w:sz w:val="18"/>
              </w:rPr>
            </w:pPr>
            <w:r>
              <w:rPr>
                <w:sz w:val="18"/>
              </w:rPr>
              <w:t>FECHA EN LA QUE SE SOLICITA SE EJECUTE LA PORTACION:</w:t>
            </w:r>
          </w:p>
        </w:tc>
        <w:tc>
          <w:tcPr>
            <w:tcW w:w="411" w:type="dxa"/>
          </w:tcPr>
          <w:p w:rsidR="00E70A18" w:rsidRDefault="008F29BA">
            <w:pPr>
              <w:pStyle w:val="TableParagraph"/>
              <w:spacing w:before="100"/>
              <w:ind w:left="5"/>
              <w:jc w:val="center"/>
              <w:rPr>
                <w:sz w:val="18"/>
              </w:rPr>
            </w:pPr>
            <w:r>
              <w:rPr>
                <w:w w:val="99"/>
                <w:sz w:val="18"/>
              </w:rPr>
              <w:t>a</w:t>
            </w:r>
          </w:p>
        </w:tc>
        <w:tc>
          <w:tcPr>
            <w:tcW w:w="423" w:type="dxa"/>
          </w:tcPr>
          <w:p w:rsidR="00E70A18" w:rsidRDefault="008F29BA">
            <w:pPr>
              <w:pStyle w:val="TableParagraph"/>
              <w:spacing w:before="100"/>
              <w:ind w:left="6"/>
              <w:jc w:val="center"/>
              <w:rPr>
                <w:sz w:val="18"/>
              </w:rPr>
            </w:pPr>
            <w:r>
              <w:rPr>
                <w:w w:val="99"/>
                <w:sz w:val="18"/>
              </w:rPr>
              <w:t>a</w:t>
            </w:r>
          </w:p>
        </w:tc>
        <w:tc>
          <w:tcPr>
            <w:tcW w:w="425" w:type="dxa"/>
          </w:tcPr>
          <w:p w:rsidR="00E70A18" w:rsidRDefault="008F29BA">
            <w:pPr>
              <w:pStyle w:val="TableParagraph"/>
              <w:spacing w:before="100"/>
              <w:ind w:left="134"/>
              <w:rPr>
                <w:sz w:val="18"/>
              </w:rPr>
            </w:pPr>
            <w:r>
              <w:rPr>
                <w:w w:val="99"/>
                <w:sz w:val="18"/>
              </w:rPr>
              <w:t>m</w:t>
            </w:r>
          </w:p>
        </w:tc>
        <w:tc>
          <w:tcPr>
            <w:tcW w:w="423" w:type="dxa"/>
          </w:tcPr>
          <w:p w:rsidR="00E70A18" w:rsidRDefault="008F29BA">
            <w:pPr>
              <w:pStyle w:val="TableParagraph"/>
              <w:spacing w:before="100"/>
              <w:ind w:left="132"/>
              <w:rPr>
                <w:sz w:val="18"/>
              </w:rPr>
            </w:pPr>
            <w:r>
              <w:rPr>
                <w:w w:val="99"/>
                <w:sz w:val="18"/>
              </w:rPr>
              <w:t>m</w:t>
            </w:r>
          </w:p>
        </w:tc>
        <w:tc>
          <w:tcPr>
            <w:tcW w:w="423" w:type="dxa"/>
          </w:tcPr>
          <w:p w:rsidR="00E70A18" w:rsidRDefault="008F29BA">
            <w:pPr>
              <w:pStyle w:val="TableParagraph"/>
              <w:spacing w:before="100"/>
              <w:ind w:left="3"/>
              <w:jc w:val="center"/>
              <w:rPr>
                <w:sz w:val="18"/>
              </w:rPr>
            </w:pPr>
            <w:r>
              <w:rPr>
                <w:w w:val="99"/>
                <w:sz w:val="18"/>
              </w:rPr>
              <w:t>d</w:t>
            </w:r>
          </w:p>
        </w:tc>
        <w:tc>
          <w:tcPr>
            <w:tcW w:w="459" w:type="dxa"/>
          </w:tcPr>
          <w:p w:rsidR="00E70A18" w:rsidRDefault="008F29BA">
            <w:pPr>
              <w:pStyle w:val="TableParagraph"/>
              <w:spacing w:before="100"/>
              <w:ind w:left="0"/>
              <w:jc w:val="center"/>
              <w:rPr>
                <w:sz w:val="18"/>
              </w:rPr>
            </w:pPr>
            <w:r>
              <w:rPr>
                <w:w w:val="99"/>
                <w:sz w:val="18"/>
              </w:rPr>
              <w:t>d</w:t>
            </w:r>
          </w:p>
        </w:tc>
      </w:tr>
    </w:tbl>
    <w:p w:rsidR="00E70A18" w:rsidRDefault="00212EC3">
      <w:pPr>
        <w:pStyle w:val="Textoindependiente"/>
        <w:spacing w:before="119"/>
        <w:ind w:left="323" w:right="262"/>
      </w:pPr>
      <w:r>
        <w:rPr>
          <w:noProof/>
          <w:lang w:val="es-MX" w:eastAsia="es-MX"/>
        </w:rPr>
        <mc:AlternateContent>
          <mc:Choice Requires="wpg">
            <w:drawing>
              <wp:anchor distT="0" distB="0" distL="114300" distR="114300" simplePos="0" relativeHeight="502638056" behindDoc="1" locked="0" layoutInCell="1" allowOverlap="1">
                <wp:simplePos x="0" y="0"/>
                <wp:positionH relativeFrom="page">
                  <wp:posOffset>2178050</wp:posOffset>
                </wp:positionH>
                <wp:positionV relativeFrom="paragraph">
                  <wp:posOffset>546735</wp:posOffset>
                </wp:positionV>
                <wp:extent cx="184785" cy="195580"/>
                <wp:effectExtent l="6350" t="7620" r="8890" b="6350"/>
                <wp:wrapNone/>
                <wp:docPr id="209"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95580"/>
                          <a:chOff x="3430" y="861"/>
                          <a:chExt cx="291" cy="308"/>
                        </a:xfrm>
                      </wpg:grpSpPr>
                      <wps:wsp>
                        <wps:cNvPr id="210" name="AutoShape 79"/>
                        <wps:cNvSpPr>
                          <a:spLocks/>
                        </wps:cNvSpPr>
                        <wps:spPr bwMode="auto">
                          <a:xfrm>
                            <a:off x="3434" y="861"/>
                            <a:ext cx="281" cy="308"/>
                          </a:xfrm>
                          <a:custGeom>
                            <a:avLst/>
                            <a:gdLst>
                              <a:gd name="T0" fmla="+- 0 3439 3434"/>
                              <a:gd name="T1" fmla="*/ T0 w 281"/>
                              <a:gd name="T2" fmla="+- 0 866 861"/>
                              <a:gd name="T3" fmla="*/ 866 h 308"/>
                              <a:gd name="T4" fmla="+- 0 3710 3434"/>
                              <a:gd name="T5" fmla="*/ T4 w 281"/>
                              <a:gd name="T6" fmla="+- 0 866 861"/>
                              <a:gd name="T7" fmla="*/ 866 h 308"/>
                              <a:gd name="T8" fmla="+- 0 3434 3434"/>
                              <a:gd name="T9" fmla="*/ T8 w 281"/>
                              <a:gd name="T10" fmla="+- 0 861 861"/>
                              <a:gd name="T11" fmla="*/ 861 h 308"/>
                              <a:gd name="T12" fmla="+- 0 3434 3434"/>
                              <a:gd name="T13" fmla="*/ T12 w 281"/>
                              <a:gd name="T14" fmla="+- 0 1169 861"/>
                              <a:gd name="T15" fmla="*/ 1169 h 308"/>
                              <a:gd name="T16" fmla="+- 0 3715 3434"/>
                              <a:gd name="T17" fmla="*/ T16 w 281"/>
                              <a:gd name="T18" fmla="+- 0 861 861"/>
                              <a:gd name="T19" fmla="*/ 861 h 308"/>
                              <a:gd name="T20" fmla="+- 0 3715 3434"/>
                              <a:gd name="T21" fmla="*/ T20 w 281"/>
                              <a:gd name="T22" fmla="+- 0 1169 861"/>
                              <a:gd name="T23" fmla="*/ 1169 h 308"/>
                            </a:gdLst>
                            <a:ahLst/>
                            <a:cxnLst>
                              <a:cxn ang="0">
                                <a:pos x="T1" y="T3"/>
                              </a:cxn>
                              <a:cxn ang="0">
                                <a:pos x="T5" y="T7"/>
                              </a:cxn>
                              <a:cxn ang="0">
                                <a:pos x="T9" y="T11"/>
                              </a:cxn>
                              <a:cxn ang="0">
                                <a:pos x="T13" y="T15"/>
                              </a:cxn>
                              <a:cxn ang="0">
                                <a:pos x="T17" y="T19"/>
                              </a:cxn>
                              <a:cxn ang="0">
                                <a:pos x="T21" y="T23"/>
                              </a:cxn>
                            </a:cxnLst>
                            <a:rect l="0" t="0" r="r" b="b"/>
                            <a:pathLst>
                              <a:path w="281" h="308">
                                <a:moveTo>
                                  <a:pt x="5" y="5"/>
                                </a:moveTo>
                                <a:lnTo>
                                  <a:pt x="276" y="5"/>
                                </a:lnTo>
                                <a:moveTo>
                                  <a:pt x="0" y="0"/>
                                </a:moveTo>
                                <a:lnTo>
                                  <a:pt x="0" y="308"/>
                                </a:lnTo>
                                <a:moveTo>
                                  <a:pt x="281" y="0"/>
                                </a:moveTo>
                                <a:lnTo>
                                  <a:pt x="281" y="308"/>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Line 78"/>
                        <wps:cNvCnPr>
                          <a:cxnSpLocks noChangeShapeType="1"/>
                        </wps:cNvCnPr>
                        <wps:spPr bwMode="auto">
                          <a:xfrm>
                            <a:off x="3439" y="1164"/>
                            <a:ext cx="2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31BE6D" id="Group 77" o:spid="_x0000_s1026" style="position:absolute;margin-left:171.5pt;margin-top:43.05pt;width:14.55pt;height:15.4pt;z-index:-678424;mso-position-horizontal-relative:page" coordorigin="3430,861" coordsize="291,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">
                <v:shape id="AutoShape 79" o:spid="_x0000_s1027" style="position:absolute;left:3434;top:861;width:281;height:308;visibility:visible;mso-wrap-style:square;v-text-anchor:top" coordsize="28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" path="m5,5r271,m,l,308m281,r,308e" filled="f" strokeweight=".16969mm">
                  <v:path arrowok="t" o:connecttype="custom" o:connectlocs="5,866;276,866;0,861;0,1169;281,861;281,1169" o:connectangles="0,0,0,0,0,0"/>
                </v:shape>
                <v:line id="Line 78" o:spid="_x0000_s1028" style="position:absolute;visibility:visible;mso-wrap-style:square" from="3439,1164" to="3710,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" strokeweight=".48pt"/>
                <w10:wrap anchorx="page"/>
              </v:group>
            </w:pict>
          </mc:Fallback>
        </mc:AlternateContent>
      </w:r>
      <w:r>
        <w:rPr>
          <w:noProof/>
          <w:lang w:val="es-MX" w:eastAsia="es-MX"/>
        </w:rPr>
        <mc:AlternateContent>
          <mc:Choice Requires="wpg">
            <w:drawing>
              <wp:anchor distT="0" distB="0" distL="114300" distR="114300" simplePos="0" relativeHeight="502638080" behindDoc="1" locked="0" layoutInCell="1" allowOverlap="1">
                <wp:simplePos x="0" y="0"/>
                <wp:positionH relativeFrom="page">
                  <wp:posOffset>3974465</wp:posOffset>
                </wp:positionH>
                <wp:positionV relativeFrom="paragraph">
                  <wp:posOffset>735965</wp:posOffset>
                </wp:positionV>
                <wp:extent cx="192405" cy="193675"/>
                <wp:effectExtent l="2540" t="6350" r="5080" b="9525"/>
                <wp:wrapNone/>
                <wp:docPr id="205"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 cy="193675"/>
                          <a:chOff x="6259" y="1159"/>
                          <a:chExt cx="303" cy="305"/>
                        </a:xfrm>
                      </wpg:grpSpPr>
                      <wps:wsp>
                        <wps:cNvPr id="206" name="Line 76"/>
                        <wps:cNvCnPr>
                          <a:cxnSpLocks noChangeShapeType="1"/>
                        </wps:cNvCnPr>
                        <wps:spPr bwMode="auto">
                          <a:xfrm>
                            <a:off x="6269" y="1164"/>
                            <a:ext cx="28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Line 75"/>
                        <wps:cNvCnPr>
                          <a:cxnSpLocks noChangeShapeType="1"/>
                        </wps:cNvCnPr>
                        <wps:spPr bwMode="auto">
                          <a:xfrm>
                            <a:off x="6264" y="1159"/>
                            <a:ext cx="0" cy="305"/>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AutoShape 74"/>
                        <wps:cNvSpPr>
                          <a:spLocks/>
                        </wps:cNvSpPr>
                        <wps:spPr bwMode="auto">
                          <a:xfrm>
                            <a:off x="6268" y="1159"/>
                            <a:ext cx="288" cy="305"/>
                          </a:xfrm>
                          <a:custGeom>
                            <a:avLst/>
                            <a:gdLst>
                              <a:gd name="T0" fmla="+- 0 6557 6269"/>
                              <a:gd name="T1" fmla="*/ T0 w 288"/>
                              <a:gd name="T2" fmla="+- 0 1159 1159"/>
                              <a:gd name="T3" fmla="*/ 1159 h 305"/>
                              <a:gd name="T4" fmla="+- 0 6557 6269"/>
                              <a:gd name="T5" fmla="*/ T4 w 288"/>
                              <a:gd name="T6" fmla="+- 0 1464 1159"/>
                              <a:gd name="T7" fmla="*/ 1464 h 305"/>
                              <a:gd name="T8" fmla="+- 0 6269 6269"/>
                              <a:gd name="T9" fmla="*/ T8 w 288"/>
                              <a:gd name="T10" fmla="+- 0 1459 1159"/>
                              <a:gd name="T11" fmla="*/ 1459 h 305"/>
                              <a:gd name="T12" fmla="+- 0 6552 6269"/>
                              <a:gd name="T13" fmla="*/ T12 w 288"/>
                              <a:gd name="T14" fmla="+- 0 1459 1159"/>
                              <a:gd name="T15" fmla="*/ 1459 h 305"/>
                            </a:gdLst>
                            <a:ahLst/>
                            <a:cxnLst>
                              <a:cxn ang="0">
                                <a:pos x="T1" y="T3"/>
                              </a:cxn>
                              <a:cxn ang="0">
                                <a:pos x="T5" y="T7"/>
                              </a:cxn>
                              <a:cxn ang="0">
                                <a:pos x="T9" y="T11"/>
                              </a:cxn>
                              <a:cxn ang="0">
                                <a:pos x="T13" y="T15"/>
                              </a:cxn>
                            </a:cxnLst>
                            <a:rect l="0" t="0" r="r" b="b"/>
                            <a:pathLst>
                              <a:path w="288" h="305">
                                <a:moveTo>
                                  <a:pt x="288" y="0"/>
                                </a:moveTo>
                                <a:lnTo>
                                  <a:pt x="288" y="305"/>
                                </a:lnTo>
                                <a:moveTo>
                                  <a:pt x="0" y="300"/>
                                </a:moveTo>
                                <a:lnTo>
                                  <a:pt x="283" y="30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5CE244" id="Group 73" o:spid="_x0000_s1026" style="position:absolute;margin-left:312.95pt;margin-top:57.95pt;width:15.15pt;height:15.25pt;z-index:-678400;mso-position-horizontal-relative:page" coordorigin="6259,1159" coordsize="30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">
                <v:line id="Line 76" o:spid="_x0000_s1027" style="position:absolute;visibility:visible;mso-wrap-style:square" from="6269,1164" to="6552,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" strokeweight=".48pt"/>
                <v:line id="Line 75" o:spid="_x0000_s1028" style="position:absolute;visibility:visible;mso-wrap-style:square" from="6264,1159" to="6264,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" strokeweight=".16969mm"/>
                <v:shape id="AutoShape 74" o:spid="_x0000_s1029" style="position:absolute;left:6268;top:1159;width:288;height:305;visibility:visible;mso-wrap-style:square;v-text-anchor:top" coordsize="28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" path="m288,r,305m,300r283,e" filled="f" strokeweight=".48pt">
                  <v:path arrowok="t" o:connecttype="custom" o:connectlocs="288,1159;288,1464;0,1459;283,1459" o:connectangles="0,0,0,0"/>
                </v:shape>
                <w10:wrap anchorx="page"/>
              </v:group>
            </w:pict>
          </mc:Fallback>
        </mc:AlternateContent>
      </w:r>
      <w:r>
        <w:rPr>
          <w:noProof/>
          <w:lang w:val="es-MX" w:eastAsia="es-MX"/>
        </w:rPr>
        <mc:AlternateContent>
          <mc:Choice Requires="wps">
            <w:drawing>
              <wp:anchor distT="0" distB="0" distL="114300" distR="114300" simplePos="0" relativeHeight="502638104" behindDoc="1" locked="0" layoutInCell="1" allowOverlap="1">
                <wp:simplePos x="0" y="0"/>
                <wp:positionH relativeFrom="page">
                  <wp:posOffset>4716780</wp:posOffset>
                </wp:positionH>
                <wp:positionV relativeFrom="paragraph">
                  <wp:posOffset>735965</wp:posOffset>
                </wp:positionV>
                <wp:extent cx="178435" cy="193675"/>
                <wp:effectExtent l="11430" t="6350" r="10160" b="9525"/>
                <wp:wrapNone/>
                <wp:docPr id="204"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435" cy="193675"/>
                        </a:xfrm>
                        <a:custGeom>
                          <a:avLst/>
                          <a:gdLst>
                            <a:gd name="T0" fmla="+- 0 7433 7428"/>
                            <a:gd name="T1" fmla="*/ T0 w 281"/>
                            <a:gd name="T2" fmla="+- 0 1164 1159"/>
                            <a:gd name="T3" fmla="*/ 1164 h 305"/>
                            <a:gd name="T4" fmla="+- 0 7704 7428"/>
                            <a:gd name="T5" fmla="*/ T4 w 281"/>
                            <a:gd name="T6" fmla="+- 0 1164 1159"/>
                            <a:gd name="T7" fmla="*/ 1164 h 305"/>
                            <a:gd name="T8" fmla="+- 0 7428 7428"/>
                            <a:gd name="T9" fmla="*/ T8 w 281"/>
                            <a:gd name="T10" fmla="+- 0 1159 1159"/>
                            <a:gd name="T11" fmla="*/ 1159 h 305"/>
                            <a:gd name="T12" fmla="+- 0 7428 7428"/>
                            <a:gd name="T13" fmla="*/ T12 w 281"/>
                            <a:gd name="T14" fmla="+- 0 1464 1159"/>
                            <a:gd name="T15" fmla="*/ 1464 h 305"/>
                            <a:gd name="T16" fmla="+- 0 7709 7428"/>
                            <a:gd name="T17" fmla="*/ T16 w 281"/>
                            <a:gd name="T18" fmla="+- 0 1159 1159"/>
                            <a:gd name="T19" fmla="*/ 1159 h 305"/>
                            <a:gd name="T20" fmla="+- 0 7709 7428"/>
                            <a:gd name="T21" fmla="*/ T20 w 281"/>
                            <a:gd name="T22" fmla="+- 0 1464 1159"/>
                            <a:gd name="T23" fmla="*/ 1464 h 305"/>
                            <a:gd name="T24" fmla="+- 0 7433 7428"/>
                            <a:gd name="T25" fmla="*/ T24 w 281"/>
                            <a:gd name="T26" fmla="+- 0 1459 1159"/>
                            <a:gd name="T27" fmla="*/ 1459 h 305"/>
                            <a:gd name="T28" fmla="+- 0 7704 7428"/>
                            <a:gd name="T29" fmla="*/ T28 w 281"/>
                            <a:gd name="T30" fmla="+- 0 1459 1159"/>
                            <a:gd name="T31" fmla="*/ 1459 h 3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1" h="305">
                              <a:moveTo>
                                <a:pt x="5" y="5"/>
                              </a:moveTo>
                              <a:lnTo>
                                <a:pt x="276" y="5"/>
                              </a:lnTo>
                              <a:moveTo>
                                <a:pt x="0" y="0"/>
                              </a:moveTo>
                              <a:lnTo>
                                <a:pt x="0" y="305"/>
                              </a:lnTo>
                              <a:moveTo>
                                <a:pt x="281" y="0"/>
                              </a:moveTo>
                              <a:lnTo>
                                <a:pt x="281" y="305"/>
                              </a:lnTo>
                              <a:moveTo>
                                <a:pt x="5" y="300"/>
                              </a:moveTo>
                              <a:lnTo>
                                <a:pt x="276" y="30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50432" id="AutoShape 72" o:spid="_x0000_s1026" style="position:absolute;margin-left:371.4pt;margin-top:57.95pt;width:14.05pt;height:15.25pt;z-index:-678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" path="m5,5r271,m,l,305m281,r,305m5,300r271,e" filled="f" strokeweight=".48pt">
                <v:path arrowok="t" o:connecttype="custom" o:connectlocs="3175,739140;175260,739140;0,735965;0,929640;178435,735965;178435,929640;3175,926465;175260,926465" o:connectangles="0,0,0,0,0,0,0,0"/>
                <w10:wrap anchorx="page"/>
              </v:shape>
            </w:pict>
          </mc:Fallback>
        </mc:AlternateContent>
      </w:r>
      <w:r>
        <w:rPr>
          <w:noProof/>
          <w:lang w:val="es-MX" w:eastAsia="es-MX"/>
        </w:rPr>
        <mc:AlternateContent>
          <mc:Choice Requires="wps">
            <w:drawing>
              <wp:anchor distT="0" distB="0" distL="114300" distR="114300" simplePos="0" relativeHeight="502638128" behindDoc="1" locked="0" layoutInCell="1" allowOverlap="1">
                <wp:simplePos x="0" y="0"/>
                <wp:positionH relativeFrom="page">
                  <wp:posOffset>5457190</wp:posOffset>
                </wp:positionH>
                <wp:positionV relativeFrom="paragraph">
                  <wp:posOffset>923290</wp:posOffset>
                </wp:positionV>
                <wp:extent cx="177165" cy="208915"/>
                <wp:effectExtent l="8890" t="12700" r="13970" b="6985"/>
                <wp:wrapNone/>
                <wp:docPr id="203"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165" cy="208915"/>
                        </a:xfrm>
                        <a:custGeom>
                          <a:avLst/>
                          <a:gdLst>
                            <a:gd name="T0" fmla="+- 0 8599 8594"/>
                            <a:gd name="T1" fmla="*/ T0 w 279"/>
                            <a:gd name="T2" fmla="+- 0 1459 1454"/>
                            <a:gd name="T3" fmla="*/ 1459 h 329"/>
                            <a:gd name="T4" fmla="+- 0 8868 8594"/>
                            <a:gd name="T5" fmla="*/ T4 w 279"/>
                            <a:gd name="T6" fmla="+- 0 1459 1454"/>
                            <a:gd name="T7" fmla="*/ 1459 h 329"/>
                            <a:gd name="T8" fmla="+- 0 8594 8594"/>
                            <a:gd name="T9" fmla="*/ T8 w 279"/>
                            <a:gd name="T10" fmla="+- 0 1454 1454"/>
                            <a:gd name="T11" fmla="*/ 1454 h 329"/>
                            <a:gd name="T12" fmla="+- 0 8594 8594"/>
                            <a:gd name="T13" fmla="*/ T12 w 279"/>
                            <a:gd name="T14" fmla="+- 0 1783 1454"/>
                            <a:gd name="T15" fmla="*/ 1783 h 329"/>
                            <a:gd name="T16" fmla="+- 0 8599 8594"/>
                            <a:gd name="T17" fmla="*/ T16 w 279"/>
                            <a:gd name="T18" fmla="+- 0 1778 1454"/>
                            <a:gd name="T19" fmla="*/ 1778 h 329"/>
                            <a:gd name="T20" fmla="+- 0 8868 8594"/>
                            <a:gd name="T21" fmla="*/ T20 w 279"/>
                            <a:gd name="T22" fmla="+- 0 1778 1454"/>
                            <a:gd name="T23" fmla="*/ 1778 h 329"/>
                            <a:gd name="T24" fmla="+- 0 8873 8594"/>
                            <a:gd name="T25" fmla="*/ T24 w 279"/>
                            <a:gd name="T26" fmla="+- 0 1454 1454"/>
                            <a:gd name="T27" fmla="*/ 1454 h 329"/>
                            <a:gd name="T28" fmla="+- 0 8873 8594"/>
                            <a:gd name="T29" fmla="*/ T28 w 279"/>
                            <a:gd name="T30" fmla="+- 0 1783 1454"/>
                            <a:gd name="T31" fmla="*/ 1783 h 3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9" h="329">
                              <a:moveTo>
                                <a:pt x="5" y="5"/>
                              </a:moveTo>
                              <a:lnTo>
                                <a:pt x="274" y="5"/>
                              </a:lnTo>
                              <a:moveTo>
                                <a:pt x="0" y="0"/>
                              </a:moveTo>
                              <a:lnTo>
                                <a:pt x="0" y="329"/>
                              </a:lnTo>
                              <a:moveTo>
                                <a:pt x="5" y="324"/>
                              </a:moveTo>
                              <a:lnTo>
                                <a:pt x="274" y="324"/>
                              </a:lnTo>
                              <a:moveTo>
                                <a:pt x="279" y="0"/>
                              </a:moveTo>
                              <a:lnTo>
                                <a:pt x="279" y="32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436CB" id="AutoShape 71" o:spid="_x0000_s1026" style="position:absolute;margin-left:429.7pt;margin-top:72.7pt;width:13.95pt;height:16.45pt;z-index:-67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9,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" path="m5,5r269,m,l,329t5,-5l274,324m279,r,329e" filled="f" strokeweight=".48pt">
                <v:path arrowok="t" o:connecttype="custom" o:connectlocs="3175,926465;173990,926465;0,923290;0,1132205;3175,1129030;173990,1129030;177165,923290;177165,1132205" o:connectangles="0,0,0,0,0,0,0,0"/>
                <w10:wrap anchorx="page"/>
              </v:shape>
            </w:pict>
          </mc:Fallback>
        </mc:AlternateContent>
      </w:r>
      <w:r w:rsidR="008F29BA">
        <w:t>(En caso de no establecer fecha, la portación se ejecutará en los plazos máximos contemplados en el Marco Normativo)</w:t>
      </w:r>
    </w:p>
    <w:p w:rsidR="00E70A18" w:rsidRDefault="00E70A18">
      <w:pPr>
        <w:pStyle w:val="Textoindependiente"/>
        <w:spacing w:before="1"/>
        <w:rPr>
          <w:sz w:val="7"/>
        </w:rPr>
      </w:pPr>
    </w:p>
    <w:tbl>
      <w:tblPr>
        <w:tblStyle w:val="TableNormal"/>
        <w:tblW w:w="0" w:type="auto"/>
        <w:tblInd w:w="108" w:type="dxa"/>
        <w:tblLayout w:type="fixed"/>
        <w:tblLook w:val="01E0" w:firstRow="1" w:lastRow="1" w:firstColumn="1" w:lastColumn="1" w:noHBand="0" w:noVBand="0"/>
      </w:tblPr>
      <w:tblGrid>
        <w:gridCol w:w="4557"/>
        <w:gridCol w:w="2891"/>
      </w:tblGrid>
      <w:tr w:rsidR="00E70A18">
        <w:trPr>
          <w:trHeight w:val="224"/>
        </w:trPr>
        <w:tc>
          <w:tcPr>
            <w:tcW w:w="7448" w:type="dxa"/>
            <w:gridSpan w:val="2"/>
          </w:tcPr>
          <w:p w:rsidR="00E70A18" w:rsidRDefault="008F29BA">
            <w:pPr>
              <w:pStyle w:val="TableParagraph"/>
              <w:spacing w:before="0" w:line="201" w:lineRule="exact"/>
              <w:ind w:left="200"/>
              <w:rPr>
                <w:b/>
                <w:sz w:val="18"/>
              </w:rPr>
            </w:pPr>
            <w:r>
              <w:rPr>
                <w:b/>
                <w:sz w:val="18"/>
              </w:rPr>
              <w:t>ELIJA EL TIPO DE SERVICIO EN EL QUE DESEA REALIZAR LA PORTABILIDAD:</w:t>
            </w:r>
          </w:p>
        </w:tc>
      </w:tr>
      <w:tr w:rsidR="00E70A18">
        <w:trPr>
          <w:trHeight w:val="297"/>
        </w:trPr>
        <w:tc>
          <w:tcPr>
            <w:tcW w:w="4557" w:type="dxa"/>
          </w:tcPr>
          <w:p w:rsidR="00E70A18" w:rsidRDefault="008F29BA">
            <w:pPr>
              <w:pStyle w:val="TableParagraph"/>
              <w:spacing w:before="67"/>
              <w:ind w:left="560"/>
              <w:rPr>
                <w:b/>
                <w:sz w:val="18"/>
              </w:rPr>
            </w:pPr>
            <w:r>
              <w:rPr>
                <w:b/>
                <w:sz w:val="18"/>
              </w:rPr>
              <w:t>A) FIJO:</w:t>
            </w:r>
          </w:p>
        </w:tc>
        <w:tc>
          <w:tcPr>
            <w:tcW w:w="2891" w:type="dxa"/>
          </w:tcPr>
          <w:p w:rsidR="00E70A18" w:rsidRDefault="00E70A18">
            <w:pPr>
              <w:pStyle w:val="TableParagraph"/>
              <w:spacing w:before="0"/>
              <w:ind w:left="0"/>
              <w:rPr>
                <w:rFonts w:ascii="Times New Roman"/>
                <w:sz w:val="18"/>
              </w:rPr>
            </w:pPr>
          </w:p>
        </w:tc>
      </w:tr>
      <w:tr w:rsidR="00E70A18">
        <w:trPr>
          <w:trHeight w:val="296"/>
        </w:trPr>
        <w:tc>
          <w:tcPr>
            <w:tcW w:w="4557" w:type="dxa"/>
          </w:tcPr>
          <w:p w:rsidR="00E70A18" w:rsidRDefault="008F29BA">
            <w:pPr>
              <w:pStyle w:val="TableParagraph"/>
              <w:spacing w:before="67"/>
              <w:ind w:left="560"/>
              <w:rPr>
                <w:b/>
                <w:sz w:val="18"/>
              </w:rPr>
            </w:pPr>
            <w:r>
              <w:rPr>
                <w:b/>
                <w:sz w:val="18"/>
              </w:rPr>
              <w:t>B) MÓVIL, EN LA MODALIDAD DE USO: CPP</w:t>
            </w:r>
          </w:p>
        </w:tc>
        <w:tc>
          <w:tcPr>
            <w:tcW w:w="2891" w:type="dxa"/>
          </w:tcPr>
          <w:p w:rsidR="00E70A18" w:rsidRDefault="008F29BA">
            <w:pPr>
              <w:pStyle w:val="TableParagraph"/>
              <w:spacing w:before="67"/>
              <w:ind w:left="443"/>
              <w:rPr>
                <w:b/>
                <w:sz w:val="18"/>
              </w:rPr>
            </w:pPr>
            <w:r>
              <w:rPr>
                <w:b/>
                <w:sz w:val="18"/>
              </w:rPr>
              <w:t>MPP</w:t>
            </w:r>
          </w:p>
        </w:tc>
      </w:tr>
      <w:tr w:rsidR="00E70A18">
        <w:trPr>
          <w:trHeight w:val="350"/>
        </w:trPr>
        <w:tc>
          <w:tcPr>
            <w:tcW w:w="7448" w:type="dxa"/>
            <w:gridSpan w:val="2"/>
          </w:tcPr>
          <w:p w:rsidR="00E70A18" w:rsidRDefault="008F29BA">
            <w:pPr>
              <w:pStyle w:val="TableParagraph"/>
              <w:spacing w:before="85"/>
              <w:ind w:left="560"/>
              <w:rPr>
                <w:b/>
                <w:sz w:val="18"/>
              </w:rPr>
            </w:pPr>
            <w:r>
              <w:rPr>
                <w:b/>
                <w:sz w:val="18"/>
              </w:rPr>
              <w:t>C) NÚMERO NO GEOGRÁFICO: 800+7 DÍGITOS, 900+7 DÍGITOS, etc.</w:t>
            </w:r>
          </w:p>
        </w:tc>
      </w:tr>
    </w:tbl>
    <w:p w:rsidR="00E70A18" w:rsidRDefault="00E70A18">
      <w:pPr>
        <w:pStyle w:val="Textoindependiente"/>
        <w:spacing w:before="2"/>
        <w:rPr>
          <w:sz w:val="28"/>
        </w:rPr>
      </w:pPr>
    </w:p>
    <w:tbl>
      <w:tblPr>
        <w:tblStyle w:val="TableNormal"/>
        <w:tblW w:w="0" w:type="auto"/>
        <w:tblInd w:w="236" w:type="dxa"/>
        <w:tblLayout w:type="fixed"/>
        <w:tblLook w:val="01E0" w:firstRow="1" w:lastRow="1" w:firstColumn="1" w:lastColumn="1" w:noHBand="0" w:noVBand="0"/>
      </w:tblPr>
      <w:tblGrid>
        <w:gridCol w:w="4250"/>
        <w:gridCol w:w="86"/>
        <w:gridCol w:w="338"/>
        <w:gridCol w:w="136"/>
        <w:gridCol w:w="4113"/>
      </w:tblGrid>
      <w:tr w:rsidR="00E70A18">
        <w:trPr>
          <w:trHeight w:val="266"/>
        </w:trPr>
        <w:tc>
          <w:tcPr>
            <w:tcW w:w="8923" w:type="dxa"/>
            <w:gridSpan w:val="5"/>
          </w:tcPr>
          <w:p w:rsidR="00E70A18" w:rsidRDefault="008F29BA">
            <w:pPr>
              <w:pStyle w:val="TableParagraph"/>
              <w:spacing w:before="0" w:line="201" w:lineRule="exact"/>
              <w:ind w:left="76"/>
              <w:rPr>
                <w:b/>
                <w:sz w:val="18"/>
              </w:rPr>
            </w:pPr>
            <w:r>
              <w:rPr>
                <w:b/>
                <w:sz w:val="18"/>
              </w:rPr>
              <w:t>ANOTAR EL O LOS NÚMEROS TELEFÓNICOS A SER PORTADOS :</w:t>
            </w:r>
          </w:p>
        </w:tc>
      </w:tr>
      <w:tr w:rsidR="00E70A18">
        <w:trPr>
          <w:trHeight w:val="391"/>
        </w:trPr>
        <w:tc>
          <w:tcPr>
            <w:tcW w:w="8923" w:type="dxa"/>
            <w:gridSpan w:val="5"/>
            <w:tcBorders>
              <w:left w:val="single" w:sz="4" w:space="0" w:color="000000"/>
            </w:tcBorders>
          </w:tcPr>
          <w:p w:rsidR="00E70A18" w:rsidRDefault="00212EC3">
            <w:pPr>
              <w:pStyle w:val="TableParagraph"/>
              <w:tabs>
                <w:tab w:val="left" w:pos="844"/>
                <w:tab w:val="left" w:pos="1269"/>
                <w:tab w:val="left" w:pos="1696"/>
                <w:tab w:val="left" w:pos="2121"/>
                <w:tab w:val="left" w:pos="2546"/>
                <w:tab w:val="left" w:pos="2970"/>
                <w:tab w:val="left" w:pos="3395"/>
                <w:tab w:val="left" w:pos="3820"/>
                <w:tab w:val="left" w:pos="4245"/>
              </w:tabs>
              <w:spacing w:before="0"/>
              <w:ind w:left="419"/>
              <w:rPr>
                <w:sz w:val="20"/>
              </w:rPr>
            </w:pPr>
            <w:r>
              <w:rPr>
                <w:noProof/>
                <w:sz w:val="20"/>
                <w:lang w:val="es-MX" w:eastAsia="es-MX"/>
              </w:rPr>
              <mc:AlternateContent>
                <mc:Choice Requires="wpg">
                  <w:drawing>
                    <wp:inline distT="0" distB="0" distL="0" distR="0">
                      <wp:extent cx="6350" cy="254635"/>
                      <wp:effectExtent l="3175" t="5080" r="9525" b="6985"/>
                      <wp:docPr id="201"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54635"/>
                                <a:chOff x="0" y="0"/>
                                <a:chExt cx="10" cy="401"/>
                              </a:xfrm>
                            </wpg:grpSpPr>
                            <wps:wsp>
                              <wps:cNvPr id="202" name="Line 70"/>
                              <wps:cNvCnPr>
                                <a:cxnSpLocks noChangeShapeType="1"/>
                              </wps:cNvCnPr>
                              <wps:spPr bwMode="auto">
                                <a:xfrm>
                                  <a:off x="5" y="0"/>
                                  <a:ext cx="0" cy="401"/>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2B7160" id="Group 69" o:spid="_x0000_s1026" style="width:.5pt;height:20.05pt;mso-position-horizontal-relative:char;mso-position-vertical-relative:line" coordsize="10,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">
                      <v:line id="Line 70" o:spid="_x0000_s1027" style="position:absolute;visibility:visible;mso-wrap-style:square" from="5,0" to="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" strokeweight=".16969mm"/>
                      <w10:anchorlock/>
                    </v:group>
                  </w:pict>
                </mc:Fallback>
              </mc:AlternateContent>
            </w:r>
            <w:r w:rsidR="008F29BA">
              <w:rPr>
                <w:sz w:val="20"/>
              </w:rPr>
              <w:tab/>
            </w:r>
            <w:r>
              <w:rPr>
                <w:noProof/>
                <w:sz w:val="20"/>
                <w:lang w:val="es-MX" w:eastAsia="es-MX"/>
              </w:rPr>
              <mc:AlternateContent>
                <mc:Choice Requires="wpg">
                  <w:drawing>
                    <wp:inline distT="0" distB="0" distL="0" distR="0">
                      <wp:extent cx="6350" cy="254635"/>
                      <wp:effectExtent l="6350" t="5080" r="6350" b="6985"/>
                      <wp:docPr id="199"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54635"/>
                                <a:chOff x="0" y="0"/>
                                <a:chExt cx="10" cy="401"/>
                              </a:xfrm>
                            </wpg:grpSpPr>
                            <wps:wsp>
                              <wps:cNvPr id="200" name="Line 68"/>
                              <wps:cNvCnPr>
                                <a:cxnSpLocks noChangeShapeType="1"/>
                              </wps:cNvCnPr>
                              <wps:spPr bwMode="auto">
                                <a:xfrm>
                                  <a:off x="5" y="0"/>
                                  <a:ext cx="0" cy="401"/>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BE2AEE" id="Group 67" o:spid="_x0000_s1026" style="width:.5pt;height:20.05pt;mso-position-horizontal-relative:char;mso-position-vertical-relative:line" coordsize="10,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">
                      <v:line id="Line 68" o:spid="_x0000_s1027" style="position:absolute;visibility:visible;mso-wrap-style:square" from="5,0" to="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" strokeweight=".16969mm"/>
                      <w10:anchorlock/>
                    </v:group>
                  </w:pict>
                </mc:Fallback>
              </mc:AlternateContent>
            </w:r>
            <w:r w:rsidR="008F29BA">
              <w:rPr>
                <w:sz w:val="20"/>
              </w:rPr>
              <w:tab/>
            </w:r>
            <w:r>
              <w:rPr>
                <w:noProof/>
                <w:sz w:val="20"/>
                <w:lang w:val="es-MX" w:eastAsia="es-MX"/>
              </w:rPr>
              <mc:AlternateContent>
                <mc:Choice Requires="wpg">
                  <w:drawing>
                    <wp:inline distT="0" distB="0" distL="0" distR="0">
                      <wp:extent cx="6350" cy="254635"/>
                      <wp:effectExtent l="9525" t="5080" r="3175" b="6985"/>
                      <wp:docPr id="197"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54635"/>
                                <a:chOff x="0" y="0"/>
                                <a:chExt cx="10" cy="401"/>
                              </a:xfrm>
                            </wpg:grpSpPr>
                            <wps:wsp>
                              <wps:cNvPr id="198" name="Line 66"/>
                              <wps:cNvCnPr>
                                <a:cxnSpLocks noChangeShapeType="1"/>
                              </wps:cNvCnPr>
                              <wps:spPr bwMode="auto">
                                <a:xfrm>
                                  <a:off x="5" y="0"/>
                                  <a:ext cx="0" cy="401"/>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0CA592" id="Group 65" o:spid="_x0000_s1026" style="width:.5pt;height:20.05pt;mso-position-horizontal-relative:char;mso-position-vertical-relative:line" coordsize="10,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">
                      <v:line id="Line 66" o:spid="_x0000_s1027" style="position:absolute;visibility:visible;mso-wrap-style:square" from="5,0" to="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" strokeweight=".16969mm"/>
                      <w10:anchorlock/>
                    </v:group>
                  </w:pict>
                </mc:Fallback>
              </mc:AlternateContent>
            </w:r>
            <w:r w:rsidR="008F29BA">
              <w:rPr>
                <w:sz w:val="20"/>
              </w:rPr>
              <w:tab/>
            </w:r>
            <w:r>
              <w:rPr>
                <w:noProof/>
                <w:sz w:val="20"/>
                <w:lang w:val="es-MX" w:eastAsia="es-MX"/>
              </w:rPr>
              <mc:AlternateContent>
                <mc:Choice Requires="wpg">
                  <w:drawing>
                    <wp:inline distT="0" distB="0" distL="0" distR="0">
                      <wp:extent cx="6350" cy="254635"/>
                      <wp:effectExtent l="4445" t="5080" r="8255" b="6985"/>
                      <wp:docPr id="195"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54635"/>
                                <a:chOff x="0" y="0"/>
                                <a:chExt cx="10" cy="401"/>
                              </a:xfrm>
                            </wpg:grpSpPr>
                            <wps:wsp>
                              <wps:cNvPr id="196" name="Line 64"/>
                              <wps:cNvCnPr>
                                <a:cxnSpLocks noChangeShapeType="1"/>
                              </wps:cNvCnPr>
                              <wps:spPr bwMode="auto">
                                <a:xfrm>
                                  <a:off x="5" y="0"/>
                                  <a:ext cx="0" cy="4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357AF8" id="Group 63" o:spid="_x0000_s1026" style="width:.5pt;height:20.05pt;mso-position-horizontal-relative:char;mso-position-vertical-relative:line" coordsize="10,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">
                      <v:line id="Line 64" o:spid="_x0000_s1027" style="position:absolute;visibility:visible;mso-wrap-style:square" from="5,0" to="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" strokeweight=".48pt"/>
                      <w10:anchorlock/>
                    </v:group>
                  </w:pict>
                </mc:Fallback>
              </mc:AlternateContent>
            </w:r>
            <w:r w:rsidR="008F29BA">
              <w:rPr>
                <w:sz w:val="20"/>
              </w:rPr>
              <w:tab/>
            </w:r>
            <w:r>
              <w:rPr>
                <w:noProof/>
                <w:sz w:val="20"/>
                <w:lang w:val="es-MX" w:eastAsia="es-MX"/>
              </w:rPr>
              <mc:AlternateContent>
                <mc:Choice Requires="wpg">
                  <w:drawing>
                    <wp:inline distT="0" distB="0" distL="0" distR="0">
                      <wp:extent cx="6350" cy="254635"/>
                      <wp:effectExtent l="7620" t="5080" r="5080" b="6985"/>
                      <wp:docPr id="193"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54635"/>
                                <a:chOff x="0" y="0"/>
                                <a:chExt cx="10" cy="401"/>
                              </a:xfrm>
                            </wpg:grpSpPr>
                            <wps:wsp>
                              <wps:cNvPr id="194" name="Line 62"/>
                              <wps:cNvCnPr>
                                <a:cxnSpLocks noChangeShapeType="1"/>
                              </wps:cNvCnPr>
                              <wps:spPr bwMode="auto">
                                <a:xfrm>
                                  <a:off x="5" y="0"/>
                                  <a:ext cx="0" cy="4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9AAFC5" id="Group 61" o:spid="_x0000_s1026" style="width:.5pt;height:20.05pt;mso-position-horizontal-relative:char;mso-position-vertical-relative:line" coordsize="10,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">
                      <v:line id="Line 62" o:spid="_x0000_s1027" style="position:absolute;visibility:visible;mso-wrap-style:square" from="5,0" to="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" strokeweight=".48pt"/>
                      <w10:anchorlock/>
                    </v:group>
                  </w:pict>
                </mc:Fallback>
              </mc:AlternateContent>
            </w:r>
            <w:r w:rsidR="008F29BA">
              <w:rPr>
                <w:sz w:val="20"/>
              </w:rPr>
              <w:tab/>
            </w:r>
            <w:r>
              <w:rPr>
                <w:noProof/>
                <w:sz w:val="20"/>
                <w:lang w:val="es-MX" w:eastAsia="es-MX"/>
              </w:rPr>
              <mc:AlternateContent>
                <mc:Choice Requires="wpg">
                  <w:drawing>
                    <wp:inline distT="0" distB="0" distL="0" distR="0">
                      <wp:extent cx="6350" cy="254635"/>
                      <wp:effectExtent l="10795" t="5080" r="1905" b="6985"/>
                      <wp:docPr id="191"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54635"/>
                                <a:chOff x="0" y="0"/>
                                <a:chExt cx="10" cy="401"/>
                              </a:xfrm>
                            </wpg:grpSpPr>
                            <wps:wsp>
                              <wps:cNvPr id="192" name="Line 60"/>
                              <wps:cNvCnPr>
                                <a:cxnSpLocks noChangeShapeType="1"/>
                              </wps:cNvCnPr>
                              <wps:spPr bwMode="auto">
                                <a:xfrm>
                                  <a:off x="5" y="0"/>
                                  <a:ext cx="0" cy="4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51C2B1" id="Group 59" o:spid="_x0000_s1026" style="width:.5pt;height:20.05pt;mso-position-horizontal-relative:char;mso-position-vertical-relative:line" coordsize="10,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">
                      <v:line id="Line 60" o:spid="_x0000_s1027" style="position:absolute;visibility:visible;mso-wrap-style:square" from="5,0" to="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" strokeweight=".48pt"/>
                      <w10:anchorlock/>
                    </v:group>
                  </w:pict>
                </mc:Fallback>
              </mc:AlternateContent>
            </w:r>
            <w:r w:rsidR="008F29BA">
              <w:rPr>
                <w:sz w:val="20"/>
              </w:rPr>
              <w:tab/>
            </w:r>
            <w:r>
              <w:rPr>
                <w:noProof/>
                <w:sz w:val="20"/>
                <w:lang w:val="es-MX" w:eastAsia="es-MX"/>
              </w:rPr>
              <mc:AlternateContent>
                <mc:Choice Requires="wpg">
                  <w:drawing>
                    <wp:inline distT="0" distB="0" distL="0" distR="0">
                      <wp:extent cx="6350" cy="254635"/>
                      <wp:effectExtent l="3810" t="5080" r="8890" b="6985"/>
                      <wp:docPr id="18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54635"/>
                                <a:chOff x="0" y="0"/>
                                <a:chExt cx="10" cy="401"/>
                              </a:xfrm>
                            </wpg:grpSpPr>
                            <wps:wsp>
                              <wps:cNvPr id="190" name="Line 58"/>
                              <wps:cNvCnPr>
                                <a:cxnSpLocks noChangeShapeType="1"/>
                              </wps:cNvCnPr>
                              <wps:spPr bwMode="auto">
                                <a:xfrm>
                                  <a:off x="5" y="0"/>
                                  <a:ext cx="0" cy="4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852260" id="Group 57" o:spid="_x0000_s1026" style="width:.5pt;height:20.05pt;mso-position-horizontal-relative:char;mso-position-vertical-relative:line" coordsize="10,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">
                      <v:line id="Line 58" o:spid="_x0000_s1027" style="position:absolute;visibility:visible;mso-wrap-style:square" from="5,0" to="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" strokeweight=".48pt"/>
                      <w10:anchorlock/>
                    </v:group>
                  </w:pict>
                </mc:Fallback>
              </mc:AlternateContent>
            </w:r>
            <w:r w:rsidR="008F29BA">
              <w:rPr>
                <w:sz w:val="20"/>
              </w:rPr>
              <w:tab/>
            </w:r>
            <w:r>
              <w:rPr>
                <w:noProof/>
                <w:sz w:val="20"/>
                <w:lang w:val="es-MX" w:eastAsia="es-MX"/>
              </w:rPr>
              <mc:AlternateContent>
                <mc:Choice Requires="wpg">
                  <w:drawing>
                    <wp:inline distT="0" distB="0" distL="0" distR="0">
                      <wp:extent cx="6350" cy="254635"/>
                      <wp:effectExtent l="6985" t="5080" r="5715" b="6985"/>
                      <wp:docPr id="187"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54635"/>
                                <a:chOff x="0" y="0"/>
                                <a:chExt cx="10" cy="401"/>
                              </a:xfrm>
                            </wpg:grpSpPr>
                            <wps:wsp>
                              <wps:cNvPr id="188" name="Line 56"/>
                              <wps:cNvCnPr>
                                <a:cxnSpLocks noChangeShapeType="1"/>
                              </wps:cNvCnPr>
                              <wps:spPr bwMode="auto">
                                <a:xfrm>
                                  <a:off x="5" y="0"/>
                                  <a:ext cx="0" cy="4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0458AA" id="Group 55" o:spid="_x0000_s1026" style="width:.5pt;height:20.05pt;mso-position-horizontal-relative:char;mso-position-vertical-relative:line" coordsize="10,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">
                      <v:line id="Line 56" o:spid="_x0000_s1027" style="position:absolute;visibility:visible;mso-wrap-style:square" from="5,0" to="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" strokeweight=".48pt"/>
                      <w10:anchorlock/>
                    </v:group>
                  </w:pict>
                </mc:Fallback>
              </mc:AlternateContent>
            </w:r>
            <w:r w:rsidR="008F29BA">
              <w:rPr>
                <w:sz w:val="20"/>
              </w:rPr>
              <w:tab/>
            </w:r>
            <w:r>
              <w:rPr>
                <w:noProof/>
                <w:sz w:val="20"/>
                <w:lang w:val="es-MX" w:eastAsia="es-MX"/>
              </w:rPr>
              <mc:AlternateContent>
                <mc:Choice Requires="wpg">
                  <w:drawing>
                    <wp:inline distT="0" distB="0" distL="0" distR="0">
                      <wp:extent cx="6350" cy="254635"/>
                      <wp:effectExtent l="10160" t="5080" r="2540" b="6985"/>
                      <wp:docPr id="185"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54635"/>
                                <a:chOff x="0" y="0"/>
                                <a:chExt cx="10" cy="401"/>
                              </a:xfrm>
                            </wpg:grpSpPr>
                            <wps:wsp>
                              <wps:cNvPr id="186" name="Line 54"/>
                              <wps:cNvCnPr>
                                <a:cxnSpLocks noChangeShapeType="1"/>
                              </wps:cNvCnPr>
                              <wps:spPr bwMode="auto">
                                <a:xfrm>
                                  <a:off x="5" y="0"/>
                                  <a:ext cx="0" cy="4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1447D8" id="Group 53" o:spid="_x0000_s1026" style="width:.5pt;height:20.05pt;mso-position-horizontal-relative:char;mso-position-vertical-relative:line" coordsize="10,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">
                      <v:line id="Line 54" o:spid="_x0000_s1027" style="position:absolute;visibility:visible;mso-wrap-style:square" from="5,0" to="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" strokeweight=".48pt"/>
                      <w10:anchorlock/>
                    </v:group>
                  </w:pict>
                </mc:Fallback>
              </mc:AlternateContent>
            </w:r>
            <w:r w:rsidR="008F29BA">
              <w:rPr>
                <w:sz w:val="20"/>
              </w:rPr>
              <w:tab/>
            </w:r>
            <w:r>
              <w:rPr>
                <w:noProof/>
                <w:sz w:val="20"/>
                <w:lang w:val="es-MX" w:eastAsia="es-MX"/>
              </w:rPr>
              <mc:AlternateContent>
                <mc:Choice Requires="wpg">
                  <w:drawing>
                    <wp:inline distT="0" distB="0" distL="0" distR="0">
                      <wp:extent cx="6350" cy="254635"/>
                      <wp:effectExtent l="3810" t="5080" r="8890" b="6985"/>
                      <wp:docPr id="18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54635"/>
                                <a:chOff x="0" y="0"/>
                                <a:chExt cx="10" cy="401"/>
                              </a:xfrm>
                            </wpg:grpSpPr>
                            <wps:wsp>
                              <wps:cNvPr id="184" name="Line 52"/>
                              <wps:cNvCnPr>
                                <a:cxnSpLocks noChangeShapeType="1"/>
                              </wps:cNvCnPr>
                              <wps:spPr bwMode="auto">
                                <a:xfrm>
                                  <a:off x="5" y="0"/>
                                  <a:ext cx="0" cy="4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C1BF2F" id="Group 51" o:spid="_x0000_s1026" style="width:.5pt;height:20.05pt;mso-position-horizontal-relative:char;mso-position-vertical-relative:line" coordsize="10,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">
                      <v:line id="Line 52" o:spid="_x0000_s1027" style="position:absolute;visibility:visible;mso-wrap-style:square" from="5,0" to="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" strokeweight=".48pt"/>
                      <w10:anchorlock/>
                    </v:group>
                  </w:pict>
                </mc:Fallback>
              </mc:AlternateContent>
            </w:r>
          </w:p>
        </w:tc>
      </w:tr>
      <w:tr w:rsidR="00E70A18">
        <w:trPr>
          <w:trHeight w:val="557"/>
        </w:trPr>
        <w:tc>
          <w:tcPr>
            <w:tcW w:w="8923" w:type="dxa"/>
            <w:gridSpan w:val="5"/>
          </w:tcPr>
          <w:p w:rsidR="00E70A18" w:rsidRDefault="008F29BA">
            <w:pPr>
              <w:pStyle w:val="TableParagraph"/>
              <w:spacing w:before="69" w:line="230" w:lineRule="auto"/>
              <w:ind w:left="76"/>
              <w:rPr>
                <w:b/>
                <w:sz w:val="18"/>
              </w:rPr>
            </w:pPr>
            <w:r>
              <w:rPr>
                <w:b/>
                <w:sz w:val="18"/>
              </w:rPr>
              <w:t>(El proveedor podrá incorporar varias filas de números telefónicos cuando a través de un mismo formato se tramite la portación de diversos números)</w:t>
            </w:r>
          </w:p>
        </w:tc>
      </w:tr>
      <w:tr w:rsidR="00E70A18">
        <w:trPr>
          <w:trHeight w:val="357"/>
        </w:trPr>
        <w:tc>
          <w:tcPr>
            <w:tcW w:w="8923" w:type="dxa"/>
            <w:gridSpan w:val="5"/>
          </w:tcPr>
          <w:p w:rsidR="00E70A18" w:rsidRDefault="008F29BA">
            <w:pPr>
              <w:pStyle w:val="TableParagraph"/>
              <w:spacing w:before="83"/>
              <w:ind w:left="76"/>
              <w:rPr>
                <w:b/>
                <w:sz w:val="18"/>
              </w:rPr>
            </w:pPr>
            <w:r>
              <w:rPr>
                <w:b/>
                <w:sz w:val="18"/>
              </w:rPr>
              <w:t>O EL INTERVALO DE NÚMEROS TELEFÓNICOS A SER PORTADOS:</w:t>
            </w:r>
          </w:p>
        </w:tc>
      </w:tr>
      <w:tr w:rsidR="00E70A18">
        <w:trPr>
          <w:trHeight w:val="388"/>
        </w:trPr>
        <w:tc>
          <w:tcPr>
            <w:tcW w:w="8923" w:type="dxa"/>
            <w:gridSpan w:val="5"/>
            <w:tcBorders>
              <w:left w:val="single" w:sz="4" w:space="0" w:color="000000"/>
              <w:right w:val="single" w:sz="4" w:space="0" w:color="000000"/>
            </w:tcBorders>
          </w:tcPr>
          <w:p w:rsidR="00E70A18" w:rsidRDefault="008F29BA">
            <w:pPr>
              <w:pStyle w:val="TableParagraph"/>
              <w:spacing w:before="116"/>
              <w:ind w:left="4349" w:right="4343"/>
              <w:jc w:val="center"/>
              <w:rPr>
                <w:b/>
                <w:sz w:val="18"/>
              </w:rPr>
            </w:pPr>
            <w:r>
              <w:rPr>
                <w:b/>
                <w:sz w:val="18"/>
              </w:rPr>
              <w:t>Al</w:t>
            </w:r>
          </w:p>
        </w:tc>
      </w:tr>
      <w:tr w:rsidR="00E70A18">
        <w:trPr>
          <w:trHeight w:val="386"/>
        </w:trPr>
        <w:tc>
          <w:tcPr>
            <w:tcW w:w="8923" w:type="dxa"/>
            <w:gridSpan w:val="5"/>
          </w:tcPr>
          <w:p w:rsidR="00E70A18" w:rsidRDefault="008F29BA">
            <w:pPr>
              <w:pStyle w:val="TableParagraph"/>
              <w:spacing w:before="116"/>
              <w:ind w:left="76"/>
              <w:rPr>
                <w:sz w:val="18"/>
              </w:rPr>
            </w:pPr>
            <w:r>
              <w:rPr>
                <w:sz w:val="18"/>
              </w:rPr>
              <w:t>ANOTAR EL TOTAL DE NÚMEROS SOLICITADOS (Incluyendo Anexos):</w:t>
            </w:r>
          </w:p>
        </w:tc>
      </w:tr>
      <w:tr w:rsidR="00E70A18">
        <w:trPr>
          <w:trHeight w:val="657"/>
        </w:trPr>
        <w:tc>
          <w:tcPr>
            <w:tcW w:w="4250" w:type="dxa"/>
          </w:tcPr>
          <w:p w:rsidR="00E70A18" w:rsidRDefault="008F29BA">
            <w:pPr>
              <w:pStyle w:val="TableParagraph"/>
              <w:spacing w:before="114"/>
              <w:ind w:left="76" w:right="163"/>
              <w:rPr>
                <w:b/>
                <w:sz w:val="18"/>
              </w:rPr>
            </w:pPr>
            <w:r>
              <w:rPr>
                <w:b/>
                <w:sz w:val="18"/>
              </w:rPr>
              <w:t>SE ANEXAN HOJAS AL PRESENTE FORMATO DE SOLICITUD</w:t>
            </w:r>
          </w:p>
        </w:tc>
        <w:tc>
          <w:tcPr>
            <w:tcW w:w="86" w:type="dxa"/>
            <w:tcBorders>
              <w:right w:val="single" w:sz="4" w:space="0" w:color="000000"/>
            </w:tcBorders>
          </w:tcPr>
          <w:p w:rsidR="00E70A18" w:rsidRDefault="00E70A18">
            <w:pPr>
              <w:pStyle w:val="TableParagraph"/>
              <w:spacing w:before="0"/>
              <w:ind w:left="0"/>
              <w:rPr>
                <w:rFonts w:ascii="Times New Roman"/>
                <w:sz w:val="18"/>
              </w:rPr>
            </w:pPr>
          </w:p>
        </w:tc>
        <w:tc>
          <w:tcPr>
            <w:tcW w:w="338" w:type="dxa"/>
            <w:tcBorders>
              <w:top w:val="single" w:sz="4" w:space="0" w:color="000000"/>
              <w:left w:val="single" w:sz="4" w:space="0" w:color="000000"/>
            </w:tcBorders>
          </w:tcPr>
          <w:p w:rsidR="00E70A18" w:rsidRDefault="00E70A18">
            <w:pPr>
              <w:pStyle w:val="TableParagraph"/>
              <w:spacing w:before="0"/>
              <w:ind w:left="0"/>
              <w:rPr>
                <w:rFonts w:ascii="Times New Roman"/>
                <w:sz w:val="18"/>
              </w:rPr>
            </w:pPr>
          </w:p>
        </w:tc>
        <w:tc>
          <w:tcPr>
            <w:tcW w:w="136" w:type="dxa"/>
            <w:tcBorders>
              <w:top w:val="single" w:sz="4" w:space="0" w:color="000000"/>
              <w:right w:val="single" w:sz="4" w:space="0" w:color="000000"/>
            </w:tcBorders>
          </w:tcPr>
          <w:p w:rsidR="00E70A18" w:rsidRDefault="00E70A18">
            <w:pPr>
              <w:pStyle w:val="TableParagraph"/>
              <w:spacing w:before="0"/>
              <w:ind w:left="0"/>
              <w:rPr>
                <w:rFonts w:ascii="Times New Roman"/>
                <w:sz w:val="18"/>
              </w:rPr>
            </w:pPr>
          </w:p>
        </w:tc>
        <w:tc>
          <w:tcPr>
            <w:tcW w:w="4113" w:type="dxa"/>
            <w:tcBorders>
              <w:left w:val="single" w:sz="4" w:space="0" w:color="000000"/>
            </w:tcBorders>
          </w:tcPr>
          <w:p w:rsidR="00E70A18" w:rsidRDefault="008F29BA">
            <w:pPr>
              <w:pStyle w:val="TableParagraph"/>
              <w:spacing w:before="114"/>
              <w:ind w:left="73" w:right="2914"/>
              <w:rPr>
                <w:b/>
                <w:sz w:val="18"/>
              </w:rPr>
            </w:pPr>
            <w:r>
              <w:rPr>
                <w:b/>
                <w:sz w:val="18"/>
              </w:rPr>
              <w:t>NÚMERO DE HOJAS</w:t>
            </w:r>
          </w:p>
        </w:tc>
      </w:tr>
      <w:tr w:rsidR="00E70A18">
        <w:trPr>
          <w:trHeight w:val="707"/>
        </w:trPr>
        <w:tc>
          <w:tcPr>
            <w:tcW w:w="4250" w:type="dxa"/>
            <w:tcBorders>
              <w:bottom w:val="single" w:sz="4" w:space="0" w:color="000000"/>
            </w:tcBorders>
          </w:tcPr>
          <w:p w:rsidR="00E70A18" w:rsidRDefault="00E70A18">
            <w:pPr>
              <w:pStyle w:val="TableParagraph"/>
              <w:spacing w:before="0"/>
              <w:ind w:left="0"/>
              <w:rPr>
                <w:rFonts w:ascii="Times New Roman"/>
                <w:sz w:val="18"/>
              </w:rPr>
            </w:pPr>
          </w:p>
        </w:tc>
        <w:tc>
          <w:tcPr>
            <w:tcW w:w="86" w:type="dxa"/>
          </w:tcPr>
          <w:p w:rsidR="00E70A18" w:rsidRDefault="00E70A18">
            <w:pPr>
              <w:pStyle w:val="TableParagraph"/>
              <w:spacing w:before="0"/>
              <w:ind w:left="0"/>
              <w:rPr>
                <w:rFonts w:ascii="Times New Roman"/>
                <w:sz w:val="18"/>
              </w:rPr>
            </w:pPr>
          </w:p>
        </w:tc>
        <w:tc>
          <w:tcPr>
            <w:tcW w:w="338" w:type="dxa"/>
          </w:tcPr>
          <w:p w:rsidR="00E70A18" w:rsidRDefault="00E70A18">
            <w:pPr>
              <w:pStyle w:val="TableParagraph"/>
              <w:spacing w:before="0"/>
              <w:ind w:left="0"/>
              <w:rPr>
                <w:rFonts w:ascii="Times New Roman"/>
                <w:sz w:val="18"/>
              </w:rPr>
            </w:pPr>
          </w:p>
        </w:tc>
        <w:tc>
          <w:tcPr>
            <w:tcW w:w="136" w:type="dxa"/>
          </w:tcPr>
          <w:p w:rsidR="00E70A18" w:rsidRDefault="00E70A18">
            <w:pPr>
              <w:pStyle w:val="TableParagraph"/>
              <w:spacing w:before="0"/>
              <w:ind w:left="0"/>
              <w:rPr>
                <w:rFonts w:ascii="Times New Roman"/>
                <w:sz w:val="18"/>
              </w:rPr>
            </w:pPr>
          </w:p>
        </w:tc>
        <w:tc>
          <w:tcPr>
            <w:tcW w:w="4113" w:type="dxa"/>
            <w:tcBorders>
              <w:bottom w:val="single" w:sz="4" w:space="0" w:color="000000"/>
            </w:tcBorders>
          </w:tcPr>
          <w:p w:rsidR="00E70A18" w:rsidRDefault="00E70A18">
            <w:pPr>
              <w:pStyle w:val="TableParagraph"/>
              <w:spacing w:before="0"/>
              <w:ind w:left="0"/>
              <w:rPr>
                <w:rFonts w:ascii="Times New Roman"/>
                <w:sz w:val="18"/>
              </w:rPr>
            </w:pPr>
          </w:p>
        </w:tc>
      </w:tr>
      <w:tr w:rsidR="00E70A18">
        <w:trPr>
          <w:trHeight w:val="287"/>
        </w:trPr>
        <w:tc>
          <w:tcPr>
            <w:tcW w:w="4250" w:type="dxa"/>
            <w:tcBorders>
              <w:top w:val="single" w:sz="4" w:space="0" w:color="000000"/>
            </w:tcBorders>
          </w:tcPr>
          <w:p w:rsidR="00E70A18" w:rsidRDefault="008F29BA">
            <w:pPr>
              <w:pStyle w:val="TableParagraph"/>
              <w:spacing w:before="80" w:line="187" w:lineRule="exact"/>
              <w:ind w:left="86"/>
              <w:rPr>
                <w:sz w:val="18"/>
              </w:rPr>
            </w:pPr>
            <w:r>
              <w:rPr>
                <w:sz w:val="18"/>
              </w:rPr>
              <w:t>Nombre del Usuario/Representante</w:t>
            </w:r>
          </w:p>
        </w:tc>
        <w:tc>
          <w:tcPr>
            <w:tcW w:w="86" w:type="dxa"/>
          </w:tcPr>
          <w:p w:rsidR="00E70A18" w:rsidRDefault="00E70A18">
            <w:pPr>
              <w:pStyle w:val="TableParagraph"/>
              <w:spacing w:before="0"/>
              <w:ind w:left="0"/>
              <w:rPr>
                <w:rFonts w:ascii="Times New Roman"/>
                <w:sz w:val="18"/>
              </w:rPr>
            </w:pPr>
          </w:p>
        </w:tc>
        <w:tc>
          <w:tcPr>
            <w:tcW w:w="338" w:type="dxa"/>
          </w:tcPr>
          <w:p w:rsidR="00E70A18" w:rsidRDefault="00E70A18">
            <w:pPr>
              <w:pStyle w:val="TableParagraph"/>
              <w:spacing w:before="0"/>
              <w:ind w:left="0"/>
              <w:rPr>
                <w:rFonts w:ascii="Times New Roman"/>
                <w:sz w:val="18"/>
              </w:rPr>
            </w:pPr>
          </w:p>
        </w:tc>
        <w:tc>
          <w:tcPr>
            <w:tcW w:w="136" w:type="dxa"/>
          </w:tcPr>
          <w:p w:rsidR="00E70A18" w:rsidRDefault="00E70A18">
            <w:pPr>
              <w:pStyle w:val="TableParagraph"/>
              <w:spacing w:before="0"/>
              <w:ind w:left="0"/>
              <w:rPr>
                <w:rFonts w:ascii="Times New Roman"/>
                <w:sz w:val="18"/>
              </w:rPr>
            </w:pPr>
          </w:p>
        </w:tc>
        <w:tc>
          <w:tcPr>
            <w:tcW w:w="4113" w:type="dxa"/>
            <w:tcBorders>
              <w:top w:val="single" w:sz="4" w:space="0" w:color="000000"/>
            </w:tcBorders>
          </w:tcPr>
          <w:p w:rsidR="00E70A18" w:rsidRDefault="008F29BA">
            <w:pPr>
              <w:pStyle w:val="TableParagraph"/>
              <w:spacing w:before="80" w:line="187" w:lineRule="exact"/>
              <w:ind w:left="2116" w:right="1496"/>
              <w:jc w:val="center"/>
              <w:rPr>
                <w:sz w:val="18"/>
              </w:rPr>
            </w:pPr>
            <w:r>
              <w:rPr>
                <w:sz w:val="18"/>
              </w:rPr>
              <w:t>Firma</w:t>
            </w:r>
          </w:p>
        </w:tc>
      </w:tr>
    </w:tbl>
    <w:p w:rsidR="00E70A18" w:rsidRDefault="00212EC3">
      <w:pPr>
        <w:pStyle w:val="Ttulo2"/>
        <w:spacing w:before="54"/>
        <w:ind w:left="467"/>
      </w:pPr>
      <w:r>
        <w:rPr>
          <w:noProof/>
          <w:lang w:val="es-MX" w:eastAsia="es-MX"/>
        </w:rPr>
        <mc:AlternateContent>
          <mc:Choice Requires="wpg">
            <w:drawing>
              <wp:anchor distT="0" distB="0" distL="114300" distR="114300" simplePos="0" relativeHeight="502638152" behindDoc="1" locked="0" layoutInCell="1" allowOverlap="1">
                <wp:simplePos x="0" y="0"/>
                <wp:positionH relativeFrom="page">
                  <wp:posOffset>1118870</wp:posOffset>
                </wp:positionH>
                <wp:positionV relativeFrom="paragraph">
                  <wp:posOffset>-1557655</wp:posOffset>
                </wp:positionV>
                <wp:extent cx="2699385" cy="253365"/>
                <wp:effectExtent l="4445" t="8890" r="1270" b="4445"/>
                <wp:wrapNone/>
                <wp:docPr id="17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9385" cy="253365"/>
                          <a:chOff x="1762" y="-2453"/>
                          <a:chExt cx="4251" cy="399"/>
                        </a:xfrm>
                      </wpg:grpSpPr>
                      <wps:wsp>
                        <wps:cNvPr id="177" name="Rectangle 50"/>
                        <wps:cNvSpPr>
                          <a:spLocks noChangeArrowheads="1"/>
                        </wps:cNvSpPr>
                        <wps:spPr bwMode="auto">
                          <a:xfrm>
                            <a:off x="1761" y="-245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AutoShape 49"/>
                        <wps:cNvSpPr>
                          <a:spLocks/>
                        </wps:cNvSpPr>
                        <wps:spPr bwMode="auto">
                          <a:xfrm>
                            <a:off x="1771" y="-2449"/>
                            <a:ext cx="4232" cy="2"/>
                          </a:xfrm>
                          <a:custGeom>
                            <a:avLst/>
                            <a:gdLst>
                              <a:gd name="T0" fmla="+- 0 1771 1771"/>
                              <a:gd name="T1" fmla="*/ T0 w 4232"/>
                              <a:gd name="T2" fmla="+- 0 2177 1771"/>
                              <a:gd name="T3" fmla="*/ T2 w 4232"/>
                              <a:gd name="T4" fmla="+- 0 2186 1771"/>
                              <a:gd name="T5" fmla="*/ T4 w 4232"/>
                              <a:gd name="T6" fmla="+- 0 2602 1771"/>
                              <a:gd name="T7" fmla="*/ T6 w 4232"/>
                              <a:gd name="T8" fmla="+- 0 2611 1771"/>
                              <a:gd name="T9" fmla="*/ T8 w 4232"/>
                              <a:gd name="T10" fmla="+- 0 3026 1771"/>
                              <a:gd name="T11" fmla="*/ T10 w 4232"/>
                              <a:gd name="T12" fmla="+- 0 3036 1771"/>
                              <a:gd name="T13" fmla="*/ T12 w 4232"/>
                              <a:gd name="T14" fmla="+- 0 3454 1771"/>
                              <a:gd name="T15" fmla="*/ T14 w 4232"/>
                              <a:gd name="T16" fmla="+- 0 3463 1771"/>
                              <a:gd name="T17" fmla="*/ T16 w 4232"/>
                              <a:gd name="T18" fmla="+- 0 3878 1771"/>
                              <a:gd name="T19" fmla="*/ T18 w 4232"/>
                              <a:gd name="T20" fmla="+- 0 3888 1771"/>
                              <a:gd name="T21" fmla="*/ T20 w 4232"/>
                              <a:gd name="T22" fmla="+- 0 4303 1771"/>
                              <a:gd name="T23" fmla="*/ T22 w 4232"/>
                              <a:gd name="T24" fmla="+- 0 4313 1771"/>
                              <a:gd name="T25" fmla="*/ T24 w 4232"/>
                              <a:gd name="T26" fmla="+- 0 4728 1771"/>
                              <a:gd name="T27" fmla="*/ T26 w 4232"/>
                              <a:gd name="T28" fmla="+- 0 4738 1771"/>
                              <a:gd name="T29" fmla="*/ T28 w 4232"/>
                              <a:gd name="T30" fmla="+- 0 5153 1771"/>
                              <a:gd name="T31" fmla="*/ T30 w 4232"/>
                              <a:gd name="T32" fmla="+- 0 5162 1771"/>
                              <a:gd name="T33" fmla="*/ T32 w 4232"/>
                              <a:gd name="T34" fmla="+- 0 5578 1771"/>
                              <a:gd name="T35" fmla="*/ T34 w 4232"/>
                              <a:gd name="T36" fmla="+- 0 5587 1771"/>
                              <a:gd name="T37" fmla="*/ T36 w 4232"/>
                              <a:gd name="T38" fmla="+- 0 6002 1771"/>
                              <a:gd name="T39" fmla="*/ T38 w 423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Lst>
                            <a:rect l="0" t="0" r="r" b="b"/>
                            <a:pathLst>
                              <a:path w="4232">
                                <a:moveTo>
                                  <a:pt x="0" y="0"/>
                                </a:moveTo>
                                <a:lnTo>
                                  <a:pt x="406" y="0"/>
                                </a:lnTo>
                                <a:moveTo>
                                  <a:pt x="415" y="0"/>
                                </a:moveTo>
                                <a:lnTo>
                                  <a:pt x="831" y="0"/>
                                </a:lnTo>
                                <a:moveTo>
                                  <a:pt x="840" y="0"/>
                                </a:moveTo>
                                <a:lnTo>
                                  <a:pt x="1255" y="0"/>
                                </a:lnTo>
                                <a:moveTo>
                                  <a:pt x="1265" y="0"/>
                                </a:moveTo>
                                <a:lnTo>
                                  <a:pt x="1683" y="0"/>
                                </a:lnTo>
                                <a:moveTo>
                                  <a:pt x="1692" y="0"/>
                                </a:moveTo>
                                <a:lnTo>
                                  <a:pt x="2107" y="0"/>
                                </a:lnTo>
                                <a:moveTo>
                                  <a:pt x="2117" y="0"/>
                                </a:moveTo>
                                <a:lnTo>
                                  <a:pt x="2532" y="0"/>
                                </a:lnTo>
                                <a:moveTo>
                                  <a:pt x="2542" y="0"/>
                                </a:moveTo>
                                <a:lnTo>
                                  <a:pt x="2957" y="0"/>
                                </a:lnTo>
                                <a:moveTo>
                                  <a:pt x="2967" y="0"/>
                                </a:moveTo>
                                <a:lnTo>
                                  <a:pt x="3382" y="0"/>
                                </a:lnTo>
                                <a:moveTo>
                                  <a:pt x="3391" y="0"/>
                                </a:moveTo>
                                <a:lnTo>
                                  <a:pt x="3807" y="0"/>
                                </a:lnTo>
                                <a:moveTo>
                                  <a:pt x="3816" y="0"/>
                                </a:moveTo>
                                <a:lnTo>
                                  <a:pt x="423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AutoShape 48"/>
                        <wps:cNvSpPr>
                          <a:spLocks/>
                        </wps:cNvSpPr>
                        <wps:spPr bwMode="auto">
                          <a:xfrm>
                            <a:off x="2181" y="-2454"/>
                            <a:ext cx="850" cy="399"/>
                          </a:xfrm>
                          <a:custGeom>
                            <a:avLst/>
                            <a:gdLst>
                              <a:gd name="T0" fmla="+- 0 2182 2182"/>
                              <a:gd name="T1" fmla="*/ T0 w 850"/>
                              <a:gd name="T2" fmla="+- 0 -2453 -2453"/>
                              <a:gd name="T3" fmla="*/ -2453 h 399"/>
                              <a:gd name="T4" fmla="+- 0 2182 2182"/>
                              <a:gd name="T5" fmla="*/ T4 w 850"/>
                              <a:gd name="T6" fmla="+- 0 -2055 -2453"/>
                              <a:gd name="T7" fmla="*/ -2055 h 399"/>
                              <a:gd name="T8" fmla="+- 0 2606 2182"/>
                              <a:gd name="T9" fmla="*/ T8 w 850"/>
                              <a:gd name="T10" fmla="+- 0 -2453 -2453"/>
                              <a:gd name="T11" fmla="*/ -2453 h 399"/>
                              <a:gd name="T12" fmla="+- 0 2606 2182"/>
                              <a:gd name="T13" fmla="*/ T12 w 850"/>
                              <a:gd name="T14" fmla="+- 0 -2055 -2453"/>
                              <a:gd name="T15" fmla="*/ -2055 h 399"/>
                              <a:gd name="T16" fmla="+- 0 3031 2182"/>
                              <a:gd name="T17" fmla="*/ T16 w 850"/>
                              <a:gd name="T18" fmla="+- 0 -2453 -2453"/>
                              <a:gd name="T19" fmla="*/ -2453 h 399"/>
                              <a:gd name="T20" fmla="+- 0 3031 2182"/>
                              <a:gd name="T21" fmla="*/ T20 w 850"/>
                              <a:gd name="T22" fmla="+- 0 -2055 -2453"/>
                              <a:gd name="T23" fmla="*/ -2055 h 399"/>
                            </a:gdLst>
                            <a:ahLst/>
                            <a:cxnLst>
                              <a:cxn ang="0">
                                <a:pos x="T1" y="T3"/>
                              </a:cxn>
                              <a:cxn ang="0">
                                <a:pos x="T5" y="T7"/>
                              </a:cxn>
                              <a:cxn ang="0">
                                <a:pos x="T9" y="T11"/>
                              </a:cxn>
                              <a:cxn ang="0">
                                <a:pos x="T13" y="T15"/>
                              </a:cxn>
                              <a:cxn ang="0">
                                <a:pos x="T17" y="T19"/>
                              </a:cxn>
                              <a:cxn ang="0">
                                <a:pos x="T21" y="T23"/>
                              </a:cxn>
                            </a:cxnLst>
                            <a:rect l="0" t="0" r="r" b="b"/>
                            <a:pathLst>
                              <a:path w="850" h="399">
                                <a:moveTo>
                                  <a:pt x="0" y="0"/>
                                </a:moveTo>
                                <a:lnTo>
                                  <a:pt x="0" y="398"/>
                                </a:lnTo>
                                <a:moveTo>
                                  <a:pt x="424" y="0"/>
                                </a:moveTo>
                                <a:lnTo>
                                  <a:pt x="424" y="398"/>
                                </a:lnTo>
                                <a:moveTo>
                                  <a:pt x="849" y="0"/>
                                </a:moveTo>
                                <a:lnTo>
                                  <a:pt x="849" y="398"/>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AutoShape 47"/>
                        <wps:cNvSpPr>
                          <a:spLocks/>
                        </wps:cNvSpPr>
                        <wps:spPr bwMode="auto">
                          <a:xfrm>
                            <a:off x="3458" y="-2454"/>
                            <a:ext cx="2549" cy="399"/>
                          </a:xfrm>
                          <a:custGeom>
                            <a:avLst/>
                            <a:gdLst>
                              <a:gd name="T0" fmla="+- 0 3458 3458"/>
                              <a:gd name="T1" fmla="*/ T0 w 2549"/>
                              <a:gd name="T2" fmla="+- 0 -2453 -2453"/>
                              <a:gd name="T3" fmla="*/ -2453 h 399"/>
                              <a:gd name="T4" fmla="+- 0 3458 3458"/>
                              <a:gd name="T5" fmla="*/ T4 w 2549"/>
                              <a:gd name="T6" fmla="+- 0 -2055 -2453"/>
                              <a:gd name="T7" fmla="*/ -2055 h 399"/>
                              <a:gd name="T8" fmla="+- 0 3883 3458"/>
                              <a:gd name="T9" fmla="*/ T8 w 2549"/>
                              <a:gd name="T10" fmla="+- 0 -2453 -2453"/>
                              <a:gd name="T11" fmla="*/ -2453 h 399"/>
                              <a:gd name="T12" fmla="+- 0 3883 3458"/>
                              <a:gd name="T13" fmla="*/ T12 w 2549"/>
                              <a:gd name="T14" fmla="+- 0 -2055 -2453"/>
                              <a:gd name="T15" fmla="*/ -2055 h 399"/>
                              <a:gd name="T16" fmla="+- 0 4308 3458"/>
                              <a:gd name="T17" fmla="*/ T16 w 2549"/>
                              <a:gd name="T18" fmla="+- 0 -2453 -2453"/>
                              <a:gd name="T19" fmla="*/ -2453 h 399"/>
                              <a:gd name="T20" fmla="+- 0 4308 3458"/>
                              <a:gd name="T21" fmla="*/ T20 w 2549"/>
                              <a:gd name="T22" fmla="+- 0 -2055 -2453"/>
                              <a:gd name="T23" fmla="*/ -2055 h 399"/>
                              <a:gd name="T24" fmla="+- 0 4733 3458"/>
                              <a:gd name="T25" fmla="*/ T24 w 2549"/>
                              <a:gd name="T26" fmla="+- 0 -2453 -2453"/>
                              <a:gd name="T27" fmla="*/ -2453 h 399"/>
                              <a:gd name="T28" fmla="+- 0 4733 3458"/>
                              <a:gd name="T29" fmla="*/ T28 w 2549"/>
                              <a:gd name="T30" fmla="+- 0 -2055 -2453"/>
                              <a:gd name="T31" fmla="*/ -2055 h 399"/>
                              <a:gd name="T32" fmla="+- 0 5158 3458"/>
                              <a:gd name="T33" fmla="*/ T32 w 2549"/>
                              <a:gd name="T34" fmla="+- 0 -2453 -2453"/>
                              <a:gd name="T35" fmla="*/ -2453 h 399"/>
                              <a:gd name="T36" fmla="+- 0 5158 3458"/>
                              <a:gd name="T37" fmla="*/ T36 w 2549"/>
                              <a:gd name="T38" fmla="+- 0 -2055 -2453"/>
                              <a:gd name="T39" fmla="*/ -2055 h 399"/>
                              <a:gd name="T40" fmla="+- 0 5582 3458"/>
                              <a:gd name="T41" fmla="*/ T40 w 2549"/>
                              <a:gd name="T42" fmla="+- 0 -2453 -2453"/>
                              <a:gd name="T43" fmla="*/ -2453 h 399"/>
                              <a:gd name="T44" fmla="+- 0 5582 3458"/>
                              <a:gd name="T45" fmla="*/ T44 w 2549"/>
                              <a:gd name="T46" fmla="+- 0 -2055 -2453"/>
                              <a:gd name="T47" fmla="*/ -2055 h 399"/>
                              <a:gd name="T48" fmla="+- 0 6007 3458"/>
                              <a:gd name="T49" fmla="*/ T48 w 2549"/>
                              <a:gd name="T50" fmla="+- 0 -2453 -2453"/>
                              <a:gd name="T51" fmla="*/ -2453 h 399"/>
                              <a:gd name="T52" fmla="+- 0 6007 3458"/>
                              <a:gd name="T53" fmla="*/ T52 w 2549"/>
                              <a:gd name="T54" fmla="+- 0 -2055 -2453"/>
                              <a:gd name="T55" fmla="*/ -205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549" h="399">
                                <a:moveTo>
                                  <a:pt x="0" y="0"/>
                                </a:moveTo>
                                <a:lnTo>
                                  <a:pt x="0" y="398"/>
                                </a:lnTo>
                                <a:moveTo>
                                  <a:pt x="425" y="0"/>
                                </a:moveTo>
                                <a:lnTo>
                                  <a:pt x="425" y="398"/>
                                </a:lnTo>
                                <a:moveTo>
                                  <a:pt x="850" y="0"/>
                                </a:moveTo>
                                <a:lnTo>
                                  <a:pt x="850" y="398"/>
                                </a:lnTo>
                                <a:moveTo>
                                  <a:pt x="1275" y="0"/>
                                </a:moveTo>
                                <a:lnTo>
                                  <a:pt x="1275" y="398"/>
                                </a:lnTo>
                                <a:moveTo>
                                  <a:pt x="1700" y="0"/>
                                </a:moveTo>
                                <a:lnTo>
                                  <a:pt x="1700" y="398"/>
                                </a:lnTo>
                                <a:moveTo>
                                  <a:pt x="2124" y="0"/>
                                </a:moveTo>
                                <a:lnTo>
                                  <a:pt x="2124" y="398"/>
                                </a:lnTo>
                                <a:moveTo>
                                  <a:pt x="2549" y="0"/>
                                </a:moveTo>
                                <a:lnTo>
                                  <a:pt x="2549" y="398"/>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Rectangle 46"/>
                        <wps:cNvSpPr>
                          <a:spLocks noChangeArrowheads="1"/>
                        </wps:cNvSpPr>
                        <wps:spPr bwMode="auto">
                          <a:xfrm>
                            <a:off x="1761" y="-206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AutoShape 45"/>
                        <wps:cNvSpPr>
                          <a:spLocks/>
                        </wps:cNvSpPr>
                        <wps:spPr bwMode="auto">
                          <a:xfrm>
                            <a:off x="1771" y="-2060"/>
                            <a:ext cx="4232" cy="2"/>
                          </a:xfrm>
                          <a:custGeom>
                            <a:avLst/>
                            <a:gdLst>
                              <a:gd name="T0" fmla="+- 0 1771 1771"/>
                              <a:gd name="T1" fmla="*/ T0 w 4232"/>
                              <a:gd name="T2" fmla="+- 0 2177 1771"/>
                              <a:gd name="T3" fmla="*/ T2 w 4232"/>
                              <a:gd name="T4" fmla="+- 0 2186 1771"/>
                              <a:gd name="T5" fmla="*/ T4 w 4232"/>
                              <a:gd name="T6" fmla="+- 0 2602 1771"/>
                              <a:gd name="T7" fmla="*/ T6 w 4232"/>
                              <a:gd name="T8" fmla="+- 0 2611 1771"/>
                              <a:gd name="T9" fmla="*/ T8 w 4232"/>
                              <a:gd name="T10" fmla="+- 0 3026 1771"/>
                              <a:gd name="T11" fmla="*/ T10 w 4232"/>
                              <a:gd name="T12" fmla="+- 0 3036 1771"/>
                              <a:gd name="T13" fmla="*/ T12 w 4232"/>
                              <a:gd name="T14" fmla="+- 0 3454 1771"/>
                              <a:gd name="T15" fmla="*/ T14 w 4232"/>
                              <a:gd name="T16" fmla="+- 0 3463 1771"/>
                              <a:gd name="T17" fmla="*/ T16 w 4232"/>
                              <a:gd name="T18" fmla="+- 0 3878 1771"/>
                              <a:gd name="T19" fmla="*/ T18 w 4232"/>
                              <a:gd name="T20" fmla="+- 0 3888 1771"/>
                              <a:gd name="T21" fmla="*/ T20 w 4232"/>
                              <a:gd name="T22" fmla="+- 0 4303 1771"/>
                              <a:gd name="T23" fmla="*/ T22 w 4232"/>
                              <a:gd name="T24" fmla="+- 0 4313 1771"/>
                              <a:gd name="T25" fmla="*/ T24 w 4232"/>
                              <a:gd name="T26" fmla="+- 0 4728 1771"/>
                              <a:gd name="T27" fmla="*/ T26 w 4232"/>
                              <a:gd name="T28" fmla="+- 0 4738 1771"/>
                              <a:gd name="T29" fmla="*/ T28 w 4232"/>
                              <a:gd name="T30" fmla="+- 0 5153 1771"/>
                              <a:gd name="T31" fmla="*/ T30 w 4232"/>
                              <a:gd name="T32" fmla="+- 0 5162 1771"/>
                              <a:gd name="T33" fmla="*/ T32 w 4232"/>
                              <a:gd name="T34" fmla="+- 0 5578 1771"/>
                              <a:gd name="T35" fmla="*/ T34 w 4232"/>
                              <a:gd name="T36" fmla="+- 0 5587 1771"/>
                              <a:gd name="T37" fmla="*/ T36 w 4232"/>
                              <a:gd name="T38" fmla="+- 0 6002 1771"/>
                              <a:gd name="T39" fmla="*/ T38 w 423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Lst>
                            <a:rect l="0" t="0" r="r" b="b"/>
                            <a:pathLst>
                              <a:path w="4232">
                                <a:moveTo>
                                  <a:pt x="0" y="0"/>
                                </a:moveTo>
                                <a:lnTo>
                                  <a:pt x="406" y="0"/>
                                </a:lnTo>
                                <a:moveTo>
                                  <a:pt x="415" y="0"/>
                                </a:moveTo>
                                <a:lnTo>
                                  <a:pt x="831" y="0"/>
                                </a:lnTo>
                                <a:moveTo>
                                  <a:pt x="840" y="0"/>
                                </a:moveTo>
                                <a:lnTo>
                                  <a:pt x="1255" y="0"/>
                                </a:lnTo>
                                <a:moveTo>
                                  <a:pt x="1265" y="0"/>
                                </a:moveTo>
                                <a:lnTo>
                                  <a:pt x="1683" y="0"/>
                                </a:lnTo>
                                <a:moveTo>
                                  <a:pt x="1692" y="0"/>
                                </a:moveTo>
                                <a:lnTo>
                                  <a:pt x="2107" y="0"/>
                                </a:lnTo>
                                <a:moveTo>
                                  <a:pt x="2117" y="0"/>
                                </a:moveTo>
                                <a:lnTo>
                                  <a:pt x="2532" y="0"/>
                                </a:lnTo>
                                <a:moveTo>
                                  <a:pt x="2542" y="0"/>
                                </a:moveTo>
                                <a:lnTo>
                                  <a:pt x="2957" y="0"/>
                                </a:lnTo>
                                <a:moveTo>
                                  <a:pt x="2967" y="0"/>
                                </a:moveTo>
                                <a:lnTo>
                                  <a:pt x="3382" y="0"/>
                                </a:lnTo>
                                <a:moveTo>
                                  <a:pt x="3391" y="0"/>
                                </a:moveTo>
                                <a:lnTo>
                                  <a:pt x="3807" y="0"/>
                                </a:lnTo>
                                <a:moveTo>
                                  <a:pt x="3816" y="0"/>
                                </a:moveTo>
                                <a:lnTo>
                                  <a:pt x="423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F8F9D5" id="Group 44" o:spid="_x0000_s1026" style="position:absolute;margin-left:88.1pt;margin-top:-122.65pt;width:212.55pt;height:19.95pt;z-index:-678328;mso-position-horizontal-relative:page" coordorigin="1762,-2453" coordsize="4251,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">
                <v:rect id="Rectangle 50" o:spid="_x0000_s1027" style="position:absolute;left:1761;top:-245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" fillcolor="black" stroked="f"/>
                <v:shape id="AutoShape 49" o:spid="_x0000_s1028" style="position:absolute;left:1771;top:-2449;width:4232;height:2;visibility:visible;mso-wrap-style:square;v-text-anchor:top" coordsize="4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" path="m,l406,t9,l831,t9,l1255,t10,l1683,t9,l2107,t10,l2532,t10,l2957,t10,l3382,t9,l3807,t9,l4231,e" filled="f" strokeweight=".48pt">
                  <v:path arrowok="t" o:connecttype="custom" o:connectlocs="0,0;406,0;415,0;831,0;840,0;1255,0;1265,0;1683,0;1692,0;2107,0;2117,0;2532,0;2542,0;2957,0;2967,0;3382,0;3391,0;3807,0;3816,0;4231,0" o:connectangles="0,0,0,0,0,0,0,0,0,0,0,0,0,0,0,0,0,0,0,0"/>
                </v:shape>
                <v:shape id="AutoShape 48" o:spid="_x0000_s1029" style="position:absolute;left:2181;top:-2454;width:850;height:399;visibility:visible;mso-wrap-style:square;v-text-anchor:top" coordsize="85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" path="m,l,398m424,r,398m849,r,398e" filled="f" strokeweight=".16969mm">
                  <v:path arrowok="t" o:connecttype="custom" o:connectlocs="0,-2453;0,-2055;424,-2453;424,-2055;849,-2453;849,-2055" o:connectangles="0,0,0,0,0,0"/>
                </v:shape>
                <v:shape id="AutoShape 47" o:spid="_x0000_s1030" style="position:absolute;left:3458;top:-2454;width:2549;height:399;visibility:visible;mso-wrap-style:square;v-text-anchor:top" coordsize="254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" path="m,l,398m425,r,398m850,r,398m1275,r,398m1700,r,398m2124,r,398m2549,r,398e" filled="f" strokeweight=".48pt">
                  <v:path arrowok="t" o:connecttype="custom" o:connectlocs="0,-2453;0,-2055;425,-2453;425,-2055;850,-2453;850,-2055;1275,-2453;1275,-2055;1700,-2453;1700,-2055;2124,-2453;2124,-2055;2549,-2453;2549,-2055" o:connectangles="0,0,0,0,0,0,0,0,0,0,0,0,0,0"/>
                </v:shape>
                <v:rect id="Rectangle 46" o:spid="_x0000_s1031" style="position:absolute;left:1761;top:-206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" fillcolor="black" stroked="f"/>
                <v:shape id="AutoShape 45" o:spid="_x0000_s1032" style="position:absolute;left:1771;top:-2060;width:4232;height:2;visibility:visible;mso-wrap-style:square;v-text-anchor:top" coordsize="4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" path="m,l406,t9,l831,t9,l1255,t10,l1683,t9,l2107,t10,l2532,t10,l2957,t10,l3382,t9,l3807,t9,l4231,e" filled="f" strokeweight=".48pt">
                  <v:path arrowok="t" o:connecttype="custom" o:connectlocs="0,0;406,0;415,0;831,0;840,0;1255,0;1265,0;1683,0;1692,0;2107,0;2117,0;2532,0;2542,0;2957,0;2967,0;3382,0;3391,0;3807,0;3816,0;4231,0" o:connectangles="0,0,0,0,0,0,0,0,0,0,0,0,0,0,0,0,0,0,0,0"/>
                </v:shape>
                <w10:wrap anchorx="page"/>
              </v:group>
            </w:pict>
          </mc:Fallback>
        </mc:AlternateContent>
      </w:r>
      <w:r>
        <w:rPr>
          <w:noProof/>
          <w:lang w:val="es-MX" w:eastAsia="es-MX"/>
        </w:rPr>
        <mc:AlternateContent>
          <mc:Choice Requires="wps">
            <w:drawing>
              <wp:anchor distT="0" distB="0" distL="114300" distR="114300" simplePos="0" relativeHeight="502638176" behindDoc="1" locked="0" layoutInCell="1" allowOverlap="1">
                <wp:simplePos x="0" y="0"/>
                <wp:positionH relativeFrom="page">
                  <wp:posOffset>4084320</wp:posOffset>
                </wp:positionH>
                <wp:positionV relativeFrom="paragraph">
                  <wp:posOffset>-1557655</wp:posOffset>
                </wp:positionV>
                <wp:extent cx="0" cy="252730"/>
                <wp:effectExtent l="7620" t="8890" r="11430" b="5080"/>
                <wp:wrapNone/>
                <wp:docPr id="17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95D3B" id="Line 43" o:spid="_x0000_s1026" style="position:absolute;z-index:-67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1.6pt,-122.65pt" to="321.6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z3wHgIAAEM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" strokeweight=".48pt">
                <w10:wrap anchorx="page"/>
              </v:line>
            </w:pict>
          </mc:Fallback>
        </mc:AlternateContent>
      </w:r>
      <w:r>
        <w:rPr>
          <w:noProof/>
          <w:lang w:val="es-MX" w:eastAsia="es-MX"/>
        </w:rPr>
        <mc:AlternateContent>
          <mc:Choice Requires="wps">
            <w:drawing>
              <wp:anchor distT="0" distB="0" distL="114300" distR="114300" simplePos="0" relativeHeight="502638200" behindDoc="1" locked="0" layoutInCell="1" allowOverlap="1">
                <wp:simplePos x="0" y="0"/>
                <wp:positionH relativeFrom="page">
                  <wp:posOffset>4354195</wp:posOffset>
                </wp:positionH>
                <wp:positionV relativeFrom="paragraph">
                  <wp:posOffset>-1557655</wp:posOffset>
                </wp:positionV>
                <wp:extent cx="0" cy="252730"/>
                <wp:effectExtent l="10795" t="8890" r="8255" b="5080"/>
                <wp:wrapNone/>
                <wp:docPr id="17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B835A" id="Line 42" o:spid="_x0000_s1026" style="position:absolute;z-index:-678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2.85pt,-122.65pt" to="342.85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" strokeweight=".48pt">
                <w10:wrap anchorx="page"/>
              </v:line>
            </w:pict>
          </mc:Fallback>
        </mc:AlternateContent>
      </w:r>
      <w:r>
        <w:rPr>
          <w:noProof/>
          <w:lang w:val="es-MX" w:eastAsia="es-MX"/>
        </w:rPr>
        <mc:AlternateContent>
          <mc:Choice Requires="wps">
            <w:drawing>
              <wp:anchor distT="0" distB="0" distL="114300" distR="114300" simplePos="0" relativeHeight="502638224" behindDoc="1" locked="0" layoutInCell="1" allowOverlap="1">
                <wp:simplePos x="0" y="0"/>
                <wp:positionH relativeFrom="page">
                  <wp:posOffset>4624070</wp:posOffset>
                </wp:positionH>
                <wp:positionV relativeFrom="paragraph">
                  <wp:posOffset>-1557655</wp:posOffset>
                </wp:positionV>
                <wp:extent cx="0" cy="252730"/>
                <wp:effectExtent l="13970" t="8890" r="5080" b="5080"/>
                <wp:wrapNone/>
                <wp:docPr id="173"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EB0B0" id="Line 41" o:spid="_x0000_s1026" style="position:absolute;z-index:-67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1pt,-122.65pt" to="364.1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" strokeweight=".48pt">
                <w10:wrap anchorx="page"/>
              </v:line>
            </w:pict>
          </mc:Fallback>
        </mc:AlternateContent>
      </w:r>
      <w:r>
        <w:rPr>
          <w:noProof/>
          <w:lang w:val="es-MX" w:eastAsia="es-MX"/>
        </w:rPr>
        <mc:AlternateContent>
          <mc:Choice Requires="wps">
            <w:drawing>
              <wp:anchor distT="0" distB="0" distL="114300" distR="114300" simplePos="0" relativeHeight="502638248" behindDoc="1" locked="0" layoutInCell="1" allowOverlap="1">
                <wp:simplePos x="0" y="0"/>
                <wp:positionH relativeFrom="page">
                  <wp:posOffset>4893310</wp:posOffset>
                </wp:positionH>
                <wp:positionV relativeFrom="paragraph">
                  <wp:posOffset>-1557655</wp:posOffset>
                </wp:positionV>
                <wp:extent cx="0" cy="252730"/>
                <wp:effectExtent l="6985" t="8890" r="12065" b="5080"/>
                <wp:wrapNone/>
                <wp:docPr id="17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3D44C" id="Line 40" o:spid="_x0000_s1026" style="position:absolute;z-index:-678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5.3pt,-122.65pt" to="385.3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" strokeweight=".48pt">
                <w10:wrap anchorx="page"/>
              </v:line>
            </w:pict>
          </mc:Fallback>
        </mc:AlternateContent>
      </w:r>
      <w:r>
        <w:rPr>
          <w:noProof/>
          <w:lang w:val="es-MX" w:eastAsia="es-MX"/>
        </w:rPr>
        <mc:AlternateContent>
          <mc:Choice Requires="wps">
            <w:drawing>
              <wp:anchor distT="0" distB="0" distL="114300" distR="114300" simplePos="0" relativeHeight="502638272" behindDoc="1" locked="0" layoutInCell="1" allowOverlap="1">
                <wp:simplePos x="0" y="0"/>
                <wp:positionH relativeFrom="page">
                  <wp:posOffset>5163185</wp:posOffset>
                </wp:positionH>
                <wp:positionV relativeFrom="paragraph">
                  <wp:posOffset>-1557655</wp:posOffset>
                </wp:positionV>
                <wp:extent cx="0" cy="252730"/>
                <wp:effectExtent l="10160" t="8890" r="8890" b="5080"/>
                <wp:wrapNone/>
                <wp:docPr id="17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610CA" id="Line 39" o:spid="_x0000_s1026" style="position:absolute;z-index:-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6.55pt,-122.65pt" to="406.55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" strokeweight=".48pt">
                <w10:wrap anchorx="page"/>
              </v:line>
            </w:pict>
          </mc:Fallback>
        </mc:AlternateContent>
      </w:r>
      <w:r>
        <w:rPr>
          <w:noProof/>
          <w:lang w:val="es-MX" w:eastAsia="es-MX"/>
        </w:rPr>
        <mc:AlternateContent>
          <mc:Choice Requires="wps">
            <w:drawing>
              <wp:anchor distT="0" distB="0" distL="114300" distR="114300" simplePos="0" relativeHeight="502638296" behindDoc="1" locked="0" layoutInCell="1" allowOverlap="1">
                <wp:simplePos x="0" y="0"/>
                <wp:positionH relativeFrom="page">
                  <wp:posOffset>5434330</wp:posOffset>
                </wp:positionH>
                <wp:positionV relativeFrom="paragraph">
                  <wp:posOffset>-1557655</wp:posOffset>
                </wp:positionV>
                <wp:extent cx="0" cy="252730"/>
                <wp:effectExtent l="5080" t="8890" r="13970" b="5080"/>
                <wp:wrapNone/>
                <wp:docPr id="17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7796F" id="Line 38" o:spid="_x0000_s1026" style="position:absolute;z-index:-678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7.9pt,-122.65pt" to="427.9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" strokeweight=".48pt">
                <w10:wrap anchorx="page"/>
              </v:line>
            </w:pict>
          </mc:Fallback>
        </mc:AlternateContent>
      </w:r>
      <w:r>
        <w:rPr>
          <w:noProof/>
          <w:lang w:val="es-MX" w:eastAsia="es-MX"/>
        </w:rPr>
        <mc:AlternateContent>
          <mc:Choice Requires="wps">
            <w:drawing>
              <wp:anchor distT="0" distB="0" distL="114300" distR="114300" simplePos="0" relativeHeight="502638320" behindDoc="1" locked="0" layoutInCell="1" allowOverlap="1">
                <wp:simplePos x="0" y="0"/>
                <wp:positionH relativeFrom="page">
                  <wp:posOffset>5704205</wp:posOffset>
                </wp:positionH>
                <wp:positionV relativeFrom="paragraph">
                  <wp:posOffset>-1557655</wp:posOffset>
                </wp:positionV>
                <wp:extent cx="0" cy="252730"/>
                <wp:effectExtent l="8255" t="8890" r="10795" b="5080"/>
                <wp:wrapNone/>
                <wp:docPr id="16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CC9D2" id="Line 37" o:spid="_x0000_s1026" style="position:absolute;z-index:-67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9.15pt,-122.65pt" to="449.15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" strokeweight=".48pt">
                <w10:wrap anchorx="page"/>
              </v:line>
            </w:pict>
          </mc:Fallback>
        </mc:AlternateContent>
      </w:r>
      <w:r>
        <w:rPr>
          <w:noProof/>
          <w:lang w:val="es-MX" w:eastAsia="es-MX"/>
        </w:rPr>
        <mc:AlternateContent>
          <mc:Choice Requires="wps">
            <w:drawing>
              <wp:anchor distT="0" distB="0" distL="114300" distR="114300" simplePos="0" relativeHeight="502638344" behindDoc="1" locked="0" layoutInCell="1" allowOverlap="1">
                <wp:simplePos x="0" y="0"/>
                <wp:positionH relativeFrom="page">
                  <wp:posOffset>5940425</wp:posOffset>
                </wp:positionH>
                <wp:positionV relativeFrom="paragraph">
                  <wp:posOffset>-1557655</wp:posOffset>
                </wp:positionV>
                <wp:extent cx="0" cy="252730"/>
                <wp:effectExtent l="6350" t="8890" r="12700" b="5080"/>
                <wp:wrapNone/>
                <wp:docPr id="16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866B3" id="Line 36" o:spid="_x0000_s1026" style="position:absolute;z-index:-678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7.75pt,-122.65pt" to="467.75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" strokeweight=".48pt">
                <w10:wrap anchorx="page"/>
              </v:line>
            </w:pict>
          </mc:Fallback>
        </mc:AlternateContent>
      </w:r>
      <w:r>
        <w:rPr>
          <w:noProof/>
          <w:lang w:val="es-MX" w:eastAsia="es-MX"/>
        </w:rPr>
        <mc:AlternateContent>
          <mc:Choice Requires="wps">
            <w:drawing>
              <wp:anchor distT="0" distB="0" distL="114300" distR="114300" simplePos="0" relativeHeight="502638368" behindDoc="1" locked="0" layoutInCell="1" allowOverlap="1">
                <wp:simplePos x="0" y="0"/>
                <wp:positionH relativeFrom="page">
                  <wp:posOffset>6243955</wp:posOffset>
                </wp:positionH>
                <wp:positionV relativeFrom="paragraph">
                  <wp:posOffset>-1557655</wp:posOffset>
                </wp:positionV>
                <wp:extent cx="0" cy="252730"/>
                <wp:effectExtent l="5080" t="8890" r="13970" b="5080"/>
                <wp:wrapNone/>
                <wp:docPr id="16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13C0A" id="Line 35" o:spid="_x0000_s1026" style="position:absolute;z-index:-67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1.65pt,-122.65pt" to="491.65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" strokeweight=".48pt">
                <w10:wrap anchorx="page"/>
              </v:line>
            </w:pict>
          </mc:Fallback>
        </mc:AlternateContent>
      </w:r>
      <w:r>
        <w:rPr>
          <w:noProof/>
          <w:lang w:val="es-MX" w:eastAsia="es-MX"/>
        </w:rPr>
        <mc:AlternateContent>
          <mc:Choice Requires="wps">
            <w:drawing>
              <wp:anchor distT="0" distB="0" distL="114300" distR="114300" simplePos="0" relativeHeight="502638392" behindDoc="1" locked="0" layoutInCell="1" allowOverlap="1">
                <wp:simplePos x="0" y="0"/>
                <wp:positionH relativeFrom="page">
                  <wp:posOffset>6513830</wp:posOffset>
                </wp:positionH>
                <wp:positionV relativeFrom="paragraph">
                  <wp:posOffset>-1557655</wp:posOffset>
                </wp:positionV>
                <wp:extent cx="0" cy="252730"/>
                <wp:effectExtent l="8255" t="8890" r="10795" b="5080"/>
                <wp:wrapNone/>
                <wp:docPr id="16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63DE2" id="Line 34" o:spid="_x0000_s1026" style="position:absolute;z-index:-678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2.9pt,-122.65pt" to="512.9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" strokeweight=".48pt">
                <w10:wrap anchorx="page"/>
              </v:line>
            </w:pict>
          </mc:Fallback>
        </mc:AlternateContent>
      </w:r>
      <w:r>
        <w:rPr>
          <w:noProof/>
          <w:lang w:val="es-MX" w:eastAsia="es-MX"/>
        </w:rPr>
        <mc:AlternateContent>
          <mc:Choice Requires="wps">
            <w:drawing>
              <wp:anchor distT="0" distB="0" distL="114300" distR="114300" simplePos="0" relativeHeight="502638416" behindDoc="1" locked="0" layoutInCell="1" allowOverlap="1">
                <wp:simplePos x="0" y="0"/>
                <wp:positionH relativeFrom="page">
                  <wp:posOffset>5219700</wp:posOffset>
                </wp:positionH>
                <wp:positionV relativeFrom="paragraph">
                  <wp:posOffset>-1062355</wp:posOffset>
                </wp:positionV>
                <wp:extent cx="0" cy="420370"/>
                <wp:effectExtent l="9525" t="8890" r="9525" b="8890"/>
                <wp:wrapNone/>
                <wp:docPr id="16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03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AB92F" id="Line 33" o:spid="_x0000_s1026" style="position:absolute;z-index:-67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1pt,-83.65pt" to="411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52SHgIAAEM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" strokeweight=".48pt">
                <w10:wrap anchorx="page"/>
              </v:line>
            </w:pict>
          </mc:Fallback>
        </mc:AlternateContent>
      </w:r>
      <w:r>
        <w:rPr>
          <w:noProof/>
          <w:lang w:val="es-MX" w:eastAsia="es-MX"/>
        </w:rPr>
        <mc:AlternateContent>
          <mc:Choice Requires="wps">
            <w:drawing>
              <wp:anchor distT="0" distB="0" distL="114300" distR="114300" simplePos="0" relativeHeight="502638440" behindDoc="1" locked="0" layoutInCell="1" allowOverlap="1">
                <wp:simplePos x="0" y="0"/>
                <wp:positionH relativeFrom="page">
                  <wp:posOffset>5533390</wp:posOffset>
                </wp:positionH>
                <wp:positionV relativeFrom="paragraph">
                  <wp:posOffset>-1062355</wp:posOffset>
                </wp:positionV>
                <wp:extent cx="0" cy="420370"/>
                <wp:effectExtent l="8890" t="8890" r="10160" b="8890"/>
                <wp:wrapNone/>
                <wp:docPr id="16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03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3EF85" id="Line 32" o:spid="_x0000_s1026" style="position:absolute;z-index:-678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5.7pt,-83.65pt" to="435.7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0diHQIAAEMEAAAOAAAAZHJzL2Uyb0RvYy54bWysU82O2jAQvlfqO1i+QxJIWY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" strokeweight=".48pt">
                <w10:wrap anchorx="page"/>
              </v:line>
            </w:pict>
          </mc:Fallback>
        </mc:AlternateContent>
      </w:r>
      <w:r>
        <w:rPr>
          <w:noProof/>
          <w:lang w:val="es-MX" w:eastAsia="es-MX"/>
        </w:rPr>
        <mc:AlternateContent>
          <mc:Choice Requires="wps">
            <w:drawing>
              <wp:anchor distT="0" distB="0" distL="114300" distR="114300" simplePos="0" relativeHeight="502638464" behindDoc="1" locked="0" layoutInCell="1" allowOverlap="1">
                <wp:simplePos x="0" y="0"/>
                <wp:positionH relativeFrom="page">
                  <wp:posOffset>3872230</wp:posOffset>
                </wp:positionH>
                <wp:positionV relativeFrom="paragraph">
                  <wp:posOffset>-638810</wp:posOffset>
                </wp:positionV>
                <wp:extent cx="295910" cy="0"/>
                <wp:effectExtent l="5080" t="13335" r="13335" b="5715"/>
                <wp:wrapNone/>
                <wp:docPr id="16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53AC1" id="Line 31" o:spid="_x0000_s1026" style="position:absolute;z-index:-67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4.9pt,-50.3pt" to="328.2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" strokeweight=".48pt">
                <w10:wrap anchorx="page"/>
              </v:line>
            </w:pict>
          </mc:Fallback>
        </mc:AlternateContent>
      </w:r>
      <w:r w:rsidR="008F29BA">
        <w:t>NOTAS:</w:t>
      </w:r>
    </w:p>
    <w:p w:rsidR="00E70A18" w:rsidRDefault="008F29BA">
      <w:pPr>
        <w:tabs>
          <w:tab w:val="left" w:pos="884"/>
        </w:tabs>
        <w:spacing w:before="89"/>
        <w:ind w:left="467"/>
        <w:rPr>
          <w:b/>
          <w:sz w:val="18"/>
        </w:rPr>
      </w:pPr>
      <w:r>
        <w:rPr>
          <w:b/>
          <w:sz w:val="18"/>
        </w:rPr>
        <w:t>1.</w:t>
      </w:r>
      <w:r>
        <w:rPr>
          <w:b/>
          <w:sz w:val="18"/>
        </w:rPr>
        <w:tab/>
        <w:t>a 8. (…)</w:t>
      </w:r>
    </w:p>
    <w:p w:rsidR="00E70A18" w:rsidRDefault="008F29BA">
      <w:pPr>
        <w:spacing w:before="90" w:line="297" w:lineRule="auto"/>
        <w:ind w:left="179"/>
        <w:rPr>
          <w:b/>
          <w:sz w:val="18"/>
        </w:rPr>
      </w:pPr>
      <w:r>
        <w:rPr>
          <w:b/>
          <w:sz w:val="18"/>
        </w:rPr>
        <w:t xml:space="preserve">Para mayor información sobre la Portabilidad Numérica ingrese a la página </w:t>
      </w:r>
      <w:hyperlink r:id="rId24">
        <w:r>
          <w:rPr>
            <w:b/>
            <w:sz w:val="18"/>
          </w:rPr>
          <w:t>http://www.ift.org.mx/</w:t>
        </w:r>
      </w:hyperlink>
      <w:r>
        <w:rPr>
          <w:b/>
          <w:sz w:val="18"/>
        </w:rPr>
        <w:t xml:space="preserve"> o marque al número 800-2000-120.</w:t>
      </w:r>
    </w:p>
    <w:p w:rsidR="00E70A18" w:rsidRDefault="00E70A18">
      <w:pPr>
        <w:spacing w:line="297" w:lineRule="auto"/>
        <w:rPr>
          <w:sz w:val="18"/>
        </w:rPr>
        <w:sectPr w:rsidR="00E70A18">
          <w:type w:val="continuous"/>
          <w:pgSz w:w="12240" w:h="15840"/>
          <w:pgMar w:top="960" w:right="1440" w:bottom="280" w:left="1520" w:header="720" w:footer="720" w:gutter="0"/>
          <w:cols w:space="720"/>
        </w:sectPr>
      </w:pPr>
    </w:p>
    <w:p w:rsidR="00E70A18" w:rsidRDefault="00E70A18">
      <w:pPr>
        <w:pStyle w:val="Textoindependiente"/>
        <w:spacing w:before="3"/>
        <w:rPr>
          <w:b/>
          <w:sz w:val="10"/>
        </w:rPr>
      </w:pPr>
    </w:p>
    <w:p w:rsidR="00E70A18" w:rsidRDefault="008F29BA">
      <w:pPr>
        <w:spacing w:before="94"/>
        <w:ind w:left="2283"/>
        <w:rPr>
          <w:b/>
          <w:sz w:val="18"/>
        </w:rPr>
      </w:pPr>
      <w:r>
        <w:rPr>
          <w:b/>
          <w:sz w:val="18"/>
        </w:rPr>
        <w:t>ANEXO AL FORMATO DE SOLICITUD DE PORTABILIDAD</w:t>
      </w:r>
    </w:p>
    <w:p w:rsidR="00E70A18" w:rsidRDefault="00E70A18">
      <w:pPr>
        <w:pStyle w:val="Textoindependiente"/>
        <w:spacing w:before="5"/>
        <w:rPr>
          <w:b/>
          <w:sz w:val="12"/>
        </w:rPr>
      </w:pPr>
    </w:p>
    <w:p w:rsidR="00E70A18" w:rsidRDefault="00E70A18">
      <w:pPr>
        <w:rPr>
          <w:sz w:val="12"/>
        </w:rPr>
        <w:sectPr w:rsidR="00E70A18">
          <w:pgSz w:w="12240" w:h="15840"/>
          <w:pgMar w:top="960" w:right="1440" w:bottom="280" w:left="1520" w:header="711" w:footer="0" w:gutter="0"/>
          <w:cols w:space="720"/>
        </w:sectPr>
      </w:pPr>
    </w:p>
    <w:p w:rsidR="00E70A18" w:rsidRDefault="008F29BA">
      <w:pPr>
        <w:pStyle w:val="Textoindependiente"/>
        <w:spacing w:before="95"/>
        <w:ind w:left="323"/>
      </w:pPr>
      <w:r>
        <w:t>FOLIO:</w:t>
      </w:r>
    </w:p>
    <w:p w:rsidR="00E70A18" w:rsidRDefault="00E70A18">
      <w:pPr>
        <w:pStyle w:val="Textoindependiente"/>
        <w:rPr>
          <w:sz w:val="20"/>
        </w:rPr>
      </w:pPr>
    </w:p>
    <w:p w:rsidR="00E70A18" w:rsidRDefault="00E70A18">
      <w:pPr>
        <w:pStyle w:val="Textoindependiente"/>
        <w:rPr>
          <w:sz w:val="20"/>
        </w:rPr>
      </w:pPr>
    </w:p>
    <w:p w:rsidR="00E70A18" w:rsidRDefault="00E70A18">
      <w:pPr>
        <w:pStyle w:val="Textoindependiente"/>
        <w:rPr>
          <w:sz w:val="20"/>
        </w:rPr>
      </w:pPr>
    </w:p>
    <w:p w:rsidR="00E70A18" w:rsidRDefault="00212EC3">
      <w:pPr>
        <w:pStyle w:val="Textoindependiente"/>
        <w:spacing w:before="163"/>
        <w:ind w:left="323"/>
        <w:rPr>
          <w:b/>
        </w:rPr>
      </w:pPr>
      <w:r>
        <w:rPr>
          <w:noProof/>
          <w:lang w:val="es-MX" w:eastAsia="es-MX"/>
        </w:rPr>
        <mc:AlternateContent>
          <mc:Choice Requires="wps">
            <w:drawing>
              <wp:anchor distT="0" distB="0" distL="114300" distR="114300" simplePos="0" relativeHeight="3352" behindDoc="0" locked="0" layoutInCell="1" allowOverlap="1">
                <wp:simplePos x="0" y="0"/>
                <wp:positionH relativeFrom="page">
                  <wp:posOffset>1875790</wp:posOffset>
                </wp:positionH>
                <wp:positionV relativeFrom="paragraph">
                  <wp:posOffset>32385</wp:posOffset>
                </wp:positionV>
                <wp:extent cx="210820" cy="248920"/>
                <wp:effectExtent l="18415" t="9525" r="18415" b="17780"/>
                <wp:wrapNone/>
                <wp:docPr id="16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24892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70A18" w:rsidRDefault="008F29BA">
                            <w:pPr>
                              <w:spacing w:before="97"/>
                              <w:ind w:left="55"/>
                              <w:rPr>
                                <w:b/>
                                <w:sz w:val="18"/>
                              </w:rPr>
                            </w:pPr>
                            <w:r>
                              <w:rPr>
                                <w:b/>
                                <w:w w:val="99"/>
                                <w:sz w:val="18"/>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9" type="#_x0000_t202" style="position:absolute;left:0;text-align:left;margin-left:147.7pt;margin-top:2.55pt;width:16.6pt;height:19.6pt;z-index:3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" filled="f" strokeweight="1.44pt">
                <v:textbox inset="0,0,0,0">
                  <w:txbxContent>
                    <w:p w:rsidR="00E70A18" w:rsidRDefault="008F29BA">
                      <w:pPr>
                        <w:spacing w:before="97"/>
                        <w:ind w:left="55"/>
                        <w:rPr>
                          <w:b/>
                          <w:sz w:val="18"/>
                        </w:rPr>
                      </w:pPr>
                      <w:r>
                        <w:rPr>
                          <w:b/>
                          <w:w w:val="99"/>
                          <w:sz w:val="18"/>
                        </w:rPr>
                        <w:t>A</w:t>
                      </w:r>
                    </w:p>
                  </w:txbxContent>
                </v:textbox>
                <w10:wrap anchorx="page"/>
              </v:shape>
            </w:pict>
          </mc:Fallback>
        </mc:AlternateContent>
      </w:r>
      <w:r w:rsidR="008F29BA">
        <w:t>FECHA</w:t>
      </w:r>
      <w:r w:rsidR="008F29BA">
        <w:rPr>
          <w:b/>
        </w:rPr>
        <w:t>:</w:t>
      </w:r>
    </w:p>
    <w:tbl>
      <w:tblPr>
        <w:tblStyle w:val="TableNormal"/>
        <w:tblW w:w="0" w:type="auto"/>
        <w:tblInd w:w="2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29"/>
        <w:gridCol w:w="310"/>
        <w:gridCol w:w="310"/>
        <w:gridCol w:w="310"/>
        <w:gridCol w:w="308"/>
        <w:gridCol w:w="310"/>
        <w:gridCol w:w="308"/>
        <w:gridCol w:w="310"/>
        <w:gridCol w:w="308"/>
        <w:gridCol w:w="310"/>
        <w:gridCol w:w="308"/>
        <w:gridCol w:w="308"/>
        <w:gridCol w:w="310"/>
        <w:gridCol w:w="308"/>
        <w:gridCol w:w="310"/>
        <w:gridCol w:w="308"/>
        <w:gridCol w:w="310"/>
        <w:gridCol w:w="308"/>
      </w:tblGrid>
      <w:tr w:rsidR="00E70A18">
        <w:trPr>
          <w:trHeight w:val="358"/>
        </w:trPr>
        <w:tc>
          <w:tcPr>
            <w:tcW w:w="329" w:type="dxa"/>
          </w:tcPr>
          <w:p w:rsidR="00E70A18" w:rsidRDefault="00E70A18">
            <w:pPr>
              <w:pStyle w:val="TableParagraph"/>
              <w:spacing w:before="0"/>
              <w:ind w:left="0"/>
              <w:rPr>
                <w:rFonts w:ascii="Times New Roman"/>
                <w:sz w:val="18"/>
              </w:rPr>
            </w:pPr>
          </w:p>
        </w:tc>
        <w:tc>
          <w:tcPr>
            <w:tcW w:w="310" w:type="dxa"/>
          </w:tcPr>
          <w:p w:rsidR="00E70A18" w:rsidRDefault="00E70A18">
            <w:pPr>
              <w:pStyle w:val="TableParagraph"/>
              <w:spacing w:before="0"/>
              <w:ind w:left="0"/>
              <w:rPr>
                <w:rFonts w:ascii="Times New Roman"/>
                <w:sz w:val="18"/>
              </w:rPr>
            </w:pPr>
          </w:p>
        </w:tc>
        <w:tc>
          <w:tcPr>
            <w:tcW w:w="310" w:type="dxa"/>
          </w:tcPr>
          <w:p w:rsidR="00E70A18" w:rsidRDefault="00E70A18">
            <w:pPr>
              <w:pStyle w:val="TableParagraph"/>
              <w:spacing w:before="0"/>
              <w:ind w:left="0"/>
              <w:rPr>
                <w:rFonts w:ascii="Times New Roman"/>
                <w:sz w:val="18"/>
              </w:rPr>
            </w:pPr>
          </w:p>
        </w:tc>
        <w:tc>
          <w:tcPr>
            <w:tcW w:w="310" w:type="dxa"/>
          </w:tcPr>
          <w:p w:rsidR="00E70A18" w:rsidRDefault="00E70A18">
            <w:pPr>
              <w:pStyle w:val="TableParagraph"/>
              <w:spacing w:before="0"/>
              <w:ind w:left="0"/>
              <w:rPr>
                <w:rFonts w:ascii="Times New Roman"/>
                <w:sz w:val="18"/>
              </w:rPr>
            </w:pPr>
          </w:p>
        </w:tc>
        <w:tc>
          <w:tcPr>
            <w:tcW w:w="308" w:type="dxa"/>
          </w:tcPr>
          <w:p w:rsidR="00E70A18" w:rsidRDefault="00E70A18">
            <w:pPr>
              <w:pStyle w:val="TableParagraph"/>
              <w:spacing w:before="0"/>
              <w:ind w:left="0"/>
              <w:rPr>
                <w:rFonts w:ascii="Times New Roman"/>
                <w:sz w:val="18"/>
              </w:rPr>
            </w:pPr>
          </w:p>
        </w:tc>
        <w:tc>
          <w:tcPr>
            <w:tcW w:w="310" w:type="dxa"/>
          </w:tcPr>
          <w:p w:rsidR="00E70A18" w:rsidRDefault="00E70A18">
            <w:pPr>
              <w:pStyle w:val="TableParagraph"/>
              <w:spacing w:before="0"/>
              <w:ind w:left="0"/>
              <w:rPr>
                <w:rFonts w:ascii="Times New Roman"/>
                <w:sz w:val="18"/>
              </w:rPr>
            </w:pPr>
          </w:p>
        </w:tc>
        <w:tc>
          <w:tcPr>
            <w:tcW w:w="308" w:type="dxa"/>
          </w:tcPr>
          <w:p w:rsidR="00E70A18" w:rsidRDefault="00E70A18">
            <w:pPr>
              <w:pStyle w:val="TableParagraph"/>
              <w:spacing w:before="0"/>
              <w:ind w:left="0"/>
              <w:rPr>
                <w:rFonts w:ascii="Times New Roman"/>
                <w:sz w:val="18"/>
              </w:rPr>
            </w:pPr>
          </w:p>
        </w:tc>
        <w:tc>
          <w:tcPr>
            <w:tcW w:w="310" w:type="dxa"/>
          </w:tcPr>
          <w:p w:rsidR="00E70A18" w:rsidRDefault="00E70A18">
            <w:pPr>
              <w:pStyle w:val="TableParagraph"/>
              <w:spacing w:before="0"/>
              <w:ind w:left="0"/>
              <w:rPr>
                <w:rFonts w:ascii="Times New Roman"/>
                <w:sz w:val="18"/>
              </w:rPr>
            </w:pPr>
          </w:p>
        </w:tc>
        <w:tc>
          <w:tcPr>
            <w:tcW w:w="308" w:type="dxa"/>
          </w:tcPr>
          <w:p w:rsidR="00E70A18" w:rsidRDefault="00E70A18">
            <w:pPr>
              <w:pStyle w:val="TableParagraph"/>
              <w:spacing w:before="0"/>
              <w:ind w:left="0"/>
              <w:rPr>
                <w:rFonts w:ascii="Times New Roman"/>
                <w:sz w:val="18"/>
              </w:rPr>
            </w:pPr>
          </w:p>
        </w:tc>
        <w:tc>
          <w:tcPr>
            <w:tcW w:w="310" w:type="dxa"/>
          </w:tcPr>
          <w:p w:rsidR="00E70A18" w:rsidRDefault="00E70A18">
            <w:pPr>
              <w:pStyle w:val="TableParagraph"/>
              <w:spacing w:before="0"/>
              <w:ind w:left="0"/>
              <w:rPr>
                <w:rFonts w:ascii="Times New Roman"/>
                <w:sz w:val="18"/>
              </w:rPr>
            </w:pPr>
          </w:p>
        </w:tc>
        <w:tc>
          <w:tcPr>
            <w:tcW w:w="308" w:type="dxa"/>
          </w:tcPr>
          <w:p w:rsidR="00E70A18" w:rsidRDefault="00E70A18">
            <w:pPr>
              <w:pStyle w:val="TableParagraph"/>
              <w:spacing w:before="0"/>
              <w:ind w:left="0"/>
              <w:rPr>
                <w:rFonts w:ascii="Times New Roman"/>
                <w:sz w:val="18"/>
              </w:rPr>
            </w:pPr>
          </w:p>
        </w:tc>
        <w:tc>
          <w:tcPr>
            <w:tcW w:w="308" w:type="dxa"/>
          </w:tcPr>
          <w:p w:rsidR="00E70A18" w:rsidRDefault="00E70A18">
            <w:pPr>
              <w:pStyle w:val="TableParagraph"/>
              <w:spacing w:before="0"/>
              <w:ind w:left="0"/>
              <w:rPr>
                <w:rFonts w:ascii="Times New Roman"/>
                <w:sz w:val="18"/>
              </w:rPr>
            </w:pPr>
          </w:p>
        </w:tc>
        <w:tc>
          <w:tcPr>
            <w:tcW w:w="310" w:type="dxa"/>
          </w:tcPr>
          <w:p w:rsidR="00E70A18" w:rsidRDefault="00E70A18">
            <w:pPr>
              <w:pStyle w:val="TableParagraph"/>
              <w:spacing w:before="0"/>
              <w:ind w:left="0"/>
              <w:rPr>
                <w:rFonts w:ascii="Times New Roman"/>
                <w:sz w:val="18"/>
              </w:rPr>
            </w:pPr>
          </w:p>
        </w:tc>
        <w:tc>
          <w:tcPr>
            <w:tcW w:w="308" w:type="dxa"/>
          </w:tcPr>
          <w:p w:rsidR="00E70A18" w:rsidRDefault="00E70A18">
            <w:pPr>
              <w:pStyle w:val="TableParagraph"/>
              <w:spacing w:before="0"/>
              <w:ind w:left="0"/>
              <w:rPr>
                <w:rFonts w:ascii="Times New Roman"/>
                <w:sz w:val="18"/>
              </w:rPr>
            </w:pPr>
          </w:p>
        </w:tc>
        <w:tc>
          <w:tcPr>
            <w:tcW w:w="310" w:type="dxa"/>
          </w:tcPr>
          <w:p w:rsidR="00E70A18" w:rsidRDefault="00E70A18">
            <w:pPr>
              <w:pStyle w:val="TableParagraph"/>
              <w:spacing w:before="0"/>
              <w:ind w:left="0"/>
              <w:rPr>
                <w:rFonts w:ascii="Times New Roman"/>
                <w:sz w:val="18"/>
              </w:rPr>
            </w:pPr>
          </w:p>
        </w:tc>
        <w:tc>
          <w:tcPr>
            <w:tcW w:w="308" w:type="dxa"/>
          </w:tcPr>
          <w:p w:rsidR="00E70A18" w:rsidRDefault="00E70A18">
            <w:pPr>
              <w:pStyle w:val="TableParagraph"/>
              <w:spacing w:before="0"/>
              <w:ind w:left="0"/>
              <w:rPr>
                <w:rFonts w:ascii="Times New Roman"/>
                <w:sz w:val="18"/>
              </w:rPr>
            </w:pPr>
          </w:p>
        </w:tc>
        <w:tc>
          <w:tcPr>
            <w:tcW w:w="310" w:type="dxa"/>
          </w:tcPr>
          <w:p w:rsidR="00E70A18" w:rsidRDefault="00E70A18">
            <w:pPr>
              <w:pStyle w:val="TableParagraph"/>
              <w:spacing w:before="0"/>
              <w:ind w:left="0"/>
              <w:rPr>
                <w:rFonts w:ascii="Times New Roman"/>
                <w:sz w:val="18"/>
              </w:rPr>
            </w:pPr>
          </w:p>
        </w:tc>
        <w:tc>
          <w:tcPr>
            <w:tcW w:w="308" w:type="dxa"/>
          </w:tcPr>
          <w:p w:rsidR="00E70A18" w:rsidRDefault="00E70A18">
            <w:pPr>
              <w:pStyle w:val="TableParagraph"/>
              <w:spacing w:before="0"/>
              <w:ind w:left="0"/>
              <w:rPr>
                <w:rFonts w:ascii="Times New Roman"/>
                <w:sz w:val="18"/>
              </w:rPr>
            </w:pPr>
          </w:p>
        </w:tc>
      </w:tr>
    </w:tbl>
    <w:p w:rsidR="00E70A18" w:rsidRDefault="008F29BA">
      <w:pPr>
        <w:pStyle w:val="Textoindependiente"/>
        <w:spacing w:before="68" w:line="324" w:lineRule="auto"/>
        <w:ind w:left="2015" w:right="1799" w:hanging="1692"/>
      </w:pPr>
      <w:r>
        <w:br w:type="column"/>
      </w:r>
      <w:r>
        <w:t>(A ser llenado por el proveedor y que se utiliza como contraseña al Sistema de Información)</w:t>
      </w:r>
    </w:p>
    <w:p w:rsidR="00E70A18" w:rsidRDefault="00E70A18">
      <w:pPr>
        <w:spacing w:line="324" w:lineRule="auto"/>
        <w:sectPr w:rsidR="00E70A18">
          <w:type w:val="continuous"/>
          <w:pgSz w:w="12240" w:h="15840"/>
          <w:pgMar w:top="960" w:right="1440" w:bottom="280" w:left="1520" w:header="720" w:footer="720" w:gutter="0"/>
          <w:cols w:num="2" w:space="720" w:equalWidth="0">
            <w:col w:w="1033" w:space="772"/>
            <w:col w:w="7475"/>
          </w:cols>
        </w:sectPr>
      </w:pPr>
    </w:p>
    <w:p w:rsidR="00E70A18" w:rsidRDefault="00E70A18">
      <w:pPr>
        <w:pStyle w:val="Textoindependiente"/>
        <w:rPr>
          <w:sz w:val="20"/>
        </w:rPr>
      </w:pPr>
    </w:p>
    <w:p w:rsidR="00E70A18" w:rsidRDefault="00E70A18">
      <w:pPr>
        <w:pStyle w:val="Textoindependiente"/>
        <w:spacing w:before="6"/>
        <w:rPr>
          <w:sz w:val="17"/>
        </w:rPr>
      </w:pPr>
    </w:p>
    <w:p w:rsidR="00E70A18" w:rsidRDefault="00212EC3">
      <w:pPr>
        <w:tabs>
          <w:tab w:val="left" w:pos="5132"/>
        </w:tabs>
        <w:spacing w:before="94"/>
        <w:ind w:left="323"/>
        <w:rPr>
          <w:b/>
          <w:sz w:val="18"/>
        </w:rPr>
      </w:pPr>
      <w:r>
        <w:rPr>
          <w:noProof/>
          <w:lang w:val="es-MX" w:eastAsia="es-MX"/>
        </w:rPr>
        <mc:AlternateContent>
          <mc:Choice Requires="wpg">
            <w:drawing>
              <wp:anchor distT="0" distB="0" distL="114300" distR="114300" simplePos="0" relativeHeight="502638560" behindDoc="1" locked="0" layoutInCell="1" allowOverlap="1">
                <wp:simplePos x="0" y="0"/>
                <wp:positionH relativeFrom="page">
                  <wp:posOffset>3679190</wp:posOffset>
                </wp:positionH>
                <wp:positionV relativeFrom="paragraph">
                  <wp:posOffset>-15875</wp:posOffset>
                </wp:positionV>
                <wp:extent cx="364490" cy="262255"/>
                <wp:effectExtent l="2540" t="11430" r="4445" b="12065"/>
                <wp:wrapNone/>
                <wp:docPr id="15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490" cy="262255"/>
                          <a:chOff x="5794" y="-25"/>
                          <a:chExt cx="574" cy="413"/>
                        </a:xfrm>
                      </wpg:grpSpPr>
                      <wps:wsp>
                        <wps:cNvPr id="158" name="Line 29"/>
                        <wps:cNvCnPr>
                          <a:cxnSpLocks noChangeShapeType="1"/>
                        </wps:cNvCnPr>
                        <wps:spPr bwMode="auto">
                          <a:xfrm>
                            <a:off x="5822" y="-11"/>
                            <a:ext cx="516"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28"/>
                        <wps:cNvCnPr>
                          <a:cxnSpLocks noChangeShapeType="1"/>
                        </wps:cNvCnPr>
                        <wps:spPr bwMode="auto">
                          <a:xfrm>
                            <a:off x="5808" y="-25"/>
                            <a:ext cx="0" cy="413"/>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Line 27"/>
                        <wps:cNvCnPr>
                          <a:cxnSpLocks noChangeShapeType="1"/>
                        </wps:cNvCnPr>
                        <wps:spPr bwMode="auto">
                          <a:xfrm>
                            <a:off x="6353" y="-25"/>
                            <a:ext cx="0" cy="413"/>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Line 26"/>
                        <wps:cNvCnPr>
                          <a:cxnSpLocks noChangeShapeType="1"/>
                        </wps:cNvCnPr>
                        <wps:spPr bwMode="auto">
                          <a:xfrm>
                            <a:off x="5822" y="373"/>
                            <a:ext cx="516"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D83827" id="Group 25" o:spid="_x0000_s1026" style="position:absolute;margin-left:289.7pt;margin-top:-1.25pt;width:28.7pt;height:20.65pt;z-index:-677920;mso-position-horizontal-relative:page" coordorigin="5794,-25" coordsize="57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">
                <v:line id="Line 29" o:spid="_x0000_s1027" style="position:absolute;visibility:visible;mso-wrap-style:square" from="5822,-11" to="63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" strokeweight="1.44pt"/>
                <v:line id="Line 28" o:spid="_x0000_s1028" style="position:absolute;visibility:visible;mso-wrap-style:square" from="5808,-25" to="580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" strokeweight="1.44pt"/>
                <v:line id="Line 27" o:spid="_x0000_s1029" style="position:absolute;visibility:visible;mso-wrap-style:square" from="6353,-25" to="635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" strokeweight="1.44pt"/>
                <v:line id="Line 26" o:spid="_x0000_s1030" style="position:absolute;visibility:visible;mso-wrap-style:square" from="5822,373" to="6338,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" strokeweight="1.44pt"/>
                <w10:wrap anchorx="page"/>
              </v:group>
            </w:pict>
          </mc:Fallback>
        </mc:AlternateContent>
      </w:r>
      <w:r>
        <w:rPr>
          <w:noProof/>
          <w:lang w:val="es-MX" w:eastAsia="es-MX"/>
        </w:rPr>
        <mc:AlternateContent>
          <mc:Choice Requires="wpg">
            <w:drawing>
              <wp:anchor distT="0" distB="0" distL="114300" distR="114300" simplePos="0" relativeHeight="3208" behindDoc="0" locked="0" layoutInCell="1" allowOverlap="1">
                <wp:simplePos x="0" y="0"/>
                <wp:positionH relativeFrom="page">
                  <wp:posOffset>4564380</wp:posOffset>
                </wp:positionH>
                <wp:positionV relativeFrom="paragraph">
                  <wp:posOffset>-15875</wp:posOffset>
                </wp:positionV>
                <wp:extent cx="372110" cy="262255"/>
                <wp:effectExtent l="1905" t="11430" r="6985" b="12065"/>
                <wp:wrapNone/>
                <wp:docPr id="15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110" cy="262255"/>
                          <a:chOff x="7188" y="-25"/>
                          <a:chExt cx="586" cy="413"/>
                        </a:xfrm>
                      </wpg:grpSpPr>
                      <wps:wsp>
                        <wps:cNvPr id="153" name="Line 24"/>
                        <wps:cNvCnPr>
                          <a:cxnSpLocks noChangeShapeType="1"/>
                        </wps:cNvCnPr>
                        <wps:spPr bwMode="auto">
                          <a:xfrm>
                            <a:off x="7217" y="-11"/>
                            <a:ext cx="528"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23"/>
                        <wps:cNvCnPr>
                          <a:cxnSpLocks noChangeShapeType="1"/>
                        </wps:cNvCnPr>
                        <wps:spPr bwMode="auto">
                          <a:xfrm>
                            <a:off x="7202" y="-25"/>
                            <a:ext cx="0" cy="413"/>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Line 22"/>
                        <wps:cNvCnPr>
                          <a:cxnSpLocks noChangeShapeType="1"/>
                        </wps:cNvCnPr>
                        <wps:spPr bwMode="auto">
                          <a:xfrm>
                            <a:off x="7759" y="-25"/>
                            <a:ext cx="0" cy="413"/>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Line 21"/>
                        <wps:cNvCnPr>
                          <a:cxnSpLocks noChangeShapeType="1"/>
                        </wps:cNvCnPr>
                        <wps:spPr bwMode="auto">
                          <a:xfrm>
                            <a:off x="7217" y="373"/>
                            <a:ext cx="528"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B1B256" id="Group 20" o:spid="_x0000_s1026" style="position:absolute;margin-left:359.4pt;margin-top:-1.25pt;width:29.3pt;height:20.65pt;z-index:3208;mso-position-horizontal-relative:page" coordorigin="7188,-25" coordsize="586,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">
                <v:line id="Line 24" o:spid="_x0000_s1027" style="position:absolute;visibility:visible;mso-wrap-style:square" from="7217,-11" to="77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" strokeweight="1.44pt"/>
                <v:line id="Line 23" o:spid="_x0000_s1028" style="position:absolute;visibility:visible;mso-wrap-style:square" from="7202,-25" to="720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" strokeweight="1.44pt"/>
                <v:line id="Line 22" o:spid="_x0000_s1029" style="position:absolute;visibility:visible;mso-wrap-style:square" from="7759,-25" to="7759,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" strokeweight="1.44pt"/>
                <v:line id="Line 21" o:spid="_x0000_s1030" style="position:absolute;visibility:visible;mso-wrap-style:square" from="7217,373" to="7745,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" strokeweight="1.44pt"/>
                <w10:wrap anchorx="page"/>
              </v:group>
            </w:pict>
          </mc:Fallback>
        </mc:AlternateContent>
      </w:r>
      <w:r>
        <w:rPr>
          <w:noProof/>
          <w:lang w:val="es-MX" w:eastAsia="es-MX"/>
        </w:rPr>
        <mc:AlternateContent>
          <mc:Choice Requires="wps">
            <w:drawing>
              <wp:anchor distT="0" distB="0" distL="114300" distR="114300" simplePos="0" relativeHeight="3232" behindDoc="0" locked="0" layoutInCell="1" allowOverlap="1">
                <wp:simplePos x="0" y="0"/>
                <wp:positionH relativeFrom="page">
                  <wp:posOffset>2973070</wp:posOffset>
                </wp:positionH>
                <wp:positionV relativeFrom="paragraph">
                  <wp:posOffset>-476250</wp:posOffset>
                </wp:positionV>
                <wp:extent cx="212090" cy="248920"/>
                <wp:effectExtent l="10795" t="17780" r="15240" b="9525"/>
                <wp:wrapNone/>
                <wp:docPr id="15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4892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70A18" w:rsidRDefault="008F29BA">
                            <w:pPr>
                              <w:spacing w:before="97"/>
                              <w:ind w:left="55"/>
                              <w:rPr>
                                <w:b/>
                                <w:sz w:val="18"/>
                              </w:rPr>
                            </w:pPr>
                            <w:r>
                              <w:rPr>
                                <w:b/>
                                <w:w w:val="99"/>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0" type="#_x0000_t202" style="position:absolute;left:0;text-align:left;margin-left:234.1pt;margin-top:-37.5pt;width:16.7pt;height:19.6pt;z-index: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" filled="f" strokeweight="1.44pt">
                <v:textbox inset="0,0,0,0">
                  <w:txbxContent>
                    <w:p w:rsidR="00E70A18" w:rsidRDefault="008F29BA">
                      <w:pPr>
                        <w:spacing w:before="97"/>
                        <w:ind w:left="55"/>
                        <w:rPr>
                          <w:b/>
                          <w:sz w:val="18"/>
                        </w:rPr>
                      </w:pPr>
                      <w:r>
                        <w:rPr>
                          <w:b/>
                          <w:w w:val="99"/>
                          <w:sz w:val="18"/>
                        </w:rPr>
                        <w:t>D</w:t>
                      </w:r>
                    </w:p>
                  </w:txbxContent>
                </v:textbox>
                <w10:wrap anchorx="page"/>
              </v:shape>
            </w:pict>
          </mc:Fallback>
        </mc:AlternateContent>
      </w:r>
      <w:r>
        <w:rPr>
          <w:noProof/>
          <w:lang w:val="es-MX" w:eastAsia="es-MX"/>
        </w:rPr>
        <mc:AlternateContent>
          <mc:Choice Requires="wps">
            <w:drawing>
              <wp:anchor distT="0" distB="0" distL="114300" distR="114300" simplePos="0" relativeHeight="3256" behindDoc="0" locked="0" layoutInCell="1" allowOverlap="1">
                <wp:simplePos x="0" y="0"/>
                <wp:positionH relativeFrom="page">
                  <wp:posOffset>2759710</wp:posOffset>
                </wp:positionH>
                <wp:positionV relativeFrom="paragraph">
                  <wp:posOffset>-476250</wp:posOffset>
                </wp:positionV>
                <wp:extent cx="213360" cy="248920"/>
                <wp:effectExtent l="16510" t="17780" r="17780" b="9525"/>
                <wp:wrapNone/>
                <wp:docPr id="15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4892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70A18" w:rsidRDefault="008F29BA">
                            <w:pPr>
                              <w:spacing w:before="97"/>
                              <w:ind w:left="57"/>
                              <w:rPr>
                                <w:b/>
                                <w:sz w:val="18"/>
                              </w:rPr>
                            </w:pPr>
                            <w:r>
                              <w:rPr>
                                <w:b/>
                                <w:w w:val="99"/>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1" type="#_x0000_t202" style="position:absolute;left:0;text-align:left;margin-left:217.3pt;margin-top:-37.5pt;width:16.8pt;height:19.6pt;z-index:3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" filled="f" strokeweight="1.44pt">
                <v:textbox inset="0,0,0,0">
                  <w:txbxContent>
                    <w:p w:rsidR="00E70A18" w:rsidRDefault="008F29BA">
                      <w:pPr>
                        <w:spacing w:before="97"/>
                        <w:ind w:left="57"/>
                        <w:rPr>
                          <w:b/>
                          <w:sz w:val="18"/>
                        </w:rPr>
                      </w:pPr>
                      <w:r>
                        <w:rPr>
                          <w:b/>
                          <w:w w:val="99"/>
                          <w:sz w:val="18"/>
                        </w:rPr>
                        <w:t>D</w:t>
                      </w:r>
                    </w:p>
                  </w:txbxContent>
                </v:textbox>
                <w10:wrap anchorx="page"/>
              </v:shape>
            </w:pict>
          </mc:Fallback>
        </mc:AlternateContent>
      </w:r>
      <w:r>
        <w:rPr>
          <w:noProof/>
          <w:lang w:val="es-MX" w:eastAsia="es-MX"/>
        </w:rPr>
        <mc:AlternateContent>
          <mc:Choice Requires="wps">
            <w:drawing>
              <wp:anchor distT="0" distB="0" distL="114300" distR="114300" simplePos="0" relativeHeight="3280" behindDoc="0" locked="0" layoutInCell="1" allowOverlap="1">
                <wp:simplePos x="0" y="0"/>
                <wp:positionH relativeFrom="page">
                  <wp:posOffset>2529840</wp:posOffset>
                </wp:positionH>
                <wp:positionV relativeFrom="paragraph">
                  <wp:posOffset>-476250</wp:posOffset>
                </wp:positionV>
                <wp:extent cx="230505" cy="248920"/>
                <wp:effectExtent l="15240" t="17780" r="11430" b="9525"/>
                <wp:wrapNone/>
                <wp:docPr id="14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4892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70A18" w:rsidRDefault="008F29BA">
                            <w:pPr>
                              <w:spacing w:before="97"/>
                              <w:ind w:left="57"/>
                              <w:rPr>
                                <w:b/>
                                <w:sz w:val="18"/>
                              </w:rPr>
                            </w:pPr>
                            <w:r>
                              <w:rPr>
                                <w:b/>
                                <w:w w:val="99"/>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left:0;text-align:left;margin-left:199.2pt;margin-top:-37.5pt;width:18.15pt;height:19.6pt;z-index: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" filled="f" strokeweight="1.44pt">
                <v:textbox inset="0,0,0,0">
                  <w:txbxContent>
                    <w:p w:rsidR="00E70A18" w:rsidRDefault="008F29BA">
                      <w:pPr>
                        <w:spacing w:before="97"/>
                        <w:ind w:left="57"/>
                        <w:rPr>
                          <w:b/>
                          <w:sz w:val="18"/>
                        </w:rPr>
                      </w:pPr>
                      <w:r>
                        <w:rPr>
                          <w:b/>
                          <w:w w:val="99"/>
                          <w:sz w:val="18"/>
                        </w:rPr>
                        <w:t>M</w:t>
                      </w:r>
                    </w:p>
                  </w:txbxContent>
                </v:textbox>
                <w10:wrap anchorx="page"/>
              </v:shape>
            </w:pict>
          </mc:Fallback>
        </mc:AlternateContent>
      </w:r>
      <w:r>
        <w:rPr>
          <w:noProof/>
          <w:lang w:val="es-MX" w:eastAsia="es-MX"/>
        </w:rPr>
        <mc:AlternateContent>
          <mc:Choice Requires="wps">
            <w:drawing>
              <wp:anchor distT="0" distB="0" distL="114300" distR="114300" simplePos="0" relativeHeight="3304" behindDoc="0" locked="0" layoutInCell="1" allowOverlap="1">
                <wp:simplePos x="0" y="0"/>
                <wp:positionH relativeFrom="page">
                  <wp:posOffset>2298065</wp:posOffset>
                </wp:positionH>
                <wp:positionV relativeFrom="paragraph">
                  <wp:posOffset>-476250</wp:posOffset>
                </wp:positionV>
                <wp:extent cx="231775" cy="248920"/>
                <wp:effectExtent l="12065" t="17780" r="13335" b="9525"/>
                <wp:wrapNone/>
                <wp:docPr id="14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24892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70A18" w:rsidRDefault="008F29BA">
                            <w:pPr>
                              <w:spacing w:before="97"/>
                              <w:ind w:left="57"/>
                              <w:rPr>
                                <w:b/>
                                <w:sz w:val="18"/>
                              </w:rPr>
                            </w:pPr>
                            <w:r>
                              <w:rPr>
                                <w:b/>
                                <w:w w:val="99"/>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left:0;text-align:left;margin-left:180.95pt;margin-top:-37.5pt;width:18.25pt;height:19.6pt;z-index:3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" filled="f" strokeweight="1.44pt">
                <v:textbox inset="0,0,0,0">
                  <w:txbxContent>
                    <w:p w:rsidR="00E70A18" w:rsidRDefault="008F29BA">
                      <w:pPr>
                        <w:spacing w:before="97"/>
                        <w:ind w:left="57"/>
                        <w:rPr>
                          <w:b/>
                          <w:sz w:val="18"/>
                        </w:rPr>
                      </w:pPr>
                      <w:r>
                        <w:rPr>
                          <w:b/>
                          <w:w w:val="99"/>
                          <w:sz w:val="18"/>
                        </w:rPr>
                        <w:t>M</w:t>
                      </w:r>
                    </w:p>
                  </w:txbxContent>
                </v:textbox>
                <w10:wrap anchorx="page"/>
              </v:shape>
            </w:pict>
          </mc:Fallback>
        </mc:AlternateContent>
      </w:r>
      <w:r>
        <w:rPr>
          <w:noProof/>
          <w:lang w:val="es-MX" w:eastAsia="es-MX"/>
        </w:rPr>
        <mc:AlternateContent>
          <mc:Choice Requires="wps">
            <w:drawing>
              <wp:anchor distT="0" distB="0" distL="114300" distR="114300" simplePos="0" relativeHeight="3328" behindDoc="0" locked="0" layoutInCell="1" allowOverlap="1">
                <wp:simplePos x="0" y="0"/>
                <wp:positionH relativeFrom="page">
                  <wp:posOffset>2086610</wp:posOffset>
                </wp:positionH>
                <wp:positionV relativeFrom="paragraph">
                  <wp:posOffset>-476250</wp:posOffset>
                </wp:positionV>
                <wp:extent cx="212090" cy="248920"/>
                <wp:effectExtent l="10160" t="17780" r="15875" b="9525"/>
                <wp:wrapNone/>
                <wp:docPr id="14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4892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70A18" w:rsidRDefault="008F29BA">
                            <w:pPr>
                              <w:spacing w:before="97"/>
                              <w:ind w:left="57"/>
                              <w:rPr>
                                <w:b/>
                                <w:sz w:val="18"/>
                              </w:rPr>
                            </w:pPr>
                            <w:r>
                              <w:rPr>
                                <w:b/>
                                <w:w w:val="99"/>
                                <w:sz w:val="18"/>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left:0;text-align:left;margin-left:164.3pt;margin-top:-37.5pt;width:16.7pt;height:19.6pt;z-index: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" filled="f" strokeweight="1.44pt">
                <v:textbox inset="0,0,0,0">
                  <w:txbxContent>
                    <w:p w:rsidR="00E70A18" w:rsidRDefault="008F29BA">
                      <w:pPr>
                        <w:spacing w:before="97"/>
                        <w:ind w:left="57"/>
                        <w:rPr>
                          <w:b/>
                          <w:sz w:val="18"/>
                        </w:rPr>
                      </w:pPr>
                      <w:r>
                        <w:rPr>
                          <w:b/>
                          <w:w w:val="99"/>
                          <w:sz w:val="18"/>
                        </w:rPr>
                        <w:t>A</w:t>
                      </w:r>
                    </w:p>
                  </w:txbxContent>
                </v:textbox>
                <w10:wrap anchorx="page"/>
              </v:shape>
            </w:pict>
          </mc:Fallback>
        </mc:AlternateContent>
      </w:r>
      <w:r w:rsidR="008F29BA">
        <w:rPr>
          <w:sz w:val="18"/>
        </w:rPr>
        <w:t>HOJA:</w:t>
      </w:r>
      <w:r w:rsidR="008F29BA">
        <w:rPr>
          <w:sz w:val="18"/>
        </w:rPr>
        <w:tab/>
      </w:r>
      <w:r w:rsidR="008F29BA">
        <w:rPr>
          <w:b/>
          <w:sz w:val="18"/>
        </w:rPr>
        <w:t>DE</w:t>
      </w:r>
    </w:p>
    <w:p w:rsidR="00E70A18" w:rsidRDefault="008F29BA">
      <w:pPr>
        <w:pStyle w:val="Textoindependiente"/>
        <w:spacing w:before="177" w:after="58"/>
        <w:ind w:left="323"/>
      </w:pPr>
      <w:r>
        <w:t>ANOTAR EL O LOS NÚMEROS TELEFÓNICOS A SER PORTADOS:</w:t>
      </w:r>
    </w:p>
    <w:tbl>
      <w:tblPr>
        <w:tblStyle w:val="TableNormal"/>
        <w:tblW w:w="0" w:type="auto"/>
        <w:tblInd w:w="2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1"/>
        <w:gridCol w:w="371"/>
        <w:gridCol w:w="375"/>
        <w:gridCol w:w="375"/>
        <w:gridCol w:w="377"/>
        <w:gridCol w:w="379"/>
        <w:gridCol w:w="379"/>
        <w:gridCol w:w="379"/>
        <w:gridCol w:w="379"/>
        <w:gridCol w:w="377"/>
        <w:gridCol w:w="372"/>
        <w:gridCol w:w="613"/>
        <w:gridCol w:w="371"/>
        <w:gridCol w:w="370"/>
        <w:gridCol w:w="370"/>
        <w:gridCol w:w="370"/>
        <w:gridCol w:w="371"/>
        <w:gridCol w:w="371"/>
        <w:gridCol w:w="370"/>
        <w:gridCol w:w="371"/>
        <w:gridCol w:w="370"/>
        <w:gridCol w:w="374"/>
      </w:tblGrid>
      <w:tr w:rsidR="00E70A18">
        <w:trPr>
          <w:trHeight w:val="352"/>
        </w:trPr>
        <w:tc>
          <w:tcPr>
            <w:tcW w:w="501" w:type="dxa"/>
            <w:tcBorders>
              <w:bottom w:val="nil"/>
            </w:tcBorders>
          </w:tcPr>
          <w:p w:rsidR="00E70A18" w:rsidRDefault="008F29BA">
            <w:pPr>
              <w:pStyle w:val="TableParagraph"/>
              <w:spacing w:before="90"/>
              <w:ind w:left="71"/>
              <w:rPr>
                <w:sz w:val="18"/>
              </w:rPr>
            </w:pPr>
            <w:r>
              <w:rPr>
                <w:w w:val="99"/>
                <w:sz w:val="18"/>
              </w:rPr>
              <w:t>1</w:t>
            </w:r>
          </w:p>
        </w:tc>
        <w:tc>
          <w:tcPr>
            <w:tcW w:w="371" w:type="dxa"/>
          </w:tcPr>
          <w:p w:rsidR="00E70A18" w:rsidRDefault="00E70A18">
            <w:pPr>
              <w:pStyle w:val="TableParagraph"/>
              <w:spacing w:before="0"/>
              <w:ind w:left="0"/>
              <w:rPr>
                <w:rFonts w:ascii="Times New Roman"/>
                <w:sz w:val="18"/>
              </w:rPr>
            </w:pPr>
          </w:p>
        </w:tc>
        <w:tc>
          <w:tcPr>
            <w:tcW w:w="375" w:type="dxa"/>
          </w:tcPr>
          <w:p w:rsidR="00E70A18" w:rsidRDefault="00E70A18">
            <w:pPr>
              <w:pStyle w:val="TableParagraph"/>
              <w:spacing w:before="0"/>
              <w:ind w:left="0"/>
              <w:rPr>
                <w:rFonts w:ascii="Times New Roman"/>
                <w:sz w:val="18"/>
              </w:rPr>
            </w:pPr>
          </w:p>
        </w:tc>
        <w:tc>
          <w:tcPr>
            <w:tcW w:w="375" w:type="dxa"/>
          </w:tcPr>
          <w:p w:rsidR="00E70A18" w:rsidRDefault="00E70A18">
            <w:pPr>
              <w:pStyle w:val="TableParagraph"/>
              <w:spacing w:before="0"/>
              <w:ind w:left="0"/>
              <w:rPr>
                <w:rFonts w:ascii="Times New Roman"/>
                <w:sz w:val="18"/>
              </w:rPr>
            </w:pPr>
          </w:p>
        </w:tc>
        <w:tc>
          <w:tcPr>
            <w:tcW w:w="377"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7" w:type="dxa"/>
          </w:tcPr>
          <w:p w:rsidR="00E70A18" w:rsidRDefault="00E70A18">
            <w:pPr>
              <w:pStyle w:val="TableParagraph"/>
              <w:spacing w:before="0"/>
              <w:ind w:left="0"/>
              <w:rPr>
                <w:rFonts w:ascii="Times New Roman"/>
                <w:sz w:val="18"/>
              </w:rPr>
            </w:pPr>
          </w:p>
        </w:tc>
        <w:tc>
          <w:tcPr>
            <w:tcW w:w="372" w:type="dxa"/>
          </w:tcPr>
          <w:p w:rsidR="00E70A18" w:rsidRDefault="00E70A18">
            <w:pPr>
              <w:pStyle w:val="TableParagraph"/>
              <w:spacing w:before="0"/>
              <w:ind w:left="0"/>
              <w:rPr>
                <w:rFonts w:ascii="Times New Roman"/>
                <w:sz w:val="18"/>
              </w:rPr>
            </w:pPr>
          </w:p>
        </w:tc>
        <w:tc>
          <w:tcPr>
            <w:tcW w:w="613" w:type="dxa"/>
            <w:tcBorders>
              <w:bottom w:val="nil"/>
            </w:tcBorders>
          </w:tcPr>
          <w:p w:rsidR="00E70A18" w:rsidRDefault="008F29BA">
            <w:pPr>
              <w:pStyle w:val="TableParagraph"/>
              <w:spacing w:before="90"/>
              <w:ind w:left="0" w:right="86"/>
              <w:jc w:val="right"/>
              <w:rPr>
                <w:sz w:val="18"/>
              </w:rPr>
            </w:pPr>
            <w:r>
              <w:rPr>
                <w:w w:val="95"/>
                <w:sz w:val="18"/>
              </w:rPr>
              <w:t>21</w:t>
            </w: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4" w:type="dxa"/>
          </w:tcPr>
          <w:p w:rsidR="00E70A18" w:rsidRDefault="00E70A18">
            <w:pPr>
              <w:pStyle w:val="TableParagraph"/>
              <w:spacing w:before="0"/>
              <w:ind w:left="0"/>
              <w:rPr>
                <w:rFonts w:ascii="Times New Roman"/>
                <w:sz w:val="18"/>
              </w:rPr>
            </w:pPr>
          </w:p>
        </w:tc>
      </w:tr>
      <w:tr w:rsidR="00E70A18">
        <w:trPr>
          <w:trHeight w:val="354"/>
        </w:trPr>
        <w:tc>
          <w:tcPr>
            <w:tcW w:w="501" w:type="dxa"/>
            <w:tcBorders>
              <w:top w:val="nil"/>
              <w:bottom w:val="nil"/>
            </w:tcBorders>
          </w:tcPr>
          <w:p w:rsidR="00E70A18" w:rsidRDefault="008F29BA">
            <w:pPr>
              <w:pStyle w:val="TableParagraph"/>
              <w:spacing w:before="92"/>
              <w:ind w:left="71"/>
              <w:rPr>
                <w:sz w:val="18"/>
              </w:rPr>
            </w:pPr>
            <w:r>
              <w:rPr>
                <w:w w:val="99"/>
                <w:sz w:val="18"/>
              </w:rPr>
              <w:t>2</w:t>
            </w:r>
          </w:p>
        </w:tc>
        <w:tc>
          <w:tcPr>
            <w:tcW w:w="371" w:type="dxa"/>
          </w:tcPr>
          <w:p w:rsidR="00E70A18" w:rsidRDefault="00E70A18">
            <w:pPr>
              <w:pStyle w:val="TableParagraph"/>
              <w:spacing w:before="0"/>
              <w:ind w:left="0"/>
              <w:rPr>
                <w:rFonts w:ascii="Times New Roman"/>
                <w:sz w:val="18"/>
              </w:rPr>
            </w:pPr>
          </w:p>
        </w:tc>
        <w:tc>
          <w:tcPr>
            <w:tcW w:w="375" w:type="dxa"/>
          </w:tcPr>
          <w:p w:rsidR="00E70A18" w:rsidRDefault="00E70A18">
            <w:pPr>
              <w:pStyle w:val="TableParagraph"/>
              <w:spacing w:before="0"/>
              <w:ind w:left="0"/>
              <w:rPr>
                <w:rFonts w:ascii="Times New Roman"/>
                <w:sz w:val="18"/>
              </w:rPr>
            </w:pPr>
          </w:p>
        </w:tc>
        <w:tc>
          <w:tcPr>
            <w:tcW w:w="375" w:type="dxa"/>
          </w:tcPr>
          <w:p w:rsidR="00E70A18" w:rsidRDefault="00E70A18">
            <w:pPr>
              <w:pStyle w:val="TableParagraph"/>
              <w:spacing w:before="0"/>
              <w:ind w:left="0"/>
              <w:rPr>
                <w:rFonts w:ascii="Times New Roman"/>
                <w:sz w:val="18"/>
              </w:rPr>
            </w:pPr>
          </w:p>
        </w:tc>
        <w:tc>
          <w:tcPr>
            <w:tcW w:w="377"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7" w:type="dxa"/>
          </w:tcPr>
          <w:p w:rsidR="00E70A18" w:rsidRDefault="00E70A18">
            <w:pPr>
              <w:pStyle w:val="TableParagraph"/>
              <w:spacing w:before="0"/>
              <w:ind w:left="0"/>
              <w:rPr>
                <w:rFonts w:ascii="Times New Roman"/>
                <w:sz w:val="18"/>
              </w:rPr>
            </w:pPr>
          </w:p>
        </w:tc>
        <w:tc>
          <w:tcPr>
            <w:tcW w:w="372" w:type="dxa"/>
          </w:tcPr>
          <w:p w:rsidR="00E70A18" w:rsidRDefault="00E70A18">
            <w:pPr>
              <w:pStyle w:val="TableParagraph"/>
              <w:spacing w:before="0"/>
              <w:ind w:left="0"/>
              <w:rPr>
                <w:rFonts w:ascii="Times New Roman"/>
                <w:sz w:val="18"/>
              </w:rPr>
            </w:pPr>
          </w:p>
        </w:tc>
        <w:tc>
          <w:tcPr>
            <w:tcW w:w="613" w:type="dxa"/>
            <w:tcBorders>
              <w:top w:val="nil"/>
              <w:bottom w:val="nil"/>
            </w:tcBorders>
          </w:tcPr>
          <w:p w:rsidR="00E70A18" w:rsidRDefault="008F29BA">
            <w:pPr>
              <w:pStyle w:val="TableParagraph"/>
              <w:spacing w:before="92"/>
              <w:ind w:left="0" w:right="86"/>
              <w:jc w:val="right"/>
              <w:rPr>
                <w:sz w:val="18"/>
              </w:rPr>
            </w:pPr>
            <w:r>
              <w:rPr>
                <w:w w:val="95"/>
                <w:sz w:val="18"/>
              </w:rPr>
              <w:t>22</w:t>
            </w: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4" w:type="dxa"/>
          </w:tcPr>
          <w:p w:rsidR="00E70A18" w:rsidRDefault="00E70A18">
            <w:pPr>
              <w:pStyle w:val="TableParagraph"/>
              <w:spacing w:before="0"/>
              <w:ind w:left="0"/>
              <w:rPr>
                <w:rFonts w:ascii="Times New Roman"/>
                <w:sz w:val="18"/>
              </w:rPr>
            </w:pPr>
          </w:p>
        </w:tc>
      </w:tr>
      <w:tr w:rsidR="00E70A18">
        <w:trPr>
          <w:trHeight w:val="354"/>
        </w:trPr>
        <w:tc>
          <w:tcPr>
            <w:tcW w:w="501" w:type="dxa"/>
            <w:tcBorders>
              <w:top w:val="nil"/>
              <w:bottom w:val="nil"/>
            </w:tcBorders>
          </w:tcPr>
          <w:p w:rsidR="00E70A18" w:rsidRDefault="008F29BA">
            <w:pPr>
              <w:pStyle w:val="TableParagraph"/>
              <w:spacing w:before="90"/>
              <w:ind w:left="71"/>
              <w:rPr>
                <w:sz w:val="18"/>
              </w:rPr>
            </w:pPr>
            <w:r>
              <w:rPr>
                <w:w w:val="99"/>
                <w:sz w:val="18"/>
              </w:rPr>
              <w:t>3</w:t>
            </w:r>
          </w:p>
        </w:tc>
        <w:tc>
          <w:tcPr>
            <w:tcW w:w="371" w:type="dxa"/>
          </w:tcPr>
          <w:p w:rsidR="00E70A18" w:rsidRDefault="00E70A18">
            <w:pPr>
              <w:pStyle w:val="TableParagraph"/>
              <w:spacing w:before="0"/>
              <w:ind w:left="0"/>
              <w:rPr>
                <w:rFonts w:ascii="Times New Roman"/>
                <w:sz w:val="18"/>
              </w:rPr>
            </w:pPr>
          </w:p>
        </w:tc>
        <w:tc>
          <w:tcPr>
            <w:tcW w:w="375" w:type="dxa"/>
          </w:tcPr>
          <w:p w:rsidR="00E70A18" w:rsidRDefault="00E70A18">
            <w:pPr>
              <w:pStyle w:val="TableParagraph"/>
              <w:spacing w:before="0"/>
              <w:ind w:left="0"/>
              <w:rPr>
                <w:rFonts w:ascii="Times New Roman"/>
                <w:sz w:val="18"/>
              </w:rPr>
            </w:pPr>
          </w:p>
        </w:tc>
        <w:tc>
          <w:tcPr>
            <w:tcW w:w="375" w:type="dxa"/>
          </w:tcPr>
          <w:p w:rsidR="00E70A18" w:rsidRDefault="00E70A18">
            <w:pPr>
              <w:pStyle w:val="TableParagraph"/>
              <w:spacing w:before="0"/>
              <w:ind w:left="0"/>
              <w:rPr>
                <w:rFonts w:ascii="Times New Roman"/>
                <w:sz w:val="18"/>
              </w:rPr>
            </w:pPr>
          </w:p>
        </w:tc>
        <w:tc>
          <w:tcPr>
            <w:tcW w:w="377"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7" w:type="dxa"/>
          </w:tcPr>
          <w:p w:rsidR="00E70A18" w:rsidRDefault="00E70A18">
            <w:pPr>
              <w:pStyle w:val="TableParagraph"/>
              <w:spacing w:before="0"/>
              <w:ind w:left="0"/>
              <w:rPr>
                <w:rFonts w:ascii="Times New Roman"/>
                <w:sz w:val="18"/>
              </w:rPr>
            </w:pPr>
          </w:p>
        </w:tc>
        <w:tc>
          <w:tcPr>
            <w:tcW w:w="372" w:type="dxa"/>
          </w:tcPr>
          <w:p w:rsidR="00E70A18" w:rsidRDefault="00E70A18">
            <w:pPr>
              <w:pStyle w:val="TableParagraph"/>
              <w:spacing w:before="0"/>
              <w:ind w:left="0"/>
              <w:rPr>
                <w:rFonts w:ascii="Times New Roman"/>
                <w:sz w:val="18"/>
              </w:rPr>
            </w:pPr>
          </w:p>
        </w:tc>
        <w:tc>
          <w:tcPr>
            <w:tcW w:w="613" w:type="dxa"/>
            <w:tcBorders>
              <w:top w:val="nil"/>
              <w:bottom w:val="nil"/>
            </w:tcBorders>
          </w:tcPr>
          <w:p w:rsidR="00E70A18" w:rsidRDefault="008F29BA">
            <w:pPr>
              <w:pStyle w:val="TableParagraph"/>
              <w:spacing w:before="90"/>
              <w:ind w:left="0" w:right="86"/>
              <w:jc w:val="right"/>
              <w:rPr>
                <w:sz w:val="18"/>
              </w:rPr>
            </w:pPr>
            <w:r>
              <w:rPr>
                <w:w w:val="95"/>
                <w:sz w:val="18"/>
              </w:rPr>
              <w:t>23</w:t>
            </w: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4" w:type="dxa"/>
          </w:tcPr>
          <w:p w:rsidR="00E70A18" w:rsidRDefault="00E70A18">
            <w:pPr>
              <w:pStyle w:val="TableParagraph"/>
              <w:spacing w:before="0"/>
              <w:ind w:left="0"/>
              <w:rPr>
                <w:rFonts w:ascii="Times New Roman"/>
                <w:sz w:val="18"/>
              </w:rPr>
            </w:pPr>
          </w:p>
        </w:tc>
      </w:tr>
      <w:tr w:rsidR="00E70A18">
        <w:trPr>
          <w:trHeight w:val="354"/>
        </w:trPr>
        <w:tc>
          <w:tcPr>
            <w:tcW w:w="501" w:type="dxa"/>
            <w:tcBorders>
              <w:top w:val="nil"/>
              <w:bottom w:val="nil"/>
            </w:tcBorders>
          </w:tcPr>
          <w:p w:rsidR="00E70A18" w:rsidRDefault="008F29BA">
            <w:pPr>
              <w:pStyle w:val="TableParagraph"/>
              <w:spacing w:before="90"/>
              <w:ind w:left="71"/>
              <w:rPr>
                <w:sz w:val="18"/>
              </w:rPr>
            </w:pPr>
            <w:r>
              <w:rPr>
                <w:w w:val="99"/>
                <w:sz w:val="18"/>
              </w:rPr>
              <w:t>4</w:t>
            </w:r>
          </w:p>
        </w:tc>
        <w:tc>
          <w:tcPr>
            <w:tcW w:w="371" w:type="dxa"/>
          </w:tcPr>
          <w:p w:rsidR="00E70A18" w:rsidRDefault="00E70A18">
            <w:pPr>
              <w:pStyle w:val="TableParagraph"/>
              <w:spacing w:before="0"/>
              <w:ind w:left="0"/>
              <w:rPr>
                <w:rFonts w:ascii="Times New Roman"/>
                <w:sz w:val="18"/>
              </w:rPr>
            </w:pPr>
          </w:p>
        </w:tc>
        <w:tc>
          <w:tcPr>
            <w:tcW w:w="375" w:type="dxa"/>
          </w:tcPr>
          <w:p w:rsidR="00E70A18" w:rsidRDefault="00E70A18">
            <w:pPr>
              <w:pStyle w:val="TableParagraph"/>
              <w:spacing w:before="0"/>
              <w:ind w:left="0"/>
              <w:rPr>
                <w:rFonts w:ascii="Times New Roman"/>
                <w:sz w:val="18"/>
              </w:rPr>
            </w:pPr>
          </w:p>
        </w:tc>
        <w:tc>
          <w:tcPr>
            <w:tcW w:w="375" w:type="dxa"/>
          </w:tcPr>
          <w:p w:rsidR="00E70A18" w:rsidRDefault="00E70A18">
            <w:pPr>
              <w:pStyle w:val="TableParagraph"/>
              <w:spacing w:before="0"/>
              <w:ind w:left="0"/>
              <w:rPr>
                <w:rFonts w:ascii="Times New Roman"/>
                <w:sz w:val="18"/>
              </w:rPr>
            </w:pPr>
          </w:p>
        </w:tc>
        <w:tc>
          <w:tcPr>
            <w:tcW w:w="377"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7" w:type="dxa"/>
          </w:tcPr>
          <w:p w:rsidR="00E70A18" w:rsidRDefault="00E70A18">
            <w:pPr>
              <w:pStyle w:val="TableParagraph"/>
              <w:spacing w:before="0"/>
              <w:ind w:left="0"/>
              <w:rPr>
                <w:rFonts w:ascii="Times New Roman"/>
                <w:sz w:val="18"/>
              </w:rPr>
            </w:pPr>
          </w:p>
        </w:tc>
        <w:tc>
          <w:tcPr>
            <w:tcW w:w="372" w:type="dxa"/>
          </w:tcPr>
          <w:p w:rsidR="00E70A18" w:rsidRDefault="00E70A18">
            <w:pPr>
              <w:pStyle w:val="TableParagraph"/>
              <w:spacing w:before="0"/>
              <w:ind w:left="0"/>
              <w:rPr>
                <w:rFonts w:ascii="Times New Roman"/>
                <w:sz w:val="18"/>
              </w:rPr>
            </w:pPr>
          </w:p>
        </w:tc>
        <w:tc>
          <w:tcPr>
            <w:tcW w:w="613" w:type="dxa"/>
            <w:tcBorders>
              <w:top w:val="nil"/>
              <w:bottom w:val="nil"/>
            </w:tcBorders>
          </w:tcPr>
          <w:p w:rsidR="00E70A18" w:rsidRDefault="008F29BA">
            <w:pPr>
              <w:pStyle w:val="TableParagraph"/>
              <w:spacing w:before="90"/>
              <w:ind w:left="0" w:right="86"/>
              <w:jc w:val="right"/>
              <w:rPr>
                <w:sz w:val="18"/>
              </w:rPr>
            </w:pPr>
            <w:r>
              <w:rPr>
                <w:w w:val="95"/>
                <w:sz w:val="18"/>
              </w:rPr>
              <w:t>24</w:t>
            </w: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4" w:type="dxa"/>
          </w:tcPr>
          <w:p w:rsidR="00E70A18" w:rsidRDefault="00E70A18">
            <w:pPr>
              <w:pStyle w:val="TableParagraph"/>
              <w:spacing w:before="0"/>
              <w:ind w:left="0"/>
              <w:rPr>
                <w:rFonts w:ascii="Times New Roman"/>
                <w:sz w:val="18"/>
              </w:rPr>
            </w:pPr>
          </w:p>
        </w:tc>
      </w:tr>
      <w:tr w:rsidR="00E70A18">
        <w:trPr>
          <w:trHeight w:val="352"/>
        </w:trPr>
        <w:tc>
          <w:tcPr>
            <w:tcW w:w="501" w:type="dxa"/>
            <w:tcBorders>
              <w:top w:val="nil"/>
              <w:bottom w:val="nil"/>
            </w:tcBorders>
          </w:tcPr>
          <w:p w:rsidR="00E70A18" w:rsidRDefault="008F29BA">
            <w:pPr>
              <w:pStyle w:val="TableParagraph"/>
              <w:spacing w:before="90"/>
              <w:ind w:left="71"/>
              <w:rPr>
                <w:sz w:val="18"/>
              </w:rPr>
            </w:pPr>
            <w:r>
              <w:rPr>
                <w:w w:val="99"/>
                <w:sz w:val="18"/>
              </w:rPr>
              <w:t>5</w:t>
            </w:r>
          </w:p>
        </w:tc>
        <w:tc>
          <w:tcPr>
            <w:tcW w:w="371" w:type="dxa"/>
          </w:tcPr>
          <w:p w:rsidR="00E70A18" w:rsidRDefault="00E70A18">
            <w:pPr>
              <w:pStyle w:val="TableParagraph"/>
              <w:spacing w:before="0"/>
              <w:ind w:left="0"/>
              <w:rPr>
                <w:rFonts w:ascii="Times New Roman"/>
                <w:sz w:val="18"/>
              </w:rPr>
            </w:pPr>
          </w:p>
        </w:tc>
        <w:tc>
          <w:tcPr>
            <w:tcW w:w="375" w:type="dxa"/>
          </w:tcPr>
          <w:p w:rsidR="00E70A18" w:rsidRDefault="00E70A18">
            <w:pPr>
              <w:pStyle w:val="TableParagraph"/>
              <w:spacing w:before="0"/>
              <w:ind w:left="0"/>
              <w:rPr>
                <w:rFonts w:ascii="Times New Roman"/>
                <w:sz w:val="18"/>
              </w:rPr>
            </w:pPr>
          </w:p>
        </w:tc>
        <w:tc>
          <w:tcPr>
            <w:tcW w:w="375" w:type="dxa"/>
          </w:tcPr>
          <w:p w:rsidR="00E70A18" w:rsidRDefault="00E70A18">
            <w:pPr>
              <w:pStyle w:val="TableParagraph"/>
              <w:spacing w:before="0"/>
              <w:ind w:left="0"/>
              <w:rPr>
                <w:rFonts w:ascii="Times New Roman"/>
                <w:sz w:val="18"/>
              </w:rPr>
            </w:pPr>
          </w:p>
        </w:tc>
        <w:tc>
          <w:tcPr>
            <w:tcW w:w="377"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7" w:type="dxa"/>
          </w:tcPr>
          <w:p w:rsidR="00E70A18" w:rsidRDefault="00E70A18">
            <w:pPr>
              <w:pStyle w:val="TableParagraph"/>
              <w:spacing w:before="0"/>
              <w:ind w:left="0"/>
              <w:rPr>
                <w:rFonts w:ascii="Times New Roman"/>
                <w:sz w:val="18"/>
              </w:rPr>
            </w:pPr>
          </w:p>
        </w:tc>
        <w:tc>
          <w:tcPr>
            <w:tcW w:w="372" w:type="dxa"/>
          </w:tcPr>
          <w:p w:rsidR="00E70A18" w:rsidRDefault="00E70A18">
            <w:pPr>
              <w:pStyle w:val="TableParagraph"/>
              <w:spacing w:before="0"/>
              <w:ind w:left="0"/>
              <w:rPr>
                <w:rFonts w:ascii="Times New Roman"/>
                <w:sz w:val="18"/>
              </w:rPr>
            </w:pPr>
          </w:p>
        </w:tc>
        <w:tc>
          <w:tcPr>
            <w:tcW w:w="613" w:type="dxa"/>
            <w:tcBorders>
              <w:top w:val="nil"/>
              <w:bottom w:val="nil"/>
            </w:tcBorders>
          </w:tcPr>
          <w:p w:rsidR="00E70A18" w:rsidRDefault="008F29BA">
            <w:pPr>
              <w:pStyle w:val="TableParagraph"/>
              <w:spacing w:before="90"/>
              <w:ind w:left="0" w:right="86"/>
              <w:jc w:val="right"/>
              <w:rPr>
                <w:sz w:val="18"/>
              </w:rPr>
            </w:pPr>
            <w:r>
              <w:rPr>
                <w:w w:val="95"/>
                <w:sz w:val="18"/>
              </w:rPr>
              <w:t>25</w:t>
            </w: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4" w:type="dxa"/>
          </w:tcPr>
          <w:p w:rsidR="00E70A18" w:rsidRDefault="00E70A18">
            <w:pPr>
              <w:pStyle w:val="TableParagraph"/>
              <w:spacing w:before="0"/>
              <w:ind w:left="0"/>
              <w:rPr>
                <w:rFonts w:ascii="Times New Roman"/>
                <w:sz w:val="18"/>
              </w:rPr>
            </w:pPr>
          </w:p>
        </w:tc>
      </w:tr>
      <w:tr w:rsidR="00E70A18">
        <w:trPr>
          <w:trHeight w:val="354"/>
        </w:trPr>
        <w:tc>
          <w:tcPr>
            <w:tcW w:w="501" w:type="dxa"/>
            <w:tcBorders>
              <w:top w:val="nil"/>
              <w:bottom w:val="nil"/>
            </w:tcBorders>
          </w:tcPr>
          <w:p w:rsidR="00E70A18" w:rsidRDefault="008F29BA">
            <w:pPr>
              <w:pStyle w:val="TableParagraph"/>
              <w:spacing w:before="90"/>
              <w:ind w:left="71"/>
              <w:rPr>
                <w:sz w:val="18"/>
              </w:rPr>
            </w:pPr>
            <w:r>
              <w:rPr>
                <w:w w:val="99"/>
                <w:sz w:val="18"/>
              </w:rPr>
              <w:t>6</w:t>
            </w:r>
          </w:p>
        </w:tc>
        <w:tc>
          <w:tcPr>
            <w:tcW w:w="371" w:type="dxa"/>
          </w:tcPr>
          <w:p w:rsidR="00E70A18" w:rsidRDefault="00E70A18">
            <w:pPr>
              <w:pStyle w:val="TableParagraph"/>
              <w:spacing w:before="0"/>
              <w:ind w:left="0"/>
              <w:rPr>
                <w:rFonts w:ascii="Times New Roman"/>
                <w:sz w:val="18"/>
              </w:rPr>
            </w:pPr>
          </w:p>
        </w:tc>
        <w:tc>
          <w:tcPr>
            <w:tcW w:w="375" w:type="dxa"/>
          </w:tcPr>
          <w:p w:rsidR="00E70A18" w:rsidRDefault="00E70A18">
            <w:pPr>
              <w:pStyle w:val="TableParagraph"/>
              <w:spacing w:before="0"/>
              <w:ind w:left="0"/>
              <w:rPr>
                <w:rFonts w:ascii="Times New Roman"/>
                <w:sz w:val="18"/>
              </w:rPr>
            </w:pPr>
          </w:p>
        </w:tc>
        <w:tc>
          <w:tcPr>
            <w:tcW w:w="375" w:type="dxa"/>
          </w:tcPr>
          <w:p w:rsidR="00E70A18" w:rsidRDefault="00E70A18">
            <w:pPr>
              <w:pStyle w:val="TableParagraph"/>
              <w:spacing w:before="0"/>
              <w:ind w:left="0"/>
              <w:rPr>
                <w:rFonts w:ascii="Times New Roman"/>
                <w:sz w:val="18"/>
              </w:rPr>
            </w:pPr>
          </w:p>
        </w:tc>
        <w:tc>
          <w:tcPr>
            <w:tcW w:w="377"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7" w:type="dxa"/>
          </w:tcPr>
          <w:p w:rsidR="00E70A18" w:rsidRDefault="00E70A18">
            <w:pPr>
              <w:pStyle w:val="TableParagraph"/>
              <w:spacing w:before="0"/>
              <w:ind w:left="0"/>
              <w:rPr>
                <w:rFonts w:ascii="Times New Roman"/>
                <w:sz w:val="18"/>
              </w:rPr>
            </w:pPr>
          </w:p>
        </w:tc>
        <w:tc>
          <w:tcPr>
            <w:tcW w:w="372" w:type="dxa"/>
          </w:tcPr>
          <w:p w:rsidR="00E70A18" w:rsidRDefault="00E70A18">
            <w:pPr>
              <w:pStyle w:val="TableParagraph"/>
              <w:spacing w:before="0"/>
              <w:ind w:left="0"/>
              <w:rPr>
                <w:rFonts w:ascii="Times New Roman"/>
                <w:sz w:val="18"/>
              </w:rPr>
            </w:pPr>
          </w:p>
        </w:tc>
        <w:tc>
          <w:tcPr>
            <w:tcW w:w="613" w:type="dxa"/>
            <w:tcBorders>
              <w:top w:val="nil"/>
              <w:bottom w:val="nil"/>
            </w:tcBorders>
          </w:tcPr>
          <w:p w:rsidR="00E70A18" w:rsidRDefault="008F29BA">
            <w:pPr>
              <w:pStyle w:val="TableParagraph"/>
              <w:spacing w:before="90"/>
              <w:ind w:left="0" w:right="86"/>
              <w:jc w:val="right"/>
              <w:rPr>
                <w:sz w:val="18"/>
              </w:rPr>
            </w:pPr>
            <w:r>
              <w:rPr>
                <w:w w:val="95"/>
                <w:sz w:val="18"/>
              </w:rPr>
              <w:t>26</w:t>
            </w: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4" w:type="dxa"/>
          </w:tcPr>
          <w:p w:rsidR="00E70A18" w:rsidRDefault="00E70A18">
            <w:pPr>
              <w:pStyle w:val="TableParagraph"/>
              <w:spacing w:before="0"/>
              <w:ind w:left="0"/>
              <w:rPr>
                <w:rFonts w:ascii="Times New Roman"/>
                <w:sz w:val="18"/>
              </w:rPr>
            </w:pPr>
          </w:p>
        </w:tc>
      </w:tr>
      <w:tr w:rsidR="00E70A18">
        <w:trPr>
          <w:trHeight w:val="354"/>
        </w:trPr>
        <w:tc>
          <w:tcPr>
            <w:tcW w:w="501" w:type="dxa"/>
            <w:tcBorders>
              <w:top w:val="nil"/>
              <w:bottom w:val="nil"/>
            </w:tcBorders>
          </w:tcPr>
          <w:p w:rsidR="00E70A18" w:rsidRDefault="008F29BA">
            <w:pPr>
              <w:pStyle w:val="TableParagraph"/>
              <w:spacing w:before="90"/>
              <w:ind w:left="71"/>
              <w:rPr>
                <w:sz w:val="18"/>
              </w:rPr>
            </w:pPr>
            <w:r>
              <w:rPr>
                <w:w w:val="99"/>
                <w:sz w:val="18"/>
              </w:rPr>
              <w:t>7</w:t>
            </w:r>
          </w:p>
        </w:tc>
        <w:tc>
          <w:tcPr>
            <w:tcW w:w="371" w:type="dxa"/>
          </w:tcPr>
          <w:p w:rsidR="00E70A18" w:rsidRDefault="00E70A18">
            <w:pPr>
              <w:pStyle w:val="TableParagraph"/>
              <w:spacing w:before="0"/>
              <w:ind w:left="0"/>
              <w:rPr>
                <w:rFonts w:ascii="Times New Roman"/>
                <w:sz w:val="18"/>
              </w:rPr>
            </w:pPr>
          </w:p>
        </w:tc>
        <w:tc>
          <w:tcPr>
            <w:tcW w:w="375" w:type="dxa"/>
          </w:tcPr>
          <w:p w:rsidR="00E70A18" w:rsidRDefault="00E70A18">
            <w:pPr>
              <w:pStyle w:val="TableParagraph"/>
              <w:spacing w:before="0"/>
              <w:ind w:left="0"/>
              <w:rPr>
                <w:rFonts w:ascii="Times New Roman"/>
                <w:sz w:val="18"/>
              </w:rPr>
            </w:pPr>
          </w:p>
        </w:tc>
        <w:tc>
          <w:tcPr>
            <w:tcW w:w="375" w:type="dxa"/>
          </w:tcPr>
          <w:p w:rsidR="00E70A18" w:rsidRDefault="00E70A18">
            <w:pPr>
              <w:pStyle w:val="TableParagraph"/>
              <w:spacing w:before="0"/>
              <w:ind w:left="0"/>
              <w:rPr>
                <w:rFonts w:ascii="Times New Roman"/>
                <w:sz w:val="18"/>
              </w:rPr>
            </w:pPr>
          </w:p>
        </w:tc>
        <w:tc>
          <w:tcPr>
            <w:tcW w:w="377"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7" w:type="dxa"/>
          </w:tcPr>
          <w:p w:rsidR="00E70A18" w:rsidRDefault="00E70A18">
            <w:pPr>
              <w:pStyle w:val="TableParagraph"/>
              <w:spacing w:before="0"/>
              <w:ind w:left="0"/>
              <w:rPr>
                <w:rFonts w:ascii="Times New Roman"/>
                <w:sz w:val="18"/>
              </w:rPr>
            </w:pPr>
          </w:p>
        </w:tc>
        <w:tc>
          <w:tcPr>
            <w:tcW w:w="372" w:type="dxa"/>
          </w:tcPr>
          <w:p w:rsidR="00E70A18" w:rsidRDefault="00E70A18">
            <w:pPr>
              <w:pStyle w:val="TableParagraph"/>
              <w:spacing w:before="0"/>
              <w:ind w:left="0"/>
              <w:rPr>
                <w:rFonts w:ascii="Times New Roman"/>
                <w:sz w:val="18"/>
              </w:rPr>
            </w:pPr>
          </w:p>
        </w:tc>
        <w:tc>
          <w:tcPr>
            <w:tcW w:w="613" w:type="dxa"/>
            <w:tcBorders>
              <w:top w:val="nil"/>
              <w:bottom w:val="nil"/>
            </w:tcBorders>
          </w:tcPr>
          <w:p w:rsidR="00E70A18" w:rsidRDefault="008F29BA">
            <w:pPr>
              <w:pStyle w:val="TableParagraph"/>
              <w:spacing w:before="90"/>
              <w:ind w:left="0" w:right="86"/>
              <w:jc w:val="right"/>
              <w:rPr>
                <w:sz w:val="18"/>
              </w:rPr>
            </w:pPr>
            <w:r>
              <w:rPr>
                <w:w w:val="95"/>
                <w:sz w:val="18"/>
              </w:rPr>
              <w:t>27</w:t>
            </w: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4" w:type="dxa"/>
          </w:tcPr>
          <w:p w:rsidR="00E70A18" w:rsidRDefault="00E70A18">
            <w:pPr>
              <w:pStyle w:val="TableParagraph"/>
              <w:spacing w:before="0"/>
              <w:ind w:left="0"/>
              <w:rPr>
                <w:rFonts w:ascii="Times New Roman"/>
                <w:sz w:val="18"/>
              </w:rPr>
            </w:pPr>
          </w:p>
        </w:tc>
      </w:tr>
      <w:tr w:rsidR="00E70A18">
        <w:trPr>
          <w:trHeight w:val="352"/>
        </w:trPr>
        <w:tc>
          <w:tcPr>
            <w:tcW w:w="501" w:type="dxa"/>
            <w:tcBorders>
              <w:top w:val="nil"/>
              <w:bottom w:val="nil"/>
            </w:tcBorders>
          </w:tcPr>
          <w:p w:rsidR="00E70A18" w:rsidRDefault="008F29BA">
            <w:pPr>
              <w:pStyle w:val="TableParagraph"/>
              <w:spacing w:before="90"/>
              <w:ind w:left="71"/>
              <w:rPr>
                <w:sz w:val="18"/>
              </w:rPr>
            </w:pPr>
            <w:r>
              <w:rPr>
                <w:w w:val="99"/>
                <w:sz w:val="18"/>
              </w:rPr>
              <w:t>8</w:t>
            </w:r>
          </w:p>
        </w:tc>
        <w:tc>
          <w:tcPr>
            <w:tcW w:w="371" w:type="dxa"/>
          </w:tcPr>
          <w:p w:rsidR="00E70A18" w:rsidRDefault="00E70A18">
            <w:pPr>
              <w:pStyle w:val="TableParagraph"/>
              <w:spacing w:before="0"/>
              <w:ind w:left="0"/>
              <w:rPr>
                <w:rFonts w:ascii="Times New Roman"/>
                <w:sz w:val="18"/>
              </w:rPr>
            </w:pPr>
          </w:p>
        </w:tc>
        <w:tc>
          <w:tcPr>
            <w:tcW w:w="375" w:type="dxa"/>
          </w:tcPr>
          <w:p w:rsidR="00E70A18" w:rsidRDefault="00E70A18">
            <w:pPr>
              <w:pStyle w:val="TableParagraph"/>
              <w:spacing w:before="0"/>
              <w:ind w:left="0"/>
              <w:rPr>
                <w:rFonts w:ascii="Times New Roman"/>
                <w:sz w:val="18"/>
              </w:rPr>
            </w:pPr>
          </w:p>
        </w:tc>
        <w:tc>
          <w:tcPr>
            <w:tcW w:w="375" w:type="dxa"/>
          </w:tcPr>
          <w:p w:rsidR="00E70A18" w:rsidRDefault="00E70A18">
            <w:pPr>
              <w:pStyle w:val="TableParagraph"/>
              <w:spacing w:before="0"/>
              <w:ind w:left="0"/>
              <w:rPr>
                <w:rFonts w:ascii="Times New Roman"/>
                <w:sz w:val="18"/>
              </w:rPr>
            </w:pPr>
          </w:p>
        </w:tc>
        <w:tc>
          <w:tcPr>
            <w:tcW w:w="377"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7" w:type="dxa"/>
          </w:tcPr>
          <w:p w:rsidR="00E70A18" w:rsidRDefault="00E70A18">
            <w:pPr>
              <w:pStyle w:val="TableParagraph"/>
              <w:spacing w:before="0"/>
              <w:ind w:left="0"/>
              <w:rPr>
                <w:rFonts w:ascii="Times New Roman"/>
                <w:sz w:val="18"/>
              </w:rPr>
            </w:pPr>
          </w:p>
        </w:tc>
        <w:tc>
          <w:tcPr>
            <w:tcW w:w="372" w:type="dxa"/>
          </w:tcPr>
          <w:p w:rsidR="00E70A18" w:rsidRDefault="00E70A18">
            <w:pPr>
              <w:pStyle w:val="TableParagraph"/>
              <w:spacing w:before="0"/>
              <w:ind w:left="0"/>
              <w:rPr>
                <w:rFonts w:ascii="Times New Roman"/>
                <w:sz w:val="18"/>
              </w:rPr>
            </w:pPr>
          </w:p>
        </w:tc>
        <w:tc>
          <w:tcPr>
            <w:tcW w:w="613" w:type="dxa"/>
            <w:tcBorders>
              <w:top w:val="nil"/>
              <w:bottom w:val="nil"/>
            </w:tcBorders>
          </w:tcPr>
          <w:p w:rsidR="00E70A18" w:rsidRDefault="008F29BA">
            <w:pPr>
              <w:pStyle w:val="TableParagraph"/>
              <w:spacing w:before="90"/>
              <w:ind w:left="0" w:right="86"/>
              <w:jc w:val="right"/>
              <w:rPr>
                <w:sz w:val="18"/>
              </w:rPr>
            </w:pPr>
            <w:r>
              <w:rPr>
                <w:w w:val="95"/>
                <w:sz w:val="18"/>
              </w:rPr>
              <w:t>28</w:t>
            </w: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4" w:type="dxa"/>
          </w:tcPr>
          <w:p w:rsidR="00E70A18" w:rsidRDefault="00E70A18">
            <w:pPr>
              <w:pStyle w:val="TableParagraph"/>
              <w:spacing w:before="0"/>
              <w:ind w:left="0"/>
              <w:rPr>
                <w:rFonts w:ascii="Times New Roman"/>
                <w:sz w:val="18"/>
              </w:rPr>
            </w:pPr>
          </w:p>
        </w:tc>
      </w:tr>
      <w:tr w:rsidR="00E70A18">
        <w:trPr>
          <w:trHeight w:val="354"/>
        </w:trPr>
        <w:tc>
          <w:tcPr>
            <w:tcW w:w="501" w:type="dxa"/>
            <w:tcBorders>
              <w:top w:val="nil"/>
              <w:bottom w:val="nil"/>
            </w:tcBorders>
          </w:tcPr>
          <w:p w:rsidR="00E70A18" w:rsidRDefault="008F29BA">
            <w:pPr>
              <w:pStyle w:val="TableParagraph"/>
              <w:spacing w:before="92"/>
              <w:ind w:left="71"/>
              <w:rPr>
                <w:sz w:val="18"/>
              </w:rPr>
            </w:pPr>
            <w:r>
              <w:rPr>
                <w:w w:val="99"/>
                <w:sz w:val="18"/>
              </w:rPr>
              <w:t>9</w:t>
            </w:r>
          </w:p>
        </w:tc>
        <w:tc>
          <w:tcPr>
            <w:tcW w:w="371" w:type="dxa"/>
          </w:tcPr>
          <w:p w:rsidR="00E70A18" w:rsidRDefault="00E70A18">
            <w:pPr>
              <w:pStyle w:val="TableParagraph"/>
              <w:spacing w:before="0"/>
              <w:ind w:left="0"/>
              <w:rPr>
                <w:rFonts w:ascii="Times New Roman"/>
                <w:sz w:val="18"/>
              </w:rPr>
            </w:pPr>
          </w:p>
        </w:tc>
        <w:tc>
          <w:tcPr>
            <w:tcW w:w="375" w:type="dxa"/>
          </w:tcPr>
          <w:p w:rsidR="00E70A18" w:rsidRDefault="00E70A18">
            <w:pPr>
              <w:pStyle w:val="TableParagraph"/>
              <w:spacing w:before="0"/>
              <w:ind w:left="0"/>
              <w:rPr>
                <w:rFonts w:ascii="Times New Roman"/>
                <w:sz w:val="18"/>
              </w:rPr>
            </w:pPr>
          </w:p>
        </w:tc>
        <w:tc>
          <w:tcPr>
            <w:tcW w:w="375" w:type="dxa"/>
          </w:tcPr>
          <w:p w:rsidR="00E70A18" w:rsidRDefault="00E70A18">
            <w:pPr>
              <w:pStyle w:val="TableParagraph"/>
              <w:spacing w:before="0"/>
              <w:ind w:left="0"/>
              <w:rPr>
                <w:rFonts w:ascii="Times New Roman"/>
                <w:sz w:val="18"/>
              </w:rPr>
            </w:pPr>
          </w:p>
        </w:tc>
        <w:tc>
          <w:tcPr>
            <w:tcW w:w="377"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7" w:type="dxa"/>
          </w:tcPr>
          <w:p w:rsidR="00E70A18" w:rsidRDefault="00E70A18">
            <w:pPr>
              <w:pStyle w:val="TableParagraph"/>
              <w:spacing w:before="0"/>
              <w:ind w:left="0"/>
              <w:rPr>
                <w:rFonts w:ascii="Times New Roman"/>
                <w:sz w:val="18"/>
              </w:rPr>
            </w:pPr>
          </w:p>
        </w:tc>
        <w:tc>
          <w:tcPr>
            <w:tcW w:w="372" w:type="dxa"/>
          </w:tcPr>
          <w:p w:rsidR="00E70A18" w:rsidRDefault="00E70A18">
            <w:pPr>
              <w:pStyle w:val="TableParagraph"/>
              <w:spacing w:before="0"/>
              <w:ind w:left="0"/>
              <w:rPr>
                <w:rFonts w:ascii="Times New Roman"/>
                <w:sz w:val="18"/>
              </w:rPr>
            </w:pPr>
          </w:p>
        </w:tc>
        <w:tc>
          <w:tcPr>
            <w:tcW w:w="613" w:type="dxa"/>
            <w:tcBorders>
              <w:top w:val="nil"/>
              <w:bottom w:val="nil"/>
            </w:tcBorders>
          </w:tcPr>
          <w:p w:rsidR="00E70A18" w:rsidRDefault="008F29BA">
            <w:pPr>
              <w:pStyle w:val="TableParagraph"/>
              <w:spacing w:before="92"/>
              <w:ind w:left="0" w:right="86"/>
              <w:jc w:val="right"/>
              <w:rPr>
                <w:sz w:val="18"/>
              </w:rPr>
            </w:pPr>
            <w:r>
              <w:rPr>
                <w:w w:val="95"/>
                <w:sz w:val="18"/>
              </w:rPr>
              <w:t>29</w:t>
            </w: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4" w:type="dxa"/>
          </w:tcPr>
          <w:p w:rsidR="00E70A18" w:rsidRDefault="00E70A18">
            <w:pPr>
              <w:pStyle w:val="TableParagraph"/>
              <w:spacing w:before="0"/>
              <w:ind w:left="0"/>
              <w:rPr>
                <w:rFonts w:ascii="Times New Roman"/>
                <w:sz w:val="18"/>
              </w:rPr>
            </w:pPr>
          </w:p>
        </w:tc>
      </w:tr>
      <w:tr w:rsidR="00E70A18">
        <w:trPr>
          <w:trHeight w:val="354"/>
        </w:trPr>
        <w:tc>
          <w:tcPr>
            <w:tcW w:w="501" w:type="dxa"/>
            <w:tcBorders>
              <w:top w:val="nil"/>
              <w:bottom w:val="nil"/>
            </w:tcBorders>
          </w:tcPr>
          <w:p w:rsidR="00E70A18" w:rsidRDefault="008F29BA">
            <w:pPr>
              <w:pStyle w:val="TableParagraph"/>
              <w:spacing w:before="90"/>
              <w:ind w:left="71"/>
              <w:rPr>
                <w:sz w:val="18"/>
              </w:rPr>
            </w:pPr>
            <w:r>
              <w:rPr>
                <w:sz w:val="18"/>
              </w:rPr>
              <w:t>10</w:t>
            </w:r>
          </w:p>
        </w:tc>
        <w:tc>
          <w:tcPr>
            <w:tcW w:w="371" w:type="dxa"/>
          </w:tcPr>
          <w:p w:rsidR="00E70A18" w:rsidRDefault="00E70A18">
            <w:pPr>
              <w:pStyle w:val="TableParagraph"/>
              <w:spacing w:before="0"/>
              <w:ind w:left="0"/>
              <w:rPr>
                <w:rFonts w:ascii="Times New Roman"/>
                <w:sz w:val="18"/>
              </w:rPr>
            </w:pPr>
          </w:p>
        </w:tc>
        <w:tc>
          <w:tcPr>
            <w:tcW w:w="375" w:type="dxa"/>
          </w:tcPr>
          <w:p w:rsidR="00E70A18" w:rsidRDefault="00E70A18">
            <w:pPr>
              <w:pStyle w:val="TableParagraph"/>
              <w:spacing w:before="0"/>
              <w:ind w:left="0"/>
              <w:rPr>
                <w:rFonts w:ascii="Times New Roman"/>
                <w:sz w:val="18"/>
              </w:rPr>
            </w:pPr>
          </w:p>
        </w:tc>
        <w:tc>
          <w:tcPr>
            <w:tcW w:w="375" w:type="dxa"/>
          </w:tcPr>
          <w:p w:rsidR="00E70A18" w:rsidRDefault="00E70A18">
            <w:pPr>
              <w:pStyle w:val="TableParagraph"/>
              <w:spacing w:before="0"/>
              <w:ind w:left="0"/>
              <w:rPr>
                <w:rFonts w:ascii="Times New Roman"/>
                <w:sz w:val="18"/>
              </w:rPr>
            </w:pPr>
          </w:p>
        </w:tc>
        <w:tc>
          <w:tcPr>
            <w:tcW w:w="377"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7" w:type="dxa"/>
          </w:tcPr>
          <w:p w:rsidR="00E70A18" w:rsidRDefault="00E70A18">
            <w:pPr>
              <w:pStyle w:val="TableParagraph"/>
              <w:spacing w:before="0"/>
              <w:ind w:left="0"/>
              <w:rPr>
                <w:rFonts w:ascii="Times New Roman"/>
                <w:sz w:val="18"/>
              </w:rPr>
            </w:pPr>
          </w:p>
        </w:tc>
        <w:tc>
          <w:tcPr>
            <w:tcW w:w="372" w:type="dxa"/>
            <w:tcBorders>
              <w:right w:val="single" w:sz="4" w:space="0" w:color="000000"/>
            </w:tcBorders>
          </w:tcPr>
          <w:p w:rsidR="00E70A18" w:rsidRDefault="00E70A18">
            <w:pPr>
              <w:pStyle w:val="TableParagraph"/>
              <w:spacing w:before="0"/>
              <w:ind w:left="0"/>
              <w:rPr>
                <w:rFonts w:ascii="Times New Roman"/>
                <w:sz w:val="18"/>
              </w:rPr>
            </w:pPr>
          </w:p>
        </w:tc>
        <w:tc>
          <w:tcPr>
            <w:tcW w:w="613" w:type="dxa"/>
            <w:tcBorders>
              <w:top w:val="nil"/>
              <w:left w:val="single" w:sz="4" w:space="0" w:color="000000"/>
              <w:bottom w:val="nil"/>
            </w:tcBorders>
          </w:tcPr>
          <w:p w:rsidR="00E70A18" w:rsidRDefault="008F29BA">
            <w:pPr>
              <w:pStyle w:val="TableParagraph"/>
              <w:spacing w:before="90"/>
              <w:ind w:left="0" w:right="86"/>
              <w:jc w:val="right"/>
              <w:rPr>
                <w:sz w:val="18"/>
              </w:rPr>
            </w:pPr>
            <w:r>
              <w:rPr>
                <w:w w:val="95"/>
                <w:sz w:val="18"/>
              </w:rPr>
              <w:t>30</w:t>
            </w: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4" w:type="dxa"/>
          </w:tcPr>
          <w:p w:rsidR="00E70A18" w:rsidRDefault="00E70A18">
            <w:pPr>
              <w:pStyle w:val="TableParagraph"/>
              <w:spacing w:before="0"/>
              <w:ind w:left="0"/>
              <w:rPr>
                <w:rFonts w:ascii="Times New Roman"/>
                <w:sz w:val="18"/>
              </w:rPr>
            </w:pPr>
          </w:p>
        </w:tc>
      </w:tr>
      <w:tr w:rsidR="00E70A18">
        <w:trPr>
          <w:trHeight w:val="354"/>
        </w:trPr>
        <w:tc>
          <w:tcPr>
            <w:tcW w:w="501" w:type="dxa"/>
            <w:tcBorders>
              <w:top w:val="nil"/>
              <w:bottom w:val="nil"/>
            </w:tcBorders>
          </w:tcPr>
          <w:p w:rsidR="00E70A18" w:rsidRDefault="008F29BA">
            <w:pPr>
              <w:pStyle w:val="TableParagraph"/>
              <w:spacing w:before="90"/>
              <w:ind w:left="71"/>
              <w:rPr>
                <w:sz w:val="18"/>
              </w:rPr>
            </w:pPr>
            <w:r>
              <w:rPr>
                <w:sz w:val="18"/>
              </w:rPr>
              <w:t>11</w:t>
            </w:r>
          </w:p>
        </w:tc>
        <w:tc>
          <w:tcPr>
            <w:tcW w:w="371" w:type="dxa"/>
          </w:tcPr>
          <w:p w:rsidR="00E70A18" w:rsidRDefault="00E70A18">
            <w:pPr>
              <w:pStyle w:val="TableParagraph"/>
              <w:spacing w:before="0"/>
              <w:ind w:left="0"/>
              <w:rPr>
                <w:rFonts w:ascii="Times New Roman"/>
                <w:sz w:val="18"/>
              </w:rPr>
            </w:pPr>
          </w:p>
        </w:tc>
        <w:tc>
          <w:tcPr>
            <w:tcW w:w="375" w:type="dxa"/>
          </w:tcPr>
          <w:p w:rsidR="00E70A18" w:rsidRDefault="00E70A18">
            <w:pPr>
              <w:pStyle w:val="TableParagraph"/>
              <w:spacing w:before="0"/>
              <w:ind w:left="0"/>
              <w:rPr>
                <w:rFonts w:ascii="Times New Roman"/>
                <w:sz w:val="18"/>
              </w:rPr>
            </w:pPr>
          </w:p>
        </w:tc>
        <w:tc>
          <w:tcPr>
            <w:tcW w:w="375" w:type="dxa"/>
          </w:tcPr>
          <w:p w:rsidR="00E70A18" w:rsidRDefault="00E70A18">
            <w:pPr>
              <w:pStyle w:val="TableParagraph"/>
              <w:spacing w:before="0"/>
              <w:ind w:left="0"/>
              <w:rPr>
                <w:rFonts w:ascii="Times New Roman"/>
                <w:sz w:val="18"/>
              </w:rPr>
            </w:pPr>
          </w:p>
        </w:tc>
        <w:tc>
          <w:tcPr>
            <w:tcW w:w="377"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7" w:type="dxa"/>
          </w:tcPr>
          <w:p w:rsidR="00E70A18" w:rsidRDefault="00E70A18">
            <w:pPr>
              <w:pStyle w:val="TableParagraph"/>
              <w:spacing w:before="0"/>
              <w:ind w:left="0"/>
              <w:rPr>
                <w:rFonts w:ascii="Times New Roman"/>
                <w:sz w:val="18"/>
              </w:rPr>
            </w:pPr>
          </w:p>
        </w:tc>
        <w:tc>
          <w:tcPr>
            <w:tcW w:w="372" w:type="dxa"/>
          </w:tcPr>
          <w:p w:rsidR="00E70A18" w:rsidRDefault="00E70A18">
            <w:pPr>
              <w:pStyle w:val="TableParagraph"/>
              <w:spacing w:before="0"/>
              <w:ind w:left="0"/>
              <w:rPr>
                <w:rFonts w:ascii="Times New Roman"/>
                <w:sz w:val="18"/>
              </w:rPr>
            </w:pPr>
          </w:p>
        </w:tc>
        <w:tc>
          <w:tcPr>
            <w:tcW w:w="613" w:type="dxa"/>
            <w:tcBorders>
              <w:top w:val="nil"/>
              <w:bottom w:val="nil"/>
            </w:tcBorders>
          </w:tcPr>
          <w:p w:rsidR="00E70A18" w:rsidRDefault="008F29BA">
            <w:pPr>
              <w:pStyle w:val="TableParagraph"/>
              <w:spacing w:before="90"/>
              <w:ind w:left="0" w:right="86"/>
              <w:jc w:val="right"/>
              <w:rPr>
                <w:sz w:val="18"/>
              </w:rPr>
            </w:pPr>
            <w:r>
              <w:rPr>
                <w:w w:val="95"/>
                <w:sz w:val="18"/>
              </w:rPr>
              <w:t>31</w:t>
            </w: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4" w:type="dxa"/>
          </w:tcPr>
          <w:p w:rsidR="00E70A18" w:rsidRDefault="00E70A18">
            <w:pPr>
              <w:pStyle w:val="TableParagraph"/>
              <w:spacing w:before="0"/>
              <w:ind w:left="0"/>
              <w:rPr>
                <w:rFonts w:ascii="Times New Roman"/>
                <w:sz w:val="18"/>
              </w:rPr>
            </w:pPr>
          </w:p>
        </w:tc>
      </w:tr>
      <w:tr w:rsidR="00E70A18">
        <w:trPr>
          <w:trHeight w:val="352"/>
        </w:trPr>
        <w:tc>
          <w:tcPr>
            <w:tcW w:w="501" w:type="dxa"/>
            <w:tcBorders>
              <w:top w:val="nil"/>
              <w:bottom w:val="nil"/>
            </w:tcBorders>
          </w:tcPr>
          <w:p w:rsidR="00E70A18" w:rsidRDefault="008F29BA">
            <w:pPr>
              <w:pStyle w:val="TableParagraph"/>
              <w:spacing w:before="90"/>
              <w:ind w:left="71"/>
              <w:rPr>
                <w:sz w:val="18"/>
              </w:rPr>
            </w:pPr>
            <w:r>
              <w:rPr>
                <w:sz w:val="18"/>
              </w:rPr>
              <w:t>12</w:t>
            </w:r>
          </w:p>
        </w:tc>
        <w:tc>
          <w:tcPr>
            <w:tcW w:w="371" w:type="dxa"/>
          </w:tcPr>
          <w:p w:rsidR="00E70A18" w:rsidRDefault="00E70A18">
            <w:pPr>
              <w:pStyle w:val="TableParagraph"/>
              <w:spacing w:before="0"/>
              <w:ind w:left="0"/>
              <w:rPr>
                <w:rFonts w:ascii="Times New Roman"/>
                <w:sz w:val="18"/>
              </w:rPr>
            </w:pPr>
          </w:p>
        </w:tc>
        <w:tc>
          <w:tcPr>
            <w:tcW w:w="375" w:type="dxa"/>
          </w:tcPr>
          <w:p w:rsidR="00E70A18" w:rsidRDefault="00E70A18">
            <w:pPr>
              <w:pStyle w:val="TableParagraph"/>
              <w:spacing w:before="0"/>
              <w:ind w:left="0"/>
              <w:rPr>
                <w:rFonts w:ascii="Times New Roman"/>
                <w:sz w:val="18"/>
              </w:rPr>
            </w:pPr>
          </w:p>
        </w:tc>
        <w:tc>
          <w:tcPr>
            <w:tcW w:w="375" w:type="dxa"/>
          </w:tcPr>
          <w:p w:rsidR="00E70A18" w:rsidRDefault="00E70A18">
            <w:pPr>
              <w:pStyle w:val="TableParagraph"/>
              <w:spacing w:before="0"/>
              <w:ind w:left="0"/>
              <w:rPr>
                <w:rFonts w:ascii="Times New Roman"/>
                <w:sz w:val="18"/>
              </w:rPr>
            </w:pPr>
          </w:p>
        </w:tc>
        <w:tc>
          <w:tcPr>
            <w:tcW w:w="377"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7" w:type="dxa"/>
          </w:tcPr>
          <w:p w:rsidR="00E70A18" w:rsidRDefault="00E70A18">
            <w:pPr>
              <w:pStyle w:val="TableParagraph"/>
              <w:spacing w:before="0"/>
              <w:ind w:left="0"/>
              <w:rPr>
                <w:rFonts w:ascii="Times New Roman"/>
                <w:sz w:val="18"/>
              </w:rPr>
            </w:pPr>
          </w:p>
        </w:tc>
        <w:tc>
          <w:tcPr>
            <w:tcW w:w="372" w:type="dxa"/>
          </w:tcPr>
          <w:p w:rsidR="00E70A18" w:rsidRDefault="00E70A18">
            <w:pPr>
              <w:pStyle w:val="TableParagraph"/>
              <w:spacing w:before="0"/>
              <w:ind w:left="0"/>
              <w:rPr>
                <w:rFonts w:ascii="Times New Roman"/>
                <w:sz w:val="18"/>
              </w:rPr>
            </w:pPr>
          </w:p>
        </w:tc>
        <w:tc>
          <w:tcPr>
            <w:tcW w:w="613" w:type="dxa"/>
            <w:tcBorders>
              <w:top w:val="nil"/>
              <w:bottom w:val="nil"/>
            </w:tcBorders>
          </w:tcPr>
          <w:p w:rsidR="00E70A18" w:rsidRDefault="008F29BA">
            <w:pPr>
              <w:pStyle w:val="TableParagraph"/>
              <w:spacing w:before="90"/>
              <w:ind w:left="0" w:right="86"/>
              <w:jc w:val="right"/>
              <w:rPr>
                <w:sz w:val="18"/>
              </w:rPr>
            </w:pPr>
            <w:r>
              <w:rPr>
                <w:w w:val="95"/>
                <w:sz w:val="18"/>
              </w:rPr>
              <w:t>32</w:t>
            </w: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4" w:type="dxa"/>
          </w:tcPr>
          <w:p w:rsidR="00E70A18" w:rsidRDefault="00E70A18">
            <w:pPr>
              <w:pStyle w:val="TableParagraph"/>
              <w:spacing w:before="0"/>
              <w:ind w:left="0"/>
              <w:rPr>
                <w:rFonts w:ascii="Times New Roman"/>
                <w:sz w:val="18"/>
              </w:rPr>
            </w:pPr>
          </w:p>
        </w:tc>
      </w:tr>
      <w:tr w:rsidR="00E70A18">
        <w:trPr>
          <w:trHeight w:val="354"/>
        </w:trPr>
        <w:tc>
          <w:tcPr>
            <w:tcW w:w="501" w:type="dxa"/>
            <w:tcBorders>
              <w:top w:val="nil"/>
              <w:bottom w:val="nil"/>
            </w:tcBorders>
          </w:tcPr>
          <w:p w:rsidR="00E70A18" w:rsidRDefault="008F29BA">
            <w:pPr>
              <w:pStyle w:val="TableParagraph"/>
              <w:spacing w:before="92"/>
              <w:ind w:left="71"/>
              <w:rPr>
                <w:sz w:val="18"/>
              </w:rPr>
            </w:pPr>
            <w:r>
              <w:rPr>
                <w:sz w:val="18"/>
              </w:rPr>
              <w:t>13</w:t>
            </w:r>
          </w:p>
        </w:tc>
        <w:tc>
          <w:tcPr>
            <w:tcW w:w="371" w:type="dxa"/>
          </w:tcPr>
          <w:p w:rsidR="00E70A18" w:rsidRDefault="00E70A18">
            <w:pPr>
              <w:pStyle w:val="TableParagraph"/>
              <w:spacing w:before="0"/>
              <w:ind w:left="0"/>
              <w:rPr>
                <w:rFonts w:ascii="Times New Roman"/>
                <w:sz w:val="18"/>
              </w:rPr>
            </w:pPr>
          </w:p>
        </w:tc>
        <w:tc>
          <w:tcPr>
            <w:tcW w:w="375" w:type="dxa"/>
          </w:tcPr>
          <w:p w:rsidR="00E70A18" w:rsidRDefault="00E70A18">
            <w:pPr>
              <w:pStyle w:val="TableParagraph"/>
              <w:spacing w:before="0"/>
              <w:ind w:left="0"/>
              <w:rPr>
                <w:rFonts w:ascii="Times New Roman"/>
                <w:sz w:val="18"/>
              </w:rPr>
            </w:pPr>
          </w:p>
        </w:tc>
        <w:tc>
          <w:tcPr>
            <w:tcW w:w="375" w:type="dxa"/>
          </w:tcPr>
          <w:p w:rsidR="00E70A18" w:rsidRDefault="00E70A18">
            <w:pPr>
              <w:pStyle w:val="TableParagraph"/>
              <w:spacing w:before="0"/>
              <w:ind w:left="0"/>
              <w:rPr>
                <w:rFonts w:ascii="Times New Roman"/>
                <w:sz w:val="18"/>
              </w:rPr>
            </w:pPr>
          </w:p>
        </w:tc>
        <w:tc>
          <w:tcPr>
            <w:tcW w:w="377"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7" w:type="dxa"/>
          </w:tcPr>
          <w:p w:rsidR="00E70A18" w:rsidRDefault="00E70A18">
            <w:pPr>
              <w:pStyle w:val="TableParagraph"/>
              <w:spacing w:before="0"/>
              <w:ind w:left="0"/>
              <w:rPr>
                <w:rFonts w:ascii="Times New Roman"/>
                <w:sz w:val="18"/>
              </w:rPr>
            </w:pPr>
          </w:p>
        </w:tc>
        <w:tc>
          <w:tcPr>
            <w:tcW w:w="372" w:type="dxa"/>
          </w:tcPr>
          <w:p w:rsidR="00E70A18" w:rsidRDefault="00E70A18">
            <w:pPr>
              <w:pStyle w:val="TableParagraph"/>
              <w:spacing w:before="0"/>
              <w:ind w:left="0"/>
              <w:rPr>
                <w:rFonts w:ascii="Times New Roman"/>
                <w:sz w:val="18"/>
              </w:rPr>
            </w:pPr>
          </w:p>
        </w:tc>
        <w:tc>
          <w:tcPr>
            <w:tcW w:w="613" w:type="dxa"/>
            <w:tcBorders>
              <w:top w:val="nil"/>
              <w:bottom w:val="nil"/>
            </w:tcBorders>
          </w:tcPr>
          <w:p w:rsidR="00E70A18" w:rsidRDefault="008F29BA">
            <w:pPr>
              <w:pStyle w:val="TableParagraph"/>
              <w:spacing w:before="92"/>
              <w:ind w:left="0" w:right="86"/>
              <w:jc w:val="right"/>
              <w:rPr>
                <w:sz w:val="18"/>
              </w:rPr>
            </w:pPr>
            <w:r>
              <w:rPr>
                <w:w w:val="95"/>
                <w:sz w:val="18"/>
              </w:rPr>
              <w:t>33</w:t>
            </w: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4" w:type="dxa"/>
          </w:tcPr>
          <w:p w:rsidR="00E70A18" w:rsidRDefault="00E70A18">
            <w:pPr>
              <w:pStyle w:val="TableParagraph"/>
              <w:spacing w:before="0"/>
              <w:ind w:left="0"/>
              <w:rPr>
                <w:rFonts w:ascii="Times New Roman"/>
                <w:sz w:val="18"/>
              </w:rPr>
            </w:pPr>
          </w:p>
        </w:tc>
      </w:tr>
      <w:tr w:rsidR="00E70A18">
        <w:trPr>
          <w:trHeight w:val="354"/>
        </w:trPr>
        <w:tc>
          <w:tcPr>
            <w:tcW w:w="501" w:type="dxa"/>
            <w:tcBorders>
              <w:top w:val="nil"/>
              <w:bottom w:val="nil"/>
            </w:tcBorders>
          </w:tcPr>
          <w:p w:rsidR="00E70A18" w:rsidRDefault="008F29BA">
            <w:pPr>
              <w:pStyle w:val="TableParagraph"/>
              <w:spacing w:before="90"/>
              <w:ind w:left="71"/>
              <w:rPr>
                <w:sz w:val="18"/>
              </w:rPr>
            </w:pPr>
            <w:r>
              <w:rPr>
                <w:sz w:val="18"/>
              </w:rPr>
              <w:t>14</w:t>
            </w:r>
          </w:p>
        </w:tc>
        <w:tc>
          <w:tcPr>
            <w:tcW w:w="371" w:type="dxa"/>
          </w:tcPr>
          <w:p w:rsidR="00E70A18" w:rsidRDefault="00E70A18">
            <w:pPr>
              <w:pStyle w:val="TableParagraph"/>
              <w:spacing w:before="0"/>
              <w:ind w:left="0"/>
              <w:rPr>
                <w:rFonts w:ascii="Times New Roman"/>
                <w:sz w:val="18"/>
              </w:rPr>
            </w:pPr>
          </w:p>
        </w:tc>
        <w:tc>
          <w:tcPr>
            <w:tcW w:w="375" w:type="dxa"/>
          </w:tcPr>
          <w:p w:rsidR="00E70A18" w:rsidRDefault="00E70A18">
            <w:pPr>
              <w:pStyle w:val="TableParagraph"/>
              <w:spacing w:before="0"/>
              <w:ind w:left="0"/>
              <w:rPr>
                <w:rFonts w:ascii="Times New Roman"/>
                <w:sz w:val="18"/>
              </w:rPr>
            </w:pPr>
          </w:p>
        </w:tc>
        <w:tc>
          <w:tcPr>
            <w:tcW w:w="375" w:type="dxa"/>
          </w:tcPr>
          <w:p w:rsidR="00E70A18" w:rsidRDefault="00E70A18">
            <w:pPr>
              <w:pStyle w:val="TableParagraph"/>
              <w:spacing w:before="0"/>
              <w:ind w:left="0"/>
              <w:rPr>
                <w:rFonts w:ascii="Times New Roman"/>
                <w:sz w:val="18"/>
              </w:rPr>
            </w:pPr>
          </w:p>
        </w:tc>
        <w:tc>
          <w:tcPr>
            <w:tcW w:w="377"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7" w:type="dxa"/>
          </w:tcPr>
          <w:p w:rsidR="00E70A18" w:rsidRDefault="00E70A18">
            <w:pPr>
              <w:pStyle w:val="TableParagraph"/>
              <w:spacing w:before="0"/>
              <w:ind w:left="0"/>
              <w:rPr>
                <w:rFonts w:ascii="Times New Roman"/>
                <w:sz w:val="18"/>
              </w:rPr>
            </w:pPr>
          </w:p>
        </w:tc>
        <w:tc>
          <w:tcPr>
            <w:tcW w:w="372" w:type="dxa"/>
          </w:tcPr>
          <w:p w:rsidR="00E70A18" w:rsidRDefault="00E70A18">
            <w:pPr>
              <w:pStyle w:val="TableParagraph"/>
              <w:spacing w:before="0"/>
              <w:ind w:left="0"/>
              <w:rPr>
                <w:rFonts w:ascii="Times New Roman"/>
                <w:sz w:val="18"/>
              </w:rPr>
            </w:pPr>
          </w:p>
        </w:tc>
        <w:tc>
          <w:tcPr>
            <w:tcW w:w="613" w:type="dxa"/>
            <w:tcBorders>
              <w:top w:val="nil"/>
              <w:bottom w:val="nil"/>
            </w:tcBorders>
          </w:tcPr>
          <w:p w:rsidR="00E70A18" w:rsidRDefault="008F29BA">
            <w:pPr>
              <w:pStyle w:val="TableParagraph"/>
              <w:spacing w:before="90"/>
              <w:ind w:left="0" w:right="86"/>
              <w:jc w:val="right"/>
              <w:rPr>
                <w:sz w:val="18"/>
              </w:rPr>
            </w:pPr>
            <w:r>
              <w:rPr>
                <w:w w:val="95"/>
                <w:sz w:val="18"/>
              </w:rPr>
              <w:t>34</w:t>
            </w: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4" w:type="dxa"/>
          </w:tcPr>
          <w:p w:rsidR="00E70A18" w:rsidRDefault="00E70A18">
            <w:pPr>
              <w:pStyle w:val="TableParagraph"/>
              <w:spacing w:before="0"/>
              <w:ind w:left="0"/>
              <w:rPr>
                <w:rFonts w:ascii="Times New Roman"/>
                <w:sz w:val="18"/>
              </w:rPr>
            </w:pPr>
          </w:p>
        </w:tc>
      </w:tr>
      <w:tr w:rsidR="00E70A18">
        <w:trPr>
          <w:trHeight w:val="354"/>
        </w:trPr>
        <w:tc>
          <w:tcPr>
            <w:tcW w:w="501" w:type="dxa"/>
            <w:tcBorders>
              <w:top w:val="nil"/>
              <w:bottom w:val="nil"/>
            </w:tcBorders>
          </w:tcPr>
          <w:p w:rsidR="00E70A18" w:rsidRDefault="008F29BA">
            <w:pPr>
              <w:pStyle w:val="TableParagraph"/>
              <w:spacing w:before="90"/>
              <w:ind w:left="71"/>
              <w:rPr>
                <w:sz w:val="18"/>
              </w:rPr>
            </w:pPr>
            <w:r>
              <w:rPr>
                <w:sz w:val="18"/>
              </w:rPr>
              <w:t>15</w:t>
            </w:r>
          </w:p>
        </w:tc>
        <w:tc>
          <w:tcPr>
            <w:tcW w:w="371" w:type="dxa"/>
          </w:tcPr>
          <w:p w:rsidR="00E70A18" w:rsidRDefault="00E70A18">
            <w:pPr>
              <w:pStyle w:val="TableParagraph"/>
              <w:spacing w:before="0"/>
              <w:ind w:left="0"/>
              <w:rPr>
                <w:rFonts w:ascii="Times New Roman"/>
                <w:sz w:val="18"/>
              </w:rPr>
            </w:pPr>
          </w:p>
        </w:tc>
        <w:tc>
          <w:tcPr>
            <w:tcW w:w="375" w:type="dxa"/>
          </w:tcPr>
          <w:p w:rsidR="00E70A18" w:rsidRDefault="00E70A18">
            <w:pPr>
              <w:pStyle w:val="TableParagraph"/>
              <w:spacing w:before="0"/>
              <w:ind w:left="0"/>
              <w:rPr>
                <w:rFonts w:ascii="Times New Roman"/>
                <w:sz w:val="18"/>
              </w:rPr>
            </w:pPr>
          </w:p>
        </w:tc>
        <w:tc>
          <w:tcPr>
            <w:tcW w:w="375" w:type="dxa"/>
          </w:tcPr>
          <w:p w:rsidR="00E70A18" w:rsidRDefault="00E70A18">
            <w:pPr>
              <w:pStyle w:val="TableParagraph"/>
              <w:spacing w:before="0"/>
              <w:ind w:left="0"/>
              <w:rPr>
                <w:rFonts w:ascii="Times New Roman"/>
                <w:sz w:val="18"/>
              </w:rPr>
            </w:pPr>
          </w:p>
        </w:tc>
        <w:tc>
          <w:tcPr>
            <w:tcW w:w="377"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7" w:type="dxa"/>
          </w:tcPr>
          <w:p w:rsidR="00E70A18" w:rsidRDefault="00E70A18">
            <w:pPr>
              <w:pStyle w:val="TableParagraph"/>
              <w:spacing w:before="0"/>
              <w:ind w:left="0"/>
              <w:rPr>
                <w:rFonts w:ascii="Times New Roman"/>
                <w:sz w:val="18"/>
              </w:rPr>
            </w:pPr>
          </w:p>
        </w:tc>
        <w:tc>
          <w:tcPr>
            <w:tcW w:w="372" w:type="dxa"/>
          </w:tcPr>
          <w:p w:rsidR="00E70A18" w:rsidRDefault="00E70A18">
            <w:pPr>
              <w:pStyle w:val="TableParagraph"/>
              <w:spacing w:before="0"/>
              <w:ind w:left="0"/>
              <w:rPr>
                <w:rFonts w:ascii="Times New Roman"/>
                <w:sz w:val="18"/>
              </w:rPr>
            </w:pPr>
          </w:p>
        </w:tc>
        <w:tc>
          <w:tcPr>
            <w:tcW w:w="613" w:type="dxa"/>
            <w:tcBorders>
              <w:top w:val="nil"/>
              <w:bottom w:val="nil"/>
            </w:tcBorders>
          </w:tcPr>
          <w:p w:rsidR="00E70A18" w:rsidRDefault="008F29BA">
            <w:pPr>
              <w:pStyle w:val="TableParagraph"/>
              <w:spacing w:before="90"/>
              <w:ind w:left="0" w:right="86"/>
              <w:jc w:val="right"/>
              <w:rPr>
                <w:sz w:val="18"/>
              </w:rPr>
            </w:pPr>
            <w:r>
              <w:rPr>
                <w:w w:val="95"/>
                <w:sz w:val="18"/>
              </w:rPr>
              <w:t>35</w:t>
            </w: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4" w:type="dxa"/>
          </w:tcPr>
          <w:p w:rsidR="00E70A18" w:rsidRDefault="00E70A18">
            <w:pPr>
              <w:pStyle w:val="TableParagraph"/>
              <w:spacing w:before="0"/>
              <w:ind w:left="0"/>
              <w:rPr>
                <w:rFonts w:ascii="Times New Roman"/>
                <w:sz w:val="18"/>
              </w:rPr>
            </w:pPr>
          </w:p>
        </w:tc>
      </w:tr>
      <w:tr w:rsidR="00E70A18">
        <w:trPr>
          <w:trHeight w:val="352"/>
        </w:trPr>
        <w:tc>
          <w:tcPr>
            <w:tcW w:w="501" w:type="dxa"/>
            <w:tcBorders>
              <w:top w:val="nil"/>
              <w:left w:val="single" w:sz="4" w:space="0" w:color="000000"/>
              <w:bottom w:val="nil"/>
              <w:right w:val="single" w:sz="4" w:space="0" w:color="000000"/>
            </w:tcBorders>
          </w:tcPr>
          <w:p w:rsidR="00E70A18" w:rsidRDefault="008F29BA">
            <w:pPr>
              <w:pStyle w:val="TableParagraph"/>
              <w:spacing w:before="90"/>
              <w:ind w:left="74"/>
              <w:rPr>
                <w:sz w:val="18"/>
              </w:rPr>
            </w:pPr>
            <w:r>
              <w:rPr>
                <w:sz w:val="18"/>
              </w:rPr>
              <w:t>16</w:t>
            </w:r>
          </w:p>
        </w:tc>
        <w:tc>
          <w:tcPr>
            <w:tcW w:w="371" w:type="dxa"/>
            <w:tcBorders>
              <w:left w:val="single" w:sz="4" w:space="0" w:color="000000"/>
            </w:tcBorders>
          </w:tcPr>
          <w:p w:rsidR="00E70A18" w:rsidRDefault="00E70A18">
            <w:pPr>
              <w:pStyle w:val="TableParagraph"/>
              <w:spacing w:before="0"/>
              <w:ind w:left="0"/>
              <w:rPr>
                <w:rFonts w:ascii="Times New Roman"/>
                <w:sz w:val="18"/>
              </w:rPr>
            </w:pPr>
          </w:p>
        </w:tc>
        <w:tc>
          <w:tcPr>
            <w:tcW w:w="375" w:type="dxa"/>
          </w:tcPr>
          <w:p w:rsidR="00E70A18" w:rsidRDefault="00E70A18">
            <w:pPr>
              <w:pStyle w:val="TableParagraph"/>
              <w:spacing w:before="0"/>
              <w:ind w:left="0"/>
              <w:rPr>
                <w:rFonts w:ascii="Times New Roman"/>
                <w:sz w:val="18"/>
              </w:rPr>
            </w:pPr>
          </w:p>
        </w:tc>
        <w:tc>
          <w:tcPr>
            <w:tcW w:w="375" w:type="dxa"/>
          </w:tcPr>
          <w:p w:rsidR="00E70A18" w:rsidRDefault="00E70A18">
            <w:pPr>
              <w:pStyle w:val="TableParagraph"/>
              <w:spacing w:before="0"/>
              <w:ind w:left="0"/>
              <w:rPr>
                <w:rFonts w:ascii="Times New Roman"/>
                <w:sz w:val="18"/>
              </w:rPr>
            </w:pPr>
          </w:p>
        </w:tc>
        <w:tc>
          <w:tcPr>
            <w:tcW w:w="377"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7" w:type="dxa"/>
          </w:tcPr>
          <w:p w:rsidR="00E70A18" w:rsidRDefault="00E70A18">
            <w:pPr>
              <w:pStyle w:val="TableParagraph"/>
              <w:spacing w:before="0"/>
              <w:ind w:left="0"/>
              <w:rPr>
                <w:rFonts w:ascii="Times New Roman"/>
                <w:sz w:val="18"/>
              </w:rPr>
            </w:pPr>
          </w:p>
        </w:tc>
        <w:tc>
          <w:tcPr>
            <w:tcW w:w="372" w:type="dxa"/>
          </w:tcPr>
          <w:p w:rsidR="00E70A18" w:rsidRDefault="00E70A18">
            <w:pPr>
              <w:pStyle w:val="TableParagraph"/>
              <w:spacing w:before="0"/>
              <w:ind w:left="0"/>
              <w:rPr>
                <w:rFonts w:ascii="Times New Roman"/>
                <w:sz w:val="18"/>
              </w:rPr>
            </w:pPr>
          </w:p>
        </w:tc>
        <w:tc>
          <w:tcPr>
            <w:tcW w:w="613" w:type="dxa"/>
            <w:tcBorders>
              <w:top w:val="nil"/>
              <w:bottom w:val="nil"/>
            </w:tcBorders>
          </w:tcPr>
          <w:p w:rsidR="00E70A18" w:rsidRDefault="008F29BA">
            <w:pPr>
              <w:pStyle w:val="TableParagraph"/>
              <w:spacing w:before="90"/>
              <w:ind w:left="0" w:right="86"/>
              <w:jc w:val="right"/>
              <w:rPr>
                <w:sz w:val="18"/>
              </w:rPr>
            </w:pPr>
            <w:r>
              <w:rPr>
                <w:w w:val="95"/>
                <w:sz w:val="18"/>
              </w:rPr>
              <w:t>36</w:t>
            </w: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4" w:type="dxa"/>
          </w:tcPr>
          <w:p w:rsidR="00E70A18" w:rsidRDefault="00E70A18">
            <w:pPr>
              <w:pStyle w:val="TableParagraph"/>
              <w:spacing w:before="0"/>
              <w:ind w:left="0"/>
              <w:rPr>
                <w:rFonts w:ascii="Times New Roman"/>
                <w:sz w:val="18"/>
              </w:rPr>
            </w:pPr>
          </w:p>
        </w:tc>
      </w:tr>
      <w:tr w:rsidR="00E70A18">
        <w:trPr>
          <w:trHeight w:val="354"/>
        </w:trPr>
        <w:tc>
          <w:tcPr>
            <w:tcW w:w="501" w:type="dxa"/>
            <w:tcBorders>
              <w:top w:val="nil"/>
              <w:left w:val="single" w:sz="4" w:space="0" w:color="000000"/>
              <w:bottom w:val="nil"/>
              <w:right w:val="single" w:sz="4" w:space="0" w:color="000000"/>
            </w:tcBorders>
          </w:tcPr>
          <w:p w:rsidR="00E70A18" w:rsidRDefault="008F29BA">
            <w:pPr>
              <w:pStyle w:val="TableParagraph"/>
              <w:spacing w:before="92"/>
              <w:ind w:left="74"/>
              <w:rPr>
                <w:sz w:val="18"/>
              </w:rPr>
            </w:pPr>
            <w:r>
              <w:rPr>
                <w:sz w:val="18"/>
              </w:rPr>
              <w:t>17</w:t>
            </w:r>
          </w:p>
        </w:tc>
        <w:tc>
          <w:tcPr>
            <w:tcW w:w="371" w:type="dxa"/>
            <w:tcBorders>
              <w:left w:val="single" w:sz="4" w:space="0" w:color="000000"/>
              <w:right w:val="single" w:sz="4" w:space="0" w:color="000000"/>
            </w:tcBorders>
          </w:tcPr>
          <w:p w:rsidR="00E70A18" w:rsidRDefault="00E70A18">
            <w:pPr>
              <w:pStyle w:val="TableParagraph"/>
              <w:spacing w:before="0"/>
              <w:ind w:left="0"/>
              <w:rPr>
                <w:rFonts w:ascii="Times New Roman"/>
                <w:sz w:val="18"/>
              </w:rPr>
            </w:pPr>
          </w:p>
        </w:tc>
        <w:tc>
          <w:tcPr>
            <w:tcW w:w="375" w:type="dxa"/>
            <w:tcBorders>
              <w:left w:val="single" w:sz="4" w:space="0" w:color="000000"/>
            </w:tcBorders>
          </w:tcPr>
          <w:p w:rsidR="00E70A18" w:rsidRDefault="00E70A18">
            <w:pPr>
              <w:pStyle w:val="TableParagraph"/>
              <w:spacing w:before="0"/>
              <w:ind w:left="0"/>
              <w:rPr>
                <w:rFonts w:ascii="Times New Roman"/>
                <w:sz w:val="18"/>
              </w:rPr>
            </w:pPr>
          </w:p>
        </w:tc>
        <w:tc>
          <w:tcPr>
            <w:tcW w:w="375" w:type="dxa"/>
          </w:tcPr>
          <w:p w:rsidR="00E70A18" w:rsidRDefault="00E70A18">
            <w:pPr>
              <w:pStyle w:val="TableParagraph"/>
              <w:spacing w:before="0"/>
              <w:ind w:left="0"/>
              <w:rPr>
                <w:rFonts w:ascii="Times New Roman"/>
                <w:sz w:val="18"/>
              </w:rPr>
            </w:pPr>
          </w:p>
        </w:tc>
        <w:tc>
          <w:tcPr>
            <w:tcW w:w="377"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7" w:type="dxa"/>
          </w:tcPr>
          <w:p w:rsidR="00E70A18" w:rsidRDefault="00E70A18">
            <w:pPr>
              <w:pStyle w:val="TableParagraph"/>
              <w:spacing w:before="0"/>
              <w:ind w:left="0"/>
              <w:rPr>
                <w:rFonts w:ascii="Times New Roman"/>
                <w:sz w:val="18"/>
              </w:rPr>
            </w:pPr>
          </w:p>
        </w:tc>
        <w:tc>
          <w:tcPr>
            <w:tcW w:w="372" w:type="dxa"/>
          </w:tcPr>
          <w:p w:rsidR="00E70A18" w:rsidRDefault="00E70A18">
            <w:pPr>
              <w:pStyle w:val="TableParagraph"/>
              <w:spacing w:before="0"/>
              <w:ind w:left="0"/>
              <w:rPr>
                <w:rFonts w:ascii="Times New Roman"/>
                <w:sz w:val="18"/>
              </w:rPr>
            </w:pPr>
          </w:p>
        </w:tc>
        <w:tc>
          <w:tcPr>
            <w:tcW w:w="613" w:type="dxa"/>
            <w:tcBorders>
              <w:top w:val="nil"/>
              <w:bottom w:val="nil"/>
            </w:tcBorders>
          </w:tcPr>
          <w:p w:rsidR="00E70A18" w:rsidRDefault="008F29BA">
            <w:pPr>
              <w:pStyle w:val="TableParagraph"/>
              <w:spacing w:before="92"/>
              <w:ind w:left="0" w:right="86"/>
              <w:jc w:val="right"/>
              <w:rPr>
                <w:sz w:val="18"/>
              </w:rPr>
            </w:pPr>
            <w:r>
              <w:rPr>
                <w:w w:val="95"/>
                <w:sz w:val="18"/>
              </w:rPr>
              <w:t>37</w:t>
            </w: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4" w:type="dxa"/>
          </w:tcPr>
          <w:p w:rsidR="00E70A18" w:rsidRDefault="00E70A18">
            <w:pPr>
              <w:pStyle w:val="TableParagraph"/>
              <w:spacing w:before="0"/>
              <w:ind w:left="0"/>
              <w:rPr>
                <w:rFonts w:ascii="Times New Roman"/>
                <w:sz w:val="18"/>
              </w:rPr>
            </w:pPr>
          </w:p>
        </w:tc>
      </w:tr>
      <w:tr w:rsidR="00E70A18">
        <w:trPr>
          <w:trHeight w:val="354"/>
        </w:trPr>
        <w:tc>
          <w:tcPr>
            <w:tcW w:w="501" w:type="dxa"/>
            <w:tcBorders>
              <w:top w:val="nil"/>
              <w:left w:val="single" w:sz="4" w:space="0" w:color="000000"/>
              <w:bottom w:val="nil"/>
              <w:right w:val="single" w:sz="4" w:space="0" w:color="000000"/>
            </w:tcBorders>
          </w:tcPr>
          <w:p w:rsidR="00E70A18" w:rsidRDefault="008F29BA">
            <w:pPr>
              <w:pStyle w:val="TableParagraph"/>
              <w:spacing w:before="90"/>
              <w:ind w:left="74"/>
              <w:rPr>
                <w:sz w:val="18"/>
              </w:rPr>
            </w:pPr>
            <w:r>
              <w:rPr>
                <w:sz w:val="18"/>
              </w:rPr>
              <w:t>18</w:t>
            </w:r>
          </w:p>
        </w:tc>
        <w:tc>
          <w:tcPr>
            <w:tcW w:w="371" w:type="dxa"/>
            <w:tcBorders>
              <w:left w:val="single" w:sz="4" w:space="0" w:color="000000"/>
            </w:tcBorders>
          </w:tcPr>
          <w:p w:rsidR="00E70A18" w:rsidRDefault="00E70A18">
            <w:pPr>
              <w:pStyle w:val="TableParagraph"/>
              <w:spacing w:before="0"/>
              <w:ind w:left="0"/>
              <w:rPr>
                <w:rFonts w:ascii="Times New Roman"/>
                <w:sz w:val="18"/>
              </w:rPr>
            </w:pPr>
          </w:p>
        </w:tc>
        <w:tc>
          <w:tcPr>
            <w:tcW w:w="375" w:type="dxa"/>
          </w:tcPr>
          <w:p w:rsidR="00E70A18" w:rsidRDefault="00E70A18">
            <w:pPr>
              <w:pStyle w:val="TableParagraph"/>
              <w:spacing w:before="0"/>
              <w:ind w:left="0"/>
              <w:rPr>
                <w:rFonts w:ascii="Times New Roman"/>
                <w:sz w:val="18"/>
              </w:rPr>
            </w:pPr>
          </w:p>
        </w:tc>
        <w:tc>
          <w:tcPr>
            <w:tcW w:w="375" w:type="dxa"/>
          </w:tcPr>
          <w:p w:rsidR="00E70A18" w:rsidRDefault="00E70A18">
            <w:pPr>
              <w:pStyle w:val="TableParagraph"/>
              <w:spacing w:before="0"/>
              <w:ind w:left="0"/>
              <w:rPr>
                <w:rFonts w:ascii="Times New Roman"/>
                <w:sz w:val="18"/>
              </w:rPr>
            </w:pPr>
          </w:p>
        </w:tc>
        <w:tc>
          <w:tcPr>
            <w:tcW w:w="377"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7" w:type="dxa"/>
          </w:tcPr>
          <w:p w:rsidR="00E70A18" w:rsidRDefault="00E70A18">
            <w:pPr>
              <w:pStyle w:val="TableParagraph"/>
              <w:spacing w:before="0"/>
              <w:ind w:left="0"/>
              <w:rPr>
                <w:rFonts w:ascii="Times New Roman"/>
                <w:sz w:val="18"/>
              </w:rPr>
            </w:pPr>
          </w:p>
        </w:tc>
        <w:tc>
          <w:tcPr>
            <w:tcW w:w="372" w:type="dxa"/>
          </w:tcPr>
          <w:p w:rsidR="00E70A18" w:rsidRDefault="00E70A18">
            <w:pPr>
              <w:pStyle w:val="TableParagraph"/>
              <w:spacing w:before="0"/>
              <w:ind w:left="0"/>
              <w:rPr>
                <w:rFonts w:ascii="Times New Roman"/>
                <w:sz w:val="18"/>
              </w:rPr>
            </w:pPr>
          </w:p>
        </w:tc>
        <w:tc>
          <w:tcPr>
            <w:tcW w:w="613" w:type="dxa"/>
            <w:tcBorders>
              <w:top w:val="nil"/>
              <w:bottom w:val="nil"/>
            </w:tcBorders>
          </w:tcPr>
          <w:p w:rsidR="00E70A18" w:rsidRDefault="008F29BA">
            <w:pPr>
              <w:pStyle w:val="TableParagraph"/>
              <w:spacing w:before="90"/>
              <w:ind w:left="0" w:right="86"/>
              <w:jc w:val="right"/>
              <w:rPr>
                <w:sz w:val="18"/>
              </w:rPr>
            </w:pPr>
            <w:r>
              <w:rPr>
                <w:w w:val="95"/>
                <w:sz w:val="18"/>
              </w:rPr>
              <w:t>38</w:t>
            </w: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4" w:type="dxa"/>
          </w:tcPr>
          <w:p w:rsidR="00E70A18" w:rsidRDefault="00E70A18">
            <w:pPr>
              <w:pStyle w:val="TableParagraph"/>
              <w:spacing w:before="0"/>
              <w:ind w:left="0"/>
              <w:rPr>
                <w:rFonts w:ascii="Times New Roman"/>
                <w:sz w:val="18"/>
              </w:rPr>
            </w:pPr>
          </w:p>
        </w:tc>
      </w:tr>
      <w:tr w:rsidR="00E70A18">
        <w:trPr>
          <w:trHeight w:val="354"/>
        </w:trPr>
        <w:tc>
          <w:tcPr>
            <w:tcW w:w="501" w:type="dxa"/>
            <w:tcBorders>
              <w:top w:val="nil"/>
              <w:left w:val="single" w:sz="4" w:space="0" w:color="000000"/>
              <w:bottom w:val="nil"/>
              <w:right w:val="single" w:sz="4" w:space="0" w:color="000000"/>
            </w:tcBorders>
          </w:tcPr>
          <w:p w:rsidR="00E70A18" w:rsidRDefault="008F29BA">
            <w:pPr>
              <w:pStyle w:val="TableParagraph"/>
              <w:spacing w:before="90"/>
              <w:ind w:left="74"/>
              <w:rPr>
                <w:sz w:val="18"/>
              </w:rPr>
            </w:pPr>
            <w:r>
              <w:rPr>
                <w:sz w:val="18"/>
              </w:rPr>
              <w:t>19</w:t>
            </w:r>
          </w:p>
        </w:tc>
        <w:tc>
          <w:tcPr>
            <w:tcW w:w="371" w:type="dxa"/>
            <w:tcBorders>
              <w:left w:val="single" w:sz="4" w:space="0" w:color="000000"/>
            </w:tcBorders>
          </w:tcPr>
          <w:p w:rsidR="00E70A18" w:rsidRDefault="00E70A18">
            <w:pPr>
              <w:pStyle w:val="TableParagraph"/>
              <w:spacing w:before="0"/>
              <w:ind w:left="0"/>
              <w:rPr>
                <w:rFonts w:ascii="Times New Roman"/>
                <w:sz w:val="18"/>
              </w:rPr>
            </w:pPr>
          </w:p>
        </w:tc>
        <w:tc>
          <w:tcPr>
            <w:tcW w:w="375" w:type="dxa"/>
          </w:tcPr>
          <w:p w:rsidR="00E70A18" w:rsidRDefault="00E70A18">
            <w:pPr>
              <w:pStyle w:val="TableParagraph"/>
              <w:spacing w:before="0"/>
              <w:ind w:left="0"/>
              <w:rPr>
                <w:rFonts w:ascii="Times New Roman"/>
                <w:sz w:val="18"/>
              </w:rPr>
            </w:pPr>
          </w:p>
        </w:tc>
        <w:tc>
          <w:tcPr>
            <w:tcW w:w="375" w:type="dxa"/>
          </w:tcPr>
          <w:p w:rsidR="00E70A18" w:rsidRDefault="00E70A18">
            <w:pPr>
              <w:pStyle w:val="TableParagraph"/>
              <w:spacing w:before="0"/>
              <w:ind w:left="0"/>
              <w:rPr>
                <w:rFonts w:ascii="Times New Roman"/>
                <w:sz w:val="18"/>
              </w:rPr>
            </w:pPr>
          </w:p>
        </w:tc>
        <w:tc>
          <w:tcPr>
            <w:tcW w:w="377"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7" w:type="dxa"/>
          </w:tcPr>
          <w:p w:rsidR="00E70A18" w:rsidRDefault="00E70A18">
            <w:pPr>
              <w:pStyle w:val="TableParagraph"/>
              <w:spacing w:before="0"/>
              <w:ind w:left="0"/>
              <w:rPr>
                <w:rFonts w:ascii="Times New Roman"/>
                <w:sz w:val="18"/>
              </w:rPr>
            </w:pPr>
          </w:p>
        </w:tc>
        <w:tc>
          <w:tcPr>
            <w:tcW w:w="372" w:type="dxa"/>
          </w:tcPr>
          <w:p w:rsidR="00E70A18" w:rsidRDefault="00E70A18">
            <w:pPr>
              <w:pStyle w:val="TableParagraph"/>
              <w:spacing w:before="0"/>
              <w:ind w:left="0"/>
              <w:rPr>
                <w:rFonts w:ascii="Times New Roman"/>
                <w:sz w:val="18"/>
              </w:rPr>
            </w:pPr>
          </w:p>
        </w:tc>
        <w:tc>
          <w:tcPr>
            <w:tcW w:w="613" w:type="dxa"/>
            <w:tcBorders>
              <w:top w:val="nil"/>
              <w:bottom w:val="nil"/>
            </w:tcBorders>
          </w:tcPr>
          <w:p w:rsidR="00E70A18" w:rsidRDefault="008F29BA">
            <w:pPr>
              <w:pStyle w:val="TableParagraph"/>
              <w:spacing w:before="90"/>
              <w:ind w:left="0" w:right="86"/>
              <w:jc w:val="right"/>
              <w:rPr>
                <w:sz w:val="18"/>
              </w:rPr>
            </w:pPr>
            <w:r>
              <w:rPr>
                <w:w w:val="95"/>
                <w:sz w:val="18"/>
              </w:rPr>
              <w:t>39</w:t>
            </w: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4" w:type="dxa"/>
          </w:tcPr>
          <w:p w:rsidR="00E70A18" w:rsidRDefault="00E70A18">
            <w:pPr>
              <w:pStyle w:val="TableParagraph"/>
              <w:spacing w:before="0"/>
              <w:ind w:left="0"/>
              <w:rPr>
                <w:rFonts w:ascii="Times New Roman"/>
                <w:sz w:val="18"/>
              </w:rPr>
            </w:pPr>
          </w:p>
        </w:tc>
      </w:tr>
      <w:tr w:rsidR="00E70A18">
        <w:trPr>
          <w:trHeight w:val="352"/>
        </w:trPr>
        <w:tc>
          <w:tcPr>
            <w:tcW w:w="501" w:type="dxa"/>
            <w:tcBorders>
              <w:top w:val="nil"/>
            </w:tcBorders>
          </w:tcPr>
          <w:p w:rsidR="00E70A18" w:rsidRDefault="008F29BA">
            <w:pPr>
              <w:pStyle w:val="TableParagraph"/>
              <w:spacing w:before="90"/>
              <w:ind w:left="71"/>
              <w:rPr>
                <w:sz w:val="18"/>
              </w:rPr>
            </w:pPr>
            <w:r>
              <w:rPr>
                <w:sz w:val="18"/>
              </w:rPr>
              <w:t>20</w:t>
            </w:r>
          </w:p>
        </w:tc>
        <w:tc>
          <w:tcPr>
            <w:tcW w:w="371" w:type="dxa"/>
          </w:tcPr>
          <w:p w:rsidR="00E70A18" w:rsidRDefault="00E70A18">
            <w:pPr>
              <w:pStyle w:val="TableParagraph"/>
              <w:spacing w:before="0"/>
              <w:ind w:left="0"/>
              <w:rPr>
                <w:rFonts w:ascii="Times New Roman"/>
                <w:sz w:val="18"/>
              </w:rPr>
            </w:pPr>
          </w:p>
        </w:tc>
        <w:tc>
          <w:tcPr>
            <w:tcW w:w="375" w:type="dxa"/>
          </w:tcPr>
          <w:p w:rsidR="00E70A18" w:rsidRDefault="00E70A18">
            <w:pPr>
              <w:pStyle w:val="TableParagraph"/>
              <w:spacing w:before="0"/>
              <w:ind w:left="0"/>
              <w:rPr>
                <w:rFonts w:ascii="Times New Roman"/>
                <w:sz w:val="18"/>
              </w:rPr>
            </w:pPr>
          </w:p>
        </w:tc>
        <w:tc>
          <w:tcPr>
            <w:tcW w:w="375" w:type="dxa"/>
          </w:tcPr>
          <w:p w:rsidR="00E70A18" w:rsidRDefault="00E70A18">
            <w:pPr>
              <w:pStyle w:val="TableParagraph"/>
              <w:spacing w:before="0"/>
              <w:ind w:left="0"/>
              <w:rPr>
                <w:rFonts w:ascii="Times New Roman"/>
                <w:sz w:val="18"/>
              </w:rPr>
            </w:pPr>
          </w:p>
        </w:tc>
        <w:tc>
          <w:tcPr>
            <w:tcW w:w="377"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7" w:type="dxa"/>
          </w:tcPr>
          <w:p w:rsidR="00E70A18" w:rsidRDefault="00E70A18">
            <w:pPr>
              <w:pStyle w:val="TableParagraph"/>
              <w:spacing w:before="0"/>
              <w:ind w:left="0"/>
              <w:rPr>
                <w:rFonts w:ascii="Times New Roman"/>
                <w:sz w:val="18"/>
              </w:rPr>
            </w:pPr>
          </w:p>
        </w:tc>
        <w:tc>
          <w:tcPr>
            <w:tcW w:w="372" w:type="dxa"/>
          </w:tcPr>
          <w:p w:rsidR="00E70A18" w:rsidRDefault="00E70A18">
            <w:pPr>
              <w:pStyle w:val="TableParagraph"/>
              <w:spacing w:before="0"/>
              <w:ind w:left="0"/>
              <w:rPr>
                <w:rFonts w:ascii="Times New Roman"/>
                <w:sz w:val="18"/>
              </w:rPr>
            </w:pPr>
          </w:p>
        </w:tc>
        <w:tc>
          <w:tcPr>
            <w:tcW w:w="613" w:type="dxa"/>
            <w:tcBorders>
              <w:top w:val="nil"/>
            </w:tcBorders>
          </w:tcPr>
          <w:p w:rsidR="00E70A18" w:rsidRDefault="008F29BA">
            <w:pPr>
              <w:pStyle w:val="TableParagraph"/>
              <w:spacing w:before="90"/>
              <w:ind w:left="0" w:right="86"/>
              <w:jc w:val="right"/>
              <w:rPr>
                <w:sz w:val="18"/>
              </w:rPr>
            </w:pPr>
            <w:r>
              <w:rPr>
                <w:w w:val="95"/>
                <w:sz w:val="18"/>
              </w:rPr>
              <w:t>40</w:t>
            </w: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4" w:type="dxa"/>
          </w:tcPr>
          <w:p w:rsidR="00E70A18" w:rsidRDefault="00E70A18">
            <w:pPr>
              <w:pStyle w:val="TableParagraph"/>
              <w:spacing w:before="0"/>
              <w:ind w:left="0"/>
              <w:rPr>
                <w:rFonts w:ascii="Times New Roman"/>
                <w:sz w:val="18"/>
              </w:rPr>
            </w:pPr>
          </w:p>
        </w:tc>
      </w:tr>
      <w:tr w:rsidR="00E70A18">
        <w:trPr>
          <w:trHeight w:val="354"/>
        </w:trPr>
        <w:tc>
          <w:tcPr>
            <w:tcW w:w="8585" w:type="dxa"/>
            <w:gridSpan w:val="22"/>
          </w:tcPr>
          <w:p w:rsidR="00E70A18" w:rsidRDefault="008F29BA">
            <w:pPr>
              <w:pStyle w:val="TableParagraph"/>
              <w:spacing w:before="92"/>
              <w:ind w:left="71"/>
              <w:rPr>
                <w:sz w:val="18"/>
              </w:rPr>
            </w:pPr>
            <w:r>
              <w:rPr>
                <w:sz w:val="18"/>
              </w:rPr>
              <w:t>O EL INTERVALO DE NÚMEROS TELEFÓNICOS A SER PORTADOS:</w:t>
            </w:r>
          </w:p>
        </w:tc>
      </w:tr>
      <w:tr w:rsidR="00E70A18">
        <w:trPr>
          <w:trHeight w:val="354"/>
        </w:trPr>
        <w:tc>
          <w:tcPr>
            <w:tcW w:w="501" w:type="dxa"/>
          </w:tcPr>
          <w:p w:rsidR="00E70A18" w:rsidRDefault="008F29BA">
            <w:pPr>
              <w:pStyle w:val="TableParagraph"/>
              <w:spacing w:before="90"/>
              <w:ind w:left="71"/>
              <w:rPr>
                <w:sz w:val="18"/>
              </w:rPr>
            </w:pPr>
            <w:r>
              <w:rPr>
                <w:sz w:val="18"/>
              </w:rPr>
              <w:t>DEL</w:t>
            </w:r>
          </w:p>
        </w:tc>
        <w:tc>
          <w:tcPr>
            <w:tcW w:w="371" w:type="dxa"/>
          </w:tcPr>
          <w:p w:rsidR="00E70A18" w:rsidRDefault="00E70A18">
            <w:pPr>
              <w:pStyle w:val="TableParagraph"/>
              <w:spacing w:before="0"/>
              <w:ind w:left="0"/>
              <w:rPr>
                <w:rFonts w:ascii="Times New Roman"/>
                <w:sz w:val="18"/>
              </w:rPr>
            </w:pPr>
          </w:p>
        </w:tc>
        <w:tc>
          <w:tcPr>
            <w:tcW w:w="375" w:type="dxa"/>
          </w:tcPr>
          <w:p w:rsidR="00E70A18" w:rsidRDefault="00E70A18">
            <w:pPr>
              <w:pStyle w:val="TableParagraph"/>
              <w:spacing w:before="0"/>
              <w:ind w:left="0"/>
              <w:rPr>
                <w:rFonts w:ascii="Times New Roman"/>
                <w:sz w:val="18"/>
              </w:rPr>
            </w:pPr>
          </w:p>
        </w:tc>
        <w:tc>
          <w:tcPr>
            <w:tcW w:w="375" w:type="dxa"/>
          </w:tcPr>
          <w:p w:rsidR="00E70A18" w:rsidRDefault="00E70A18">
            <w:pPr>
              <w:pStyle w:val="TableParagraph"/>
              <w:spacing w:before="0"/>
              <w:ind w:left="0"/>
              <w:rPr>
                <w:rFonts w:ascii="Times New Roman"/>
                <w:sz w:val="18"/>
              </w:rPr>
            </w:pPr>
          </w:p>
        </w:tc>
        <w:tc>
          <w:tcPr>
            <w:tcW w:w="377"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9" w:type="dxa"/>
          </w:tcPr>
          <w:p w:rsidR="00E70A18" w:rsidRDefault="00E70A18">
            <w:pPr>
              <w:pStyle w:val="TableParagraph"/>
              <w:spacing w:before="0"/>
              <w:ind w:left="0"/>
              <w:rPr>
                <w:rFonts w:ascii="Times New Roman"/>
                <w:sz w:val="18"/>
              </w:rPr>
            </w:pPr>
          </w:p>
        </w:tc>
        <w:tc>
          <w:tcPr>
            <w:tcW w:w="377" w:type="dxa"/>
          </w:tcPr>
          <w:p w:rsidR="00E70A18" w:rsidRDefault="00E70A18">
            <w:pPr>
              <w:pStyle w:val="TableParagraph"/>
              <w:spacing w:before="0"/>
              <w:ind w:left="0"/>
              <w:rPr>
                <w:rFonts w:ascii="Times New Roman"/>
                <w:sz w:val="18"/>
              </w:rPr>
            </w:pPr>
          </w:p>
        </w:tc>
        <w:tc>
          <w:tcPr>
            <w:tcW w:w="372" w:type="dxa"/>
          </w:tcPr>
          <w:p w:rsidR="00E70A18" w:rsidRDefault="00E70A18">
            <w:pPr>
              <w:pStyle w:val="TableParagraph"/>
              <w:spacing w:before="0"/>
              <w:ind w:left="0"/>
              <w:rPr>
                <w:rFonts w:ascii="Times New Roman"/>
                <w:sz w:val="18"/>
              </w:rPr>
            </w:pPr>
          </w:p>
        </w:tc>
        <w:tc>
          <w:tcPr>
            <w:tcW w:w="613" w:type="dxa"/>
          </w:tcPr>
          <w:p w:rsidR="00E70A18" w:rsidRDefault="008F29BA">
            <w:pPr>
              <w:pStyle w:val="TableParagraph"/>
              <w:spacing w:before="90"/>
              <w:ind w:left="214"/>
              <w:rPr>
                <w:sz w:val="18"/>
              </w:rPr>
            </w:pPr>
            <w:r>
              <w:rPr>
                <w:sz w:val="18"/>
              </w:rPr>
              <w:t>AL</w:t>
            </w: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1" w:type="dxa"/>
          </w:tcPr>
          <w:p w:rsidR="00E70A18" w:rsidRDefault="00E70A18">
            <w:pPr>
              <w:pStyle w:val="TableParagraph"/>
              <w:spacing w:before="0"/>
              <w:ind w:left="0"/>
              <w:rPr>
                <w:rFonts w:ascii="Times New Roman"/>
                <w:sz w:val="18"/>
              </w:rPr>
            </w:pPr>
          </w:p>
        </w:tc>
        <w:tc>
          <w:tcPr>
            <w:tcW w:w="370" w:type="dxa"/>
          </w:tcPr>
          <w:p w:rsidR="00E70A18" w:rsidRDefault="00E70A18">
            <w:pPr>
              <w:pStyle w:val="TableParagraph"/>
              <w:spacing w:before="0"/>
              <w:ind w:left="0"/>
              <w:rPr>
                <w:rFonts w:ascii="Times New Roman"/>
                <w:sz w:val="18"/>
              </w:rPr>
            </w:pPr>
          </w:p>
        </w:tc>
        <w:tc>
          <w:tcPr>
            <w:tcW w:w="374" w:type="dxa"/>
          </w:tcPr>
          <w:p w:rsidR="00E70A18" w:rsidRDefault="00E70A18">
            <w:pPr>
              <w:pStyle w:val="TableParagraph"/>
              <w:spacing w:before="0"/>
              <w:ind w:left="0"/>
              <w:rPr>
                <w:rFonts w:ascii="Times New Roman"/>
                <w:sz w:val="18"/>
              </w:rPr>
            </w:pPr>
          </w:p>
        </w:tc>
      </w:tr>
    </w:tbl>
    <w:p w:rsidR="00E70A18" w:rsidRDefault="00E70A18">
      <w:pPr>
        <w:pStyle w:val="Textoindependiente"/>
        <w:spacing w:before="6"/>
        <w:rPr>
          <w:sz w:val="27"/>
        </w:rPr>
      </w:pPr>
    </w:p>
    <w:tbl>
      <w:tblPr>
        <w:tblStyle w:val="TableNormal"/>
        <w:tblW w:w="0" w:type="auto"/>
        <w:tblInd w:w="899" w:type="dxa"/>
        <w:tblLayout w:type="fixed"/>
        <w:tblLook w:val="01E0" w:firstRow="1" w:lastRow="1" w:firstColumn="1" w:lastColumn="1" w:noHBand="0" w:noVBand="0"/>
      </w:tblPr>
      <w:tblGrid>
        <w:gridCol w:w="3715"/>
        <w:gridCol w:w="744"/>
        <w:gridCol w:w="3192"/>
      </w:tblGrid>
      <w:tr w:rsidR="00E70A18">
        <w:trPr>
          <w:trHeight w:val="429"/>
        </w:trPr>
        <w:tc>
          <w:tcPr>
            <w:tcW w:w="3715" w:type="dxa"/>
            <w:tcBorders>
              <w:top w:val="single" w:sz="6" w:space="0" w:color="000000"/>
            </w:tcBorders>
          </w:tcPr>
          <w:p w:rsidR="00E70A18" w:rsidRDefault="008F29BA">
            <w:pPr>
              <w:pStyle w:val="TableParagraph"/>
              <w:spacing w:before="2" w:line="216" w:lineRule="exact"/>
              <w:ind w:left="1622" w:right="285" w:hanging="1323"/>
              <w:rPr>
                <w:b/>
                <w:sz w:val="18"/>
              </w:rPr>
            </w:pPr>
            <w:r>
              <w:rPr>
                <w:b/>
                <w:sz w:val="18"/>
              </w:rPr>
              <w:t>Nombre del Usuario / Representante Legal</w:t>
            </w:r>
          </w:p>
        </w:tc>
        <w:tc>
          <w:tcPr>
            <w:tcW w:w="744" w:type="dxa"/>
          </w:tcPr>
          <w:p w:rsidR="00E70A18" w:rsidRDefault="00E70A18">
            <w:pPr>
              <w:pStyle w:val="TableParagraph"/>
              <w:spacing w:before="0"/>
              <w:ind w:left="0"/>
              <w:rPr>
                <w:rFonts w:ascii="Times New Roman"/>
                <w:sz w:val="18"/>
              </w:rPr>
            </w:pPr>
          </w:p>
        </w:tc>
        <w:tc>
          <w:tcPr>
            <w:tcW w:w="3192" w:type="dxa"/>
            <w:tcBorders>
              <w:top w:val="single" w:sz="6" w:space="0" w:color="000000"/>
            </w:tcBorders>
          </w:tcPr>
          <w:p w:rsidR="00E70A18" w:rsidRDefault="008F29BA">
            <w:pPr>
              <w:pStyle w:val="TableParagraph"/>
              <w:spacing w:before="6"/>
              <w:ind w:left="1331" w:right="1329"/>
              <w:jc w:val="center"/>
              <w:rPr>
                <w:b/>
                <w:sz w:val="18"/>
              </w:rPr>
            </w:pPr>
            <w:r>
              <w:rPr>
                <w:b/>
                <w:sz w:val="18"/>
              </w:rPr>
              <w:t>Firma</w:t>
            </w:r>
          </w:p>
        </w:tc>
      </w:tr>
    </w:tbl>
    <w:p w:rsidR="00E70A18" w:rsidRDefault="00E70A18">
      <w:pPr>
        <w:pStyle w:val="Textoindependiente"/>
        <w:rPr>
          <w:sz w:val="20"/>
        </w:rPr>
      </w:pPr>
    </w:p>
    <w:p w:rsidR="00E70A18" w:rsidRDefault="00E70A18">
      <w:pPr>
        <w:pStyle w:val="Textoindependiente"/>
        <w:spacing w:before="1"/>
        <w:rPr>
          <w:sz w:val="17"/>
        </w:rPr>
      </w:pPr>
    </w:p>
    <w:p w:rsidR="00E70A18" w:rsidRDefault="008F29BA">
      <w:pPr>
        <w:pStyle w:val="Ttulo2"/>
        <w:ind w:left="467"/>
      </w:pPr>
      <w:r>
        <w:t>NOTAS:</w:t>
      </w:r>
    </w:p>
    <w:p w:rsidR="00E70A18" w:rsidRDefault="008F29BA">
      <w:pPr>
        <w:tabs>
          <w:tab w:val="left" w:pos="884"/>
        </w:tabs>
        <w:spacing w:before="110"/>
        <w:ind w:left="467"/>
        <w:rPr>
          <w:b/>
          <w:sz w:val="18"/>
        </w:rPr>
      </w:pPr>
      <w:r>
        <w:rPr>
          <w:b/>
          <w:sz w:val="18"/>
        </w:rPr>
        <w:t>1.</w:t>
      </w:r>
      <w:r>
        <w:rPr>
          <w:b/>
          <w:sz w:val="18"/>
        </w:rPr>
        <w:tab/>
        <w:t>a 8. (…)</w:t>
      </w:r>
    </w:p>
    <w:p w:rsidR="00E70A18" w:rsidRDefault="008F29BA">
      <w:pPr>
        <w:spacing w:before="109" w:line="249" w:lineRule="auto"/>
        <w:ind w:left="179" w:firstLine="288"/>
        <w:rPr>
          <w:b/>
          <w:sz w:val="18"/>
        </w:rPr>
      </w:pPr>
      <w:r>
        <w:rPr>
          <w:b/>
          <w:sz w:val="18"/>
        </w:rPr>
        <w:t xml:space="preserve">Para mayor información sobre la Portabilidad Numérica ingrese a la página </w:t>
      </w:r>
      <w:hyperlink r:id="rId25">
        <w:r>
          <w:rPr>
            <w:b/>
            <w:sz w:val="18"/>
          </w:rPr>
          <w:t xml:space="preserve">http://www.ift.org.mx/ </w:t>
        </w:r>
      </w:hyperlink>
      <w:r>
        <w:rPr>
          <w:b/>
          <w:sz w:val="18"/>
        </w:rPr>
        <w:t>o marque al número 800-2000-120.</w:t>
      </w:r>
    </w:p>
    <w:p w:rsidR="00E70A18" w:rsidRDefault="00E70A18">
      <w:pPr>
        <w:spacing w:line="249" w:lineRule="auto"/>
        <w:rPr>
          <w:sz w:val="18"/>
        </w:rPr>
        <w:sectPr w:rsidR="00E70A18">
          <w:type w:val="continuous"/>
          <w:pgSz w:w="12240" w:h="15840"/>
          <w:pgMar w:top="960" w:right="1440" w:bottom="280" w:left="1520" w:header="720" w:footer="720" w:gutter="0"/>
          <w:cols w:space="720"/>
        </w:sectPr>
      </w:pPr>
    </w:p>
    <w:p w:rsidR="00E70A18" w:rsidRDefault="008F29BA">
      <w:pPr>
        <w:spacing w:before="179"/>
        <w:ind w:left="1131"/>
        <w:rPr>
          <w:b/>
          <w:sz w:val="18"/>
        </w:rPr>
      </w:pPr>
      <w:r>
        <w:rPr>
          <w:b/>
          <w:sz w:val="18"/>
        </w:rPr>
        <w:lastRenderedPageBreak/>
        <w:t>Formatos de Información y Métricas del Instituto Federal de Telecomunicaciones</w:t>
      </w:r>
    </w:p>
    <w:p w:rsidR="00E70A18" w:rsidRDefault="008F29BA">
      <w:pPr>
        <w:pStyle w:val="Textoindependiente"/>
        <w:spacing w:before="110"/>
        <w:ind w:left="300" w:right="380"/>
        <w:jc w:val="center"/>
      </w:pPr>
      <w:r>
        <w:rPr>
          <w:u w:val="single"/>
        </w:rPr>
        <w:t>Instructivo del eFIM:</w:t>
      </w:r>
    </w:p>
    <w:p w:rsidR="00E70A18" w:rsidRDefault="008F29BA">
      <w:pPr>
        <w:pStyle w:val="Textoindependiente"/>
        <w:spacing w:before="109" w:line="367" w:lineRule="auto"/>
        <w:ind w:left="1811" w:right="1888"/>
        <w:jc w:val="center"/>
      </w:pPr>
      <w:r>
        <w:t>Reporte de utilización de Numeración Nacional asignada (H3101) Noviembre 2017</w:t>
      </w:r>
    </w:p>
    <w:p w:rsidR="00E70A18" w:rsidRDefault="008F29BA">
      <w:pPr>
        <w:pStyle w:val="Textoindependiente"/>
        <w:spacing w:before="1" w:line="249" w:lineRule="auto"/>
        <w:ind w:left="179" w:right="252" w:firstLine="288"/>
        <w:jc w:val="both"/>
      </w:pPr>
      <w:r>
        <w:t xml:space="preserve">Los datos personales recabados serán protegidos y tratados en términos de la </w:t>
      </w:r>
      <w:r>
        <w:t>Ley General de Protección de Datos Personales en Posesión de Sujetos Obligados, los artículos 68, 116 y 120 de la Ley General de Transparencia y Acceso a la Información Pública, así como 16, 113, fracción I, y 117 de la Ley Federal de Transparencia y Acces</w:t>
      </w:r>
      <w:r>
        <w:t>o a la Información Pública y demás disposiciones aplicables en materia de protección de datos</w:t>
      </w:r>
      <w:r>
        <w:rPr>
          <w:spacing w:val="-1"/>
        </w:rPr>
        <w:t xml:space="preserve"> </w:t>
      </w:r>
      <w:r>
        <w:t>personales.</w:t>
      </w:r>
    </w:p>
    <w:p w:rsidR="00E70A18" w:rsidRDefault="008F29BA">
      <w:pPr>
        <w:pStyle w:val="Ttulo2"/>
        <w:spacing w:before="104"/>
        <w:ind w:left="467"/>
      </w:pPr>
      <w:r>
        <w:rPr>
          <w:u w:val="single"/>
        </w:rPr>
        <w:t>DATOS GENERALES:</w:t>
      </w:r>
    </w:p>
    <w:p w:rsidR="00E70A18" w:rsidRDefault="008F29BA">
      <w:pPr>
        <w:pStyle w:val="Textoindependiente"/>
        <w:spacing w:before="120" w:line="259" w:lineRule="auto"/>
        <w:ind w:left="179" w:right="262" w:firstLine="288"/>
      </w:pPr>
      <w:r>
        <w:t>Este Instructivo establece y describe los elementos que componen el formato determinado por el Instituto para la entrega de la información indicada en las hojas de información contenidas en dicho formato.</w:t>
      </w:r>
    </w:p>
    <w:p w:rsidR="00E70A18" w:rsidRDefault="008F29BA">
      <w:pPr>
        <w:pStyle w:val="Ttulo2"/>
        <w:numPr>
          <w:ilvl w:val="0"/>
          <w:numId w:val="36"/>
        </w:numPr>
        <w:tabs>
          <w:tab w:val="left" w:pos="899"/>
          <w:tab w:val="left" w:pos="900"/>
        </w:tabs>
        <w:spacing w:before="100"/>
      </w:pPr>
      <w:r>
        <w:t>Disposición aplicable a este Formato de Información</w:t>
      </w:r>
      <w:r>
        <w:t xml:space="preserve"> y</w:t>
      </w:r>
      <w:r>
        <w:rPr>
          <w:spacing w:val="-9"/>
        </w:rPr>
        <w:t xml:space="preserve"> </w:t>
      </w:r>
      <w:r>
        <w:t>Métricas:</w:t>
      </w:r>
    </w:p>
    <w:p w:rsidR="00E70A18" w:rsidRDefault="008F29BA">
      <w:pPr>
        <w:spacing w:before="119" w:line="259" w:lineRule="auto"/>
        <w:ind w:left="899" w:right="262"/>
        <w:rPr>
          <w:sz w:val="18"/>
        </w:rPr>
      </w:pPr>
      <w:r>
        <w:rPr>
          <w:sz w:val="18"/>
        </w:rPr>
        <w:t>Los operadores deben llenar las siguientes hojas de información de acuerdo con las definiciones, criterios e indicaciones establecidos en el “</w:t>
      </w:r>
      <w:r>
        <w:rPr>
          <w:b/>
          <w:sz w:val="18"/>
        </w:rPr>
        <w:t>Plan Técnico Fundamental de Numeración</w:t>
      </w:r>
      <w:r>
        <w:rPr>
          <w:sz w:val="18"/>
        </w:rPr>
        <w:t>”.</w:t>
      </w:r>
    </w:p>
    <w:p w:rsidR="00E70A18" w:rsidRDefault="008F29BA">
      <w:pPr>
        <w:pStyle w:val="Ttulo2"/>
        <w:numPr>
          <w:ilvl w:val="0"/>
          <w:numId w:val="36"/>
        </w:numPr>
        <w:tabs>
          <w:tab w:val="left" w:pos="899"/>
          <w:tab w:val="left" w:pos="900"/>
        </w:tabs>
        <w:spacing w:before="100"/>
      </w:pPr>
      <w:r>
        <w:t>Reglas para llenar el formato de las hojas de información de</w:t>
      </w:r>
      <w:r>
        <w:t xml:space="preserve"> este</w:t>
      </w:r>
      <w:r>
        <w:rPr>
          <w:spacing w:val="-3"/>
        </w:rPr>
        <w:t xml:space="preserve"> </w:t>
      </w:r>
      <w:r>
        <w:t>instructivo:</w:t>
      </w:r>
    </w:p>
    <w:p w:rsidR="00E70A18" w:rsidRDefault="008F29BA">
      <w:pPr>
        <w:pStyle w:val="Textoindependiente"/>
        <w:spacing w:before="120" w:line="259" w:lineRule="auto"/>
        <w:ind w:left="899"/>
      </w:pPr>
      <w:r>
        <w:t>El formato se presentará mediante el SiMeT, para lo que se deberá consultar la Guía de Referencia actualizada junto con su Catálogo en la página de Internet del Instituto.</w:t>
      </w:r>
    </w:p>
    <w:p w:rsidR="00E70A18" w:rsidRDefault="008F29BA">
      <w:pPr>
        <w:pStyle w:val="Textoindependiente"/>
        <w:spacing w:before="102" w:line="259" w:lineRule="auto"/>
        <w:ind w:left="899" w:right="252"/>
        <w:jc w:val="both"/>
      </w:pPr>
      <w:r>
        <w:t>La información se entregará mediante un archivo CSV por cada hoja de información incluida en el eFIM. Los archivos CSV son un tipo de documento abierto y sencillo para presentar datos en forma de tabla, con las siguientes</w:t>
      </w:r>
      <w:r>
        <w:rPr>
          <w:spacing w:val="-4"/>
        </w:rPr>
        <w:t xml:space="preserve"> </w:t>
      </w:r>
      <w:r>
        <w:t>características:</w:t>
      </w:r>
    </w:p>
    <w:p w:rsidR="00E70A18" w:rsidRDefault="008F29BA">
      <w:pPr>
        <w:pStyle w:val="Prrafodelista"/>
        <w:numPr>
          <w:ilvl w:val="1"/>
          <w:numId w:val="36"/>
        </w:numPr>
        <w:tabs>
          <w:tab w:val="left" w:pos="1258"/>
          <w:tab w:val="left" w:pos="1260"/>
        </w:tabs>
        <w:spacing w:before="102"/>
        <w:rPr>
          <w:sz w:val="18"/>
        </w:rPr>
      </w:pPr>
      <w:r>
        <w:rPr>
          <w:sz w:val="18"/>
        </w:rPr>
        <w:t>Las columnas se s</w:t>
      </w:r>
      <w:r>
        <w:rPr>
          <w:sz w:val="18"/>
        </w:rPr>
        <w:t>eparan por el carácter de coma</w:t>
      </w:r>
      <w:r>
        <w:rPr>
          <w:spacing w:val="-9"/>
          <w:sz w:val="18"/>
        </w:rPr>
        <w:t xml:space="preserve"> </w:t>
      </w:r>
      <w:r>
        <w:rPr>
          <w:sz w:val="18"/>
        </w:rPr>
        <w:t>(,).</w:t>
      </w:r>
    </w:p>
    <w:p w:rsidR="00E70A18" w:rsidRDefault="008F29BA">
      <w:pPr>
        <w:pStyle w:val="Prrafodelista"/>
        <w:numPr>
          <w:ilvl w:val="1"/>
          <w:numId w:val="36"/>
        </w:numPr>
        <w:tabs>
          <w:tab w:val="left" w:pos="1258"/>
          <w:tab w:val="left" w:pos="1260"/>
        </w:tabs>
        <w:spacing w:before="117"/>
        <w:rPr>
          <w:sz w:val="18"/>
        </w:rPr>
      </w:pPr>
      <w:r>
        <w:rPr>
          <w:sz w:val="18"/>
        </w:rPr>
        <w:t>Las filas se separan por saltos de línea (Carácter CRLF).</w:t>
      </w:r>
    </w:p>
    <w:p w:rsidR="00E70A18" w:rsidRDefault="008F29BA">
      <w:pPr>
        <w:pStyle w:val="Prrafodelista"/>
        <w:numPr>
          <w:ilvl w:val="1"/>
          <w:numId w:val="36"/>
        </w:numPr>
        <w:tabs>
          <w:tab w:val="left" w:pos="1258"/>
          <w:tab w:val="left" w:pos="1260"/>
        </w:tabs>
        <w:spacing w:before="120"/>
        <w:rPr>
          <w:sz w:val="18"/>
        </w:rPr>
      </w:pPr>
      <w:r>
        <w:rPr>
          <w:sz w:val="18"/>
        </w:rPr>
        <w:t>La última fila del archivo puede terminar o no con el carácter de fin de</w:t>
      </w:r>
      <w:r>
        <w:rPr>
          <w:spacing w:val="-4"/>
          <w:sz w:val="18"/>
        </w:rPr>
        <w:t xml:space="preserve"> </w:t>
      </w:r>
      <w:r>
        <w:rPr>
          <w:sz w:val="18"/>
        </w:rPr>
        <w:t>línea.</w:t>
      </w:r>
    </w:p>
    <w:p w:rsidR="00E70A18" w:rsidRDefault="008F29BA">
      <w:pPr>
        <w:pStyle w:val="Prrafodelista"/>
        <w:numPr>
          <w:ilvl w:val="1"/>
          <w:numId w:val="36"/>
        </w:numPr>
        <w:tabs>
          <w:tab w:val="left" w:pos="1260"/>
        </w:tabs>
        <w:spacing w:before="117" w:line="259" w:lineRule="auto"/>
        <w:ind w:right="256"/>
        <w:jc w:val="both"/>
        <w:rPr>
          <w:sz w:val="18"/>
        </w:rPr>
      </w:pPr>
      <w:r>
        <w:rPr>
          <w:sz w:val="18"/>
        </w:rPr>
        <w:t>Los campos que contengan una coma, un salto de línea, una comilla doble, un espaci</w:t>
      </w:r>
      <w:r>
        <w:rPr>
          <w:sz w:val="18"/>
        </w:rPr>
        <w:t>o o los caracteres de fin de línea (CR, LF o ambos a la vez), deben ser encerrados entre comillas dobles.</w:t>
      </w:r>
    </w:p>
    <w:p w:rsidR="00E70A18" w:rsidRDefault="008F29BA">
      <w:pPr>
        <w:pStyle w:val="Prrafodelista"/>
        <w:numPr>
          <w:ilvl w:val="1"/>
          <w:numId w:val="36"/>
        </w:numPr>
        <w:tabs>
          <w:tab w:val="left" w:pos="1258"/>
          <w:tab w:val="left" w:pos="1260"/>
        </w:tabs>
        <w:spacing w:before="102" w:line="259" w:lineRule="auto"/>
        <w:ind w:right="256"/>
        <w:rPr>
          <w:sz w:val="18"/>
        </w:rPr>
      </w:pPr>
      <w:r>
        <w:rPr>
          <w:sz w:val="18"/>
        </w:rPr>
        <w:t>El archivo CSV puede contener tantas líneas como sean necesarias para la entrega de la información correspondiente. No debe contener líneas</w:t>
      </w:r>
      <w:r>
        <w:rPr>
          <w:spacing w:val="-7"/>
          <w:sz w:val="18"/>
        </w:rPr>
        <w:t xml:space="preserve"> </w:t>
      </w:r>
      <w:r>
        <w:rPr>
          <w:sz w:val="18"/>
        </w:rPr>
        <w:t>vacías.</w:t>
      </w:r>
    </w:p>
    <w:p w:rsidR="00E70A18" w:rsidRDefault="008F29BA">
      <w:pPr>
        <w:pStyle w:val="Prrafodelista"/>
        <w:numPr>
          <w:ilvl w:val="1"/>
          <w:numId w:val="36"/>
        </w:numPr>
        <w:tabs>
          <w:tab w:val="left" w:pos="1258"/>
          <w:tab w:val="left" w:pos="1260"/>
        </w:tabs>
        <w:spacing w:before="102"/>
        <w:rPr>
          <w:sz w:val="18"/>
        </w:rPr>
      </w:pPr>
      <w:r>
        <w:rPr>
          <w:sz w:val="18"/>
        </w:rPr>
        <w:t>Ca</w:t>
      </w:r>
      <w:r>
        <w:rPr>
          <w:sz w:val="18"/>
        </w:rPr>
        <w:t>da fila debe contener siempre el mismo número de</w:t>
      </w:r>
      <w:r>
        <w:rPr>
          <w:spacing w:val="-10"/>
          <w:sz w:val="18"/>
        </w:rPr>
        <w:t xml:space="preserve"> </w:t>
      </w:r>
      <w:r>
        <w:rPr>
          <w:sz w:val="18"/>
        </w:rPr>
        <w:t>campos.</w:t>
      </w:r>
    </w:p>
    <w:p w:rsidR="00E70A18" w:rsidRDefault="008F29BA">
      <w:pPr>
        <w:pStyle w:val="Prrafodelista"/>
        <w:numPr>
          <w:ilvl w:val="1"/>
          <w:numId w:val="36"/>
        </w:numPr>
        <w:tabs>
          <w:tab w:val="left" w:pos="1258"/>
          <w:tab w:val="left" w:pos="1260"/>
        </w:tabs>
        <w:spacing w:before="117" w:line="261" w:lineRule="auto"/>
        <w:ind w:right="256"/>
        <w:rPr>
          <w:sz w:val="18"/>
        </w:rPr>
      </w:pPr>
      <w:r>
        <w:rPr>
          <w:sz w:val="18"/>
        </w:rPr>
        <w:t>La primera fila del archivo contendrá los campos correspondientes a los nombres de las columnas.</w:t>
      </w:r>
    </w:p>
    <w:p w:rsidR="00E70A18" w:rsidRDefault="008F29BA">
      <w:pPr>
        <w:pStyle w:val="Prrafodelista"/>
        <w:numPr>
          <w:ilvl w:val="1"/>
          <w:numId w:val="36"/>
        </w:numPr>
        <w:tabs>
          <w:tab w:val="left" w:pos="1258"/>
          <w:tab w:val="left" w:pos="1260"/>
        </w:tabs>
        <w:spacing w:before="98" w:line="259" w:lineRule="auto"/>
        <w:ind w:right="255"/>
        <w:rPr>
          <w:sz w:val="18"/>
        </w:rPr>
      </w:pPr>
      <w:r>
        <w:rPr>
          <w:sz w:val="18"/>
        </w:rPr>
        <w:t xml:space="preserve">El Instituto podrá a disposición de los sujetos obligados e interesados las plantillas de los archivo </w:t>
      </w:r>
      <w:r>
        <w:rPr>
          <w:sz w:val="18"/>
        </w:rPr>
        <w:t>CSV que deben ser</w:t>
      </w:r>
      <w:r>
        <w:rPr>
          <w:spacing w:val="-4"/>
          <w:sz w:val="18"/>
        </w:rPr>
        <w:t xml:space="preserve"> </w:t>
      </w:r>
      <w:r>
        <w:rPr>
          <w:sz w:val="18"/>
        </w:rPr>
        <w:t>llenados.</w:t>
      </w:r>
    </w:p>
    <w:p w:rsidR="00E70A18" w:rsidRDefault="008F29BA">
      <w:pPr>
        <w:spacing w:before="103"/>
        <w:ind w:left="899"/>
        <w:rPr>
          <w:i/>
          <w:sz w:val="18"/>
        </w:rPr>
      </w:pPr>
      <w:r>
        <w:rPr>
          <w:sz w:val="18"/>
        </w:rPr>
        <w:t xml:space="preserve">El archivo CVS se guiará por lo dispuesto en </w:t>
      </w:r>
      <w:hyperlink r:id="rId26">
        <w:r>
          <w:rPr>
            <w:i/>
            <w:sz w:val="18"/>
            <w:u w:val="single"/>
          </w:rPr>
          <w:t>http://tools.ietf.org/html/rfc4180</w:t>
        </w:r>
      </w:hyperlink>
    </w:p>
    <w:p w:rsidR="00E70A18" w:rsidRDefault="008F29BA">
      <w:pPr>
        <w:pStyle w:val="Ttulo2"/>
        <w:numPr>
          <w:ilvl w:val="0"/>
          <w:numId w:val="36"/>
        </w:numPr>
        <w:tabs>
          <w:tab w:val="left" w:pos="884"/>
          <w:tab w:val="left" w:pos="885"/>
        </w:tabs>
        <w:spacing w:before="117"/>
        <w:ind w:left="884" w:hanging="417"/>
        <w:rPr>
          <w:b w:val="0"/>
        </w:rPr>
      </w:pPr>
      <w:r>
        <w:t>Dirección de</w:t>
      </w:r>
      <w:r>
        <w:rPr>
          <w:spacing w:val="-2"/>
        </w:rPr>
        <w:t xml:space="preserve"> </w:t>
      </w:r>
      <w:r>
        <w:t>contacto</w:t>
      </w:r>
      <w:r>
        <w:rPr>
          <w:b w:val="0"/>
        </w:rPr>
        <w:t>:</w:t>
      </w:r>
    </w:p>
    <w:p w:rsidR="00E70A18" w:rsidRDefault="008F29BA">
      <w:pPr>
        <w:pStyle w:val="Textoindependiente"/>
        <w:spacing w:before="113" w:line="249" w:lineRule="auto"/>
        <w:ind w:left="899"/>
      </w:pPr>
      <w:r>
        <w:t>En caso de dudas sobre cualquiera de los elementos contenidos en este instructivo o de su formato asociado, por favor contactar al siguiente correo electrónico:</w:t>
      </w:r>
    </w:p>
    <w:p w:rsidR="00E70A18" w:rsidRDefault="008F29BA">
      <w:pPr>
        <w:pStyle w:val="Ttulo2"/>
        <w:spacing w:before="102"/>
      </w:pPr>
      <w:hyperlink r:id="rId27">
        <w:r>
          <w:rPr>
            <w:u w:val="single"/>
          </w:rPr>
          <w:t>tramites.numeracion@ift.org.mx</w:t>
        </w:r>
      </w:hyperlink>
    </w:p>
    <w:p w:rsidR="00E70A18" w:rsidRDefault="008F29BA">
      <w:pPr>
        <w:pStyle w:val="Prrafodelista"/>
        <w:numPr>
          <w:ilvl w:val="0"/>
          <w:numId w:val="36"/>
        </w:numPr>
        <w:tabs>
          <w:tab w:val="left" w:pos="884"/>
          <w:tab w:val="left" w:pos="885"/>
        </w:tabs>
        <w:spacing w:before="110"/>
        <w:ind w:left="884" w:hanging="417"/>
        <w:rPr>
          <w:b/>
          <w:sz w:val="18"/>
        </w:rPr>
      </w:pPr>
      <w:r>
        <w:rPr>
          <w:b/>
          <w:sz w:val="18"/>
        </w:rPr>
        <w:t>Parámet</w:t>
      </w:r>
      <w:r>
        <w:rPr>
          <w:b/>
          <w:sz w:val="18"/>
        </w:rPr>
        <w:t>ros Generales:</w:t>
      </w:r>
    </w:p>
    <w:p w:rsidR="00E70A18" w:rsidRDefault="00E70A18">
      <w:pPr>
        <w:pStyle w:val="Textoindependiente"/>
        <w:spacing w:before="2"/>
        <w:rPr>
          <w:b/>
          <w:sz w:val="9"/>
        </w:rPr>
      </w:pPr>
    </w:p>
    <w:tbl>
      <w:tblPr>
        <w:tblStyle w:val="TableNormal"/>
        <w:tblW w:w="0" w:type="auto"/>
        <w:tblInd w:w="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00"/>
      </w:tblGrid>
      <w:tr w:rsidR="00E70A18">
        <w:trPr>
          <w:trHeight w:val="998"/>
        </w:trPr>
        <w:tc>
          <w:tcPr>
            <w:tcW w:w="8100" w:type="dxa"/>
          </w:tcPr>
          <w:p w:rsidR="00E70A18" w:rsidRDefault="008F29BA">
            <w:pPr>
              <w:pStyle w:val="TableParagraph"/>
              <w:tabs>
                <w:tab w:val="left" w:pos="806"/>
              </w:tabs>
              <w:spacing w:before="18"/>
              <w:ind w:left="359"/>
              <w:rPr>
                <w:b/>
                <w:sz w:val="18"/>
              </w:rPr>
            </w:pPr>
            <w:r>
              <w:rPr>
                <w:sz w:val="18"/>
              </w:rPr>
              <w:t>o</w:t>
            </w:r>
            <w:r>
              <w:rPr>
                <w:sz w:val="18"/>
              </w:rPr>
              <w:tab/>
            </w:r>
            <w:r>
              <w:rPr>
                <w:b/>
                <w:sz w:val="18"/>
                <w:u w:val="single"/>
              </w:rPr>
              <w:t>Periodo para la entrega de</w:t>
            </w:r>
            <w:r>
              <w:rPr>
                <w:b/>
                <w:spacing w:val="-3"/>
                <w:sz w:val="18"/>
                <w:u w:val="single"/>
              </w:rPr>
              <w:t xml:space="preserve"> </w:t>
            </w:r>
            <w:r>
              <w:rPr>
                <w:b/>
                <w:sz w:val="18"/>
                <w:u w:val="single"/>
              </w:rPr>
              <w:t>información:</w:t>
            </w:r>
          </w:p>
          <w:p w:rsidR="00E70A18" w:rsidRDefault="008F29BA">
            <w:pPr>
              <w:pStyle w:val="TableParagraph"/>
              <w:spacing w:before="3" w:line="330" w:lineRule="atLeast"/>
              <w:ind w:left="806" w:right="1891"/>
              <w:rPr>
                <w:sz w:val="18"/>
              </w:rPr>
            </w:pPr>
            <w:r>
              <w:rPr>
                <w:sz w:val="18"/>
              </w:rPr>
              <w:t>Inicio de Periodo: El primer día natural de cada bimestre calendario Fin de Periodo: El décimo día hábil de cada bimestre calendario</w:t>
            </w:r>
          </w:p>
        </w:tc>
      </w:tr>
      <w:tr w:rsidR="00E70A18">
        <w:trPr>
          <w:trHeight w:val="899"/>
        </w:trPr>
        <w:tc>
          <w:tcPr>
            <w:tcW w:w="8100" w:type="dxa"/>
          </w:tcPr>
          <w:p w:rsidR="00E70A18" w:rsidRDefault="008F29BA">
            <w:pPr>
              <w:pStyle w:val="TableParagraph"/>
              <w:tabs>
                <w:tab w:val="left" w:pos="806"/>
              </w:tabs>
              <w:spacing w:before="18"/>
              <w:ind w:left="359"/>
              <w:rPr>
                <w:b/>
                <w:sz w:val="18"/>
              </w:rPr>
            </w:pPr>
            <w:r>
              <w:rPr>
                <w:sz w:val="18"/>
              </w:rPr>
              <w:t>o</w:t>
            </w:r>
            <w:r>
              <w:rPr>
                <w:sz w:val="18"/>
              </w:rPr>
              <w:tab/>
            </w:r>
            <w:r>
              <w:rPr>
                <w:b/>
                <w:sz w:val="18"/>
                <w:u w:val="single"/>
              </w:rPr>
              <w:t>Periodo que debe abarcar la información</w:t>
            </w:r>
            <w:r>
              <w:rPr>
                <w:b/>
                <w:spacing w:val="-3"/>
                <w:sz w:val="18"/>
                <w:u w:val="single"/>
              </w:rPr>
              <w:t xml:space="preserve"> </w:t>
            </w:r>
            <w:r>
              <w:rPr>
                <w:b/>
                <w:sz w:val="18"/>
                <w:u w:val="single"/>
              </w:rPr>
              <w:t>requerida:</w:t>
            </w:r>
          </w:p>
          <w:p w:rsidR="00E70A18" w:rsidRDefault="008F29BA">
            <w:pPr>
              <w:pStyle w:val="TableParagraph"/>
              <w:spacing w:before="126" w:line="268" w:lineRule="auto"/>
              <w:ind w:left="806"/>
              <w:rPr>
                <w:sz w:val="18"/>
              </w:rPr>
            </w:pPr>
            <w:r>
              <w:rPr>
                <w:sz w:val="18"/>
              </w:rPr>
              <w:t>El bimestre calendario inmediato anterior al Inicio de Periodo para la entrega de información.</w:t>
            </w:r>
          </w:p>
        </w:tc>
      </w:tr>
    </w:tbl>
    <w:p w:rsidR="00E70A18" w:rsidRDefault="00E70A18">
      <w:pPr>
        <w:spacing w:line="268" w:lineRule="auto"/>
        <w:rPr>
          <w:sz w:val="18"/>
        </w:rPr>
        <w:sectPr w:rsidR="00E70A18">
          <w:pgSz w:w="12240" w:h="15840"/>
          <w:pgMar w:top="960" w:right="1440" w:bottom="280" w:left="1520" w:header="711" w:footer="0" w:gutter="0"/>
          <w:cols w:space="720"/>
        </w:sectPr>
      </w:pPr>
    </w:p>
    <w:p w:rsidR="00E70A18" w:rsidRDefault="00E70A18">
      <w:pPr>
        <w:pStyle w:val="Textoindependiente"/>
        <w:spacing w:before="2"/>
        <w:rPr>
          <w:b/>
          <w:sz w:val="15"/>
        </w:rPr>
      </w:pPr>
    </w:p>
    <w:tbl>
      <w:tblPr>
        <w:tblStyle w:val="TableNormal"/>
        <w:tblW w:w="0" w:type="auto"/>
        <w:tblInd w:w="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00"/>
      </w:tblGrid>
      <w:tr w:rsidR="00E70A18">
        <w:trPr>
          <w:trHeight w:val="2440"/>
        </w:trPr>
        <w:tc>
          <w:tcPr>
            <w:tcW w:w="8100" w:type="dxa"/>
          </w:tcPr>
          <w:p w:rsidR="00E70A18" w:rsidRDefault="008F29BA">
            <w:pPr>
              <w:pStyle w:val="TableParagraph"/>
              <w:tabs>
                <w:tab w:val="left" w:pos="806"/>
              </w:tabs>
              <w:spacing w:before="0" w:line="201" w:lineRule="exact"/>
              <w:ind w:left="355"/>
              <w:rPr>
                <w:b/>
                <w:sz w:val="18"/>
              </w:rPr>
            </w:pPr>
            <w:r>
              <w:rPr>
                <w:sz w:val="18"/>
              </w:rPr>
              <w:t>o</w:t>
            </w:r>
            <w:r>
              <w:rPr>
                <w:sz w:val="18"/>
              </w:rPr>
              <w:tab/>
            </w:r>
            <w:r>
              <w:rPr>
                <w:b/>
                <w:sz w:val="18"/>
                <w:u w:val="single"/>
              </w:rPr>
              <w:t>Sujetos obligados por objeto de</w:t>
            </w:r>
            <w:r>
              <w:rPr>
                <w:b/>
                <w:sz w:val="18"/>
                <w:u w:val="single"/>
              </w:rPr>
              <w:t xml:space="preserve"> </w:t>
            </w:r>
            <w:r>
              <w:rPr>
                <w:b/>
                <w:sz w:val="18"/>
                <w:u w:val="single"/>
              </w:rPr>
              <w:t>explotación:</w:t>
            </w:r>
          </w:p>
          <w:p w:rsidR="00E70A18" w:rsidRDefault="008F29BA">
            <w:pPr>
              <w:pStyle w:val="TableParagraph"/>
              <w:spacing w:before="98"/>
              <w:ind w:left="806"/>
              <w:rPr>
                <w:sz w:val="18"/>
              </w:rPr>
            </w:pPr>
            <w:r>
              <w:rPr>
                <w:sz w:val="18"/>
              </w:rPr>
              <w:t>Servicios Provisión Minorista - Telefonía Fija, Servicio Local</w:t>
            </w:r>
          </w:p>
          <w:p w:rsidR="00E70A18" w:rsidRDefault="008F29BA">
            <w:pPr>
              <w:pStyle w:val="TableParagraph"/>
              <w:spacing w:before="97" w:line="352" w:lineRule="auto"/>
              <w:ind w:left="806" w:right="1582"/>
              <w:rPr>
                <w:sz w:val="18"/>
              </w:rPr>
            </w:pPr>
            <w:r>
              <w:rPr>
                <w:sz w:val="18"/>
              </w:rPr>
              <w:t>Servicios Provisión Minorista - Tel</w:t>
            </w:r>
            <w:r>
              <w:rPr>
                <w:sz w:val="18"/>
              </w:rPr>
              <w:t>efonía Móvil Terrestre, Servicio Local Servicios Provisión Minorista - Telefonía Móvil Satelital</w:t>
            </w:r>
          </w:p>
          <w:p w:rsidR="00E70A18" w:rsidRDefault="008F29BA">
            <w:pPr>
              <w:pStyle w:val="TableParagraph"/>
              <w:spacing w:before="4" w:line="352" w:lineRule="auto"/>
              <w:ind w:left="806" w:right="2221"/>
              <w:rPr>
                <w:sz w:val="18"/>
              </w:rPr>
            </w:pPr>
            <w:r>
              <w:rPr>
                <w:sz w:val="18"/>
              </w:rPr>
              <w:t>Servicios Provisión Minorista - Telefonía Fija, Telefonía Pública Servicios Provisión Minorista – Telefonía Fija Satelital</w:t>
            </w:r>
          </w:p>
          <w:p w:rsidR="00E70A18" w:rsidRDefault="008F29BA">
            <w:pPr>
              <w:pStyle w:val="TableParagraph"/>
              <w:spacing w:before="1"/>
              <w:ind w:left="806"/>
              <w:rPr>
                <w:sz w:val="18"/>
              </w:rPr>
            </w:pPr>
            <w:r>
              <w:rPr>
                <w:sz w:val="18"/>
              </w:rPr>
              <w:t>Servicios Provisión Mayorista - Reventa Mayorista de Servicios Fijos</w:t>
            </w:r>
          </w:p>
          <w:p w:rsidR="00E70A18" w:rsidRDefault="008F29BA">
            <w:pPr>
              <w:pStyle w:val="TableParagraph"/>
              <w:spacing w:before="97"/>
              <w:ind w:left="806"/>
              <w:rPr>
                <w:sz w:val="18"/>
              </w:rPr>
            </w:pPr>
            <w:r>
              <w:rPr>
                <w:sz w:val="18"/>
              </w:rPr>
              <w:t>Servicios Provisión Mayorista - Reventa Mayorista de Servicios Móviles</w:t>
            </w:r>
          </w:p>
        </w:tc>
      </w:tr>
      <w:tr w:rsidR="00E70A18">
        <w:trPr>
          <w:trHeight w:val="1218"/>
        </w:trPr>
        <w:tc>
          <w:tcPr>
            <w:tcW w:w="8100" w:type="dxa"/>
          </w:tcPr>
          <w:p w:rsidR="00E70A18" w:rsidRDefault="008F29BA">
            <w:pPr>
              <w:pStyle w:val="TableParagraph"/>
              <w:tabs>
                <w:tab w:val="left" w:pos="806"/>
              </w:tabs>
              <w:spacing w:before="0" w:line="352" w:lineRule="auto"/>
              <w:ind w:left="806" w:right="2825" w:hanging="452"/>
              <w:rPr>
                <w:sz w:val="18"/>
              </w:rPr>
            </w:pPr>
            <w:r>
              <w:rPr>
                <w:sz w:val="18"/>
              </w:rPr>
              <w:t>o</w:t>
            </w:r>
            <w:r>
              <w:rPr>
                <w:sz w:val="18"/>
              </w:rPr>
              <w:tab/>
            </w:r>
            <w:r>
              <w:rPr>
                <w:b/>
                <w:sz w:val="18"/>
                <w:u w:val="single"/>
              </w:rPr>
              <w:t>Sujetos obligados por uso del título habilitante:</w:t>
            </w:r>
            <w:r>
              <w:rPr>
                <w:b/>
                <w:sz w:val="18"/>
              </w:rPr>
              <w:t xml:space="preserve"> </w:t>
            </w:r>
            <w:r>
              <w:rPr>
                <w:sz w:val="18"/>
              </w:rPr>
              <w:t>Concesionarios de Red Pública de Telecomunicaciones Concesionar</w:t>
            </w:r>
            <w:r>
              <w:rPr>
                <w:sz w:val="18"/>
              </w:rPr>
              <w:t>ios de Concesión Única de uso</w:t>
            </w:r>
            <w:r>
              <w:rPr>
                <w:spacing w:val="-14"/>
                <w:sz w:val="18"/>
              </w:rPr>
              <w:t xml:space="preserve"> </w:t>
            </w:r>
            <w:r>
              <w:rPr>
                <w:sz w:val="18"/>
              </w:rPr>
              <w:t>comercial</w:t>
            </w:r>
          </w:p>
          <w:p w:rsidR="00E70A18" w:rsidRDefault="008F29BA">
            <w:pPr>
              <w:pStyle w:val="TableParagraph"/>
              <w:spacing w:before="0"/>
              <w:ind w:left="806"/>
              <w:rPr>
                <w:sz w:val="18"/>
              </w:rPr>
            </w:pPr>
            <w:r>
              <w:rPr>
                <w:sz w:val="18"/>
              </w:rPr>
              <w:t>Autorizados y/o Permisionarios de Comercializadora de uso comercial</w:t>
            </w:r>
          </w:p>
        </w:tc>
      </w:tr>
      <w:tr w:rsidR="00E70A18">
        <w:trPr>
          <w:trHeight w:val="815"/>
        </w:trPr>
        <w:tc>
          <w:tcPr>
            <w:tcW w:w="8100" w:type="dxa"/>
          </w:tcPr>
          <w:p w:rsidR="00E70A18" w:rsidRDefault="008F29BA">
            <w:pPr>
              <w:pStyle w:val="TableParagraph"/>
              <w:tabs>
                <w:tab w:val="left" w:pos="806"/>
              </w:tabs>
              <w:spacing w:before="0" w:line="237" w:lineRule="auto"/>
              <w:ind w:left="806" w:right="56" w:hanging="452"/>
              <w:rPr>
                <w:b/>
                <w:sz w:val="18"/>
              </w:rPr>
            </w:pPr>
            <w:r>
              <w:rPr>
                <w:sz w:val="18"/>
              </w:rPr>
              <w:t>o</w:t>
            </w:r>
            <w:r>
              <w:rPr>
                <w:sz w:val="18"/>
              </w:rPr>
              <w:tab/>
            </w:r>
            <w:r>
              <w:rPr>
                <w:b/>
                <w:sz w:val="18"/>
                <w:u w:val="single"/>
              </w:rPr>
              <w:t>Condiciones de entrega aplicables para los sujetos obligados por título u objeto de explotación:</w:t>
            </w:r>
          </w:p>
          <w:p w:rsidR="00E70A18" w:rsidRDefault="008F29BA">
            <w:pPr>
              <w:pStyle w:val="TableParagraph"/>
              <w:spacing w:before="95"/>
              <w:ind w:left="806"/>
              <w:rPr>
                <w:sz w:val="18"/>
              </w:rPr>
            </w:pPr>
            <w:r>
              <w:rPr>
                <w:sz w:val="18"/>
              </w:rPr>
              <w:t>Deben entregar los Operadores que tengan Numeración Nacional asignada</w:t>
            </w:r>
          </w:p>
        </w:tc>
      </w:tr>
      <w:tr w:rsidR="00E70A18">
        <w:trPr>
          <w:trHeight w:val="609"/>
        </w:trPr>
        <w:tc>
          <w:tcPr>
            <w:tcW w:w="8100" w:type="dxa"/>
          </w:tcPr>
          <w:p w:rsidR="00E70A18" w:rsidRDefault="008F29BA">
            <w:pPr>
              <w:pStyle w:val="TableParagraph"/>
              <w:tabs>
                <w:tab w:val="left" w:pos="806"/>
              </w:tabs>
              <w:spacing w:before="0" w:line="201" w:lineRule="exact"/>
              <w:ind w:left="355"/>
              <w:rPr>
                <w:b/>
                <w:sz w:val="18"/>
              </w:rPr>
            </w:pPr>
            <w:r>
              <w:rPr>
                <w:sz w:val="18"/>
              </w:rPr>
              <w:t>o</w:t>
            </w:r>
            <w:r>
              <w:rPr>
                <w:sz w:val="18"/>
              </w:rPr>
              <w:tab/>
            </w:r>
            <w:r>
              <w:rPr>
                <w:b/>
                <w:sz w:val="18"/>
                <w:u w:val="single"/>
              </w:rPr>
              <w:t>Plazo para formular una aclaración por parte del</w:t>
            </w:r>
            <w:r>
              <w:rPr>
                <w:b/>
                <w:spacing w:val="-4"/>
                <w:sz w:val="18"/>
                <w:u w:val="single"/>
              </w:rPr>
              <w:t xml:space="preserve"> </w:t>
            </w:r>
            <w:r>
              <w:rPr>
                <w:b/>
                <w:sz w:val="18"/>
                <w:u w:val="single"/>
              </w:rPr>
              <w:t>IFT:</w:t>
            </w:r>
          </w:p>
          <w:p w:rsidR="00E70A18" w:rsidRDefault="008F29BA">
            <w:pPr>
              <w:pStyle w:val="TableParagraph"/>
              <w:spacing w:before="98"/>
              <w:ind w:left="806"/>
              <w:rPr>
                <w:sz w:val="18"/>
              </w:rPr>
            </w:pPr>
            <w:r>
              <w:rPr>
                <w:sz w:val="18"/>
              </w:rPr>
              <w:t>Dentro de los 5 días hábiles siguientes a la presentación de la información</w:t>
            </w:r>
          </w:p>
        </w:tc>
      </w:tr>
      <w:tr w:rsidR="00E70A18">
        <w:trPr>
          <w:trHeight w:val="609"/>
        </w:trPr>
        <w:tc>
          <w:tcPr>
            <w:tcW w:w="8100" w:type="dxa"/>
          </w:tcPr>
          <w:p w:rsidR="00E70A18" w:rsidRDefault="008F29BA">
            <w:pPr>
              <w:pStyle w:val="TableParagraph"/>
              <w:tabs>
                <w:tab w:val="left" w:pos="467"/>
              </w:tabs>
              <w:spacing w:before="0" w:line="201" w:lineRule="exact"/>
              <w:ind w:left="0" w:right="2530"/>
              <w:jc w:val="center"/>
              <w:rPr>
                <w:b/>
                <w:sz w:val="18"/>
              </w:rPr>
            </w:pPr>
            <w:r>
              <w:rPr>
                <w:sz w:val="18"/>
              </w:rPr>
              <w:t>o</w:t>
            </w:r>
            <w:r>
              <w:rPr>
                <w:sz w:val="18"/>
              </w:rPr>
              <w:tab/>
            </w:r>
            <w:r>
              <w:rPr>
                <w:b/>
                <w:sz w:val="18"/>
                <w:u w:val="single"/>
              </w:rPr>
              <w:t>Afirmativa o Negativa ficta respecto a la</w:t>
            </w:r>
            <w:r>
              <w:rPr>
                <w:b/>
                <w:spacing w:val="-8"/>
                <w:sz w:val="18"/>
                <w:u w:val="single"/>
              </w:rPr>
              <w:t xml:space="preserve"> </w:t>
            </w:r>
            <w:r>
              <w:rPr>
                <w:b/>
                <w:sz w:val="18"/>
                <w:u w:val="single"/>
              </w:rPr>
              <w:t>aclaración:</w:t>
            </w:r>
          </w:p>
          <w:p w:rsidR="00E70A18" w:rsidRDefault="008F29BA">
            <w:pPr>
              <w:pStyle w:val="TableParagraph"/>
              <w:spacing w:before="98"/>
              <w:ind w:left="0" w:right="2410"/>
              <w:jc w:val="center"/>
              <w:rPr>
                <w:sz w:val="18"/>
              </w:rPr>
            </w:pPr>
            <w:r>
              <w:rPr>
                <w:sz w:val="18"/>
              </w:rPr>
              <w:t>Según lo resuelto en la disposición: Afirmativa ficta</w:t>
            </w:r>
          </w:p>
        </w:tc>
      </w:tr>
      <w:tr w:rsidR="00E70A18">
        <w:trPr>
          <w:trHeight w:val="611"/>
        </w:trPr>
        <w:tc>
          <w:tcPr>
            <w:tcW w:w="8100" w:type="dxa"/>
          </w:tcPr>
          <w:p w:rsidR="00E70A18" w:rsidRDefault="008F29BA">
            <w:pPr>
              <w:pStyle w:val="TableParagraph"/>
              <w:tabs>
                <w:tab w:val="left" w:pos="806"/>
              </w:tabs>
              <w:spacing w:before="0" w:line="204" w:lineRule="exact"/>
              <w:ind w:left="338"/>
              <w:rPr>
                <w:b/>
                <w:sz w:val="18"/>
              </w:rPr>
            </w:pPr>
            <w:r>
              <w:rPr>
                <w:sz w:val="18"/>
              </w:rPr>
              <w:t>o</w:t>
            </w:r>
            <w:r>
              <w:rPr>
                <w:sz w:val="18"/>
              </w:rPr>
              <w:tab/>
            </w:r>
            <w:r>
              <w:rPr>
                <w:b/>
                <w:sz w:val="18"/>
                <w:u w:val="single"/>
              </w:rPr>
              <w:t>Plazo para desahogar el requerimiento de aclaración por parte del sujeto</w:t>
            </w:r>
            <w:r>
              <w:rPr>
                <w:b/>
                <w:spacing w:val="-26"/>
                <w:sz w:val="18"/>
                <w:u w:val="single"/>
              </w:rPr>
              <w:t xml:space="preserve"> </w:t>
            </w:r>
            <w:r>
              <w:rPr>
                <w:b/>
                <w:sz w:val="18"/>
                <w:u w:val="single"/>
              </w:rPr>
              <w:t>obligado:</w:t>
            </w:r>
          </w:p>
          <w:p w:rsidR="00E70A18" w:rsidRDefault="008F29BA">
            <w:pPr>
              <w:pStyle w:val="TableParagraph"/>
              <w:spacing w:before="98"/>
              <w:ind w:left="806"/>
              <w:rPr>
                <w:sz w:val="18"/>
              </w:rPr>
            </w:pPr>
            <w:r>
              <w:rPr>
                <w:sz w:val="18"/>
              </w:rPr>
              <w:t>5 días hábiles contados a partir de la notificación</w:t>
            </w:r>
          </w:p>
        </w:tc>
      </w:tr>
    </w:tbl>
    <w:p w:rsidR="00E70A18" w:rsidRDefault="00E70A18">
      <w:pPr>
        <w:pStyle w:val="Textoindependiente"/>
        <w:spacing w:before="8"/>
        <w:rPr>
          <w:b/>
          <w:sz w:val="19"/>
        </w:rPr>
      </w:pPr>
    </w:p>
    <w:p w:rsidR="00E70A18" w:rsidRDefault="008F29BA">
      <w:pPr>
        <w:spacing w:before="94"/>
        <w:ind w:left="467"/>
        <w:rPr>
          <w:b/>
          <w:sz w:val="18"/>
        </w:rPr>
      </w:pPr>
      <w:r>
        <w:rPr>
          <w:b/>
          <w:sz w:val="18"/>
          <w:u w:val="single"/>
        </w:rPr>
        <w:t>ÍNDICE:</w:t>
      </w:r>
    </w:p>
    <w:p w:rsidR="00E70A18" w:rsidRDefault="008F29BA">
      <w:pPr>
        <w:pStyle w:val="Textoindependiente"/>
        <w:spacing w:before="110"/>
        <w:ind w:left="467"/>
      </w:pPr>
      <w:r>
        <w:t>Este formato está conformado por las siguientes hojas de información:</w:t>
      </w:r>
    </w:p>
    <w:p w:rsidR="00E70A18" w:rsidRDefault="008F29BA">
      <w:pPr>
        <w:pStyle w:val="Ttulo2"/>
        <w:spacing w:before="110"/>
        <w:ind w:left="467"/>
      </w:pPr>
      <w:r>
        <w:t>--Reporte de utilización de Numeración Nacional asignada H3101H01</w:t>
      </w:r>
    </w:p>
    <w:p w:rsidR="00E70A18" w:rsidRDefault="008F29BA">
      <w:pPr>
        <w:spacing w:before="109"/>
        <w:ind w:left="467"/>
        <w:rPr>
          <w:b/>
          <w:sz w:val="18"/>
        </w:rPr>
      </w:pPr>
      <w:r>
        <w:rPr>
          <w:sz w:val="18"/>
        </w:rPr>
        <w:t>--</w:t>
      </w:r>
      <w:r>
        <w:rPr>
          <w:b/>
          <w:sz w:val="18"/>
        </w:rPr>
        <w:t>Reporte de utilización de Numeración Nacional asignada H3101H01</w:t>
      </w:r>
    </w:p>
    <w:p w:rsidR="00E70A18" w:rsidRDefault="008F29BA">
      <w:pPr>
        <w:pStyle w:val="Prrafodelista"/>
        <w:numPr>
          <w:ilvl w:val="0"/>
          <w:numId w:val="35"/>
        </w:numPr>
        <w:tabs>
          <w:tab w:val="left" w:pos="884"/>
          <w:tab w:val="left" w:pos="885"/>
        </w:tabs>
        <w:spacing w:before="110"/>
        <w:ind w:hanging="417"/>
        <w:rPr>
          <w:b/>
          <w:sz w:val="18"/>
        </w:rPr>
      </w:pPr>
      <w:r>
        <w:rPr>
          <w:b/>
          <w:sz w:val="18"/>
        </w:rPr>
        <w:t>DIAGRAMA DE LA PRESENTE HOJA DE</w:t>
      </w:r>
      <w:r>
        <w:rPr>
          <w:b/>
          <w:spacing w:val="-7"/>
          <w:sz w:val="18"/>
        </w:rPr>
        <w:t xml:space="preserve"> </w:t>
      </w:r>
      <w:r>
        <w:rPr>
          <w:b/>
          <w:sz w:val="18"/>
        </w:rPr>
        <w:t>ENTREGA:</w:t>
      </w:r>
    </w:p>
    <w:p w:rsidR="00E70A18" w:rsidRDefault="008F29BA">
      <w:pPr>
        <w:pStyle w:val="Textoindependiente"/>
        <w:spacing w:before="9"/>
        <w:rPr>
          <w:b/>
          <w:sz w:val="9"/>
        </w:rPr>
      </w:pPr>
      <w:r>
        <w:rPr>
          <w:noProof/>
          <w:lang w:val="es-MX" w:eastAsia="es-MX"/>
        </w:rPr>
        <w:drawing>
          <wp:anchor distT="0" distB="0" distL="0" distR="0" simplePos="0" relativeHeight="3376" behindDoc="0" locked="0" layoutInCell="1" allowOverlap="1">
            <wp:simplePos x="0" y="0"/>
            <wp:positionH relativeFrom="page">
              <wp:posOffset>1191893</wp:posOffset>
            </wp:positionH>
            <wp:positionV relativeFrom="paragraph">
              <wp:posOffset>96344</wp:posOffset>
            </wp:positionV>
            <wp:extent cx="5327333" cy="3011805"/>
            <wp:effectExtent l="0" t="0" r="0" b="0"/>
            <wp:wrapTopAndBottom/>
            <wp:docPr id="7"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8" cstate="print"/>
                    <a:stretch>
                      <a:fillRect/>
                    </a:stretch>
                  </pic:blipFill>
                  <pic:spPr>
                    <a:xfrm>
                      <a:off x="0" y="0"/>
                      <a:ext cx="5327333" cy="3011805"/>
                    </a:xfrm>
                    <a:prstGeom prst="rect">
                      <a:avLst/>
                    </a:prstGeom>
                  </pic:spPr>
                </pic:pic>
              </a:graphicData>
            </a:graphic>
          </wp:anchor>
        </w:drawing>
      </w:r>
    </w:p>
    <w:p w:rsidR="00E70A18" w:rsidRDefault="00E70A18">
      <w:pPr>
        <w:rPr>
          <w:sz w:val="9"/>
        </w:rPr>
        <w:sectPr w:rsidR="00E70A18">
          <w:pgSz w:w="12240" w:h="15840"/>
          <w:pgMar w:top="960" w:right="1440" w:bottom="280" w:left="1520" w:header="711" w:footer="0" w:gutter="0"/>
          <w:cols w:space="720"/>
        </w:sectPr>
      </w:pPr>
    </w:p>
    <w:tbl>
      <w:tblPr>
        <w:tblStyle w:val="TableNormal"/>
        <w:tblW w:w="0" w:type="auto"/>
        <w:tblInd w:w="4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61"/>
      </w:tblGrid>
      <w:tr w:rsidR="00E70A18">
        <w:trPr>
          <w:trHeight w:val="1770"/>
        </w:trPr>
        <w:tc>
          <w:tcPr>
            <w:tcW w:w="8561" w:type="dxa"/>
            <w:tcBorders>
              <w:left w:val="nil"/>
              <w:bottom w:val="single" w:sz="4" w:space="0" w:color="000000"/>
              <w:right w:val="single" w:sz="4" w:space="0" w:color="000000"/>
            </w:tcBorders>
          </w:tcPr>
          <w:p w:rsidR="00E70A18" w:rsidRDefault="00E70A18">
            <w:pPr>
              <w:pStyle w:val="TableParagraph"/>
              <w:spacing w:before="4"/>
              <w:ind w:left="0"/>
              <w:rPr>
                <w:b/>
                <w:sz w:val="16"/>
              </w:rPr>
            </w:pPr>
          </w:p>
          <w:p w:rsidR="00E70A18" w:rsidRDefault="008F29BA">
            <w:pPr>
              <w:pStyle w:val="TableParagraph"/>
              <w:numPr>
                <w:ilvl w:val="0"/>
                <w:numId w:val="34"/>
              </w:numPr>
              <w:tabs>
                <w:tab w:val="left" w:pos="1269"/>
                <w:tab w:val="left" w:pos="1270"/>
              </w:tabs>
              <w:spacing w:before="0"/>
              <w:rPr>
                <w:sz w:val="18"/>
              </w:rPr>
            </w:pPr>
            <w:r>
              <w:rPr>
                <w:sz w:val="18"/>
                <w:u w:val="single"/>
              </w:rPr>
              <w:t>Catálogos empleados para la</w:t>
            </w:r>
            <w:r>
              <w:rPr>
                <w:spacing w:val="-4"/>
                <w:sz w:val="18"/>
                <w:u w:val="single"/>
              </w:rPr>
              <w:t xml:space="preserve"> </w:t>
            </w:r>
            <w:r>
              <w:rPr>
                <w:sz w:val="18"/>
                <w:u w:val="single"/>
              </w:rPr>
              <w:t>desagregación:</w:t>
            </w:r>
          </w:p>
          <w:p w:rsidR="00E70A18" w:rsidRDefault="008F29BA">
            <w:pPr>
              <w:pStyle w:val="TableParagraph"/>
              <w:numPr>
                <w:ilvl w:val="1"/>
                <w:numId w:val="34"/>
              </w:numPr>
              <w:tabs>
                <w:tab w:val="left" w:pos="1629"/>
                <w:tab w:val="left" w:pos="1630"/>
              </w:tabs>
              <w:spacing w:before="110"/>
              <w:rPr>
                <w:sz w:val="18"/>
              </w:rPr>
            </w:pPr>
            <w:r>
              <w:rPr>
                <w:sz w:val="18"/>
              </w:rPr>
              <w:t>Catálogo: C070 (C070_AÑO)</w:t>
            </w:r>
            <w:r>
              <w:rPr>
                <w:spacing w:val="-2"/>
                <w:sz w:val="18"/>
              </w:rPr>
              <w:t xml:space="preserve"> </w:t>
            </w:r>
            <w:r>
              <w:rPr>
                <w:sz w:val="18"/>
              </w:rPr>
              <w:t>Año</w:t>
            </w:r>
          </w:p>
          <w:p w:rsidR="00E70A18" w:rsidRDefault="008F29BA">
            <w:pPr>
              <w:pStyle w:val="TableParagraph"/>
              <w:numPr>
                <w:ilvl w:val="1"/>
                <w:numId w:val="34"/>
              </w:numPr>
              <w:tabs>
                <w:tab w:val="left" w:pos="1629"/>
                <w:tab w:val="left" w:pos="1630"/>
              </w:tabs>
              <w:spacing w:before="110"/>
              <w:rPr>
                <w:sz w:val="18"/>
              </w:rPr>
            </w:pPr>
            <w:r>
              <w:rPr>
                <w:sz w:val="18"/>
              </w:rPr>
              <w:t>Catálogo: C073 (C073_BIMESTRE) Bimestre</w:t>
            </w:r>
          </w:p>
          <w:p w:rsidR="00E70A18" w:rsidRDefault="008F29BA">
            <w:pPr>
              <w:pStyle w:val="TableParagraph"/>
              <w:numPr>
                <w:ilvl w:val="1"/>
                <w:numId w:val="34"/>
              </w:numPr>
              <w:tabs>
                <w:tab w:val="left" w:pos="1629"/>
                <w:tab w:val="left" w:pos="1630"/>
              </w:tabs>
              <w:spacing w:before="110"/>
              <w:rPr>
                <w:sz w:val="18"/>
              </w:rPr>
            </w:pPr>
            <w:r>
              <w:rPr>
                <w:sz w:val="18"/>
              </w:rPr>
              <w:t>Catálogo: C007 (C007_ZONAS) Zonas</w:t>
            </w:r>
          </w:p>
          <w:p w:rsidR="00E70A18" w:rsidRDefault="008F29BA">
            <w:pPr>
              <w:pStyle w:val="TableParagraph"/>
              <w:numPr>
                <w:ilvl w:val="1"/>
                <w:numId w:val="34"/>
              </w:numPr>
              <w:tabs>
                <w:tab w:val="left" w:pos="1629"/>
                <w:tab w:val="left" w:pos="1630"/>
              </w:tabs>
              <w:spacing w:before="112"/>
              <w:rPr>
                <w:sz w:val="18"/>
              </w:rPr>
            </w:pPr>
            <w:r>
              <w:rPr>
                <w:sz w:val="18"/>
              </w:rPr>
              <w:t>Catálogo: C018 (C018_MODALIDAD_USO) Modalidad de</w:t>
            </w:r>
            <w:r>
              <w:rPr>
                <w:spacing w:val="-1"/>
                <w:sz w:val="18"/>
              </w:rPr>
              <w:t xml:space="preserve"> </w:t>
            </w:r>
            <w:r>
              <w:rPr>
                <w:sz w:val="18"/>
              </w:rPr>
              <w:t>uso</w:t>
            </w:r>
          </w:p>
        </w:tc>
      </w:tr>
      <w:tr w:rsidR="00E70A18">
        <w:trPr>
          <w:trHeight w:val="633"/>
        </w:trPr>
        <w:tc>
          <w:tcPr>
            <w:tcW w:w="8561" w:type="dxa"/>
            <w:tcBorders>
              <w:top w:val="single" w:sz="4" w:space="0" w:color="000000"/>
              <w:left w:val="nil"/>
              <w:bottom w:val="single" w:sz="4" w:space="0" w:color="000000"/>
              <w:right w:val="single" w:sz="4" w:space="0" w:color="000000"/>
            </w:tcBorders>
          </w:tcPr>
          <w:p w:rsidR="00E70A18" w:rsidRDefault="008F29BA">
            <w:pPr>
              <w:pStyle w:val="TableParagraph"/>
              <w:numPr>
                <w:ilvl w:val="0"/>
                <w:numId w:val="33"/>
              </w:numPr>
              <w:tabs>
                <w:tab w:val="left" w:pos="1269"/>
                <w:tab w:val="left" w:pos="1270"/>
              </w:tabs>
              <w:spacing w:before="3"/>
              <w:rPr>
                <w:sz w:val="18"/>
              </w:rPr>
            </w:pPr>
            <w:r>
              <w:rPr>
                <w:sz w:val="18"/>
                <w:u w:val="single"/>
              </w:rPr>
              <w:t>Carácter de la</w:t>
            </w:r>
            <w:r>
              <w:rPr>
                <w:spacing w:val="-4"/>
                <w:sz w:val="18"/>
                <w:u w:val="single"/>
              </w:rPr>
              <w:t xml:space="preserve"> </w:t>
            </w:r>
            <w:r>
              <w:rPr>
                <w:sz w:val="18"/>
                <w:u w:val="single"/>
              </w:rPr>
              <w:t>información:</w:t>
            </w:r>
          </w:p>
          <w:p w:rsidR="00E70A18" w:rsidRDefault="008F29BA">
            <w:pPr>
              <w:pStyle w:val="TableParagraph"/>
              <w:numPr>
                <w:ilvl w:val="1"/>
                <w:numId w:val="33"/>
              </w:numPr>
              <w:tabs>
                <w:tab w:val="left" w:pos="1629"/>
                <w:tab w:val="left" w:pos="1630"/>
              </w:tabs>
              <w:spacing w:before="110"/>
              <w:rPr>
                <w:sz w:val="18"/>
              </w:rPr>
            </w:pPr>
            <w:r>
              <w:rPr>
                <w:sz w:val="18"/>
              </w:rPr>
              <w:t>Público a nivel</w:t>
            </w:r>
            <w:r>
              <w:rPr>
                <w:spacing w:val="-4"/>
                <w:sz w:val="18"/>
              </w:rPr>
              <w:t xml:space="preserve"> </w:t>
            </w:r>
            <w:r>
              <w:rPr>
                <w:sz w:val="18"/>
              </w:rPr>
              <w:t>desagregado</w:t>
            </w:r>
          </w:p>
        </w:tc>
      </w:tr>
    </w:tbl>
    <w:p w:rsidR="00E70A18" w:rsidRDefault="00E70A18">
      <w:pPr>
        <w:pStyle w:val="Textoindependiente"/>
        <w:spacing w:before="11"/>
        <w:rPr>
          <w:b/>
          <w:sz w:val="20"/>
        </w:rPr>
      </w:pPr>
    </w:p>
    <w:p w:rsidR="00E70A18" w:rsidRDefault="00212EC3">
      <w:pPr>
        <w:pStyle w:val="Prrafodelista"/>
        <w:numPr>
          <w:ilvl w:val="0"/>
          <w:numId w:val="35"/>
        </w:numPr>
        <w:tabs>
          <w:tab w:val="left" w:pos="884"/>
          <w:tab w:val="left" w:pos="885"/>
        </w:tabs>
        <w:spacing w:before="94"/>
        <w:ind w:hanging="417"/>
        <w:rPr>
          <w:b/>
          <w:sz w:val="18"/>
        </w:rPr>
      </w:pPr>
      <w:r>
        <w:rPr>
          <w:noProof/>
          <w:lang w:val="es-MX" w:eastAsia="es-MX"/>
        </w:rPr>
        <mc:AlternateContent>
          <mc:Choice Requires="wpg">
            <w:drawing>
              <wp:anchor distT="0" distB="0" distL="114300" distR="114300" simplePos="0" relativeHeight="502638776" behindDoc="1" locked="0" layoutInCell="1" allowOverlap="1">
                <wp:simplePos x="0" y="0"/>
                <wp:positionH relativeFrom="page">
                  <wp:posOffset>1532890</wp:posOffset>
                </wp:positionH>
                <wp:positionV relativeFrom="paragraph">
                  <wp:posOffset>-1572260</wp:posOffset>
                </wp:positionV>
                <wp:extent cx="5143500" cy="1428115"/>
                <wp:effectExtent l="8890" t="11430" r="10160" b="8255"/>
                <wp:wrapNone/>
                <wp:docPr id="14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428115"/>
                          <a:chOff x="2414" y="-2476"/>
                          <a:chExt cx="8100" cy="2249"/>
                        </a:xfrm>
                      </wpg:grpSpPr>
                      <wps:wsp>
                        <wps:cNvPr id="145" name="Line 14"/>
                        <wps:cNvCnPr>
                          <a:cxnSpLocks noChangeShapeType="1"/>
                        </wps:cNvCnPr>
                        <wps:spPr bwMode="auto">
                          <a:xfrm>
                            <a:off x="2424" y="-2471"/>
                            <a:ext cx="8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Line 13"/>
                        <wps:cNvCnPr>
                          <a:cxnSpLocks noChangeShapeType="1"/>
                        </wps:cNvCnPr>
                        <wps:spPr bwMode="auto">
                          <a:xfrm>
                            <a:off x="2419" y="-2476"/>
                            <a:ext cx="0" cy="2249"/>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7323AC" id="Group 12" o:spid="_x0000_s1026" style="position:absolute;margin-left:120.7pt;margin-top:-123.8pt;width:405pt;height:112.45pt;z-index:-677704;mso-position-horizontal-relative:page" coordorigin="2414,-2476" coordsize="8100,2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">
                <v:line id="Line 14" o:spid="_x0000_s1027" style="position:absolute;visibility:visible;mso-wrap-style:square" from="2424,-2471" to="10514,-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" strokeweight=".48pt"/>
                <v:line id="Line 13" o:spid="_x0000_s1028" style="position:absolute;visibility:visible;mso-wrap-style:square" from="2419,-2476" to="2419,-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" strokeweight=".16969mm"/>
                <w10:wrap anchorx="page"/>
              </v:group>
            </w:pict>
          </mc:Fallback>
        </mc:AlternateContent>
      </w:r>
      <w:r w:rsidR="008F29BA">
        <w:rPr>
          <w:b/>
          <w:sz w:val="18"/>
        </w:rPr>
        <w:t>DESCRIPCIÓN DE LOS</w:t>
      </w:r>
      <w:r w:rsidR="008F29BA">
        <w:rPr>
          <w:b/>
          <w:spacing w:val="-1"/>
          <w:sz w:val="18"/>
        </w:rPr>
        <w:t xml:space="preserve"> </w:t>
      </w:r>
      <w:r w:rsidR="008F29BA">
        <w:rPr>
          <w:b/>
          <w:sz w:val="18"/>
        </w:rPr>
        <w:t>INDICADORES:</w:t>
      </w:r>
    </w:p>
    <w:p w:rsidR="00E70A18" w:rsidRDefault="00E70A18">
      <w:pPr>
        <w:pStyle w:val="Textoindependiente"/>
        <w:spacing w:before="2"/>
        <w:rPr>
          <w:b/>
          <w:sz w:val="9"/>
        </w:rPr>
      </w:pPr>
    </w:p>
    <w:tbl>
      <w:tblPr>
        <w:tblStyle w:val="TableNormal"/>
        <w:tblW w:w="0" w:type="auto"/>
        <w:tblInd w:w="2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09"/>
        <w:gridCol w:w="2059"/>
        <w:gridCol w:w="3511"/>
        <w:gridCol w:w="1197"/>
        <w:gridCol w:w="835"/>
      </w:tblGrid>
      <w:tr w:rsidR="00E70A18">
        <w:trPr>
          <w:trHeight w:val="534"/>
        </w:trPr>
        <w:tc>
          <w:tcPr>
            <w:tcW w:w="1109" w:type="dxa"/>
            <w:shd w:val="clear" w:color="auto" w:fill="C1C1C1"/>
          </w:tcPr>
          <w:p w:rsidR="00E70A18" w:rsidRDefault="008F29BA">
            <w:pPr>
              <w:pStyle w:val="TableParagraph"/>
              <w:spacing w:before="25" w:line="280" w:lineRule="auto"/>
              <w:ind w:left="225" w:right="190" w:firstLine="124"/>
              <w:rPr>
                <w:sz w:val="16"/>
              </w:rPr>
            </w:pPr>
            <w:r>
              <w:rPr>
                <w:sz w:val="16"/>
              </w:rPr>
              <w:t>Clave Indicador</w:t>
            </w:r>
          </w:p>
        </w:tc>
        <w:tc>
          <w:tcPr>
            <w:tcW w:w="2059" w:type="dxa"/>
            <w:shd w:val="clear" w:color="auto" w:fill="C1C1C1"/>
          </w:tcPr>
          <w:p w:rsidR="00E70A18" w:rsidRDefault="008F29BA">
            <w:pPr>
              <w:pStyle w:val="TableParagraph"/>
              <w:spacing w:before="133"/>
              <w:ind w:left="265"/>
              <w:rPr>
                <w:sz w:val="16"/>
              </w:rPr>
            </w:pPr>
            <w:r>
              <w:rPr>
                <w:sz w:val="16"/>
              </w:rPr>
              <w:t>Nombre del Indicador</w:t>
            </w:r>
          </w:p>
        </w:tc>
        <w:tc>
          <w:tcPr>
            <w:tcW w:w="3511" w:type="dxa"/>
            <w:shd w:val="clear" w:color="auto" w:fill="C1C1C1"/>
          </w:tcPr>
          <w:p w:rsidR="00E70A18" w:rsidRDefault="008F29BA">
            <w:pPr>
              <w:pStyle w:val="TableParagraph"/>
              <w:spacing w:before="133"/>
              <w:ind w:left="854"/>
              <w:rPr>
                <w:sz w:val="16"/>
              </w:rPr>
            </w:pPr>
            <w:r>
              <w:rPr>
                <w:sz w:val="16"/>
              </w:rPr>
              <w:t>Descripción del Indicador</w:t>
            </w:r>
          </w:p>
        </w:tc>
        <w:tc>
          <w:tcPr>
            <w:tcW w:w="1197" w:type="dxa"/>
            <w:shd w:val="clear" w:color="auto" w:fill="C1C1C1"/>
          </w:tcPr>
          <w:p w:rsidR="00E70A18" w:rsidRDefault="008F29BA">
            <w:pPr>
              <w:pStyle w:val="TableParagraph"/>
              <w:spacing w:before="25" w:line="280" w:lineRule="auto"/>
              <w:ind w:left="333" w:right="304" w:firstLine="9"/>
              <w:rPr>
                <w:sz w:val="16"/>
              </w:rPr>
            </w:pPr>
            <w:r>
              <w:rPr>
                <w:sz w:val="16"/>
              </w:rPr>
              <w:t>Unidad Medida</w:t>
            </w:r>
          </w:p>
        </w:tc>
        <w:tc>
          <w:tcPr>
            <w:tcW w:w="835" w:type="dxa"/>
            <w:shd w:val="clear" w:color="auto" w:fill="C1C1C1"/>
          </w:tcPr>
          <w:p w:rsidR="00E70A18" w:rsidRDefault="008F29BA">
            <w:pPr>
              <w:pStyle w:val="TableParagraph"/>
              <w:spacing w:before="133"/>
              <w:ind w:left="55" w:right="39"/>
              <w:jc w:val="center"/>
              <w:rPr>
                <w:sz w:val="16"/>
              </w:rPr>
            </w:pPr>
            <w:r>
              <w:rPr>
                <w:sz w:val="16"/>
              </w:rPr>
              <w:t>Valor</w:t>
            </w:r>
          </w:p>
        </w:tc>
      </w:tr>
      <w:tr w:rsidR="00E70A18">
        <w:trPr>
          <w:trHeight w:val="1849"/>
        </w:trPr>
        <w:tc>
          <w:tcPr>
            <w:tcW w:w="110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3"/>
              <w:ind w:left="0"/>
              <w:rPr>
                <w:b/>
                <w:sz w:val="23"/>
              </w:rPr>
            </w:pPr>
          </w:p>
          <w:p w:rsidR="00E70A18" w:rsidRDefault="008F29BA">
            <w:pPr>
              <w:pStyle w:val="TableParagraph"/>
              <w:spacing w:before="1" w:line="268" w:lineRule="auto"/>
              <w:ind w:left="465" w:right="59" w:hanging="375"/>
              <w:rPr>
                <w:sz w:val="16"/>
              </w:rPr>
            </w:pPr>
            <w:r>
              <w:rPr>
                <w:sz w:val="16"/>
              </w:rPr>
              <w:t>H3101H01ID 01</w:t>
            </w:r>
          </w:p>
        </w:tc>
        <w:tc>
          <w:tcPr>
            <w:tcW w:w="205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3"/>
              <w:ind w:left="0"/>
              <w:rPr>
                <w:b/>
                <w:sz w:val="23"/>
              </w:rPr>
            </w:pPr>
          </w:p>
          <w:p w:rsidR="00E70A18" w:rsidRDefault="008F29BA">
            <w:pPr>
              <w:pStyle w:val="TableParagraph"/>
              <w:spacing w:before="1" w:line="268" w:lineRule="auto"/>
              <w:ind w:left="71" w:right="129"/>
              <w:rPr>
                <w:sz w:val="16"/>
              </w:rPr>
            </w:pPr>
            <w:r>
              <w:rPr>
                <w:sz w:val="16"/>
              </w:rPr>
              <w:t>Código IDO o código IDA del Proveedor asignatario</w:t>
            </w:r>
          </w:p>
        </w:tc>
        <w:tc>
          <w:tcPr>
            <w:tcW w:w="3511" w:type="dxa"/>
          </w:tcPr>
          <w:p w:rsidR="00E70A18" w:rsidRDefault="008F29BA">
            <w:pPr>
              <w:pStyle w:val="TableParagraph"/>
              <w:spacing w:before="15" w:line="268" w:lineRule="auto"/>
              <w:ind w:left="71" w:right="52"/>
              <w:jc w:val="both"/>
              <w:rPr>
                <w:sz w:val="16"/>
              </w:rPr>
            </w:pPr>
            <w:r>
              <w:rPr>
                <w:sz w:val="16"/>
              </w:rPr>
              <w:t>IDO del Proveedor asignatario: Combinación de tres dígitos que identifican al Concesionario asignatario de la Numeración Nacional que se reporta.</w:t>
            </w:r>
          </w:p>
          <w:p w:rsidR="00E70A18" w:rsidRDefault="008F29BA">
            <w:pPr>
              <w:pStyle w:val="TableParagraph"/>
              <w:spacing w:before="100" w:line="268" w:lineRule="auto"/>
              <w:ind w:left="71" w:right="55"/>
              <w:jc w:val="both"/>
              <w:rPr>
                <w:sz w:val="16"/>
              </w:rPr>
            </w:pPr>
            <w:r>
              <w:rPr>
                <w:sz w:val="16"/>
              </w:rPr>
              <w:t>IDA del Proveedor asignatario: Combinación de tres dígitos que identifica a la comercializadora asignataria de</w:t>
            </w:r>
            <w:r>
              <w:rPr>
                <w:sz w:val="16"/>
              </w:rPr>
              <w:t xml:space="preserve"> la numeración que se</w:t>
            </w:r>
            <w:r>
              <w:rPr>
                <w:spacing w:val="-1"/>
                <w:sz w:val="16"/>
              </w:rPr>
              <w:t xml:space="preserve"> </w:t>
            </w:r>
            <w:r>
              <w:rPr>
                <w:sz w:val="16"/>
              </w:rPr>
              <w:t>reporta.</w:t>
            </w:r>
          </w:p>
        </w:tc>
        <w:tc>
          <w:tcPr>
            <w:tcW w:w="1197"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3"/>
              <w:ind w:left="0"/>
              <w:rPr>
                <w:b/>
                <w:sz w:val="23"/>
              </w:rPr>
            </w:pPr>
          </w:p>
          <w:p w:rsidR="00E70A18" w:rsidRDefault="008F29BA">
            <w:pPr>
              <w:pStyle w:val="TableParagraph"/>
              <w:spacing w:before="1" w:line="268" w:lineRule="auto"/>
              <w:ind w:left="160" w:right="130" w:firstLine="182"/>
              <w:rPr>
                <w:sz w:val="16"/>
              </w:rPr>
            </w:pPr>
            <w:r>
              <w:rPr>
                <w:sz w:val="16"/>
              </w:rPr>
              <w:t>Código Identificador</w:t>
            </w:r>
          </w:p>
        </w:tc>
        <w:tc>
          <w:tcPr>
            <w:tcW w:w="835"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3"/>
              <w:ind w:left="0"/>
              <w:rPr>
                <w:b/>
                <w:sz w:val="14"/>
              </w:rPr>
            </w:pPr>
          </w:p>
          <w:p w:rsidR="00E70A18" w:rsidRDefault="008F29BA">
            <w:pPr>
              <w:pStyle w:val="TableParagraph"/>
              <w:spacing w:before="0"/>
              <w:ind w:left="55" w:right="38"/>
              <w:jc w:val="center"/>
              <w:rPr>
                <w:sz w:val="16"/>
              </w:rPr>
            </w:pPr>
            <w:r>
              <w:rPr>
                <w:sz w:val="16"/>
              </w:rPr>
              <w:t>No Aplica</w:t>
            </w:r>
          </w:p>
        </w:tc>
      </w:tr>
      <w:tr w:rsidR="00E70A18">
        <w:trPr>
          <w:trHeight w:val="719"/>
        </w:trPr>
        <w:tc>
          <w:tcPr>
            <w:tcW w:w="1109" w:type="dxa"/>
          </w:tcPr>
          <w:p w:rsidR="00E70A18" w:rsidRDefault="008F29BA">
            <w:pPr>
              <w:pStyle w:val="TableParagraph"/>
              <w:spacing w:before="118" w:line="268" w:lineRule="auto"/>
              <w:ind w:left="465" w:right="59" w:hanging="375"/>
              <w:rPr>
                <w:sz w:val="16"/>
              </w:rPr>
            </w:pPr>
            <w:r>
              <w:rPr>
                <w:sz w:val="16"/>
              </w:rPr>
              <w:t>H3101H01ID 02</w:t>
            </w:r>
          </w:p>
        </w:tc>
        <w:tc>
          <w:tcPr>
            <w:tcW w:w="2059" w:type="dxa"/>
          </w:tcPr>
          <w:p w:rsidR="00E70A18" w:rsidRDefault="008F29BA">
            <w:pPr>
              <w:pStyle w:val="TableParagraph"/>
              <w:spacing w:before="118" w:line="268" w:lineRule="auto"/>
              <w:ind w:left="71" w:right="432"/>
              <w:rPr>
                <w:sz w:val="16"/>
              </w:rPr>
            </w:pPr>
            <w:r>
              <w:rPr>
                <w:sz w:val="16"/>
              </w:rPr>
              <w:t>Código IDO del Concesionario de red</w:t>
            </w:r>
          </w:p>
        </w:tc>
        <w:tc>
          <w:tcPr>
            <w:tcW w:w="3511" w:type="dxa"/>
          </w:tcPr>
          <w:p w:rsidR="00E70A18" w:rsidRDefault="008F29BA">
            <w:pPr>
              <w:pStyle w:val="TableParagraph"/>
              <w:spacing w:before="15" w:line="268" w:lineRule="auto"/>
              <w:ind w:left="71" w:right="54"/>
              <w:jc w:val="both"/>
              <w:rPr>
                <w:sz w:val="16"/>
              </w:rPr>
            </w:pPr>
            <w:r>
              <w:rPr>
                <w:sz w:val="16"/>
              </w:rPr>
              <w:t>Combinación de tres dígitos que identifican a la red del Concesionario encargado del enrutamiento de tráfico.</w:t>
            </w:r>
          </w:p>
        </w:tc>
        <w:tc>
          <w:tcPr>
            <w:tcW w:w="1197" w:type="dxa"/>
          </w:tcPr>
          <w:p w:rsidR="00E70A18" w:rsidRDefault="008F29BA">
            <w:pPr>
              <w:pStyle w:val="TableParagraph"/>
              <w:spacing w:before="118" w:line="268" w:lineRule="auto"/>
              <w:ind w:left="160" w:right="130" w:firstLine="182"/>
              <w:rPr>
                <w:sz w:val="16"/>
              </w:rPr>
            </w:pPr>
            <w:r>
              <w:rPr>
                <w:sz w:val="16"/>
              </w:rPr>
              <w:t>Código Identificador</w:t>
            </w:r>
          </w:p>
        </w:tc>
        <w:tc>
          <w:tcPr>
            <w:tcW w:w="835" w:type="dxa"/>
          </w:tcPr>
          <w:p w:rsidR="00E70A18" w:rsidRDefault="00E70A18">
            <w:pPr>
              <w:pStyle w:val="TableParagraph"/>
              <w:spacing w:before="3"/>
              <w:ind w:left="0"/>
              <w:rPr>
                <w:b/>
                <w:sz w:val="19"/>
              </w:rPr>
            </w:pPr>
          </w:p>
          <w:p w:rsidR="00E70A18" w:rsidRDefault="008F29BA">
            <w:pPr>
              <w:pStyle w:val="TableParagraph"/>
              <w:spacing w:before="0"/>
              <w:ind w:left="55" w:right="38"/>
              <w:jc w:val="center"/>
              <w:rPr>
                <w:sz w:val="16"/>
              </w:rPr>
            </w:pPr>
            <w:r>
              <w:rPr>
                <w:sz w:val="16"/>
              </w:rPr>
              <w:t>No Aplica</w:t>
            </w:r>
          </w:p>
        </w:tc>
      </w:tr>
      <w:tr w:rsidR="00E70A18">
        <w:trPr>
          <w:trHeight w:val="923"/>
        </w:trPr>
        <w:tc>
          <w:tcPr>
            <w:tcW w:w="1109" w:type="dxa"/>
          </w:tcPr>
          <w:p w:rsidR="00E70A18" w:rsidRDefault="00E70A18">
            <w:pPr>
              <w:pStyle w:val="TableParagraph"/>
              <w:spacing w:before="0"/>
              <w:ind w:left="0"/>
              <w:rPr>
                <w:b/>
                <w:sz w:val="19"/>
              </w:rPr>
            </w:pPr>
          </w:p>
          <w:p w:rsidR="00E70A18" w:rsidRDefault="008F29BA">
            <w:pPr>
              <w:pStyle w:val="TableParagraph"/>
              <w:spacing w:before="0" w:line="268" w:lineRule="auto"/>
              <w:ind w:left="465" w:right="59" w:hanging="375"/>
              <w:rPr>
                <w:sz w:val="16"/>
              </w:rPr>
            </w:pPr>
            <w:r>
              <w:rPr>
                <w:sz w:val="16"/>
              </w:rPr>
              <w:t>H3101H01ID 03</w:t>
            </w:r>
          </w:p>
        </w:tc>
        <w:tc>
          <w:tcPr>
            <w:tcW w:w="2059" w:type="dxa"/>
          </w:tcPr>
          <w:p w:rsidR="00E70A18" w:rsidRDefault="00E70A18">
            <w:pPr>
              <w:pStyle w:val="TableParagraph"/>
              <w:spacing w:before="0"/>
              <w:ind w:left="0"/>
              <w:rPr>
                <w:b/>
                <w:sz w:val="18"/>
              </w:rPr>
            </w:pPr>
          </w:p>
          <w:p w:rsidR="00E70A18" w:rsidRDefault="008F29BA">
            <w:pPr>
              <w:pStyle w:val="TableParagraph"/>
              <w:spacing w:before="118"/>
              <w:ind w:left="71"/>
              <w:rPr>
                <w:sz w:val="16"/>
              </w:rPr>
            </w:pPr>
            <w:r>
              <w:rPr>
                <w:sz w:val="16"/>
              </w:rPr>
              <w:t>Número inicial</w:t>
            </w:r>
          </w:p>
        </w:tc>
        <w:tc>
          <w:tcPr>
            <w:tcW w:w="3511" w:type="dxa"/>
          </w:tcPr>
          <w:p w:rsidR="00E70A18" w:rsidRDefault="008F29BA">
            <w:pPr>
              <w:pStyle w:val="TableParagraph"/>
              <w:spacing w:before="15" w:line="268" w:lineRule="auto"/>
              <w:ind w:left="71" w:right="53"/>
              <w:jc w:val="both"/>
              <w:rPr>
                <w:sz w:val="16"/>
              </w:rPr>
            </w:pPr>
            <w:r>
              <w:rPr>
                <w:sz w:val="16"/>
              </w:rPr>
              <w:t>Número Nacional con el que inicia el Bloque de numeración asignada que se reporta de conformidad con el Plan Nacional de Numeración.</w:t>
            </w:r>
          </w:p>
        </w:tc>
        <w:tc>
          <w:tcPr>
            <w:tcW w:w="1197" w:type="dxa"/>
          </w:tcPr>
          <w:p w:rsidR="00E70A18" w:rsidRDefault="00E70A18">
            <w:pPr>
              <w:pStyle w:val="TableParagraph"/>
              <w:spacing w:before="0"/>
              <w:ind w:left="0"/>
              <w:rPr>
                <w:b/>
                <w:sz w:val="19"/>
              </w:rPr>
            </w:pPr>
          </w:p>
          <w:p w:rsidR="00E70A18" w:rsidRDefault="008F29BA">
            <w:pPr>
              <w:pStyle w:val="TableParagraph"/>
              <w:spacing w:before="0" w:line="268" w:lineRule="auto"/>
              <w:ind w:left="285" w:right="254" w:firstLine="26"/>
              <w:rPr>
                <w:sz w:val="16"/>
              </w:rPr>
            </w:pPr>
            <w:r>
              <w:rPr>
                <w:sz w:val="16"/>
              </w:rPr>
              <w:t>Número Nacional</w:t>
            </w:r>
          </w:p>
        </w:tc>
        <w:tc>
          <w:tcPr>
            <w:tcW w:w="835" w:type="dxa"/>
          </w:tcPr>
          <w:p w:rsidR="00E70A18" w:rsidRDefault="00E70A18">
            <w:pPr>
              <w:pStyle w:val="TableParagraph"/>
              <w:spacing w:before="0"/>
              <w:ind w:left="0"/>
              <w:rPr>
                <w:b/>
                <w:sz w:val="19"/>
              </w:rPr>
            </w:pPr>
          </w:p>
          <w:p w:rsidR="00E70A18" w:rsidRDefault="008F29BA">
            <w:pPr>
              <w:pStyle w:val="TableParagraph"/>
              <w:spacing w:before="0" w:line="268" w:lineRule="auto"/>
              <w:ind w:left="142" w:right="106" w:firstLine="100"/>
              <w:rPr>
                <w:sz w:val="16"/>
              </w:rPr>
            </w:pPr>
            <w:r>
              <w:rPr>
                <w:sz w:val="16"/>
              </w:rPr>
              <w:t>Final Periodo</w:t>
            </w:r>
          </w:p>
        </w:tc>
      </w:tr>
      <w:tr w:rsidR="00E70A18">
        <w:trPr>
          <w:trHeight w:val="925"/>
        </w:trPr>
        <w:tc>
          <w:tcPr>
            <w:tcW w:w="1109" w:type="dxa"/>
          </w:tcPr>
          <w:p w:rsidR="00E70A18" w:rsidRDefault="00E70A18">
            <w:pPr>
              <w:pStyle w:val="TableParagraph"/>
              <w:spacing w:before="3"/>
              <w:ind w:left="0"/>
              <w:rPr>
                <w:b/>
                <w:sz w:val="19"/>
              </w:rPr>
            </w:pPr>
          </w:p>
          <w:p w:rsidR="00E70A18" w:rsidRDefault="008F29BA">
            <w:pPr>
              <w:pStyle w:val="TableParagraph"/>
              <w:spacing w:before="0" w:line="268" w:lineRule="auto"/>
              <w:ind w:left="465" w:right="59" w:hanging="375"/>
              <w:rPr>
                <w:sz w:val="16"/>
              </w:rPr>
            </w:pPr>
            <w:r>
              <w:rPr>
                <w:sz w:val="16"/>
              </w:rPr>
              <w:t>H3101H01ID 04</w:t>
            </w:r>
          </w:p>
        </w:tc>
        <w:tc>
          <w:tcPr>
            <w:tcW w:w="2059" w:type="dxa"/>
          </w:tcPr>
          <w:p w:rsidR="00E70A18" w:rsidRDefault="00E70A18">
            <w:pPr>
              <w:pStyle w:val="TableParagraph"/>
              <w:spacing w:before="0"/>
              <w:ind w:left="0"/>
              <w:rPr>
                <w:b/>
                <w:sz w:val="18"/>
              </w:rPr>
            </w:pPr>
          </w:p>
          <w:p w:rsidR="00E70A18" w:rsidRDefault="008F29BA">
            <w:pPr>
              <w:pStyle w:val="TableParagraph"/>
              <w:spacing w:before="118"/>
              <w:ind w:left="71"/>
              <w:rPr>
                <w:sz w:val="16"/>
              </w:rPr>
            </w:pPr>
            <w:r>
              <w:rPr>
                <w:sz w:val="16"/>
              </w:rPr>
              <w:t>Número final</w:t>
            </w:r>
          </w:p>
        </w:tc>
        <w:tc>
          <w:tcPr>
            <w:tcW w:w="3511" w:type="dxa"/>
          </w:tcPr>
          <w:p w:rsidR="00E70A18" w:rsidRDefault="008F29BA">
            <w:pPr>
              <w:pStyle w:val="TableParagraph"/>
              <w:spacing w:before="15" w:line="268" w:lineRule="auto"/>
              <w:ind w:left="71" w:right="55"/>
              <w:jc w:val="both"/>
              <w:rPr>
                <w:sz w:val="16"/>
              </w:rPr>
            </w:pPr>
            <w:r>
              <w:rPr>
                <w:sz w:val="16"/>
              </w:rPr>
              <w:t>Número Nacional con el que termina el Bloque de numeración asignada que se reporta de conformidad con el Plan Nacional de Numeración.</w:t>
            </w:r>
          </w:p>
        </w:tc>
        <w:tc>
          <w:tcPr>
            <w:tcW w:w="1197" w:type="dxa"/>
          </w:tcPr>
          <w:p w:rsidR="00E70A18" w:rsidRDefault="00E70A18">
            <w:pPr>
              <w:pStyle w:val="TableParagraph"/>
              <w:spacing w:before="3"/>
              <w:ind w:left="0"/>
              <w:rPr>
                <w:b/>
                <w:sz w:val="19"/>
              </w:rPr>
            </w:pPr>
          </w:p>
          <w:p w:rsidR="00E70A18" w:rsidRDefault="008F29BA">
            <w:pPr>
              <w:pStyle w:val="TableParagraph"/>
              <w:spacing w:before="0" w:line="268" w:lineRule="auto"/>
              <w:ind w:left="285" w:right="254" w:firstLine="26"/>
              <w:rPr>
                <w:sz w:val="16"/>
              </w:rPr>
            </w:pPr>
            <w:r>
              <w:rPr>
                <w:sz w:val="16"/>
              </w:rPr>
              <w:t>Número Nacional</w:t>
            </w:r>
          </w:p>
        </w:tc>
        <w:tc>
          <w:tcPr>
            <w:tcW w:w="835" w:type="dxa"/>
          </w:tcPr>
          <w:p w:rsidR="00E70A18" w:rsidRDefault="00E70A18">
            <w:pPr>
              <w:pStyle w:val="TableParagraph"/>
              <w:spacing w:before="3"/>
              <w:ind w:left="0"/>
              <w:rPr>
                <w:b/>
                <w:sz w:val="19"/>
              </w:rPr>
            </w:pPr>
          </w:p>
          <w:p w:rsidR="00E70A18" w:rsidRDefault="008F29BA">
            <w:pPr>
              <w:pStyle w:val="TableParagraph"/>
              <w:spacing w:before="0" w:line="268" w:lineRule="auto"/>
              <w:ind w:left="142" w:right="106" w:firstLine="100"/>
              <w:rPr>
                <w:sz w:val="16"/>
              </w:rPr>
            </w:pPr>
            <w:r>
              <w:rPr>
                <w:sz w:val="16"/>
              </w:rPr>
              <w:t>Final Periodo</w:t>
            </w:r>
          </w:p>
        </w:tc>
      </w:tr>
      <w:tr w:rsidR="00E70A18">
        <w:trPr>
          <w:trHeight w:val="719"/>
        </w:trPr>
        <w:tc>
          <w:tcPr>
            <w:tcW w:w="1109" w:type="dxa"/>
          </w:tcPr>
          <w:p w:rsidR="00E70A18" w:rsidRDefault="008F29BA">
            <w:pPr>
              <w:pStyle w:val="TableParagraph"/>
              <w:spacing w:before="118" w:line="268" w:lineRule="auto"/>
              <w:ind w:left="465" w:right="59" w:hanging="375"/>
              <w:rPr>
                <w:sz w:val="16"/>
              </w:rPr>
            </w:pPr>
            <w:r>
              <w:rPr>
                <w:sz w:val="16"/>
              </w:rPr>
              <w:t>H3101H01ID 05</w:t>
            </w:r>
          </w:p>
        </w:tc>
        <w:tc>
          <w:tcPr>
            <w:tcW w:w="2059" w:type="dxa"/>
          </w:tcPr>
          <w:p w:rsidR="00E70A18" w:rsidRDefault="008F29BA">
            <w:pPr>
              <w:pStyle w:val="TableParagraph"/>
              <w:spacing w:before="118" w:line="268" w:lineRule="auto"/>
              <w:ind w:left="71" w:right="467"/>
              <w:rPr>
                <w:sz w:val="16"/>
              </w:rPr>
            </w:pPr>
            <w:r>
              <w:rPr>
                <w:sz w:val="16"/>
              </w:rPr>
              <w:t>Total de Numeración asignada</w:t>
            </w:r>
          </w:p>
        </w:tc>
        <w:tc>
          <w:tcPr>
            <w:tcW w:w="3511" w:type="dxa"/>
          </w:tcPr>
          <w:p w:rsidR="00E70A18" w:rsidRDefault="008F29BA">
            <w:pPr>
              <w:pStyle w:val="TableParagraph"/>
              <w:spacing w:before="15" w:line="268" w:lineRule="auto"/>
              <w:ind w:left="71" w:right="54"/>
              <w:jc w:val="both"/>
              <w:rPr>
                <w:sz w:val="16"/>
              </w:rPr>
            </w:pPr>
            <w:r>
              <w:rPr>
                <w:sz w:val="16"/>
              </w:rPr>
              <w:t>Cantidad total de Números Nacionales comprendidos en el Bloque de numeración que se reporta.</w:t>
            </w:r>
          </w:p>
        </w:tc>
        <w:tc>
          <w:tcPr>
            <w:tcW w:w="1197" w:type="dxa"/>
          </w:tcPr>
          <w:p w:rsidR="00E70A18" w:rsidRDefault="00E70A18">
            <w:pPr>
              <w:pStyle w:val="TableParagraph"/>
              <w:spacing w:before="3"/>
              <w:ind w:left="0"/>
              <w:rPr>
                <w:b/>
                <w:sz w:val="19"/>
              </w:rPr>
            </w:pPr>
          </w:p>
          <w:p w:rsidR="00E70A18" w:rsidRDefault="008F29BA">
            <w:pPr>
              <w:pStyle w:val="TableParagraph"/>
              <w:spacing w:before="0"/>
              <w:ind w:left="254"/>
              <w:rPr>
                <w:sz w:val="16"/>
              </w:rPr>
            </w:pPr>
            <w:r>
              <w:rPr>
                <w:sz w:val="16"/>
              </w:rPr>
              <w:t>No Aplica</w:t>
            </w:r>
          </w:p>
        </w:tc>
        <w:tc>
          <w:tcPr>
            <w:tcW w:w="835" w:type="dxa"/>
          </w:tcPr>
          <w:p w:rsidR="00E70A18" w:rsidRDefault="008F29BA">
            <w:pPr>
              <w:pStyle w:val="TableParagraph"/>
              <w:spacing w:before="118" w:line="268" w:lineRule="auto"/>
              <w:ind w:left="142" w:right="106" w:firstLine="100"/>
              <w:rPr>
                <w:sz w:val="16"/>
              </w:rPr>
            </w:pPr>
            <w:r>
              <w:rPr>
                <w:sz w:val="16"/>
              </w:rPr>
              <w:t>Final Periodo</w:t>
            </w:r>
          </w:p>
        </w:tc>
      </w:tr>
      <w:tr w:rsidR="00E70A18">
        <w:trPr>
          <w:trHeight w:val="1542"/>
        </w:trPr>
        <w:tc>
          <w:tcPr>
            <w:tcW w:w="110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8F29BA">
            <w:pPr>
              <w:pStyle w:val="TableParagraph"/>
              <w:spacing w:before="115" w:line="268" w:lineRule="auto"/>
              <w:ind w:left="465" w:right="59" w:hanging="375"/>
              <w:rPr>
                <w:sz w:val="16"/>
              </w:rPr>
            </w:pPr>
            <w:r>
              <w:rPr>
                <w:sz w:val="16"/>
              </w:rPr>
              <w:t>H3101H01ID 06</w:t>
            </w:r>
          </w:p>
        </w:tc>
        <w:tc>
          <w:tcPr>
            <w:tcW w:w="205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8F29BA">
            <w:pPr>
              <w:pStyle w:val="TableParagraph"/>
              <w:spacing w:before="115" w:line="268" w:lineRule="auto"/>
              <w:ind w:left="71" w:right="191"/>
              <w:rPr>
                <w:sz w:val="16"/>
              </w:rPr>
            </w:pPr>
            <w:r>
              <w:rPr>
                <w:sz w:val="16"/>
              </w:rPr>
              <w:t>Total de Numeración Activa Pospago/Prepago</w:t>
            </w:r>
          </w:p>
        </w:tc>
        <w:tc>
          <w:tcPr>
            <w:tcW w:w="3511" w:type="dxa"/>
          </w:tcPr>
          <w:p w:rsidR="00E70A18" w:rsidRDefault="008F29BA">
            <w:pPr>
              <w:pStyle w:val="TableParagraph"/>
              <w:spacing w:before="15" w:line="268" w:lineRule="auto"/>
              <w:ind w:left="71" w:right="54"/>
              <w:jc w:val="both"/>
              <w:rPr>
                <w:sz w:val="16"/>
              </w:rPr>
            </w:pPr>
            <w:r>
              <w:rPr>
                <w:sz w:val="16"/>
              </w:rPr>
              <w:t>Cantidad total de Números Nacionales comprendidos en el Bloque de numeración que se reporta y que se encuentran asociados a un Usuario al cual se le provee un Servicio de Telecomunicaciones en cualquier modalidad de contratación y que cuentan con capacidad</w:t>
            </w:r>
            <w:r>
              <w:rPr>
                <w:sz w:val="16"/>
              </w:rPr>
              <w:t xml:space="preserve"> para originar y/o recibir</w:t>
            </w:r>
            <w:r>
              <w:rPr>
                <w:spacing w:val="-4"/>
                <w:sz w:val="16"/>
              </w:rPr>
              <w:t xml:space="preserve"> </w:t>
            </w:r>
            <w:r>
              <w:rPr>
                <w:sz w:val="16"/>
              </w:rPr>
              <w:t>Tráfico.</w:t>
            </w:r>
          </w:p>
        </w:tc>
        <w:tc>
          <w:tcPr>
            <w:tcW w:w="1197"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11"/>
              <w:ind w:left="0"/>
              <w:rPr>
                <w:b/>
                <w:sz w:val="18"/>
              </w:rPr>
            </w:pPr>
          </w:p>
          <w:p w:rsidR="00E70A18" w:rsidRDefault="008F29BA">
            <w:pPr>
              <w:pStyle w:val="TableParagraph"/>
              <w:spacing w:before="0"/>
              <w:ind w:left="254"/>
              <w:rPr>
                <w:sz w:val="16"/>
              </w:rPr>
            </w:pPr>
            <w:r>
              <w:rPr>
                <w:sz w:val="16"/>
              </w:rPr>
              <w:t>No Aplica</w:t>
            </w:r>
          </w:p>
        </w:tc>
        <w:tc>
          <w:tcPr>
            <w:tcW w:w="835"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8F29BA">
            <w:pPr>
              <w:pStyle w:val="TableParagraph"/>
              <w:spacing w:before="114" w:line="268" w:lineRule="auto"/>
              <w:ind w:left="142" w:right="106" w:firstLine="100"/>
              <w:rPr>
                <w:sz w:val="16"/>
              </w:rPr>
            </w:pPr>
            <w:r>
              <w:rPr>
                <w:sz w:val="16"/>
              </w:rPr>
              <w:t>Final Periodo</w:t>
            </w:r>
          </w:p>
        </w:tc>
      </w:tr>
      <w:tr w:rsidR="00E70A18">
        <w:trPr>
          <w:trHeight w:val="1748"/>
        </w:trPr>
        <w:tc>
          <w:tcPr>
            <w:tcW w:w="110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11"/>
              <w:ind w:left="0"/>
              <w:rPr>
                <w:b/>
                <w:sz w:val="18"/>
              </w:rPr>
            </w:pPr>
          </w:p>
          <w:p w:rsidR="00E70A18" w:rsidRDefault="008F29BA">
            <w:pPr>
              <w:pStyle w:val="TableParagraph"/>
              <w:spacing w:before="0" w:line="268" w:lineRule="auto"/>
              <w:ind w:left="465" w:right="59" w:hanging="375"/>
              <w:rPr>
                <w:sz w:val="16"/>
              </w:rPr>
            </w:pPr>
            <w:r>
              <w:rPr>
                <w:sz w:val="16"/>
              </w:rPr>
              <w:t>H3101H01ID 07</w:t>
            </w:r>
          </w:p>
        </w:tc>
        <w:tc>
          <w:tcPr>
            <w:tcW w:w="205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11"/>
              <w:ind w:left="0"/>
              <w:rPr>
                <w:b/>
                <w:sz w:val="18"/>
              </w:rPr>
            </w:pPr>
          </w:p>
          <w:p w:rsidR="00E70A18" w:rsidRDefault="008F29BA">
            <w:pPr>
              <w:pStyle w:val="TableParagraph"/>
              <w:spacing w:before="0" w:line="268" w:lineRule="auto"/>
              <w:ind w:left="71" w:right="467"/>
              <w:rPr>
                <w:sz w:val="16"/>
              </w:rPr>
            </w:pPr>
            <w:r>
              <w:rPr>
                <w:sz w:val="16"/>
              </w:rPr>
              <w:t>Total de Numeración Inactiva</w:t>
            </w:r>
          </w:p>
        </w:tc>
        <w:tc>
          <w:tcPr>
            <w:tcW w:w="3511" w:type="dxa"/>
          </w:tcPr>
          <w:p w:rsidR="00E70A18" w:rsidRDefault="008F29BA">
            <w:pPr>
              <w:pStyle w:val="TableParagraph"/>
              <w:spacing w:before="15" w:line="268" w:lineRule="auto"/>
              <w:ind w:left="71" w:right="54"/>
              <w:jc w:val="both"/>
              <w:rPr>
                <w:sz w:val="16"/>
              </w:rPr>
            </w:pPr>
            <w:r>
              <w:rPr>
                <w:sz w:val="16"/>
              </w:rPr>
              <w:t>Cantidad total de Números Nacionales comprendidos en el Bloque de numeración que se reporta y que se encuentran asociados a un Usuario que contrató un servicio de telecomunicaciones en la modalidad de prepago y que por políticas de su proveedor tiene inhab</w:t>
            </w:r>
            <w:r>
              <w:rPr>
                <w:sz w:val="16"/>
              </w:rPr>
              <w:t>ilitada la posibilidad de originar y recibir Tráfico.</w:t>
            </w:r>
          </w:p>
        </w:tc>
        <w:tc>
          <w:tcPr>
            <w:tcW w:w="1197"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8F29BA">
            <w:pPr>
              <w:pStyle w:val="TableParagraph"/>
              <w:spacing w:before="116"/>
              <w:ind w:left="254"/>
              <w:rPr>
                <w:sz w:val="16"/>
              </w:rPr>
            </w:pPr>
            <w:r>
              <w:rPr>
                <w:sz w:val="16"/>
              </w:rPr>
              <w:t>No Aplica</w:t>
            </w:r>
          </w:p>
        </w:tc>
        <w:tc>
          <w:tcPr>
            <w:tcW w:w="835"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10"/>
              <w:ind w:left="0"/>
              <w:rPr>
                <w:b/>
                <w:sz w:val="18"/>
              </w:rPr>
            </w:pPr>
          </w:p>
          <w:p w:rsidR="00E70A18" w:rsidRDefault="008F29BA">
            <w:pPr>
              <w:pStyle w:val="TableParagraph"/>
              <w:spacing w:before="1" w:line="268" w:lineRule="auto"/>
              <w:ind w:left="142" w:right="106" w:firstLine="100"/>
              <w:rPr>
                <w:sz w:val="16"/>
              </w:rPr>
            </w:pPr>
            <w:r>
              <w:rPr>
                <w:sz w:val="16"/>
              </w:rPr>
              <w:t>Final Periodo</w:t>
            </w:r>
          </w:p>
        </w:tc>
      </w:tr>
      <w:tr w:rsidR="00E70A18">
        <w:trPr>
          <w:trHeight w:val="1336"/>
        </w:trPr>
        <w:tc>
          <w:tcPr>
            <w:tcW w:w="1109" w:type="dxa"/>
          </w:tcPr>
          <w:p w:rsidR="00E70A18" w:rsidRDefault="00E70A18">
            <w:pPr>
              <w:pStyle w:val="TableParagraph"/>
              <w:spacing w:before="0"/>
              <w:ind w:left="0"/>
              <w:rPr>
                <w:b/>
                <w:sz w:val="18"/>
              </w:rPr>
            </w:pPr>
          </w:p>
          <w:p w:rsidR="00E70A18" w:rsidRDefault="00E70A18">
            <w:pPr>
              <w:pStyle w:val="TableParagraph"/>
              <w:spacing w:before="2"/>
              <w:ind w:left="0"/>
              <w:rPr>
                <w:b/>
                <w:sz w:val="19"/>
              </w:rPr>
            </w:pPr>
          </w:p>
          <w:p w:rsidR="00E70A18" w:rsidRDefault="008F29BA">
            <w:pPr>
              <w:pStyle w:val="TableParagraph"/>
              <w:spacing w:before="0" w:line="268" w:lineRule="auto"/>
              <w:ind w:left="465" w:right="59" w:hanging="375"/>
              <w:rPr>
                <w:sz w:val="16"/>
              </w:rPr>
            </w:pPr>
            <w:r>
              <w:rPr>
                <w:sz w:val="16"/>
              </w:rPr>
              <w:t>H3101H01ID 08</w:t>
            </w:r>
          </w:p>
        </w:tc>
        <w:tc>
          <w:tcPr>
            <w:tcW w:w="2059" w:type="dxa"/>
          </w:tcPr>
          <w:p w:rsidR="00E70A18" w:rsidRDefault="00E70A18">
            <w:pPr>
              <w:pStyle w:val="TableParagraph"/>
              <w:spacing w:before="0"/>
              <w:ind w:left="0"/>
              <w:rPr>
                <w:b/>
                <w:sz w:val="18"/>
              </w:rPr>
            </w:pPr>
          </w:p>
          <w:p w:rsidR="00E70A18" w:rsidRDefault="00E70A18">
            <w:pPr>
              <w:pStyle w:val="TableParagraph"/>
              <w:spacing w:before="2"/>
              <w:ind w:left="0"/>
              <w:rPr>
                <w:b/>
                <w:sz w:val="19"/>
              </w:rPr>
            </w:pPr>
          </w:p>
          <w:p w:rsidR="00E70A18" w:rsidRDefault="008F29BA">
            <w:pPr>
              <w:pStyle w:val="TableParagraph"/>
              <w:spacing w:before="0" w:line="268" w:lineRule="auto"/>
              <w:ind w:left="71" w:right="103"/>
              <w:rPr>
                <w:sz w:val="16"/>
              </w:rPr>
            </w:pPr>
            <w:r>
              <w:rPr>
                <w:sz w:val="16"/>
              </w:rPr>
              <w:t>Total de Numeración para Uso Interno</w:t>
            </w:r>
          </w:p>
        </w:tc>
        <w:tc>
          <w:tcPr>
            <w:tcW w:w="3511" w:type="dxa"/>
          </w:tcPr>
          <w:p w:rsidR="00E70A18" w:rsidRDefault="008F29BA">
            <w:pPr>
              <w:pStyle w:val="TableParagraph"/>
              <w:spacing w:before="15" w:line="268" w:lineRule="auto"/>
              <w:ind w:left="71" w:right="54"/>
              <w:jc w:val="both"/>
              <w:rPr>
                <w:sz w:val="16"/>
              </w:rPr>
            </w:pPr>
            <w:r>
              <w:rPr>
                <w:sz w:val="16"/>
              </w:rPr>
              <w:t>Cantidad total de Números Nacionales comprendidos en el Bloque de numeración que se reporta y que los Proveedores de Servicios de Telecomunicaciones asocian internamente al funcionamiento de alguno de sus sistemas o plataformas.</w:t>
            </w:r>
          </w:p>
        </w:tc>
        <w:tc>
          <w:tcPr>
            <w:tcW w:w="1197"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8F29BA">
            <w:pPr>
              <w:pStyle w:val="TableParagraph"/>
              <w:spacing w:before="117"/>
              <w:ind w:left="254"/>
              <w:rPr>
                <w:sz w:val="16"/>
              </w:rPr>
            </w:pPr>
            <w:r>
              <w:rPr>
                <w:sz w:val="16"/>
              </w:rPr>
              <w:t>No Aplica</w:t>
            </w:r>
          </w:p>
        </w:tc>
        <w:tc>
          <w:tcPr>
            <w:tcW w:w="835" w:type="dxa"/>
          </w:tcPr>
          <w:p w:rsidR="00E70A18" w:rsidRDefault="00E70A18">
            <w:pPr>
              <w:pStyle w:val="TableParagraph"/>
              <w:spacing w:before="0"/>
              <w:ind w:left="0"/>
              <w:rPr>
                <w:b/>
                <w:sz w:val="18"/>
              </w:rPr>
            </w:pPr>
          </w:p>
          <w:p w:rsidR="00E70A18" w:rsidRDefault="00E70A18">
            <w:pPr>
              <w:pStyle w:val="TableParagraph"/>
              <w:spacing w:before="2"/>
              <w:ind w:left="0"/>
              <w:rPr>
                <w:b/>
                <w:sz w:val="19"/>
              </w:rPr>
            </w:pPr>
          </w:p>
          <w:p w:rsidR="00E70A18" w:rsidRDefault="008F29BA">
            <w:pPr>
              <w:pStyle w:val="TableParagraph"/>
              <w:spacing w:before="0" w:line="268" w:lineRule="auto"/>
              <w:ind w:left="142" w:right="106" w:firstLine="100"/>
              <w:rPr>
                <w:sz w:val="16"/>
              </w:rPr>
            </w:pPr>
            <w:r>
              <w:rPr>
                <w:sz w:val="16"/>
              </w:rPr>
              <w:t>Final Periodo</w:t>
            </w:r>
          </w:p>
        </w:tc>
      </w:tr>
    </w:tbl>
    <w:p w:rsidR="00E70A18" w:rsidRDefault="00E70A18">
      <w:pPr>
        <w:spacing w:line="268" w:lineRule="auto"/>
        <w:rPr>
          <w:sz w:val="16"/>
        </w:rPr>
        <w:sectPr w:rsidR="00E70A18">
          <w:pgSz w:w="12240" w:h="15840"/>
          <w:pgMar w:top="940" w:right="1440" w:bottom="280" w:left="1520" w:header="711" w:footer="0" w:gutter="0"/>
          <w:cols w:space="720"/>
        </w:sectPr>
      </w:pPr>
    </w:p>
    <w:p w:rsidR="00E70A18" w:rsidRDefault="00E70A18">
      <w:pPr>
        <w:pStyle w:val="Textoindependiente"/>
        <w:spacing w:before="2"/>
        <w:rPr>
          <w:b/>
          <w:sz w:val="15"/>
        </w:rPr>
      </w:pPr>
    </w:p>
    <w:tbl>
      <w:tblPr>
        <w:tblStyle w:val="TableNormal"/>
        <w:tblW w:w="0" w:type="auto"/>
        <w:tblInd w:w="2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09"/>
        <w:gridCol w:w="2059"/>
        <w:gridCol w:w="3511"/>
        <w:gridCol w:w="1197"/>
        <w:gridCol w:w="835"/>
      </w:tblGrid>
      <w:tr w:rsidR="00E70A18">
        <w:trPr>
          <w:trHeight w:val="1300"/>
        </w:trPr>
        <w:tc>
          <w:tcPr>
            <w:tcW w:w="1109" w:type="dxa"/>
          </w:tcPr>
          <w:p w:rsidR="00E70A18" w:rsidRDefault="00E70A18">
            <w:pPr>
              <w:pStyle w:val="TableParagraph"/>
              <w:spacing w:before="0"/>
              <w:ind w:left="0"/>
              <w:rPr>
                <w:b/>
                <w:sz w:val="18"/>
              </w:rPr>
            </w:pPr>
          </w:p>
          <w:p w:rsidR="00E70A18" w:rsidRDefault="00E70A18">
            <w:pPr>
              <w:pStyle w:val="TableParagraph"/>
              <w:spacing w:before="8"/>
              <w:ind w:left="0"/>
              <w:rPr>
                <w:b/>
                <w:sz w:val="17"/>
              </w:rPr>
            </w:pPr>
          </w:p>
          <w:p w:rsidR="00E70A18" w:rsidRDefault="008F29BA">
            <w:pPr>
              <w:pStyle w:val="TableParagraph"/>
              <w:spacing w:before="0" w:line="259" w:lineRule="auto"/>
              <w:ind w:left="465" w:right="59" w:hanging="375"/>
              <w:rPr>
                <w:sz w:val="16"/>
              </w:rPr>
            </w:pPr>
            <w:r>
              <w:rPr>
                <w:sz w:val="16"/>
              </w:rPr>
              <w:t>H3101H01ID 09</w:t>
            </w:r>
          </w:p>
        </w:tc>
        <w:tc>
          <w:tcPr>
            <w:tcW w:w="2059" w:type="dxa"/>
          </w:tcPr>
          <w:p w:rsidR="00E70A18" w:rsidRDefault="00E70A18">
            <w:pPr>
              <w:pStyle w:val="TableParagraph"/>
              <w:spacing w:before="0"/>
              <w:ind w:left="0"/>
              <w:rPr>
                <w:b/>
                <w:sz w:val="18"/>
              </w:rPr>
            </w:pPr>
          </w:p>
          <w:p w:rsidR="00E70A18" w:rsidRDefault="00E70A18">
            <w:pPr>
              <w:pStyle w:val="TableParagraph"/>
              <w:spacing w:before="8"/>
              <w:ind w:left="0"/>
              <w:rPr>
                <w:b/>
                <w:sz w:val="17"/>
              </w:rPr>
            </w:pPr>
          </w:p>
          <w:p w:rsidR="00E70A18" w:rsidRDefault="008F29BA">
            <w:pPr>
              <w:pStyle w:val="TableParagraph"/>
              <w:spacing w:before="0" w:line="259" w:lineRule="auto"/>
              <w:ind w:left="71" w:right="467"/>
              <w:rPr>
                <w:sz w:val="16"/>
              </w:rPr>
            </w:pPr>
            <w:r>
              <w:rPr>
                <w:sz w:val="16"/>
              </w:rPr>
              <w:t>Total de Numeración Portada a otros PST</w:t>
            </w:r>
          </w:p>
        </w:tc>
        <w:tc>
          <w:tcPr>
            <w:tcW w:w="3511" w:type="dxa"/>
          </w:tcPr>
          <w:p w:rsidR="00E70A18" w:rsidRDefault="008F29BA">
            <w:pPr>
              <w:pStyle w:val="TableParagraph"/>
              <w:spacing w:before="10" w:line="261" w:lineRule="auto"/>
              <w:ind w:left="71" w:right="54"/>
              <w:jc w:val="both"/>
              <w:rPr>
                <w:sz w:val="16"/>
              </w:rPr>
            </w:pPr>
            <w:r>
              <w:rPr>
                <w:sz w:val="16"/>
              </w:rPr>
              <w:t>Cantidad total de Números Nacionales comprendidos en el Bloque de numeración que se reporta y que se encuentran asociados a un Usuario que cambia de Proveedor de Servicios de Telecomunicaciones mediante un proceso de Portabilidad.</w:t>
            </w:r>
          </w:p>
        </w:tc>
        <w:tc>
          <w:tcPr>
            <w:tcW w:w="1197" w:type="dxa"/>
          </w:tcPr>
          <w:p w:rsidR="00E70A18" w:rsidRDefault="00E70A18">
            <w:pPr>
              <w:pStyle w:val="TableParagraph"/>
              <w:spacing w:before="0"/>
              <w:ind w:left="0"/>
              <w:rPr>
                <w:b/>
                <w:sz w:val="18"/>
              </w:rPr>
            </w:pPr>
          </w:p>
          <w:p w:rsidR="00E70A18" w:rsidRDefault="00E70A18">
            <w:pPr>
              <w:pStyle w:val="TableParagraph"/>
              <w:spacing w:before="6"/>
              <w:ind w:left="0"/>
              <w:rPr>
                <w:b/>
                <w:sz w:val="26"/>
              </w:rPr>
            </w:pPr>
          </w:p>
          <w:p w:rsidR="00E70A18" w:rsidRDefault="008F29BA">
            <w:pPr>
              <w:pStyle w:val="TableParagraph"/>
              <w:spacing w:before="0"/>
              <w:ind w:left="254"/>
              <w:rPr>
                <w:sz w:val="16"/>
              </w:rPr>
            </w:pPr>
            <w:r>
              <w:rPr>
                <w:sz w:val="16"/>
              </w:rPr>
              <w:t>No Aplica</w:t>
            </w:r>
          </w:p>
        </w:tc>
        <w:tc>
          <w:tcPr>
            <w:tcW w:w="835" w:type="dxa"/>
          </w:tcPr>
          <w:p w:rsidR="00E70A18" w:rsidRDefault="00E70A18">
            <w:pPr>
              <w:pStyle w:val="TableParagraph"/>
              <w:spacing w:before="0"/>
              <w:ind w:left="0"/>
              <w:rPr>
                <w:b/>
                <w:sz w:val="18"/>
              </w:rPr>
            </w:pPr>
          </w:p>
          <w:p w:rsidR="00E70A18" w:rsidRDefault="00E70A18">
            <w:pPr>
              <w:pStyle w:val="TableParagraph"/>
              <w:spacing w:before="8"/>
              <w:ind w:left="0"/>
              <w:rPr>
                <w:b/>
                <w:sz w:val="17"/>
              </w:rPr>
            </w:pPr>
          </w:p>
          <w:p w:rsidR="00E70A18" w:rsidRDefault="008F29BA">
            <w:pPr>
              <w:pStyle w:val="TableParagraph"/>
              <w:spacing w:before="1" w:line="259" w:lineRule="auto"/>
              <w:ind w:left="142" w:right="106" w:firstLine="100"/>
              <w:rPr>
                <w:sz w:val="16"/>
              </w:rPr>
            </w:pPr>
            <w:r>
              <w:rPr>
                <w:sz w:val="16"/>
              </w:rPr>
              <w:t>Final Perio</w:t>
            </w:r>
            <w:r>
              <w:rPr>
                <w:sz w:val="16"/>
              </w:rPr>
              <w:t>do</w:t>
            </w:r>
          </w:p>
        </w:tc>
      </w:tr>
      <w:tr w:rsidR="00E70A18">
        <w:trPr>
          <w:trHeight w:val="1902"/>
        </w:trPr>
        <w:tc>
          <w:tcPr>
            <w:tcW w:w="110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9"/>
              <w:ind w:left="0"/>
              <w:rPr>
                <w:b/>
                <w:sz w:val="25"/>
              </w:rPr>
            </w:pPr>
          </w:p>
          <w:p w:rsidR="00E70A18" w:rsidRDefault="008F29BA">
            <w:pPr>
              <w:pStyle w:val="TableParagraph"/>
              <w:spacing w:before="0" w:line="264" w:lineRule="auto"/>
              <w:ind w:left="465" w:right="59" w:hanging="375"/>
              <w:rPr>
                <w:sz w:val="16"/>
              </w:rPr>
            </w:pPr>
            <w:r>
              <w:rPr>
                <w:sz w:val="16"/>
              </w:rPr>
              <w:t>H3101H01ID 10</w:t>
            </w:r>
          </w:p>
        </w:tc>
        <w:tc>
          <w:tcPr>
            <w:tcW w:w="205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9"/>
              <w:ind w:left="0"/>
              <w:rPr>
                <w:b/>
                <w:sz w:val="25"/>
              </w:rPr>
            </w:pPr>
          </w:p>
          <w:p w:rsidR="00E70A18" w:rsidRDefault="008F29BA">
            <w:pPr>
              <w:pStyle w:val="TableParagraph"/>
              <w:spacing w:before="0" w:line="264" w:lineRule="auto"/>
              <w:ind w:left="71" w:right="467"/>
              <w:rPr>
                <w:sz w:val="16"/>
              </w:rPr>
            </w:pPr>
            <w:r>
              <w:rPr>
                <w:sz w:val="16"/>
              </w:rPr>
              <w:t>Total de Numeración Provista a otros PST</w:t>
            </w:r>
          </w:p>
        </w:tc>
        <w:tc>
          <w:tcPr>
            <w:tcW w:w="3511" w:type="dxa"/>
          </w:tcPr>
          <w:p w:rsidR="00E70A18" w:rsidRDefault="008F29BA">
            <w:pPr>
              <w:pStyle w:val="TableParagraph"/>
              <w:tabs>
                <w:tab w:val="left" w:pos="1350"/>
                <w:tab w:val="left" w:pos="2070"/>
                <w:tab w:val="left" w:pos="3261"/>
              </w:tabs>
              <w:spacing w:before="13" w:line="261" w:lineRule="auto"/>
              <w:ind w:left="71" w:right="54"/>
              <w:jc w:val="both"/>
              <w:rPr>
                <w:sz w:val="16"/>
              </w:rPr>
            </w:pPr>
            <w:r>
              <w:rPr>
                <w:sz w:val="16"/>
              </w:rPr>
              <w:t>Cantidad total de Números Nacionales comprendidos en el Bloque de numeración que se reporta y que se encuentran asignados a un Concesionario el cual los proporciona a otro Proveedor</w:t>
            </w:r>
            <w:r>
              <w:rPr>
                <w:sz w:val="16"/>
              </w:rPr>
              <w:tab/>
              <w:t>de</w:t>
            </w:r>
            <w:r>
              <w:rPr>
                <w:sz w:val="16"/>
              </w:rPr>
              <w:tab/>
            </w:r>
            <w:r>
              <w:rPr>
                <w:sz w:val="16"/>
              </w:rPr>
              <w:t>Servicios</w:t>
            </w:r>
            <w:r>
              <w:rPr>
                <w:sz w:val="16"/>
              </w:rPr>
              <w:tab/>
              <w:t>de Telecomunicaciones, a través de un acuerdo comercial, para ser utilizados en la comercialización de servicios de telecomunicaciones a</w:t>
            </w:r>
            <w:r>
              <w:rPr>
                <w:spacing w:val="-1"/>
                <w:sz w:val="16"/>
              </w:rPr>
              <w:t xml:space="preserve"> </w:t>
            </w:r>
            <w:r>
              <w:rPr>
                <w:sz w:val="16"/>
              </w:rPr>
              <w:t>Usuarios.</w:t>
            </w:r>
          </w:p>
        </w:tc>
        <w:tc>
          <w:tcPr>
            <w:tcW w:w="1197"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7"/>
              <w:ind w:left="0"/>
              <w:rPr>
                <w:b/>
                <w:sz w:val="16"/>
              </w:rPr>
            </w:pPr>
          </w:p>
          <w:p w:rsidR="00E70A18" w:rsidRDefault="008F29BA">
            <w:pPr>
              <w:pStyle w:val="TableParagraph"/>
              <w:spacing w:before="0"/>
              <w:ind w:left="254"/>
              <w:rPr>
                <w:sz w:val="16"/>
              </w:rPr>
            </w:pPr>
            <w:r>
              <w:rPr>
                <w:sz w:val="16"/>
              </w:rPr>
              <w:t>No Aplica</w:t>
            </w:r>
          </w:p>
        </w:tc>
        <w:tc>
          <w:tcPr>
            <w:tcW w:w="835"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9"/>
              <w:ind w:left="0"/>
              <w:rPr>
                <w:b/>
                <w:sz w:val="25"/>
              </w:rPr>
            </w:pPr>
          </w:p>
          <w:p w:rsidR="00E70A18" w:rsidRDefault="008F29BA">
            <w:pPr>
              <w:pStyle w:val="TableParagraph"/>
              <w:spacing w:before="0" w:line="264" w:lineRule="auto"/>
              <w:ind w:left="141" w:right="107" w:firstLine="100"/>
              <w:rPr>
                <w:sz w:val="16"/>
              </w:rPr>
            </w:pPr>
            <w:r>
              <w:rPr>
                <w:sz w:val="16"/>
              </w:rPr>
              <w:t>Final Periodo</w:t>
            </w:r>
          </w:p>
        </w:tc>
      </w:tr>
      <w:tr w:rsidR="00E70A18">
        <w:trPr>
          <w:trHeight w:val="2099"/>
        </w:trPr>
        <w:tc>
          <w:tcPr>
            <w:tcW w:w="110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4"/>
              <w:ind w:left="0"/>
              <w:rPr>
                <w:b/>
                <w:sz w:val="16"/>
              </w:rPr>
            </w:pPr>
          </w:p>
          <w:p w:rsidR="00E70A18" w:rsidRDefault="008F29BA">
            <w:pPr>
              <w:pStyle w:val="TableParagraph"/>
              <w:spacing w:before="0" w:line="264" w:lineRule="auto"/>
              <w:ind w:left="465" w:right="59" w:hanging="375"/>
              <w:rPr>
                <w:sz w:val="16"/>
              </w:rPr>
            </w:pPr>
            <w:r>
              <w:rPr>
                <w:sz w:val="16"/>
              </w:rPr>
              <w:t>H3101H01ID 11</w:t>
            </w:r>
          </w:p>
        </w:tc>
        <w:tc>
          <w:tcPr>
            <w:tcW w:w="205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4"/>
              <w:ind w:left="0"/>
              <w:rPr>
                <w:b/>
                <w:sz w:val="16"/>
              </w:rPr>
            </w:pPr>
          </w:p>
          <w:p w:rsidR="00E70A18" w:rsidRDefault="008F29BA">
            <w:pPr>
              <w:pStyle w:val="TableParagraph"/>
              <w:spacing w:before="0" w:line="264" w:lineRule="auto"/>
              <w:ind w:left="71" w:right="147"/>
              <w:rPr>
                <w:sz w:val="16"/>
              </w:rPr>
            </w:pPr>
            <w:r>
              <w:rPr>
                <w:sz w:val="16"/>
              </w:rPr>
              <w:t>Total de Numeración en Periodo de Recuperación</w:t>
            </w:r>
          </w:p>
        </w:tc>
        <w:tc>
          <w:tcPr>
            <w:tcW w:w="3511" w:type="dxa"/>
          </w:tcPr>
          <w:p w:rsidR="00E70A18" w:rsidRDefault="008F29BA">
            <w:pPr>
              <w:pStyle w:val="TableParagraph"/>
              <w:spacing w:before="10" w:line="261" w:lineRule="auto"/>
              <w:ind w:left="71" w:right="54"/>
              <w:jc w:val="both"/>
              <w:rPr>
                <w:sz w:val="16"/>
              </w:rPr>
            </w:pPr>
            <w:r>
              <w:rPr>
                <w:sz w:val="16"/>
              </w:rPr>
              <w:t>Cantidad total de Números Nacionales comprendidos en el Bloque de numeración que se reporta, los cuales se encuentran asociados a un Usuario que ha cancelado el Servicio de Telecomunicaciones, o que ha sido da</w:t>
            </w:r>
            <w:r>
              <w:rPr>
                <w:sz w:val="16"/>
              </w:rPr>
              <w:t>do de baja por el Proveedor, por lo que se encuentran dentro del plazo máximo de 40 días naturales establecido en las Reglas de Portabilidad para que el usuario pueda solicitar su</w:t>
            </w:r>
            <w:r>
              <w:rPr>
                <w:spacing w:val="-1"/>
                <w:sz w:val="16"/>
              </w:rPr>
              <w:t xml:space="preserve"> </w:t>
            </w:r>
            <w:r>
              <w:rPr>
                <w:sz w:val="16"/>
              </w:rPr>
              <w:t>recuperación.</w:t>
            </w:r>
          </w:p>
        </w:tc>
        <w:tc>
          <w:tcPr>
            <w:tcW w:w="1197"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2"/>
              <w:ind w:left="0"/>
              <w:rPr>
                <w:b/>
                <w:sz w:val="25"/>
              </w:rPr>
            </w:pPr>
          </w:p>
          <w:p w:rsidR="00E70A18" w:rsidRDefault="008F29BA">
            <w:pPr>
              <w:pStyle w:val="TableParagraph"/>
              <w:spacing w:before="0"/>
              <w:ind w:left="254"/>
              <w:rPr>
                <w:sz w:val="16"/>
              </w:rPr>
            </w:pPr>
            <w:r>
              <w:rPr>
                <w:sz w:val="16"/>
              </w:rPr>
              <w:t>No Aplica</w:t>
            </w:r>
          </w:p>
        </w:tc>
        <w:tc>
          <w:tcPr>
            <w:tcW w:w="835"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4"/>
              <w:ind w:left="0"/>
              <w:rPr>
                <w:b/>
                <w:sz w:val="16"/>
              </w:rPr>
            </w:pPr>
          </w:p>
          <w:p w:rsidR="00E70A18" w:rsidRDefault="008F29BA">
            <w:pPr>
              <w:pStyle w:val="TableParagraph"/>
              <w:spacing w:before="0" w:line="264" w:lineRule="auto"/>
              <w:ind w:left="142" w:right="106" w:firstLine="100"/>
              <w:rPr>
                <w:sz w:val="16"/>
              </w:rPr>
            </w:pPr>
            <w:r>
              <w:rPr>
                <w:sz w:val="16"/>
              </w:rPr>
              <w:t>Final Periodo</w:t>
            </w:r>
          </w:p>
        </w:tc>
      </w:tr>
      <w:tr w:rsidR="00E70A18">
        <w:trPr>
          <w:trHeight w:val="1302"/>
        </w:trPr>
        <w:tc>
          <w:tcPr>
            <w:tcW w:w="1109" w:type="dxa"/>
          </w:tcPr>
          <w:p w:rsidR="00E70A18" w:rsidRDefault="00E70A18">
            <w:pPr>
              <w:pStyle w:val="TableParagraph"/>
              <w:spacing w:before="0"/>
              <w:ind w:left="0"/>
              <w:rPr>
                <w:b/>
                <w:sz w:val="18"/>
              </w:rPr>
            </w:pPr>
          </w:p>
          <w:p w:rsidR="00E70A18" w:rsidRDefault="00E70A18">
            <w:pPr>
              <w:pStyle w:val="TableParagraph"/>
              <w:spacing w:before="8"/>
              <w:ind w:left="0"/>
              <w:rPr>
                <w:b/>
                <w:sz w:val="17"/>
              </w:rPr>
            </w:pPr>
          </w:p>
          <w:p w:rsidR="00E70A18" w:rsidRDefault="008F29BA">
            <w:pPr>
              <w:pStyle w:val="TableParagraph"/>
              <w:spacing w:before="0" w:line="264" w:lineRule="auto"/>
              <w:ind w:left="465" w:right="59" w:hanging="375"/>
              <w:rPr>
                <w:sz w:val="16"/>
              </w:rPr>
            </w:pPr>
            <w:r>
              <w:rPr>
                <w:sz w:val="16"/>
              </w:rPr>
              <w:t>H3101H01ID 12</w:t>
            </w:r>
          </w:p>
        </w:tc>
        <w:tc>
          <w:tcPr>
            <w:tcW w:w="2059" w:type="dxa"/>
          </w:tcPr>
          <w:p w:rsidR="00E70A18" w:rsidRDefault="00E70A18">
            <w:pPr>
              <w:pStyle w:val="TableParagraph"/>
              <w:spacing w:before="0"/>
              <w:ind w:left="0"/>
              <w:rPr>
                <w:b/>
                <w:sz w:val="18"/>
              </w:rPr>
            </w:pPr>
          </w:p>
          <w:p w:rsidR="00E70A18" w:rsidRDefault="00E70A18">
            <w:pPr>
              <w:pStyle w:val="TableParagraph"/>
              <w:spacing w:before="8"/>
              <w:ind w:left="0"/>
              <w:rPr>
                <w:b/>
                <w:sz w:val="17"/>
              </w:rPr>
            </w:pPr>
          </w:p>
          <w:p w:rsidR="00E70A18" w:rsidRDefault="008F29BA">
            <w:pPr>
              <w:pStyle w:val="TableParagraph"/>
              <w:spacing w:before="0" w:line="264" w:lineRule="auto"/>
              <w:ind w:left="71" w:right="103"/>
              <w:rPr>
                <w:sz w:val="16"/>
              </w:rPr>
            </w:pPr>
            <w:r>
              <w:rPr>
                <w:sz w:val="16"/>
              </w:rPr>
              <w:t>Total de Numeración para Telefonía Pública</w:t>
            </w:r>
          </w:p>
        </w:tc>
        <w:tc>
          <w:tcPr>
            <w:tcW w:w="3511" w:type="dxa"/>
          </w:tcPr>
          <w:p w:rsidR="00E70A18" w:rsidRDefault="008F29BA">
            <w:pPr>
              <w:pStyle w:val="TableParagraph"/>
              <w:spacing w:before="13" w:line="261" w:lineRule="auto"/>
              <w:ind w:left="71" w:right="54"/>
              <w:jc w:val="both"/>
              <w:rPr>
                <w:sz w:val="16"/>
              </w:rPr>
            </w:pPr>
            <w:r>
              <w:rPr>
                <w:sz w:val="16"/>
              </w:rPr>
              <w:t>Cantidad total de Números Nacionales comprendidos en el Bloque de numeración que se reporta y que se encuentran asociados a aparatos telefónicos de uso público y que se encuentran habilitados para originar y/o recibir Tráfico.</w:t>
            </w:r>
          </w:p>
        </w:tc>
        <w:tc>
          <w:tcPr>
            <w:tcW w:w="1197" w:type="dxa"/>
          </w:tcPr>
          <w:p w:rsidR="00E70A18" w:rsidRDefault="00E70A18">
            <w:pPr>
              <w:pStyle w:val="TableParagraph"/>
              <w:spacing w:before="0"/>
              <w:ind w:left="0"/>
              <w:rPr>
                <w:b/>
                <w:sz w:val="18"/>
              </w:rPr>
            </w:pPr>
          </w:p>
          <w:p w:rsidR="00E70A18" w:rsidRDefault="00E70A18">
            <w:pPr>
              <w:pStyle w:val="TableParagraph"/>
              <w:spacing w:before="6"/>
              <w:ind w:left="0"/>
              <w:rPr>
                <w:b/>
                <w:sz w:val="26"/>
              </w:rPr>
            </w:pPr>
          </w:p>
          <w:p w:rsidR="00E70A18" w:rsidRDefault="008F29BA">
            <w:pPr>
              <w:pStyle w:val="TableParagraph"/>
              <w:spacing w:before="0"/>
              <w:ind w:left="254"/>
              <w:rPr>
                <w:sz w:val="16"/>
              </w:rPr>
            </w:pPr>
            <w:r>
              <w:rPr>
                <w:sz w:val="16"/>
              </w:rPr>
              <w:t>No Aplica</w:t>
            </w:r>
          </w:p>
        </w:tc>
        <w:tc>
          <w:tcPr>
            <w:tcW w:w="835" w:type="dxa"/>
          </w:tcPr>
          <w:p w:rsidR="00E70A18" w:rsidRDefault="00E70A18">
            <w:pPr>
              <w:pStyle w:val="TableParagraph"/>
              <w:spacing w:before="0"/>
              <w:ind w:left="0"/>
              <w:rPr>
                <w:b/>
                <w:sz w:val="18"/>
              </w:rPr>
            </w:pPr>
          </w:p>
          <w:p w:rsidR="00E70A18" w:rsidRDefault="00E70A18">
            <w:pPr>
              <w:pStyle w:val="TableParagraph"/>
              <w:spacing w:before="8"/>
              <w:ind w:left="0"/>
              <w:rPr>
                <w:b/>
                <w:sz w:val="17"/>
              </w:rPr>
            </w:pPr>
          </w:p>
          <w:p w:rsidR="00E70A18" w:rsidRDefault="008F29BA">
            <w:pPr>
              <w:pStyle w:val="TableParagraph"/>
              <w:spacing w:before="1" w:line="264" w:lineRule="auto"/>
              <w:ind w:left="142" w:right="106" w:firstLine="100"/>
              <w:rPr>
                <w:sz w:val="16"/>
              </w:rPr>
            </w:pPr>
            <w:r>
              <w:rPr>
                <w:sz w:val="16"/>
              </w:rPr>
              <w:t>Final Periodo</w:t>
            </w:r>
          </w:p>
        </w:tc>
      </w:tr>
      <w:tr w:rsidR="00E70A18">
        <w:trPr>
          <w:trHeight w:val="1499"/>
        </w:trPr>
        <w:tc>
          <w:tcPr>
            <w:tcW w:w="1109" w:type="dxa"/>
          </w:tcPr>
          <w:p w:rsidR="00E70A18" w:rsidRDefault="00E70A18">
            <w:pPr>
              <w:pStyle w:val="TableParagraph"/>
              <w:spacing w:before="0"/>
              <w:ind w:left="0"/>
              <w:rPr>
                <w:b/>
                <w:sz w:val="18"/>
              </w:rPr>
            </w:pPr>
          </w:p>
          <w:p w:rsidR="00E70A18" w:rsidRDefault="00E70A18">
            <w:pPr>
              <w:pStyle w:val="TableParagraph"/>
              <w:spacing w:before="3"/>
              <w:ind w:left="0"/>
              <w:rPr>
                <w:b/>
                <w:sz w:val="26"/>
              </w:rPr>
            </w:pPr>
          </w:p>
          <w:p w:rsidR="00E70A18" w:rsidRDefault="008F29BA">
            <w:pPr>
              <w:pStyle w:val="TableParagraph"/>
              <w:spacing w:before="0" w:line="264" w:lineRule="auto"/>
              <w:ind w:left="465" w:right="59" w:hanging="375"/>
              <w:rPr>
                <w:sz w:val="16"/>
              </w:rPr>
            </w:pPr>
            <w:r>
              <w:rPr>
                <w:sz w:val="16"/>
              </w:rPr>
              <w:t>H3101H01ID 13</w:t>
            </w:r>
          </w:p>
        </w:tc>
        <w:tc>
          <w:tcPr>
            <w:tcW w:w="2059" w:type="dxa"/>
          </w:tcPr>
          <w:p w:rsidR="00E70A18" w:rsidRDefault="00E70A18">
            <w:pPr>
              <w:pStyle w:val="TableParagraph"/>
              <w:spacing w:before="0"/>
              <w:ind w:left="0"/>
              <w:rPr>
                <w:b/>
                <w:sz w:val="18"/>
              </w:rPr>
            </w:pPr>
          </w:p>
          <w:p w:rsidR="00E70A18" w:rsidRDefault="00E70A18">
            <w:pPr>
              <w:pStyle w:val="TableParagraph"/>
              <w:spacing w:before="3"/>
              <w:ind w:left="0"/>
              <w:rPr>
                <w:b/>
                <w:sz w:val="26"/>
              </w:rPr>
            </w:pPr>
          </w:p>
          <w:p w:rsidR="00E70A18" w:rsidRDefault="008F29BA">
            <w:pPr>
              <w:pStyle w:val="TableParagraph"/>
              <w:spacing w:before="0" w:line="264" w:lineRule="auto"/>
              <w:ind w:left="71" w:right="467"/>
              <w:rPr>
                <w:sz w:val="16"/>
              </w:rPr>
            </w:pPr>
            <w:r>
              <w:rPr>
                <w:sz w:val="16"/>
              </w:rPr>
              <w:t>Total de Numeración Utilizada</w:t>
            </w:r>
          </w:p>
        </w:tc>
        <w:tc>
          <w:tcPr>
            <w:tcW w:w="3511" w:type="dxa"/>
          </w:tcPr>
          <w:p w:rsidR="00E70A18" w:rsidRDefault="008F29BA">
            <w:pPr>
              <w:pStyle w:val="TableParagraph"/>
              <w:tabs>
                <w:tab w:val="left" w:pos="1465"/>
                <w:tab w:val="left" w:pos="3001"/>
              </w:tabs>
              <w:spacing w:before="10" w:line="261" w:lineRule="auto"/>
              <w:ind w:left="71" w:right="54"/>
              <w:jc w:val="both"/>
              <w:rPr>
                <w:sz w:val="16"/>
              </w:rPr>
            </w:pPr>
            <w:r>
              <w:rPr>
                <w:sz w:val="16"/>
              </w:rPr>
              <w:t>Cantidad de Números Nacionales comprendidos en el Bloque de numeración que se reporta y que resulta de la suma de los siguientes</w:t>
            </w:r>
            <w:r>
              <w:rPr>
                <w:sz w:val="16"/>
              </w:rPr>
              <w:tab/>
              <w:t>indicadores:</w:t>
            </w:r>
            <w:r>
              <w:rPr>
                <w:sz w:val="16"/>
              </w:rPr>
              <w:tab/>
            </w:r>
            <w:r>
              <w:rPr>
                <w:sz w:val="16"/>
              </w:rPr>
              <w:t>Activa Pospago/Prepago, Inactiva, Para Uso Interno, Portada a otros PST, Provista a otros PST, En Periodo de Recuperación y Telefonía</w:t>
            </w:r>
            <w:r>
              <w:rPr>
                <w:spacing w:val="-10"/>
                <w:sz w:val="16"/>
              </w:rPr>
              <w:t xml:space="preserve"> </w:t>
            </w:r>
            <w:r>
              <w:rPr>
                <w:sz w:val="16"/>
              </w:rPr>
              <w:t>Pública.</w:t>
            </w:r>
          </w:p>
        </w:tc>
        <w:tc>
          <w:tcPr>
            <w:tcW w:w="1197"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1"/>
              <w:ind w:left="0"/>
              <w:rPr>
                <w:b/>
                <w:sz w:val="17"/>
              </w:rPr>
            </w:pPr>
          </w:p>
          <w:p w:rsidR="00E70A18" w:rsidRDefault="008F29BA">
            <w:pPr>
              <w:pStyle w:val="TableParagraph"/>
              <w:spacing w:before="0"/>
              <w:ind w:left="254"/>
              <w:rPr>
                <w:sz w:val="16"/>
              </w:rPr>
            </w:pPr>
            <w:r>
              <w:rPr>
                <w:sz w:val="16"/>
              </w:rPr>
              <w:t>No Aplica</w:t>
            </w:r>
          </w:p>
        </w:tc>
        <w:tc>
          <w:tcPr>
            <w:tcW w:w="835" w:type="dxa"/>
          </w:tcPr>
          <w:p w:rsidR="00E70A18" w:rsidRDefault="00E70A18">
            <w:pPr>
              <w:pStyle w:val="TableParagraph"/>
              <w:spacing w:before="0"/>
              <w:ind w:left="0"/>
              <w:rPr>
                <w:b/>
                <w:sz w:val="18"/>
              </w:rPr>
            </w:pPr>
          </w:p>
          <w:p w:rsidR="00E70A18" w:rsidRDefault="00E70A18">
            <w:pPr>
              <w:pStyle w:val="TableParagraph"/>
              <w:spacing w:before="3"/>
              <w:ind w:left="0"/>
              <w:rPr>
                <w:b/>
                <w:sz w:val="26"/>
              </w:rPr>
            </w:pPr>
          </w:p>
          <w:p w:rsidR="00E70A18" w:rsidRDefault="008F29BA">
            <w:pPr>
              <w:pStyle w:val="TableParagraph"/>
              <w:spacing w:before="0" w:line="264" w:lineRule="auto"/>
              <w:ind w:left="142" w:right="106" w:firstLine="100"/>
              <w:rPr>
                <w:sz w:val="16"/>
              </w:rPr>
            </w:pPr>
            <w:r>
              <w:rPr>
                <w:sz w:val="16"/>
              </w:rPr>
              <w:t>Final Periodo</w:t>
            </w:r>
          </w:p>
        </w:tc>
      </w:tr>
      <w:tr w:rsidR="00E70A18">
        <w:trPr>
          <w:trHeight w:val="2101"/>
        </w:trPr>
        <w:tc>
          <w:tcPr>
            <w:tcW w:w="110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7"/>
              <w:ind w:left="0"/>
              <w:rPr>
                <w:b/>
                <w:sz w:val="16"/>
              </w:rPr>
            </w:pPr>
          </w:p>
          <w:p w:rsidR="00E70A18" w:rsidRDefault="008F29BA">
            <w:pPr>
              <w:pStyle w:val="TableParagraph"/>
              <w:spacing w:before="0" w:line="259" w:lineRule="auto"/>
              <w:ind w:left="465" w:right="59" w:hanging="375"/>
              <w:rPr>
                <w:sz w:val="16"/>
              </w:rPr>
            </w:pPr>
            <w:r>
              <w:rPr>
                <w:sz w:val="16"/>
              </w:rPr>
              <w:t>H3101H01ID 14</w:t>
            </w:r>
          </w:p>
        </w:tc>
        <w:tc>
          <w:tcPr>
            <w:tcW w:w="205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7"/>
              <w:ind w:left="0"/>
              <w:rPr>
                <w:b/>
                <w:sz w:val="16"/>
              </w:rPr>
            </w:pPr>
          </w:p>
          <w:p w:rsidR="00E70A18" w:rsidRDefault="008F29BA">
            <w:pPr>
              <w:pStyle w:val="TableParagraph"/>
              <w:spacing w:before="0" w:line="259" w:lineRule="auto"/>
              <w:ind w:left="71" w:right="218"/>
              <w:rPr>
                <w:sz w:val="16"/>
              </w:rPr>
            </w:pPr>
            <w:r>
              <w:rPr>
                <w:sz w:val="16"/>
              </w:rPr>
              <w:t>Total de Numeración No Utilizada</w:t>
            </w:r>
          </w:p>
        </w:tc>
        <w:tc>
          <w:tcPr>
            <w:tcW w:w="3511" w:type="dxa"/>
          </w:tcPr>
          <w:p w:rsidR="00E70A18" w:rsidRDefault="008F29BA">
            <w:pPr>
              <w:pStyle w:val="TableParagraph"/>
              <w:spacing w:before="13" w:line="261" w:lineRule="auto"/>
              <w:ind w:left="71" w:right="54"/>
              <w:jc w:val="both"/>
              <w:rPr>
                <w:sz w:val="16"/>
              </w:rPr>
            </w:pPr>
            <w:r>
              <w:rPr>
                <w:sz w:val="16"/>
              </w:rPr>
              <w:t>Cantidad de Números Nacionales comprendidos en el Bloque de numeración que se reporta y que: i) no se encuentra asociada a un Usuario para la prestación de Servicios de Telecomunicaciones, aunque se encuentre en proceso de distribución o venta, ii) fue can</w:t>
            </w:r>
            <w:r>
              <w:rPr>
                <w:sz w:val="16"/>
              </w:rPr>
              <w:t>celada y haya transcurrido el periodo de recuperación, iii) le haya sido devuelta vía el proceso de retorno de numeración establecido en las Reglas de Portabilidad.</w:t>
            </w:r>
          </w:p>
        </w:tc>
        <w:tc>
          <w:tcPr>
            <w:tcW w:w="1197"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4"/>
              <w:ind w:left="0"/>
              <w:rPr>
                <w:b/>
                <w:sz w:val="25"/>
              </w:rPr>
            </w:pPr>
          </w:p>
          <w:p w:rsidR="00E70A18" w:rsidRDefault="008F29BA">
            <w:pPr>
              <w:pStyle w:val="TableParagraph"/>
              <w:spacing w:before="0"/>
              <w:ind w:left="254"/>
              <w:rPr>
                <w:sz w:val="16"/>
              </w:rPr>
            </w:pPr>
            <w:r>
              <w:rPr>
                <w:sz w:val="16"/>
              </w:rPr>
              <w:t>No Aplica</w:t>
            </w:r>
          </w:p>
        </w:tc>
        <w:tc>
          <w:tcPr>
            <w:tcW w:w="835"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7"/>
              <w:ind w:left="0"/>
              <w:rPr>
                <w:b/>
                <w:sz w:val="16"/>
              </w:rPr>
            </w:pPr>
          </w:p>
          <w:p w:rsidR="00E70A18" w:rsidRDefault="008F29BA">
            <w:pPr>
              <w:pStyle w:val="TableParagraph"/>
              <w:spacing w:before="0" w:line="259" w:lineRule="auto"/>
              <w:ind w:left="142" w:right="106" w:firstLine="100"/>
              <w:rPr>
                <w:sz w:val="16"/>
              </w:rPr>
            </w:pPr>
            <w:r>
              <w:rPr>
                <w:sz w:val="16"/>
              </w:rPr>
              <w:t>Final Periodo</w:t>
            </w:r>
          </w:p>
        </w:tc>
      </w:tr>
    </w:tbl>
    <w:p w:rsidR="00E70A18" w:rsidRDefault="00E70A18">
      <w:pPr>
        <w:pStyle w:val="Textoindependiente"/>
        <w:spacing w:before="10"/>
        <w:rPr>
          <w:b/>
          <w:sz w:val="10"/>
        </w:rPr>
      </w:pPr>
    </w:p>
    <w:p w:rsidR="00E70A18" w:rsidRDefault="008F29BA">
      <w:pPr>
        <w:pStyle w:val="Prrafodelista"/>
        <w:numPr>
          <w:ilvl w:val="0"/>
          <w:numId w:val="35"/>
        </w:numPr>
        <w:tabs>
          <w:tab w:val="left" w:pos="884"/>
          <w:tab w:val="left" w:pos="885"/>
        </w:tabs>
        <w:spacing w:before="95"/>
        <w:ind w:hanging="417"/>
        <w:rPr>
          <w:b/>
          <w:sz w:val="18"/>
        </w:rPr>
      </w:pPr>
      <w:r>
        <w:rPr>
          <w:b/>
          <w:sz w:val="18"/>
        </w:rPr>
        <w:t>REPRESENTACIÓN GRÁFICA DEL</w:t>
      </w:r>
      <w:r>
        <w:rPr>
          <w:b/>
          <w:spacing w:val="-4"/>
          <w:sz w:val="18"/>
        </w:rPr>
        <w:t xml:space="preserve"> </w:t>
      </w:r>
      <w:r>
        <w:rPr>
          <w:b/>
          <w:sz w:val="18"/>
        </w:rPr>
        <w:t>eFIM:</w:t>
      </w:r>
    </w:p>
    <w:p w:rsidR="00E70A18" w:rsidRDefault="00E70A18">
      <w:pPr>
        <w:pStyle w:val="Textoindependiente"/>
        <w:spacing w:before="2"/>
        <w:rPr>
          <w:b/>
          <w:sz w:val="9"/>
        </w:rPr>
      </w:pPr>
    </w:p>
    <w:tbl>
      <w:tblPr>
        <w:tblStyle w:val="TableNormal"/>
        <w:tblW w:w="0" w:type="auto"/>
        <w:tblInd w:w="2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5"/>
        <w:gridCol w:w="247"/>
        <w:gridCol w:w="247"/>
        <w:gridCol w:w="247"/>
        <w:gridCol w:w="552"/>
        <w:gridCol w:w="552"/>
        <w:gridCol w:w="552"/>
        <w:gridCol w:w="552"/>
        <w:gridCol w:w="552"/>
        <w:gridCol w:w="552"/>
        <w:gridCol w:w="552"/>
        <w:gridCol w:w="552"/>
        <w:gridCol w:w="552"/>
        <w:gridCol w:w="552"/>
        <w:gridCol w:w="552"/>
        <w:gridCol w:w="550"/>
        <w:gridCol w:w="552"/>
        <w:gridCol w:w="552"/>
      </w:tblGrid>
      <w:tr w:rsidR="00E70A18">
        <w:trPr>
          <w:trHeight w:val="901"/>
        </w:trPr>
        <w:tc>
          <w:tcPr>
            <w:tcW w:w="245" w:type="dxa"/>
          </w:tcPr>
          <w:p w:rsidR="00E70A18" w:rsidRDefault="008F29BA">
            <w:pPr>
              <w:pStyle w:val="TableParagraph"/>
              <w:spacing w:before="69" w:line="415" w:lineRule="auto"/>
              <w:ind w:right="68"/>
              <w:rPr>
                <w:sz w:val="10"/>
              </w:rPr>
            </w:pPr>
            <w:r>
              <w:rPr>
                <w:sz w:val="10"/>
              </w:rPr>
              <w:t>C 0</w:t>
            </w:r>
          </w:p>
          <w:p w:rsidR="00E70A18" w:rsidRDefault="008F29BA">
            <w:pPr>
              <w:pStyle w:val="TableParagraph"/>
              <w:spacing w:before="0"/>
              <w:rPr>
                <w:sz w:val="10"/>
              </w:rPr>
            </w:pPr>
            <w:r>
              <w:rPr>
                <w:sz w:val="10"/>
              </w:rPr>
              <w:t>7</w:t>
            </w:r>
          </w:p>
          <w:p w:rsidR="00E70A18" w:rsidRDefault="008F29BA">
            <w:pPr>
              <w:pStyle w:val="TableParagraph"/>
              <w:spacing w:before="87"/>
              <w:rPr>
                <w:sz w:val="10"/>
              </w:rPr>
            </w:pPr>
            <w:r>
              <w:rPr>
                <w:sz w:val="10"/>
              </w:rPr>
              <w:t>0</w:t>
            </w:r>
          </w:p>
        </w:tc>
        <w:tc>
          <w:tcPr>
            <w:tcW w:w="247" w:type="dxa"/>
          </w:tcPr>
          <w:p w:rsidR="00E70A18" w:rsidRDefault="008F29BA">
            <w:pPr>
              <w:pStyle w:val="TableParagraph"/>
              <w:spacing w:before="69" w:line="415" w:lineRule="auto"/>
              <w:ind w:right="70"/>
              <w:rPr>
                <w:sz w:val="10"/>
              </w:rPr>
            </w:pPr>
            <w:r>
              <w:rPr>
                <w:sz w:val="10"/>
              </w:rPr>
              <w:t>C 0</w:t>
            </w:r>
          </w:p>
          <w:p w:rsidR="00E70A18" w:rsidRDefault="008F29BA">
            <w:pPr>
              <w:pStyle w:val="TableParagraph"/>
              <w:spacing w:before="0"/>
              <w:rPr>
                <w:sz w:val="10"/>
              </w:rPr>
            </w:pPr>
            <w:r>
              <w:rPr>
                <w:sz w:val="10"/>
              </w:rPr>
              <w:t>7</w:t>
            </w:r>
          </w:p>
          <w:p w:rsidR="00E70A18" w:rsidRDefault="008F29BA">
            <w:pPr>
              <w:pStyle w:val="TableParagraph"/>
              <w:spacing w:before="87"/>
              <w:rPr>
                <w:sz w:val="10"/>
              </w:rPr>
            </w:pPr>
            <w:r>
              <w:rPr>
                <w:sz w:val="10"/>
              </w:rPr>
              <w:t>3</w:t>
            </w:r>
          </w:p>
        </w:tc>
        <w:tc>
          <w:tcPr>
            <w:tcW w:w="247" w:type="dxa"/>
          </w:tcPr>
          <w:p w:rsidR="00E70A18" w:rsidRDefault="008F29BA">
            <w:pPr>
              <w:pStyle w:val="TableParagraph"/>
              <w:spacing w:before="69" w:line="415" w:lineRule="auto"/>
              <w:ind w:right="70"/>
              <w:rPr>
                <w:sz w:val="10"/>
              </w:rPr>
            </w:pPr>
            <w:r>
              <w:rPr>
                <w:sz w:val="10"/>
              </w:rPr>
              <w:t>C 0</w:t>
            </w:r>
          </w:p>
          <w:p w:rsidR="00E70A18" w:rsidRDefault="008F29BA">
            <w:pPr>
              <w:pStyle w:val="TableParagraph"/>
              <w:spacing w:before="0"/>
              <w:rPr>
                <w:sz w:val="10"/>
              </w:rPr>
            </w:pPr>
            <w:r>
              <w:rPr>
                <w:sz w:val="10"/>
              </w:rPr>
              <w:t>0</w:t>
            </w:r>
          </w:p>
          <w:p w:rsidR="00E70A18" w:rsidRDefault="008F29BA">
            <w:pPr>
              <w:pStyle w:val="TableParagraph"/>
              <w:spacing w:before="87"/>
              <w:rPr>
                <w:sz w:val="10"/>
              </w:rPr>
            </w:pPr>
            <w:r>
              <w:rPr>
                <w:sz w:val="10"/>
              </w:rPr>
              <w:t>7</w:t>
            </w:r>
          </w:p>
        </w:tc>
        <w:tc>
          <w:tcPr>
            <w:tcW w:w="247" w:type="dxa"/>
          </w:tcPr>
          <w:p w:rsidR="00E70A18" w:rsidRDefault="008F29BA">
            <w:pPr>
              <w:pStyle w:val="TableParagraph"/>
              <w:spacing w:before="69" w:line="415" w:lineRule="auto"/>
              <w:ind w:right="70"/>
              <w:rPr>
                <w:sz w:val="10"/>
              </w:rPr>
            </w:pPr>
            <w:r>
              <w:rPr>
                <w:sz w:val="10"/>
              </w:rPr>
              <w:t>C 0</w:t>
            </w:r>
          </w:p>
          <w:p w:rsidR="00E70A18" w:rsidRDefault="008F29BA">
            <w:pPr>
              <w:pStyle w:val="TableParagraph"/>
              <w:spacing w:before="0"/>
              <w:rPr>
                <w:sz w:val="10"/>
              </w:rPr>
            </w:pPr>
            <w:r>
              <w:rPr>
                <w:sz w:val="10"/>
              </w:rPr>
              <w:t>1</w:t>
            </w:r>
          </w:p>
          <w:p w:rsidR="00E70A18" w:rsidRDefault="008F29BA">
            <w:pPr>
              <w:pStyle w:val="TableParagraph"/>
              <w:spacing w:before="87"/>
              <w:rPr>
                <w:sz w:val="10"/>
              </w:rPr>
            </w:pPr>
            <w:r>
              <w:rPr>
                <w:sz w:val="10"/>
              </w:rPr>
              <w:t>8</w:t>
            </w:r>
          </w:p>
        </w:tc>
        <w:tc>
          <w:tcPr>
            <w:tcW w:w="552" w:type="dxa"/>
          </w:tcPr>
          <w:p w:rsidR="00E70A18" w:rsidRDefault="008F29BA">
            <w:pPr>
              <w:pStyle w:val="TableParagraph"/>
              <w:spacing w:before="69" w:line="415" w:lineRule="auto"/>
              <w:ind w:right="172"/>
              <w:jc w:val="both"/>
              <w:rPr>
                <w:sz w:val="10"/>
              </w:rPr>
            </w:pPr>
            <w:r>
              <w:rPr>
                <w:sz w:val="10"/>
              </w:rPr>
              <w:t>H3101 H01ID 01</w:t>
            </w:r>
          </w:p>
        </w:tc>
        <w:tc>
          <w:tcPr>
            <w:tcW w:w="552" w:type="dxa"/>
          </w:tcPr>
          <w:p w:rsidR="00E70A18" w:rsidRDefault="008F29BA">
            <w:pPr>
              <w:pStyle w:val="TableParagraph"/>
              <w:spacing w:before="69" w:line="415" w:lineRule="auto"/>
              <w:ind w:right="172"/>
              <w:jc w:val="both"/>
              <w:rPr>
                <w:sz w:val="10"/>
              </w:rPr>
            </w:pPr>
            <w:r>
              <w:rPr>
                <w:sz w:val="10"/>
              </w:rPr>
              <w:t>H3101 H01ID 02</w:t>
            </w:r>
          </w:p>
        </w:tc>
        <w:tc>
          <w:tcPr>
            <w:tcW w:w="552" w:type="dxa"/>
          </w:tcPr>
          <w:p w:rsidR="00E70A18" w:rsidRDefault="008F29BA">
            <w:pPr>
              <w:pStyle w:val="TableParagraph"/>
              <w:spacing w:before="69" w:line="415" w:lineRule="auto"/>
              <w:ind w:right="172"/>
              <w:jc w:val="both"/>
              <w:rPr>
                <w:sz w:val="10"/>
              </w:rPr>
            </w:pPr>
            <w:r>
              <w:rPr>
                <w:sz w:val="10"/>
              </w:rPr>
              <w:t>H3101 H01ID 03</w:t>
            </w:r>
          </w:p>
        </w:tc>
        <w:tc>
          <w:tcPr>
            <w:tcW w:w="552" w:type="dxa"/>
          </w:tcPr>
          <w:p w:rsidR="00E70A18" w:rsidRDefault="008F29BA">
            <w:pPr>
              <w:pStyle w:val="TableParagraph"/>
              <w:spacing w:before="69" w:line="415" w:lineRule="auto"/>
              <w:ind w:right="172"/>
              <w:jc w:val="both"/>
              <w:rPr>
                <w:sz w:val="10"/>
              </w:rPr>
            </w:pPr>
            <w:r>
              <w:rPr>
                <w:sz w:val="10"/>
              </w:rPr>
              <w:t>H3101 H01ID 04</w:t>
            </w:r>
          </w:p>
        </w:tc>
        <w:tc>
          <w:tcPr>
            <w:tcW w:w="552" w:type="dxa"/>
          </w:tcPr>
          <w:p w:rsidR="00E70A18" w:rsidRDefault="008F29BA">
            <w:pPr>
              <w:pStyle w:val="TableParagraph"/>
              <w:spacing w:before="69" w:line="415" w:lineRule="auto"/>
              <w:ind w:right="172"/>
              <w:jc w:val="both"/>
              <w:rPr>
                <w:sz w:val="10"/>
              </w:rPr>
            </w:pPr>
            <w:r>
              <w:rPr>
                <w:sz w:val="10"/>
              </w:rPr>
              <w:t>H3101 H01ID 05</w:t>
            </w:r>
          </w:p>
        </w:tc>
        <w:tc>
          <w:tcPr>
            <w:tcW w:w="552" w:type="dxa"/>
          </w:tcPr>
          <w:p w:rsidR="00E70A18" w:rsidRDefault="008F29BA">
            <w:pPr>
              <w:pStyle w:val="TableParagraph"/>
              <w:spacing w:before="69" w:line="415" w:lineRule="auto"/>
              <w:ind w:right="172"/>
              <w:jc w:val="both"/>
              <w:rPr>
                <w:sz w:val="10"/>
              </w:rPr>
            </w:pPr>
            <w:r>
              <w:rPr>
                <w:sz w:val="10"/>
              </w:rPr>
              <w:t>H3101 H01ID 06</w:t>
            </w:r>
          </w:p>
        </w:tc>
        <w:tc>
          <w:tcPr>
            <w:tcW w:w="552" w:type="dxa"/>
          </w:tcPr>
          <w:p w:rsidR="00E70A18" w:rsidRDefault="008F29BA">
            <w:pPr>
              <w:pStyle w:val="TableParagraph"/>
              <w:spacing w:before="69" w:line="415" w:lineRule="auto"/>
              <w:ind w:right="172"/>
              <w:jc w:val="both"/>
              <w:rPr>
                <w:sz w:val="10"/>
              </w:rPr>
            </w:pPr>
            <w:r>
              <w:rPr>
                <w:sz w:val="10"/>
              </w:rPr>
              <w:t>H3101 H01ID 07</w:t>
            </w:r>
          </w:p>
        </w:tc>
        <w:tc>
          <w:tcPr>
            <w:tcW w:w="552" w:type="dxa"/>
          </w:tcPr>
          <w:p w:rsidR="00E70A18" w:rsidRDefault="008F29BA">
            <w:pPr>
              <w:pStyle w:val="TableParagraph"/>
              <w:spacing w:before="69" w:line="415" w:lineRule="auto"/>
              <w:ind w:right="172"/>
              <w:jc w:val="both"/>
              <w:rPr>
                <w:sz w:val="10"/>
              </w:rPr>
            </w:pPr>
            <w:r>
              <w:rPr>
                <w:sz w:val="10"/>
              </w:rPr>
              <w:t>H3101 H01ID 08</w:t>
            </w:r>
          </w:p>
        </w:tc>
        <w:tc>
          <w:tcPr>
            <w:tcW w:w="552" w:type="dxa"/>
          </w:tcPr>
          <w:p w:rsidR="00E70A18" w:rsidRDefault="008F29BA">
            <w:pPr>
              <w:pStyle w:val="TableParagraph"/>
              <w:spacing w:before="69" w:line="415" w:lineRule="auto"/>
              <w:ind w:right="172"/>
              <w:jc w:val="both"/>
              <w:rPr>
                <w:sz w:val="10"/>
              </w:rPr>
            </w:pPr>
            <w:r>
              <w:rPr>
                <w:sz w:val="10"/>
              </w:rPr>
              <w:t>H3101 H01ID 09</w:t>
            </w:r>
          </w:p>
        </w:tc>
        <w:tc>
          <w:tcPr>
            <w:tcW w:w="552" w:type="dxa"/>
          </w:tcPr>
          <w:p w:rsidR="00E70A18" w:rsidRDefault="008F29BA">
            <w:pPr>
              <w:pStyle w:val="TableParagraph"/>
              <w:spacing w:before="69" w:line="415" w:lineRule="auto"/>
              <w:ind w:right="172"/>
              <w:jc w:val="both"/>
              <w:rPr>
                <w:sz w:val="10"/>
              </w:rPr>
            </w:pPr>
            <w:r>
              <w:rPr>
                <w:sz w:val="10"/>
              </w:rPr>
              <w:t>H3101 H01ID 10</w:t>
            </w:r>
          </w:p>
        </w:tc>
        <w:tc>
          <w:tcPr>
            <w:tcW w:w="552" w:type="dxa"/>
          </w:tcPr>
          <w:p w:rsidR="00E70A18" w:rsidRDefault="008F29BA">
            <w:pPr>
              <w:pStyle w:val="TableParagraph"/>
              <w:spacing w:before="69" w:line="415" w:lineRule="auto"/>
              <w:ind w:right="172"/>
              <w:jc w:val="both"/>
              <w:rPr>
                <w:sz w:val="10"/>
              </w:rPr>
            </w:pPr>
            <w:r>
              <w:rPr>
                <w:sz w:val="10"/>
              </w:rPr>
              <w:t>H3101 H01ID 11</w:t>
            </w:r>
          </w:p>
        </w:tc>
        <w:tc>
          <w:tcPr>
            <w:tcW w:w="550" w:type="dxa"/>
          </w:tcPr>
          <w:p w:rsidR="00E70A18" w:rsidRDefault="008F29BA">
            <w:pPr>
              <w:pStyle w:val="TableParagraph"/>
              <w:spacing w:before="69" w:line="415" w:lineRule="auto"/>
              <w:ind w:right="170"/>
              <w:jc w:val="both"/>
              <w:rPr>
                <w:sz w:val="10"/>
              </w:rPr>
            </w:pPr>
            <w:r>
              <w:rPr>
                <w:sz w:val="10"/>
              </w:rPr>
              <w:t>H3101 H01ID 12</w:t>
            </w:r>
          </w:p>
        </w:tc>
        <w:tc>
          <w:tcPr>
            <w:tcW w:w="552" w:type="dxa"/>
          </w:tcPr>
          <w:p w:rsidR="00E70A18" w:rsidRDefault="008F29BA">
            <w:pPr>
              <w:pStyle w:val="TableParagraph"/>
              <w:spacing w:before="69" w:line="415" w:lineRule="auto"/>
              <w:ind w:right="172"/>
              <w:jc w:val="both"/>
              <w:rPr>
                <w:sz w:val="10"/>
              </w:rPr>
            </w:pPr>
            <w:r>
              <w:rPr>
                <w:sz w:val="10"/>
              </w:rPr>
              <w:t>H3101 H01ID 13</w:t>
            </w:r>
          </w:p>
        </w:tc>
        <w:tc>
          <w:tcPr>
            <w:tcW w:w="552" w:type="dxa"/>
          </w:tcPr>
          <w:p w:rsidR="00E70A18" w:rsidRDefault="008F29BA">
            <w:pPr>
              <w:pStyle w:val="TableParagraph"/>
              <w:spacing w:before="69" w:line="415" w:lineRule="auto"/>
              <w:ind w:right="172"/>
              <w:jc w:val="both"/>
              <w:rPr>
                <w:sz w:val="10"/>
              </w:rPr>
            </w:pPr>
            <w:r>
              <w:rPr>
                <w:sz w:val="10"/>
              </w:rPr>
              <w:t>H3101 H01ID 14</w:t>
            </w:r>
          </w:p>
        </w:tc>
      </w:tr>
      <w:tr w:rsidR="00E70A18">
        <w:trPr>
          <w:trHeight w:val="301"/>
        </w:trPr>
        <w:tc>
          <w:tcPr>
            <w:tcW w:w="245" w:type="dxa"/>
          </w:tcPr>
          <w:p w:rsidR="00E70A18" w:rsidRDefault="00E70A18">
            <w:pPr>
              <w:pStyle w:val="TableParagraph"/>
              <w:spacing w:before="0"/>
              <w:ind w:left="0"/>
              <w:rPr>
                <w:rFonts w:ascii="Times New Roman"/>
                <w:sz w:val="14"/>
              </w:rPr>
            </w:pPr>
          </w:p>
        </w:tc>
        <w:tc>
          <w:tcPr>
            <w:tcW w:w="247" w:type="dxa"/>
          </w:tcPr>
          <w:p w:rsidR="00E70A18" w:rsidRDefault="00E70A18">
            <w:pPr>
              <w:pStyle w:val="TableParagraph"/>
              <w:spacing w:before="0"/>
              <w:ind w:left="0"/>
              <w:rPr>
                <w:rFonts w:ascii="Times New Roman"/>
                <w:sz w:val="14"/>
              </w:rPr>
            </w:pPr>
          </w:p>
        </w:tc>
        <w:tc>
          <w:tcPr>
            <w:tcW w:w="247" w:type="dxa"/>
          </w:tcPr>
          <w:p w:rsidR="00E70A18" w:rsidRDefault="00E70A18">
            <w:pPr>
              <w:pStyle w:val="TableParagraph"/>
              <w:spacing w:before="0"/>
              <w:ind w:left="0"/>
              <w:rPr>
                <w:rFonts w:ascii="Times New Roman"/>
                <w:sz w:val="14"/>
              </w:rPr>
            </w:pPr>
          </w:p>
        </w:tc>
        <w:tc>
          <w:tcPr>
            <w:tcW w:w="247"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0"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r>
      <w:tr w:rsidR="00E70A18">
        <w:trPr>
          <w:trHeight w:val="299"/>
        </w:trPr>
        <w:tc>
          <w:tcPr>
            <w:tcW w:w="245" w:type="dxa"/>
          </w:tcPr>
          <w:p w:rsidR="00E70A18" w:rsidRDefault="00E70A18">
            <w:pPr>
              <w:pStyle w:val="TableParagraph"/>
              <w:spacing w:before="0"/>
              <w:ind w:left="0"/>
              <w:rPr>
                <w:rFonts w:ascii="Times New Roman"/>
                <w:sz w:val="14"/>
              </w:rPr>
            </w:pPr>
          </w:p>
        </w:tc>
        <w:tc>
          <w:tcPr>
            <w:tcW w:w="247" w:type="dxa"/>
          </w:tcPr>
          <w:p w:rsidR="00E70A18" w:rsidRDefault="00E70A18">
            <w:pPr>
              <w:pStyle w:val="TableParagraph"/>
              <w:spacing w:before="0"/>
              <w:ind w:left="0"/>
              <w:rPr>
                <w:rFonts w:ascii="Times New Roman"/>
                <w:sz w:val="14"/>
              </w:rPr>
            </w:pPr>
          </w:p>
        </w:tc>
        <w:tc>
          <w:tcPr>
            <w:tcW w:w="247" w:type="dxa"/>
          </w:tcPr>
          <w:p w:rsidR="00E70A18" w:rsidRDefault="00E70A18">
            <w:pPr>
              <w:pStyle w:val="TableParagraph"/>
              <w:spacing w:before="0"/>
              <w:ind w:left="0"/>
              <w:rPr>
                <w:rFonts w:ascii="Times New Roman"/>
                <w:sz w:val="14"/>
              </w:rPr>
            </w:pPr>
          </w:p>
        </w:tc>
        <w:tc>
          <w:tcPr>
            <w:tcW w:w="247"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0"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r>
      <w:tr w:rsidR="00E70A18">
        <w:trPr>
          <w:trHeight w:val="318"/>
        </w:trPr>
        <w:tc>
          <w:tcPr>
            <w:tcW w:w="245" w:type="dxa"/>
          </w:tcPr>
          <w:p w:rsidR="00E70A18" w:rsidRDefault="00E70A18">
            <w:pPr>
              <w:pStyle w:val="TableParagraph"/>
              <w:spacing w:before="0"/>
              <w:ind w:left="0"/>
              <w:rPr>
                <w:rFonts w:ascii="Times New Roman"/>
                <w:sz w:val="14"/>
              </w:rPr>
            </w:pPr>
          </w:p>
        </w:tc>
        <w:tc>
          <w:tcPr>
            <w:tcW w:w="247" w:type="dxa"/>
          </w:tcPr>
          <w:p w:rsidR="00E70A18" w:rsidRDefault="00E70A18">
            <w:pPr>
              <w:pStyle w:val="TableParagraph"/>
              <w:spacing w:before="0"/>
              <w:ind w:left="0"/>
              <w:rPr>
                <w:rFonts w:ascii="Times New Roman"/>
                <w:sz w:val="14"/>
              </w:rPr>
            </w:pPr>
          </w:p>
        </w:tc>
        <w:tc>
          <w:tcPr>
            <w:tcW w:w="247" w:type="dxa"/>
          </w:tcPr>
          <w:p w:rsidR="00E70A18" w:rsidRDefault="00E70A18">
            <w:pPr>
              <w:pStyle w:val="TableParagraph"/>
              <w:spacing w:before="0"/>
              <w:ind w:left="0"/>
              <w:rPr>
                <w:rFonts w:ascii="Times New Roman"/>
                <w:sz w:val="14"/>
              </w:rPr>
            </w:pPr>
          </w:p>
        </w:tc>
        <w:tc>
          <w:tcPr>
            <w:tcW w:w="247"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0"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r>
    </w:tbl>
    <w:p w:rsidR="00E70A18" w:rsidRDefault="008F29BA">
      <w:pPr>
        <w:spacing w:before="4"/>
        <w:ind w:left="302" w:right="380"/>
        <w:jc w:val="center"/>
        <w:rPr>
          <w:b/>
          <w:sz w:val="18"/>
        </w:rPr>
      </w:pPr>
      <w:r>
        <w:rPr>
          <w:b/>
          <w:sz w:val="18"/>
        </w:rPr>
        <w:t>Formatos de Información y Métricas del Instituto Federal de Telecomunicaciones</w:t>
      </w:r>
    </w:p>
    <w:p w:rsidR="00E70A18" w:rsidRDefault="008F29BA">
      <w:pPr>
        <w:pStyle w:val="Textoindependiente"/>
        <w:spacing w:before="109"/>
        <w:ind w:left="300" w:right="380"/>
        <w:jc w:val="center"/>
      </w:pPr>
      <w:r>
        <w:rPr>
          <w:u w:val="single"/>
        </w:rPr>
        <w:t>Instructivo del eFIM:</w:t>
      </w:r>
    </w:p>
    <w:p w:rsidR="00E70A18" w:rsidRDefault="00E70A18">
      <w:pPr>
        <w:jc w:val="center"/>
        <w:sectPr w:rsidR="00E70A18">
          <w:pgSz w:w="12240" w:h="15840"/>
          <w:pgMar w:top="960" w:right="1440" w:bottom="280" w:left="1520" w:header="711" w:footer="0" w:gutter="0"/>
          <w:cols w:space="720"/>
        </w:sectPr>
      </w:pPr>
    </w:p>
    <w:p w:rsidR="00E70A18" w:rsidRDefault="008F29BA">
      <w:pPr>
        <w:pStyle w:val="Textoindependiente"/>
        <w:spacing w:before="179" w:line="367" w:lineRule="auto"/>
        <w:ind w:left="3939" w:right="2086" w:hanging="1918"/>
      </w:pPr>
      <w:r>
        <w:lastRenderedPageBreak/>
        <w:t>Reporte de utilización de Numeración Nacional Provista (H3102) Noviembre 2017</w:t>
      </w:r>
    </w:p>
    <w:p w:rsidR="00E70A18" w:rsidRDefault="008F29BA">
      <w:pPr>
        <w:pStyle w:val="Textoindependiente"/>
        <w:spacing w:before="14" w:line="268" w:lineRule="auto"/>
        <w:ind w:left="179" w:right="252" w:firstLine="288"/>
        <w:jc w:val="both"/>
      </w:pPr>
      <w:r>
        <w:t>Los datos personales recabados serán protegidos y tratados en términos de la Ley General de Protección de Datos Personales en Posesión de Sujetos Obligados, los artículos 68, 116 y 120 de la Ley General de Transparencia y Acceso a la Información Pública, a</w:t>
      </w:r>
      <w:r>
        <w:t>sí como 16, 113, fracción I, y 117 de la Ley Federal de Transparencia y Acceso a la Información Pública y demás disposiciones aplicables en materia de protección de datos</w:t>
      </w:r>
      <w:r>
        <w:rPr>
          <w:spacing w:val="-1"/>
        </w:rPr>
        <w:t xml:space="preserve"> </w:t>
      </w:r>
      <w:r>
        <w:t>personales.</w:t>
      </w:r>
    </w:p>
    <w:p w:rsidR="00E70A18" w:rsidRDefault="008F29BA">
      <w:pPr>
        <w:pStyle w:val="Ttulo2"/>
        <w:spacing w:before="104"/>
        <w:ind w:left="467"/>
      </w:pPr>
      <w:r>
        <w:rPr>
          <w:u w:val="single"/>
        </w:rPr>
        <w:t>DATOS GENERALES:</w:t>
      </w:r>
    </w:p>
    <w:p w:rsidR="00E70A18" w:rsidRDefault="008F29BA">
      <w:pPr>
        <w:pStyle w:val="Textoindependiente"/>
        <w:spacing w:before="124" w:line="268" w:lineRule="auto"/>
        <w:ind w:left="179" w:right="262" w:firstLine="288"/>
      </w:pPr>
      <w:r>
        <w:t xml:space="preserve">Este Instructivo establece y describe los elementos que </w:t>
      </w:r>
      <w:r>
        <w:t>componen el formato determinado por el Instituto para la entrega de la información indicada en las hojas de información contenidas en dicho formato.</w:t>
      </w:r>
    </w:p>
    <w:p w:rsidR="00E70A18" w:rsidRDefault="008F29BA">
      <w:pPr>
        <w:pStyle w:val="Ttulo2"/>
        <w:numPr>
          <w:ilvl w:val="0"/>
          <w:numId w:val="36"/>
        </w:numPr>
        <w:tabs>
          <w:tab w:val="left" w:pos="899"/>
          <w:tab w:val="left" w:pos="900"/>
        </w:tabs>
        <w:spacing w:before="103"/>
      </w:pPr>
      <w:r>
        <w:t>Disposición aplicable a este Formato de Información y</w:t>
      </w:r>
      <w:r>
        <w:rPr>
          <w:spacing w:val="-9"/>
        </w:rPr>
        <w:t xml:space="preserve"> </w:t>
      </w:r>
      <w:r>
        <w:t>Métricas:</w:t>
      </w:r>
    </w:p>
    <w:p w:rsidR="00E70A18" w:rsidRDefault="008F29BA">
      <w:pPr>
        <w:spacing w:before="124" w:line="268" w:lineRule="auto"/>
        <w:ind w:left="899" w:right="262"/>
        <w:rPr>
          <w:sz w:val="18"/>
        </w:rPr>
      </w:pPr>
      <w:r>
        <w:rPr>
          <w:sz w:val="18"/>
        </w:rPr>
        <w:t xml:space="preserve">Los operadores deben llenar las siguientes </w:t>
      </w:r>
      <w:r>
        <w:rPr>
          <w:sz w:val="18"/>
        </w:rPr>
        <w:t>hojas de información de acuerdo con las definiciones, criterios e indicaciones establecidos en el “</w:t>
      </w:r>
      <w:r>
        <w:rPr>
          <w:b/>
          <w:sz w:val="18"/>
        </w:rPr>
        <w:t>Plan Técnico Fundamental de Numeración</w:t>
      </w:r>
      <w:r>
        <w:rPr>
          <w:sz w:val="18"/>
        </w:rPr>
        <w:t>”.</w:t>
      </w:r>
    </w:p>
    <w:p w:rsidR="00E70A18" w:rsidRDefault="008F29BA">
      <w:pPr>
        <w:pStyle w:val="Ttulo2"/>
        <w:numPr>
          <w:ilvl w:val="0"/>
          <w:numId w:val="36"/>
        </w:numPr>
        <w:tabs>
          <w:tab w:val="left" w:pos="899"/>
          <w:tab w:val="left" w:pos="900"/>
        </w:tabs>
        <w:spacing w:before="103"/>
      </w:pPr>
      <w:r>
        <w:t>Reglas para llenar el formato de las hojas de información de este</w:t>
      </w:r>
      <w:r>
        <w:rPr>
          <w:spacing w:val="-3"/>
        </w:rPr>
        <w:t xml:space="preserve"> </w:t>
      </w:r>
      <w:r>
        <w:t>instructivo:</w:t>
      </w:r>
    </w:p>
    <w:p w:rsidR="00E70A18" w:rsidRDefault="008F29BA">
      <w:pPr>
        <w:pStyle w:val="Textoindependiente"/>
        <w:spacing w:before="124" w:line="268" w:lineRule="auto"/>
        <w:ind w:left="899"/>
      </w:pPr>
      <w:r>
        <w:t xml:space="preserve">El formato se presentará mediante el </w:t>
      </w:r>
      <w:r>
        <w:t>SiMeT, para lo que se deberá consultar la Guía de Referencia actualizada junto con su Catálogo en la página de Internet del Instituto.</w:t>
      </w:r>
    </w:p>
    <w:p w:rsidR="00E70A18" w:rsidRDefault="008F29BA">
      <w:pPr>
        <w:pStyle w:val="Textoindependiente"/>
        <w:spacing w:before="102" w:line="268" w:lineRule="auto"/>
        <w:ind w:left="899" w:right="252"/>
        <w:jc w:val="both"/>
      </w:pPr>
      <w:r>
        <w:t>La información se entregará mediante un archivo CSV por cada hoja de información incluida en el eFIM. Los archivos CSV so</w:t>
      </w:r>
      <w:r>
        <w:t>n un tipo de documento abierto y sencillo para presentar datos en forma de tabla, con las siguientes</w:t>
      </w:r>
      <w:r>
        <w:rPr>
          <w:spacing w:val="-4"/>
        </w:rPr>
        <w:t xml:space="preserve"> </w:t>
      </w:r>
      <w:r>
        <w:t>características:</w:t>
      </w:r>
    </w:p>
    <w:p w:rsidR="00E70A18" w:rsidRDefault="008F29BA">
      <w:pPr>
        <w:pStyle w:val="Prrafodelista"/>
        <w:numPr>
          <w:ilvl w:val="1"/>
          <w:numId w:val="36"/>
        </w:numPr>
        <w:tabs>
          <w:tab w:val="left" w:pos="1259"/>
          <w:tab w:val="left" w:pos="1260"/>
        </w:tabs>
        <w:spacing w:before="102"/>
        <w:rPr>
          <w:sz w:val="18"/>
        </w:rPr>
      </w:pPr>
      <w:r>
        <w:rPr>
          <w:sz w:val="18"/>
        </w:rPr>
        <w:t>Las columnas se separan por el carácter de coma</w:t>
      </w:r>
      <w:r>
        <w:rPr>
          <w:spacing w:val="-9"/>
          <w:sz w:val="18"/>
        </w:rPr>
        <w:t xml:space="preserve"> </w:t>
      </w:r>
      <w:r>
        <w:rPr>
          <w:sz w:val="18"/>
        </w:rPr>
        <w:t>(,).</w:t>
      </w:r>
    </w:p>
    <w:p w:rsidR="00E70A18" w:rsidRDefault="008F29BA">
      <w:pPr>
        <w:pStyle w:val="Prrafodelista"/>
        <w:numPr>
          <w:ilvl w:val="1"/>
          <w:numId w:val="36"/>
        </w:numPr>
        <w:tabs>
          <w:tab w:val="left" w:pos="1259"/>
          <w:tab w:val="left" w:pos="1260"/>
        </w:tabs>
        <w:spacing w:before="126"/>
        <w:rPr>
          <w:sz w:val="18"/>
        </w:rPr>
      </w:pPr>
      <w:r>
        <w:rPr>
          <w:sz w:val="18"/>
        </w:rPr>
        <w:t>Las filas se separan por saltos de línea (Carácter CRLF).</w:t>
      </w:r>
    </w:p>
    <w:p w:rsidR="00E70A18" w:rsidRDefault="008F29BA">
      <w:pPr>
        <w:pStyle w:val="Prrafodelista"/>
        <w:numPr>
          <w:ilvl w:val="1"/>
          <w:numId w:val="36"/>
        </w:numPr>
        <w:tabs>
          <w:tab w:val="left" w:pos="1259"/>
          <w:tab w:val="left" w:pos="1260"/>
        </w:tabs>
        <w:spacing w:before="127"/>
        <w:rPr>
          <w:sz w:val="18"/>
        </w:rPr>
      </w:pPr>
      <w:r>
        <w:rPr>
          <w:sz w:val="18"/>
        </w:rPr>
        <w:t>La última fila del archivo puede terminar o no con el carácter de fin de</w:t>
      </w:r>
      <w:r>
        <w:rPr>
          <w:spacing w:val="-4"/>
          <w:sz w:val="18"/>
        </w:rPr>
        <w:t xml:space="preserve"> </w:t>
      </w:r>
      <w:r>
        <w:rPr>
          <w:sz w:val="18"/>
        </w:rPr>
        <w:t>línea.</w:t>
      </w:r>
    </w:p>
    <w:p w:rsidR="00E70A18" w:rsidRDefault="008F29BA">
      <w:pPr>
        <w:pStyle w:val="Prrafodelista"/>
        <w:numPr>
          <w:ilvl w:val="1"/>
          <w:numId w:val="36"/>
        </w:numPr>
        <w:tabs>
          <w:tab w:val="left" w:pos="1260"/>
        </w:tabs>
        <w:spacing w:before="124" w:line="268" w:lineRule="auto"/>
        <w:ind w:right="255"/>
        <w:jc w:val="both"/>
        <w:rPr>
          <w:sz w:val="18"/>
        </w:rPr>
      </w:pPr>
      <w:r>
        <w:rPr>
          <w:sz w:val="18"/>
        </w:rPr>
        <w:t>Los campos que contengan una coma, un salto de línea, una comilla doble, un espacio o los caracteres de fin de línea (CR, LF o ambos a la vez), deben ser encerrados entre comillas dobles.</w:t>
      </w:r>
    </w:p>
    <w:p w:rsidR="00E70A18" w:rsidRDefault="008F29BA">
      <w:pPr>
        <w:pStyle w:val="Prrafodelista"/>
        <w:numPr>
          <w:ilvl w:val="1"/>
          <w:numId w:val="36"/>
        </w:numPr>
        <w:tabs>
          <w:tab w:val="left" w:pos="1259"/>
          <w:tab w:val="left" w:pos="1260"/>
        </w:tabs>
        <w:spacing w:before="101" w:line="268" w:lineRule="auto"/>
        <w:ind w:right="256"/>
        <w:rPr>
          <w:sz w:val="18"/>
        </w:rPr>
      </w:pPr>
      <w:r>
        <w:rPr>
          <w:sz w:val="18"/>
        </w:rPr>
        <w:t>El archivo CSV puede contener tantas líneas como sean necesarias par</w:t>
      </w:r>
      <w:r>
        <w:rPr>
          <w:sz w:val="18"/>
        </w:rPr>
        <w:t>a la entrega de la información correspondiente. No debe contener líneas</w:t>
      </w:r>
      <w:r>
        <w:rPr>
          <w:spacing w:val="-7"/>
          <w:sz w:val="18"/>
        </w:rPr>
        <w:t xml:space="preserve"> </w:t>
      </w:r>
      <w:r>
        <w:rPr>
          <w:sz w:val="18"/>
        </w:rPr>
        <w:t>vacías.</w:t>
      </w:r>
    </w:p>
    <w:p w:rsidR="00E70A18" w:rsidRDefault="008F29BA">
      <w:pPr>
        <w:pStyle w:val="Prrafodelista"/>
        <w:numPr>
          <w:ilvl w:val="1"/>
          <w:numId w:val="36"/>
        </w:numPr>
        <w:tabs>
          <w:tab w:val="left" w:pos="1259"/>
          <w:tab w:val="left" w:pos="1260"/>
        </w:tabs>
        <w:spacing w:before="103"/>
        <w:rPr>
          <w:sz w:val="18"/>
        </w:rPr>
      </w:pPr>
      <w:r>
        <w:rPr>
          <w:sz w:val="18"/>
        </w:rPr>
        <w:t>Cada fila debe contener siempre el mismo número de</w:t>
      </w:r>
      <w:r>
        <w:rPr>
          <w:spacing w:val="-10"/>
          <w:sz w:val="18"/>
        </w:rPr>
        <w:t xml:space="preserve"> </w:t>
      </w:r>
      <w:r>
        <w:rPr>
          <w:sz w:val="18"/>
        </w:rPr>
        <w:t>campos.</w:t>
      </w:r>
    </w:p>
    <w:p w:rsidR="00E70A18" w:rsidRDefault="008F29BA">
      <w:pPr>
        <w:pStyle w:val="Prrafodelista"/>
        <w:numPr>
          <w:ilvl w:val="1"/>
          <w:numId w:val="36"/>
        </w:numPr>
        <w:tabs>
          <w:tab w:val="left" w:pos="1259"/>
          <w:tab w:val="left" w:pos="1260"/>
        </w:tabs>
        <w:spacing w:before="124" w:line="268" w:lineRule="auto"/>
        <w:ind w:right="255"/>
        <w:rPr>
          <w:sz w:val="18"/>
        </w:rPr>
      </w:pPr>
      <w:r>
        <w:rPr>
          <w:sz w:val="18"/>
        </w:rPr>
        <w:t>La primera fila del archivo contendrá los campos correspondientes a los nombres de las columnas.</w:t>
      </w:r>
    </w:p>
    <w:p w:rsidR="00E70A18" w:rsidRDefault="008F29BA">
      <w:pPr>
        <w:pStyle w:val="Prrafodelista"/>
        <w:numPr>
          <w:ilvl w:val="1"/>
          <w:numId w:val="36"/>
        </w:numPr>
        <w:tabs>
          <w:tab w:val="left" w:pos="1259"/>
          <w:tab w:val="left" w:pos="1260"/>
        </w:tabs>
        <w:spacing w:before="103" w:line="268" w:lineRule="auto"/>
        <w:ind w:right="255"/>
        <w:rPr>
          <w:sz w:val="18"/>
        </w:rPr>
      </w:pPr>
      <w:r>
        <w:rPr>
          <w:sz w:val="18"/>
        </w:rPr>
        <w:t>El Instituto podrá a</w:t>
      </w:r>
      <w:r>
        <w:rPr>
          <w:sz w:val="18"/>
        </w:rPr>
        <w:t xml:space="preserve"> disposición de los sujetos obligados e interesados las plantillas de los archivo CSV que deben ser</w:t>
      </w:r>
      <w:r>
        <w:rPr>
          <w:spacing w:val="-4"/>
          <w:sz w:val="18"/>
        </w:rPr>
        <w:t xml:space="preserve"> </w:t>
      </w:r>
      <w:r>
        <w:rPr>
          <w:sz w:val="18"/>
        </w:rPr>
        <w:t>llenados.</w:t>
      </w:r>
    </w:p>
    <w:p w:rsidR="00E70A18" w:rsidRDefault="008F29BA">
      <w:pPr>
        <w:spacing w:before="103"/>
        <w:ind w:left="884"/>
        <w:rPr>
          <w:i/>
          <w:sz w:val="18"/>
        </w:rPr>
      </w:pPr>
      <w:r>
        <w:rPr>
          <w:sz w:val="18"/>
        </w:rPr>
        <w:t xml:space="preserve">El archivo CVS se guiará por lo dispuesto en </w:t>
      </w:r>
      <w:hyperlink r:id="rId29">
        <w:r>
          <w:rPr>
            <w:i/>
            <w:sz w:val="18"/>
            <w:u w:val="single"/>
          </w:rPr>
          <w:t>http://tools.ietf.org/html/rfc4180</w:t>
        </w:r>
      </w:hyperlink>
    </w:p>
    <w:p w:rsidR="00E70A18" w:rsidRDefault="008F29BA">
      <w:pPr>
        <w:pStyle w:val="Ttulo2"/>
        <w:numPr>
          <w:ilvl w:val="0"/>
          <w:numId w:val="36"/>
        </w:numPr>
        <w:tabs>
          <w:tab w:val="left" w:pos="884"/>
          <w:tab w:val="left" w:pos="885"/>
        </w:tabs>
        <w:spacing w:before="125"/>
        <w:ind w:left="884" w:hanging="417"/>
        <w:rPr>
          <w:b w:val="0"/>
        </w:rPr>
      </w:pPr>
      <w:r>
        <w:t>Dirección de</w:t>
      </w:r>
      <w:r>
        <w:rPr>
          <w:spacing w:val="-2"/>
        </w:rPr>
        <w:t xml:space="preserve"> </w:t>
      </w:r>
      <w:r>
        <w:t>contacto</w:t>
      </w:r>
      <w:r>
        <w:rPr>
          <w:b w:val="0"/>
        </w:rPr>
        <w:t>:</w:t>
      </w:r>
    </w:p>
    <w:p w:rsidR="00E70A18" w:rsidRDefault="008F29BA">
      <w:pPr>
        <w:pStyle w:val="Textoindependiente"/>
        <w:spacing w:before="126" w:line="268" w:lineRule="auto"/>
        <w:ind w:left="899"/>
      </w:pPr>
      <w:r>
        <w:t>En caso de dudas sobre cualquiera de los elementos contenidos en este instructivo o de su formato asociado, por favor contactar al siguiente correo electrónico:</w:t>
      </w:r>
    </w:p>
    <w:p w:rsidR="00E70A18" w:rsidRDefault="008F29BA">
      <w:pPr>
        <w:pStyle w:val="Ttulo2"/>
        <w:spacing w:before="101"/>
      </w:pPr>
      <w:hyperlink r:id="rId30">
        <w:r>
          <w:rPr>
            <w:u w:val="single"/>
          </w:rPr>
          <w:t>tramites.numeracion@ift.org.mx</w:t>
        </w:r>
      </w:hyperlink>
    </w:p>
    <w:p w:rsidR="00E70A18" w:rsidRDefault="008F29BA">
      <w:pPr>
        <w:pStyle w:val="Prrafodelista"/>
        <w:numPr>
          <w:ilvl w:val="0"/>
          <w:numId w:val="36"/>
        </w:numPr>
        <w:tabs>
          <w:tab w:val="left" w:pos="884"/>
          <w:tab w:val="left" w:pos="885"/>
        </w:tabs>
        <w:spacing w:before="112"/>
        <w:ind w:left="884" w:hanging="417"/>
        <w:rPr>
          <w:b/>
          <w:sz w:val="18"/>
        </w:rPr>
      </w:pPr>
      <w:r>
        <w:rPr>
          <w:b/>
          <w:sz w:val="18"/>
        </w:rPr>
        <w:t>Parámetros Generales:</w:t>
      </w:r>
    </w:p>
    <w:p w:rsidR="00E70A18" w:rsidRDefault="00E70A18">
      <w:pPr>
        <w:pStyle w:val="Textoindependiente"/>
        <w:spacing w:before="2"/>
        <w:rPr>
          <w:b/>
          <w:sz w:val="9"/>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29"/>
      </w:tblGrid>
      <w:tr w:rsidR="00E70A18">
        <w:trPr>
          <w:trHeight w:val="952"/>
        </w:trPr>
        <w:tc>
          <w:tcPr>
            <w:tcW w:w="8729" w:type="dxa"/>
          </w:tcPr>
          <w:p w:rsidR="00E70A18" w:rsidRDefault="008F29BA">
            <w:pPr>
              <w:pStyle w:val="TableParagraph"/>
              <w:tabs>
                <w:tab w:val="left" w:pos="1166"/>
              </w:tabs>
              <w:spacing w:before="3"/>
              <w:ind w:left="717"/>
              <w:rPr>
                <w:b/>
                <w:sz w:val="18"/>
              </w:rPr>
            </w:pPr>
            <w:r>
              <w:rPr>
                <w:sz w:val="18"/>
              </w:rPr>
              <w:t>o</w:t>
            </w:r>
            <w:r>
              <w:rPr>
                <w:sz w:val="18"/>
              </w:rPr>
              <w:tab/>
            </w:r>
            <w:r>
              <w:rPr>
                <w:b/>
                <w:sz w:val="18"/>
                <w:u w:val="single"/>
              </w:rPr>
              <w:t>Periodo para la entrega de</w:t>
            </w:r>
            <w:r>
              <w:rPr>
                <w:b/>
                <w:spacing w:val="-3"/>
                <w:sz w:val="18"/>
                <w:u w:val="single"/>
              </w:rPr>
              <w:t xml:space="preserve"> </w:t>
            </w:r>
            <w:r>
              <w:rPr>
                <w:b/>
                <w:sz w:val="18"/>
                <w:u w:val="single"/>
              </w:rPr>
              <w:t>información:</w:t>
            </w:r>
          </w:p>
          <w:p w:rsidR="00E70A18" w:rsidRDefault="008F29BA">
            <w:pPr>
              <w:pStyle w:val="TableParagraph"/>
              <w:spacing w:before="10" w:line="310" w:lineRule="atLeast"/>
              <w:ind w:left="1165" w:right="2161"/>
              <w:rPr>
                <w:sz w:val="18"/>
              </w:rPr>
            </w:pPr>
            <w:r>
              <w:rPr>
                <w:sz w:val="18"/>
              </w:rPr>
              <w:t>Inicio de Periodo: El primer día natural de cada bimestre calendario Fin de Periodo: El décimo día hábil de cada bimestre calendario</w:t>
            </w:r>
          </w:p>
        </w:tc>
      </w:tr>
      <w:tr w:rsidR="00E70A18">
        <w:trPr>
          <w:trHeight w:val="633"/>
        </w:trPr>
        <w:tc>
          <w:tcPr>
            <w:tcW w:w="8729" w:type="dxa"/>
          </w:tcPr>
          <w:p w:rsidR="00E70A18" w:rsidRDefault="008F29BA">
            <w:pPr>
              <w:pStyle w:val="TableParagraph"/>
              <w:tabs>
                <w:tab w:val="left" w:pos="1166"/>
              </w:tabs>
              <w:spacing w:before="3"/>
              <w:ind w:left="717"/>
              <w:rPr>
                <w:b/>
                <w:sz w:val="18"/>
              </w:rPr>
            </w:pPr>
            <w:r>
              <w:rPr>
                <w:sz w:val="18"/>
              </w:rPr>
              <w:t>o</w:t>
            </w:r>
            <w:r>
              <w:rPr>
                <w:sz w:val="18"/>
              </w:rPr>
              <w:tab/>
            </w:r>
            <w:r>
              <w:rPr>
                <w:b/>
                <w:sz w:val="18"/>
                <w:u w:val="single"/>
              </w:rPr>
              <w:t>Periodo que debe abarcar</w:t>
            </w:r>
            <w:r>
              <w:rPr>
                <w:b/>
                <w:sz w:val="18"/>
                <w:u w:val="single"/>
              </w:rPr>
              <w:t xml:space="preserve"> la información</w:t>
            </w:r>
            <w:r>
              <w:rPr>
                <w:b/>
                <w:spacing w:val="-3"/>
                <w:sz w:val="18"/>
                <w:u w:val="single"/>
              </w:rPr>
              <w:t xml:space="preserve"> </w:t>
            </w:r>
            <w:r>
              <w:rPr>
                <w:b/>
                <w:sz w:val="18"/>
                <w:u w:val="single"/>
              </w:rPr>
              <w:t>requerida:</w:t>
            </w:r>
          </w:p>
          <w:p w:rsidR="00E70A18" w:rsidRDefault="008F29BA">
            <w:pPr>
              <w:pStyle w:val="TableParagraph"/>
              <w:spacing w:before="110"/>
              <w:ind w:left="1166"/>
              <w:rPr>
                <w:sz w:val="18"/>
              </w:rPr>
            </w:pPr>
            <w:r>
              <w:rPr>
                <w:sz w:val="18"/>
              </w:rPr>
              <w:t>El mes calendario inmediato anterior al Inicio de Periodo para la entrega de información.</w:t>
            </w:r>
          </w:p>
        </w:tc>
      </w:tr>
      <w:tr w:rsidR="00E70A18">
        <w:trPr>
          <w:trHeight w:val="614"/>
        </w:trPr>
        <w:tc>
          <w:tcPr>
            <w:tcW w:w="8729" w:type="dxa"/>
          </w:tcPr>
          <w:p w:rsidR="00E70A18" w:rsidRDefault="008F29BA">
            <w:pPr>
              <w:pStyle w:val="TableParagraph"/>
              <w:tabs>
                <w:tab w:val="left" w:pos="1163"/>
              </w:tabs>
              <w:spacing w:before="0" w:line="204" w:lineRule="exact"/>
              <w:ind w:left="712"/>
              <w:rPr>
                <w:b/>
                <w:sz w:val="18"/>
              </w:rPr>
            </w:pPr>
            <w:r>
              <w:rPr>
                <w:sz w:val="18"/>
              </w:rPr>
              <w:t>o</w:t>
            </w:r>
            <w:r>
              <w:rPr>
                <w:sz w:val="18"/>
              </w:rPr>
              <w:tab/>
            </w:r>
            <w:r>
              <w:rPr>
                <w:b/>
                <w:sz w:val="18"/>
                <w:u w:val="single"/>
              </w:rPr>
              <w:t>Sujetos obligados por objeto de</w:t>
            </w:r>
            <w:r>
              <w:rPr>
                <w:b/>
                <w:sz w:val="18"/>
                <w:u w:val="single"/>
              </w:rPr>
              <w:t xml:space="preserve"> </w:t>
            </w:r>
            <w:r>
              <w:rPr>
                <w:b/>
                <w:sz w:val="18"/>
                <w:u w:val="single"/>
              </w:rPr>
              <w:t>explotación:</w:t>
            </w:r>
          </w:p>
          <w:p w:rsidR="00E70A18" w:rsidRDefault="008F29BA">
            <w:pPr>
              <w:pStyle w:val="TableParagraph"/>
              <w:spacing w:before="100"/>
              <w:ind w:left="1163"/>
              <w:rPr>
                <w:sz w:val="18"/>
              </w:rPr>
            </w:pPr>
            <w:r>
              <w:rPr>
                <w:sz w:val="18"/>
              </w:rPr>
              <w:t>Servicios Provisión Minorista - Telefonía Fija, Servicio Local</w:t>
            </w:r>
          </w:p>
        </w:tc>
      </w:tr>
    </w:tbl>
    <w:p w:rsidR="00E70A18" w:rsidRDefault="00E70A18">
      <w:pPr>
        <w:rPr>
          <w:sz w:val="18"/>
        </w:rPr>
        <w:sectPr w:rsidR="00E70A18">
          <w:pgSz w:w="12240" w:h="15840"/>
          <w:pgMar w:top="960" w:right="1440" w:bottom="280" w:left="1520" w:header="711" w:footer="0" w:gutter="0"/>
          <w:cols w:space="720"/>
        </w:sectPr>
      </w:pPr>
    </w:p>
    <w:p w:rsidR="00E70A18" w:rsidRDefault="00E70A18">
      <w:pPr>
        <w:pStyle w:val="Textoindependiente"/>
        <w:spacing w:before="2"/>
        <w:rPr>
          <w:b/>
          <w:sz w:val="15"/>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29"/>
      </w:tblGrid>
      <w:tr w:rsidR="00E70A18">
        <w:trPr>
          <w:trHeight w:val="1842"/>
        </w:trPr>
        <w:tc>
          <w:tcPr>
            <w:tcW w:w="8729" w:type="dxa"/>
          </w:tcPr>
          <w:p w:rsidR="00E70A18" w:rsidRDefault="008F29BA">
            <w:pPr>
              <w:pStyle w:val="TableParagraph"/>
              <w:spacing w:before="0" w:line="355" w:lineRule="auto"/>
              <w:ind w:left="1163" w:right="1855" w:hanging="1"/>
              <w:rPr>
                <w:sz w:val="18"/>
              </w:rPr>
            </w:pPr>
            <w:r>
              <w:rPr>
                <w:sz w:val="18"/>
              </w:rPr>
              <w:t>Servicios Provisión Minorista - Telefonía Móvil Terrestre, Servicio Local Servicios Provisión Minorista - Telefonía Móvil Satelital</w:t>
            </w:r>
          </w:p>
          <w:p w:rsidR="00E70A18" w:rsidRDefault="008F29BA">
            <w:pPr>
              <w:pStyle w:val="TableParagraph"/>
              <w:spacing w:before="0" w:line="355" w:lineRule="auto"/>
              <w:ind w:left="1164" w:right="2508" w:hanging="1"/>
              <w:rPr>
                <w:sz w:val="18"/>
              </w:rPr>
            </w:pPr>
            <w:r>
              <w:rPr>
                <w:sz w:val="18"/>
              </w:rPr>
              <w:t>Servicios Provisión Minorista – Telefonía Fija Satelital Servicios Provisión Minorista - Telefonía Fija, Telefonía</w:t>
            </w:r>
            <w:r>
              <w:rPr>
                <w:spacing w:val="-29"/>
                <w:sz w:val="18"/>
              </w:rPr>
              <w:t xml:space="preserve"> </w:t>
            </w:r>
            <w:r>
              <w:rPr>
                <w:sz w:val="18"/>
              </w:rPr>
              <w:t>Pública</w:t>
            </w:r>
          </w:p>
          <w:p w:rsidR="00E70A18" w:rsidRDefault="008F29BA">
            <w:pPr>
              <w:pStyle w:val="TableParagraph"/>
              <w:spacing w:before="0"/>
              <w:ind w:left="1164"/>
              <w:rPr>
                <w:sz w:val="18"/>
              </w:rPr>
            </w:pPr>
            <w:r>
              <w:rPr>
                <w:sz w:val="18"/>
              </w:rPr>
              <w:t>Servicios Provisión Mayorista - Reventa Mayorista de Servicios Fijos</w:t>
            </w:r>
          </w:p>
          <w:p w:rsidR="00E70A18" w:rsidRDefault="008F29BA">
            <w:pPr>
              <w:pStyle w:val="TableParagraph"/>
              <w:spacing w:before="100"/>
              <w:ind w:left="1164"/>
              <w:rPr>
                <w:sz w:val="18"/>
              </w:rPr>
            </w:pPr>
            <w:r>
              <w:rPr>
                <w:sz w:val="18"/>
              </w:rPr>
              <w:t>Servicios Provisión Mayorista - Reventa Mayorista de Servicios Móviles</w:t>
            </w:r>
          </w:p>
        </w:tc>
      </w:tr>
      <w:tr w:rsidR="00E70A18">
        <w:trPr>
          <w:trHeight w:val="1228"/>
        </w:trPr>
        <w:tc>
          <w:tcPr>
            <w:tcW w:w="8729" w:type="dxa"/>
          </w:tcPr>
          <w:p w:rsidR="00E70A18" w:rsidRDefault="008F29BA">
            <w:pPr>
              <w:pStyle w:val="TableParagraph"/>
              <w:tabs>
                <w:tab w:val="left" w:pos="1163"/>
              </w:tabs>
              <w:spacing w:before="0" w:line="355" w:lineRule="auto"/>
              <w:ind w:left="1163" w:right="3096" w:hanging="452"/>
              <w:rPr>
                <w:sz w:val="18"/>
              </w:rPr>
            </w:pPr>
            <w:r>
              <w:rPr>
                <w:sz w:val="18"/>
              </w:rPr>
              <w:t>o</w:t>
            </w:r>
            <w:r>
              <w:rPr>
                <w:sz w:val="18"/>
              </w:rPr>
              <w:tab/>
            </w:r>
            <w:r>
              <w:rPr>
                <w:b/>
                <w:sz w:val="18"/>
                <w:u w:val="single"/>
              </w:rPr>
              <w:t>Sujetos obligados por uso del título habilitante:</w:t>
            </w:r>
            <w:r>
              <w:rPr>
                <w:b/>
                <w:sz w:val="18"/>
              </w:rPr>
              <w:t xml:space="preserve"> </w:t>
            </w:r>
            <w:r>
              <w:rPr>
                <w:sz w:val="18"/>
              </w:rPr>
              <w:t>Concesionarios de Red Pública de Telecomunicaciones Concesionar</w:t>
            </w:r>
            <w:r>
              <w:rPr>
                <w:sz w:val="18"/>
              </w:rPr>
              <w:t>ios de Concesión Única de uso</w:t>
            </w:r>
            <w:r>
              <w:rPr>
                <w:spacing w:val="-14"/>
                <w:sz w:val="18"/>
              </w:rPr>
              <w:t xml:space="preserve"> </w:t>
            </w:r>
            <w:r>
              <w:rPr>
                <w:sz w:val="18"/>
              </w:rPr>
              <w:t>comercial</w:t>
            </w:r>
          </w:p>
          <w:p w:rsidR="00E70A18" w:rsidRDefault="008F29BA">
            <w:pPr>
              <w:pStyle w:val="TableParagraph"/>
              <w:spacing w:before="0"/>
              <w:ind w:left="1164"/>
              <w:rPr>
                <w:sz w:val="18"/>
              </w:rPr>
            </w:pPr>
            <w:r>
              <w:rPr>
                <w:sz w:val="18"/>
              </w:rPr>
              <w:t>Autorizados y/o Permisionarios de Comercializadora de uso comercial</w:t>
            </w:r>
          </w:p>
        </w:tc>
      </w:tr>
      <w:tr w:rsidR="00E70A18">
        <w:trPr>
          <w:trHeight w:val="1024"/>
        </w:trPr>
        <w:tc>
          <w:tcPr>
            <w:tcW w:w="8729" w:type="dxa"/>
          </w:tcPr>
          <w:p w:rsidR="00E70A18" w:rsidRDefault="008F29BA">
            <w:pPr>
              <w:pStyle w:val="TableParagraph"/>
              <w:tabs>
                <w:tab w:val="left" w:pos="1163"/>
              </w:tabs>
              <w:spacing w:before="0"/>
              <w:ind w:left="1163" w:right="61" w:hanging="452"/>
              <w:rPr>
                <w:b/>
                <w:sz w:val="18"/>
              </w:rPr>
            </w:pPr>
            <w:r>
              <w:rPr>
                <w:sz w:val="18"/>
              </w:rPr>
              <w:t>o</w:t>
            </w:r>
            <w:r>
              <w:rPr>
                <w:sz w:val="18"/>
              </w:rPr>
              <w:tab/>
            </w:r>
            <w:r>
              <w:rPr>
                <w:b/>
                <w:sz w:val="18"/>
                <w:u w:val="single"/>
              </w:rPr>
              <w:t>Condiciones de entrega aplicables para los sujetos obligados por título u objeto de explotación:</w:t>
            </w:r>
          </w:p>
          <w:p w:rsidR="00E70A18" w:rsidRDefault="008F29BA">
            <w:pPr>
              <w:pStyle w:val="TableParagraph"/>
              <w:spacing w:before="94"/>
              <w:ind w:left="1163"/>
              <w:rPr>
                <w:sz w:val="18"/>
              </w:rPr>
            </w:pPr>
            <w:r>
              <w:rPr>
                <w:sz w:val="18"/>
              </w:rPr>
              <w:t>Deben entregar los Operadores que tengan Numeración Nacional Provista por otros Concesionarios</w:t>
            </w:r>
          </w:p>
        </w:tc>
      </w:tr>
      <w:tr w:rsidR="00E70A18">
        <w:trPr>
          <w:trHeight w:val="613"/>
        </w:trPr>
        <w:tc>
          <w:tcPr>
            <w:tcW w:w="8729" w:type="dxa"/>
          </w:tcPr>
          <w:p w:rsidR="00E70A18" w:rsidRDefault="008F29BA">
            <w:pPr>
              <w:pStyle w:val="TableParagraph"/>
              <w:tabs>
                <w:tab w:val="left" w:pos="1163"/>
              </w:tabs>
              <w:spacing w:before="0" w:line="204" w:lineRule="exact"/>
              <w:ind w:left="712"/>
              <w:rPr>
                <w:b/>
                <w:sz w:val="18"/>
              </w:rPr>
            </w:pPr>
            <w:r>
              <w:rPr>
                <w:sz w:val="18"/>
              </w:rPr>
              <w:t>o</w:t>
            </w:r>
            <w:r>
              <w:rPr>
                <w:sz w:val="18"/>
              </w:rPr>
              <w:tab/>
            </w:r>
            <w:r>
              <w:rPr>
                <w:b/>
                <w:sz w:val="18"/>
                <w:u w:val="single"/>
              </w:rPr>
              <w:t>Plazo para formular una aclaración por parte del</w:t>
            </w:r>
            <w:r>
              <w:rPr>
                <w:b/>
                <w:spacing w:val="-3"/>
                <w:sz w:val="18"/>
                <w:u w:val="single"/>
              </w:rPr>
              <w:t xml:space="preserve"> </w:t>
            </w:r>
            <w:r>
              <w:rPr>
                <w:b/>
                <w:sz w:val="18"/>
                <w:u w:val="single"/>
              </w:rPr>
              <w:t>IFT:</w:t>
            </w:r>
          </w:p>
          <w:p w:rsidR="00E70A18" w:rsidRDefault="008F29BA">
            <w:pPr>
              <w:pStyle w:val="TableParagraph"/>
              <w:spacing w:before="100"/>
              <w:ind w:left="1163"/>
              <w:rPr>
                <w:sz w:val="18"/>
              </w:rPr>
            </w:pPr>
            <w:r>
              <w:rPr>
                <w:sz w:val="18"/>
              </w:rPr>
              <w:t>Dentro de los 5 días hábiles siguientes a la presentación de la información</w:t>
            </w:r>
          </w:p>
        </w:tc>
      </w:tr>
      <w:tr w:rsidR="00E70A18">
        <w:trPr>
          <w:trHeight w:val="613"/>
        </w:trPr>
        <w:tc>
          <w:tcPr>
            <w:tcW w:w="8729" w:type="dxa"/>
          </w:tcPr>
          <w:p w:rsidR="00E70A18" w:rsidRDefault="008F29BA">
            <w:pPr>
              <w:pStyle w:val="TableParagraph"/>
              <w:tabs>
                <w:tab w:val="left" w:pos="467"/>
              </w:tabs>
              <w:spacing w:before="0" w:line="204" w:lineRule="exact"/>
              <w:ind w:left="0" w:right="2443"/>
              <w:jc w:val="center"/>
              <w:rPr>
                <w:b/>
                <w:sz w:val="18"/>
              </w:rPr>
            </w:pPr>
            <w:r>
              <w:rPr>
                <w:sz w:val="18"/>
              </w:rPr>
              <w:t>o</w:t>
            </w:r>
            <w:r>
              <w:rPr>
                <w:sz w:val="18"/>
              </w:rPr>
              <w:tab/>
            </w:r>
            <w:r>
              <w:rPr>
                <w:b/>
                <w:sz w:val="18"/>
                <w:u w:val="single"/>
              </w:rPr>
              <w:t>Afirmativa o Negativa ficta respecto a la</w:t>
            </w:r>
            <w:r>
              <w:rPr>
                <w:b/>
                <w:spacing w:val="-4"/>
                <w:sz w:val="18"/>
                <w:u w:val="single"/>
              </w:rPr>
              <w:t xml:space="preserve"> </w:t>
            </w:r>
            <w:r>
              <w:rPr>
                <w:b/>
                <w:sz w:val="18"/>
                <w:u w:val="single"/>
              </w:rPr>
              <w:t>aclaración:</w:t>
            </w:r>
          </w:p>
          <w:p w:rsidR="00E70A18" w:rsidRDefault="008F29BA">
            <w:pPr>
              <w:pStyle w:val="TableParagraph"/>
              <w:spacing w:before="100"/>
              <w:ind w:left="0" w:right="2324"/>
              <w:jc w:val="center"/>
              <w:rPr>
                <w:sz w:val="18"/>
              </w:rPr>
            </w:pPr>
            <w:r>
              <w:rPr>
                <w:sz w:val="18"/>
              </w:rPr>
              <w:t>Según lo resuelto en la disposición: Afirmativa ficta</w:t>
            </w:r>
          </w:p>
        </w:tc>
      </w:tr>
      <w:tr w:rsidR="00E70A18">
        <w:trPr>
          <w:trHeight w:val="614"/>
        </w:trPr>
        <w:tc>
          <w:tcPr>
            <w:tcW w:w="8729" w:type="dxa"/>
          </w:tcPr>
          <w:p w:rsidR="00E70A18" w:rsidRDefault="008F29BA">
            <w:pPr>
              <w:pStyle w:val="TableParagraph"/>
              <w:tabs>
                <w:tab w:val="left" w:pos="1163"/>
              </w:tabs>
              <w:spacing w:before="0" w:line="204" w:lineRule="exact"/>
              <w:ind w:left="695"/>
              <w:rPr>
                <w:b/>
                <w:sz w:val="18"/>
              </w:rPr>
            </w:pPr>
            <w:r>
              <w:rPr>
                <w:sz w:val="18"/>
              </w:rPr>
              <w:t>o</w:t>
            </w:r>
            <w:r>
              <w:rPr>
                <w:sz w:val="18"/>
              </w:rPr>
              <w:tab/>
            </w:r>
            <w:r>
              <w:rPr>
                <w:b/>
                <w:sz w:val="18"/>
                <w:u w:val="single"/>
              </w:rPr>
              <w:t>Plazo para desahogar el requerimiento de aclaración por parte del sujeto</w:t>
            </w:r>
            <w:r>
              <w:rPr>
                <w:b/>
                <w:spacing w:val="-21"/>
                <w:sz w:val="18"/>
                <w:u w:val="single"/>
              </w:rPr>
              <w:t xml:space="preserve"> </w:t>
            </w:r>
            <w:r>
              <w:rPr>
                <w:b/>
                <w:sz w:val="18"/>
                <w:u w:val="single"/>
              </w:rPr>
              <w:t>obligado:</w:t>
            </w:r>
          </w:p>
          <w:p w:rsidR="00E70A18" w:rsidRDefault="008F29BA">
            <w:pPr>
              <w:pStyle w:val="TableParagraph"/>
              <w:spacing w:before="100"/>
              <w:ind w:left="1163"/>
              <w:rPr>
                <w:sz w:val="18"/>
              </w:rPr>
            </w:pPr>
            <w:r>
              <w:rPr>
                <w:sz w:val="18"/>
              </w:rPr>
              <w:t>5 días hábiles contados a partir de la notificación</w:t>
            </w:r>
          </w:p>
        </w:tc>
      </w:tr>
    </w:tbl>
    <w:p w:rsidR="00E70A18" w:rsidRDefault="00E70A18">
      <w:pPr>
        <w:pStyle w:val="Textoindependiente"/>
        <w:rPr>
          <w:b/>
        </w:rPr>
      </w:pPr>
    </w:p>
    <w:p w:rsidR="00E70A18" w:rsidRDefault="008F29BA">
      <w:pPr>
        <w:spacing w:before="94"/>
        <w:ind w:left="467"/>
        <w:rPr>
          <w:b/>
          <w:sz w:val="18"/>
        </w:rPr>
      </w:pPr>
      <w:r>
        <w:rPr>
          <w:b/>
          <w:sz w:val="18"/>
          <w:u w:val="single"/>
        </w:rPr>
        <w:t>ÍNDICE:</w:t>
      </w:r>
    </w:p>
    <w:p w:rsidR="00E70A18" w:rsidRDefault="008F29BA">
      <w:pPr>
        <w:pStyle w:val="Textoindependiente"/>
        <w:spacing w:before="88"/>
        <w:ind w:left="467"/>
      </w:pPr>
      <w:r>
        <w:t>Este formato está conformado por las siguientes hojas de información:</w:t>
      </w:r>
    </w:p>
    <w:p w:rsidR="00E70A18" w:rsidRDefault="008F29BA">
      <w:pPr>
        <w:pStyle w:val="Ttulo2"/>
        <w:spacing w:before="89"/>
        <w:ind w:left="467"/>
      </w:pPr>
      <w:r>
        <w:t>--Reporte de utilización de Numeración Nacional Provista H3102H01</w:t>
      </w:r>
    </w:p>
    <w:p w:rsidR="00E70A18" w:rsidRDefault="008F29BA">
      <w:pPr>
        <w:spacing w:before="90"/>
        <w:ind w:left="467"/>
        <w:rPr>
          <w:b/>
          <w:sz w:val="18"/>
        </w:rPr>
      </w:pPr>
      <w:r>
        <w:rPr>
          <w:sz w:val="18"/>
        </w:rPr>
        <w:t>--</w:t>
      </w:r>
      <w:r>
        <w:rPr>
          <w:b/>
          <w:sz w:val="18"/>
        </w:rPr>
        <w:t>Reporte de utilización de Numeración Nacional Provista H3102H01</w:t>
      </w:r>
    </w:p>
    <w:p w:rsidR="00E70A18" w:rsidRDefault="008F29BA">
      <w:pPr>
        <w:pStyle w:val="Prrafodelista"/>
        <w:numPr>
          <w:ilvl w:val="0"/>
          <w:numId w:val="32"/>
        </w:numPr>
        <w:tabs>
          <w:tab w:val="left" w:pos="884"/>
          <w:tab w:val="left" w:pos="885"/>
        </w:tabs>
        <w:spacing w:before="88"/>
        <w:ind w:hanging="417"/>
        <w:rPr>
          <w:b/>
          <w:sz w:val="18"/>
        </w:rPr>
      </w:pPr>
      <w:r>
        <w:rPr>
          <w:b/>
          <w:sz w:val="18"/>
        </w:rPr>
        <w:t>DIAGRAMA DE LA PRESENTE HOJA DE</w:t>
      </w:r>
      <w:r>
        <w:rPr>
          <w:b/>
          <w:spacing w:val="-7"/>
          <w:sz w:val="18"/>
        </w:rPr>
        <w:t xml:space="preserve"> </w:t>
      </w:r>
      <w:r>
        <w:rPr>
          <w:b/>
          <w:sz w:val="18"/>
        </w:rPr>
        <w:t>ENTREGA:</w:t>
      </w:r>
    </w:p>
    <w:p w:rsidR="00E70A18" w:rsidRDefault="008F29BA">
      <w:pPr>
        <w:pStyle w:val="Textoindependiente"/>
        <w:spacing w:before="5"/>
        <w:rPr>
          <w:b/>
          <w:sz w:val="10"/>
        </w:rPr>
      </w:pPr>
      <w:r>
        <w:rPr>
          <w:noProof/>
          <w:lang w:val="es-MX" w:eastAsia="es-MX"/>
        </w:rPr>
        <w:drawing>
          <wp:anchor distT="0" distB="0" distL="0" distR="0" simplePos="0" relativeHeight="3424" behindDoc="0" locked="0" layoutInCell="1" allowOverlap="1">
            <wp:simplePos x="0" y="0"/>
            <wp:positionH relativeFrom="page">
              <wp:posOffset>1249711</wp:posOffset>
            </wp:positionH>
            <wp:positionV relativeFrom="paragraph">
              <wp:posOffset>101146</wp:posOffset>
            </wp:positionV>
            <wp:extent cx="5254770" cy="2900362"/>
            <wp:effectExtent l="0" t="0" r="0" b="0"/>
            <wp:wrapTopAndBottom/>
            <wp:docPr id="9" name="image5.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31" cstate="print"/>
                    <a:stretch>
                      <a:fillRect/>
                    </a:stretch>
                  </pic:blipFill>
                  <pic:spPr>
                    <a:xfrm>
                      <a:off x="0" y="0"/>
                      <a:ext cx="5254770" cy="2900362"/>
                    </a:xfrm>
                    <a:prstGeom prst="rect">
                      <a:avLst/>
                    </a:prstGeom>
                  </pic:spPr>
                </pic:pic>
              </a:graphicData>
            </a:graphic>
          </wp:anchor>
        </w:drawing>
      </w:r>
    </w:p>
    <w:p w:rsidR="00E70A18" w:rsidRDefault="00E70A18">
      <w:pPr>
        <w:pStyle w:val="Textoindependiente"/>
        <w:spacing w:before="2"/>
        <w:rPr>
          <w:b/>
          <w:sz w:val="25"/>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2"/>
      </w:tblGrid>
      <w:tr w:rsidR="00E70A18">
        <w:trPr>
          <w:trHeight w:val="316"/>
        </w:trPr>
        <w:tc>
          <w:tcPr>
            <w:tcW w:w="8712" w:type="dxa"/>
          </w:tcPr>
          <w:p w:rsidR="00E70A18" w:rsidRDefault="008F29BA">
            <w:pPr>
              <w:pStyle w:val="TableParagraph"/>
              <w:tabs>
                <w:tab w:val="left" w:pos="777"/>
              </w:tabs>
              <w:spacing w:before="3"/>
              <w:ind w:left="359"/>
              <w:rPr>
                <w:sz w:val="18"/>
              </w:rPr>
            </w:pPr>
            <w:r>
              <w:rPr>
                <w:sz w:val="18"/>
              </w:rPr>
              <w:t>o</w:t>
            </w:r>
            <w:r>
              <w:rPr>
                <w:sz w:val="18"/>
              </w:rPr>
              <w:tab/>
            </w:r>
            <w:r>
              <w:rPr>
                <w:sz w:val="18"/>
                <w:u w:val="single"/>
              </w:rPr>
              <w:t>Catálogos empleados para la</w:t>
            </w:r>
            <w:r>
              <w:rPr>
                <w:spacing w:val="-4"/>
                <w:sz w:val="18"/>
                <w:u w:val="single"/>
              </w:rPr>
              <w:t xml:space="preserve"> </w:t>
            </w:r>
            <w:r>
              <w:rPr>
                <w:sz w:val="18"/>
                <w:u w:val="single"/>
              </w:rPr>
              <w:t>desagregación:</w:t>
            </w:r>
          </w:p>
        </w:tc>
      </w:tr>
    </w:tbl>
    <w:p w:rsidR="00E70A18" w:rsidRDefault="00E70A18">
      <w:pPr>
        <w:rPr>
          <w:sz w:val="18"/>
        </w:rPr>
        <w:sectPr w:rsidR="00E70A18">
          <w:pgSz w:w="12240" w:h="15840"/>
          <w:pgMar w:top="960" w:right="1440" w:bottom="280" w:left="1520" w:header="711" w:footer="0" w:gutter="0"/>
          <w:cols w:space="720"/>
        </w:sectPr>
      </w:pPr>
    </w:p>
    <w:tbl>
      <w:tblPr>
        <w:tblStyle w:val="TableNormal"/>
        <w:tblW w:w="0" w:type="auto"/>
        <w:tblInd w:w="2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12"/>
      </w:tblGrid>
      <w:tr w:rsidR="00E70A18">
        <w:trPr>
          <w:trHeight w:val="1453"/>
        </w:trPr>
        <w:tc>
          <w:tcPr>
            <w:tcW w:w="8712" w:type="dxa"/>
            <w:tcBorders>
              <w:left w:val="single" w:sz="4" w:space="0" w:color="000000"/>
              <w:bottom w:val="single" w:sz="4" w:space="0" w:color="000000"/>
              <w:right w:val="single" w:sz="4" w:space="0" w:color="000000"/>
            </w:tcBorders>
          </w:tcPr>
          <w:p w:rsidR="00E70A18" w:rsidRDefault="00E70A18">
            <w:pPr>
              <w:pStyle w:val="TableParagraph"/>
              <w:spacing w:before="2"/>
              <w:ind w:left="0"/>
              <w:rPr>
                <w:b/>
                <w:sz w:val="15"/>
              </w:rPr>
            </w:pPr>
          </w:p>
          <w:p w:rsidR="00E70A18" w:rsidRDefault="00212EC3">
            <w:pPr>
              <w:pStyle w:val="TableParagraph"/>
              <w:spacing w:before="0" w:line="20" w:lineRule="exact"/>
              <w:ind w:left="-1" w:right="-63"/>
              <w:rPr>
                <w:sz w:val="2"/>
              </w:rPr>
            </w:pPr>
            <w:r>
              <w:rPr>
                <w:noProof/>
                <w:sz w:val="2"/>
                <w:lang w:val="es-MX" w:eastAsia="es-MX"/>
              </w:rPr>
              <mc:AlternateContent>
                <mc:Choice Requires="wpg">
                  <w:drawing>
                    <wp:inline distT="0" distB="0" distL="0" distR="0">
                      <wp:extent cx="5526405" cy="6350"/>
                      <wp:effectExtent l="10160" t="3175" r="6985" b="9525"/>
                      <wp:docPr id="14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6405" cy="6350"/>
                                <a:chOff x="0" y="0"/>
                                <a:chExt cx="8703" cy="10"/>
                              </a:xfrm>
                            </wpg:grpSpPr>
                            <wps:wsp>
                              <wps:cNvPr id="143" name="Line 11"/>
                              <wps:cNvCnPr>
                                <a:cxnSpLocks noChangeShapeType="1"/>
                              </wps:cNvCnPr>
                              <wps:spPr bwMode="auto">
                                <a:xfrm>
                                  <a:off x="0" y="5"/>
                                  <a:ext cx="87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AF72E8" id="Group 10" o:spid="_x0000_s1026" style="width:435.15pt;height:.5pt;mso-position-horizontal-relative:char;mso-position-vertical-relative:line" coordsize="87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">
                      <v:line id="Line 11" o:spid="_x0000_s1027" style="position:absolute;visibility:visible;mso-wrap-style:square" from="0,5" to="87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" strokeweight=".48pt"/>
                      <w10:anchorlock/>
                    </v:group>
                  </w:pict>
                </mc:Fallback>
              </mc:AlternateContent>
            </w:r>
          </w:p>
          <w:p w:rsidR="00E70A18" w:rsidRDefault="008F29BA">
            <w:pPr>
              <w:pStyle w:val="TableParagraph"/>
              <w:numPr>
                <w:ilvl w:val="0"/>
                <w:numId w:val="31"/>
              </w:numPr>
              <w:tabs>
                <w:tab w:val="left" w:pos="1098"/>
                <w:tab w:val="left" w:pos="1099"/>
              </w:tabs>
              <w:spacing w:before="0"/>
              <w:rPr>
                <w:sz w:val="18"/>
              </w:rPr>
            </w:pPr>
            <w:r>
              <w:rPr>
                <w:sz w:val="18"/>
              </w:rPr>
              <w:t>Catálogo: C070 (C070_AÑO)</w:t>
            </w:r>
            <w:r>
              <w:rPr>
                <w:spacing w:val="-15"/>
                <w:sz w:val="18"/>
              </w:rPr>
              <w:t xml:space="preserve"> </w:t>
            </w:r>
            <w:r>
              <w:rPr>
                <w:sz w:val="18"/>
              </w:rPr>
              <w:t>Año</w:t>
            </w:r>
          </w:p>
          <w:p w:rsidR="00E70A18" w:rsidRDefault="008F29BA">
            <w:pPr>
              <w:pStyle w:val="TableParagraph"/>
              <w:numPr>
                <w:ilvl w:val="0"/>
                <w:numId w:val="31"/>
              </w:numPr>
              <w:tabs>
                <w:tab w:val="left" w:pos="1098"/>
                <w:tab w:val="left" w:pos="1099"/>
              </w:tabs>
              <w:spacing w:before="110"/>
              <w:rPr>
                <w:sz w:val="18"/>
              </w:rPr>
            </w:pPr>
            <w:r>
              <w:rPr>
                <w:sz w:val="18"/>
              </w:rPr>
              <w:t>Catálogo: C071 (C071_MES)</w:t>
            </w:r>
            <w:r>
              <w:rPr>
                <w:spacing w:val="-19"/>
                <w:sz w:val="18"/>
              </w:rPr>
              <w:t xml:space="preserve"> </w:t>
            </w:r>
            <w:r>
              <w:rPr>
                <w:sz w:val="18"/>
              </w:rPr>
              <w:t>Mes</w:t>
            </w:r>
          </w:p>
          <w:p w:rsidR="00E70A18" w:rsidRDefault="008F29BA">
            <w:pPr>
              <w:pStyle w:val="TableParagraph"/>
              <w:numPr>
                <w:ilvl w:val="0"/>
                <w:numId w:val="31"/>
              </w:numPr>
              <w:tabs>
                <w:tab w:val="left" w:pos="1098"/>
                <w:tab w:val="left" w:pos="1099"/>
              </w:tabs>
              <w:spacing w:before="109"/>
              <w:rPr>
                <w:sz w:val="18"/>
              </w:rPr>
            </w:pPr>
            <w:r>
              <w:rPr>
                <w:sz w:val="18"/>
              </w:rPr>
              <w:t>Catálogo: C007 (C007_ZONAS) Zonas</w:t>
            </w:r>
          </w:p>
          <w:p w:rsidR="00E70A18" w:rsidRDefault="008F29BA">
            <w:pPr>
              <w:pStyle w:val="TableParagraph"/>
              <w:numPr>
                <w:ilvl w:val="0"/>
                <w:numId w:val="31"/>
              </w:numPr>
              <w:tabs>
                <w:tab w:val="left" w:pos="1098"/>
                <w:tab w:val="left" w:pos="1099"/>
              </w:tabs>
              <w:spacing w:before="110"/>
              <w:rPr>
                <w:sz w:val="18"/>
              </w:rPr>
            </w:pPr>
            <w:r>
              <w:rPr>
                <w:sz w:val="18"/>
              </w:rPr>
              <w:t>Catálogo: C018 (C018_MODALIDAD_USO) Modalidad de uso</w:t>
            </w:r>
          </w:p>
        </w:tc>
      </w:tr>
      <w:tr w:rsidR="00E70A18">
        <w:trPr>
          <w:trHeight w:val="633"/>
        </w:trPr>
        <w:tc>
          <w:tcPr>
            <w:tcW w:w="8712" w:type="dxa"/>
            <w:tcBorders>
              <w:top w:val="single" w:sz="4" w:space="0" w:color="000000"/>
              <w:left w:val="single" w:sz="4" w:space="0" w:color="000000"/>
              <w:bottom w:val="single" w:sz="4" w:space="0" w:color="000000"/>
              <w:right w:val="single" w:sz="4" w:space="0" w:color="000000"/>
            </w:tcBorders>
          </w:tcPr>
          <w:p w:rsidR="00E70A18" w:rsidRDefault="008F29BA">
            <w:pPr>
              <w:pStyle w:val="TableParagraph"/>
              <w:numPr>
                <w:ilvl w:val="0"/>
                <w:numId w:val="30"/>
              </w:numPr>
              <w:tabs>
                <w:tab w:val="left" w:pos="777"/>
                <w:tab w:val="left" w:pos="778"/>
              </w:tabs>
              <w:spacing w:before="3"/>
              <w:rPr>
                <w:sz w:val="18"/>
              </w:rPr>
            </w:pPr>
            <w:r>
              <w:rPr>
                <w:sz w:val="18"/>
                <w:u w:val="single"/>
              </w:rPr>
              <w:t>Carácter de la</w:t>
            </w:r>
            <w:r>
              <w:rPr>
                <w:spacing w:val="-4"/>
                <w:sz w:val="18"/>
                <w:u w:val="single"/>
              </w:rPr>
              <w:t xml:space="preserve"> </w:t>
            </w:r>
            <w:r>
              <w:rPr>
                <w:sz w:val="18"/>
                <w:u w:val="single"/>
              </w:rPr>
              <w:t>información:</w:t>
            </w:r>
          </w:p>
          <w:p w:rsidR="00E70A18" w:rsidRDefault="008F29BA">
            <w:pPr>
              <w:pStyle w:val="TableParagraph"/>
              <w:numPr>
                <w:ilvl w:val="1"/>
                <w:numId w:val="30"/>
              </w:numPr>
              <w:tabs>
                <w:tab w:val="left" w:pos="1098"/>
                <w:tab w:val="left" w:pos="1099"/>
              </w:tabs>
              <w:spacing w:before="110"/>
              <w:rPr>
                <w:sz w:val="18"/>
              </w:rPr>
            </w:pPr>
            <w:r>
              <w:rPr>
                <w:sz w:val="18"/>
              </w:rPr>
              <w:t>Público a nivel</w:t>
            </w:r>
            <w:r>
              <w:rPr>
                <w:spacing w:val="-4"/>
                <w:sz w:val="18"/>
              </w:rPr>
              <w:t xml:space="preserve"> </w:t>
            </w:r>
            <w:r>
              <w:rPr>
                <w:sz w:val="18"/>
              </w:rPr>
              <w:t>desagregado</w:t>
            </w:r>
          </w:p>
        </w:tc>
      </w:tr>
    </w:tbl>
    <w:p w:rsidR="00E70A18" w:rsidRDefault="00E70A18">
      <w:pPr>
        <w:pStyle w:val="Textoindependiente"/>
        <w:spacing w:before="11"/>
        <w:rPr>
          <w:b/>
          <w:sz w:val="20"/>
        </w:rPr>
      </w:pPr>
    </w:p>
    <w:p w:rsidR="00E70A18" w:rsidRDefault="008F29BA">
      <w:pPr>
        <w:pStyle w:val="Prrafodelista"/>
        <w:numPr>
          <w:ilvl w:val="0"/>
          <w:numId w:val="32"/>
        </w:numPr>
        <w:tabs>
          <w:tab w:val="left" w:pos="884"/>
          <w:tab w:val="left" w:pos="885"/>
        </w:tabs>
        <w:spacing w:before="94"/>
        <w:ind w:hanging="417"/>
        <w:rPr>
          <w:b/>
          <w:sz w:val="18"/>
        </w:rPr>
      </w:pPr>
      <w:r>
        <w:rPr>
          <w:b/>
          <w:sz w:val="18"/>
        </w:rPr>
        <w:t>DESCRIPCIÓN DE LOS</w:t>
      </w:r>
      <w:r>
        <w:rPr>
          <w:b/>
          <w:spacing w:val="-1"/>
          <w:sz w:val="18"/>
        </w:rPr>
        <w:t xml:space="preserve"> </w:t>
      </w:r>
      <w:r>
        <w:rPr>
          <w:b/>
          <w:sz w:val="18"/>
        </w:rPr>
        <w:t>INDICADORES:</w:t>
      </w:r>
    </w:p>
    <w:p w:rsidR="00E70A18" w:rsidRDefault="00E70A18">
      <w:pPr>
        <w:pStyle w:val="Textoindependiente"/>
        <w:spacing w:before="2"/>
        <w:rPr>
          <w:b/>
          <w:sz w:val="9"/>
        </w:rPr>
      </w:pPr>
    </w:p>
    <w:tbl>
      <w:tblPr>
        <w:tblStyle w:val="TableNormal"/>
        <w:tblW w:w="0" w:type="auto"/>
        <w:tblInd w:w="2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09"/>
        <w:gridCol w:w="2059"/>
        <w:gridCol w:w="3511"/>
        <w:gridCol w:w="1197"/>
        <w:gridCol w:w="835"/>
      </w:tblGrid>
      <w:tr w:rsidR="00E70A18">
        <w:trPr>
          <w:trHeight w:val="460"/>
        </w:trPr>
        <w:tc>
          <w:tcPr>
            <w:tcW w:w="1109" w:type="dxa"/>
            <w:shd w:val="clear" w:color="auto" w:fill="C1C1C1"/>
          </w:tcPr>
          <w:p w:rsidR="00E70A18" w:rsidRDefault="008F29BA">
            <w:pPr>
              <w:pStyle w:val="TableParagraph"/>
              <w:spacing w:before="10" w:line="264" w:lineRule="auto"/>
              <w:ind w:left="225" w:right="190" w:firstLine="124"/>
              <w:rPr>
                <w:sz w:val="16"/>
              </w:rPr>
            </w:pPr>
            <w:r>
              <w:rPr>
                <w:sz w:val="16"/>
              </w:rPr>
              <w:t>Clave Indicador</w:t>
            </w:r>
          </w:p>
        </w:tc>
        <w:tc>
          <w:tcPr>
            <w:tcW w:w="2059" w:type="dxa"/>
            <w:shd w:val="clear" w:color="auto" w:fill="C1C1C1"/>
          </w:tcPr>
          <w:p w:rsidR="00E70A18" w:rsidRDefault="008F29BA">
            <w:pPr>
              <w:pStyle w:val="TableParagraph"/>
              <w:spacing w:before="111"/>
              <w:ind w:left="265"/>
              <w:rPr>
                <w:sz w:val="16"/>
              </w:rPr>
            </w:pPr>
            <w:r>
              <w:rPr>
                <w:sz w:val="16"/>
              </w:rPr>
              <w:t>Nombre del Indicador</w:t>
            </w:r>
          </w:p>
        </w:tc>
        <w:tc>
          <w:tcPr>
            <w:tcW w:w="3511" w:type="dxa"/>
            <w:shd w:val="clear" w:color="auto" w:fill="C1C1C1"/>
          </w:tcPr>
          <w:p w:rsidR="00E70A18" w:rsidRDefault="008F29BA">
            <w:pPr>
              <w:pStyle w:val="TableParagraph"/>
              <w:spacing w:before="111"/>
              <w:ind w:left="9"/>
              <w:jc w:val="center"/>
              <w:rPr>
                <w:sz w:val="16"/>
              </w:rPr>
            </w:pPr>
            <w:r>
              <w:rPr>
                <w:sz w:val="16"/>
              </w:rPr>
              <w:t>Descripción del Indicador</w:t>
            </w:r>
          </w:p>
        </w:tc>
        <w:tc>
          <w:tcPr>
            <w:tcW w:w="1197" w:type="dxa"/>
            <w:shd w:val="clear" w:color="auto" w:fill="C1C1C1"/>
          </w:tcPr>
          <w:p w:rsidR="00E70A18" w:rsidRDefault="008F29BA">
            <w:pPr>
              <w:pStyle w:val="TableParagraph"/>
              <w:spacing w:before="10" w:line="264" w:lineRule="auto"/>
              <w:ind w:left="333" w:right="304" w:firstLine="9"/>
              <w:rPr>
                <w:sz w:val="16"/>
              </w:rPr>
            </w:pPr>
            <w:r>
              <w:rPr>
                <w:sz w:val="16"/>
              </w:rPr>
              <w:t>Unidad Medida</w:t>
            </w:r>
          </w:p>
        </w:tc>
        <w:tc>
          <w:tcPr>
            <w:tcW w:w="835" w:type="dxa"/>
            <w:shd w:val="clear" w:color="auto" w:fill="C1C1C1"/>
          </w:tcPr>
          <w:p w:rsidR="00E70A18" w:rsidRDefault="008F29BA">
            <w:pPr>
              <w:pStyle w:val="TableParagraph"/>
              <w:spacing w:before="111"/>
              <w:ind w:left="55" w:right="39"/>
              <w:jc w:val="center"/>
              <w:rPr>
                <w:sz w:val="16"/>
              </w:rPr>
            </w:pPr>
            <w:r>
              <w:rPr>
                <w:sz w:val="16"/>
              </w:rPr>
              <w:t>Valor</w:t>
            </w:r>
          </w:p>
        </w:tc>
      </w:tr>
      <w:tr w:rsidR="00E70A18">
        <w:trPr>
          <w:trHeight w:val="2121"/>
        </w:trPr>
        <w:tc>
          <w:tcPr>
            <w:tcW w:w="110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1"/>
              <w:ind w:left="0"/>
              <w:rPr>
                <w:b/>
                <w:sz w:val="19"/>
              </w:rPr>
            </w:pPr>
          </w:p>
          <w:p w:rsidR="00E70A18" w:rsidRDefault="008F29BA">
            <w:pPr>
              <w:pStyle w:val="TableParagraph"/>
              <w:spacing w:before="0" w:line="264" w:lineRule="auto"/>
              <w:ind w:left="465" w:right="59" w:hanging="375"/>
              <w:rPr>
                <w:sz w:val="16"/>
              </w:rPr>
            </w:pPr>
            <w:r>
              <w:rPr>
                <w:sz w:val="16"/>
              </w:rPr>
              <w:t>H3102H01ID 01</w:t>
            </w:r>
          </w:p>
        </w:tc>
        <w:tc>
          <w:tcPr>
            <w:tcW w:w="205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8F29BA">
            <w:pPr>
              <w:pStyle w:val="TableParagraph"/>
              <w:spacing w:before="127" w:line="261" w:lineRule="auto"/>
              <w:ind w:left="71" w:right="156"/>
              <w:rPr>
                <w:sz w:val="16"/>
              </w:rPr>
            </w:pPr>
            <w:r>
              <w:rPr>
                <w:sz w:val="16"/>
              </w:rPr>
              <w:t>Código IDO o código IDA del Proveedor que utiliza Numeración Nacional provista por otros Concesionarios</w:t>
            </w:r>
          </w:p>
        </w:tc>
        <w:tc>
          <w:tcPr>
            <w:tcW w:w="3511" w:type="dxa"/>
          </w:tcPr>
          <w:p w:rsidR="00E70A18" w:rsidRDefault="008F29BA">
            <w:pPr>
              <w:pStyle w:val="TableParagraph"/>
              <w:spacing w:before="10" w:line="261" w:lineRule="auto"/>
              <w:ind w:left="71" w:right="55"/>
              <w:jc w:val="both"/>
              <w:rPr>
                <w:sz w:val="16"/>
              </w:rPr>
            </w:pPr>
            <w:r>
              <w:rPr>
                <w:sz w:val="16"/>
              </w:rPr>
              <w:t>IDO del Proveedor: Combinación de tres dígitos que identifican al Concesionario que utiliza Numeración Nacional provista por otros Concesionarios para la prestación de Servicios de Telecomunicaciones a sus</w:t>
            </w:r>
            <w:r>
              <w:rPr>
                <w:spacing w:val="-2"/>
                <w:sz w:val="16"/>
              </w:rPr>
              <w:t xml:space="preserve"> </w:t>
            </w:r>
            <w:r>
              <w:rPr>
                <w:sz w:val="16"/>
              </w:rPr>
              <w:t>usuarios.</w:t>
            </w:r>
          </w:p>
          <w:p w:rsidR="00E70A18" w:rsidRDefault="008F29BA">
            <w:pPr>
              <w:pStyle w:val="TableParagraph"/>
              <w:spacing w:before="58" w:line="261" w:lineRule="auto"/>
              <w:ind w:left="71" w:right="55"/>
              <w:jc w:val="both"/>
              <w:rPr>
                <w:sz w:val="16"/>
              </w:rPr>
            </w:pPr>
            <w:r>
              <w:rPr>
                <w:sz w:val="16"/>
              </w:rPr>
              <w:t>IDA del Proveedor: Combinación de tres d</w:t>
            </w:r>
            <w:r>
              <w:rPr>
                <w:sz w:val="16"/>
              </w:rPr>
              <w:t>ígitos que identifica a la comercializadora que utiliza Numeración Nacional provista por otros Concesionarios para la prestación de Servicios de Telecomunicaciones a sus</w:t>
            </w:r>
            <w:r>
              <w:rPr>
                <w:spacing w:val="-2"/>
                <w:sz w:val="16"/>
              </w:rPr>
              <w:t xml:space="preserve"> </w:t>
            </w:r>
            <w:r>
              <w:rPr>
                <w:sz w:val="16"/>
              </w:rPr>
              <w:t>usuarios.</w:t>
            </w:r>
          </w:p>
        </w:tc>
        <w:tc>
          <w:tcPr>
            <w:tcW w:w="1197"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1"/>
              <w:ind w:left="0"/>
              <w:rPr>
                <w:b/>
                <w:sz w:val="19"/>
              </w:rPr>
            </w:pPr>
          </w:p>
          <w:p w:rsidR="00E70A18" w:rsidRDefault="008F29BA">
            <w:pPr>
              <w:pStyle w:val="TableParagraph"/>
              <w:spacing w:before="0" w:line="264" w:lineRule="auto"/>
              <w:ind w:left="160" w:right="130" w:firstLine="182"/>
              <w:rPr>
                <w:sz w:val="16"/>
              </w:rPr>
            </w:pPr>
            <w:r>
              <w:rPr>
                <w:sz w:val="16"/>
              </w:rPr>
              <w:t>Código Identificador</w:t>
            </w:r>
          </w:p>
        </w:tc>
        <w:tc>
          <w:tcPr>
            <w:tcW w:w="835"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8F29BA">
            <w:pPr>
              <w:pStyle w:val="TableParagraph"/>
              <w:spacing w:before="113"/>
              <w:ind w:left="55" w:right="39"/>
              <w:jc w:val="center"/>
              <w:rPr>
                <w:sz w:val="16"/>
              </w:rPr>
            </w:pPr>
            <w:r>
              <w:rPr>
                <w:sz w:val="16"/>
              </w:rPr>
              <w:t>No Aplica</w:t>
            </w:r>
          </w:p>
        </w:tc>
      </w:tr>
      <w:tr w:rsidR="00E70A18">
        <w:trPr>
          <w:trHeight w:val="1120"/>
        </w:trPr>
        <w:tc>
          <w:tcPr>
            <w:tcW w:w="1109" w:type="dxa"/>
          </w:tcPr>
          <w:p w:rsidR="00E70A18" w:rsidRDefault="00E70A18">
            <w:pPr>
              <w:pStyle w:val="TableParagraph"/>
              <w:spacing w:before="0"/>
              <w:ind w:left="0"/>
              <w:rPr>
                <w:b/>
                <w:sz w:val="18"/>
              </w:rPr>
            </w:pPr>
          </w:p>
          <w:p w:rsidR="00E70A18" w:rsidRDefault="008F29BA">
            <w:pPr>
              <w:pStyle w:val="TableParagraph"/>
              <w:spacing w:before="132" w:line="264" w:lineRule="auto"/>
              <w:ind w:left="465" w:right="59" w:hanging="375"/>
              <w:rPr>
                <w:sz w:val="16"/>
              </w:rPr>
            </w:pPr>
            <w:r>
              <w:rPr>
                <w:sz w:val="16"/>
              </w:rPr>
              <w:t>H3102H01ID 02</w:t>
            </w:r>
          </w:p>
        </w:tc>
        <w:tc>
          <w:tcPr>
            <w:tcW w:w="2059" w:type="dxa"/>
          </w:tcPr>
          <w:p w:rsidR="00E70A18" w:rsidRDefault="00E70A18">
            <w:pPr>
              <w:pStyle w:val="TableParagraph"/>
              <w:spacing w:before="0"/>
              <w:ind w:left="0"/>
              <w:rPr>
                <w:b/>
                <w:sz w:val="18"/>
              </w:rPr>
            </w:pPr>
          </w:p>
          <w:p w:rsidR="00E70A18" w:rsidRDefault="00E70A18">
            <w:pPr>
              <w:pStyle w:val="TableParagraph"/>
              <w:spacing w:before="3"/>
              <w:ind w:left="0"/>
              <w:rPr>
                <w:b/>
                <w:sz w:val="20"/>
              </w:rPr>
            </w:pPr>
          </w:p>
          <w:p w:rsidR="00E70A18" w:rsidRDefault="008F29BA">
            <w:pPr>
              <w:pStyle w:val="TableParagraph"/>
              <w:spacing w:before="0"/>
              <w:ind w:left="71"/>
              <w:rPr>
                <w:sz w:val="16"/>
              </w:rPr>
            </w:pPr>
            <w:r>
              <w:rPr>
                <w:sz w:val="16"/>
              </w:rPr>
              <w:t>Número inicial</w:t>
            </w:r>
          </w:p>
        </w:tc>
        <w:tc>
          <w:tcPr>
            <w:tcW w:w="3511" w:type="dxa"/>
          </w:tcPr>
          <w:p w:rsidR="00E70A18" w:rsidRDefault="008F29BA">
            <w:pPr>
              <w:pStyle w:val="TableParagraph"/>
              <w:spacing w:before="10" w:line="259" w:lineRule="auto"/>
              <w:ind w:left="71" w:right="56"/>
              <w:jc w:val="both"/>
              <w:rPr>
                <w:sz w:val="16"/>
              </w:rPr>
            </w:pPr>
            <w:r>
              <w:rPr>
                <w:sz w:val="16"/>
              </w:rPr>
              <w:t>Números Nacionales con el que inicia el rango de numeración provista que se reporta.</w:t>
            </w:r>
          </w:p>
          <w:p w:rsidR="00E70A18" w:rsidRDefault="008F29BA">
            <w:pPr>
              <w:pStyle w:val="TableParagraph"/>
              <w:spacing w:before="64" w:line="259" w:lineRule="auto"/>
              <w:ind w:left="71" w:right="54"/>
              <w:jc w:val="both"/>
              <w:rPr>
                <w:sz w:val="16"/>
              </w:rPr>
            </w:pPr>
            <w:r>
              <w:rPr>
                <w:sz w:val="16"/>
              </w:rPr>
              <w:t>En caso de que el rango corresponda a un solo número, el número inicial y final deberán ser iguales.</w:t>
            </w:r>
          </w:p>
        </w:tc>
        <w:tc>
          <w:tcPr>
            <w:tcW w:w="1197" w:type="dxa"/>
          </w:tcPr>
          <w:p w:rsidR="00E70A18" w:rsidRDefault="00E70A18">
            <w:pPr>
              <w:pStyle w:val="TableParagraph"/>
              <w:spacing w:before="0"/>
              <w:ind w:left="0"/>
              <w:rPr>
                <w:b/>
                <w:sz w:val="18"/>
              </w:rPr>
            </w:pPr>
          </w:p>
          <w:p w:rsidR="00E70A18" w:rsidRDefault="008F29BA">
            <w:pPr>
              <w:pStyle w:val="TableParagraph"/>
              <w:spacing w:before="132" w:line="264" w:lineRule="auto"/>
              <w:ind w:left="285" w:right="254" w:firstLine="26"/>
              <w:rPr>
                <w:sz w:val="16"/>
              </w:rPr>
            </w:pPr>
            <w:r>
              <w:rPr>
                <w:sz w:val="16"/>
              </w:rPr>
              <w:t>Número Nacional</w:t>
            </w:r>
          </w:p>
        </w:tc>
        <w:tc>
          <w:tcPr>
            <w:tcW w:w="835" w:type="dxa"/>
          </w:tcPr>
          <w:p w:rsidR="00E70A18" w:rsidRDefault="00E70A18">
            <w:pPr>
              <w:pStyle w:val="TableParagraph"/>
              <w:spacing w:before="0"/>
              <w:ind w:left="0"/>
              <w:rPr>
                <w:b/>
                <w:sz w:val="18"/>
              </w:rPr>
            </w:pPr>
          </w:p>
          <w:p w:rsidR="00E70A18" w:rsidRDefault="008F29BA">
            <w:pPr>
              <w:pStyle w:val="TableParagraph"/>
              <w:spacing w:before="132" w:line="264" w:lineRule="auto"/>
              <w:ind w:left="142" w:right="106" w:firstLine="100"/>
              <w:rPr>
                <w:sz w:val="16"/>
              </w:rPr>
            </w:pPr>
            <w:r>
              <w:rPr>
                <w:sz w:val="16"/>
              </w:rPr>
              <w:t>Final Periodo</w:t>
            </w:r>
          </w:p>
        </w:tc>
      </w:tr>
      <w:tr w:rsidR="00E70A18">
        <w:trPr>
          <w:trHeight w:val="1120"/>
        </w:trPr>
        <w:tc>
          <w:tcPr>
            <w:tcW w:w="1109" w:type="dxa"/>
          </w:tcPr>
          <w:p w:rsidR="00E70A18" w:rsidRDefault="00E70A18">
            <w:pPr>
              <w:pStyle w:val="TableParagraph"/>
              <w:spacing w:before="0"/>
              <w:ind w:left="0"/>
              <w:rPr>
                <w:b/>
                <w:sz w:val="18"/>
              </w:rPr>
            </w:pPr>
          </w:p>
          <w:p w:rsidR="00E70A18" w:rsidRDefault="008F29BA">
            <w:pPr>
              <w:pStyle w:val="TableParagraph"/>
              <w:spacing w:before="132" w:line="264" w:lineRule="auto"/>
              <w:ind w:left="465" w:right="59" w:hanging="375"/>
              <w:rPr>
                <w:sz w:val="16"/>
              </w:rPr>
            </w:pPr>
            <w:r>
              <w:rPr>
                <w:sz w:val="16"/>
              </w:rPr>
              <w:t>H3102H01ID 03</w:t>
            </w:r>
          </w:p>
        </w:tc>
        <w:tc>
          <w:tcPr>
            <w:tcW w:w="2059" w:type="dxa"/>
          </w:tcPr>
          <w:p w:rsidR="00E70A18" w:rsidRDefault="00E70A18">
            <w:pPr>
              <w:pStyle w:val="TableParagraph"/>
              <w:spacing w:before="0"/>
              <w:ind w:left="0"/>
              <w:rPr>
                <w:b/>
                <w:sz w:val="18"/>
              </w:rPr>
            </w:pPr>
          </w:p>
          <w:p w:rsidR="00E70A18" w:rsidRDefault="00E70A18">
            <w:pPr>
              <w:pStyle w:val="TableParagraph"/>
              <w:spacing w:before="3"/>
              <w:ind w:left="0"/>
              <w:rPr>
                <w:b/>
                <w:sz w:val="20"/>
              </w:rPr>
            </w:pPr>
          </w:p>
          <w:p w:rsidR="00E70A18" w:rsidRDefault="008F29BA">
            <w:pPr>
              <w:pStyle w:val="TableParagraph"/>
              <w:spacing w:before="0"/>
              <w:ind w:left="71"/>
              <w:rPr>
                <w:sz w:val="16"/>
              </w:rPr>
            </w:pPr>
            <w:r>
              <w:rPr>
                <w:sz w:val="16"/>
              </w:rPr>
              <w:t>Número final</w:t>
            </w:r>
          </w:p>
        </w:tc>
        <w:tc>
          <w:tcPr>
            <w:tcW w:w="3511" w:type="dxa"/>
          </w:tcPr>
          <w:p w:rsidR="00E70A18" w:rsidRDefault="008F29BA">
            <w:pPr>
              <w:pStyle w:val="TableParagraph"/>
              <w:spacing w:before="10" w:line="259" w:lineRule="auto"/>
              <w:ind w:left="71" w:right="56"/>
              <w:jc w:val="both"/>
              <w:rPr>
                <w:sz w:val="16"/>
              </w:rPr>
            </w:pPr>
            <w:r>
              <w:rPr>
                <w:sz w:val="16"/>
              </w:rPr>
              <w:t>Números Nacionales con el que termina el rango de numeración provista que se reporta.</w:t>
            </w:r>
          </w:p>
          <w:p w:rsidR="00E70A18" w:rsidRDefault="008F29BA">
            <w:pPr>
              <w:pStyle w:val="TableParagraph"/>
              <w:spacing w:before="64" w:line="259" w:lineRule="auto"/>
              <w:ind w:left="71" w:right="54"/>
              <w:jc w:val="both"/>
              <w:rPr>
                <w:sz w:val="16"/>
              </w:rPr>
            </w:pPr>
            <w:r>
              <w:rPr>
                <w:sz w:val="16"/>
              </w:rPr>
              <w:t>En caso de que el rango corresponda a un solo número, el número inicial y final deberán ser iguales.</w:t>
            </w:r>
          </w:p>
        </w:tc>
        <w:tc>
          <w:tcPr>
            <w:tcW w:w="1197" w:type="dxa"/>
          </w:tcPr>
          <w:p w:rsidR="00E70A18" w:rsidRDefault="00E70A18">
            <w:pPr>
              <w:pStyle w:val="TableParagraph"/>
              <w:spacing w:before="0"/>
              <w:ind w:left="0"/>
              <w:rPr>
                <w:b/>
                <w:sz w:val="18"/>
              </w:rPr>
            </w:pPr>
          </w:p>
          <w:p w:rsidR="00E70A18" w:rsidRDefault="008F29BA">
            <w:pPr>
              <w:pStyle w:val="TableParagraph"/>
              <w:spacing w:before="132" w:line="264" w:lineRule="auto"/>
              <w:ind w:left="285" w:right="254" w:firstLine="26"/>
              <w:rPr>
                <w:sz w:val="16"/>
              </w:rPr>
            </w:pPr>
            <w:r>
              <w:rPr>
                <w:sz w:val="16"/>
              </w:rPr>
              <w:t>Número Nacional</w:t>
            </w:r>
          </w:p>
        </w:tc>
        <w:tc>
          <w:tcPr>
            <w:tcW w:w="835" w:type="dxa"/>
          </w:tcPr>
          <w:p w:rsidR="00E70A18" w:rsidRDefault="00E70A18">
            <w:pPr>
              <w:pStyle w:val="TableParagraph"/>
              <w:spacing w:before="0"/>
              <w:ind w:left="0"/>
              <w:rPr>
                <w:b/>
                <w:sz w:val="18"/>
              </w:rPr>
            </w:pPr>
          </w:p>
          <w:p w:rsidR="00E70A18" w:rsidRDefault="008F29BA">
            <w:pPr>
              <w:pStyle w:val="TableParagraph"/>
              <w:spacing w:before="132" w:line="264" w:lineRule="auto"/>
              <w:ind w:left="142" w:right="106" w:firstLine="100"/>
              <w:rPr>
                <w:sz w:val="16"/>
              </w:rPr>
            </w:pPr>
            <w:r>
              <w:rPr>
                <w:sz w:val="16"/>
              </w:rPr>
              <w:t>Final Periodo</w:t>
            </w:r>
          </w:p>
        </w:tc>
      </w:tr>
      <w:tr w:rsidR="00E70A18">
        <w:trPr>
          <w:trHeight w:val="659"/>
        </w:trPr>
        <w:tc>
          <w:tcPr>
            <w:tcW w:w="1109" w:type="dxa"/>
          </w:tcPr>
          <w:p w:rsidR="00E70A18" w:rsidRDefault="008F29BA">
            <w:pPr>
              <w:pStyle w:val="TableParagraph"/>
              <w:spacing w:before="109" w:line="264" w:lineRule="auto"/>
              <w:ind w:left="465" w:right="59" w:hanging="375"/>
              <w:rPr>
                <w:sz w:val="16"/>
              </w:rPr>
            </w:pPr>
            <w:r>
              <w:rPr>
                <w:sz w:val="16"/>
              </w:rPr>
              <w:t>H3102H01ID 04</w:t>
            </w:r>
          </w:p>
        </w:tc>
        <w:tc>
          <w:tcPr>
            <w:tcW w:w="2059" w:type="dxa"/>
          </w:tcPr>
          <w:p w:rsidR="00E70A18" w:rsidRDefault="008F29BA">
            <w:pPr>
              <w:pStyle w:val="TableParagraph"/>
              <w:spacing w:before="109" w:line="264" w:lineRule="auto"/>
              <w:ind w:left="71" w:right="467"/>
              <w:rPr>
                <w:sz w:val="16"/>
              </w:rPr>
            </w:pPr>
            <w:r>
              <w:rPr>
                <w:sz w:val="16"/>
              </w:rPr>
              <w:t>Total de Numeración Provista</w:t>
            </w:r>
          </w:p>
        </w:tc>
        <w:tc>
          <w:tcPr>
            <w:tcW w:w="3511" w:type="dxa"/>
          </w:tcPr>
          <w:p w:rsidR="00E70A18" w:rsidRDefault="008F29BA">
            <w:pPr>
              <w:pStyle w:val="TableParagraph"/>
              <w:spacing w:before="10" w:line="259" w:lineRule="auto"/>
              <w:ind w:left="71" w:right="54"/>
              <w:jc w:val="both"/>
              <w:rPr>
                <w:sz w:val="16"/>
              </w:rPr>
            </w:pPr>
            <w:r>
              <w:rPr>
                <w:sz w:val="16"/>
              </w:rPr>
              <w:t>Cantidad total de Números Nacionales provistos por otro Concesionario comprendidos en el rango de numeración que se reporta.</w:t>
            </w:r>
          </w:p>
        </w:tc>
        <w:tc>
          <w:tcPr>
            <w:tcW w:w="1197" w:type="dxa"/>
          </w:tcPr>
          <w:p w:rsidR="00E70A18" w:rsidRDefault="00E70A18">
            <w:pPr>
              <w:pStyle w:val="TableParagraph"/>
              <w:spacing w:before="2"/>
              <w:ind w:left="0"/>
              <w:rPr>
                <w:b/>
                <w:sz w:val="18"/>
              </w:rPr>
            </w:pPr>
          </w:p>
          <w:p w:rsidR="00E70A18" w:rsidRDefault="008F29BA">
            <w:pPr>
              <w:pStyle w:val="TableParagraph"/>
              <w:spacing w:before="0"/>
              <w:ind w:left="254"/>
              <w:rPr>
                <w:sz w:val="16"/>
              </w:rPr>
            </w:pPr>
            <w:r>
              <w:rPr>
                <w:sz w:val="16"/>
              </w:rPr>
              <w:t>No Aplica</w:t>
            </w:r>
          </w:p>
        </w:tc>
        <w:tc>
          <w:tcPr>
            <w:tcW w:w="835" w:type="dxa"/>
          </w:tcPr>
          <w:p w:rsidR="00E70A18" w:rsidRDefault="008F29BA">
            <w:pPr>
              <w:pStyle w:val="TableParagraph"/>
              <w:spacing w:before="108" w:line="264" w:lineRule="auto"/>
              <w:ind w:left="142" w:right="106" w:firstLine="100"/>
              <w:rPr>
                <w:sz w:val="16"/>
              </w:rPr>
            </w:pPr>
            <w:r>
              <w:rPr>
                <w:sz w:val="16"/>
              </w:rPr>
              <w:t>Final Periodo</w:t>
            </w:r>
          </w:p>
        </w:tc>
      </w:tr>
      <w:tr w:rsidR="00E70A18">
        <w:trPr>
          <w:trHeight w:val="1660"/>
        </w:trPr>
        <w:tc>
          <w:tcPr>
            <w:tcW w:w="110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7"/>
              </w:rPr>
            </w:pPr>
          </w:p>
          <w:p w:rsidR="00E70A18" w:rsidRDefault="008F29BA">
            <w:pPr>
              <w:pStyle w:val="TableParagraph"/>
              <w:spacing w:before="1" w:line="259" w:lineRule="auto"/>
              <w:ind w:left="465" w:right="59" w:hanging="375"/>
              <w:rPr>
                <w:sz w:val="16"/>
              </w:rPr>
            </w:pPr>
            <w:r>
              <w:rPr>
                <w:sz w:val="16"/>
              </w:rPr>
              <w:t>H3102H01ID 05</w:t>
            </w:r>
          </w:p>
        </w:tc>
        <w:tc>
          <w:tcPr>
            <w:tcW w:w="205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7"/>
              </w:rPr>
            </w:pPr>
          </w:p>
          <w:p w:rsidR="00E70A18" w:rsidRDefault="008F29BA">
            <w:pPr>
              <w:pStyle w:val="TableParagraph"/>
              <w:spacing w:before="1" w:line="259" w:lineRule="auto"/>
              <w:ind w:left="71" w:right="191"/>
              <w:rPr>
                <w:sz w:val="16"/>
              </w:rPr>
            </w:pPr>
            <w:r>
              <w:rPr>
                <w:sz w:val="16"/>
              </w:rPr>
              <w:t>Total de Numeración Activa Pospago/Prepago</w:t>
            </w:r>
          </w:p>
        </w:tc>
        <w:tc>
          <w:tcPr>
            <w:tcW w:w="3511" w:type="dxa"/>
          </w:tcPr>
          <w:p w:rsidR="00E70A18" w:rsidRDefault="008F29BA">
            <w:pPr>
              <w:pStyle w:val="TableParagraph"/>
              <w:spacing w:before="10" w:line="261" w:lineRule="auto"/>
              <w:ind w:left="71" w:right="54"/>
              <w:jc w:val="both"/>
              <w:rPr>
                <w:sz w:val="16"/>
              </w:rPr>
            </w:pPr>
            <w:r>
              <w:rPr>
                <w:sz w:val="16"/>
              </w:rPr>
              <w:t>Cantidad total de Números Nacionales provistos por otro Concesionario comprendidos en el rango de numeración que se reporta y que se encuentran asociados a un Usuario al cual se le provee un Servicio de Telecomunicaciones en cualquier modalidad de contrata</w:t>
            </w:r>
            <w:r>
              <w:rPr>
                <w:sz w:val="16"/>
              </w:rPr>
              <w:t>ción y que cuentan con capacidad para originar y/o recibir</w:t>
            </w:r>
            <w:r>
              <w:rPr>
                <w:spacing w:val="-4"/>
                <w:sz w:val="16"/>
              </w:rPr>
              <w:t xml:space="preserve"> </w:t>
            </w:r>
            <w:r>
              <w:rPr>
                <w:sz w:val="16"/>
              </w:rPr>
              <w:t>Tráfico.</w:t>
            </w:r>
          </w:p>
        </w:tc>
        <w:tc>
          <w:tcPr>
            <w:tcW w:w="1197"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9"/>
              <w:ind w:left="0"/>
              <w:rPr>
                <w:b/>
                <w:sz w:val="25"/>
              </w:rPr>
            </w:pPr>
          </w:p>
          <w:p w:rsidR="00E70A18" w:rsidRDefault="008F29BA">
            <w:pPr>
              <w:pStyle w:val="TableParagraph"/>
              <w:spacing w:before="1"/>
              <w:ind w:left="254"/>
              <w:rPr>
                <w:sz w:val="16"/>
              </w:rPr>
            </w:pPr>
            <w:r>
              <w:rPr>
                <w:sz w:val="16"/>
              </w:rPr>
              <w:t>No Aplica</w:t>
            </w:r>
          </w:p>
        </w:tc>
        <w:tc>
          <w:tcPr>
            <w:tcW w:w="835"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7"/>
              </w:rPr>
            </w:pPr>
          </w:p>
          <w:p w:rsidR="00E70A18" w:rsidRDefault="008F29BA">
            <w:pPr>
              <w:pStyle w:val="TableParagraph"/>
              <w:spacing w:before="1" w:line="259" w:lineRule="auto"/>
              <w:ind w:left="142" w:right="106" w:firstLine="100"/>
              <w:rPr>
                <w:sz w:val="16"/>
              </w:rPr>
            </w:pPr>
            <w:r>
              <w:rPr>
                <w:sz w:val="16"/>
              </w:rPr>
              <w:t>Final Periodo</w:t>
            </w:r>
          </w:p>
        </w:tc>
      </w:tr>
      <w:tr w:rsidR="00E70A18">
        <w:trPr>
          <w:trHeight w:val="1660"/>
        </w:trPr>
        <w:tc>
          <w:tcPr>
            <w:tcW w:w="110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7"/>
              </w:rPr>
            </w:pPr>
          </w:p>
          <w:p w:rsidR="00E70A18" w:rsidRDefault="008F29BA">
            <w:pPr>
              <w:pStyle w:val="TableParagraph"/>
              <w:spacing w:before="1" w:line="259" w:lineRule="auto"/>
              <w:ind w:left="465" w:right="59" w:hanging="375"/>
              <w:rPr>
                <w:sz w:val="16"/>
              </w:rPr>
            </w:pPr>
            <w:r>
              <w:rPr>
                <w:sz w:val="16"/>
              </w:rPr>
              <w:t>H3102H01ID 06</w:t>
            </w:r>
          </w:p>
        </w:tc>
        <w:tc>
          <w:tcPr>
            <w:tcW w:w="205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7"/>
              </w:rPr>
            </w:pPr>
          </w:p>
          <w:p w:rsidR="00E70A18" w:rsidRDefault="008F29BA">
            <w:pPr>
              <w:pStyle w:val="TableParagraph"/>
              <w:spacing w:before="1" w:line="259" w:lineRule="auto"/>
              <w:ind w:left="71" w:right="467"/>
              <w:rPr>
                <w:sz w:val="16"/>
              </w:rPr>
            </w:pPr>
            <w:r>
              <w:rPr>
                <w:sz w:val="16"/>
              </w:rPr>
              <w:t>Total de Numeración Inactiva</w:t>
            </w:r>
          </w:p>
        </w:tc>
        <w:tc>
          <w:tcPr>
            <w:tcW w:w="3511" w:type="dxa"/>
          </w:tcPr>
          <w:p w:rsidR="00E70A18" w:rsidRDefault="008F29BA">
            <w:pPr>
              <w:pStyle w:val="TableParagraph"/>
              <w:spacing w:before="10" w:line="261" w:lineRule="auto"/>
              <w:ind w:left="71" w:right="54"/>
              <w:jc w:val="both"/>
              <w:rPr>
                <w:sz w:val="16"/>
              </w:rPr>
            </w:pPr>
            <w:r>
              <w:rPr>
                <w:sz w:val="16"/>
              </w:rPr>
              <w:t>Cantidad total de Números Nacionales provistos por otro Concesionario comprendidos en el rango de numeración que se reporta y que se encuentran asociados a un Usuario que contrató un servicio de telecomunicaciones en la modalidad de prepago y que por polít</w:t>
            </w:r>
            <w:r>
              <w:rPr>
                <w:sz w:val="16"/>
              </w:rPr>
              <w:t>icas de su proveedor tiene inhabilitada la posibilidad de originar y recibir</w:t>
            </w:r>
            <w:r>
              <w:rPr>
                <w:spacing w:val="-3"/>
                <w:sz w:val="16"/>
              </w:rPr>
              <w:t xml:space="preserve"> </w:t>
            </w:r>
            <w:r>
              <w:rPr>
                <w:sz w:val="16"/>
              </w:rPr>
              <w:t>Tráfico.</w:t>
            </w:r>
          </w:p>
        </w:tc>
        <w:tc>
          <w:tcPr>
            <w:tcW w:w="1197"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9"/>
              <w:ind w:left="0"/>
              <w:rPr>
                <w:b/>
                <w:sz w:val="25"/>
              </w:rPr>
            </w:pPr>
          </w:p>
          <w:p w:rsidR="00E70A18" w:rsidRDefault="008F29BA">
            <w:pPr>
              <w:pStyle w:val="TableParagraph"/>
              <w:spacing w:before="1"/>
              <w:ind w:left="254"/>
              <w:rPr>
                <w:sz w:val="16"/>
              </w:rPr>
            </w:pPr>
            <w:r>
              <w:rPr>
                <w:sz w:val="16"/>
              </w:rPr>
              <w:t>No Aplica</w:t>
            </w:r>
          </w:p>
        </w:tc>
        <w:tc>
          <w:tcPr>
            <w:tcW w:w="835"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7"/>
              </w:rPr>
            </w:pPr>
          </w:p>
          <w:p w:rsidR="00E70A18" w:rsidRDefault="008F29BA">
            <w:pPr>
              <w:pStyle w:val="TableParagraph"/>
              <w:spacing w:before="1" w:line="259" w:lineRule="auto"/>
              <w:ind w:left="141" w:right="107" w:firstLine="100"/>
              <w:rPr>
                <w:sz w:val="16"/>
              </w:rPr>
            </w:pPr>
            <w:r>
              <w:rPr>
                <w:sz w:val="16"/>
              </w:rPr>
              <w:t>Final Periodo</w:t>
            </w:r>
          </w:p>
        </w:tc>
      </w:tr>
      <w:tr w:rsidR="00E70A18">
        <w:trPr>
          <w:trHeight w:val="1462"/>
        </w:trPr>
        <w:tc>
          <w:tcPr>
            <w:tcW w:w="1109" w:type="dxa"/>
            <w:tcBorders>
              <w:bottom w:val="double" w:sz="2" w:space="0" w:color="000000"/>
            </w:tcBorders>
          </w:tcPr>
          <w:p w:rsidR="00E70A18" w:rsidRDefault="00E70A18">
            <w:pPr>
              <w:pStyle w:val="TableParagraph"/>
              <w:spacing w:before="0"/>
              <w:ind w:left="0"/>
              <w:rPr>
                <w:b/>
                <w:sz w:val="18"/>
              </w:rPr>
            </w:pPr>
          </w:p>
          <w:p w:rsidR="00E70A18" w:rsidRDefault="00E70A18">
            <w:pPr>
              <w:pStyle w:val="TableParagraph"/>
              <w:spacing w:before="3"/>
              <w:ind w:left="0"/>
              <w:rPr>
                <w:b/>
                <w:sz w:val="26"/>
              </w:rPr>
            </w:pPr>
          </w:p>
          <w:p w:rsidR="00E70A18" w:rsidRDefault="008F29BA">
            <w:pPr>
              <w:pStyle w:val="TableParagraph"/>
              <w:spacing w:before="0" w:line="264" w:lineRule="auto"/>
              <w:ind w:left="465" w:right="59" w:hanging="375"/>
              <w:rPr>
                <w:sz w:val="16"/>
              </w:rPr>
            </w:pPr>
            <w:r>
              <w:rPr>
                <w:sz w:val="16"/>
              </w:rPr>
              <w:t>H3102H01ID 07</w:t>
            </w:r>
          </w:p>
        </w:tc>
        <w:tc>
          <w:tcPr>
            <w:tcW w:w="2059" w:type="dxa"/>
            <w:tcBorders>
              <w:bottom w:val="double" w:sz="2" w:space="0" w:color="000000"/>
            </w:tcBorders>
          </w:tcPr>
          <w:p w:rsidR="00E70A18" w:rsidRDefault="00E70A18">
            <w:pPr>
              <w:pStyle w:val="TableParagraph"/>
              <w:spacing w:before="0"/>
              <w:ind w:left="0"/>
              <w:rPr>
                <w:b/>
                <w:sz w:val="18"/>
              </w:rPr>
            </w:pPr>
          </w:p>
          <w:p w:rsidR="00E70A18" w:rsidRDefault="00E70A18">
            <w:pPr>
              <w:pStyle w:val="TableParagraph"/>
              <w:spacing w:before="3"/>
              <w:ind w:left="0"/>
              <w:rPr>
                <w:b/>
                <w:sz w:val="26"/>
              </w:rPr>
            </w:pPr>
          </w:p>
          <w:p w:rsidR="00E70A18" w:rsidRDefault="008F29BA">
            <w:pPr>
              <w:pStyle w:val="TableParagraph"/>
              <w:spacing w:before="0" w:line="264" w:lineRule="auto"/>
              <w:ind w:left="71" w:right="103"/>
              <w:rPr>
                <w:sz w:val="16"/>
              </w:rPr>
            </w:pPr>
            <w:r>
              <w:rPr>
                <w:sz w:val="16"/>
              </w:rPr>
              <w:t>Total de Numeración para Uso Interno</w:t>
            </w:r>
          </w:p>
        </w:tc>
        <w:tc>
          <w:tcPr>
            <w:tcW w:w="3511" w:type="dxa"/>
            <w:tcBorders>
              <w:bottom w:val="double" w:sz="2" w:space="0" w:color="000000"/>
            </w:tcBorders>
          </w:tcPr>
          <w:p w:rsidR="00E70A18" w:rsidRDefault="008F29BA">
            <w:pPr>
              <w:pStyle w:val="TableParagraph"/>
              <w:spacing w:before="10" w:line="261" w:lineRule="auto"/>
              <w:ind w:left="71" w:right="54"/>
              <w:jc w:val="both"/>
              <w:rPr>
                <w:sz w:val="16"/>
              </w:rPr>
            </w:pPr>
            <w:r>
              <w:rPr>
                <w:sz w:val="16"/>
              </w:rPr>
              <w:t>Cantidad total de Números Nacionales provistos por otro Concesionario comprendidos en el rango de numeración que se reporta y que los Proveedores de Servicios de Telecomunicaciones asocian internamente al funcionamiento de alguno de sus sistemas o platafor</w:t>
            </w:r>
            <w:r>
              <w:rPr>
                <w:sz w:val="16"/>
              </w:rPr>
              <w:t>mas.</w:t>
            </w:r>
          </w:p>
        </w:tc>
        <w:tc>
          <w:tcPr>
            <w:tcW w:w="1197" w:type="dxa"/>
            <w:tcBorders>
              <w:bottom w:val="double" w:sz="2" w:space="0" w:color="000000"/>
            </w:tcBorders>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1"/>
              <w:ind w:left="0"/>
              <w:rPr>
                <w:b/>
                <w:sz w:val="17"/>
              </w:rPr>
            </w:pPr>
          </w:p>
          <w:p w:rsidR="00E70A18" w:rsidRDefault="008F29BA">
            <w:pPr>
              <w:pStyle w:val="TableParagraph"/>
              <w:spacing w:before="0"/>
              <w:ind w:left="254"/>
              <w:rPr>
                <w:sz w:val="16"/>
              </w:rPr>
            </w:pPr>
            <w:r>
              <w:rPr>
                <w:sz w:val="16"/>
              </w:rPr>
              <w:t>No Aplica</w:t>
            </w:r>
          </w:p>
        </w:tc>
        <w:tc>
          <w:tcPr>
            <w:tcW w:w="835" w:type="dxa"/>
            <w:tcBorders>
              <w:bottom w:val="double" w:sz="2" w:space="0" w:color="000000"/>
            </w:tcBorders>
          </w:tcPr>
          <w:p w:rsidR="00E70A18" w:rsidRDefault="00E70A18">
            <w:pPr>
              <w:pStyle w:val="TableParagraph"/>
              <w:spacing w:before="0"/>
              <w:ind w:left="0"/>
              <w:rPr>
                <w:b/>
                <w:sz w:val="18"/>
              </w:rPr>
            </w:pPr>
          </w:p>
          <w:p w:rsidR="00E70A18" w:rsidRDefault="00E70A18">
            <w:pPr>
              <w:pStyle w:val="TableParagraph"/>
              <w:spacing w:before="3"/>
              <w:ind w:left="0"/>
              <w:rPr>
                <w:b/>
                <w:sz w:val="26"/>
              </w:rPr>
            </w:pPr>
          </w:p>
          <w:p w:rsidR="00E70A18" w:rsidRDefault="008F29BA">
            <w:pPr>
              <w:pStyle w:val="TableParagraph"/>
              <w:spacing w:before="0" w:line="264" w:lineRule="auto"/>
              <w:ind w:left="142" w:right="106" w:firstLine="100"/>
              <w:rPr>
                <w:sz w:val="16"/>
              </w:rPr>
            </w:pPr>
            <w:r>
              <w:rPr>
                <w:sz w:val="16"/>
              </w:rPr>
              <w:t>Final Periodo</w:t>
            </w:r>
          </w:p>
        </w:tc>
      </w:tr>
      <w:tr w:rsidR="00E70A18">
        <w:trPr>
          <w:trHeight w:val="258"/>
        </w:trPr>
        <w:tc>
          <w:tcPr>
            <w:tcW w:w="1109" w:type="dxa"/>
            <w:tcBorders>
              <w:top w:val="double" w:sz="2" w:space="0" w:color="000000"/>
            </w:tcBorders>
          </w:tcPr>
          <w:p w:rsidR="00E70A18" w:rsidRDefault="008F29BA">
            <w:pPr>
              <w:pStyle w:val="TableParagraph"/>
              <w:spacing w:before="38"/>
              <w:ind w:left="90"/>
              <w:rPr>
                <w:sz w:val="16"/>
              </w:rPr>
            </w:pPr>
            <w:r>
              <w:rPr>
                <w:sz w:val="16"/>
              </w:rPr>
              <w:t>H3102H01ID</w:t>
            </w:r>
          </w:p>
        </w:tc>
        <w:tc>
          <w:tcPr>
            <w:tcW w:w="2059" w:type="dxa"/>
            <w:tcBorders>
              <w:top w:val="double" w:sz="2" w:space="0" w:color="000000"/>
            </w:tcBorders>
          </w:tcPr>
          <w:p w:rsidR="00E70A18" w:rsidRDefault="008F29BA">
            <w:pPr>
              <w:pStyle w:val="TableParagraph"/>
              <w:spacing w:before="38"/>
              <w:ind w:left="71"/>
              <w:rPr>
                <w:sz w:val="16"/>
              </w:rPr>
            </w:pPr>
            <w:r>
              <w:rPr>
                <w:sz w:val="16"/>
              </w:rPr>
              <w:t>Total de Numeración</w:t>
            </w:r>
          </w:p>
        </w:tc>
        <w:tc>
          <w:tcPr>
            <w:tcW w:w="3511" w:type="dxa"/>
            <w:tcBorders>
              <w:top w:val="double" w:sz="2" w:space="0" w:color="000000"/>
            </w:tcBorders>
          </w:tcPr>
          <w:p w:rsidR="00E70A18" w:rsidRDefault="008F29BA">
            <w:pPr>
              <w:pStyle w:val="TableParagraph"/>
              <w:tabs>
                <w:tab w:val="left" w:pos="857"/>
                <w:tab w:val="left" w:pos="1740"/>
                <w:tab w:val="left" w:pos="2589"/>
              </w:tabs>
              <w:spacing w:before="38"/>
              <w:ind w:left="14"/>
              <w:jc w:val="center"/>
              <w:rPr>
                <w:sz w:val="16"/>
              </w:rPr>
            </w:pPr>
            <w:r>
              <w:rPr>
                <w:sz w:val="16"/>
              </w:rPr>
              <w:t>Cantidad</w:t>
            </w:r>
            <w:r>
              <w:rPr>
                <w:sz w:val="16"/>
              </w:rPr>
              <w:tab/>
              <w:t xml:space="preserve">total   </w:t>
            </w:r>
            <w:r>
              <w:rPr>
                <w:spacing w:val="20"/>
                <w:sz w:val="16"/>
              </w:rPr>
              <w:t xml:space="preserve"> </w:t>
            </w:r>
            <w:r>
              <w:rPr>
                <w:sz w:val="16"/>
              </w:rPr>
              <w:t>de</w:t>
            </w:r>
            <w:r>
              <w:rPr>
                <w:sz w:val="16"/>
              </w:rPr>
              <w:tab/>
              <w:t>Números</w:t>
            </w:r>
            <w:r>
              <w:rPr>
                <w:sz w:val="16"/>
              </w:rPr>
              <w:tab/>
              <w:t>Nacionales</w:t>
            </w:r>
          </w:p>
        </w:tc>
        <w:tc>
          <w:tcPr>
            <w:tcW w:w="1197" w:type="dxa"/>
            <w:tcBorders>
              <w:top w:val="double" w:sz="2" w:space="0" w:color="000000"/>
            </w:tcBorders>
          </w:tcPr>
          <w:p w:rsidR="00E70A18" w:rsidRDefault="008F29BA">
            <w:pPr>
              <w:pStyle w:val="TableParagraph"/>
              <w:spacing w:before="7"/>
              <w:ind w:left="254"/>
              <w:rPr>
                <w:sz w:val="16"/>
              </w:rPr>
            </w:pPr>
            <w:r>
              <w:rPr>
                <w:sz w:val="16"/>
              </w:rPr>
              <w:t>No Aplica</w:t>
            </w:r>
          </w:p>
        </w:tc>
        <w:tc>
          <w:tcPr>
            <w:tcW w:w="835" w:type="dxa"/>
            <w:tcBorders>
              <w:top w:val="double" w:sz="2" w:space="0" w:color="000000"/>
            </w:tcBorders>
          </w:tcPr>
          <w:p w:rsidR="00E70A18" w:rsidRDefault="008F29BA">
            <w:pPr>
              <w:pStyle w:val="TableParagraph"/>
              <w:spacing w:before="38"/>
              <w:ind w:left="51" w:right="39"/>
              <w:jc w:val="center"/>
              <w:rPr>
                <w:sz w:val="16"/>
              </w:rPr>
            </w:pPr>
            <w:r>
              <w:rPr>
                <w:sz w:val="16"/>
              </w:rPr>
              <w:t>Final</w:t>
            </w:r>
          </w:p>
        </w:tc>
      </w:tr>
    </w:tbl>
    <w:p w:rsidR="00E70A18" w:rsidRDefault="00E70A18">
      <w:pPr>
        <w:jc w:val="center"/>
        <w:rPr>
          <w:sz w:val="16"/>
        </w:rPr>
        <w:sectPr w:rsidR="00E70A18">
          <w:pgSz w:w="12240" w:h="15840"/>
          <w:pgMar w:top="940" w:right="1440" w:bottom="280" w:left="1520" w:header="711" w:footer="0" w:gutter="0"/>
          <w:cols w:space="720"/>
        </w:sectPr>
      </w:pPr>
    </w:p>
    <w:p w:rsidR="00E70A18" w:rsidRDefault="00E70A18">
      <w:pPr>
        <w:pStyle w:val="Textoindependiente"/>
        <w:spacing w:before="2"/>
        <w:rPr>
          <w:b/>
          <w:sz w:val="15"/>
        </w:rPr>
      </w:pPr>
    </w:p>
    <w:tbl>
      <w:tblPr>
        <w:tblStyle w:val="TableNormal"/>
        <w:tblW w:w="0" w:type="auto"/>
        <w:tblInd w:w="2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09"/>
        <w:gridCol w:w="2059"/>
        <w:gridCol w:w="3511"/>
        <w:gridCol w:w="1197"/>
        <w:gridCol w:w="835"/>
      </w:tblGrid>
      <w:tr w:rsidR="00E70A18">
        <w:trPr>
          <w:trHeight w:val="1211"/>
        </w:trPr>
        <w:tc>
          <w:tcPr>
            <w:tcW w:w="1109" w:type="dxa"/>
          </w:tcPr>
          <w:p w:rsidR="00E70A18" w:rsidRDefault="008F29BA">
            <w:pPr>
              <w:pStyle w:val="TableParagraph"/>
              <w:spacing w:before="3"/>
              <w:ind w:left="203" w:right="189"/>
              <w:jc w:val="center"/>
              <w:rPr>
                <w:sz w:val="16"/>
              </w:rPr>
            </w:pPr>
            <w:r>
              <w:rPr>
                <w:sz w:val="16"/>
              </w:rPr>
              <w:t>08</w:t>
            </w:r>
          </w:p>
        </w:tc>
        <w:tc>
          <w:tcPr>
            <w:tcW w:w="2059" w:type="dxa"/>
          </w:tcPr>
          <w:p w:rsidR="00E70A18" w:rsidRDefault="008F29BA">
            <w:pPr>
              <w:pStyle w:val="TableParagraph"/>
              <w:spacing w:before="3"/>
              <w:ind w:left="71"/>
              <w:rPr>
                <w:sz w:val="16"/>
              </w:rPr>
            </w:pPr>
            <w:r>
              <w:rPr>
                <w:sz w:val="16"/>
              </w:rPr>
              <w:t>Portada a otros PST</w:t>
            </w:r>
          </w:p>
        </w:tc>
        <w:tc>
          <w:tcPr>
            <w:tcW w:w="3511" w:type="dxa"/>
          </w:tcPr>
          <w:p w:rsidR="00E70A18" w:rsidRDefault="008F29BA">
            <w:pPr>
              <w:pStyle w:val="TableParagraph"/>
              <w:spacing w:before="3" w:line="249" w:lineRule="auto"/>
              <w:ind w:left="71" w:right="54"/>
              <w:jc w:val="both"/>
              <w:rPr>
                <w:sz w:val="16"/>
              </w:rPr>
            </w:pPr>
            <w:r>
              <w:rPr>
                <w:sz w:val="16"/>
              </w:rPr>
              <w:t>provistos por otro Concesionario comprendidos en el rango de numeración que se reporta y que se encuentran asociados a un Usuario que cambia de Proveedor de Servicios de Telecomunicaciones mediante un proceso de Portabilidad.</w:t>
            </w:r>
          </w:p>
        </w:tc>
        <w:tc>
          <w:tcPr>
            <w:tcW w:w="1197" w:type="dxa"/>
          </w:tcPr>
          <w:p w:rsidR="00E70A18" w:rsidRDefault="00E70A18">
            <w:pPr>
              <w:pStyle w:val="TableParagraph"/>
              <w:spacing w:before="0"/>
              <w:ind w:left="0"/>
              <w:rPr>
                <w:rFonts w:ascii="Times New Roman"/>
                <w:sz w:val="14"/>
              </w:rPr>
            </w:pPr>
          </w:p>
        </w:tc>
        <w:tc>
          <w:tcPr>
            <w:tcW w:w="835" w:type="dxa"/>
          </w:tcPr>
          <w:p w:rsidR="00E70A18" w:rsidRDefault="008F29BA">
            <w:pPr>
              <w:pStyle w:val="TableParagraph"/>
              <w:spacing w:before="3"/>
              <w:ind w:left="55" w:right="39"/>
              <w:jc w:val="center"/>
              <w:rPr>
                <w:sz w:val="16"/>
              </w:rPr>
            </w:pPr>
            <w:r>
              <w:rPr>
                <w:sz w:val="16"/>
              </w:rPr>
              <w:t>Periodo</w:t>
            </w:r>
          </w:p>
        </w:tc>
      </w:tr>
      <w:tr w:rsidR="00E70A18">
        <w:trPr>
          <w:trHeight w:val="2173"/>
        </w:trPr>
        <w:tc>
          <w:tcPr>
            <w:tcW w:w="110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7"/>
              <w:ind w:left="0"/>
              <w:rPr>
                <w:b/>
                <w:sz w:val="21"/>
              </w:rPr>
            </w:pPr>
          </w:p>
          <w:p w:rsidR="00E70A18" w:rsidRDefault="008F29BA">
            <w:pPr>
              <w:pStyle w:val="TableParagraph"/>
              <w:spacing w:before="0" w:line="249" w:lineRule="auto"/>
              <w:ind w:left="465" w:right="59" w:hanging="375"/>
              <w:rPr>
                <w:sz w:val="16"/>
              </w:rPr>
            </w:pPr>
            <w:r>
              <w:rPr>
                <w:sz w:val="16"/>
              </w:rPr>
              <w:t>H3102H01ID 09</w:t>
            </w:r>
          </w:p>
        </w:tc>
        <w:tc>
          <w:tcPr>
            <w:tcW w:w="205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7"/>
              <w:ind w:left="0"/>
              <w:rPr>
                <w:b/>
                <w:sz w:val="21"/>
              </w:rPr>
            </w:pPr>
          </w:p>
          <w:p w:rsidR="00E70A18" w:rsidRDefault="008F29BA">
            <w:pPr>
              <w:pStyle w:val="TableParagraph"/>
              <w:spacing w:before="0" w:line="249" w:lineRule="auto"/>
              <w:ind w:left="71" w:right="147"/>
              <w:rPr>
                <w:sz w:val="16"/>
              </w:rPr>
            </w:pPr>
            <w:r>
              <w:rPr>
                <w:sz w:val="16"/>
              </w:rPr>
              <w:t>Total de Numeración en Periodo de Recuperación</w:t>
            </w:r>
          </w:p>
        </w:tc>
        <w:tc>
          <w:tcPr>
            <w:tcW w:w="3511" w:type="dxa"/>
          </w:tcPr>
          <w:p w:rsidR="00E70A18" w:rsidRDefault="008F29BA">
            <w:pPr>
              <w:pStyle w:val="TableParagraph"/>
              <w:spacing w:before="5" w:line="249" w:lineRule="auto"/>
              <w:ind w:left="71" w:right="54"/>
              <w:jc w:val="both"/>
              <w:rPr>
                <w:sz w:val="16"/>
              </w:rPr>
            </w:pPr>
            <w:r>
              <w:rPr>
                <w:sz w:val="16"/>
              </w:rPr>
              <w:t>Cantidad total de Números Nacionales provistos por otro Concesionario comprendidos en el rango de numeración que se reporta, los cuales se encuentran asociados a un Usuario que ha cancelado el Servicio de Te</w:t>
            </w:r>
            <w:r>
              <w:rPr>
                <w:sz w:val="16"/>
              </w:rPr>
              <w:t>lecomunicaciones, o que ha sido dado de baja por el Proveedor, por lo que se encuentran dentro del plazo máximo de 40 días naturales establecido en las Reglas de Portabilidad para que el usuario pueda solicitar su</w:t>
            </w:r>
            <w:r>
              <w:rPr>
                <w:spacing w:val="-1"/>
                <w:sz w:val="16"/>
              </w:rPr>
              <w:t xml:space="preserve"> </w:t>
            </w:r>
            <w:r>
              <w:rPr>
                <w:sz w:val="16"/>
              </w:rPr>
              <w:t>recuperación.</w:t>
            </w:r>
          </w:p>
        </w:tc>
        <w:tc>
          <w:tcPr>
            <w:tcW w:w="1197"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8F29BA">
            <w:pPr>
              <w:pStyle w:val="TableParagraph"/>
              <w:spacing w:before="137"/>
              <w:ind w:left="254"/>
              <w:rPr>
                <w:sz w:val="16"/>
              </w:rPr>
            </w:pPr>
            <w:r>
              <w:rPr>
                <w:sz w:val="16"/>
              </w:rPr>
              <w:t>No Aplica</w:t>
            </w:r>
          </w:p>
        </w:tc>
        <w:tc>
          <w:tcPr>
            <w:tcW w:w="835"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7"/>
              <w:ind w:left="0"/>
              <w:rPr>
                <w:b/>
                <w:sz w:val="21"/>
              </w:rPr>
            </w:pPr>
          </w:p>
          <w:p w:rsidR="00E70A18" w:rsidRDefault="008F29BA">
            <w:pPr>
              <w:pStyle w:val="TableParagraph"/>
              <w:spacing w:before="0" w:line="249" w:lineRule="auto"/>
              <w:ind w:left="142" w:right="106" w:firstLine="100"/>
              <w:rPr>
                <w:sz w:val="16"/>
              </w:rPr>
            </w:pPr>
            <w:r>
              <w:rPr>
                <w:sz w:val="16"/>
              </w:rPr>
              <w:t>Final Peri</w:t>
            </w:r>
            <w:r>
              <w:rPr>
                <w:sz w:val="16"/>
              </w:rPr>
              <w:t>odo</w:t>
            </w:r>
          </w:p>
        </w:tc>
      </w:tr>
      <w:tr w:rsidR="00E70A18">
        <w:trPr>
          <w:trHeight w:val="1211"/>
        </w:trPr>
        <w:tc>
          <w:tcPr>
            <w:tcW w:w="1109" w:type="dxa"/>
          </w:tcPr>
          <w:p w:rsidR="00E70A18" w:rsidRDefault="00E70A18">
            <w:pPr>
              <w:pStyle w:val="TableParagraph"/>
              <w:spacing w:before="0"/>
              <w:ind w:left="0"/>
              <w:rPr>
                <w:b/>
                <w:sz w:val="18"/>
              </w:rPr>
            </w:pPr>
          </w:p>
          <w:p w:rsidR="00E70A18" w:rsidRDefault="00E70A18">
            <w:pPr>
              <w:pStyle w:val="TableParagraph"/>
              <w:spacing w:before="7"/>
              <w:ind w:left="0"/>
              <w:rPr>
                <w:b/>
                <w:sz w:val="15"/>
              </w:rPr>
            </w:pPr>
          </w:p>
          <w:p w:rsidR="00E70A18" w:rsidRDefault="008F29BA">
            <w:pPr>
              <w:pStyle w:val="TableParagraph"/>
              <w:spacing w:before="0" w:line="249" w:lineRule="auto"/>
              <w:ind w:left="465" w:right="59" w:hanging="375"/>
              <w:rPr>
                <w:sz w:val="16"/>
              </w:rPr>
            </w:pPr>
            <w:r>
              <w:rPr>
                <w:sz w:val="16"/>
              </w:rPr>
              <w:t>H3102H01ID 10</w:t>
            </w:r>
          </w:p>
        </w:tc>
        <w:tc>
          <w:tcPr>
            <w:tcW w:w="2059" w:type="dxa"/>
          </w:tcPr>
          <w:p w:rsidR="00E70A18" w:rsidRDefault="00E70A18">
            <w:pPr>
              <w:pStyle w:val="TableParagraph"/>
              <w:spacing w:before="0"/>
              <w:ind w:left="0"/>
              <w:rPr>
                <w:b/>
                <w:sz w:val="18"/>
              </w:rPr>
            </w:pPr>
          </w:p>
          <w:p w:rsidR="00E70A18" w:rsidRDefault="00E70A18">
            <w:pPr>
              <w:pStyle w:val="TableParagraph"/>
              <w:spacing w:before="7"/>
              <w:ind w:left="0"/>
              <w:rPr>
                <w:b/>
                <w:sz w:val="15"/>
              </w:rPr>
            </w:pPr>
          </w:p>
          <w:p w:rsidR="00E70A18" w:rsidRDefault="008F29BA">
            <w:pPr>
              <w:pStyle w:val="TableParagraph"/>
              <w:spacing w:before="0" w:line="249" w:lineRule="auto"/>
              <w:ind w:left="71" w:right="103"/>
              <w:rPr>
                <w:sz w:val="16"/>
              </w:rPr>
            </w:pPr>
            <w:r>
              <w:rPr>
                <w:sz w:val="16"/>
              </w:rPr>
              <w:t>Total de Numeración para Telefonía Pública</w:t>
            </w:r>
          </w:p>
        </w:tc>
        <w:tc>
          <w:tcPr>
            <w:tcW w:w="3511" w:type="dxa"/>
          </w:tcPr>
          <w:p w:rsidR="00E70A18" w:rsidRDefault="008F29BA">
            <w:pPr>
              <w:pStyle w:val="TableParagraph"/>
              <w:spacing w:before="3" w:line="249" w:lineRule="auto"/>
              <w:ind w:left="71" w:right="54"/>
              <w:jc w:val="both"/>
              <w:rPr>
                <w:sz w:val="16"/>
              </w:rPr>
            </w:pPr>
            <w:r>
              <w:rPr>
                <w:sz w:val="16"/>
              </w:rPr>
              <w:t>Cantidad total de Números Nacionales provistos por otro Concesionario comprendidos en el rango de numeración que se reporta y que se encuentran asociados a aparatos telefónicos de uso público y que se encuentran habilitados para originar y/o recibir Tráfic</w:t>
            </w:r>
            <w:r>
              <w:rPr>
                <w:sz w:val="16"/>
              </w:rPr>
              <w:t>o.</w:t>
            </w:r>
          </w:p>
        </w:tc>
        <w:tc>
          <w:tcPr>
            <w:tcW w:w="1197" w:type="dxa"/>
          </w:tcPr>
          <w:p w:rsidR="00E70A18" w:rsidRDefault="00E70A18">
            <w:pPr>
              <w:pStyle w:val="TableParagraph"/>
              <w:spacing w:before="0"/>
              <w:ind w:left="0"/>
              <w:rPr>
                <w:b/>
                <w:sz w:val="18"/>
              </w:rPr>
            </w:pPr>
          </w:p>
          <w:p w:rsidR="00E70A18" w:rsidRDefault="00E70A18">
            <w:pPr>
              <w:pStyle w:val="TableParagraph"/>
              <w:spacing w:before="0"/>
              <w:ind w:left="0"/>
              <w:rPr>
                <w:b/>
                <w:sz w:val="24"/>
              </w:rPr>
            </w:pPr>
          </w:p>
          <w:p w:rsidR="00E70A18" w:rsidRDefault="008F29BA">
            <w:pPr>
              <w:pStyle w:val="TableParagraph"/>
              <w:spacing w:before="0"/>
              <w:ind w:left="254"/>
              <w:rPr>
                <w:sz w:val="16"/>
              </w:rPr>
            </w:pPr>
            <w:r>
              <w:rPr>
                <w:sz w:val="16"/>
              </w:rPr>
              <w:t>No Aplica</w:t>
            </w:r>
          </w:p>
        </w:tc>
        <w:tc>
          <w:tcPr>
            <w:tcW w:w="835" w:type="dxa"/>
          </w:tcPr>
          <w:p w:rsidR="00E70A18" w:rsidRDefault="00E70A18">
            <w:pPr>
              <w:pStyle w:val="TableParagraph"/>
              <w:spacing w:before="0"/>
              <w:ind w:left="0"/>
              <w:rPr>
                <w:b/>
                <w:sz w:val="18"/>
              </w:rPr>
            </w:pPr>
          </w:p>
          <w:p w:rsidR="00E70A18" w:rsidRDefault="00E70A18">
            <w:pPr>
              <w:pStyle w:val="TableParagraph"/>
              <w:spacing w:before="7"/>
              <w:ind w:left="0"/>
              <w:rPr>
                <w:b/>
                <w:sz w:val="15"/>
              </w:rPr>
            </w:pPr>
          </w:p>
          <w:p w:rsidR="00E70A18" w:rsidRDefault="008F29BA">
            <w:pPr>
              <w:pStyle w:val="TableParagraph"/>
              <w:spacing w:before="0" w:line="249" w:lineRule="auto"/>
              <w:ind w:left="142" w:right="106" w:firstLine="100"/>
              <w:rPr>
                <w:sz w:val="16"/>
              </w:rPr>
            </w:pPr>
            <w:r>
              <w:rPr>
                <w:sz w:val="16"/>
              </w:rPr>
              <w:t>Final Periodo</w:t>
            </w:r>
          </w:p>
        </w:tc>
      </w:tr>
      <w:tr w:rsidR="00E70A18">
        <w:trPr>
          <w:trHeight w:val="1403"/>
        </w:trPr>
        <w:tc>
          <w:tcPr>
            <w:tcW w:w="1109" w:type="dxa"/>
          </w:tcPr>
          <w:p w:rsidR="00E70A18" w:rsidRDefault="00E70A18">
            <w:pPr>
              <w:pStyle w:val="TableParagraph"/>
              <w:spacing w:before="0"/>
              <w:ind w:left="0"/>
              <w:rPr>
                <w:b/>
                <w:sz w:val="18"/>
              </w:rPr>
            </w:pPr>
          </w:p>
          <w:p w:rsidR="00E70A18" w:rsidRDefault="00E70A18">
            <w:pPr>
              <w:pStyle w:val="TableParagraph"/>
              <w:spacing w:before="0"/>
              <w:ind w:left="0"/>
              <w:rPr>
                <w:b/>
                <w:sz w:val="24"/>
              </w:rPr>
            </w:pPr>
          </w:p>
          <w:p w:rsidR="00E70A18" w:rsidRDefault="008F29BA">
            <w:pPr>
              <w:pStyle w:val="TableParagraph"/>
              <w:spacing w:before="0" w:line="249" w:lineRule="auto"/>
              <w:ind w:left="465" w:right="59" w:hanging="375"/>
              <w:rPr>
                <w:sz w:val="16"/>
              </w:rPr>
            </w:pPr>
            <w:r>
              <w:rPr>
                <w:sz w:val="16"/>
              </w:rPr>
              <w:t>H3102H01ID 11</w:t>
            </w:r>
          </w:p>
        </w:tc>
        <w:tc>
          <w:tcPr>
            <w:tcW w:w="2059" w:type="dxa"/>
          </w:tcPr>
          <w:p w:rsidR="00E70A18" w:rsidRDefault="00E70A18">
            <w:pPr>
              <w:pStyle w:val="TableParagraph"/>
              <w:spacing w:before="0"/>
              <w:ind w:left="0"/>
              <w:rPr>
                <w:b/>
                <w:sz w:val="18"/>
              </w:rPr>
            </w:pPr>
          </w:p>
          <w:p w:rsidR="00E70A18" w:rsidRDefault="00E70A18">
            <w:pPr>
              <w:pStyle w:val="TableParagraph"/>
              <w:spacing w:before="0"/>
              <w:ind w:left="0"/>
              <w:rPr>
                <w:b/>
                <w:sz w:val="24"/>
              </w:rPr>
            </w:pPr>
          </w:p>
          <w:p w:rsidR="00E70A18" w:rsidRDefault="008F29BA">
            <w:pPr>
              <w:pStyle w:val="TableParagraph"/>
              <w:spacing w:before="0" w:line="249" w:lineRule="auto"/>
              <w:ind w:left="71" w:right="467"/>
              <w:rPr>
                <w:sz w:val="16"/>
              </w:rPr>
            </w:pPr>
            <w:r>
              <w:rPr>
                <w:sz w:val="16"/>
              </w:rPr>
              <w:t>Total de Numeración Utilizada</w:t>
            </w:r>
          </w:p>
        </w:tc>
        <w:tc>
          <w:tcPr>
            <w:tcW w:w="3511" w:type="dxa"/>
          </w:tcPr>
          <w:p w:rsidR="00E70A18" w:rsidRDefault="008F29BA">
            <w:pPr>
              <w:pStyle w:val="TableParagraph"/>
              <w:tabs>
                <w:tab w:val="left" w:pos="1465"/>
                <w:tab w:val="left" w:pos="3001"/>
              </w:tabs>
              <w:spacing w:before="3" w:line="249" w:lineRule="auto"/>
              <w:ind w:left="71" w:right="54"/>
              <w:jc w:val="both"/>
              <w:rPr>
                <w:sz w:val="16"/>
              </w:rPr>
            </w:pPr>
            <w:r>
              <w:rPr>
                <w:sz w:val="16"/>
              </w:rPr>
              <w:t xml:space="preserve">Cantidad de Números Nacionales comprendidos en el rango de numeración que se reporta y que resulta de la suma de </w:t>
            </w:r>
            <w:r>
              <w:rPr>
                <w:spacing w:val="-3"/>
                <w:sz w:val="16"/>
              </w:rPr>
              <w:t xml:space="preserve">los </w:t>
            </w:r>
            <w:r>
              <w:rPr>
                <w:sz w:val="16"/>
              </w:rPr>
              <w:t>siguientes</w:t>
            </w:r>
            <w:r>
              <w:rPr>
                <w:sz w:val="16"/>
              </w:rPr>
              <w:tab/>
              <w:t>indicadores:</w:t>
            </w:r>
            <w:r>
              <w:rPr>
                <w:sz w:val="16"/>
              </w:rPr>
              <w:tab/>
            </w:r>
            <w:r>
              <w:rPr>
                <w:sz w:val="16"/>
              </w:rPr>
              <w:t>Activa Pospago/Prepago, Inactiva, Para Uso Interno, Portada a otros PST, En Periodo de Recuperación y Telefonía</w:t>
            </w:r>
            <w:r>
              <w:rPr>
                <w:spacing w:val="-2"/>
                <w:sz w:val="16"/>
              </w:rPr>
              <w:t xml:space="preserve"> </w:t>
            </w:r>
            <w:r>
              <w:rPr>
                <w:sz w:val="16"/>
              </w:rPr>
              <w:t>Pública.</w:t>
            </w:r>
          </w:p>
        </w:tc>
        <w:tc>
          <w:tcPr>
            <w:tcW w:w="1197"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4"/>
              <w:ind w:left="0"/>
              <w:rPr>
                <w:b/>
                <w:sz w:val="14"/>
              </w:rPr>
            </w:pPr>
          </w:p>
          <w:p w:rsidR="00E70A18" w:rsidRDefault="008F29BA">
            <w:pPr>
              <w:pStyle w:val="TableParagraph"/>
              <w:spacing w:before="0"/>
              <w:ind w:left="254"/>
              <w:rPr>
                <w:sz w:val="16"/>
              </w:rPr>
            </w:pPr>
            <w:r>
              <w:rPr>
                <w:sz w:val="16"/>
              </w:rPr>
              <w:t>No Aplica</w:t>
            </w:r>
          </w:p>
        </w:tc>
        <w:tc>
          <w:tcPr>
            <w:tcW w:w="835" w:type="dxa"/>
          </w:tcPr>
          <w:p w:rsidR="00E70A18" w:rsidRDefault="00E70A18">
            <w:pPr>
              <w:pStyle w:val="TableParagraph"/>
              <w:spacing w:before="0"/>
              <w:ind w:left="0"/>
              <w:rPr>
                <w:b/>
                <w:sz w:val="18"/>
              </w:rPr>
            </w:pPr>
          </w:p>
          <w:p w:rsidR="00E70A18" w:rsidRDefault="00E70A18">
            <w:pPr>
              <w:pStyle w:val="TableParagraph"/>
              <w:spacing w:before="0"/>
              <w:ind w:left="0"/>
              <w:rPr>
                <w:b/>
                <w:sz w:val="24"/>
              </w:rPr>
            </w:pPr>
          </w:p>
          <w:p w:rsidR="00E70A18" w:rsidRDefault="008F29BA">
            <w:pPr>
              <w:pStyle w:val="TableParagraph"/>
              <w:spacing w:before="0" w:line="249" w:lineRule="auto"/>
              <w:ind w:left="142" w:right="106" w:firstLine="100"/>
              <w:rPr>
                <w:sz w:val="16"/>
              </w:rPr>
            </w:pPr>
            <w:r>
              <w:rPr>
                <w:sz w:val="16"/>
              </w:rPr>
              <w:t>Final Periodo</w:t>
            </w:r>
          </w:p>
        </w:tc>
      </w:tr>
      <w:tr w:rsidR="00E70A18">
        <w:trPr>
          <w:trHeight w:val="2171"/>
        </w:trPr>
        <w:tc>
          <w:tcPr>
            <w:tcW w:w="110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4"/>
              <w:ind w:left="0"/>
              <w:rPr>
                <w:b/>
                <w:sz w:val="21"/>
              </w:rPr>
            </w:pPr>
          </w:p>
          <w:p w:rsidR="00E70A18" w:rsidRDefault="008F29BA">
            <w:pPr>
              <w:pStyle w:val="TableParagraph"/>
              <w:spacing w:before="0" w:line="249" w:lineRule="auto"/>
              <w:ind w:left="465" w:right="59" w:hanging="375"/>
              <w:rPr>
                <w:sz w:val="16"/>
              </w:rPr>
            </w:pPr>
            <w:r>
              <w:rPr>
                <w:sz w:val="16"/>
              </w:rPr>
              <w:t>H3102H01ID 12</w:t>
            </w:r>
          </w:p>
        </w:tc>
        <w:tc>
          <w:tcPr>
            <w:tcW w:w="205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4"/>
              <w:ind w:left="0"/>
              <w:rPr>
                <w:b/>
                <w:sz w:val="21"/>
              </w:rPr>
            </w:pPr>
          </w:p>
          <w:p w:rsidR="00E70A18" w:rsidRDefault="008F29BA">
            <w:pPr>
              <w:pStyle w:val="TableParagraph"/>
              <w:spacing w:before="0" w:line="249" w:lineRule="auto"/>
              <w:ind w:left="71" w:right="218"/>
              <w:rPr>
                <w:sz w:val="16"/>
              </w:rPr>
            </w:pPr>
            <w:r>
              <w:rPr>
                <w:sz w:val="16"/>
              </w:rPr>
              <w:t>Total de Numeración No Utilizada</w:t>
            </w:r>
          </w:p>
        </w:tc>
        <w:tc>
          <w:tcPr>
            <w:tcW w:w="3511" w:type="dxa"/>
          </w:tcPr>
          <w:p w:rsidR="00E70A18" w:rsidRDefault="008F29BA">
            <w:pPr>
              <w:pStyle w:val="TableParagraph"/>
              <w:tabs>
                <w:tab w:val="left" w:pos="1353"/>
                <w:tab w:val="left" w:pos="2070"/>
                <w:tab w:val="left" w:pos="3260"/>
              </w:tabs>
              <w:spacing w:before="3" w:line="249" w:lineRule="auto"/>
              <w:ind w:left="71" w:right="52"/>
              <w:jc w:val="both"/>
              <w:rPr>
                <w:sz w:val="16"/>
              </w:rPr>
            </w:pPr>
            <w:r>
              <w:rPr>
                <w:sz w:val="16"/>
              </w:rPr>
              <w:t>Cantidad de Números Nacionales provistos por otro Concesionario comprendidos en el rango de numeración que se reporta y que: i) no se encuentra asociada a un Usuario para la prestación</w:t>
            </w:r>
            <w:r>
              <w:rPr>
                <w:sz w:val="16"/>
              </w:rPr>
              <w:tab/>
              <w:t>de</w:t>
            </w:r>
            <w:r>
              <w:rPr>
                <w:sz w:val="16"/>
              </w:rPr>
              <w:tab/>
              <w:t>Servicios</w:t>
            </w:r>
            <w:r>
              <w:rPr>
                <w:sz w:val="16"/>
              </w:rPr>
              <w:tab/>
              <w:t>de Telecomunicaciones, aunque se encuentre en proceso de d</w:t>
            </w:r>
            <w:r>
              <w:rPr>
                <w:sz w:val="16"/>
              </w:rPr>
              <w:t>istribución o venta, ii) fue cancelada y haya transcurrido el periodo de recuperación, iii) le haya sido devuelta vía el proceso de retorno de numeración establecido en la Reglas de</w:t>
            </w:r>
            <w:r>
              <w:rPr>
                <w:spacing w:val="-3"/>
                <w:sz w:val="16"/>
              </w:rPr>
              <w:t xml:space="preserve"> </w:t>
            </w:r>
            <w:r>
              <w:rPr>
                <w:sz w:val="16"/>
              </w:rPr>
              <w:t>Portabilidad.</w:t>
            </w:r>
          </w:p>
        </w:tc>
        <w:tc>
          <w:tcPr>
            <w:tcW w:w="1197"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8F29BA">
            <w:pPr>
              <w:pStyle w:val="TableParagraph"/>
              <w:spacing w:before="135"/>
              <w:ind w:left="254"/>
              <w:rPr>
                <w:sz w:val="16"/>
              </w:rPr>
            </w:pPr>
            <w:r>
              <w:rPr>
                <w:sz w:val="16"/>
              </w:rPr>
              <w:t>No Aplica</w:t>
            </w:r>
          </w:p>
        </w:tc>
        <w:tc>
          <w:tcPr>
            <w:tcW w:w="835"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4"/>
              <w:ind w:left="0"/>
              <w:rPr>
                <w:b/>
                <w:sz w:val="21"/>
              </w:rPr>
            </w:pPr>
          </w:p>
          <w:p w:rsidR="00E70A18" w:rsidRDefault="008F29BA">
            <w:pPr>
              <w:pStyle w:val="TableParagraph"/>
              <w:spacing w:before="1" w:line="249" w:lineRule="auto"/>
              <w:ind w:left="142" w:right="106" w:firstLine="100"/>
              <w:rPr>
                <w:sz w:val="16"/>
              </w:rPr>
            </w:pPr>
            <w:r>
              <w:rPr>
                <w:sz w:val="16"/>
              </w:rPr>
              <w:t>Final Periodo</w:t>
            </w:r>
          </w:p>
        </w:tc>
      </w:tr>
      <w:tr w:rsidR="00E70A18">
        <w:trPr>
          <w:trHeight w:val="637"/>
        </w:trPr>
        <w:tc>
          <w:tcPr>
            <w:tcW w:w="1109" w:type="dxa"/>
          </w:tcPr>
          <w:p w:rsidR="00E70A18" w:rsidRDefault="008F29BA">
            <w:pPr>
              <w:pStyle w:val="TableParagraph"/>
              <w:spacing w:before="101" w:line="249" w:lineRule="auto"/>
              <w:ind w:left="465" w:right="59" w:hanging="375"/>
              <w:rPr>
                <w:sz w:val="16"/>
              </w:rPr>
            </w:pPr>
            <w:r>
              <w:rPr>
                <w:sz w:val="16"/>
              </w:rPr>
              <w:t>H3102H01ID 13</w:t>
            </w:r>
          </w:p>
        </w:tc>
        <w:tc>
          <w:tcPr>
            <w:tcW w:w="2059" w:type="dxa"/>
          </w:tcPr>
          <w:p w:rsidR="00E70A18" w:rsidRDefault="008F29BA">
            <w:pPr>
              <w:pStyle w:val="TableParagraph"/>
              <w:spacing w:before="5" w:line="249" w:lineRule="auto"/>
              <w:ind w:left="71" w:right="85"/>
              <w:rPr>
                <w:sz w:val="16"/>
              </w:rPr>
            </w:pPr>
            <w:r>
              <w:rPr>
                <w:sz w:val="16"/>
              </w:rPr>
              <w:t>Código IDO del Concesionario que provee la Numeración Nacional</w:t>
            </w:r>
          </w:p>
        </w:tc>
        <w:tc>
          <w:tcPr>
            <w:tcW w:w="3511" w:type="dxa"/>
          </w:tcPr>
          <w:p w:rsidR="00E70A18" w:rsidRDefault="008F29BA">
            <w:pPr>
              <w:pStyle w:val="TableParagraph"/>
              <w:spacing w:before="5" w:line="249" w:lineRule="auto"/>
              <w:ind w:left="71" w:right="55"/>
              <w:jc w:val="both"/>
              <w:rPr>
                <w:sz w:val="16"/>
              </w:rPr>
            </w:pPr>
            <w:r>
              <w:rPr>
                <w:sz w:val="16"/>
              </w:rPr>
              <w:t>Combinación de tres dígitos que identifican al Concesionario que provee la Numeración Nacional que se reporta.</w:t>
            </w:r>
          </w:p>
        </w:tc>
        <w:tc>
          <w:tcPr>
            <w:tcW w:w="1197" w:type="dxa"/>
          </w:tcPr>
          <w:p w:rsidR="00E70A18" w:rsidRDefault="008F29BA">
            <w:pPr>
              <w:pStyle w:val="TableParagraph"/>
              <w:spacing w:before="101" w:line="249" w:lineRule="auto"/>
              <w:ind w:left="160" w:right="130" w:firstLine="182"/>
              <w:rPr>
                <w:sz w:val="16"/>
              </w:rPr>
            </w:pPr>
            <w:r>
              <w:rPr>
                <w:sz w:val="16"/>
              </w:rPr>
              <w:t>Código Identificador</w:t>
            </w:r>
          </w:p>
        </w:tc>
        <w:tc>
          <w:tcPr>
            <w:tcW w:w="835" w:type="dxa"/>
          </w:tcPr>
          <w:p w:rsidR="00E70A18" w:rsidRDefault="00E70A18">
            <w:pPr>
              <w:pStyle w:val="TableParagraph"/>
              <w:spacing w:before="2"/>
              <w:ind w:left="0"/>
              <w:rPr>
                <w:b/>
                <w:sz w:val="17"/>
              </w:rPr>
            </w:pPr>
          </w:p>
          <w:p w:rsidR="00E70A18" w:rsidRDefault="008F29BA">
            <w:pPr>
              <w:pStyle w:val="TableParagraph"/>
              <w:spacing w:before="0"/>
              <w:ind w:left="55" w:right="38"/>
              <w:jc w:val="center"/>
              <w:rPr>
                <w:sz w:val="16"/>
              </w:rPr>
            </w:pPr>
            <w:r>
              <w:rPr>
                <w:sz w:val="16"/>
              </w:rPr>
              <w:t>No Aplica</w:t>
            </w:r>
          </w:p>
        </w:tc>
      </w:tr>
      <w:tr w:rsidR="00E70A18">
        <w:trPr>
          <w:trHeight w:val="1019"/>
        </w:trPr>
        <w:tc>
          <w:tcPr>
            <w:tcW w:w="1109" w:type="dxa"/>
          </w:tcPr>
          <w:p w:rsidR="00E70A18" w:rsidRDefault="00E70A18">
            <w:pPr>
              <w:pStyle w:val="TableParagraph"/>
              <w:spacing w:before="3"/>
              <w:ind w:left="0"/>
              <w:rPr>
                <w:b/>
                <w:sz w:val="25"/>
              </w:rPr>
            </w:pPr>
          </w:p>
          <w:p w:rsidR="00E70A18" w:rsidRDefault="008F29BA">
            <w:pPr>
              <w:pStyle w:val="TableParagraph"/>
              <w:spacing w:before="0" w:line="249" w:lineRule="auto"/>
              <w:ind w:left="465" w:right="59" w:hanging="375"/>
              <w:rPr>
                <w:sz w:val="16"/>
              </w:rPr>
            </w:pPr>
            <w:r>
              <w:rPr>
                <w:sz w:val="16"/>
              </w:rPr>
              <w:t>H3102H01ID 14</w:t>
            </w:r>
          </w:p>
        </w:tc>
        <w:tc>
          <w:tcPr>
            <w:tcW w:w="2059" w:type="dxa"/>
          </w:tcPr>
          <w:p w:rsidR="00E70A18" w:rsidRDefault="008F29BA">
            <w:pPr>
              <w:pStyle w:val="TableParagraph"/>
              <w:spacing w:before="99" w:line="249" w:lineRule="auto"/>
              <w:ind w:left="71" w:right="85"/>
              <w:rPr>
                <w:sz w:val="16"/>
              </w:rPr>
            </w:pPr>
            <w:r>
              <w:rPr>
                <w:sz w:val="16"/>
              </w:rPr>
              <w:t>Nombre, denominación o razón social de Concesionario que provee la Numeración Nacional</w:t>
            </w:r>
          </w:p>
        </w:tc>
        <w:tc>
          <w:tcPr>
            <w:tcW w:w="3511" w:type="dxa"/>
          </w:tcPr>
          <w:p w:rsidR="00E70A18" w:rsidRDefault="008F29BA">
            <w:pPr>
              <w:pStyle w:val="TableParagraph"/>
              <w:spacing w:before="3" w:line="249" w:lineRule="auto"/>
              <w:ind w:left="71" w:right="55"/>
              <w:jc w:val="both"/>
              <w:rPr>
                <w:sz w:val="16"/>
              </w:rPr>
            </w:pPr>
            <w:r>
              <w:rPr>
                <w:sz w:val="16"/>
              </w:rPr>
              <w:t>Nombre, denominación o razón social del Concesionario que provee la Numeración Nacional, el cual siempre deberá corresponder con el que se encuentre registrado el Sistema de Numeración y Señalización.</w:t>
            </w:r>
          </w:p>
        </w:tc>
        <w:tc>
          <w:tcPr>
            <w:tcW w:w="1197" w:type="dxa"/>
          </w:tcPr>
          <w:p w:rsidR="00E70A18" w:rsidRDefault="00E70A18">
            <w:pPr>
              <w:pStyle w:val="TableParagraph"/>
              <w:spacing w:before="0"/>
              <w:ind w:left="0"/>
              <w:rPr>
                <w:b/>
                <w:sz w:val="18"/>
              </w:rPr>
            </w:pPr>
          </w:p>
          <w:p w:rsidR="00E70A18" w:rsidRDefault="00E70A18">
            <w:pPr>
              <w:pStyle w:val="TableParagraph"/>
              <w:spacing w:before="7"/>
              <w:ind w:left="0"/>
              <w:rPr>
                <w:b/>
                <w:sz w:val="15"/>
              </w:rPr>
            </w:pPr>
          </w:p>
          <w:p w:rsidR="00E70A18" w:rsidRDefault="008F29BA">
            <w:pPr>
              <w:pStyle w:val="TableParagraph"/>
              <w:spacing w:before="0"/>
              <w:ind w:left="254"/>
              <w:rPr>
                <w:sz w:val="16"/>
              </w:rPr>
            </w:pPr>
            <w:r>
              <w:rPr>
                <w:sz w:val="16"/>
              </w:rPr>
              <w:t>No Aplica</w:t>
            </w:r>
          </w:p>
        </w:tc>
        <w:tc>
          <w:tcPr>
            <w:tcW w:w="835" w:type="dxa"/>
          </w:tcPr>
          <w:p w:rsidR="00E70A18" w:rsidRDefault="00E70A18">
            <w:pPr>
              <w:pStyle w:val="TableParagraph"/>
              <w:spacing w:before="0"/>
              <w:ind w:left="0"/>
              <w:rPr>
                <w:b/>
                <w:sz w:val="18"/>
              </w:rPr>
            </w:pPr>
          </w:p>
          <w:p w:rsidR="00E70A18" w:rsidRDefault="00E70A18">
            <w:pPr>
              <w:pStyle w:val="TableParagraph"/>
              <w:spacing w:before="7"/>
              <w:ind w:left="0"/>
              <w:rPr>
                <w:b/>
                <w:sz w:val="15"/>
              </w:rPr>
            </w:pPr>
          </w:p>
          <w:p w:rsidR="00E70A18" w:rsidRDefault="008F29BA">
            <w:pPr>
              <w:pStyle w:val="TableParagraph"/>
              <w:spacing w:before="0"/>
              <w:ind w:left="55" w:right="38"/>
              <w:jc w:val="center"/>
              <w:rPr>
                <w:sz w:val="16"/>
              </w:rPr>
            </w:pPr>
            <w:r>
              <w:rPr>
                <w:sz w:val="16"/>
              </w:rPr>
              <w:t>No Aplica</w:t>
            </w:r>
          </w:p>
        </w:tc>
      </w:tr>
    </w:tbl>
    <w:p w:rsidR="00E70A18" w:rsidRDefault="00E70A18">
      <w:pPr>
        <w:pStyle w:val="Textoindependiente"/>
        <w:spacing w:before="8"/>
        <w:rPr>
          <w:b/>
          <w:sz w:val="19"/>
        </w:rPr>
      </w:pPr>
    </w:p>
    <w:p w:rsidR="00E70A18" w:rsidRDefault="008F29BA">
      <w:pPr>
        <w:pStyle w:val="Prrafodelista"/>
        <w:numPr>
          <w:ilvl w:val="0"/>
          <w:numId w:val="32"/>
        </w:numPr>
        <w:tabs>
          <w:tab w:val="left" w:pos="884"/>
          <w:tab w:val="left" w:pos="885"/>
        </w:tabs>
        <w:spacing w:before="94"/>
        <w:ind w:hanging="417"/>
        <w:rPr>
          <w:b/>
          <w:sz w:val="18"/>
        </w:rPr>
      </w:pPr>
      <w:r>
        <w:rPr>
          <w:b/>
          <w:sz w:val="18"/>
        </w:rPr>
        <w:t>REPRESENTACIÓN GRÁFICA DEL</w:t>
      </w:r>
      <w:r>
        <w:rPr>
          <w:b/>
          <w:spacing w:val="-4"/>
          <w:sz w:val="18"/>
        </w:rPr>
        <w:t xml:space="preserve"> </w:t>
      </w:r>
      <w:r>
        <w:rPr>
          <w:b/>
          <w:sz w:val="18"/>
        </w:rPr>
        <w:t>eFIM:</w:t>
      </w:r>
    </w:p>
    <w:p w:rsidR="00E70A18" w:rsidRDefault="00E70A18">
      <w:pPr>
        <w:pStyle w:val="Textoindependiente"/>
        <w:spacing w:before="2"/>
        <w:rPr>
          <w:b/>
          <w:sz w:val="9"/>
        </w:rPr>
      </w:pPr>
    </w:p>
    <w:tbl>
      <w:tblPr>
        <w:tblStyle w:val="TableNormal"/>
        <w:tblW w:w="0" w:type="auto"/>
        <w:tblInd w:w="2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5"/>
        <w:gridCol w:w="247"/>
        <w:gridCol w:w="247"/>
        <w:gridCol w:w="247"/>
        <w:gridCol w:w="552"/>
        <w:gridCol w:w="552"/>
        <w:gridCol w:w="552"/>
        <w:gridCol w:w="552"/>
        <w:gridCol w:w="552"/>
        <w:gridCol w:w="552"/>
        <w:gridCol w:w="552"/>
        <w:gridCol w:w="552"/>
        <w:gridCol w:w="552"/>
        <w:gridCol w:w="552"/>
        <w:gridCol w:w="552"/>
        <w:gridCol w:w="550"/>
        <w:gridCol w:w="552"/>
        <w:gridCol w:w="552"/>
      </w:tblGrid>
      <w:tr w:rsidR="00E70A18">
        <w:trPr>
          <w:trHeight w:val="966"/>
        </w:trPr>
        <w:tc>
          <w:tcPr>
            <w:tcW w:w="245" w:type="dxa"/>
          </w:tcPr>
          <w:p w:rsidR="00E70A18" w:rsidRDefault="008F29BA">
            <w:pPr>
              <w:pStyle w:val="TableParagraph"/>
              <w:spacing w:before="78" w:line="451" w:lineRule="auto"/>
              <w:ind w:right="68"/>
              <w:rPr>
                <w:sz w:val="10"/>
              </w:rPr>
            </w:pPr>
            <w:r>
              <w:rPr>
                <w:sz w:val="10"/>
              </w:rPr>
              <w:t>C 0</w:t>
            </w:r>
          </w:p>
          <w:p w:rsidR="00E70A18" w:rsidRDefault="008F29BA">
            <w:pPr>
              <w:pStyle w:val="TableParagraph"/>
              <w:spacing w:before="0" w:line="115" w:lineRule="exact"/>
              <w:rPr>
                <w:sz w:val="10"/>
              </w:rPr>
            </w:pPr>
            <w:r>
              <w:rPr>
                <w:sz w:val="10"/>
              </w:rPr>
              <w:t>7</w:t>
            </w:r>
          </w:p>
          <w:p w:rsidR="00E70A18" w:rsidRDefault="00E70A18">
            <w:pPr>
              <w:pStyle w:val="TableParagraph"/>
              <w:spacing w:before="9"/>
              <w:ind w:left="0"/>
              <w:rPr>
                <w:b/>
                <w:sz w:val="8"/>
              </w:rPr>
            </w:pPr>
          </w:p>
          <w:p w:rsidR="00E70A18" w:rsidRDefault="008F29BA">
            <w:pPr>
              <w:pStyle w:val="TableParagraph"/>
              <w:spacing w:before="0"/>
              <w:rPr>
                <w:sz w:val="10"/>
              </w:rPr>
            </w:pPr>
            <w:r>
              <w:rPr>
                <w:sz w:val="10"/>
              </w:rPr>
              <w:t>0</w:t>
            </w:r>
          </w:p>
        </w:tc>
        <w:tc>
          <w:tcPr>
            <w:tcW w:w="247" w:type="dxa"/>
          </w:tcPr>
          <w:p w:rsidR="00E70A18" w:rsidRDefault="008F29BA">
            <w:pPr>
              <w:pStyle w:val="TableParagraph"/>
              <w:spacing w:before="78" w:line="451" w:lineRule="auto"/>
              <w:ind w:right="70"/>
              <w:rPr>
                <w:sz w:val="10"/>
              </w:rPr>
            </w:pPr>
            <w:r>
              <w:rPr>
                <w:sz w:val="10"/>
              </w:rPr>
              <w:t>C 0</w:t>
            </w:r>
          </w:p>
          <w:p w:rsidR="00E70A18" w:rsidRDefault="008F29BA">
            <w:pPr>
              <w:pStyle w:val="TableParagraph"/>
              <w:spacing w:before="0" w:line="115" w:lineRule="exact"/>
              <w:rPr>
                <w:sz w:val="10"/>
              </w:rPr>
            </w:pPr>
            <w:r>
              <w:rPr>
                <w:sz w:val="10"/>
              </w:rPr>
              <w:t>7</w:t>
            </w:r>
          </w:p>
          <w:p w:rsidR="00E70A18" w:rsidRDefault="00E70A18">
            <w:pPr>
              <w:pStyle w:val="TableParagraph"/>
              <w:spacing w:before="9"/>
              <w:ind w:left="0"/>
              <w:rPr>
                <w:b/>
                <w:sz w:val="8"/>
              </w:rPr>
            </w:pPr>
          </w:p>
          <w:p w:rsidR="00E70A18" w:rsidRDefault="008F29BA">
            <w:pPr>
              <w:pStyle w:val="TableParagraph"/>
              <w:spacing w:before="0"/>
              <w:rPr>
                <w:sz w:val="10"/>
              </w:rPr>
            </w:pPr>
            <w:r>
              <w:rPr>
                <w:sz w:val="10"/>
              </w:rPr>
              <w:t>1</w:t>
            </w:r>
          </w:p>
        </w:tc>
        <w:tc>
          <w:tcPr>
            <w:tcW w:w="247" w:type="dxa"/>
          </w:tcPr>
          <w:p w:rsidR="00E70A18" w:rsidRDefault="008F29BA">
            <w:pPr>
              <w:pStyle w:val="TableParagraph"/>
              <w:spacing w:before="78" w:line="451" w:lineRule="auto"/>
              <w:ind w:right="70"/>
              <w:rPr>
                <w:sz w:val="10"/>
              </w:rPr>
            </w:pPr>
            <w:r>
              <w:rPr>
                <w:sz w:val="10"/>
              </w:rPr>
              <w:t>C 0</w:t>
            </w:r>
          </w:p>
          <w:p w:rsidR="00E70A18" w:rsidRDefault="008F29BA">
            <w:pPr>
              <w:pStyle w:val="TableParagraph"/>
              <w:spacing w:before="0" w:line="115" w:lineRule="exact"/>
              <w:rPr>
                <w:sz w:val="10"/>
              </w:rPr>
            </w:pPr>
            <w:r>
              <w:rPr>
                <w:sz w:val="10"/>
              </w:rPr>
              <w:t>0</w:t>
            </w:r>
          </w:p>
          <w:p w:rsidR="00E70A18" w:rsidRDefault="00E70A18">
            <w:pPr>
              <w:pStyle w:val="TableParagraph"/>
              <w:spacing w:before="9"/>
              <w:ind w:left="0"/>
              <w:rPr>
                <w:b/>
                <w:sz w:val="8"/>
              </w:rPr>
            </w:pPr>
          </w:p>
          <w:p w:rsidR="00E70A18" w:rsidRDefault="008F29BA">
            <w:pPr>
              <w:pStyle w:val="TableParagraph"/>
              <w:spacing w:before="0"/>
              <w:rPr>
                <w:sz w:val="10"/>
              </w:rPr>
            </w:pPr>
            <w:r>
              <w:rPr>
                <w:sz w:val="10"/>
              </w:rPr>
              <w:t>7</w:t>
            </w:r>
          </w:p>
        </w:tc>
        <w:tc>
          <w:tcPr>
            <w:tcW w:w="247" w:type="dxa"/>
          </w:tcPr>
          <w:p w:rsidR="00E70A18" w:rsidRDefault="008F29BA">
            <w:pPr>
              <w:pStyle w:val="TableParagraph"/>
              <w:spacing w:before="78" w:line="451" w:lineRule="auto"/>
              <w:ind w:right="70"/>
              <w:rPr>
                <w:sz w:val="10"/>
              </w:rPr>
            </w:pPr>
            <w:r>
              <w:rPr>
                <w:sz w:val="10"/>
              </w:rPr>
              <w:t>C 0</w:t>
            </w:r>
          </w:p>
          <w:p w:rsidR="00E70A18" w:rsidRDefault="008F29BA">
            <w:pPr>
              <w:pStyle w:val="TableParagraph"/>
              <w:spacing w:before="0" w:line="115" w:lineRule="exact"/>
              <w:rPr>
                <w:sz w:val="10"/>
              </w:rPr>
            </w:pPr>
            <w:r>
              <w:rPr>
                <w:sz w:val="10"/>
              </w:rPr>
              <w:t>1</w:t>
            </w:r>
          </w:p>
          <w:p w:rsidR="00E70A18" w:rsidRDefault="00E70A18">
            <w:pPr>
              <w:pStyle w:val="TableParagraph"/>
              <w:spacing w:before="9"/>
              <w:ind w:left="0"/>
              <w:rPr>
                <w:b/>
                <w:sz w:val="8"/>
              </w:rPr>
            </w:pPr>
          </w:p>
          <w:p w:rsidR="00E70A18" w:rsidRDefault="008F29BA">
            <w:pPr>
              <w:pStyle w:val="TableParagraph"/>
              <w:spacing w:before="0"/>
              <w:rPr>
                <w:sz w:val="10"/>
              </w:rPr>
            </w:pPr>
            <w:r>
              <w:rPr>
                <w:sz w:val="10"/>
              </w:rPr>
              <w:t>8</w:t>
            </w:r>
          </w:p>
        </w:tc>
        <w:tc>
          <w:tcPr>
            <w:tcW w:w="552" w:type="dxa"/>
          </w:tcPr>
          <w:p w:rsidR="00E70A18" w:rsidRDefault="008F29BA">
            <w:pPr>
              <w:pStyle w:val="TableParagraph"/>
              <w:spacing w:before="78" w:line="451" w:lineRule="auto"/>
              <w:ind w:right="172"/>
              <w:jc w:val="both"/>
              <w:rPr>
                <w:sz w:val="10"/>
              </w:rPr>
            </w:pPr>
            <w:r>
              <w:rPr>
                <w:sz w:val="10"/>
              </w:rPr>
              <w:t>H3102 H01ID 01</w:t>
            </w:r>
          </w:p>
        </w:tc>
        <w:tc>
          <w:tcPr>
            <w:tcW w:w="552" w:type="dxa"/>
          </w:tcPr>
          <w:p w:rsidR="00E70A18" w:rsidRDefault="008F29BA">
            <w:pPr>
              <w:pStyle w:val="TableParagraph"/>
              <w:spacing w:before="78" w:line="451" w:lineRule="auto"/>
              <w:ind w:right="172"/>
              <w:jc w:val="both"/>
              <w:rPr>
                <w:sz w:val="10"/>
              </w:rPr>
            </w:pPr>
            <w:r>
              <w:rPr>
                <w:sz w:val="10"/>
              </w:rPr>
              <w:t>H3102 H01ID 02</w:t>
            </w:r>
          </w:p>
        </w:tc>
        <w:tc>
          <w:tcPr>
            <w:tcW w:w="552" w:type="dxa"/>
          </w:tcPr>
          <w:p w:rsidR="00E70A18" w:rsidRDefault="008F29BA">
            <w:pPr>
              <w:pStyle w:val="TableParagraph"/>
              <w:spacing w:before="78" w:line="451" w:lineRule="auto"/>
              <w:ind w:right="172"/>
              <w:jc w:val="both"/>
              <w:rPr>
                <w:sz w:val="10"/>
              </w:rPr>
            </w:pPr>
            <w:r>
              <w:rPr>
                <w:sz w:val="10"/>
              </w:rPr>
              <w:t>H3102 H01ID 03</w:t>
            </w:r>
          </w:p>
        </w:tc>
        <w:tc>
          <w:tcPr>
            <w:tcW w:w="552" w:type="dxa"/>
          </w:tcPr>
          <w:p w:rsidR="00E70A18" w:rsidRDefault="008F29BA">
            <w:pPr>
              <w:pStyle w:val="TableParagraph"/>
              <w:spacing w:before="78" w:line="451" w:lineRule="auto"/>
              <w:ind w:right="172"/>
              <w:jc w:val="both"/>
              <w:rPr>
                <w:sz w:val="10"/>
              </w:rPr>
            </w:pPr>
            <w:r>
              <w:rPr>
                <w:sz w:val="10"/>
              </w:rPr>
              <w:t>H3102 H01ID 04</w:t>
            </w:r>
          </w:p>
        </w:tc>
        <w:tc>
          <w:tcPr>
            <w:tcW w:w="552" w:type="dxa"/>
          </w:tcPr>
          <w:p w:rsidR="00E70A18" w:rsidRDefault="008F29BA">
            <w:pPr>
              <w:pStyle w:val="TableParagraph"/>
              <w:spacing w:before="78" w:line="451" w:lineRule="auto"/>
              <w:ind w:right="172"/>
              <w:jc w:val="both"/>
              <w:rPr>
                <w:sz w:val="10"/>
              </w:rPr>
            </w:pPr>
            <w:r>
              <w:rPr>
                <w:sz w:val="10"/>
              </w:rPr>
              <w:t>H3102 H01ID 05</w:t>
            </w:r>
          </w:p>
        </w:tc>
        <w:tc>
          <w:tcPr>
            <w:tcW w:w="552" w:type="dxa"/>
          </w:tcPr>
          <w:p w:rsidR="00E70A18" w:rsidRDefault="008F29BA">
            <w:pPr>
              <w:pStyle w:val="TableParagraph"/>
              <w:spacing w:before="78" w:line="451" w:lineRule="auto"/>
              <w:ind w:right="172"/>
              <w:jc w:val="both"/>
              <w:rPr>
                <w:sz w:val="10"/>
              </w:rPr>
            </w:pPr>
            <w:r>
              <w:rPr>
                <w:sz w:val="10"/>
              </w:rPr>
              <w:t>H3102 H01ID 06</w:t>
            </w:r>
          </w:p>
        </w:tc>
        <w:tc>
          <w:tcPr>
            <w:tcW w:w="552" w:type="dxa"/>
          </w:tcPr>
          <w:p w:rsidR="00E70A18" w:rsidRDefault="008F29BA">
            <w:pPr>
              <w:pStyle w:val="TableParagraph"/>
              <w:spacing w:before="78" w:line="451" w:lineRule="auto"/>
              <w:ind w:right="172"/>
              <w:jc w:val="both"/>
              <w:rPr>
                <w:sz w:val="10"/>
              </w:rPr>
            </w:pPr>
            <w:r>
              <w:rPr>
                <w:sz w:val="10"/>
              </w:rPr>
              <w:t>H3102 H01ID 07</w:t>
            </w:r>
          </w:p>
        </w:tc>
        <w:tc>
          <w:tcPr>
            <w:tcW w:w="552" w:type="dxa"/>
          </w:tcPr>
          <w:p w:rsidR="00E70A18" w:rsidRDefault="008F29BA">
            <w:pPr>
              <w:pStyle w:val="TableParagraph"/>
              <w:spacing w:before="78" w:line="451" w:lineRule="auto"/>
              <w:ind w:right="172"/>
              <w:jc w:val="both"/>
              <w:rPr>
                <w:sz w:val="10"/>
              </w:rPr>
            </w:pPr>
            <w:r>
              <w:rPr>
                <w:sz w:val="10"/>
              </w:rPr>
              <w:t>H3102 H01ID 08</w:t>
            </w:r>
          </w:p>
        </w:tc>
        <w:tc>
          <w:tcPr>
            <w:tcW w:w="552" w:type="dxa"/>
          </w:tcPr>
          <w:p w:rsidR="00E70A18" w:rsidRDefault="008F29BA">
            <w:pPr>
              <w:pStyle w:val="TableParagraph"/>
              <w:spacing w:before="78" w:line="451" w:lineRule="auto"/>
              <w:ind w:right="172"/>
              <w:jc w:val="both"/>
              <w:rPr>
                <w:sz w:val="10"/>
              </w:rPr>
            </w:pPr>
            <w:r>
              <w:rPr>
                <w:sz w:val="10"/>
              </w:rPr>
              <w:t>H3102 H01ID 09</w:t>
            </w:r>
          </w:p>
        </w:tc>
        <w:tc>
          <w:tcPr>
            <w:tcW w:w="552" w:type="dxa"/>
          </w:tcPr>
          <w:p w:rsidR="00E70A18" w:rsidRDefault="008F29BA">
            <w:pPr>
              <w:pStyle w:val="TableParagraph"/>
              <w:spacing w:before="78" w:line="451" w:lineRule="auto"/>
              <w:ind w:right="172"/>
              <w:jc w:val="both"/>
              <w:rPr>
                <w:sz w:val="10"/>
              </w:rPr>
            </w:pPr>
            <w:r>
              <w:rPr>
                <w:sz w:val="10"/>
              </w:rPr>
              <w:t>H3102 H01ID 10</w:t>
            </w:r>
          </w:p>
        </w:tc>
        <w:tc>
          <w:tcPr>
            <w:tcW w:w="552" w:type="dxa"/>
          </w:tcPr>
          <w:p w:rsidR="00E70A18" w:rsidRDefault="008F29BA">
            <w:pPr>
              <w:pStyle w:val="TableParagraph"/>
              <w:spacing w:before="78" w:line="451" w:lineRule="auto"/>
              <w:ind w:right="172"/>
              <w:jc w:val="both"/>
              <w:rPr>
                <w:sz w:val="10"/>
              </w:rPr>
            </w:pPr>
            <w:r>
              <w:rPr>
                <w:sz w:val="10"/>
              </w:rPr>
              <w:t>H3102 H01ID 11</w:t>
            </w:r>
          </w:p>
        </w:tc>
        <w:tc>
          <w:tcPr>
            <w:tcW w:w="550" w:type="dxa"/>
          </w:tcPr>
          <w:p w:rsidR="00E70A18" w:rsidRDefault="008F29BA">
            <w:pPr>
              <w:pStyle w:val="TableParagraph"/>
              <w:spacing w:before="78" w:line="451" w:lineRule="auto"/>
              <w:ind w:right="170"/>
              <w:jc w:val="both"/>
              <w:rPr>
                <w:sz w:val="10"/>
              </w:rPr>
            </w:pPr>
            <w:r>
              <w:rPr>
                <w:sz w:val="10"/>
              </w:rPr>
              <w:t>H3102 H01ID 12</w:t>
            </w:r>
          </w:p>
        </w:tc>
        <w:tc>
          <w:tcPr>
            <w:tcW w:w="552" w:type="dxa"/>
          </w:tcPr>
          <w:p w:rsidR="00E70A18" w:rsidRDefault="008F29BA">
            <w:pPr>
              <w:pStyle w:val="TableParagraph"/>
              <w:spacing w:before="78" w:line="451" w:lineRule="auto"/>
              <w:ind w:right="172"/>
              <w:jc w:val="both"/>
              <w:rPr>
                <w:sz w:val="10"/>
              </w:rPr>
            </w:pPr>
            <w:r>
              <w:rPr>
                <w:sz w:val="10"/>
              </w:rPr>
              <w:t>H3102 H01ID 13</w:t>
            </w:r>
          </w:p>
        </w:tc>
        <w:tc>
          <w:tcPr>
            <w:tcW w:w="552" w:type="dxa"/>
          </w:tcPr>
          <w:p w:rsidR="00E70A18" w:rsidRDefault="008F29BA">
            <w:pPr>
              <w:pStyle w:val="TableParagraph"/>
              <w:spacing w:before="78" w:line="451" w:lineRule="auto"/>
              <w:ind w:right="172"/>
              <w:jc w:val="both"/>
              <w:rPr>
                <w:sz w:val="10"/>
              </w:rPr>
            </w:pPr>
            <w:r>
              <w:rPr>
                <w:sz w:val="10"/>
              </w:rPr>
              <w:t>H3102 H01ID 14</w:t>
            </w:r>
          </w:p>
        </w:tc>
      </w:tr>
      <w:tr w:rsidR="00E70A18">
        <w:trPr>
          <w:trHeight w:val="316"/>
        </w:trPr>
        <w:tc>
          <w:tcPr>
            <w:tcW w:w="245" w:type="dxa"/>
          </w:tcPr>
          <w:p w:rsidR="00E70A18" w:rsidRDefault="00E70A18">
            <w:pPr>
              <w:pStyle w:val="TableParagraph"/>
              <w:spacing w:before="0"/>
              <w:ind w:left="0"/>
              <w:rPr>
                <w:rFonts w:ascii="Times New Roman"/>
                <w:sz w:val="14"/>
              </w:rPr>
            </w:pPr>
          </w:p>
        </w:tc>
        <w:tc>
          <w:tcPr>
            <w:tcW w:w="247" w:type="dxa"/>
          </w:tcPr>
          <w:p w:rsidR="00E70A18" w:rsidRDefault="00E70A18">
            <w:pPr>
              <w:pStyle w:val="TableParagraph"/>
              <w:spacing w:before="0"/>
              <w:ind w:left="0"/>
              <w:rPr>
                <w:rFonts w:ascii="Times New Roman"/>
                <w:sz w:val="14"/>
              </w:rPr>
            </w:pPr>
          </w:p>
        </w:tc>
        <w:tc>
          <w:tcPr>
            <w:tcW w:w="247" w:type="dxa"/>
          </w:tcPr>
          <w:p w:rsidR="00E70A18" w:rsidRDefault="00E70A18">
            <w:pPr>
              <w:pStyle w:val="TableParagraph"/>
              <w:spacing w:before="0"/>
              <w:ind w:left="0"/>
              <w:rPr>
                <w:rFonts w:ascii="Times New Roman"/>
                <w:sz w:val="14"/>
              </w:rPr>
            </w:pPr>
          </w:p>
        </w:tc>
        <w:tc>
          <w:tcPr>
            <w:tcW w:w="247"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0"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r>
      <w:tr w:rsidR="00E70A18">
        <w:trPr>
          <w:trHeight w:val="316"/>
        </w:trPr>
        <w:tc>
          <w:tcPr>
            <w:tcW w:w="245" w:type="dxa"/>
          </w:tcPr>
          <w:p w:rsidR="00E70A18" w:rsidRDefault="00E70A18">
            <w:pPr>
              <w:pStyle w:val="TableParagraph"/>
              <w:spacing w:before="0"/>
              <w:ind w:left="0"/>
              <w:rPr>
                <w:rFonts w:ascii="Times New Roman"/>
                <w:sz w:val="14"/>
              </w:rPr>
            </w:pPr>
          </w:p>
        </w:tc>
        <w:tc>
          <w:tcPr>
            <w:tcW w:w="247" w:type="dxa"/>
          </w:tcPr>
          <w:p w:rsidR="00E70A18" w:rsidRDefault="00E70A18">
            <w:pPr>
              <w:pStyle w:val="TableParagraph"/>
              <w:spacing w:before="0"/>
              <w:ind w:left="0"/>
              <w:rPr>
                <w:rFonts w:ascii="Times New Roman"/>
                <w:sz w:val="14"/>
              </w:rPr>
            </w:pPr>
          </w:p>
        </w:tc>
        <w:tc>
          <w:tcPr>
            <w:tcW w:w="247" w:type="dxa"/>
          </w:tcPr>
          <w:p w:rsidR="00E70A18" w:rsidRDefault="00E70A18">
            <w:pPr>
              <w:pStyle w:val="TableParagraph"/>
              <w:spacing w:before="0"/>
              <w:ind w:left="0"/>
              <w:rPr>
                <w:rFonts w:ascii="Times New Roman"/>
                <w:sz w:val="14"/>
              </w:rPr>
            </w:pPr>
          </w:p>
        </w:tc>
        <w:tc>
          <w:tcPr>
            <w:tcW w:w="247"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0"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r>
      <w:tr w:rsidR="00E70A18">
        <w:trPr>
          <w:trHeight w:val="318"/>
        </w:trPr>
        <w:tc>
          <w:tcPr>
            <w:tcW w:w="245" w:type="dxa"/>
          </w:tcPr>
          <w:p w:rsidR="00E70A18" w:rsidRDefault="00E70A18">
            <w:pPr>
              <w:pStyle w:val="TableParagraph"/>
              <w:spacing w:before="0"/>
              <w:ind w:left="0"/>
              <w:rPr>
                <w:rFonts w:ascii="Times New Roman"/>
                <w:sz w:val="14"/>
              </w:rPr>
            </w:pPr>
          </w:p>
        </w:tc>
        <w:tc>
          <w:tcPr>
            <w:tcW w:w="247" w:type="dxa"/>
          </w:tcPr>
          <w:p w:rsidR="00E70A18" w:rsidRDefault="00E70A18">
            <w:pPr>
              <w:pStyle w:val="TableParagraph"/>
              <w:spacing w:before="0"/>
              <w:ind w:left="0"/>
              <w:rPr>
                <w:rFonts w:ascii="Times New Roman"/>
                <w:sz w:val="14"/>
              </w:rPr>
            </w:pPr>
          </w:p>
        </w:tc>
        <w:tc>
          <w:tcPr>
            <w:tcW w:w="247" w:type="dxa"/>
          </w:tcPr>
          <w:p w:rsidR="00E70A18" w:rsidRDefault="00E70A18">
            <w:pPr>
              <w:pStyle w:val="TableParagraph"/>
              <w:spacing w:before="0"/>
              <w:ind w:left="0"/>
              <w:rPr>
                <w:rFonts w:ascii="Times New Roman"/>
                <w:sz w:val="14"/>
              </w:rPr>
            </w:pPr>
          </w:p>
        </w:tc>
        <w:tc>
          <w:tcPr>
            <w:tcW w:w="247"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0"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c>
          <w:tcPr>
            <w:tcW w:w="552" w:type="dxa"/>
          </w:tcPr>
          <w:p w:rsidR="00E70A18" w:rsidRDefault="00E70A18">
            <w:pPr>
              <w:pStyle w:val="TableParagraph"/>
              <w:spacing w:before="0"/>
              <w:ind w:left="0"/>
              <w:rPr>
                <w:rFonts w:ascii="Times New Roman"/>
                <w:sz w:val="14"/>
              </w:rPr>
            </w:pPr>
          </w:p>
        </w:tc>
      </w:tr>
    </w:tbl>
    <w:p w:rsidR="00E70A18" w:rsidRDefault="008F29BA">
      <w:pPr>
        <w:spacing w:before="4"/>
        <w:ind w:left="302" w:right="380"/>
        <w:jc w:val="center"/>
        <w:rPr>
          <w:b/>
          <w:sz w:val="18"/>
        </w:rPr>
      </w:pPr>
      <w:r>
        <w:rPr>
          <w:b/>
          <w:sz w:val="18"/>
        </w:rPr>
        <w:t>Formatos de Información y Métricas del Instituto Federal de Telecomunicaciones</w:t>
      </w:r>
    </w:p>
    <w:p w:rsidR="00E70A18" w:rsidRDefault="008F29BA">
      <w:pPr>
        <w:pStyle w:val="Textoindependiente"/>
        <w:spacing w:before="109"/>
        <w:ind w:left="300" w:right="380"/>
        <w:jc w:val="center"/>
      </w:pPr>
      <w:r>
        <w:rPr>
          <w:u w:val="single"/>
        </w:rPr>
        <w:t>Instructivo del eFIM:</w:t>
      </w:r>
    </w:p>
    <w:p w:rsidR="00E70A18" w:rsidRDefault="00E70A18">
      <w:pPr>
        <w:jc w:val="center"/>
        <w:sectPr w:rsidR="00E70A18">
          <w:pgSz w:w="12240" w:h="15840"/>
          <w:pgMar w:top="960" w:right="1440" w:bottom="280" w:left="1520" w:header="711" w:footer="0" w:gutter="0"/>
          <w:cols w:space="720"/>
        </w:sectPr>
      </w:pPr>
    </w:p>
    <w:p w:rsidR="00E70A18" w:rsidRDefault="008F29BA">
      <w:pPr>
        <w:pStyle w:val="Textoindependiente"/>
        <w:spacing w:before="179" w:line="367" w:lineRule="auto"/>
        <w:ind w:left="3940" w:right="1813" w:hanging="2187"/>
      </w:pPr>
      <w:r>
        <w:lastRenderedPageBreak/>
        <w:t>Reporte de utilización de Numeración No Geográfica asignada (H3103) Noviembre 2017</w:t>
      </w:r>
    </w:p>
    <w:p w:rsidR="00E70A18" w:rsidRDefault="008F29BA">
      <w:pPr>
        <w:pStyle w:val="Textoindependiente"/>
        <w:spacing w:before="5" w:line="254" w:lineRule="auto"/>
        <w:ind w:left="179" w:right="252" w:firstLine="288"/>
        <w:jc w:val="both"/>
      </w:pPr>
      <w:r>
        <w:t>Los datos personales recabados serán protegidos y tratados en términos de la Ley General de Protección de Datos Personales en Posesión de Sujetos Obligados, los artículos 68, 116 y 120 de la Ley General de Transparencia y Acceso a la Información Pública, a</w:t>
      </w:r>
      <w:r>
        <w:t>sí como 16, 113, fracción I, y 117 de la Ley Federal de Transparencia y Acceso a la Información Pública y demás disposiciones aplicables en materia de protección de datos</w:t>
      </w:r>
      <w:r>
        <w:rPr>
          <w:spacing w:val="-1"/>
        </w:rPr>
        <w:t xml:space="preserve"> </w:t>
      </w:r>
      <w:r>
        <w:t>personales.</w:t>
      </w:r>
    </w:p>
    <w:p w:rsidR="00E70A18" w:rsidRDefault="008F29BA">
      <w:pPr>
        <w:pStyle w:val="Ttulo2"/>
        <w:spacing w:before="105"/>
        <w:ind w:left="467"/>
      </w:pPr>
      <w:r>
        <w:rPr>
          <w:u w:val="single"/>
        </w:rPr>
        <w:t>DATOS GENERALES:</w:t>
      </w:r>
    </w:p>
    <w:p w:rsidR="00E70A18" w:rsidRDefault="008F29BA">
      <w:pPr>
        <w:pStyle w:val="Textoindependiente"/>
        <w:spacing w:before="113" w:line="256" w:lineRule="auto"/>
        <w:ind w:left="179" w:right="262" w:firstLine="288"/>
      </w:pPr>
      <w:r>
        <w:t>Este Instructivo establece y describe los elementos que componen el formato determinado por el Instituto para la entrega de la información indicada en las hojas de información contenidas en dicho formato.</w:t>
      </w:r>
    </w:p>
    <w:p w:rsidR="00E70A18" w:rsidRDefault="008F29BA">
      <w:pPr>
        <w:pStyle w:val="Ttulo2"/>
        <w:numPr>
          <w:ilvl w:val="0"/>
          <w:numId w:val="36"/>
        </w:numPr>
        <w:tabs>
          <w:tab w:val="left" w:pos="899"/>
          <w:tab w:val="left" w:pos="900"/>
        </w:tabs>
        <w:spacing w:before="99"/>
      </w:pPr>
      <w:r>
        <w:t>Disposición aplicable a este Formato de Información</w:t>
      </w:r>
      <w:r>
        <w:t xml:space="preserve"> y</w:t>
      </w:r>
      <w:r>
        <w:rPr>
          <w:spacing w:val="-9"/>
        </w:rPr>
        <w:t xml:space="preserve"> </w:t>
      </w:r>
      <w:r>
        <w:t>Métricas:</w:t>
      </w:r>
    </w:p>
    <w:p w:rsidR="00E70A18" w:rsidRDefault="008F29BA">
      <w:pPr>
        <w:spacing w:before="112" w:line="256" w:lineRule="auto"/>
        <w:ind w:left="899" w:right="262"/>
        <w:rPr>
          <w:sz w:val="18"/>
        </w:rPr>
      </w:pPr>
      <w:r>
        <w:rPr>
          <w:sz w:val="18"/>
        </w:rPr>
        <w:t>Los operadores deben llenar las siguientes hojas de información de acuerdo con las definiciones, criterios e indicaciones establecidos en el “</w:t>
      </w:r>
      <w:r>
        <w:rPr>
          <w:b/>
          <w:sz w:val="18"/>
        </w:rPr>
        <w:t>Plan Técnico Fundamental de Numeración</w:t>
      </w:r>
      <w:r>
        <w:rPr>
          <w:sz w:val="18"/>
        </w:rPr>
        <w:t>”.</w:t>
      </w:r>
    </w:p>
    <w:p w:rsidR="00E70A18" w:rsidRDefault="008F29BA">
      <w:pPr>
        <w:pStyle w:val="Ttulo2"/>
        <w:numPr>
          <w:ilvl w:val="0"/>
          <w:numId w:val="36"/>
        </w:numPr>
        <w:tabs>
          <w:tab w:val="left" w:pos="899"/>
          <w:tab w:val="left" w:pos="900"/>
        </w:tabs>
        <w:spacing w:before="100"/>
      </w:pPr>
      <w:r>
        <w:t>Reglas para llenar el formato de las hojas de información de este</w:t>
      </w:r>
      <w:r>
        <w:rPr>
          <w:spacing w:val="-3"/>
        </w:rPr>
        <w:t xml:space="preserve"> </w:t>
      </w:r>
      <w:r>
        <w:t>instructivo:</w:t>
      </w:r>
    </w:p>
    <w:p w:rsidR="00E70A18" w:rsidRDefault="008F29BA">
      <w:pPr>
        <w:pStyle w:val="Textoindependiente"/>
        <w:spacing w:before="112" w:line="256" w:lineRule="auto"/>
        <w:ind w:left="899"/>
      </w:pPr>
      <w:r>
        <w:t>El formato se presentará mediante el SiMeT, para lo que se deberá consultar la Guía de Referencia actualizada junto con su Catálogo en la página de Internet del Instituto.</w:t>
      </w:r>
    </w:p>
    <w:p w:rsidR="00E70A18" w:rsidRDefault="008F29BA">
      <w:pPr>
        <w:pStyle w:val="Textoindependiente"/>
        <w:spacing w:before="100" w:line="254" w:lineRule="auto"/>
        <w:ind w:left="899" w:right="252"/>
        <w:jc w:val="both"/>
      </w:pPr>
      <w:r>
        <w:t>La in</w:t>
      </w:r>
      <w:r>
        <w:t>formación se entregará mediante un archivo CSV por cada hoja de información incluida en el eFIM. Los archivos CSV son un tipo de documento abierto y sencillo para presentar datos en forma de tabla, con las siguientes</w:t>
      </w:r>
      <w:r>
        <w:rPr>
          <w:spacing w:val="-4"/>
        </w:rPr>
        <w:t xml:space="preserve"> </w:t>
      </w:r>
      <w:r>
        <w:t>características:</w:t>
      </w:r>
    </w:p>
    <w:p w:rsidR="00E70A18" w:rsidRDefault="008F29BA">
      <w:pPr>
        <w:pStyle w:val="Prrafodelista"/>
        <w:numPr>
          <w:ilvl w:val="1"/>
          <w:numId w:val="36"/>
        </w:numPr>
        <w:tabs>
          <w:tab w:val="left" w:pos="1259"/>
          <w:tab w:val="left" w:pos="1260"/>
        </w:tabs>
        <w:spacing w:before="102"/>
        <w:rPr>
          <w:sz w:val="18"/>
        </w:rPr>
      </w:pPr>
      <w:r>
        <w:rPr>
          <w:sz w:val="18"/>
        </w:rPr>
        <w:t>Las columnas se separa</w:t>
      </w:r>
      <w:r>
        <w:rPr>
          <w:sz w:val="18"/>
        </w:rPr>
        <w:t>n por el carácter de coma</w:t>
      </w:r>
      <w:r>
        <w:rPr>
          <w:spacing w:val="-9"/>
          <w:sz w:val="18"/>
        </w:rPr>
        <w:t xml:space="preserve"> </w:t>
      </w:r>
      <w:r>
        <w:rPr>
          <w:sz w:val="18"/>
        </w:rPr>
        <w:t>(,).</w:t>
      </w:r>
    </w:p>
    <w:p w:rsidR="00E70A18" w:rsidRDefault="008F29BA">
      <w:pPr>
        <w:pStyle w:val="Prrafodelista"/>
        <w:numPr>
          <w:ilvl w:val="1"/>
          <w:numId w:val="36"/>
        </w:numPr>
        <w:tabs>
          <w:tab w:val="left" w:pos="1259"/>
          <w:tab w:val="left" w:pos="1260"/>
        </w:tabs>
        <w:spacing w:before="115"/>
        <w:rPr>
          <w:sz w:val="18"/>
        </w:rPr>
      </w:pPr>
      <w:r>
        <w:rPr>
          <w:sz w:val="18"/>
        </w:rPr>
        <w:t>Las filas se separan por saltos de línea (Carácter CRLF).</w:t>
      </w:r>
    </w:p>
    <w:p w:rsidR="00E70A18" w:rsidRDefault="008F29BA">
      <w:pPr>
        <w:pStyle w:val="Prrafodelista"/>
        <w:numPr>
          <w:ilvl w:val="1"/>
          <w:numId w:val="36"/>
        </w:numPr>
        <w:tabs>
          <w:tab w:val="left" w:pos="1259"/>
          <w:tab w:val="left" w:pos="1260"/>
        </w:tabs>
        <w:spacing w:before="115"/>
        <w:rPr>
          <w:sz w:val="18"/>
        </w:rPr>
      </w:pPr>
      <w:r>
        <w:rPr>
          <w:sz w:val="18"/>
        </w:rPr>
        <w:t>La última fila del archivo puede terminar o no con el carácter de fin de</w:t>
      </w:r>
      <w:r>
        <w:rPr>
          <w:spacing w:val="-4"/>
          <w:sz w:val="18"/>
        </w:rPr>
        <w:t xml:space="preserve"> </w:t>
      </w:r>
      <w:r>
        <w:rPr>
          <w:sz w:val="18"/>
        </w:rPr>
        <w:t>línea.</w:t>
      </w:r>
    </w:p>
    <w:p w:rsidR="00E70A18" w:rsidRDefault="008F29BA">
      <w:pPr>
        <w:pStyle w:val="Prrafodelista"/>
        <w:numPr>
          <w:ilvl w:val="1"/>
          <w:numId w:val="36"/>
        </w:numPr>
        <w:tabs>
          <w:tab w:val="left" w:pos="1260"/>
        </w:tabs>
        <w:spacing w:before="112" w:line="256" w:lineRule="auto"/>
        <w:ind w:right="255"/>
        <w:jc w:val="both"/>
        <w:rPr>
          <w:sz w:val="18"/>
        </w:rPr>
      </w:pPr>
      <w:r>
        <w:rPr>
          <w:sz w:val="18"/>
        </w:rPr>
        <w:t>Los campos que contengan una coma, un salto de línea, una comilla doble, un espacio o l</w:t>
      </w:r>
      <w:r>
        <w:rPr>
          <w:sz w:val="18"/>
        </w:rPr>
        <w:t>os caracteres de fin de línea (CR, LF o ambos a la vez), deben ser encerrados entre comillas dobles.</w:t>
      </w:r>
    </w:p>
    <w:p w:rsidR="00E70A18" w:rsidRDefault="008F29BA">
      <w:pPr>
        <w:pStyle w:val="Prrafodelista"/>
        <w:numPr>
          <w:ilvl w:val="1"/>
          <w:numId w:val="36"/>
        </w:numPr>
        <w:tabs>
          <w:tab w:val="left" w:pos="1259"/>
          <w:tab w:val="left" w:pos="1260"/>
        </w:tabs>
        <w:spacing w:before="96" w:line="256" w:lineRule="auto"/>
        <w:ind w:right="256"/>
        <w:rPr>
          <w:sz w:val="18"/>
        </w:rPr>
      </w:pPr>
      <w:r>
        <w:rPr>
          <w:sz w:val="18"/>
        </w:rPr>
        <w:t>El archivo CSV puede contener tantas líneas como sean necesarias para la entrega de la información correspondiente. No debe contener líneas</w:t>
      </w:r>
      <w:r>
        <w:rPr>
          <w:spacing w:val="-7"/>
          <w:sz w:val="18"/>
        </w:rPr>
        <w:t xml:space="preserve"> </w:t>
      </w:r>
      <w:r>
        <w:rPr>
          <w:sz w:val="18"/>
        </w:rPr>
        <w:t>vacías.</w:t>
      </w:r>
    </w:p>
    <w:p w:rsidR="00E70A18" w:rsidRDefault="008F29BA">
      <w:pPr>
        <w:pStyle w:val="Prrafodelista"/>
        <w:numPr>
          <w:ilvl w:val="1"/>
          <w:numId w:val="36"/>
        </w:numPr>
        <w:tabs>
          <w:tab w:val="left" w:pos="1259"/>
          <w:tab w:val="left" w:pos="1260"/>
        </w:tabs>
        <w:spacing w:before="100"/>
        <w:rPr>
          <w:sz w:val="18"/>
        </w:rPr>
      </w:pPr>
      <w:r>
        <w:rPr>
          <w:sz w:val="18"/>
        </w:rPr>
        <w:t>Cada fila debe contener siempre el mismo número de</w:t>
      </w:r>
      <w:r>
        <w:rPr>
          <w:spacing w:val="-10"/>
          <w:sz w:val="18"/>
        </w:rPr>
        <w:t xml:space="preserve"> </w:t>
      </w:r>
      <w:r>
        <w:rPr>
          <w:sz w:val="18"/>
        </w:rPr>
        <w:t>campos.</w:t>
      </w:r>
    </w:p>
    <w:p w:rsidR="00E70A18" w:rsidRDefault="008F29BA">
      <w:pPr>
        <w:pStyle w:val="Prrafodelista"/>
        <w:numPr>
          <w:ilvl w:val="1"/>
          <w:numId w:val="36"/>
        </w:numPr>
        <w:tabs>
          <w:tab w:val="left" w:pos="1259"/>
          <w:tab w:val="left" w:pos="1260"/>
        </w:tabs>
        <w:spacing w:before="112" w:line="256" w:lineRule="auto"/>
        <w:ind w:right="256"/>
        <w:rPr>
          <w:sz w:val="18"/>
        </w:rPr>
      </w:pPr>
      <w:r>
        <w:rPr>
          <w:sz w:val="18"/>
        </w:rPr>
        <w:t>La primera fila del archivo contendrá los campos correspondientes a los nombres de las columnas.</w:t>
      </w:r>
    </w:p>
    <w:p w:rsidR="00E70A18" w:rsidRDefault="008F29BA">
      <w:pPr>
        <w:pStyle w:val="Prrafodelista"/>
        <w:numPr>
          <w:ilvl w:val="1"/>
          <w:numId w:val="36"/>
        </w:numPr>
        <w:tabs>
          <w:tab w:val="left" w:pos="1259"/>
          <w:tab w:val="left" w:pos="1260"/>
        </w:tabs>
        <w:spacing w:before="99" w:line="256" w:lineRule="auto"/>
        <w:ind w:right="255"/>
        <w:rPr>
          <w:sz w:val="18"/>
        </w:rPr>
      </w:pPr>
      <w:r>
        <w:rPr>
          <w:sz w:val="18"/>
        </w:rPr>
        <w:t>El Instituto podrá a disposición de los sujetos obligados e interesados las plantillas de los archiv</w:t>
      </w:r>
      <w:r>
        <w:rPr>
          <w:sz w:val="18"/>
        </w:rPr>
        <w:t>o CSV que deben ser</w:t>
      </w:r>
      <w:r>
        <w:rPr>
          <w:spacing w:val="-4"/>
          <w:sz w:val="18"/>
        </w:rPr>
        <w:t xml:space="preserve"> </w:t>
      </w:r>
      <w:r>
        <w:rPr>
          <w:sz w:val="18"/>
        </w:rPr>
        <w:t>llenados.</w:t>
      </w:r>
    </w:p>
    <w:p w:rsidR="00E70A18" w:rsidRDefault="008F29BA">
      <w:pPr>
        <w:spacing w:before="100"/>
        <w:ind w:left="899"/>
        <w:rPr>
          <w:i/>
          <w:sz w:val="18"/>
        </w:rPr>
      </w:pPr>
      <w:r>
        <w:rPr>
          <w:sz w:val="18"/>
        </w:rPr>
        <w:t xml:space="preserve">El archivo CVS se guiará por lo dispuesto en </w:t>
      </w:r>
      <w:hyperlink r:id="rId32">
        <w:r>
          <w:rPr>
            <w:i/>
            <w:sz w:val="18"/>
            <w:u w:val="single"/>
          </w:rPr>
          <w:t>http://tools.ietf.org/html/rfc4180</w:t>
        </w:r>
      </w:hyperlink>
    </w:p>
    <w:p w:rsidR="00E70A18" w:rsidRDefault="008F29BA">
      <w:pPr>
        <w:pStyle w:val="Ttulo2"/>
        <w:numPr>
          <w:ilvl w:val="0"/>
          <w:numId w:val="36"/>
        </w:numPr>
        <w:tabs>
          <w:tab w:val="left" w:pos="899"/>
          <w:tab w:val="left" w:pos="900"/>
        </w:tabs>
        <w:spacing w:before="112"/>
        <w:rPr>
          <w:b w:val="0"/>
        </w:rPr>
      </w:pPr>
      <w:r>
        <w:t>Dirección de</w:t>
      </w:r>
      <w:r>
        <w:rPr>
          <w:spacing w:val="-2"/>
        </w:rPr>
        <w:t xml:space="preserve"> </w:t>
      </w:r>
      <w:r>
        <w:t>contacto</w:t>
      </w:r>
      <w:r>
        <w:rPr>
          <w:b w:val="0"/>
        </w:rPr>
        <w:t>:</w:t>
      </w:r>
    </w:p>
    <w:p w:rsidR="00E70A18" w:rsidRDefault="008F29BA">
      <w:pPr>
        <w:pStyle w:val="Textoindependiente"/>
        <w:spacing w:before="114" w:line="256" w:lineRule="auto"/>
        <w:ind w:left="899"/>
      </w:pPr>
      <w:r>
        <w:t>En caso de dudas sobre cualquiera de los elementos contenidos en este</w:t>
      </w:r>
      <w:r>
        <w:t xml:space="preserve"> instructivo o de su formato asociado, por favor contactar al siguiente correo electrónico:</w:t>
      </w:r>
    </w:p>
    <w:p w:rsidR="00E70A18" w:rsidRDefault="008F29BA">
      <w:pPr>
        <w:pStyle w:val="Ttulo2"/>
        <w:spacing w:before="97"/>
        <w:ind w:left="899"/>
      </w:pPr>
      <w:hyperlink r:id="rId33">
        <w:r>
          <w:rPr>
            <w:u w:val="single"/>
          </w:rPr>
          <w:t>tramites.numeracion@ift.org.mx</w:t>
        </w:r>
      </w:hyperlink>
    </w:p>
    <w:p w:rsidR="00E70A18" w:rsidRDefault="008F29BA">
      <w:pPr>
        <w:pStyle w:val="Prrafodelista"/>
        <w:numPr>
          <w:ilvl w:val="0"/>
          <w:numId w:val="36"/>
        </w:numPr>
        <w:tabs>
          <w:tab w:val="left" w:pos="884"/>
          <w:tab w:val="left" w:pos="885"/>
        </w:tabs>
        <w:spacing w:before="110"/>
        <w:ind w:left="884" w:hanging="417"/>
        <w:rPr>
          <w:b/>
          <w:sz w:val="18"/>
        </w:rPr>
      </w:pPr>
      <w:r>
        <w:rPr>
          <w:b/>
          <w:sz w:val="18"/>
        </w:rPr>
        <w:t>Parámetros Generales:</w:t>
      </w:r>
    </w:p>
    <w:p w:rsidR="00E70A18" w:rsidRDefault="00E70A18">
      <w:pPr>
        <w:pStyle w:val="Textoindependiente"/>
        <w:spacing w:before="2"/>
        <w:rPr>
          <w:b/>
          <w:sz w:val="9"/>
        </w:rPr>
      </w:pPr>
    </w:p>
    <w:tbl>
      <w:tblPr>
        <w:tblStyle w:val="TableNormal"/>
        <w:tblW w:w="0" w:type="auto"/>
        <w:tblInd w:w="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00"/>
      </w:tblGrid>
      <w:tr w:rsidR="00E70A18">
        <w:trPr>
          <w:trHeight w:val="1024"/>
        </w:trPr>
        <w:tc>
          <w:tcPr>
            <w:tcW w:w="8100" w:type="dxa"/>
          </w:tcPr>
          <w:p w:rsidR="00E70A18" w:rsidRDefault="008F29BA">
            <w:pPr>
              <w:pStyle w:val="TableParagraph"/>
              <w:tabs>
                <w:tab w:val="left" w:pos="719"/>
              </w:tabs>
              <w:spacing w:before="23"/>
              <w:ind w:left="359"/>
              <w:rPr>
                <w:b/>
                <w:sz w:val="18"/>
              </w:rPr>
            </w:pPr>
            <w:r>
              <w:rPr>
                <w:sz w:val="18"/>
              </w:rPr>
              <w:t>o</w:t>
            </w:r>
            <w:r>
              <w:rPr>
                <w:sz w:val="18"/>
              </w:rPr>
              <w:tab/>
            </w:r>
            <w:r>
              <w:rPr>
                <w:b/>
                <w:sz w:val="18"/>
                <w:u w:val="single"/>
              </w:rPr>
              <w:t>Periodo para la entrega de</w:t>
            </w:r>
            <w:r>
              <w:rPr>
                <w:b/>
                <w:spacing w:val="-3"/>
                <w:sz w:val="18"/>
                <w:u w:val="single"/>
              </w:rPr>
              <w:t xml:space="preserve"> </w:t>
            </w:r>
            <w:r>
              <w:rPr>
                <w:b/>
                <w:sz w:val="18"/>
                <w:u w:val="single"/>
              </w:rPr>
              <w:t>información:</w:t>
            </w:r>
          </w:p>
          <w:p w:rsidR="00E70A18" w:rsidRDefault="008F29BA">
            <w:pPr>
              <w:pStyle w:val="TableParagraph"/>
              <w:spacing w:before="3" w:line="340" w:lineRule="atLeast"/>
              <w:ind w:left="719" w:right="1978"/>
              <w:rPr>
                <w:sz w:val="18"/>
              </w:rPr>
            </w:pPr>
            <w:r>
              <w:rPr>
                <w:sz w:val="18"/>
              </w:rPr>
              <w:t>Inicio de Periodo: El primer día natural de cada bimestre calendario Fin de Periodo: El décimo día hábil de cada bimestre calendario</w:t>
            </w:r>
          </w:p>
        </w:tc>
      </w:tr>
      <w:tr w:rsidR="00E70A18">
        <w:trPr>
          <w:trHeight w:val="921"/>
        </w:trPr>
        <w:tc>
          <w:tcPr>
            <w:tcW w:w="8100" w:type="dxa"/>
          </w:tcPr>
          <w:p w:rsidR="00E70A18" w:rsidRDefault="008F29BA">
            <w:pPr>
              <w:pStyle w:val="TableParagraph"/>
              <w:tabs>
                <w:tab w:val="left" w:pos="719"/>
              </w:tabs>
              <w:spacing w:before="23"/>
              <w:ind w:left="359"/>
              <w:rPr>
                <w:b/>
                <w:sz w:val="18"/>
              </w:rPr>
            </w:pPr>
            <w:r>
              <w:rPr>
                <w:sz w:val="18"/>
              </w:rPr>
              <w:t>o</w:t>
            </w:r>
            <w:r>
              <w:rPr>
                <w:sz w:val="18"/>
              </w:rPr>
              <w:tab/>
            </w:r>
            <w:r>
              <w:rPr>
                <w:b/>
                <w:sz w:val="18"/>
                <w:u w:val="single"/>
              </w:rPr>
              <w:t>Periodo que debe abarcar la información</w:t>
            </w:r>
            <w:r>
              <w:rPr>
                <w:b/>
                <w:spacing w:val="-3"/>
                <w:sz w:val="18"/>
                <w:u w:val="single"/>
              </w:rPr>
              <w:t xml:space="preserve"> </w:t>
            </w:r>
            <w:r>
              <w:rPr>
                <w:b/>
                <w:sz w:val="18"/>
                <w:u w:val="single"/>
              </w:rPr>
              <w:t>requerida:</w:t>
            </w:r>
          </w:p>
          <w:p w:rsidR="00E70A18" w:rsidRDefault="008F29BA">
            <w:pPr>
              <w:pStyle w:val="TableParagraph"/>
              <w:spacing w:before="133" w:line="278" w:lineRule="auto"/>
              <w:ind w:left="719" w:right="56"/>
              <w:rPr>
                <w:sz w:val="18"/>
              </w:rPr>
            </w:pPr>
            <w:r>
              <w:rPr>
                <w:sz w:val="18"/>
              </w:rPr>
              <w:t>El bimestre calendario inmediato anterior al Inicio de Periodo para l</w:t>
            </w:r>
            <w:r>
              <w:rPr>
                <w:sz w:val="18"/>
              </w:rPr>
              <w:t>a entrega de información.</w:t>
            </w:r>
          </w:p>
        </w:tc>
      </w:tr>
      <w:tr w:rsidR="00E70A18">
        <w:trPr>
          <w:trHeight w:val="592"/>
        </w:trPr>
        <w:tc>
          <w:tcPr>
            <w:tcW w:w="8100" w:type="dxa"/>
          </w:tcPr>
          <w:p w:rsidR="00E70A18" w:rsidRDefault="008F29BA">
            <w:pPr>
              <w:pStyle w:val="TableParagraph"/>
              <w:tabs>
                <w:tab w:val="left" w:pos="719"/>
              </w:tabs>
              <w:spacing w:before="3"/>
              <w:ind w:left="359"/>
              <w:rPr>
                <w:b/>
                <w:sz w:val="18"/>
              </w:rPr>
            </w:pPr>
            <w:r>
              <w:rPr>
                <w:sz w:val="18"/>
              </w:rPr>
              <w:t>o</w:t>
            </w:r>
            <w:r>
              <w:rPr>
                <w:sz w:val="18"/>
              </w:rPr>
              <w:tab/>
            </w:r>
            <w:r>
              <w:rPr>
                <w:b/>
                <w:sz w:val="18"/>
                <w:u w:val="single"/>
              </w:rPr>
              <w:t>Sujetos obligados por objeto de</w:t>
            </w:r>
            <w:r>
              <w:rPr>
                <w:b/>
                <w:sz w:val="18"/>
                <w:u w:val="single"/>
              </w:rPr>
              <w:t xml:space="preserve"> </w:t>
            </w:r>
            <w:r>
              <w:rPr>
                <w:b/>
                <w:sz w:val="18"/>
                <w:u w:val="single"/>
              </w:rPr>
              <w:t>explotación:</w:t>
            </w:r>
          </w:p>
          <w:p w:rsidR="00E70A18" w:rsidRDefault="008F29BA">
            <w:pPr>
              <w:pStyle w:val="TableParagraph"/>
              <w:spacing w:before="91"/>
              <w:ind w:left="719"/>
              <w:rPr>
                <w:sz w:val="18"/>
              </w:rPr>
            </w:pPr>
            <w:r>
              <w:rPr>
                <w:sz w:val="18"/>
              </w:rPr>
              <w:t>Servicios Provisión Minorista - Telefonía Fija, Servicio Local</w:t>
            </w:r>
          </w:p>
        </w:tc>
      </w:tr>
    </w:tbl>
    <w:p w:rsidR="00E70A18" w:rsidRDefault="00E70A18">
      <w:pPr>
        <w:rPr>
          <w:sz w:val="18"/>
        </w:rPr>
        <w:sectPr w:rsidR="00E70A18">
          <w:pgSz w:w="12240" w:h="15840"/>
          <w:pgMar w:top="960" w:right="1440" w:bottom="280" w:left="1520" w:header="711" w:footer="0" w:gutter="0"/>
          <w:cols w:space="720"/>
        </w:sectPr>
      </w:pPr>
    </w:p>
    <w:p w:rsidR="00E70A18" w:rsidRDefault="00E70A18">
      <w:pPr>
        <w:pStyle w:val="Textoindependiente"/>
        <w:spacing w:before="2"/>
        <w:rPr>
          <w:b/>
          <w:sz w:val="15"/>
        </w:rPr>
      </w:pPr>
    </w:p>
    <w:tbl>
      <w:tblPr>
        <w:tblStyle w:val="TableNormal"/>
        <w:tblW w:w="0" w:type="auto"/>
        <w:tblInd w:w="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00"/>
      </w:tblGrid>
      <w:tr w:rsidR="00E70A18">
        <w:trPr>
          <w:trHeight w:val="1480"/>
        </w:trPr>
        <w:tc>
          <w:tcPr>
            <w:tcW w:w="8100" w:type="dxa"/>
          </w:tcPr>
          <w:p w:rsidR="00E70A18" w:rsidRDefault="008F29BA">
            <w:pPr>
              <w:pStyle w:val="TableParagraph"/>
              <w:spacing w:before="3" w:line="345" w:lineRule="auto"/>
              <w:ind w:left="719" w:right="1669"/>
              <w:rPr>
                <w:sz w:val="18"/>
              </w:rPr>
            </w:pPr>
            <w:r>
              <w:rPr>
                <w:sz w:val="18"/>
              </w:rPr>
              <w:t>Servicios Provisión Minorista - Telefonía Móvil Terrestre, Servicio Local Servicios Provisión Minorista - Telefonía Móvil Satelital</w:t>
            </w:r>
          </w:p>
          <w:p w:rsidR="00E70A18" w:rsidRDefault="008F29BA">
            <w:pPr>
              <w:pStyle w:val="TableParagraph"/>
              <w:spacing w:before="0" w:line="204" w:lineRule="exact"/>
              <w:ind w:left="719"/>
              <w:rPr>
                <w:sz w:val="18"/>
              </w:rPr>
            </w:pPr>
            <w:r>
              <w:rPr>
                <w:sz w:val="18"/>
              </w:rPr>
              <w:t>Servicios Provisión Minorista – Telefonía Fija Satelital</w:t>
            </w:r>
          </w:p>
          <w:p w:rsidR="00E70A18" w:rsidRDefault="008F29BA">
            <w:pPr>
              <w:pStyle w:val="TableParagraph"/>
              <w:spacing w:before="19" w:line="298" w:lineRule="exact"/>
              <w:ind w:left="719" w:right="1649"/>
              <w:rPr>
                <w:sz w:val="18"/>
              </w:rPr>
            </w:pPr>
            <w:r>
              <w:rPr>
                <w:sz w:val="18"/>
              </w:rPr>
              <w:t>Servicios Provisión Mayorista - Reventa Mayorista de Servicios Fijo</w:t>
            </w:r>
            <w:r>
              <w:rPr>
                <w:sz w:val="18"/>
              </w:rPr>
              <w:t>s Servicios Provisión Mayorista - Reventa Mayorista de Servicios Móviles</w:t>
            </w:r>
          </w:p>
        </w:tc>
      </w:tr>
      <w:tr w:rsidR="00E70A18">
        <w:trPr>
          <w:trHeight w:val="1182"/>
        </w:trPr>
        <w:tc>
          <w:tcPr>
            <w:tcW w:w="8100" w:type="dxa"/>
          </w:tcPr>
          <w:p w:rsidR="00E70A18" w:rsidRDefault="008F29BA">
            <w:pPr>
              <w:pStyle w:val="TableParagraph"/>
              <w:tabs>
                <w:tab w:val="left" w:pos="719"/>
              </w:tabs>
              <w:spacing w:before="3" w:line="343" w:lineRule="auto"/>
              <w:ind w:left="719" w:right="2911" w:hanging="360"/>
              <w:rPr>
                <w:sz w:val="18"/>
              </w:rPr>
            </w:pPr>
            <w:r>
              <w:rPr>
                <w:sz w:val="18"/>
              </w:rPr>
              <w:t>o</w:t>
            </w:r>
            <w:r>
              <w:rPr>
                <w:sz w:val="18"/>
              </w:rPr>
              <w:tab/>
            </w:r>
            <w:r>
              <w:rPr>
                <w:b/>
                <w:sz w:val="18"/>
                <w:u w:val="single"/>
              </w:rPr>
              <w:t>Sujetos obligados por uso del título habilitante:</w:t>
            </w:r>
            <w:r>
              <w:rPr>
                <w:b/>
                <w:sz w:val="18"/>
              </w:rPr>
              <w:t xml:space="preserve"> </w:t>
            </w:r>
            <w:r>
              <w:rPr>
                <w:sz w:val="18"/>
              </w:rPr>
              <w:t>Concesionarios de Red Pública de Telecomunicaciones Concesionarios de Concesión Única de uso</w:t>
            </w:r>
            <w:r>
              <w:rPr>
                <w:spacing w:val="-14"/>
                <w:sz w:val="18"/>
              </w:rPr>
              <w:t xml:space="preserve"> </w:t>
            </w:r>
            <w:r>
              <w:rPr>
                <w:sz w:val="18"/>
              </w:rPr>
              <w:t>comercial</w:t>
            </w:r>
          </w:p>
          <w:p w:rsidR="00E70A18" w:rsidRDefault="008F29BA">
            <w:pPr>
              <w:pStyle w:val="TableParagraph"/>
              <w:spacing w:before="0"/>
              <w:ind w:left="719"/>
              <w:rPr>
                <w:sz w:val="18"/>
              </w:rPr>
            </w:pPr>
            <w:r>
              <w:rPr>
                <w:sz w:val="18"/>
              </w:rPr>
              <w:t>Autorizados y/o Permisionarios de Comercializadora de uso comercial</w:t>
            </w:r>
          </w:p>
        </w:tc>
      </w:tr>
      <w:tr w:rsidR="00E70A18">
        <w:trPr>
          <w:trHeight w:val="808"/>
        </w:trPr>
        <w:tc>
          <w:tcPr>
            <w:tcW w:w="8100" w:type="dxa"/>
          </w:tcPr>
          <w:p w:rsidR="00E70A18" w:rsidRDefault="008F29BA">
            <w:pPr>
              <w:pStyle w:val="TableParagraph"/>
              <w:tabs>
                <w:tab w:val="left" w:pos="719"/>
              </w:tabs>
              <w:spacing w:before="6" w:line="249" w:lineRule="auto"/>
              <w:ind w:left="719" w:right="56" w:hanging="360"/>
              <w:rPr>
                <w:b/>
                <w:sz w:val="18"/>
              </w:rPr>
            </w:pPr>
            <w:r>
              <w:rPr>
                <w:sz w:val="18"/>
              </w:rPr>
              <w:t>o</w:t>
            </w:r>
            <w:r>
              <w:rPr>
                <w:sz w:val="18"/>
              </w:rPr>
              <w:tab/>
            </w:r>
            <w:r>
              <w:rPr>
                <w:b/>
                <w:sz w:val="18"/>
                <w:u w:val="single"/>
              </w:rPr>
              <w:t>Condiciones de entrega aplicables para los sujetos obligados por título u objeto de explotación:</w:t>
            </w:r>
          </w:p>
          <w:p w:rsidR="00E70A18" w:rsidRDefault="008F29BA">
            <w:pPr>
              <w:pStyle w:val="TableParagraph"/>
              <w:spacing w:before="81"/>
              <w:ind w:left="719"/>
              <w:rPr>
                <w:sz w:val="18"/>
              </w:rPr>
            </w:pPr>
            <w:r>
              <w:rPr>
                <w:sz w:val="18"/>
              </w:rPr>
              <w:t>Deben entregar los Operadores que tengan Numeración No Geográfica asignada</w:t>
            </w:r>
          </w:p>
        </w:tc>
      </w:tr>
      <w:tr w:rsidR="00E70A18">
        <w:trPr>
          <w:trHeight w:val="592"/>
        </w:trPr>
        <w:tc>
          <w:tcPr>
            <w:tcW w:w="8100" w:type="dxa"/>
          </w:tcPr>
          <w:p w:rsidR="00E70A18" w:rsidRDefault="008F29BA">
            <w:pPr>
              <w:pStyle w:val="TableParagraph"/>
              <w:tabs>
                <w:tab w:val="left" w:pos="719"/>
              </w:tabs>
              <w:spacing w:before="3"/>
              <w:ind w:left="359"/>
              <w:rPr>
                <w:b/>
                <w:sz w:val="18"/>
              </w:rPr>
            </w:pPr>
            <w:r>
              <w:rPr>
                <w:sz w:val="18"/>
              </w:rPr>
              <w:t>o</w:t>
            </w:r>
            <w:r>
              <w:rPr>
                <w:sz w:val="18"/>
              </w:rPr>
              <w:tab/>
            </w:r>
            <w:r>
              <w:rPr>
                <w:b/>
                <w:sz w:val="18"/>
                <w:u w:val="single"/>
              </w:rPr>
              <w:t>Plazo para formular una aclaración por parte del</w:t>
            </w:r>
            <w:r>
              <w:rPr>
                <w:b/>
                <w:spacing w:val="-4"/>
                <w:sz w:val="18"/>
                <w:u w:val="single"/>
              </w:rPr>
              <w:t xml:space="preserve"> </w:t>
            </w:r>
            <w:r>
              <w:rPr>
                <w:b/>
                <w:sz w:val="18"/>
                <w:u w:val="single"/>
              </w:rPr>
              <w:t>IFT:</w:t>
            </w:r>
          </w:p>
          <w:p w:rsidR="00E70A18" w:rsidRDefault="008F29BA">
            <w:pPr>
              <w:pStyle w:val="TableParagraph"/>
              <w:spacing w:before="91"/>
              <w:ind w:left="719"/>
              <w:rPr>
                <w:sz w:val="18"/>
              </w:rPr>
            </w:pPr>
            <w:r>
              <w:rPr>
                <w:sz w:val="18"/>
              </w:rPr>
              <w:t>Dentro de los 5 días hábiles siguientes a la presentación de la información</w:t>
            </w:r>
          </w:p>
        </w:tc>
      </w:tr>
      <w:tr w:rsidR="00E70A18">
        <w:trPr>
          <w:trHeight w:val="592"/>
        </w:trPr>
        <w:tc>
          <w:tcPr>
            <w:tcW w:w="8100" w:type="dxa"/>
          </w:tcPr>
          <w:p w:rsidR="00E70A18" w:rsidRDefault="008F29BA">
            <w:pPr>
              <w:pStyle w:val="TableParagraph"/>
              <w:tabs>
                <w:tab w:val="left" w:pos="359"/>
              </w:tabs>
              <w:spacing w:before="3"/>
              <w:ind w:left="0" w:right="2594"/>
              <w:jc w:val="center"/>
              <w:rPr>
                <w:b/>
                <w:sz w:val="18"/>
              </w:rPr>
            </w:pPr>
            <w:r>
              <w:rPr>
                <w:sz w:val="18"/>
              </w:rPr>
              <w:t>o</w:t>
            </w:r>
            <w:r>
              <w:rPr>
                <w:sz w:val="18"/>
              </w:rPr>
              <w:tab/>
            </w:r>
            <w:r>
              <w:rPr>
                <w:b/>
                <w:sz w:val="18"/>
                <w:u w:val="single"/>
              </w:rPr>
              <w:t>Afirmativa o Negativa ficta respecto a la</w:t>
            </w:r>
            <w:r>
              <w:rPr>
                <w:b/>
                <w:spacing w:val="-7"/>
                <w:sz w:val="18"/>
                <w:u w:val="single"/>
              </w:rPr>
              <w:t xml:space="preserve"> </w:t>
            </w:r>
            <w:r>
              <w:rPr>
                <w:b/>
                <w:sz w:val="18"/>
                <w:u w:val="single"/>
              </w:rPr>
              <w:t>aclaración:</w:t>
            </w:r>
          </w:p>
          <w:p w:rsidR="00E70A18" w:rsidRDefault="008F29BA">
            <w:pPr>
              <w:pStyle w:val="TableParagraph"/>
              <w:spacing w:before="91"/>
              <w:ind w:left="0" w:right="2583"/>
              <w:jc w:val="center"/>
              <w:rPr>
                <w:sz w:val="18"/>
              </w:rPr>
            </w:pPr>
            <w:r>
              <w:rPr>
                <w:sz w:val="18"/>
              </w:rPr>
              <w:t>Según lo resuelto en la disposición: Afirmativa ficta</w:t>
            </w:r>
          </w:p>
        </w:tc>
      </w:tr>
      <w:tr w:rsidR="00E70A18">
        <w:trPr>
          <w:trHeight w:val="592"/>
        </w:trPr>
        <w:tc>
          <w:tcPr>
            <w:tcW w:w="8100" w:type="dxa"/>
          </w:tcPr>
          <w:p w:rsidR="00E70A18" w:rsidRDefault="008F29BA">
            <w:pPr>
              <w:pStyle w:val="TableParagraph"/>
              <w:tabs>
                <w:tab w:val="left" w:pos="719"/>
              </w:tabs>
              <w:spacing w:before="3"/>
              <w:ind w:left="359"/>
              <w:rPr>
                <w:b/>
                <w:sz w:val="18"/>
              </w:rPr>
            </w:pPr>
            <w:r>
              <w:rPr>
                <w:sz w:val="18"/>
              </w:rPr>
              <w:t>o</w:t>
            </w:r>
            <w:r>
              <w:rPr>
                <w:sz w:val="18"/>
              </w:rPr>
              <w:tab/>
            </w:r>
            <w:r>
              <w:rPr>
                <w:b/>
                <w:sz w:val="18"/>
                <w:u w:val="single"/>
              </w:rPr>
              <w:t>Plazo para desahogar el requerimiento de aclaración por parte del sujeto</w:t>
            </w:r>
            <w:r>
              <w:rPr>
                <w:b/>
                <w:spacing w:val="-24"/>
                <w:sz w:val="18"/>
                <w:u w:val="single"/>
              </w:rPr>
              <w:t xml:space="preserve"> </w:t>
            </w:r>
            <w:r>
              <w:rPr>
                <w:b/>
                <w:sz w:val="18"/>
                <w:u w:val="single"/>
              </w:rPr>
              <w:t>obligado:</w:t>
            </w:r>
          </w:p>
          <w:p w:rsidR="00E70A18" w:rsidRDefault="008F29BA">
            <w:pPr>
              <w:pStyle w:val="TableParagraph"/>
              <w:spacing w:before="89"/>
              <w:ind w:left="719"/>
              <w:rPr>
                <w:sz w:val="18"/>
              </w:rPr>
            </w:pPr>
            <w:r>
              <w:rPr>
                <w:sz w:val="18"/>
              </w:rPr>
              <w:t>5 días hábiles contados a partir de la notificación</w:t>
            </w:r>
          </w:p>
        </w:tc>
      </w:tr>
    </w:tbl>
    <w:p w:rsidR="00E70A18" w:rsidRDefault="00E70A18">
      <w:pPr>
        <w:pStyle w:val="Textoindependiente"/>
        <w:spacing w:before="8"/>
        <w:rPr>
          <w:b/>
          <w:sz w:val="19"/>
        </w:rPr>
      </w:pPr>
    </w:p>
    <w:p w:rsidR="00E70A18" w:rsidRDefault="008F29BA">
      <w:pPr>
        <w:spacing w:before="94"/>
        <w:ind w:left="467"/>
        <w:rPr>
          <w:b/>
          <w:sz w:val="18"/>
        </w:rPr>
      </w:pPr>
      <w:r>
        <w:rPr>
          <w:b/>
          <w:sz w:val="18"/>
          <w:u w:val="single"/>
        </w:rPr>
        <w:t>ÍNDICE:</w:t>
      </w:r>
    </w:p>
    <w:p w:rsidR="00E70A18" w:rsidRDefault="008F29BA">
      <w:pPr>
        <w:pStyle w:val="Textoindependiente"/>
        <w:spacing w:before="110"/>
        <w:ind w:left="467"/>
      </w:pPr>
      <w:r>
        <w:t>Este formato está conformado por las siguientes hojas de información:</w:t>
      </w:r>
    </w:p>
    <w:p w:rsidR="00E70A18" w:rsidRDefault="008F29BA">
      <w:pPr>
        <w:pStyle w:val="Ttulo2"/>
        <w:spacing w:before="110"/>
        <w:ind w:left="467"/>
      </w:pPr>
      <w:r>
        <w:t>--Reporte de utilización de Numeración No Geográfica asignada H3103H01</w:t>
      </w:r>
    </w:p>
    <w:p w:rsidR="00E70A18" w:rsidRDefault="008F29BA">
      <w:pPr>
        <w:spacing w:before="109"/>
        <w:ind w:left="467"/>
        <w:rPr>
          <w:b/>
          <w:sz w:val="18"/>
        </w:rPr>
      </w:pPr>
      <w:r>
        <w:rPr>
          <w:sz w:val="18"/>
        </w:rPr>
        <w:t>--</w:t>
      </w:r>
      <w:r>
        <w:rPr>
          <w:b/>
          <w:sz w:val="18"/>
        </w:rPr>
        <w:t>Reporte de utilización de Numeración No Geográfica asignada H3103H01</w:t>
      </w:r>
    </w:p>
    <w:p w:rsidR="00E70A18" w:rsidRDefault="008F29BA">
      <w:pPr>
        <w:pStyle w:val="Prrafodelista"/>
        <w:numPr>
          <w:ilvl w:val="0"/>
          <w:numId w:val="29"/>
        </w:numPr>
        <w:tabs>
          <w:tab w:val="left" w:pos="884"/>
          <w:tab w:val="left" w:pos="885"/>
        </w:tabs>
        <w:spacing w:before="110"/>
        <w:ind w:hanging="417"/>
        <w:rPr>
          <w:b/>
          <w:sz w:val="18"/>
        </w:rPr>
      </w:pPr>
      <w:r>
        <w:rPr>
          <w:b/>
          <w:sz w:val="18"/>
        </w:rPr>
        <w:t>DIAGRAMA DE LA PRESENTE HOJA DE</w:t>
      </w:r>
      <w:r>
        <w:rPr>
          <w:b/>
          <w:spacing w:val="-7"/>
          <w:sz w:val="18"/>
        </w:rPr>
        <w:t xml:space="preserve"> </w:t>
      </w:r>
      <w:r>
        <w:rPr>
          <w:b/>
          <w:sz w:val="18"/>
        </w:rPr>
        <w:t>ENTREGA:</w:t>
      </w:r>
    </w:p>
    <w:p w:rsidR="00E70A18" w:rsidRDefault="00E70A18">
      <w:pPr>
        <w:pStyle w:val="Textoindependiente"/>
        <w:rPr>
          <w:b/>
          <w:sz w:val="20"/>
        </w:rPr>
      </w:pPr>
    </w:p>
    <w:p w:rsidR="00E70A18" w:rsidRDefault="008F29BA">
      <w:pPr>
        <w:pStyle w:val="Textoindependiente"/>
        <w:spacing w:before="8"/>
        <w:rPr>
          <w:b/>
          <w:sz w:val="19"/>
        </w:rPr>
      </w:pPr>
      <w:r>
        <w:rPr>
          <w:noProof/>
          <w:lang w:val="es-MX" w:eastAsia="es-MX"/>
        </w:rPr>
        <w:drawing>
          <wp:anchor distT="0" distB="0" distL="0" distR="0" simplePos="0" relativeHeight="3472" behindDoc="0" locked="0" layoutInCell="1" allowOverlap="1">
            <wp:simplePos x="0" y="0"/>
            <wp:positionH relativeFrom="page">
              <wp:posOffset>1149897</wp:posOffset>
            </wp:positionH>
            <wp:positionV relativeFrom="paragraph">
              <wp:posOffset>169176</wp:posOffset>
            </wp:positionV>
            <wp:extent cx="5484942" cy="2857500"/>
            <wp:effectExtent l="0" t="0" r="0" b="0"/>
            <wp:wrapTopAndBottom/>
            <wp:docPr id="11" name="image6.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34" cstate="print"/>
                    <a:stretch>
                      <a:fillRect/>
                    </a:stretch>
                  </pic:blipFill>
                  <pic:spPr>
                    <a:xfrm>
                      <a:off x="0" y="0"/>
                      <a:ext cx="5484942" cy="2857500"/>
                    </a:xfrm>
                    <a:prstGeom prst="rect">
                      <a:avLst/>
                    </a:prstGeom>
                  </pic:spPr>
                </pic:pic>
              </a:graphicData>
            </a:graphic>
          </wp:anchor>
        </w:drawing>
      </w:r>
    </w:p>
    <w:p w:rsidR="00E70A18" w:rsidRDefault="00E70A18">
      <w:pPr>
        <w:pStyle w:val="Textoindependiente"/>
        <w:rPr>
          <w:b/>
          <w:sz w:val="20"/>
        </w:rPr>
      </w:pPr>
    </w:p>
    <w:p w:rsidR="00E70A18" w:rsidRDefault="00E70A18">
      <w:pPr>
        <w:pStyle w:val="Textoindependiente"/>
        <w:rPr>
          <w:b/>
          <w:sz w:val="20"/>
        </w:rPr>
      </w:pPr>
    </w:p>
    <w:p w:rsidR="00E70A18" w:rsidRDefault="00E70A18">
      <w:pPr>
        <w:pStyle w:val="Textoindependiente"/>
        <w:spacing w:before="7"/>
        <w:rPr>
          <w:b/>
          <w:sz w:val="25"/>
        </w:rPr>
      </w:pPr>
    </w:p>
    <w:tbl>
      <w:tblPr>
        <w:tblStyle w:val="TableNormal"/>
        <w:tblW w:w="0" w:type="auto"/>
        <w:tblInd w:w="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00"/>
      </w:tblGrid>
      <w:tr w:rsidR="00E70A18">
        <w:trPr>
          <w:trHeight w:val="316"/>
        </w:trPr>
        <w:tc>
          <w:tcPr>
            <w:tcW w:w="8100" w:type="dxa"/>
          </w:tcPr>
          <w:p w:rsidR="00E70A18" w:rsidRDefault="008F29BA">
            <w:pPr>
              <w:pStyle w:val="TableParagraph"/>
              <w:tabs>
                <w:tab w:val="left" w:pos="719"/>
              </w:tabs>
              <w:spacing w:before="3"/>
              <w:ind w:left="359"/>
              <w:rPr>
                <w:sz w:val="18"/>
              </w:rPr>
            </w:pPr>
            <w:r>
              <w:rPr>
                <w:sz w:val="18"/>
              </w:rPr>
              <w:t>o</w:t>
            </w:r>
            <w:r>
              <w:rPr>
                <w:sz w:val="18"/>
              </w:rPr>
              <w:tab/>
            </w:r>
            <w:r>
              <w:rPr>
                <w:sz w:val="18"/>
                <w:u w:val="single"/>
              </w:rPr>
              <w:t>Catálogos empleados para la</w:t>
            </w:r>
            <w:r>
              <w:rPr>
                <w:spacing w:val="-4"/>
                <w:sz w:val="18"/>
                <w:u w:val="single"/>
              </w:rPr>
              <w:t xml:space="preserve"> </w:t>
            </w:r>
            <w:r>
              <w:rPr>
                <w:sz w:val="18"/>
                <w:u w:val="single"/>
              </w:rPr>
              <w:t>desagregación:</w:t>
            </w:r>
          </w:p>
        </w:tc>
      </w:tr>
    </w:tbl>
    <w:p w:rsidR="00E70A18" w:rsidRDefault="00E70A18">
      <w:pPr>
        <w:rPr>
          <w:sz w:val="18"/>
        </w:rPr>
        <w:sectPr w:rsidR="00E70A18">
          <w:pgSz w:w="12240" w:h="15840"/>
          <w:pgMar w:top="960" w:right="1440" w:bottom="280" w:left="1520" w:header="711" w:footer="0" w:gutter="0"/>
          <w:cols w:space="720"/>
        </w:sectPr>
      </w:pPr>
    </w:p>
    <w:tbl>
      <w:tblPr>
        <w:tblStyle w:val="TableNormal"/>
        <w:tblW w:w="0" w:type="auto"/>
        <w:tblInd w:w="4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61"/>
      </w:tblGrid>
      <w:tr w:rsidR="00E70A18">
        <w:trPr>
          <w:trHeight w:val="1350"/>
        </w:trPr>
        <w:tc>
          <w:tcPr>
            <w:tcW w:w="8561" w:type="dxa"/>
            <w:tcBorders>
              <w:left w:val="nil"/>
              <w:bottom w:val="single" w:sz="4" w:space="0" w:color="000000"/>
              <w:right w:val="single" w:sz="4" w:space="0" w:color="000000"/>
            </w:tcBorders>
          </w:tcPr>
          <w:p w:rsidR="00E70A18" w:rsidRDefault="00E70A18">
            <w:pPr>
              <w:pStyle w:val="TableParagraph"/>
              <w:spacing w:before="4"/>
              <w:ind w:left="0"/>
              <w:rPr>
                <w:b/>
                <w:sz w:val="16"/>
              </w:rPr>
            </w:pPr>
          </w:p>
          <w:p w:rsidR="00E70A18" w:rsidRDefault="008F29BA">
            <w:pPr>
              <w:pStyle w:val="TableParagraph"/>
              <w:numPr>
                <w:ilvl w:val="0"/>
                <w:numId w:val="28"/>
              </w:numPr>
              <w:tabs>
                <w:tab w:val="left" w:pos="1540"/>
                <w:tab w:val="left" w:pos="1541"/>
              </w:tabs>
              <w:spacing w:before="0"/>
              <w:rPr>
                <w:sz w:val="18"/>
              </w:rPr>
            </w:pPr>
            <w:r>
              <w:rPr>
                <w:sz w:val="18"/>
              </w:rPr>
              <w:t>Catálogo: C070 (C070_AÑO)</w:t>
            </w:r>
            <w:r>
              <w:rPr>
                <w:spacing w:val="-2"/>
                <w:sz w:val="18"/>
              </w:rPr>
              <w:t xml:space="preserve"> </w:t>
            </w:r>
            <w:r>
              <w:rPr>
                <w:sz w:val="18"/>
              </w:rPr>
              <w:t>Año</w:t>
            </w:r>
          </w:p>
          <w:p w:rsidR="00E70A18" w:rsidRDefault="008F29BA">
            <w:pPr>
              <w:pStyle w:val="TableParagraph"/>
              <w:numPr>
                <w:ilvl w:val="0"/>
                <w:numId w:val="28"/>
              </w:numPr>
              <w:tabs>
                <w:tab w:val="left" w:pos="1540"/>
                <w:tab w:val="left" w:pos="1541"/>
              </w:tabs>
              <w:spacing w:before="110"/>
              <w:rPr>
                <w:sz w:val="18"/>
              </w:rPr>
            </w:pPr>
            <w:r>
              <w:rPr>
                <w:sz w:val="18"/>
              </w:rPr>
              <w:t>Catálogo: C073 (C073_BIMESTRE) Bimestre</w:t>
            </w:r>
          </w:p>
          <w:p w:rsidR="00E70A18" w:rsidRDefault="008F29BA">
            <w:pPr>
              <w:pStyle w:val="TableParagraph"/>
              <w:numPr>
                <w:ilvl w:val="0"/>
                <w:numId w:val="28"/>
              </w:numPr>
              <w:tabs>
                <w:tab w:val="left" w:pos="1540"/>
                <w:tab w:val="left" w:pos="1541"/>
              </w:tabs>
              <w:spacing w:before="110" w:line="249" w:lineRule="auto"/>
              <w:ind w:right="63"/>
              <w:rPr>
                <w:sz w:val="18"/>
              </w:rPr>
            </w:pPr>
            <w:r>
              <w:rPr>
                <w:sz w:val="18"/>
              </w:rPr>
              <w:t>Catálogo: C017 (C017_CLAVE_SERVICIO_NO_GEOGRAFICO) Clave Servicio No Geográfico</w:t>
            </w:r>
          </w:p>
        </w:tc>
      </w:tr>
      <w:tr w:rsidR="00E70A18">
        <w:trPr>
          <w:trHeight w:val="635"/>
        </w:trPr>
        <w:tc>
          <w:tcPr>
            <w:tcW w:w="8561" w:type="dxa"/>
            <w:tcBorders>
              <w:top w:val="single" w:sz="4" w:space="0" w:color="000000"/>
              <w:left w:val="nil"/>
              <w:bottom w:val="single" w:sz="4" w:space="0" w:color="000000"/>
              <w:right w:val="single" w:sz="4" w:space="0" w:color="000000"/>
            </w:tcBorders>
          </w:tcPr>
          <w:p w:rsidR="00E70A18" w:rsidRDefault="008F29BA">
            <w:pPr>
              <w:pStyle w:val="TableParagraph"/>
              <w:numPr>
                <w:ilvl w:val="0"/>
                <w:numId w:val="27"/>
              </w:numPr>
              <w:tabs>
                <w:tab w:val="left" w:pos="1180"/>
                <w:tab w:val="left" w:pos="1181"/>
              </w:tabs>
              <w:spacing w:before="6"/>
              <w:rPr>
                <w:sz w:val="18"/>
              </w:rPr>
            </w:pPr>
            <w:r>
              <w:rPr>
                <w:sz w:val="18"/>
                <w:u w:val="single"/>
              </w:rPr>
              <w:t>Carácter de la</w:t>
            </w:r>
            <w:r>
              <w:rPr>
                <w:spacing w:val="-4"/>
                <w:sz w:val="18"/>
                <w:u w:val="single"/>
              </w:rPr>
              <w:t xml:space="preserve"> </w:t>
            </w:r>
            <w:r>
              <w:rPr>
                <w:sz w:val="18"/>
                <w:u w:val="single"/>
              </w:rPr>
              <w:t>información:</w:t>
            </w:r>
          </w:p>
          <w:p w:rsidR="00E70A18" w:rsidRDefault="008F29BA">
            <w:pPr>
              <w:pStyle w:val="TableParagraph"/>
              <w:numPr>
                <w:ilvl w:val="1"/>
                <w:numId w:val="27"/>
              </w:numPr>
              <w:tabs>
                <w:tab w:val="left" w:pos="1540"/>
                <w:tab w:val="left" w:pos="1541"/>
              </w:tabs>
              <w:spacing w:before="110"/>
              <w:rPr>
                <w:sz w:val="18"/>
              </w:rPr>
            </w:pPr>
            <w:r>
              <w:rPr>
                <w:sz w:val="18"/>
              </w:rPr>
              <w:t>Público a nivel</w:t>
            </w:r>
            <w:r>
              <w:rPr>
                <w:spacing w:val="-4"/>
                <w:sz w:val="18"/>
              </w:rPr>
              <w:t xml:space="preserve"> </w:t>
            </w:r>
            <w:r>
              <w:rPr>
                <w:sz w:val="18"/>
              </w:rPr>
              <w:t>desagregado</w:t>
            </w:r>
          </w:p>
        </w:tc>
      </w:tr>
    </w:tbl>
    <w:p w:rsidR="00E70A18" w:rsidRDefault="00E70A18">
      <w:pPr>
        <w:pStyle w:val="Textoindependiente"/>
        <w:spacing w:before="11"/>
        <w:rPr>
          <w:b/>
          <w:sz w:val="20"/>
        </w:rPr>
      </w:pPr>
    </w:p>
    <w:p w:rsidR="00E70A18" w:rsidRDefault="00212EC3">
      <w:pPr>
        <w:pStyle w:val="Prrafodelista"/>
        <w:numPr>
          <w:ilvl w:val="0"/>
          <w:numId w:val="29"/>
        </w:numPr>
        <w:tabs>
          <w:tab w:val="left" w:pos="884"/>
          <w:tab w:val="left" w:pos="885"/>
        </w:tabs>
        <w:spacing w:before="94"/>
        <w:ind w:hanging="417"/>
        <w:rPr>
          <w:b/>
          <w:sz w:val="18"/>
        </w:rPr>
      </w:pPr>
      <w:r>
        <w:rPr>
          <w:noProof/>
          <w:lang w:val="es-MX" w:eastAsia="es-MX"/>
        </w:rPr>
        <mc:AlternateContent>
          <mc:Choice Requires="wpg">
            <w:drawing>
              <wp:anchor distT="0" distB="0" distL="114300" distR="114300" simplePos="0" relativeHeight="502638872" behindDoc="1" locked="0" layoutInCell="1" allowOverlap="1">
                <wp:simplePos x="0" y="0"/>
                <wp:positionH relativeFrom="page">
                  <wp:posOffset>1532890</wp:posOffset>
                </wp:positionH>
                <wp:positionV relativeFrom="paragraph">
                  <wp:posOffset>-1306830</wp:posOffset>
                </wp:positionV>
                <wp:extent cx="5143500" cy="1163320"/>
                <wp:effectExtent l="8890" t="11430" r="10160" b="6350"/>
                <wp:wrapNone/>
                <wp:docPr id="13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163320"/>
                          <a:chOff x="2414" y="-2058"/>
                          <a:chExt cx="8100" cy="1832"/>
                        </a:xfrm>
                      </wpg:grpSpPr>
                      <wps:wsp>
                        <wps:cNvPr id="140" name="Line 9"/>
                        <wps:cNvCnPr>
                          <a:cxnSpLocks noChangeShapeType="1"/>
                        </wps:cNvCnPr>
                        <wps:spPr bwMode="auto">
                          <a:xfrm>
                            <a:off x="2424" y="-2053"/>
                            <a:ext cx="8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Line 8"/>
                        <wps:cNvCnPr>
                          <a:cxnSpLocks noChangeShapeType="1"/>
                        </wps:cNvCnPr>
                        <wps:spPr bwMode="auto">
                          <a:xfrm>
                            <a:off x="2419" y="-2058"/>
                            <a:ext cx="0" cy="1831"/>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803347" id="Group 7" o:spid="_x0000_s1026" style="position:absolute;margin-left:120.7pt;margin-top:-102.9pt;width:405pt;height:91.6pt;z-index:-677608;mso-position-horizontal-relative:page" coordorigin="2414,-2058" coordsize="8100,1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">
                <v:line id="Line 9" o:spid="_x0000_s1027" style="position:absolute;visibility:visible;mso-wrap-style:square" from="2424,-2053" to="10514,-2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" strokeweight=".48pt"/>
                <v:line id="Line 8" o:spid="_x0000_s1028" style="position:absolute;visibility:visible;mso-wrap-style:square" from="2419,-2058" to="2419,-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" strokeweight=".16969mm"/>
                <w10:wrap anchorx="page"/>
              </v:group>
            </w:pict>
          </mc:Fallback>
        </mc:AlternateContent>
      </w:r>
      <w:r w:rsidR="008F29BA">
        <w:rPr>
          <w:b/>
          <w:sz w:val="18"/>
        </w:rPr>
        <w:t>DESCRIPCIÓN DE LOS</w:t>
      </w:r>
      <w:r w:rsidR="008F29BA">
        <w:rPr>
          <w:b/>
          <w:spacing w:val="-1"/>
          <w:sz w:val="18"/>
        </w:rPr>
        <w:t xml:space="preserve"> </w:t>
      </w:r>
      <w:r w:rsidR="008F29BA">
        <w:rPr>
          <w:b/>
          <w:sz w:val="18"/>
        </w:rPr>
        <w:t>INDICADORES:</w:t>
      </w:r>
    </w:p>
    <w:p w:rsidR="00E70A18" w:rsidRDefault="00E70A18">
      <w:pPr>
        <w:pStyle w:val="Textoindependiente"/>
        <w:spacing w:before="2"/>
        <w:rPr>
          <w:b/>
          <w:sz w:val="9"/>
        </w:rPr>
      </w:pPr>
    </w:p>
    <w:tbl>
      <w:tblPr>
        <w:tblStyle w:val="TableNormal"/>
        <w:tblW w:w="0" w:type="auto"/>
        <w:tblInd w:w="2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09"/>
        <w:gridCol w:w="2059"/>
        <w:gridCol w:w="3511"/>
        <w:gridCol w:w="1197"/>
        <w:gridCol w:w="835"/>
      </w:tblGrid>
      <w:tr w:rsidR="00E70A18">
        <w:trPr>
          <w:trHeight w:val="613"/>
        </w:trPr>
        <w:tc>
          <w:tcPr>
            <w:tcW w:w="1109" w:type="dxa"/>
            <w:shd w:val="clear" w:color="auto" w:fill="C1C1C1"/>
          </w:tcPr>
          <w:p w:rsidR="00E70A18" w:rsidRDefault="008F29BA">
            <w:pPr>
              <w:pStyle w:val="TableParagraph"/>
              <w:spacing w:before="56" w:line="336" w:lineRule="auto"/>
              <w:ind w:left="225" w:right="190" w:firstLine="124"/>
              <w:rPr>
                <w:sz w:val="16"/>
              </w:rPr>
            </w:pPr>
            <w:r>
              <w:rPr>
                <w:sz w:val="16"/>
              </w:rPr>
              <w:t>Clave Indicador</w:t>
            </w:r>
          </w:p>
        </w:tc>
        <w:tc>
          <w:tcPr>
            <w:tcW w:w="2059" w:type="dxa"/>
            <w:shd w:val="clear" w:color="auto" w:fill="C1C1C1"/>
          </w:tcPr>
          <w:p w:rsidR="00E70A18" w:rsidRDefault="00E70A18">
            <w:pPr>
              <w:pStyle w:val="TableParagraph"/>
              <w:spacing w:before="1"/>
              <w:ind w:left="0"/>
              <w:rPr>
                <w:b/>
                <w:sz w:val="16"/>
              </w:rPr>
            </w:pPr>
          </w:p>
          <w:p w:rsidR="00E70A18" w:rsidRDefault="008F29BA">
            <w:pPr>
              <w:pStyle w:val="TableParagraph"/>
              <w:spacing w:before="0"/>
              <w:ind w:left="265"/>
              <w:rPr>
                <w:sz w:val="16"/>
              </w:rPr>
            </w:pPr>
            <w:r>
              <w:rPr>
                <w:sz w:val="16"/>
              </w:rPr>
              <w:t>Nombre del Indicador</w:t>
            </w:r>
          </w:p>
        </w:tc>
        <w:tc>
          <w:tcPr>
            <w:tcW w:w="3511" w:type="dxa"/>
            <w:shd w:val="clear" w:color="auto" w:fill="C1C1C1"/>
          </w:tcPr>
          <w:p w:rsidR="00E70A18" w:rsidRDefault="00E70A18">
            <w:pPr>
              <w:pStyle w:val="TableParagraph"/>
              <w:spacing w:before="1"/>
              <w:ind w:left="0"/>
              <w:rPr>
                <w:b/>
                <w:sz w:val="16"/>
              </w:rPr>
            </w:pPr>
          </w:p>
          <w:p w:rsidR="00E70A18" w:rsidRDefault="008F29BA">
            <w:pPr>
              <w:pStyle w:val="TableParagraph"/>
              <w:spacing w:before="0"/>
              <w:ind w:left="854"/>
              <w:rPr>
                <w:sz w:val="16"/>
              </w:rPr>
            </w:pPr>
            <w:r>
              <w:rPr>
                <w:sz w:val="16"/>
              </w:rPr>
              <w:t>Descripción del Indicador</w:t>
            </w:r>
          </w:p>
        </w:tc>
        <w:tc>
          <w:tcPr>
            <w:tcW w:w="1197" w:type="dxa"/>
            <w:shd w:val="clear" w:color="auto" w:fill="C1C1C1"/>
          </w:tcPr>
          <w:p w:rsidR="00E70A18" w:rsidRDefault="008F29BA">
            <w:pPr>
              <w:pStyle w:val="TableParagraph"/>
              <w:spacing w:before="56" w:line="336" w:lineRule="auto"/>
              <w:ind w:left="333" w:right="304" w:firstLine="9"/>
              <w:rPr>
                <w:sz w:val="16"/>
              </w:rPr>
            </w:pPr>
            <w:r>
              <w:rPr>
                <w:sz w:val="16"/>
              </w:rPr>
              <w:t>Unidad Medida</w:t>
            </w:r>
          </w:p>
        </w:tc>
        <w:tc>
          <w:tcPr>
            <w:tcW w:w="835" w:type="dxa"/>
            <w:shd w:val="clear" w:color="auto" w:fill="C1C1C1"/>
          </w:tcPr>
          <w:p w:rsidR="00E70A18" w:rsidRDefault="00E70A18">
            <w:pPr>
              <w:pStyle w:val="TableParagraph"/>
              <w:spacing w:before="1"/>
              <w:ind w:left="0"/>
              <w:rPr>
                <w:b/>
                <w:sz w:val="16"/>
              </w:rPr>
            </w:pPr>
          </w:p>
          <w:p w:rsidR="00E70A18" w:rsidRDefault="008F29BA">
            <w:pPr>
              <w:pStyle w:val="TableParagraph"/>
              <w:spacing w:before="0"/>
              <w:ind w:left="55" w:right="39"/>
              <w:jc w:val="center"/>
              <w:rPr>
                <w:sz w:val="16"/>
              </w:rPr>
            </w:pPr>
            <w:r>
              <w:rPr>
                <w:sz w:val="16"/>
              </w:rPr>
              <w:t>Valor</w:t>
            </w:r>
          </w:p>
        </w:tc>
      </w:tr>
      <w:tr w:rsidR="00E70A18">
        <w:trPr>
          <w:trHeight w:val="2250"/>
        </w:trPr>
        <w:tc>
          <w:tcPr>
            <w:tcW w:w="110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rPr>
            </w:pPr>
          </w:p>
          <w:p w:rsidR="00E70A18" w:rsidRDefault="008F29BA">
            <w:pPr>
              <w:pStyle w:val="TableParagraph"/>
              <w:spacing w:before="0" w:line="336" w:lineRule="auto"/>
              <w:ind w:left="465" w:right="59" w:hanging="375"/>
              <w:rPr>
                <w:sz w:val="16"/>
              </w:rPr>
            </w:pPr>
            <w:r>
              <w:rPr>
                <w:sz w:val="16"/>
              </w:rPr>
              <w:t>H3103H01ID 01</w:t>
            </w:r>
          </w:p>
        </w:tc>
        <w:tc>
          <w:tcPr>
            <w:tcW w:w="205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rPr>
            </w:pPr>
          </w:p>
          <w:p w:rsidR="00E70A18" w:rsidRDefault="008F29BA">
            <w:pPr>
              <w:pStyle w:val="TableParagraph"/>
              <w:spacing w:before="0" w:line="336" w:lineRule="auto"/>
              <w:ind w:left="71" w:right="120"/>
              <w:rPr>
                <w:sz w:val="16"/>
              </w:rPr>
            </w:pPr>
            <w:r>
              <w:rPr>
                <w:sz w:val="16"/>
              </w:rPr>
              <w:t>Código IDO o Código IDA del Proveedor asignatario</w:t>
            </w:r>
          </w:p>
        </w:tc>
        <w:tc>
          <w:tcPr>
            <w:tcW w:w="3511" w:type="dxa"/>
          </w:tcPr>
          <w:p w:rsidR="00E70A18" w:rsidRDefault="008F29BA">
            <w:pPr>
              <w:pStyle w:val="TableParagraph"/>
              <w:spacing w:before="56" w:line="333" w:lineRule="auto"/>
              <w:ind w:left="71" w:right="54"/>
              <w:jc w:val="both"/>
              <w:rPr>
                <w:sz w:val="16"/>
              </w:rPr>
            </w:pPr>
            <w:r>
              <w:rPr>
                <w:sz w:val="16"/>
              </w:rPr>
              <w:t>IDO del Proveedor asignatario: Combinación de tres dígitos que identifican al Concesionario asignatario de la Numeración No Geográfica asignada que se</w:t>
            </w:r>
            <w:r>
              <w:rPr>
                <w:spacing w:val="-3"/>
                <w:sz w:val="16"/>
              </w:rPr>
              <w:t xml:space="preserve"> </w:t>
            </w:r>
            <w:r>
              <w:rPr>
                <w:sz w:val="16"/>
              </w:rPr>
              <w:t>reporta.</w:t>
            </w:r>
          </w:p>
          <w:p w:rsidR="00E70A18" w:rsidRDefault="008F29BA">
            <w:pPr>
              <w:pStyle w:val="TableParagraph"/>
              <w:spacing w:before="100" w:line="336" w:lineRule="auto"/>
              <w:ind w:left="71" w:right="55"/>
              <w:jc w:val="both"/>
              <w:rPr>
                <w:sz w:val="16"/>
              </w:rPr>
            </w:pPr>
            <w:r>
              <w:rPr>
                <w:sz w:val="16"/>
              </w:rPr>
              <w:t xml:space="preserve">IDA del Proveedor asignatario: Combinación de tres dígitos que identifica a la comercializadora </w:t>
            </w:r>
            <w:r>
              <w:rPr>
                <w:sz w:val="16"/>
              </w:rPr>
              <w:t>asignataria de la Numeración No Geográfica asignada que se</w:t>
            </w:r>
            <w:r>
              <w:rPr>
                <w:spacing w:val="-8"/>
                <w:sz w:val="16"/>
              </w:rPr>
              <w:t xml:space="preserve"> </w:t>
            </w:r>
            <w:r>
              <w:rPr>
                <w:sz w:val="16"/>
              </w:rPr>
              <w:t>reporta.</w:t>
            </w:r>
          </w:p>
        </w:tc>
        <w:tc>
          <w:tcPr>
            <w:tcW w:w="1197"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rPr>
            </w:pPr>
          </w:p>
          <w:p w:rsidR="00E70A18" w:rsidRDefault="008F29BA">
            <w:pPr>
              <w:pStyle w:val="TableParagraph"/>
              <w:spacing w:before="0" w:line="336" w:lineRule="auto"/>
              <w:ind w:left="160" w:right="130" w:firstLine="182"/>
              <w:rPr>
                <w:sz w:val="16"/>
              </w:rPr>
            </w:pPr>
            <w:r>
              <w:rPr>
                <w:sz w:val="16"/>
              </w:rPr>
              <w:t>Código Identificador</w:t>
            </w:r>
          </w:p>
        </w:tc>
        <w:tc>
          <w:tcPr>
            <w:tcW w:w="835"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1"/>
              <w:ind w:left="0"/>
              <w:rPr>
                <w:b/>
                <w:sz w:val="15"/>
              </w:rPr>
            </w:pPr>
          </w:p>
          <w:p w:rsidR="00E70A18" w:rsidRDefault="008F29BA">
            <w:pPr>
              <w:pStyle w:val="TableParagraph"/>
              <w:spacing w:before="0"/>
              <w:ind w:left="55" w:right="38"/>
              <w:jc w:val="center"/>
              <w:rPr>
                <w:sz w:val="16"/>
              </w:rPr>
            </w:pPr>
            <w:r>
              <w:rPr>
                <w:sz w:val="16"/>
              </w:rPr>
              <w:t>No Aplica</w:t>
            </w:r>
          </w:p>
        </w:tc>
      </w:tr>
      <w:tr w:rsidR="00E70A18">
        <w:trPr>
          <w:trHeight w:val="868"/>
        </w:trPr>
        <w:tc>
          <w:tcPr>
            <w:tcW w:w="1109" w:type="dxa"/>
          </w:tcPr>
          <w:p w:rsidR="00E70A18" w:rsidRDefault="00E70A18">
            <w:pPr>
              <w:pStyle w:val="TableParagraph"/>
              <w:spacing w:before="10"/>
              <w:ind w:left="0"/>
              <w:rPr>
                <w:b/>
                <w:sz w:val="15"/>
              </w:rPr>
            </w:pPr>
          </w:p>
          <w:p w:rsidR="00E70A18" w:rsidRDefault="008F29BA">
            <w:pPr>
              <w:pStyle w:val="TableParagraph"/>
              <w:spacing w:before="0" w:line="336" w:lineRule="auto"/>
              <w:ind w:left="465" w:right="59" w:hanging="375"/>
              <w:rPr>
                <w:sz w:val="16"/>
              </w:rPr>
            </w:pPr>
            <w:r>
              <w:rPr>
                <w:sz w:val="16"/>
              </w:rPr>
              <w:t>H3103H01ID 02</w:t>
            </w:r>
          </w:p>
        </w:tc>
        <w:tc>
          <w:tcPr>
            <w:tcW w:w="2059" w:type="dxa"/>
          </w:tcPr>
          <w:p w:rsidR="00E70A18" w:rsidRDefault="00E70A18">
            <w:pPr>
              <w:pStyle w:val="TableParagraph"/>
              <w:spacing w:before="10"/>
              <w:ind w:left="0"/>
              <w:rPr>
                <w:b/>
                <w:sz w:val="15"/>
              </w:rPr>
            </w:pPr>
          </w:p>
          <w:p w:rsidR="00E70A18" w:rsidRDefault="008F29BA">
            <w:pPr>
              <w:pStyle w:val="TableParagraph"/>
              <w:spacing w:before="0" w:line="336" w:lineRule="auto"/>
              <w:ind w:left="71" w:right="432"/>
              <w:rPr>
                <w:sz w:val="16"/>
              </w:rPr>
            </w:pPr>
            <w:r>
              <w:rPr>
                <w:sz w:val="16"/>
              </w:rPr>
              <w:t>Código IDO del Concesionario de red</w:t>
            </w:r>
          </w:p>
        </w:tc>
        <w:tc>
          <w:tcPr>
            <w:tcW w:w="3511" w:type="dxa"/>
          </w:tcPr>
          <w:p w:rsidR="00E70A18" w:rsidRDefault="008F29BA">
            <w:pPr>
              <w:pStyle w:val="TableParagraph"/>
              <w:spacing w:before="53" w:line="336" w:lineRule="auto"/>
              <w:ind w:left="71" w:right="54"/>
              <w:jc w:val="both"/>
              <w:rPr>
                <w:sz w:val="16"/>
              </w:rPr>
            </w:pPr>
            <w:r>
              <w:rPr>
                <w:sz w:val="16"/>
              </w:rPr>
              <w:t>Combinación de tres dígitos que identifican a la red del Concesionario encargado del enrutamiento de tráfico.</w:t>
            </w:r>
          </w:p>
        </w:tc>
        <w:tc>
          <w:tcPr>
            <w:tcW w:w="1197" w:type="dxa"/>
          </w:tcPr>
          <w:p w:rsidR="00E70A18" w:rsidRDefault="00E70A18">
            <w:pPr>
              <w:pStyle w:val="TableParagraph"/>
              <w:spacing w:before="10"/>
              <w:ind w:left="0"/>
              <w:rPr>
                <w:b/>
                <w:sz w:val="15"/>
              </w:rPr>
            </w:pPr>
          </w:p>
          <w:p w:rsidR="00E70A18" w:rsidRDefault="008F29BA">
            <w:pPr>
              <w:pStyle w:val="TableParagraph"/>
              <w:spacing w:before="0" w:line="336" w:lineRule="auto"/>
              <w:ind w:left="160" w:right="130" w:firstLine="182"/>
              <w:rPr>
                <w:sz w:val="16"/>
              </w:rPr>
            </w:pPr>
            <w:r>
              <w:rPr>
                <w:sz w:val="16"/>
              </w:rPr>
              <w:t>Código Identificador</w:t>
            </w:r>
          </w:p>
        </w:tc>
        <w:tc>
          <w:tcPr>
            <w:tcW w:w="835" w:type="dxa"/>
          </w:tcPr>
          <w:p w:rsidR="00E70A18" w:rsidRDefault="00E70A18">
            <w:pPr>
              <w:pStyle w:val="TableParagraph"/>
              <w:spacing w:before="11"/>
              <w:ind w:left="0"/>
              <w:rPr>
                <w:b/>
                <w:sz w:val="26"/>
              </w:rPr>
            </w:pPr>
          </w:p>
          <w:p w:rsidR="00E70A18" w:rsidRDefault="008F29BA">
            <w:pPr>
              <w:pStyle w:val="TableParagraph"/>
              <w:spacing w:before="0"/>
              <w:ind w:left="55" w:right="39"/>
              <w:jc w:val="center"/>
              <w:rPr>
                <w:sz w:val="16"/>
              </w:rPr>
            </w:pPr>
            <w:r>
              <w:rPr>
                <w:sz w:val="16"/>
              </w:rPr>
              <w:t>No Aplica</w:t>
            </w:r>
          </w:p>
        </w:tc>
      </w:tr>
      <w:tr w:rsidR="00E70A18">
        <w:trPr>
          <w:trHeight w:val="1125"/>
        </w:trPr>
        <w:tc>
          <w:tcPr>
            <w:tcW w:w="1109" w:type="dxa"/>
          </w:tcPr>
          <w:p w:rsidR="00E70A18" w:rsidRDefault="00E70A18">
            <w:pPr>
              <w:pStyle w:val="TableParagraph"/>
              <w:spacing w:before="11"/>
              <w:ind w:left="0"/>
              <w:rPr>
                <w:b/>
                <w:sz w:val="26"/>
              </w:rPr>
            </w:pPr>
          </w:p>
          <w:p w:rsidR="00E70A18" w:rsidRDefault="008F29BA">
            <w:pPr>
              <w:pStyle w:val="TableParagraph"/>
              <w:spacing w:before="0" w:line="336" w:lineRule="auto"/>
              <w:ind w:left="465" w:right="59" w:hanging="375"/>
              <w:rPr>
                <w:sz w:val="16"/>
              </w:rPr>
            </w:pPr>
            <w:r>
              <w:rPr>
                <w:sz w:val="16"/>
              </w:rPr>
              <w:t>H3103H01ID 03</w:t>
            </w:r>
          </w:p>
        </w:tc>
        <w:tc>
          <w:tcPr>
            <w:tcW w:w="2059" w:type="dxa"/>
          </w:tcPr>
          <w:p w:rsidR="00E70A18" w:rsidRDefault="00E70A18">
            <w:pPr>
              <w:pStyle w:val="TableParagraph"/>
              <w:spacing w:before="0"/>
              <w:ind w:left="0"/>
              <w:rPr>
                <w:b/>
                <w:sz w:val="18"/>
              </w:rPr>
            </w:pPr>
          </w:p>
          <w:p w:rsidR="00E70A18" w:rsidRDefault="00E70A18">
            <w:pPr>
              <w:pStyle w:val="TableParagraph"/>
              <w:spacing w:before="3"/>
              <w:ind w:left="0"/>
              <w:rPr>
                <w:b/>
                <w:sz w:val="20"/>
              </w:rPr>
            </w:pPr>
          </w:p>
          <w:p w:rsidR="00E70A18" w:rsidRDefault="008F29BA">
            <w:pPr>
              <w:pStyle w:val="TableParagraph"/>
              <w:spacing w:before="0"/>
              <w:ind w:left="71"/>
              <w:rPr>
                <w:sz w:val="16"/>
              </w:rPr>
            </w:pPr>
            <w:r>
              <w:rPr>
                <w:sz w:val="16"/>
              </w:rPr>
              <w:t>Número inicial</w:t>
            </w:r>
          </w:p>
        </w:tc>
        <w:tc>
          <w:tcPr>
            <w:tcW w:w="3511" w:type="dxa"/>
          </w:tcPr>
          <w:p w:rsidR="00E70A18" w:rsidRDefault="008F29BA">
            <w:pPr>
              <w:pStyle w:val="TableParagraph"/>
              <w:spacing w:before="56" w:line="333" w:lineRule="auto"/>
              <w:ind w:left="71" w:right="56"/>
              <w:jc w:val="both"/>
              <w:rPr>
                <w:sz w:val="16"/>
              </w:rPr>
            </w:pPr>
            <w:r>
              <w:rPr>
                <w:sz w:val="16"/>
              </w:rPr>
              <w:t>Número No Geográfico con el que inicia el Bloque de numeración asignada que se reporta de conformidad con el Plan Nacional de Numeración No</w:t>
            </w:r>
            <w:r>
              <w:rPr>
                <w:spacing w:val="-3"/>
                <w:sz w:val="16"/>
              </w:rPr>
              <w:t xml:space="preserve"> </w:t>
            </w:r>
            <w:r>
              <w:rPr>
                <w:sz w:val="16"/>
              </w:rPr>
              <w:t>Geográfica.</w:t>
            </w:r>
          </w:p>
        </w:tc>
        <w:tc>
          <w:tcPr>
            <w:tcW w:w="1197" w:type="dxa"/>
          </w:tcPr>
          <w:p w:rsidR="00E70A18" w:rsidRDefault="00E70A18">
            <w:pPr>
              <w:pStyle w:val="TableParagraph"/>
              <w:spacing w:before="11"/>
              <w:ind w:left="0"/>
              <w:rPr>
                <w:b/>
                <w:sz w:val="26"/>
              </w:rPr>
            </w:pPr>
          </w:p>
          <w:p w:rsidR="00E70A18" w:rsidRDefault="008F29BA">
            <w:pPr>
              <w:pStyle w:val="TableParagraph"/>
              <w:spacing w:before="0" w:line="336" w:lineRule="auto"/>
              <w:ind w:left="206" w:right="157" w:hanging="20"/>
              <w:rPr>
                <w:sz w:val="16"/>
              </w:rPr>
            </w:pPr>
            <w:r>
              <w:rPr>
                <w:sz w:val="16"/>
              </w:rPr>
              <w:t>Número No Geográfico</w:t>
            </w:r>
          </w:p>
        </w:tc>
        <w:tc>
          <w:tcPr>
            <w:tcW w:w="835" w:type="dxa"/>
          </w:tcPr>
          <w:p w:rsidR="00E70A18" w:rsidRDefault="00E70A18">
            <w:pPr>
              <w:pStyle w:val="TableParagraph"/>
              <w:spacing w:before="11"/>
              <w:ind w:left="0"/>
              <w:rPr>
                <w:b/>
                <w:sz w:val="26"/>
              </w:rPr>
            </w:pPr>
          </w:p>
          <w:p w:rsidR="00E70A18" w:rsidRDefault="008F29BA">
            <w:pPr>
              <w:pStyle w:val="TableParagraph"/>
              <w:spacing w:before="0" w:line="336" w:lineRule="auto"/>
              <w:ind w:left="142" w:right="106" w:firstLine="100"/>
              <w:rPr>
                <w:sz w:val="16"/>
              </w:rPr>
            </w:pPr>
            <w:r>
              <w:rPr>
                <w:sz w:val="16"/>
              </w:rPr>
              <w:t>Final Periodo</w:t>
            </w:r>
          </w:p>
        </w:tc>
      </w:tr>
      <w:tr w:rsidR="00E70A18">
        <w:trPr>
          <w:trHeight w:val="1125"/>
        </w:trPr>
        <w:tc>
          <w:tcPr>
            <w:tcW w:w="1109" w:type="dxa"/>
          </w:tcPr>
          <w:p w:rsidR="00E70A18" w:rsidRDefault="00E70A18">
            <w:pPr>
              <w:pStyle w:val="TableParagraph"/>
              <w:spacing w:before="11"/>
              <w:ind w:left="0"/>
              <w:rPr>
                <w:b/>
                <w:sz w:val="26"/>
              </w:rPr>
            </w:pPr>
          </w:p>
          <w:p w:rsidR="00E70A18" w:rsidRDefault="008F29BA">
            <w:pPr>
              <w:pStyle w:val="TableParagraph"/>
              <w:spacing w:before="0" w:line="336" w:lineRule="auto"/>
              <w:ind w:left="465" w:right="59" w:hanging="375"/>
              <w:rPr>
                <w:sz w:val="16"/>
              </w:rPr>
            </w:pPr>
            <w:r>
              <w:rPr>
                <w:sz w:val="16"/>
              </w:rPr>
              <w:t>H3103H01ID 04</w:t>
            </w:r>
          </w:p>
        </w:tc>
        <w:tc>
          <w:tcPr>
            <w:tcW w:w="2059" w:type="dxa"/>
          </w:tcPr>
          <w:p w:rsidR="00E70A18" w:rsidRDefault="00E70A18">
            <w:pPr>
              <w:pStyle w:val="TableParagraph"/>
              <w:spacing w:before="0"/>
              <w:ind w:left="0"/>
              <w:rPr>
                <w:b/>
                <w:sz w:val="18"/>
              </w:rPr>
            </w:pPr>
          </w:p>
          <w:p w:rsidR="00E70A18" w:rsidRDefault="00E70A18">
            <w:pPr>
              <w:pStyle w:val="TableParagraph"/>
              <w:spacing w:before="3"/>
              <w:ind w:left="0"/>
              <w:rPr>
                <w:b/>
                <w:sz w:val="20"/>
              </w:rPr>
            </w:pPr>
          </w:p>
          <w:p w:rsidR="00E70A18" w:rsidRDefault="008F29BA">
            <w:pPr>
              <w:pStyle w:val="TableParagraph"/>
              <w:spacing w:before="0"/>
              <w:ind w:left="71"/>
              <w:rPr>
                <w:sz w:val="16"/>
              </w:rPr>
            </w:pPr>
            <w:r>
              <w:rPr>
                <w:sz w:val="16"/>
              </w:rPr>
              <w:t>Número final</w:t>
            </w:r>
          </w:p>
        </w:tc>
        <w:tc>
          <w:tcPr>
            <w:tcW w:w="3511" w:type="dxa"/>
          </w:tcPr>
          <w:p w:rsidR="00E70A18" w:rsidRDefault="008F29BA">
            <w:pPr>
              <w:pStyle w:val="TableParagraph"/>
              <w:spacing w:before="56" w:line="333" w:lineRule="auto"/>
              <w:ind w:left="71" w:right="56"/>
              <w:jc w:val="both"/>
              <w:rPr>
                <w:sz w:val="16"/>
              </w:rPr>
            </w:pPr>
            <w:r>
              <w:rPr>
                <w:sz w:val="16"/>
              </w:rPr>
              <w:t>Número No Geográfico con el que termina el Bloque de numeración asignada que se reporta de conformidad con el Plan Nacional de Numeración No</w:t>
            </w:r>
            <w:r>
              <w:rPr>
                <w:spacing w:val="-3"/>
                <w:sz w:val="16"/>
              </w:rPr>
              <w:t xml:space="preserve"> </w:t>
            </w:r>
            <w:r>
              <w:rPr>
                <w:sz w:val="16"/>
              </w:rPr>
              <w:t>Geográfica.</w:t>
            </w:r>
          </w:p>
        </w:tc>
        <w:tc>
          <w:tcPr>
            <w:tcW w:w="1197" w:type="dxa"/>
          </w:tcPr>
          <w:p w:rsidR="00E70A18" w:rsidRDefault="00E70A18">
            <w:pPr>
              <w:pStyle w:val="TableParagraph"/>
              <w:spacing w:before="11"/>
              <w:ind w:left="0"/>
              <w:rPr>
                <w:b/>
                <w:sz w:val="26"/>
              </w:rPr>
            </w:pPr>
          </w:p>
          <w:p w:rsidR="00E70A18" w:rsidRDefault="008F29BA">
            <w:pPr>
              <w:pStyle w:val="TableParagraph"/>
              <w:spacing w:before="0" w:line="336" w:lineRule="auto"/>
              <w:ind w:left="206" w:right="157" w:hanging="20"/>
              <w:rPr>
                <w:sz w:val="16"/>
              </w:rPr>
            </w:pPr>
            <w:r>
              <w:rPr>
                <w:sz w:val="16"/>
              </w:rPr>
              <w:t>Número No Geográfico</w:t>
            </w:r>
          </w:p>
        </w:tc>
        <w:tc>
          <w:tcPr>
            <w:tcW w:w="835" w:type="dxa"/>
          </w:tcPr>
          <w:p w:rsidR="00E70A18" w:rsidRDefault="00E70A18">
            <w:pPr>
              <w:pStyle w:val="TableParagraph"/>
              <w:spacing w:before="11"/>
              <w:ind w:left="0"/>
              <w:rPr>
                <w:b/>
                <w:sz w:val="26"/>
              </w:rPr>
            </w:pPr>
          </w:p>
          <w:p w:rsidR="00E70A18" w:rsidRDefault="008F29BA">
            <w:pPr>
              <w:pStyle w:val="TableParagraph"/>
              <w:spacing w:before="0" w:line="336" w:lineRule="auto"/>
              <w:ind w:left="142" w:right="106" w:firstLine="100"/>
              <w:rPr>
                <w:sz w:val="16"/>
              </w:rPr>
            </w:pPr>
            <w:r>
              <w:rPr>
                <w:sz w:val="16"/>
              </w:rPr>
              <w:t>Final Periodo</w:t>
            </w:r>
          </w:p>
        </w:tc>
      </w:tr>
      <w:tr w:rsidR="00E70A18">
        <w:trPr>
          <w:trHeight w:val="868"/>
        </w:trPr>
        <w:tc>
          <w:tcPr>
            <w:tcW w:w="1109" w:type="dxa"/>
          </w:tcPr>
          <w:p w:rsidR="00E70A18" w:rsidRDefault="00E70A18">
            <w:pPr>
              <w:pStyle w:val="TableParagraph"/>
              <w:spacing w:before="10"/>
              <w:ind w:left="0"/>
              <w:rPr>
                <w:b/>
                <w:sz w:val="15"/>
              </w:rPr>
            </w:pPr>
          </w:p>
          <w:p w:rsidR="00E70A18" w:rsidRDefault="008F29BA">
            <w:pPr>
              <w:pStyle w:val="TableParagraph"/>
              <w:spacing w:before="0" w:line="336" w:lineRule="auto"/>
              <w:ind w:left="465" w:right="59" w:hanging="375"/>
              <w:rPr>
                <w:sz w:val="16"/>
              </w:rPr>
            </w:pPr>
            <w:r>
              <w:rPr>
                <w:sz w:val="16"/>
              </w:rPr>
              <w:t>H3103H01ID 05</w:t>
            </w:r>
          </w:p>
        </w:tc>
        <w:tc>
          <w:tcPr>
            <w:tcW w:w="2059" w:type="dxa"/>
          </w:tcPr>
          <w:p w:rsidR="00E70A18" w:rsidRDefault="00E70A18">
            <w:pPr>
              <w:pStyle w:val="TableParagraph"/>
              <w:spacing w:before="10"/>
              <w:ind w:left="0"/>
              <w:rPr>
                <w:b/>
                <w:sz w:val="15"/>
              </w:rPr>
            </w:pPr>
          </w:p>
          <w:p w:rsidR="00E70A18" w:rsidRDefault="008F29BA">
            <w:pPr>
              <w:pStyle w:val="TableParagraph"/>
              <w:spacing w:before="0" w:line="336" w:lineRule="auto"/>
              <w:ind w:left="71" w:right="467"/>
              <w:rPr>
                <w:sz w:val="16"/>
              </w:rPr>
            </w:pPr>
            <w:r>
              <w:rPr>
                <w:sz w:val="16"/>
              </w:rPr>
              <w:t>Total de Numeración asignada</w:t>
            </w:r>
          </w:p>
        </w:tc>
        <w:tc>
          <w:tcPr>
            <w:tcW w:w="3511" w:type="dxa"/>
          </w:tcPr>
          <w:p w:rsidR="00E70A18" w:rsidRDefault="008F29BA">
            <w:pPr>
              <w:pStyle w:val="TableParagraph"/>
              <w:spacing w:before="56" w:line="333" w:lineRule="auto"/>
              <w:ind w:left="71" w:right="55"/>
              <w:jc w:val="both"/>
              <w:rPr>
                <w:sz w:val="16"/>
              </w:rPr>
            </w:pPr>
            <w:r>
              <w:rPr>
                <w:sz w:val="16"/>
              </w:rPr>
              <w:t>Cantidad total de Números No Geográficos comprendidos en el Bloque de numeración que se reporta.</w:t>
            </w:r>
          </w:p>
        </w:tc>
        <w:tc>
          <w:tcPr>
            <w:tcW w:w="1197" w:type="dxa"/>
          </w:tcPr>
          <w:p w:rsidR="00E70A18" w:rsidRDefault="00E70A18">
            <w:pPr>
              <w:pStyle w:val="TableParagraph"/>
              <w:spacing w:before="0"/>
              <w:ind w:left="0"/>
              <w:rPr>
                <w:b/>
                <w:sz w:val="18"/>
              </w:rPr>
            </w:pPr>
          </w:p>
          <w:p w:rsidR="00E70A18" w:rsidRDefault="008F29BA">
            <w:pPr>
              <w:pStyle w:val="TableParagraph"/>
              <w:spacing w:before="106"/>
              <w:ind w:left="254"/>
              <w:rPr>
                <w:sz w:val="16"/>
              </w:rPr>
            </w:pPr>
            <w:r>
              <w:rPr>
                <w:sz w:val="16"/>
              </w:rPr>
              <w:t>No Aplica</w:t>
            </w:r>
          </w:p>
        </w:tc>
        <w:tc>
          <w:tcPr>
            <w:tcW w:w="835" w:type="dxa"/>
          </w:tcPr>
          <w:p w:rsidR="00E70A18" w:rsidRDefault="00E70A18">
            <w:pPr>
              <w:pStyle w:val="TableParagraph"/>
              <w:spacing w:before="10"/>
              <w:ind w:left="0"/>
              <w:rPr>
                <w:b/>
                <w:sz w:val="15"/>
              </w:rPr>
            </w:pPr>
          </w:p>
          <w:p w:rsidR="00E70A18" w:rsidRDefault="008F29BA">
            <w:pPr>
              <w:pStyle w:val="TableParagraph"/>
              <w:spacing w:before="0" w:line="336" w:lineRule="auto"/>
              <w:ind w:left="142" w:right="106" w:firstLine="100"/>
              <w:rPr>
                <w:sz w:val="16"/>
              </w:rPr>
            </w:pPr>
            <w:r>
              <w:rPr>
                <w:sz w:val="16"/>
              </w:rPr>
              <w:t>Final Periodo</w:t>
            </w:r>
          </w:p>
        </w:tc>
      </w:tr>
      <w:tr w:rsidR="00E70A18">
        <w:trPr>
          <w:trHeight w:val="1892"/>
        </w:trPr>
        <w:tc>
          <w:tcPr>
            <w:tcW w:w="110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6"/>
              <w:ind w:left="0"/>
              <w:rPr>
                <w:b/>
                <w:sz w:val="24"/>
              </w:rPr>
            </w:pPr>
          </w:p>
          <w:p w:rsidR="00E70A18" w:rsidRDefault="008F29BA">
            <w:pPr>
              <w:pStyle w:val="TableParagraph"/>
              <w:spacing w:before="1" w:line="336" w:lineRule="auto"/>
              <w:ind w:left="465" w:right="59" w:hanging="375"/>
              <w:rPr>
                <w:sz w:val="16"/>
              </w:rPr>
            </w:pPr>
            <w:r>
              <w:rPr>
                <w:sz w:val="16"/>
              </w:rPr>
              <w:t>H3103H01ID 06</w:t>
            </w:r>
          </w:p>
        </w:tc>
        <w:tc>
          <w:tcPr>
            <w:tcW w:w="205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6"/>
              <w:ind w:left="0"/>
              <w:rPr>
                <w:b/>
                <w:sz w:val="24"/>
              </w:rPr>
            </w:pPr>
          </w:p>
          <w:p w:rsidR="00E70A18" w:rsidRDefault="008F29BA">
            <w:pPr>
              <w:pStyle w:val="TableParagraph"/>
              <w:spacing w:before="1" w:line="336" w:lineRule="auto"/>
              <w:ind w:left="71" w:right="467"/>
              <w:rPr>
                <w:sz w:val="16"/>
              </w:rPr>
            </w:pPr>
            <w:r>
              <w:rPr>
                <w:sz w:val="16"/>
              </w:rPr>
              <w:t>Total de Numeración Activa</w:t>
            </w:r>
          </w:p>
        </w:tc>
        <w:tc>
          <w:tcPr>
            <w:tcW w:w="3511" w:type="dxa"/>
          </w:tcPr>
          <w:p w:rsidR="00E70A18" w:rsidRDefault="008F29BA">
            <w:pPr>
              <w:pStyle w:val="TableParagraph"/>
              <w:spacing w:before="56" w:line="333" w:lineRule="auto"/>
              <w:ind w:left="71" w:right="55"/>
              <w:jc w:val="both"/>
              <w:rPr>
                <w:sz w:val="16"/>
              </w:rPr>
            </w:pPr>
            <w:r>
              <w:rPr>
                <w:sz w:val="16"/>
              </w:rPr>
              <w:t>Cantidad total de Números No Geográficos comprendidos en el Bloque de numeración que se reporta y que se encuentran asociados a un Usuario al cual se le provee un Servicio de Telecomunicaciones en cualquier modalidad de contratación y que cuentan con capac</w:t>
            </w:r>
            <w:r>
              <w:rPr>
                <w:sz w:val="16"/>
              </w:rPr>
              <w:t>idad para originar y/o recibir</w:t>
            </w:r>
            <w:r>
              <w:rPr>
                <w:spacing w:val="-4"/>
                <w:sz w:val="16"/>
              </w:rPr>
              <w:t xml:space="preserve"> </w:t>
            </w:r>
            <w:r>
              <w:rPr>
                <w:sz w:val="16"/>
              </w:rPr>
              <w:t>Tráfico.</w:t>
            </w:r>
          </w:p>
        </w:tc>
        <w:tc>
          <w:tcPr>
            <w:tcW w:w="1197"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7"/>
              <w:ind w:left="0"/>
              <w:rPr>
                <w:b/>
                <w:sz w:val="17"/>
              </w:rPr>
            </w:pPr>
          </w:p>
          <w:p w:rsidR="00E70A18" w:rsidRDefault="008F29BA">
            <w:pPr>
              <w:pStyle w:val="TableParagraph"/>
              <w:spacing w:before="0"/>
              <w:ind w:left="254"/>
              <w:rPr>
                <w:sz w:val="16"/>
              </w:rPr>
            </w:pPr>
            <w:r>
              <w:rPr>
                <w:sz w:val="16"/>
              </w:rPr>
              <w:t>No Aplica</w:t>
            </w:r>
          </w:p>
        </w:tc>
        <w:tc>
          <w:tcPr>
            <w:tcW w:w="835"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6"/>
              <w:ind w:left="0"/>
              <w:rPr>
                <w:b/>
                <w:sz w:val="24"/>
              </w:rPr>
            </w:pPr>
          </w:p>
          <w:p w:rsidR="00E70A18" w:rsidRDefault="008F29BA">
            <w:pPr>
              <w:pStyle w:val="TableParagraph"/>
              <w:spacing w:before="1" w:line="336" w:lineRule="auto"/>
              <w:ind w:left="142" w:right="106" w:firstLine="100"/>
              <w:rPr>
                <w:sz w:val="16"/>
              </w:rPr>
            </w:pPr>
            <w:r>
              <w:rPr>
                <w:sz w:val="16"/>
              </w:rPr>
              <w:t>Final Periodo</w:t>
            </w:r>
          </w:p>
        </w:tc>
      </w:tr>
      <w:tr w:rsidR="00E70A18">
        <w:trPr>
          <w:trHeight w:val="1638"/>
        </w:trPr>
        <w:tc>
          <w:tcPr>
            <w:tcW w:w="110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8F29BA">
            <w:pPr>
              <w:pStyle w:val="TableParagraph"/>
              <w:spacing w:before="153" w:line="336" w:lineRule="auto"/>
              <w:ind w:left="465" w:right="59" w:hanging="375"/>
              <w:rPr>
                <w:sz w:val="16"/>
              </w:rPr>
            </w:pPr>
            <w:r>
              <w:rPr>
                <w:sz w:val="16"/>
              </w:rPr>
              <w:t>H3103H01ID 07</w:t>
            </w:r>
          </w:p>
        </w:tc>
        <w:tc>
          <w:tcPr>
            <w:tcW w:w="205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8F29BA">
            <w:pPr>
              <w:pStyle w:val="TableParagraph"/>
              <w:spacing w:before="153" w:line="336" w:lineRule="auto"/>
              <w:ind w:left="71" w:right="467"/>
              <w:rPr>
                <w:sz w:val="16"/>
              </w:rPr>
            </w:pPr>
            <w:r>
              <w:rPr>
                <w:sz w:val="16"/>
              </w:rPr>
              <w:t>Total de Numeración Portada a otros PST</w:t>
            </w:r>
          </w:p>
        </w:tc>
        <w:tc>
          <w:tcPr>
            <w:tcW w:w="3511" w:type="dxa"/>
          </w:tcPr>
          <w:p w:rsidR="00E70A18" w:rsidRDefault="008F29BA">
            <w:pPr>
              <w:pStyle w:val="TableParagraph"/>
              <w:spacing w:before="56" w:line="333" w:lineRule="auto"/>
              <w:ind w:left="71" w:right="55"/>
              <w:jc w:val="both"/>
              <w:rPr>
                <w:sz w:val="16"/>
              </w:rPr>
            </w:pPr>
            <w:r>
              <w:rPr>
                <w:sz w:val="16"/>
              </w:rPr>
              <w:t>Cantidad total de Números No Geográficos comprendidos en el Bloque de numeración que se reporta y que se encuentran asociados a un Usuario que cambia de Proveedor de Servicios de Telecomunicaciones mediante un proceso de Portabilidad.</w:t>
            </w:r>
          </w:p>
        </w:tc>
        <w:tc>
          <w:tcPr>
            <w:tcW w:w="1197"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6"/>
              <w:ind w:left="0"/>
              <w:rPr>
                <w:b/>
                <w:sz w:val="24"/>
              </w:rPr>
            </w:pPr>
          </w:p>
          <w:p w:rsidR="00E70A18" w:rsidRDefault="008F29BA">
            <w:pPr>
              <w:pStyle w:val="TableParagraph"/>
              <w:spacing w:before="1"/>
              <w:ind w:left="254"/>
              <w:rPr>
                <w:sz w:val="16"/>
              </w:rPr>
            </w:pPr>
            <w:r>
              <w:rPr>
                <w:sz w:val="16"/>
              </w:rPr>
              <w:t>No Aplica</w:t>
            </w:r>
          </w:p>
        </w:tc>
        <w:tc>
          <w:tcPr>
            <w:tcW w:w="835"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8F29BA">
            <w:pPr>
              <w:pStyle w:val="TableParagraph"/>
              <w:spacing w:before="153" w:line="336" w:lineRule="auto"/>
              <w:ind w:left="142" w:right="106" w:firstLine="100"/>
              <w:rPr>
                <w:sz w:val="16"/>
              </w:rPr>
            </w:pPr>
            <w:r>
              <w:rPr>
                <w:sz w:val="16"/>
              </w:rPr>
              <w:t>Final Periodo</w:t>
            </w:r>
          </w:p>
        </w:tc>
      </w:tr>
    </w:tbl>
    <w:p w:rsidR="00E70A18" w:rsidRDefault="00E70A18">
      <w:pPr>
        <w:spacing w:line="336" w:lineRule="auto"/>
        <w:rPr>
          <w:sz w:val="16"/>
        </w:rPr>
        <w:sectPr w:rsidR="00E70A18">
          <w:pgSz w:w="12240" w:h="15840"/>
          <w:pgMar w:top="940" w:right="1440" w:bottom="280" w:left="1520" w:header="711" w:footer="0" w:gutter="0"/>
          <w:cols w:space="720"/>
        </w:sectPr>
      </w:pPr>
    </w:p>
    <w:p w:rsidR="00E70A18" w:rsidRDefault="00E70A18">
      <w:pPr>
        <w:pStyle w:val="Textoindependiente"/>
        <w:spacing w:before="2"/>
        <w:rPr>
          <w:b/>
          <w:sz w:val="15"/>
        </w:rPr>
      </w:pPr>
    </w:p>
    <w:tbl>
      <w:tblPr>
        <w:tblStyle w:val="TableNormal"/>
        <w:tblW w:w="0" w:type="auto"/>
        <w:tblInd w:w="2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09"/>
        <w:gridCol w:w="2059"/>
        <w:gridCol w:w="3511"/>
        <w:gridCol w:w="1197"/>
        <w:gridCol w:w="835"/>
      </w:tblGrid>
      <w:tr w:rsidR="00E70A18">
        <w:trPr>
          <w:trHeight w:val="2060"/>
        </w:trPr>
        <w:tc>
          <w:tcPr>
            <w:tcW w:w="110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8F29BA">
            <w:pPr>
              <w:pStyle w:val="TableParagraph"/>
              <w:spacing w:before="155" w:line="367" w:lineRule="auto"/>
              <w:ind w:left="465" w:right="59" w:hanging="375"/>
              <w:rPr>
                <w:sz w:val="16"/>
              </w:rPr>
            </w:pPr>
            <w:r>
              <w:rPr>
                <w:sz w:val="16"/>
              </w:rPr>
              <w:t>H3103H01ID 08</w:t>
            </w:r>
          </w:p>
        </w:tc>
        <w:tc>
          <w:tcPr>
            <w:tcW w:w="205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1"/>
              <w:ind w:left="0"/>
              <w:rPr>
                <w:b/>
                <w:sz w:val="19"/>
              </w:rPr>
            </w:pPr>
          </w:p>
          <w:p w:rsidR="00E70A18" w:rsidRDefault="008F29BA">
            <w:pPr>
              <w:pStyle w:val="TableParagraph"/>
              <w:spacing w:before="1" w:line="367" w:lineRule="auto"/>
              <w:ind w:left="71" w:right="467"/>
              <w:rPr>
                <w:sz w:val="16"/>
              </w:rPr>
            </w:pPr>
            <w:r>
              <w:rPr>
                <w:sz w:val="16"/>
              </w:rPr>
              <w:t>Total de Numeración Provista a otros Concesionarios</w:t>
            </w:r>
          </w:p>
        </w:tc>
        <w:tc>
          <w:tcPr>
            <w:tcW w:w="3511" w:type="dxa"/>
          </w:tcPr>
          <w:p w:rsidR="00E70A18" w:rsidRDefault="008F29BA">
            <w:pPr>
              <w:pStyle w:val="TableParagraph"/>
              <w:spacing w:before="75" w:line="364" w:lineRule="auto"/>
              <w:ind w:left="71" w:right="55"/>
              <w:jc w:val="both"/>
              <w:rPr>
                <w:sz w:val="16"/>
              </w:rPr>
            </w:pPr>
            <w:r>
              <w:rPr>
                <w:sz w:val="16"/>
              </w:rPr>
              <w:t>Cantidad total de Números No Geográficos comprendidos en el Bloque de numeración que se reporta y que se encuentran asignados a un Concesionario el cual los proporciona a otro Proveedor, a través de un acuerdo comercial, para ser utilizados en la prestació</w:t>
            </w:r>
            <w:r>
              <w:rPr>
                <w:sz w:val="16"/>
              </w:rPr>
              <w:t>n de servicios de telecomunicaciones a Usuarios.</w:t>
            </w:r>
          </w:p>
        </w:tc>
        <w:tc>
          <w:tcPr>
            <w:tcW w:w="1197"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6"/>
              <w:ind w:left="0"/>
              <w:rPr>
                <w:b/>
                <w:sz w:val="25"/>
              </w:rPr>
            </w:pPr>
          </w:p>
          <w:p w:rsidR="00E70A18" w:rsidRDefault="008F29BA">
            <w:pPr>
              <w:pStyle w:val="TableParagraph"/>
              <w:spacing w:before="0"/>
              <w:ind w:left="254"/>
              <w:rPr>
                <w:sz w:val="16"/>
              </w:rPr>
            </w:pPr>
            <w:r>
              <w:rPr>
                <w:sz w:val="16"/>
              </w:rPr>
              <w:t>No Aplica</w:t>
            </w:r>
          </w:p>
        </w:tc>
        <w:tc>
          <w:tcPr>
            <w:tcW w:w="835"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8F29BA">
            <w:pPr>
              <w:pStyle w:val="TableParagraph"/>
              <w:spacing w:before="155" w:line="367" w:lineRule="auto"/>
              <w:ind w:left="142" w:right="106" w:firstLine="100"/>
              <w:rPr>
                <w:sz w:val="16"/>
              </w:rPr>
            </w:pPr>
            <w:r>
              <w:rPr>
                <w:sz w:val="16"/>
              </w:rPr>
              <w:t>Final Periodo</w:t>
            </w:r>
          </w:p>
        </w:tc>
      </w:tr>
      <w:tr w:rsidR="00E70A18">
        <w:trPr>
          <w:trHeight w:val="2901"/>
        </w:trPr>
        <w:tc>
          <w:tcPr>
            <w:tcW w:w="110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8F29BA">
            <w:pPr>
              <w:pStyle w:val="TableParagraph"/>
              <w:spacing w:before="161" w:line="367" w:lineRule="auto"/>
              <w:ind w:left="465" w:right="59" w:hanging="375"/>
              <w:rPr>
                <w:sz w:val="16"/>
              </w:rPr>
            </w:pPr>
            <w:r>
              <w:rPr>
                <w:sz w:val="16"/>
              </w:rPr>
              <w:t>H3103H01ID 09</w:t>
            </w:r>
          </w:p>
        </w:tc>
        <w:tc>
          <w:tcPr>
            <w:tcW w:w="205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8F29BA">
            <w:pPr>
              <w:pStyle w:val="TableParagraph"/>
              <w:spacing w:before="161" w:line="367" w:lineRule="auto"/>
              <w:ind w:left="71" w:right="147"/>
              <w:rPr>
                <w:sz w:val="16"/>
              </w:rPr>
            </w:pPr>
            <w:r>
              <w:rPr>
                <w:sz w:val="16"/>
              </w:rPr>
              <w:t>Total de Numeración en Periodo de Recuperación</w:t>
            </w:r>
          </w:p>
        </w:tc>
        <w:tc>
          <w:tcPr>
            <w:tcW w:w="3511" w:type="dxa"/>
          </w:tcPr>
          <w:p w:rsidR="00E70A18" w:rsidRDefault="008F29BA">
            <w:pPr>
              <w:pStyle w:val="TableParagraph"/>
              <w:spacing w:before="75" w:line="364" w:lineRule="auto"/>
              <w:ind w:left="71" w:right="55"/>
              <w:jc w:val="both"/>
              <w:rPr>
                <w:sz w:val="16"/>
              </w:rPr>
            </w:pPr>
            <w:r>
              <w:rPr>
                <w:sz w:val="16"/>
              </w:rPr>
              <w:t xml:space="preserve">Cantidad total de Números No Geográficos comprendidos en el Bloque de numeración que se reporta, los cuales se encuentran asociados a un Usuario que ha cancelado el Servicio de Telecomunicaciones, o que ha sido dado de baja por el Proveedor, por lo que se </w:t>
            </w:r>
            <w:r>
              <w:rPr>
                <w:sz w:val="16"/>
              </w:rPr>
              <w:t>encuentran dentro del plazo máximo de 40 días naturales establecido en las Reglas de Portabilidad para que el usuario pueda solicitar su</w:t>
            </w:r>
            <w:r>
              <w:rPr>
                <w:spacing w:val="-1"/>
                <w:sz w:val="16"/>
              </w:rPr>
              <w:t xml:space="preserve"> </w:t>
            </w:r>
            <w:r>
              <w:rPr>
                <w:sz w:val="16"/>
              </w:rPr>
              <w:t>recuperación.</w:t>
            </w:r>
          </w:p>
        </w:tc>
        <w:tc>
          <w:tcPr>
            <w:tcW w:w="1197"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1"/>
              <w:ind w:left="0"/>
              <w:rPr>
                <w:b/>
                <w:sz w:val="26"/>
              </w:rPr>
            </w:pPr>
          </w:p>
          <w:p w:rsidR="00E70A18" w:rsidRDefault="008F29BA">
            <w:pPr>
              <w:pStyle w:val="TableParagraph"/>
              <w:spacing w:before="0"/>
              <w:ind w:left="254"/>
              <w:rPr>
                <w:sz w:val="16"/>
              </w:rPr>
            </w:pPr>
            <w:r>
              <w:rPr>
                <w:sz w:val="16"/>
              </w:rPr>
              <w:t>No Aplica</w:t>
            </w:r>
          </w:p>
        </w:tc>
        <w:tc>
          <w:tcPr>
            <w:tcW w:w="835"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8F29BA">
            <w:pPr>
              <w:pStyle w:val="TableParagraph"/>
              <w:spacing w:before="161" w:line="367" w:lineRule="auto"/>
              <w:ind w:left="142" w:right="106" w:firstLine="100"/>
              <w:rPr>
                <w:sz w:val="16"/>
              </w:rPr>
            </w:pPr>
            <w:r>
              <w:rPr>
                <w:sz w:val="16"/>
              </w:rPr>
              <w:t>Final Periodo</w:t>
            </w:r>
          </w:p>
        </w:tc>
      </w:tr>
      <w:tr w:rsidR="00E70A18">
        <w:trPr>
          <w:trHeight w:val="1780"/>
        </w:trPr>
        <w:tc>
          <w:tcPr>
            <w:tcW w:w="110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1"/>
              <w:ind w:left="0"/>
              <w:rPr>
                <w:b/>
                <w:sz w:val="19"/>
              </w:rPr>
            </w:pPr>
          </w:p>
          <w:p w:rsidR="00E70A18" w:rsidRDefault="008F29BA">
            <w:pPr>
              <w:pStyle w:val="TableParagraph"/>
              <w:spacing w:before="1" w:line="367" w:lineRule="auto"/>
              <w:ind w:left="465" w:right="59" w:hanging="375"/>
              <w:rPr>
                <w:sz w:val="16"/>
              </w:rPr>
            </w:pPr>
            <w:r>
              <w:rPr>
                <w:sz w:val="16"/>
              </w:rPr>
              <w:t>H3103H01ID 10</w:t>
            </w:r>
          </w:p>
        </w:tc>
        <w:tc>
          <w:tcPr>
            <w:tcW w:w="205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1"/>
              <w:ind w:left="0"/>
              <w:rPr>
                <w:b/>
                <w:sz w:val="19"/>
              </w:rPr>
            </w:pPr>
          </w:p>
          <w:p w:rsidR="00E70A18" w:rsidRDefault="008F29BA">
            <w:pPr>
              <w:pStyle w:val="TableParagraph"/>
              <w:spacing w:before="1" w:line="367" w:lineRule="auto"/>
              <w:ind w:left="71" w:right="467"/>
              <w:rPr>
                <w:sz w:val="16"/>
              </w:rPr>
            </w:pPr>
            <w:r>
              <w:rPr>
                <w:sz w:val="16"/>
              </w:rPr>
              <w:t>Total de Numeración Utilizada</w:t>
            </w:r>
          </w:p>
        </w:tc>
        <w:tc>
          <w:tcPr>
            <w:tcW w:w="3511" w:type="dxa"/>
          </w:tcPr>
          <w:p w:rsidR="00E70A18" w:rsidRDefault="008F29BA">
            <w:pPr>
              <w:pStyle w:val="TableParagraph"/>
              <w:spacing w:before="75" w:line="364" w:lineRule="auto"/>
              <w:ind w:left="71" w:right="55"/>
              <w:jc w:val="both"/>
              <w:rPr>
                <w:sz w:val="16"/>
              </w:rPr>
            </w:pPr>
            <w:r>
              <w:rPr>
                <w:sz w:val="16"/>
              </w:rPr>
              <w:t>Cantidad de Números No Geográficos comprendidos en el Bloque de numeración que se reporta y que resulta de la suma de los siguientes indicadores: Activa, Portada a otros Proveedores, Provista a otros Proveedores y En Periodo de Recuperación.</w:t>
            </w:r>
          </w:p>
        </w:tc>
        <w:tc>
          <w:tcPr>
            <w:tcW w:w="1197"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8F29BA">
            <w:pPr>
              <w:pStyle w:val="TableParagraph"/>
              <w:spacing w:before="155"/>
              <w:ind w:left="254"/>
              <w:rPr>
                <w:sz w:val="16"/>
              </w:rPr>
            </w:pPr>
            <w:r>
              <w:rPr>
                <w:sz w:val="16"/>
              </w:rPr>
              <w:t>No Aplica</w:t>
            </w:r>
          </w:p>
        </w:tc>
        <w:tc>
          <w:tcPr>
            <w:tcW w:w="835"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1"/>
              <w:ind w:left="0"/>
              <w:rPr>
                <w:b/>
                <w:sz w:val="19"/>
              </w:rPr>
            </w:pPr>
          </w:p>
          <w:p w:rsidR="00E70A18" w:rsidRDefault="008F29BA">
            <w:pPr>
              <w:pStyle w:val="TableParagraph"/>
              <w:spacing w:before="1" w:line="367" w:lineRule="auto"/>
              <w:ind w:left="142" w:right="106" w:firstLine="100"/>
              <w:rPr>
                <w:sz w:val="16"/>
              </w:rPr>
            </w:pPr>
            <w:r>
              <w:rPr>
                <w:sz w:val="16"/>
              </w:rPr>
              <w:t>Final Periodo</w:t>
            </w:r>
          </w:p>
        </w:tc>
      </w:tr>
      <w:tr w:rsidR="00E70A18">
        <w:trPr>
          <w:trHeight w:val="2903"/>
        </w:trPr>
        <w:tc>
          <w:tcPr>
            <w:tcW w:w="110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8F29BA">
            <w:pPr>
              <w:pStyle w:val="TableParagraph"/>
              <w:spacing w:before="161" w:line="367" w:lineRule="auto"/>
              <w:ind w:left="465" w:right="59" w:hanging="375"/>
              <w:rPr>
                <w:sz w:val="16"/>
              </w:rPr>
            </w:pPr>
            <w:r>
              <w:rPr>
                <w:sz w:val="16"/>
              </w:rPr>
              <w:t>H3103H01ID 11</w:t>
            </w:r>
          </w:p>
        </w:tc>
        <w:tc>
          <w:tcPr>
            <w:tcW w:w="205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8F29BA">
            <w:pPr>
              <w:pStyle w:val="TableParagraph"/>
              <w:spacing w:before="161" w:line="367" w:lineRule="auto"/>
              <w:ind w:left="71" w:right="218"/>
              <w:rPr>
                <w:sz w:val="16"/>
              </w:rPr>
            </w:pPr>
            <w:r>
              <w:rPr>
                <w:sz w:val="16"/>
              </w:rPr>
              <w:t>Total de Numeración No Utilizada</w:t>
            </w:r>
          </w:p>
        </w:tc>
        <w:tc>
          <w:tcPr>
            <w:tcW w:w="3511" w:type="dxa"/>
          </w:tcPr>
          <w:p w:rsidR="00E70A18" w:rsidRDefault="008F29BA">
            <w:pPr>
              <w:pStyle w:val="TableParagraph"/>
              <w:spacing w:before="75" w:line="364" w:lineRule="auto"/>
              <w:ind w:left="71" w:right="54"/>
              <w:jc w:val="both"/>
              <w:rPr>
                <w:sz w:val="16"/>
              </w:rPr>
            </w:pPr>
            <w:r>
              <w:rPr>
                <w:sz w:val="16"/>
              </w:rPr>
              <w:t>Cantidad de Números No Geográficos comprendidos en el Bloque de numeración que se reporta y que: i) no se encuentra asociada a un Usuario para la prestación de Servicios de Telecomunicaciones, aunque se encuentre en proceso de distribución o venta, ii) fue</w:t>
            </w:r>
            <w:r>
              <w:rPr>
                <w:sz w:val="16"/>
              </w:rPr>
              <w:t xml:space="preserve"> cancelada y haya transcurrido el periodo de recuperación, iii) le haya sido devuelta vía el proceso de retorno de numeración establecido en las Reglas de Portabilidad.</w:t>
            </w:r>
          </w:p>
        </w:tc>
        <w:tc>
          <w:tcPr>
            <w:tcW w:w="1197"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3"/>
              <w:ind w:left="0"/>
              <w:rPr>
                <w:b/>
                <w:sz w:val="26"/>
              </w:rPr>
            </w:pPr>
          </w:p>
          <w:p w:rsidR="00E70A18" w:rsidRDefault="008F29BA">
            <w:pPr>
              <w:pStyle w:val="TableParagraph"/>
              <w:spacing w:before="0"/>
              <w:ind w:left="254"/>
              <w:rPr>
                <w:sz w:val="16"/>
              </w:rPr>
            </w:pPr>
            <w:r>
              <w:rPr>
                <w:sz w:val="16"/>
              </w:rPr>
              <w:t>No Aplica</w:t>
            </w:r>
          </w:p>
        </w:tc>
        <w:tc>
          <w:tcPr>
            <w:tcW w:w="835"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8F29BA">
            <w:pPr>
              <w:pStyle w:val="TableParagraph"/>
              <w:spacing w:before="161" w:line="367" w:lineRule="auto"/>
              <w:ind w:left="142" w:right="106" w:firstLine="100"/>
              <w:rPr>
                <w:sz w:val="16"/>
              </w:rPr>
            </w:pPr>
            <w:r>
              <w:rPr>
                <w:sz w:val="16"/>
              </w:rPr>
              <w:t>Final Periodo</w:t>
            </w:r>
          </w:p>
        </w:tc>
      </w:tr>
    </w:tbl>
    <w:p w:rsidR="00E70A18" w:rsidRDefault="00E70A18">
      <w:pPr>
        <w:pStyle w:val="Textoindependiente"/>
        <w:spacing w:before="8"/>
        <w:rPr>
          <w:b/>
          <w:sz w:val="19"/>
        </w:rPr>
      </w:pPr>
    </w:p>
    <w:p w:rsidR="00E70A18" w:rsidRDefault="008F29BA">
      <w:pPr>
        <w:pStyle w:val="Prrafodelista"/>
        <w:numPr>
          <w:ilvl w:val="0"/>
          <w:numId w:val="29"/>
        </w:numPr>
        <w:tabs>
          <w:tab w:val="left" w:pos="884"/>
          <w:tab w:val="left" w:pos="885"/>
        </w:tabs>
        <w:spacing w:before="94"/>
        <w:ind w:hanging="417"/>
        <w:rPr>
          <w:b/>
          <w:sz w:val="18"/>
        </w:rPr>
      </w:pPr>
      <w:r>
        <w:rPr>
          <w:b/>
          <w:sz w:val="18"/>
        </w:rPr>
        <w:t>REPRESENTACIÓN GRÁFICA DEL</w:t>
      </w:r>
      <w:r>
        <w:rPr>
          <w:b/>
          <w:spacing w:val="-4"/>
          <w:sz w:val="18"/>
        </w:rPr>
        <w:t xml:space="preserve"> </w:t>
      </w:r>
      <w:r>
        <w:rPr>
          <w:b/>
          <w:sz w:val="18"/>
        </w:rPr>
        <w:t>eFIM:</w:t>
      </w:r>
    </w:p>
    <w:p w:rsidR="00E70A18" w:rsidRDefault="00E70A18">
      <w:pPr>
        <w:pStyle w:val="Textoindependiente"/>
        <w:spacing w:before="2"/>
        <w:rPr>
          <w:b/>
          <w:sz w:val="9"/>
        </w:rPr>
      </w:pPr>
    </w:p>
    <w:tbl>
      <w:tblPr>
        <w:tblStyle w:val="TableNormal"/>
        <w:tblW w:w="0" w:type="auto"/>
        <w:tblInd w:w="7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1"/>
        <w:gridCol w:w="283"/>
        <w:gridCol w:w="285"/>
        <w:gridCol w:w="607"/>
        <w:gridCol w:w="629"/>
        <w:gridCol w:w="631"/>
        <w:gridCol w:w="629"/>
        <w:gridCol w:w="631"/>
        <w:gridCol w:w="633"/>
        <w:gridCol w:w="640"/>
        <w:gridCol w:w="647"/>
        <w:gridCol w:w="628"/>
        <w:gridCol w:w="630"/>
        <w:gridCol w:w="628"/>
      </w:tblGrid>
      <w:tr w:rsidR="00E70A18">
        <w:trPr>
          <w:trHeight w:val="1060"/>
        </w:trPr>
        <w:tc>
          <w:tcPr>
            <w:tcW w:w="281" w:type="dxa"/>
          </w:tcPr>
          <w:p w:rsidR="00E70A18" w:rsidRDefault="008F29BA">
            <w:pPr>
              <w:pStyle w:val="TableParagraph"/>
              <w:spacing w:before="60" w:line="357" w:lineRule="auto"/>
              <w:ind w:right="75"/>
              <w:rPr>
                <w:sz w:val="14"/>
              </w:rPr>
            </w:pPr>
            <w:r>
              <w:rPr>
                <w:sz w:val="14"/>
              </w:rPr>
              <w:t>C</w:t>
            </w:r>
            <w:r>
              <w:rPr>
                <w:w w:val="99"/>
                <w:sz w:val="14"/>
              </w:rPr>
              <w:t xml:space="preserve"> </w:t>
            </w:r>
            <w:r>
              <w:rPr>
                <w:sz w:val="14"/>
              </w:rPr>
              <w:t>0</w:t>
            </w:r>
          </w:p>
          <w:p w:rsidR="00E70A18" w:rsidRDefault="008F29BA">
            <w:pPr>
              <w:pStyle w:val="TableParagraph"/>
              <w:spacing w:before="0"/>
              <w:rPr>
                <w:sz w:val="14"/>
              </w:rPr>
            </w:pPr>
            <w:r>
              <w:rPr>
                <w:w w:val="99"/>
                <w:sz w:val="14"/>
              </w:rPr>
              <w:t>7</w:t>
            </w:r>
          </w:p>
          <w:p w:rsidR="00E70A18" w:rsidRDefault="008F29BA">
            <w:pPr>
              <w:pStyle w:val="TableParagraph"/>
              <w:spacing w:before="79"/>
              <w:rPr>
                <w:sz w:val="14"/>
              </w:rPr>
            </w:pPr>
            <w:r>
              <w:rPr>
                <w:w w:val="99"/>
                <w:sz w:val="14"/>
              </w:rPr>
              <w:t>0</w:t>
            </w:r>
          </w:p>
        </w:tc>
        <w:tc>
          <w:tcPr>
            <w:tcW w:w="283" w:type="dxa"/>
          </w:tcPr>
          <w:p w:rsidR="00E70A18" w:rsidRDefault="008F29BA">
            <w:pPr>
              <w:pStyle w:val="TableParagraph"/>
              <w:spacing w:before="60" w:line="357" w:lineRule="auto"/>
              <w:ind w:right="77"/>
              <w:rPr>
                <w:sz w:val="14"/>
              </w:rPr>
            </w:pPr>
            <w:r>
              <w:rPr>
                <w:sz w:val="14"/>
              </w:rPr>
              <w:t>C</w:t>
            </w:r>
            <w:r>
              <w:rPr>
                <w:w w:val="99"/>
                <w:sz w:val="14"/>
              </w:rPr>
              <w:t xml:space="preserve"> </w:t>
            </w:r>
            <w:r>
              <w:rPr>
                <w:sz w:val="14"/>
              </w:rPr>
              <w:t>0</w:t>
            </w:r>
          </w:p>
          <w:p w:rsidR="00E70A18" w:rsidRDefault="008F29BA">
            <w:pPr>
              <w:pStyle w:val="TableParagraph"/>
              <w:spacing w:before="0"/>
              <w:rPr>
                <w:sz w:val="14"/>
              </w:rPr>
            </w:pPr>
            <w:r>
              <w:rPr>
                <w:w w:val="99"/>
                <w:sz w:val="14"/>
              </w:rPr>
              <w:t>7</w:t>
            </w:r>
          </w:p>
          <w:p w:rsidR="00E70A18" w:rsidRDefault="008F29BA">
            <w:pPr>
              <w:pStyle w:val="TableParagraph"/>
              <w:spacing w:before="79"/>
              <w:rPr>
                <w:sz w:val="14"/>
              </w:rPr>
            </w:pPr>
            <w:r>
              <w:rPr>
                <w:w w:val="99"/>
                <w:sz w:val="14"/>
              </w:rPr>
              <w:t>3</w:t>
            </w:r>
          </w:p>
        </w:tc>
        <w:tc>
          <w:tcPr>
            <w:tcW w:w="285" w:type="dxa"/>
          </w:tcPr>
          <w:p w:rsidR="00E70A18" w:rsidRDefault="008F29BA">
            <w:pPr>
              <w:pStyle w:val="TableParagraph"/>
              <w:spacing w:before="60" w:line="357" w:lineRule="auto"/>
              <w:ind w:right="79"/>
              <w:rPr>
                <w:sz w:val="14"/>
              </w:rPr>
            </w:pPr>
            <w:r>
              <w:rPr>
                <w:sz w:val="14"/>
              </w:rPr>
              <w:t>C</w:t>
            </w:r>
            <w:r>
              <w:rPr>
                <w:w w:val="99"/>
                <w:sz w:val="14"/>
              </w:rPr>
              <w:t xml:space="preserve"> </w:t>
            </w:r>
            <w:r>
              <w:rPr>
                <w:sz w:val="14"/>
              </w:rPr>
              <w:t>0</w:t>
            </w:r>
          </w:p>
          <w:p w:rsidR="00E70A18" w:rsidRDefault="008F29BA">
            <w:pPr>
              <w:pStyle w:val="TableParagraph"/>
              <w:spacing w:before="0"/>
              <w:rPr>
                <w:sz w:val="14"/>
              </w:rPr>
            </w:pPr>
            <w:r>
              <w:rPr>
                <w:w w:val="99"/>
                <w:sz w:val="14"/>
              </w:rPr>
              <w:t>1</w:t>
            </w:r>
          </w:p>
          <w:p w:rsidR="00E70A18" w:rsidRDefault="008F29BA">
            <w:pPr>
              <w:pStyle w:val="TableParagraph"/>
              <w:spacing w:before="79"/>
              <w:rPr>
                <w:sz w:val="14"/>
              </w:rPr>
            </w:pPr>
            <w:r>
              <w:rPr>
                <w:w w:val="99"/>
                <w:sz w:val="14"/>
              </w:rPr>
              <w:t>7</w:t>
            </w:r>
          </w:p>
        </w:tc>
        <w:tc>
          <w:tcPr>
            <w:tcW w:w="607" w:type="dxa"/>
          </w:tcPr>
          <w:p w:rsidR="00E70A18" w:rsidRDefault="008F29BA">
            <w:pPr>
              <w:pStyle w:val="TableParagraph"/>
              <w:spacing w:before="60" w:line="357" w:lineRule="auto"/>
              <w:ind w:left="70" w:right="108"/>
              <w:jc w:val="both"/>
              <w:rPr>
                <w:sz w:val="14"/>
              </w:rPr>
            </w:pPr>
            <w:r>
              <w:rPr>
                <w:w w:val="95"/>
                <w:sz w:val="14"/>
              </w:rPr>
              <w:t xml:space="preserve">H3103 </w:t>
            </w:r>
            <w:r>
              <w:rPr>
                <w:sz w:val="14"/>
              </w:rPr>
              <w:t>H01ID 01</w:t>
            </w:r>
          </w:p>
        </w:tc>
        <w:tc>
          <w:tcPr>
            <w:tcW w:w="629" w:type="dxa"/>
          </w:tcPr>
          <w:p w:rsidR="00E70A18" w:rsidRDefault="008F29BA">
            <w:pPr>
              <w:pStyle w:val="TableParagraph"/>
              <w:spacing w:before="60" w:line="357" w:lineRule="auto"/>
              <w:ind w:left="70" w:right="130"/>
              <w:jc w:val="both"/>
              <w:rPr>
                <w:sz w:val="14"/>
              </w:rPr>
            </w:pPr>
            <w:r>
              <w:rPr>
                <w:w w:val="95"/>
                <w:sz w:val="14"/>
              </w:rPr>
              <w:t xml:space="preserve">H3103 </w:t>
            </w:r>
            <w:r>
              <w:rPr>
                <w:sz w:val="14"/>
              </w:rPr>
              <w:t>H01ID 02</w:t>
            </w:r>
          </w:p>
        </w:tc>
        <w:tc>
          <w:tcPr>
            <w:tcW w:w="631" w:type="dxa"/>
          </w:tcPr>
          <w:p w:rsidR="00E70A18" w:rsidRDefault="008F29BA">
            <w:pPr>
              <w:pStyle w:val="TableParagraph"/>
              <w:spacing w:before="60" w:line="357" w:lineRule="auto"/>
              <w:ind w:left="70"/>
              <w:rPr>
                <w:sz w:val="14"/>
              </w:rPr>
            </w:pPr>
            <w:r>
              <w:rPr>
                <w:sz w:val="14"/>
              </w:rPr>
              <w:t xml:space="preserve">H3103 </w:t>
            </w:r>
            <w:r>
              <w:rPr>
                <w:w w:val="95"/>
                <w:sz w:val="14"/>
              </w:rPr>
              <w:t xml:space="preserve">H01ID0 </w:t>
            </w:r>
            <w:r>
              <w:rPr>
                <w:sz w:val="14"/>
              </w:rPr>
              <w:t>03</w:t>
            </w:r>
          </w:p>
        </w:tc>
        <w:tc>
          <w:tcPr>
            <w:tcW w:w="629" w:type="dxa"/>
          </w:tcPr>
          <w:p w:rsidR="00E70A18" w:rsidRDefault="008F29BA">
            <w:pPr>
              <w:pStyle w:val="TableParagraph"/>
              <w:spacing w:before="60" w:line="357" w:lineRule="auto"/>
              <w:ind w:left="70" w:right="130"/>
              <w:jc w:val="both"/>
              <w:rPr>
                <w:sz w:val="14"/>
              </w:rPr>
            </w:pPr>
            <w:r>
              <w:rPr>
                <w:w w:val="95"/>
                <w:sz w:val="14"/>
              </w:rPr>
              <w:t xml:space="preserve">H3103 </w:t>
            </w:r>
            <w:r>
              <w:rPr>
                <w:sz w:val="14"/>
              </w:rPr>
              <w:t>H01ID 04</w:t>
            </w:r>
          </w:p>
        </w:tc>
        <w:tc>
          <w:tcPr>
            <w:tcW w:w="631" w:type="dxa"/>
          </w:tcPr>
          <w:p w:rsidR="00E70A18" w:rsidRDefault="008F29BA">
            <w:pPr>
              <w:pStyle w:val="TableParagraph"/>
              <w:spacing w:before="60" w:line="357" w:lineRule="auto"/>
              <w:ind w:left="70" w:right="132"/>
              <w:jc w:val="both"/>
              <w:rPr>
                <w:sz w:val="14"/>
              </w:rPr>
            </w:pPr>
            <w:r>
              <w:rPr>
                <w:w w:val="95"/>
                <w:sz w:val="14"/>
              </w:rPr>
              <w:t xml:space="preserve">H3103 </w:t>
            </w:r>
            <w:r>
              <w:rPr>
                <w:sz w:val="14"/>
              </w:rPr>
              <w:t>H01ID 05</w:t>
            </w:r>
          </w:p>
        </w:tc>
        <w:tc>
          <w:tcPr>
            <w:tcW w:w="633" w:type="dxa"/>
          </w:tcPr>
          <w:p w:rsidR="00E70A18" w:rsidRDefault="008F29BA">
            <w:pPr>
              <w:pStyle w:val="TableParagraph"/>
              <w:spacing w:before="60" w:line="357" w:lineRule="auto"/>
              <w:ind w:left="70" w:right="134"/>
              <w:jc w:val="both"/>
              <w:rPr>
                <w:sz w:val="14"/>
              </w:rPr>
            </w:pPr>
            <w:r>
              <w:rPr>
                <w:w w:val="95"/>
                <w:sz w:val="14"/>
              </w:rPr>
              <w:t xml:space="preserve">H3103 </w:t>
            </w:r>
            <w:r>
              <w:rPr>
                <w:sz w:val="14"/>
              </w:rPr>
              <w:t>H01ID 06</w:t>
            </w:r>
          </w:p>
        </w:tc>
        <w:tc>
          <w:tcPr>
            <w:tcW w:w="640" w:type="dxa"/>
          </w:tcPr>
          <w:p w:rsidR="00E70A18" w:rsidRDefault="008F29BA">
            <w:pPr>
              <w:pStyle w:val="TableParagraph"/>
              <w:spacing w:before="60" w:line="357" w:lineRule="auto"/>
              <w:ind w:left="71" w:right="140"/>
              <w:jc w:val="both"/>
              <w:rPr>
                <w:sz w:val="14"/>
              </w:rPr>
            </w:pPr>
            <w:r>
              <w:rPr>
                <w:w w:val="95"/>
                <w:sz w:val="14"/>
              </w:rPr>
              <w:t xml:space="preserve">H3103 </w:t>
            </w:r>
            <w:r>
              <w:rPr>
                <w:sz w:val="14"/>
              </w:rPr>
              <w:t>H01ID 07</w:t>
            </w:r>
          </w:p>
        </w:tc>
        <w:tc>
          <w:tcPr>
            <w:tcW w:w="647" w:type="dxa"/>
          </w:tcPr>
          <w:p w:rsidR="00E70A18" w:rsidRDefault="008F29BA">
            <w:pPr>
              <w:pStyle w:val="TableParagraph"/>
              <w:spacing w:before="60" w:line="357" w:lineRule="auto"/>
              <w:ind w:left="72" w:right="146"/>
              <w:jc w:val="both"/>
              <w:rPr>
                <w:sz w:val="14"/>
              </w:rPr>
            </w:pPr>
            <w:r>
              <w:rPr>
                <w:w w:val="95"/>
                <w:sz w:val="14"/>
              </w:rPr>
              <w:t xml:space="preserve">H3103 </w:t>
            </w:r>
            <w:r>
              <w:rPr>
                <w:sz w:val="14"/>
              </w:rPr>
              <w:t>H01ID 08</w:t>
            </w:r>
          </w:p>
        </w:tc>
        <w:tc>
          <w:tcPr>
            <w:tcW w:w="628" w:type="dxa"/>
          </w:tcPr>
          <w:p w:rsidR="00E70A18" w:rsidRDefault="008F29BA">
            <w:pPr>
              <w:pStyle w:val="TableParagraph"/>
              <w:spacing w:before="60" w:line="357" w:lineRule="auto"/>
              <w:ind w:left="73" w:right="126"/>
              <w:jc w:val="both"/>
              <w:rPr>
                <w:sz w:val="14"/>
              </w:rPr>
            </w:pPr>
            <w:r>
              <w:rPr>
                <w:w w:val="95"/>
                <w:sz w:val="14"/>
              </w:rPr>
              <w:t xml:space="preserve">H3103 </w:t>
            </w:r>
            <w:r>
              <w:rPr>
                <w:sz w:val="14"/>
              </w:rPr>
              <w:t>H01ID 09</w:t>
            </w:r>
          </w:p>
        </w:tc>
        <w:tc>
          <w:tcPr>
            <w:tcW w:w="630" w:type="dxa"/>
          </w:tcPr>
          <w:p w:rsidR="00E70A18" w:rsidRDefault="008F29BA">
            <w:pPr>
              <w:pStyle w:val="TableParagraph"/>
              <w:spacing w:before="60" w:line="357" w:lineRule="auto"/>
              <w:ind w:left="74" w:right="127"/>
              <w:jc w:val="both"/>
              <w:rPr>
                <w:sz w:val="14"/>
              </w:rPr>
            </w:pPr>
            <w:r>
              <w:rPr>
                <w:w w:val="95"/>
                <w:sz w:val="14"/>
              </w:rPr>
              <w:t xml:space="preserve">H3103 </w:t>
            </w:r>
            <w:r>
              <w:rPr>
                <w:sz w:val="14"/>
              </w:rPr>
              <w:t>H01ID 10</w:t>
            </w:r>
          </w:p>
        </w:tc>
        <w:tc>
          <w:tcPr>
            <w:tcW w:w="628" w:type="dxa"/>
          </w:tcPr>
          <w:p w:rsidR="00E70A18" w:rsidRDefault="008F29BA">
            <w:pPr>
              <w:pStyle w:val="TableParagraph"/>
              <w:spacing w:before="60" w:line="357" w:lineRule="auto"/>
              <w:ind w:left="75" w:right="124"/>
              <w:jc w:val="both"/>
              <w:rPr>
                <w:sz w:val="14"/>
              </w:rPr>
            </w:pPr>
            <w:r>
              <w:rPr>
                <w:w w:val="95"/>
                <w:sz w:val="14"/>
              </w:rPr>
              <w:t xml:space="preserve">H3103 </w:t>
            </w:r>
            <w:r>
              <w:rPr>
                <w:sz w:val="14"/>
              </w:rPr>
              <w:t>H01ID 11</w:t>
            </w:r>
          </w:p>
        </w:tc>
      </w:tr>
      <w:tr w:rsidR="00E70A18">
        <w:trPr>
          <w:trHeight w:val="340"/>
        </w:trPr>
        <w:tc>
          <w:tcPr>
            <w:tcW w:w="281" w:type="dxa"/>
          </w:tcPr>
          <w:p w:rsidR="00E70A18" w:rsidRDefault="00E70A18">
            <w:pPr>
              <w:pStyle w:val="TableParagraph"/>
              <w:spacing w:before="0"/>
              <w:ind w:left="0"/>
              <w:rPr>
                <w:rFonts w:ascii="Times New Roman"/>
                <w:sz w:val="16"/>
              </w:rPr>
            </w:pPr>
          </w:p>
        </w:tc>
        <w:tc>
          <w:tcPr>
            <w:tcW w:w="283" w:type="dxa"/>
          </w:tcPr>
          <w:p w:rsidR="00E70A18" w:rsidRDefault="00E70A18">
            <w:pPr>
              <w:pStyle w:val="TableParagraph"/>
              <w:spacing w:before="0"/>
              <w:ind w:left="0"/>
              <w:rPr>
                <w:rFonts w:ascii="Times New Roman"/>
                <w:sz w:val="16"/>
              </w:rPr>
            </w:pPr>
          </w:p>
        </w:tc>
        <w:tc>
          <w:tcPr>
            <w:tcW w:w="285" w:type="dxa"/>
          </w:tcPr>
          <w:p w:rsidR="00E70A18" w:rsidRDefault="00E70A18">
            <w:pPr>
              <w:pStyle w:val="TableParagraph"/>
              <w:spacing w:before="0"/>
              <w:ind w:left="0"/>
              <w:rPr>
                <w:rFonts w:ascii="Times New Roman"/>
                <w:sz w:val="16"/>
              </w:rPr>
            </w:pPr>
          </w:p>
        </w:tc>
        <w:tc>
          <w:tcPr>
            <w:tcW w:w="607" w:type="dxa"/>
          </w:tcPr>
          <w:p w:rsidR="00E70A18" w:rsidRDefault="00E70A18">
            <w:pPr>
              <w:pStyle w:val="TableParagraph"/>
              <w:spacing w:before="0"/>
              <w:ind w:left="0"/>
              <w:rPr>
                <w:rFonts w:ascii="Times New Roman"/>
                <w:sz w:val="16"/>
              </w:rPr>
            </w:pPr>
          </w:p>
        </w:tc>
        <w:tc>
          <w:tcPr>
            <w:tcW w:w="629" w:type="dxa"/>
          </w:tcPr>
          <w:p w:rsidR="00E70A18" w:rsidRDefault="00E70A18">
            <w:pPr>
              <w:pStyle w:val="TableParagraph"/>
              <w:spacing w:before="0"/>
              <w:ind w:left="0"/>
              <w:rPr>
                <w:rFonts w:ascii="Times New Roman"/>
                <w:sz w:val="16"/>
              </w:rPr>
            </w:pPr>
          </w:p>
        </w:tc>
        <w:tc>
          <w:tcPr>
            <w:tcW w:w="631" w:type="dxa"/>
          </w:tcPr>
          <w:p w:rsidR="00E70A18" w:rsidRDefault="00E70A18">
            <w:pPr>
              <w:pStyle w:val="TableParagraph"/>
              <w:spacing w:before="0"/>
              <w:ind w:left="0"/>
              <w:rPr>
                <w:rFonts w:ascii="Times New Roman"/>
                <w:sz w:val="16"/>
              </w:rPr>
            </w:pPr>
          </w:p>
        </w:tc>
        <w:tc>
          <w:tcPr>
            <w:tcW w:w="629" w:type="dxa"/>
          </w:tcPr>
          <w:p w:rsidR="00E70A18" w:rsidRDefault="00E70A18">
            <w:pPr>
              <w:pStyle w:val="TableParagraph"/>
              <w:spacing w:before="0"/>
              <w:ind w:left="0"/>
              <w:rPr>
                <w:rFonts w:ascii="Times New Roman"/>
                <w:sz w:val="16"/>
              </w:rPr>
            </w:pPr>
          </w:p>
        </w:tc>
        <w:tc>
          <w:tcPr>
            <w:tcW w:w="631" w:type="dxa"/>
          </w:tcPr>
          <w:p w:rsidR="00E70A18" w:rsidRDefault="00E70A18">
            <w:pPr>
              <w:pStyle w:val="TableParagraph"/>
              <w:spacing w:before="0"/>
              <w:ind w:left="0"/>
              <w:rPr>
                <w:rFonts w:ascii="Times New Roman"/>
                <w:sz w:val="16"/>
              </w:rPr>
            </w:pPr>
          </w:p>
        </w:tc>
        <w:tc>
          <w:tcPr>
            <w:tcW w:w="633" w:type="dxa"/>
          </w:tcPr>
          <w:p w:rsidR="00E70A18" w:rsidRDefault="00E70A18">
            <w:pPr>
              <w:pStyle w:val="TableParagraph"/>
              <w:spacing w:before="0"/>
              <w:ind w:left="0"/>
              <w:rPr>
                <w:rFonts w:ascii="Times New Roman"/>
                <w:sz w:val="16"/>
              </w:rPr>
            </w:pPr>
          </w:p>
        </w:tc>
        <w:tc>
          <w:tcPr>
            <w:tcW w:w="640" w:type="dxa"/>
          </w:tcPr>
          <w:p w:rsidR="00E70A18" w:rsidRDefault="00E70A18">
            <w:pPr>
              <w:pStyle w:val="TableParagraph"/>
              <w:spacing w:before="0"/>
              <w:ind w:left="0"/>
              <w:rPr>
                <w:rFonts w:ascii="Times New Roman"/>
                <w:sz w:val="16"/>
              </w:rPr>
            </w:pPr>
          </w:p>
        </w:tc>
        <w:tc>
          <w:tcPr>
            <w:tcW w:w="647" w:type="dxa"/>
          </w:tcPr>
          <w:p w:rsidR="00E70A18" w:rsidRDefault="00E70A18">
            <w:pPr>
              <w:pStyle w:val="TableParagraph"/>
              <w:spacing w:before="0"/>
              <w:ind w:left="0"/>
              <w:rPr>
                <w:rFonts w:ascii="Times New Roman"/>
                <w:sz w:val="16"/>
              </w:rPr>
            </w:pPr>
          </w:p>
        </w:tc>
        <w:tc>
          <w:tcPr>
            <w:tcW w:w="628" w:type="dxa"/>
          </w:tcPr>
          <w:p w:rsidR="00E70A18" w:rsidRDefault="00E70A18">
            <w:pPr>
              <w:pStyle w:val="TableParagraph"/>
              <w:spacing w:before="0"/>
              <w:ind w:left="0"/>
              <w:rPr>
                <w:rFonts w:ascii="Times New Roman"/>
                <w:sz w:val="16"/>
              </w:rPr>
            </w:pPr>
          </w:p>
        </w:tc>
        <w:tc>
          <w:tcPr>
            <w:tcW w:w="630" w:type="dxa"/>
          </w:tcPr>
          <w:p w:rsidR="00E70A18" w:rsidRDefault="00E70A18">
            <w:pPr>
              <w:pStyle w:val="TableParagraph"/>
              <w:spacing w:before="0"/>
              <w:ind w:left="0"/>
              <w:rPr>
                <w:rFonts w:ascii="Times New Roman"/>
                <w:sz w:val="16"/>
              </w:rPr>
            </w:pPr>
          </w:p>
        </w:tc>
        <w:tc>
          <w:tcPr>
            <w:tcW w:w="628" w:type="dxa"/>
          </w:tcPr>
          <w:p w:rsidR="00E70A18" w:rsidRDefault="00E70A18">
            <w:pPr>
              <w:pStyle w:val="TableParagraph"/>
              <w:spacing w:before="0"/>
              <w:ind w:left="0"/>
              <w:rPr>
                <w:rFonts w:ascii="Times New Roman"/>
                <w:sz w:val="16"/>
              </w:rPr>
            </w:pPr>
          </w:p>
        </w:tc>
      </w:tr>
      <w:tr w:rsidR="00E70A18">
        <w:trPr>
          <w:trHeight w:val="342"/>
        </w:trPr>
        <w:tc>
          <w:tcPr>
            <w:tcW w:w="281" w:type="dxa"/>
          </w:tcPr>
          <w:p w:rsidR="00E70A18" w:rsidRDefault="00E70A18">
            <w:pPr>
              <w:pStyle w:val="TableParagraph"/>
              <w:spacing w:before="0"/>
              <w:ind w:left="0"/>
              <w:rPr>
                <w:rFonts w:ascii="Times New Roman"/>
                <w:sz w:val="16"/>
              </w:rPr>
            </w:pPr>
          </w:p>
        </w:tc>
        <w:tc>
          <w:tcPr>
            <w:tcW w:w="283" w:type="dxa"/>
          </w:tcPr>
          <w:p w:rsidR="00E70A18" w:rsidRDefault="00E70A18">
            <w:pPr>
              <w:pStyle w:val="TableParagraph"/>
              <w:spacing w:before="0"/>
              <w:ind w:left="0"/>
              <w:rPr>
                <w:rFonts w:ascii="Times New Roman"/>
                <w:sz w:val="16"/>
              </w:rPr>
            </w:pPr>
          </w:p>
        </w:tc>
        <w:tc>
          <w:tcPr>
            <w:tcW w:w="285" w:type="dxa"/>
          </w:tcPr>
          <w:p w:rsidR="00E70A18" w:rsidRDefault="00E70A18">
            <w:pPr>
              <w:pStyle w:val="TableParagraph"/>
              <w:spacing w:before="0"/>
              <w:ind w:left="0"/>
              <w:rPr>
                <w:rFonts w:ascii="Times New Roman"/>
                <w:sz w:val="16"/>
              </w:rPr>
            </w:pPr>
          </w:p>
        </w:tc>
        <w:tc>
          <w:tcPr>
            <w:tcW w:w="607" w:type="dxa"/>
          </w:tcPr>
          <w:p w:rsidR="00E70A18" w:rsidRDefault="00E70A18">
            <w:pPr>
              <w:pStyle w:val="TableParagraph"/>
              <w:spacing w:before="0"/>
              <w:ind w:left="0"/>
              <w:rPr>
                <w:rFonts w:ascii="Times New Roman"/>
                <w:sz w:val="16"/>
              </w:rPr>
            </w:pPr>
          </w:p>
        </w:tc>
        <w:tc>
          <w:tcPr>
            <w:tcW w:w="629" w:type="dxa"/>
          </w:tcPr>
          <w:p w:rsidR="00E70A18" w:rsidRDefault="00E70A18">
            <w:pPr>
              <w:pStyle w:val="TableParagraph"/>
              <w:spacing w:before="0"/>
              <w:ind w:left="0"/>
              <w:rPr>
                <w:rFonts w:ascii="Times New Roman"/>
                <w:sz w:val="16"/>
              </w:rPr>
            </w:pPr>
          </w:p>
        </w:tc>
        <w:tc>
          <w:tcPr>
            <w:tcW w:w="631" w:type="dxa"/>
          </w:tcPr>
          <w:p w:rsidR="00E70A18" w:rsidRDefault="00E70A18">
            <w:pPr>
              <w:pStyle w:val="TableParagraph"/>
              <w:spacing w:before="0"/>
              <w:ind w:left="0"/>
              <w:rPr>
                <w:rFonts w:ascii="Times New Roman"/>
                <w:sz w:val="16"/>
              </w:rPr>
            </w:pPr>
          </w:p>
        </w:tc>
        <w:tc>
          <w:tcPr>
            <w:tcW w:w="629" w:type="dxa"/>
          </w:tcPr>
          <w:p w:rsidR="00E70A18" w:rsidRDefault="00E70A18">
            <w:pPr>
              <w:pStyle w:val="TableParagraph"/>
              <w:spacing w:before="0"/>
              <w:ind w:left="0"/>
              <w:rPr>
                <w:rFonts w:ascii="Times New Roman"/>
                <w:sz w:val="16"/>
              </w:rPr>
            </w:pPr>
          </w:p>
        </w:tc>
        <w:tc>
          <w:tcPr>
            <w:tcW w:w="631" w:type="dxa"/>
          </w:tcPr>
          <w:p w:rsidR="00E70A18" w:rsidRDefault="00E70A18">
            <w:pPr>
              <w:pStyle w:val="TableParagraph"/>
              <w:spacing w:before="0"/>
              <w:ind w:left="0"/>
              <w:rPr>
                <w:rFonts w:ascii="Times New Roman"/>
                <w:sz w:val="16"/>
              </w:rPr>
            </w:pPr>
          </w:p>
        </w:tc>
        <w:tc>
          <w:tcPr>
            <w:tcW w:w="633" w:type="dxa"/>
          </w:tcPr>
          <w:p w:rsidR="00E70A18" w:rsidRDefault="00E70A18">
            <w:pPr>
              <w:pStyle w:val="TableParagraph"/>
              <w:spacing w:before="0"/>
              <w:ind w:left="0"/>
              <w:rPr>
                <w:rFonts w:ascii="Times New Roman"/>
                <w:sz w:val="16"/>
              </w:rPr>
            </w:pPr>
          </w:p>
        </w:tc>
        <w:tc>
          <w:tcPr>
            <w:tcW w:w="640" w:type="dxa"/>
          </w:tcPr>
          <w:p w:rsidR="00E70A18" w:rsidRDefault="00E70A18">
            <w:pPr>
              <w:pStyle w:val="TableParagraph"/>
              <w:spacing w:before="0"/>
              <w:ind w:left="0"/>
              <w:rPr>
                <w:rFonts w:ascii="Times New Roman"/>
                <w:sz w:val="16"/>
              </w:rPr>
            </w:pPr>
          </w:p>
        </w:tc>
        <w:tc>
          <w:tcPr>
            <w:tcW w:w="647" w:type="dxa"/>
          </w:tcPr>
          <w:p w:rsidR="00E70A18" w:rsidRDefault="00E70A18">
            <w:pPr>
              <w:pStyle w:val="TableParagraph"/>
              <w:spacing w:before="0"/>
              <w:ind w:left="0"/>
              <w:rPr>
                <w:rFonts w:ascii="Times New Roman"/>
                <w:sz w:val="16"/>
              </w:rPr>
            </w:pPr>
          </w:p>
        </w:tc>
        <w:tc>
          <w:tcPr>
            <w:tcW w:w="628" w:type="dxa"/>
          </w:tcPr>
          <w:p w:rsidR="00E70A18" w:rsidRDefault="00E70A18">
            <w:pPr>
              <w:pStyle w:val="TableParagraph"/>
              <w:spacing w:before="0"/>
              <w:ind w:left="0"/>
              <w:rPr>
                <w:rFonts w:ascii="Times New Roman"/>
                <w:sz w:val="16"/>
              </w:rPr>
            </w:pPr>
          </w:p>
        </w:tc>
        <w:tc>
          <w:tcPr>
            <w:tcW w:w="630" w:type="dxa"/>
          </w:tcPr>
          <w:p w:rsidR="00E70A18" w:rsidRDefault="00E70A18">
            <w:pPr>
              <w:pStyle w:val="TableParagraph"/>
              <w:spacing w:before="0"/>
              <w:ind w:left="0"/>
              <w:rPr>
                <w:rFonts w:ascii="Times New Roman"/>
                <w:sz w:val="16"/>
              </w:rPr>
            </w:pPr>
          </w:p>
        </w:tc>
        <w:tc>
          <w:tcPr>
            <w:tcW w:w="628" w:type="dxa"/>
          </w:tcPr>
          <w:p w:rsidR="00E70A18" w:rsidRDefault="00E70A18">
            <w:pPr>
              <w:pStyle w:val="TableParagraph"/>
              <w:spacing w:before="0"/>
              <w:ind w:left="0"/>
              <w:rPr>
                <w:rFonts w:ascii="Times New Roman"/>
                <w:sz w:val="16"/>
              </w:rPr>
            </w:pPr>
          </w:p>
        </w:tc>
      </w:tr>
      <w:tr w:rsidR="00E70A18">
        <w:trPr>
          <w:trHeight w:val="340"/>
        </w:trPr>
        <w:tc>
          <w:tcPr>
            <w:tcW w:w="281" w:type="dxa"/>
          </w:tcPr>
          <w:p w:rsidR="00E70A18" w:rsidRDefault="00E70A18">
            <w:pPr>
              <w:pStyle w:val="TableParagraph"/>
              <w:spacing w:before="0"/>
              <w:ind w:left="0"/>
              <w:rPr>
                <w:rFonts w:ascii="Times New Roman"/>
                <w:sz w:val="16"/>
              </w:rPr>
            </w:pPr>
          </w:p>
        </w:tc>
        <w:tc>
          <w:tcPr>
            <w:tcW w:w="283" w:type="dxa"/>
          </w:tcPr>
          <w:p w:rsidR="00E70A18" w:rsidRDefault="00E70A18">
            <w:pPr>
              <w:pStyle w:val="TableParagraph"/>
              <w:spacing w:before="0"/>
              <w:ind w:left="0"/>
              <w:rPr>
                <w:rFonts w:ascii="Times New Roman"/>
                <w:sz w:val="16"/>
              </w:rPr>
            </w:pPr>
          </w:p>
        </w:tc>
        <w:tc>
          <w:tcPr>
            <w:tcW w:w="285" w:type="dxa"/>
          </w:tcPr>
          <w:p w:rsidR="00E70A18" w:rsidRDefault="00E70A18">
            <w:pPr>
              <w:pStyle w:val="TableParagraph"/>
              <w:spacing w:before="0"/>
              <w:ind w:left="0"/>
              <w:rPr>
                <w:rFonts w:ascii="Times New Roman"/>
                <w:sz w:val="16"/>
              </w:rPr>
            </w:pPr>
          </w:p>
        </w:tc>
        <w:tc>
          <w:tcPr>
            <w:tcW w:w="607" w:type="dxa"/>
          </w:tcPr>
          <w:p w:rsidR="00E70A18" w:rsidRDefault="00E70A18">
            <w:pPr>
              <w:pStyle w:val="TableParagraph"/>
              <w:spacing w:before="0"/>
              <w:ind w:left="0"/>
              <w:rPr>
                <w:rFonts w:ascii="Times New Roman"/>
                <w:sz w:val="16"/>
              </w:rPr>
            </w:pPr>
          </w:p>
        </w:tc>
        <w:tc>
          <w:tcPr>
            <w:tcW w:w="629" w:type="dxa"/>
          </w:tcPr>
          <w:p w:rsidR="00E70A18" w:rsidRDefault="00E70A18">
            <w:pPr>
              <w:pStyle w:val="TableParagraph"/>
              <w:spacing w:before="0"/>
              <w:ind w:left="0"/>
              <w:rPr>
                <w:rFonts w:ascii="Times New Roman"/>
                <w:sz w:val="16"/>
              </w:rPr>
            </w:pPr>
          </w:p>
        </w:tc>
        <w:tc>
          <w:tcPr>
            <w:tcW w:w="631" w:type="dxa"/>
          </w:tcPr>
          <w:p w:rsidR="00E70A18" w:rsidRDefault="00E70A18">
            <w:pPr>
              <w:pStyle w:val="TableParagraph"/>
              <w:spacing w:before="0"/>
              <w:ind w:left="0"/>
              <w:rPr>
                <w:rFonts w:ascii="Times New Roman"/>
                <w:sz w:val="16"/>
              </w:rPr>
            </w:pPr>
          </w:p>
        </w:tc>
        <w:tc>
          <w:tcPr>
            <w:tcW w:w="629" w:type="dxa"/>
          </w:tcPr>
          <w:p w:rsidR="00E70A18" w:rsidRDefault="00E70A18">
            <w:pPr>
              <w:pStyle w:val="TableParagraph"/>
              <w:spacing w:before="0"/>
              <w:ind w:left="0"/>
              <w:rPr>
                <w:rFonts w:ascii="Times New Roman"/>
                <w:sz w:val="16"/>
              </w:rPr>
            </w:pPr>
          </w:p>
        </w:tc>
        <w:tc>
          <w:tcPr>
            <w:tcW w:w="631" w:type="dxa"/>
          </w:tcPr>
          <w:p w:rsidR="00E70A18" w:rsidRDefault="00E70A18">
            <w:pPr>
              <w:pStyle w:val="TableParagraph"/>
              <w:spacing w:before="0"/>
              <w:ind w:left="0"/>
              <w:rPr>
                <w:rFonts w:ascii="Times New Roman"/>
                <w:sz w:val="16"/>
              </w:rPr>
            </w:pPr>
          </w:p>
        </w:tc>
        <w:tc>
          <w:tcPr>
            <w:tcW w:w="633" w:type="dxa"/>
          </w:tcPr>
          <w:p w:rsidR="00E70A18" w:rsidRDefault="00E70A18">
            <w:pPr>
              <w:pStyle w:val="TableParagraph"/>
              <w:spacing w:before="0"/>
              <w:ind w:left="0"/>
              <w:rPr>
                <w:rFonts w:ascii="Times New Roman"/>
                <w:sz w:val="16"/>
              </w:rPr>
            </w:pPr>
          </w:p>
        </w:tc>
        <w:tc>
          <w:tcPr>
            <w:tcW w:w="640" w:type="dxa"/>
          </w:tcPr>
          <w:p w:rsidR="00E70A18" w:rsidRDefault="00E70A18">
            <w:pPr>
              <w:pStyle w:val="TableParagraph"/>
              <w:spacing w:before="0"/>
              <w:ind w:left="0"/>
              <w:rPr>
                <w:rFonts w:ascii="Times New Roman"/>
                <w:sz w:val="16"/>
              </w:rPr>
            </w:pPr>
          </w:p>
        </w:tc>
        <w:tc>
          <w:tcPr>
            <w:tcW w:w="647" w:type="dxa"/>
          </w:tcPr>
          <w:p w:rsidR="00E70A18" w:rsidRDefault="00E70A18">
            <w:pPr>
              <w:pStyle w:val="TableParagraph"/>
              <w:spacing w:before="0"/>
              <w:ind w:left="0"/>
              <w:rPr>
                <w:rFonts w:ascii="Times New Roman"/>
                <w:sz w:val="16"/>
              </w:rPr>
            </w:pPr>
          </w:p>
        </w:tc>
        <w:tc>
          <w:tcPr>
            <w:tcW w:w="628" w:type="dxa"/>
          </w:tcPr>
          <w:p w:rsidR="00E70A18" w:rsidRDefault="00E70A18">
            <w:pPr>
              <w:pStyle w:val="TableParagraph"/>
              <w:spacing w:before="0"/>
              <w:ind w:left="0"/>
              <w:rPr>
                <w:rFonts w:ascii="Times New Roman"/>
                <w:sz w:val="16"/>
              </w:rPr>
            </w:pPr>
          </w:p>
        </w:tc>
        <w:tc>
          <w:tcPr>
            <w:tcW w:w="630" w:type="dxa"/>
          </w:tcPr>
          <w:p w:rsidR="00E70A18" w:rsidRDefault="00E70A18">
            <w:pPr>
              <w:pStyle w:val="TableParagraph"/>
              <w:spacing w:before="0"/>
              <w:ind w:left="0"/>
              <w:rPr>
                <w:rFonts w:ascii="Times New Roman"/>
                <w:sz w:val="16"/>
              </w:rPr>
            </w:pPr>
          </w:p>
        </w:tc>
        <w:tc>
          <w:tcPr>
            <w:tcW w:w="628" w:type="dxa"/>
          </w:tcPr>
          <w:p w:rsidR="00E70A18" w:rsidRDefault="00E70A18">
            <w:pPr>
              <w:pStyle w:val="TableParagraph"/>
              <w:spacing w:before="0"/>
              <w:ind w:left="0"/>
              <w:rPr>
                <w:rFonts w:ascii="Times New Roman"/>
                <w:sz w:val="16"/>
              </w:rPr>
            </w:pPr>
          </w:p>
        </w:tc>
      </w:tr>
    </w:tbl>
    <w:p w:rsidR="00E70A18" w:rsidRDefault="00E70A18">
      <w:pPr>
        <w:pStyle w:val="Textoindependiente"/>
        <w:spacing w:before="10"/>
        <w:rPr>
          <w:b/>
          <w:sz w:val="27"/>
        </w:rPr>
      </w:pPr>
    </w:p>
    <w:p w:rsidR="00E70A18" w:rsidRDefault="008F29BA">
      <w:pPr>
        <w:ind w:left="302" w:right="380"/>
        <w:jc w:val="center"/>
        <w:rPr>
          <w:b/>
          <w:sz w:val="18"/>
        </w:rPr>
      </w:pPr>
      <w:r>
        <w:rPr>
          <w:b/>
          <w:sz w:val="18"/>
        </w:rPr>
        <w:t>Formatos de Información y Métricas del Instituto Federal de Telecomunicaciones</w:t>
      </w:r>
    </w:p>
    <w:p w:rsidR="00E70A18" w:rsidRDefault="008F29BA">
      <w:pPr>
        <w:pStyle w:val="Textoindependiente"/>
        <w:spacing w:before="112"/>
        <w:ind w:left="300" w:right="380"/>
        <w:jc w:val="center"/>
      </w:pPr>
      <w:r>
        <w:rPr>
          <w:u w:val="single"/>
        </w:rPr>
        <w:t>Instructivo del eFIM:</w:t>
      </w:r>
    </w:p>
    <w:p w:rsidR="00E70A18" w:rsidRDefault="00E70A18">
      <w:pPr>
        <w:jc w:val="center"/>
        <w:sectPr w:rsidR="00E70A18">
          <w:pgSz w:w="12240" w:h="15840"/>
          <w:pgMar w:top="960" w:right="1440" w:bottom="280" w:left="1520" w:header="711" w:footer="0" w:gutter="0"/>
          <w:cols w:space="720"/>
        </w:sectPr>
      </w:pPr>
    </w:p>
    <w:p w:rsidR="00E70A18" w:rsidRDefault="008F29BA">
      <w:pPr>
        <w:pStyle w:val="Textoindependiente"/>
        <w:spacing w:before="179" w:line="367" w:lineRule="auto"/>
        <w:ind w:left="3939" w:right="2399" w:hanging="1601"/>
      </w:pPr>
      <w:r>
        <w:lastRenderedPageBreak/>
        <w:t>Reporte de Numeración No Geográfica Provista (H3104) Noviembre 2017</w:t>
      </w:r>
    </w:p>
    <w:p w:rsidR="00E70A18" w:rsidRDefault="008F29BA">
      <w:pPr>
        <w:pStyle w:val="Textoindependiente"/>
        <w:spacing w:before="12" w:line="266" w:lineRule="auto"/>
        <w:ind w:left="179" w:right="252" w:firstLine="288"/>
        <w:jc w:val="both"/>
      </w:pPr>
      <w:r>
        <w:t>Los datos personales recabados serán protegidos y tratados en términos de la Ley General de Protección de Datos Personales en Posesión de Sujetos Obligados, los artículos 68, 116 y 120 de la Ley General de Transparencia y Acceso a la Información Pública, a</w:t>
      </w:r>
      <w:r>
        <w:t>sí como 16, 113, fracción I, y 117 de la Ley Federal de Transparencia y Acceso a la Información Pública y demás disposiciones aplicables en materia de protección de datos</w:t>
      </w:r>
      <w:r>
        <w:rPr>
          <w:spacing w:val="-1"/>
        </w:rPr>
        <w:t xml:space="preserve"> </w:t>
      </w:r>
      <w:r>
        <w:t>personales.</w:t>
      </w:r>
    </w:p>
    <w:p w:rsidR="00E70A18" w:rsidRDefault="008F29BA">
      <w:pPr>
        <w:pStyle w:val="Ttulo2"/>
        <w:spacing w:before="102"/>
        <w:ind w:left="467"/>
      </w:pPr>
      <w:r>
        <w:rPr>
          <w:u w:val="single"/>
        </w:rPr>
        <w:t>DATOS GENERALES:</w:t>
      </w:r>
    </w:p>
    <w:p w:rsidR="00E70A18" w:rsidRDefault="008F29BA">
      <w:pPr>
        <w:pStyle w:val="Textoindependiente"/>
        <w:spacing w:before="124" w:line="266" w:lineRule="auto"/>
        <w:ind w:left="179" w:right="262" w:firstLine="288"/>
      </w:pPr>
      <w:r>
        <w:t xml:space="preserve">Este Instructivo establece y describe los elementos que </w:t>
      </w:r>
      <w:r>
        <w:t>componen el formato determinado por el Instituto para la entrega de la información indicada en las hojas de información contenidas en dicho formato.</w:t>
      </w:r>
    </w:p>
    <w:p w:rsidR="00E70A18" w:rsidRDefault="008F29BA">
      <w:pPr>
        <w:pStyle w:val="Ttulo2"/>
        <w:numPr>
          <w:ilvl w:val="0"/>
          <w:numId w:val="36"/>
        </w:numPr>
        <w:tabs>
          <w:tab w:val="left" w:pos="899"/>
          <w:tab w:val="left" w:pos="900"/>
        </w:tabs>
        <w:spacing w:before="102"/>
      </w:pPr>
      <w:r>
        <w:t>Disposición aplicable a este Formato de Información y</w:t>
      </w:r>
      <w:r>
        <w:rPr>
          <w:spacing w:val="-9"/>
        </w:rPr>
        <w:t xml:space="preserve"> </w:t>
      </w:r>
      <w:r>
        <w:t>Métricas:</w:t>
      </w:r>
    </w:p>
    <w:p w:rsidR="00E70A18" w:rsidRDefault="008F29BA">
      <w:pPr>
        <w:spacing w:before="124" w:line="266" w:lineRule="auto"/>
        <w:ind w:left="899" w:right="262"/>
        <w:rPr>
          <w:sz w:val="18"/>
        </w:rPr>
      </w:pPr>
      <w:r>
        <w:rPr>
          <w:sz w:val="18"/>
        </w:rPr>
        <w:t>Los operadores deben llenar las siguientes hojas de información de acuerdo con las definiciones, criterios e indicaciones establecidos en el “</w:t>
      </w:r>
      <w:r>
        <w:rPr>
          <w:b/>
          <w:sz w:val="18"/>
        </w:rPr>
        <w:t>Plan Técnico Fundamental de Numeración</w:t>
      </w:r>
      <w:r>
        <w:rPr>
          <w:sz w:val="18"/>
        </w:rPr>
        <w:t>”.</w:t>
      </w:r>
    </w:p>
    <w:p w:rsidR="00E70A18" w:rsidRDefault="008F29BA">
      <w:pPr>
        <w:pStyle w:val="Ttulo2"/>
        <w:numPr>
          <w:ilvl w:val="0"/>
          <w:numId w:val="36"/>
        </w:numPr>
        <w:tabs>
          <w:tab w:val="left" w:pos="899"/>
          <w:tab w:val="left" w:pos="900"/>
        </w:tabs>
        <w:spacing w:before="102"/>
      </w:pPr>
      <w:r>
        <w:t>Reglas para llenar el formato de las hojas de información de este</w:t>
      </w:r>
      <w:r>
        <w:rPr>
          <w:spacing w:val="-3"/>
        </w:rPr>
        <w:t xml:space="preserve"> </w:t>
      </w:r>
      <w:r>
        <w:t>instruc</w:t>
      </w:r>
      <w:r>
        <w:t>tivo:</w:t>
      </w:r>
    </w:p>
    <w:p w:rsidR="00E70A18" w:rsidRDefault="008F29BA">
      <w:pPr>
        <w:pStyle w:val="Textoindependiente"/>
        <w:spacing w:before="125" w:line="266" w:lineRule="auto"/>
        <w:ind w:left="899"/>
      </w:pPr>
      <w:r>
        <w:t>El formato se presentará mediante el SiMeT, para lo que se deberá consultar la Guía de Referencia actualizada junto con su Catálogo en la página de Internet del Instituto.</w:t>
      </w:r>
    </w:p>
    <w:p w:rsidR="00E70A18" w:rsidRDefault="008F29BA">
      <w:pPr>
        <w:pStyle w:val="Textoindependiente"/>
        <w:spacing w:before="99" w:line="266" w:lineRule="auto"/>
        <w:ind w:left="899" w:right="252"/>
        <w:jc w:val="both"/>
      </w:pPr>
      <w:r>
        <w:t>La información se entregará mediante un archivo CSV por cada hoja de informaci</w:t>
      </w:r>
      <w:r>
        <w:t>ón incluida en el eFIM. Los archivos CSV son un tipo de documento abierto y sencillo para presentar datos en forma de tabla, con las siguientes</w:t>
      </w:r>
      <w:r>
        <w:rPr>
          <w:spacing w:val="-4"/>
        </w:rPr>
        <w:t xml:space="preserve"> </w:t>
      </w:r>
      <w:r>
        <w:t>características:</w:t>
      </w:r>
    </w:p>
    <w:p w:rsidR="00E70A18" w:rsidRDefault="008F29BA">
      <w:pPr>
        <w:pStyle w:val="Prrafodelista"/>
        <w:numPr>
          <w:ilvl w:val="1"/>
          <w:numId w:val="36"/>
        </w:numPr>
        <w:tabs>
          <w:tab w:val="left" w:pos="1259"/>
          <w:tab w:val="left" w:pos="1260"/>
        </w:tabs>
        <w:spacing w:before="103"/>
        <w:rPr>
          <w:sz w:val="18"/>
        </w:rPr>
      </w:pPr>
      <w:r>
        <w:rPr>
          <w:sz w:val="18"/>
        </w:rPr>
        <w:t>Las columnas se separan por el carácter de coma</w:t>
      </w:r>
      <w:r>
        <w:rPr>
          <w:spacing w:val="-9"/>
          <w:sz w:val="18"/>
        </w:rPr>
        <w:t xml:space="preserve"> </w:t>
      </w:r>
      <w:r>
        <w:rPr>
          <w:sz w:val="18"/>
        </w:rPr>
        <w:t>(,).</w:t>
      </w:r>
    </w:p>
    <w:p w:rsidR="00E70A18" w:rsidRDefault="008F29BA">
      <w:pPr>
        <w:pStyle w:val="Prrafodelista"/>
        <w:numPr>
          <w:ilvl w:val="1"/>
          <w:numId w:val="36"/>
        </w:numPr>
        <w:tabs>
          <w:tab w:val="left" w:pos="1259"/>
          <w:tab w:val="left" w:pos="1260"/>
        </w:tabs>
        <w:spacing w:before="124"/>
        <w:rPr>
          <w:sz w:val="18"/>
        </w:rPr>
      </w:pPr>
      <w:r>
        <w:rPr>
          <w:sz w:val="18"/>
        </w:rPr>
        <w:t>Las filas se separan por saltos de línea (Carácter CRLF).</w:t>
      </w:r>
    </w:p>
    <w:p w:rsidR="00E70A18" w:rsidRDefault="008F29BA">
      <w:pPr>
        <w:pStyle w:val="Prrafodelista"/>
        <w:numPr>
          <w:ilvl w:val="1"/>
          <w:numId w:val="36"/>
        </w:numPr>
        <w:tabs>
          <w:tab w:val="left" w:pos="1259"/>
          <w:tab w:val="left" w:pos="1260"/>
        </w:tabs>
        <w:spacing w:before="125"/>
        <w:rPr>
          <w:sz w:val="18"/>
        </w:rPr>
      </w:pPr>
      <w:r>
        <w:rPr>
          <w:sz w:val="18"/>
        </w:rPr>
        <w:t>La última fila del archivo puede terminar o no con el carácter de fin de</w:t>
      </w:r>
      <w:r>
        <w:rPr>
          <w:spacing w:val="-4"/>
          <w:sz w:val="18"/>
        </w:rPr>
        <w:t xml:space="preserve"> </w:t>
      </w:r>
      <w:r>
        <w:rPr>
          <w:sz w:val="18"/>
        </w:rPr>
        <w:t>línea.</w:t>
      </w:r>
    </w:p>
    <w:p w:rsidR="00E70A18" w:rsidRDefault="008F29BA">
      <w:pPr>
        <w:pStyle w:val="Prrafodelista"/>
        <w:numPr>
          <w:ilvl w:val="1"/>
          <w:numId w:val="36"/>
        </w:numPr>
        <w:tabs>
          <w:tab w:val="left" w:pos="1260"/>
        </w:tabs>
        <w:spacing w:before="124" w:line="266" w:lineRule="auto"/>
        <w:ind w:right="255"/>
        <w:jc w:val="both"/>
        <w:rPr>
          <w:sz w:val="18"/>
        </w:rPr>
      </w:pPr>
      <w:r>
        <w:rPr>
          <w:sz w:val="18"/>
        </w:rPr>
        <w:t>Los campos que contengan una coma, un salto de línea, una comilla doble, un espacio o los caracteres de fin de línea (</w:t>
      </w:r>
      <w:r>
        <w:rPr>
          <w:sz w:val="18"/>
        </w:rPr>
        <w:t>CR, LF o ambos a la vez), deben ser encerrados entre comillas dobles.</w:t>
      </w:r>
    </w:p>
    <w:p w:rsidR="00E70A18" w:rsidRDefault="008F29BA">
      <w:pPr>
        <w:pStyle w:val="Prrafodelista"/>
        <w:numPr>
          <w:ilvl w:val="1"/>
          <w:numId w:val="36"/>
        </w:numPr>
        <w:tabs>
          <w:tab w:val="left" w:pos="1259"/>
          <w:tab w:val="left" w:pos="1260"/>
        </w:tabs>
        <w:spacing w:before="100" w:line="266" w:lineRule="auto"/>
        <w:ind w:right="256"/>
        <w:rPr>
          <w:sz w:val="18"/>
        </w:rPr>
      </w:pPr>
      <w:r>
        <w:rPr>
          <w:sz w:val="18"/>
        </w:rPr>
        <w:t>El archivo CSV puede contener tantas líneas como sean necesarias para la entrega de la información correspondiente. No debe contener líneas</w:t>
      </w:r>
      <w:r>
        <w:rPr>
          <w:spacing w:val="-7"/>
          <w:sz w:val="18"/>
        </w:rPr>
        <w:t xml:space="preserve"> </w:t>
      </w:r>
      <w:r>
        <w:rPr>
          <w:sz w:val="18"/>
        </w:rPr>
        <w:t>vacías.</w:t>
      </w:r>
    </w:p>
    <w:p w:rsidR="00E70A18" w:rsidRDefault="008F29BA">
      <w:pPr>
        <w:pStyle w:val="Prrafodelista"/>
        <w:numPr>
          <w:ilvl w:val="1"/>
          <w:numId w:val="36"/>
        </w:numPr>
        <w:tabs>
          <w:tab w:val="left" w:pos="1259"/>
          <w:tab w:val="left" w:pos="1260"/>
        </w:tabs>
        <w:spacing w:before="102"/>
        <w:rPr>
          <w:sz w:val="18"/>
        </w:rPr>
      </w:pPr>
      <w:r>
        <w:rPr>
          <w:sz w:val="18"/>
        </w:rPr>
        <w:t>Cada fila debe contener siempre el mis</w:t>
      </w:r>
      <w:r>
        <w:rPr>
          <w:sz w:val="18"/>
        </w:rPr>
        <w:t>mo número de</w:t>
      </w:r>
      <w:r>
        <w:rPr>
          <w:spacing w:val="-10"/>
          <w:sz w:val="18"/>
        </w:rPr>
        <w:t xml:space="preserve"> </w:t>
      </w:r>
      <w:r>
        <w:rPr>
          <w:sz w:val="18"/>
        </w:rPr>
        <w:t>campos.</w:t>
      </w:r>
    </w:p>
    <w:p w:rsidR="00E70A18" w:rsidRDefault="008F29BA">
      <w:pPr>
        <w:pStyle w:val="Prrafodelista"/>
        <w:numPr>
          <w:ilvl w:val="1"/>
          <w:numId w:val="36"/>
        </w:numPr>
        <w:tabs>
          <w:tab w:val="left" w:pos="1259"/>
          <w:tab w:val="left" w:pos="1260"/>
        </w:tabs>
        <w:spacing w:before="124" w:line="266" w:lineRule="auto"/>
        <w:ind w:right="255"/>
        <w:rPr>
          <w:sz w:val="18"/>
        </w:rPr>
      </w:pPr>
      <w:r>
        <w:rPr>
          <w:sz w:val="18"/>
        </w:rPr>
        <w:t>La primera fila del archivo contendrá los campos correspondientes a los nombres de las columnas.</w:t>
      </w:r>
    </w:p>
    <w:p w:rsidR="00E70A18" w:rsidRDefault="008F29BA">
      <w:pPr>
        <w:pStyle w:val="Prrafodelista"/>
        <w:numPr>
          <w:ilvl w:val="1"/>
          <w:numId w:val="36"/>
        </w:numPr>
        <w:tabs>
          <w:tab w:val="left" w:pos="1259"/>
          <w:tab w:val="left" w:pos="1260"/>
        </w:tabs>
        <w:spacing w:before="103" w:line="266" w:lineRule="auto"/>
        <w:ind w:right="255"/>
        <w:rPr>
          <w:sz w:val="18"/>
        </w:rPr>
      </w:pPr>
      <w:r>
        <w:rPr>
          <w:sz w:val="18"/>
        </w:rPr>
        <w:t>El Instituto podrá a disposición de los sujetos obligados e interesados las plantillas de los archivo CSV que deben ser</w:t>
      </w:r>
      <w:r>
        <w:rPr>
          <w:spacing w:val="-4"/>
          <w:sz w:val="18"/>
        </w:rPr>
        <w:t xml:space="preserve"> </w:t>
      </w:r>
      <w:r>
        <w:rPr>
          <w:sz w:val="18"/>
        </w:rPr>
        <w:t>llenados.</w:t>
      </w:r>
    </w:p>
    <w:p w:rsidR="00E70A18" w:rsidRDefault="008F29BA">
      <w:pPr>
        <w:spacing w:before="102"/>
        <w:ind w:left="884"/>
        <w:rPr>
          <w:i/>
          <w:sz w:val="18"/>
        </w:rPr>
      </w:pPr>
      <w:r>
        <w:rPr>
          <w:sz w:val="18"/>
        </w:rPr>
        <w:t>El archi</w:t>
      </w:r>
      <w:r>
        <w:rPr>
          <w:sz w:val="18"/>
        </w:rPr>
        <w:t xml:space="preserve">vo CVS se guiará por lo dispuesto en </w:t>
      </w:r>
      <w:hyperlink r:id="rId35">
        <w:r>
          <w:rPr>
            <w:i/>
            <w:sz w:val="18"/>
            <w:u w:val="single"/>
          </w:rPr>
          <w:t>http://tools.ietf.org/html/rfc4180</w:t>
        </w:r>
      </w:hyperlink>
    </w:p>
    <w:p w:rsidR="00E70A18" w:rsidRDefault="008F29BA">
      <w:pPr>
        <w:pStyle w:val="Ttulo2"/>
        <w:numPr>
          <w:ilvl w:val="0"/>
          <w:numId w:val="36"/>
        </w:numPr>
        <w:tabs>
          <w:tab w:val="left" w:pos="899"/>
          <w:tab w:val="left" w:pos="900"/>
        </w:tabs>
        <w:spacing w:before="121"/>
        <w:rPr>
          <w:b w:val="0"/>
        </w:rPr>
      </w:pPr>
      <w:r>
        <w:t>Dirección de</w:t>
      </w:r>
      <w:r>
        <w:rPr>
          <w:spacing w:val="-2"/>
        </w:rPr>
        <w:t xml:space="preserve"> </w:t>
      </w:r>
      <w:r>
        <w:t>contacto</w:t>
      </w:r>
      <w:r>
        <w:rPr>
          <w:b w:val="0"/>
        </w:rPr>
        <w:t>:</w:t>
      </w:r>
    </w:p>
    <w:p w:rsidR="00E70A18" w:rsidRDefault="008F29BA">
      <w:pPr>
        <w:pStyle w:val="Textoindependiente"/>
        <w:spacing w:before="125" w:line="266" w:lineRule="auto"/>
        <w:ind w:left="899"/>
      </w:pPr>
      <w:r>
        <w:t>En caso de dudas sobre cualquiera de los elementos contenidos en este instructivo o de su formato asociado, por favor contactar al siguiente correo electrónico:</w:t>
      </w:r>
    </w:p>
    <w:p w:rsidR="00E70A18" w:rsidRDefault="008F29BA">
      <w:pPr>
        <w:pStyle w:val="Ttulo2"/>
        <w:spacing w:before="90"/>
        <w:ind w:left="899"/>
      </w:pPr>
      <w:hyperlink r:id="rId36">
        <w:r>
          <w:rPr>
            <w:u w:val="single"/>
          </w:rPr>
          <w:t>tramites.numeracion@ift.org.mx</w:t>
        </w:r>
      </w:hyperlink>
    </w:p>
    <w:p w:rsidR="00E70A18" w:rsidRDefault="008F29BA">
      <w:pPr>
        <w:pStyle w:val="Prrafodelista"/>
        <w:numPr>
          <w:ilvl w:val="0"/>
          <w:numId w:val="36"/>
        </w:numPr>
        <w:tabs>
          <w:tab w:val="left" w:pos="884"/>
          <w:tab w:val="left" w:pos="885"/>
        </w:tabs>
        <w:spacing w:before="110"/>
        <w:ind w:left="884" w:hanging="417"/>
        <w:rPr>
          <w:b/>
          <w:sz w:val="18"/>
        </w:rPr>
      </w:pPr>
      <w:r>
        <w:rPr>
          <w:b/>
          <w:sz w:val="18"/>
        </w:rPr>
        <w:t>Parámet</w:t>
      </w:r>
      <w:r>
        <w:rPr>
          <w:b/>
          <w:sz w:val="18"/>
        </w:rPr>
        <w:t>ros Generales:</w:t>
      </w:r>
    </w:p>
    <w:p w:rsidR="00E70A18" w:rsidRDefault="00E70A18">
      <w:pPr>
        <w:pStyle w:val="Textoindependiente"/>
        <w:spacing w:before="2"/>
        <w:rPr>
          <w:b/>
          <w:sz w:val="9"/>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2"/>
      </w:tblGrid>
      <w:tr w:rsidR="00E70A18">
        <w:trPr>
          <w:trHeight w:val="952"/>
        </w:trPr>
        <w:tc>
          <w:tcPr>
            <w:tcW w:w="8712" w:type="dxa"/>
          </w:tcPr>
          <w:p w:rsidR="00E70A18" w:rsidRDefault="008F29BA">
            <w:pPr>
              <w:pStyle w:val="TableParagraph"/>
              <w:tabs>
                <w:tab w:val="left" w:pos="1187"/>
              </w:tabs>
              <w:spacing w:before="3"/>
              <w:ind w:left="739"/>
              <w:rPr>
                <w:b/>
                <w:sz w:val="18"/>
              </w:rPr>
            </w:pPr>
            <w:r>
              <w:rPr>
                <w:sz w:val="18"/>
              </w:rPr>
              <w:t>o</w:t>
            </w:r>
            <w:r>
              <w:rPr>
                <w:sz w:val="18"/>
              </w:rPr>
              <w:tab/>
            </w:r>
            <w:r>
              <w:rPr>
                <w:b/>
                <w:sz w:val="18"/>
                <w:u w:val="single"/>
              </w:rPr>
              <w:t>Periodo para la entrega de</w:t>
            </w:r>
            <w:r>
              <w:rPr>
                <w:b/>
                <w:spacing w:val="-3"/>
                <w:sz w:val="18"/>
                <w:u w:val="single"/>
              </w:rPr>
              <w:t xml:space="preserve"> </w:t>
            </w:r>
            <w:r>
              <w:rPr>
                <w:b/>
                <w:sz w:val="18"/>
                <w:u w:val="single"/>
              </w:rPr>
              <w:t>información:</w:t>
            </w:r>
          </w:p>
          <w:p w:rsidR="00E70A18" w:rsidRDefault="008F29BA">
            <w:pPr>
              <w:pStyle w:val="TableParagraph"/>
              <w:spacing w:before="10" w:line="310" w:lineRule="atLeast"/>
              <w:ind w:left="1187" w:right="2422"/>
              <w:rPr>
                <w:sz w:val="18"/>
              </w:rPr>
            </w:pPr>
            <w:r>
              <w:rPr>
                <w:sz w:val="18"/>
              </w:rPr>
              <w:t>Inicio de Periodo: El primer día natural de cada mes calendario. Fin de Periodo: El décimo día hábil de cada mes calendario.</w:t>
            </w:r>
          </w:p>
        </w:tc>
      </w:tr>
      <w:tr w:rsidR="00E70A18">
        <w:trPr>
          <w:trHeight w:val="633"/>
        </w:trPr>
        <w:tc>
          <w:tcPr>
            <w:tcW w:w="8712" w:type="dxa"/>
          </w:tcPr>
          <w:p w:rsidR="00E70A18" w:rsidRDefault="008F29BA">
            <w:pPr>
              <w:pStyle w:val="TableParagraph"/>
              <w:tabs>
                <w:tab w:val="left" w:pos="1187"/>
              </w:tabs>
              <w:spacing w:before="3"/>
              <w:ind w:left="739"/>
              <w:rPr>
                <w:b/>
                <w:sz w:val="18"/>
              </w:rPr>
            </w:pPr>
            <w:r>
              <w:rPr>
                <w:sz w:val="18"/>
              </w:rPr>
              <w:t>o</w:t>
            </w:r>
            <w:r>
              <w:rPr>
                <w:sz w:val="18"/>
              </w:rPr>
              <w:tab/>
            </w:r>
            <w:r>
              <w:rPr>
                <w:b/>
                <w:sz w:val="18"/>
                <w:u w:val="single"/>
              </w:rPr>
              <w:t>Periodo que debe abarcar la información</w:t>
            </w:r>
            <w:r>
              <w:rPr>
                <w:b/>
                <w:spacing w:val="-3"/>
                <w:sz w:val="18"/>
                <w:u w:val="single"/>
              </w:rPr>
              <w:t xml:space="preserve"> </w:t>
            </w:r>
            <w:r>
              <w:rPr>
                <w:b/>
                <w:sz w:val="18"/>
                <w:u w:val="single"/>
              </w:rPr>
              <w:t>requerida:</w:t>
            </w:r>
          </w:p>
          <w:p w:rsidR="00E70A18" w:rsidRDefault="008F29BA">
            <w:pPr>
              <w:pStyle w:val="TableParagraph"/>
              <w:spacing w:before="110"/>
              <w:ind w:left="1187"/>
              <w:rPr>
                <w:b/>
                <w:sz w:val="18"/>
              </w:rPr>
            </w:pPr>
            <w:r>
              <w:rPr>
                <w:sz w:val="18"/>
              </w:rPr>
              <w:t>El mes calendario inmediato anterior al Inicio de Periodo para la entrega de información</w:t>
            </w:r>
            <w:r>
              <w:rPr>
                <w:b/>
                <w:sz w:val="18"/>
              </w:rPr>
              <w:t>.</w:t>
            </w:r>
          </w:p>
        </w:tc>
      </w:tr>
      <w:tr w:rsidR="00E70A18">
        <w:trPr>
          <w:trHeight w:val="635"/>
        </w:trPr>
        <w:tc>
          <w:tcPr>
            <w:tcW w:w="8712" w:type="dxa"/>
          </w:tcPr>
          <w:p w:rsidR="00E70A18" w:rsidRDefault="008F29BA">
            <w:pPr>
              <w:pStyle w:val="TableParagraph"/>
              <w:tabs>
                <w:tab w:val="left" w:pos="1187"/>
              </w:tabs>
              <w:spacing w:before="3"/>
              <w:ind w:left="739"/>
              <w:rPr>
                <w:b/>
                <w:sz w:val="18"/>
              </w:rPr>
            </w:pPr>
            <w:r>
              <w:rPr>
                <w:sz w:val="18"/>
              </w:rPr>
              <w:t>o</w:t>
            </w:r>
            <w:r>
              <w:rPr>
                <w:sz w:val="18"/>
              </w:rPr>
              <w:tab/>
            </w:r>
            <w:r>
              <w:rPr>
                <w:b/>
                <w:sz w:val="18"/>
              </w:rPr>
              <w:t>Sujetos obligados por objeto de</w:t>
            </w:r>
            <w:r>
              <w:rPr>
                <w:b/>
                <w:sz w:val="18"/>
              </w:rPr>
              <w:t xml:space="preserve"> </w:t>
            </w:r>
            <w:r>
              <w:rPr>
                <w:b/>
                <w:sz w:val="18"/>
              </w:rPr>
              <w:t>explotación:</w:t>
            </w:r>
          </w:p>
          <w:p w:rsidR="00E70A18" w:rsidRDefault="008F29BA">
            <w:pPr>
              <w:pStyle w:val="TableParagraph"/>
              <w:spacing w:before="110"/>
              <w:ind w:left="1187"/>
              <w:rPr>
                <w:sz w:val="18"/>
              </w:rPr>
            </w:pPr>
            <w:r>
              <w:rPr>
                <w:sz w:val="18"/>
              </w:rPr>
              <w:t>Servicios Provisión Minorista - Telefonía Fija, Servicio Local</w:t>
            </w:r>
          </w:p>
        </w:tc>
      </w:tr>
    </w:tbl>
    <w:p w:rsidR="00E70A18" w:rsidRDefault="00E70A18">
      <w:pPr>
        <w:rPr>
          <w:sz w:val="18"/>
        </w:rPr>
        <w:sectPr w:rsidR="00E70A18">
          <w:pgSz w:w="12240" w:h="15840"/>
          <w:pgMar w:top="960" w:right="1440" w:bottom="280" w:left="1520" w:header="711" w:footer="0" w:gutter="0"/>
          <w:cols w:space="720"/>
        </w:sectPr>
      </w:pPr>
    </w:p>
    <w:p w:rsidR="00E70A18" w:rsidRDefault="00E70A18">
      <w:pPr>
        <w:pStyle w:val="Textoindependiente"/>
        <w:spacing w:before="2"/>
        <w:rPr>
          <w:b/>
          <w:sz w:val="15"/>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2"/>
      </w:tblGrid>
      <w:tr w:rsidR="00E70A18">
        <w:trPr>
          <w:trHeight w:val="1585"/>
        </w:trPr>
        <w:tc>
          <w:tcPr>
            <w:tcW w:w="8712" w:type="dxa"/>
          </w:tcPr>
          <w:p w:rsidR="00E70A18" w:rsidRDefault="008F29BA">
            <w:pPr>
              <w:pStyle w:val="TableParagraph"/>
              <w:spacing w:before="3" w:line="367" w:lineRule="auto"/>
              <w:ind w:left="1187" w:right="1813"/>
              <w:rPr>
                <w:sz w:val="18"/>
              </w:rPr>
            </w:pPr>
            <w:r>
              <w:rPr>
                <w:sz w:val="18"/>
              </w:rPr>
              <w:t>Servicios Provisión Minorista - Telefonía Móvil Terrestre, Servicio Local Servicios Provisión Minorista - Telefonía Móvil Satelital</w:t>
            </w:r>
          </w:p>
          <w:p w:rsidR="00E70A18" w:rsidRDefault="008F29BA">
            <w:pPr>
              <w:pStyle w:val="TableParagraph"/>
              <w:spacing w:before="1"/>
              <w:ind w:left="1187"/>
              <w:rPr>
                <w:sz w:val="18"/>
              </w:rPr>
            </w:pPr>
            <w:r>
              <w:rPr>
                <w:sz w:val="18"/>
              </w:rPr>
              <w:t>Servicios Provisión Minorista – Telefonía Fija Satelital</w:t>
            </w:r>
          </w:p>
          <w:p w:rsidR="00E70A18" w:rsidRDefault="008F29BA">
            <w:pPr>
              <w:pStyle w:val="TableParagraph"/>
              <w:spacing w:line="320" w:lineRule="exact"/>
              <w:ind w:left="1187" w:right="1793"/>
              <w:rPr>
                <w:sz w:val="18"/>
              </w:rPr>
            </w:pPr>
            <w:r>
              <w:rPr>
                <w:sz w:val="18"/>
              </w:rPr>
              <w:t>Servicios Provisión Mayorista - Reventa Mayorista de Servicios Fijos Servicios Provisión Mayorista - Reventa Mayorista de Servicios Móviles</w:t>
            </w:r>
          </w:p>
        </w:tc>
      </w:tr>
      <w:tr w:rsidR="00E70A18">
        <w:trPr>
          <w:trHeight w:val="1266"/>
        </w:trPr>
        <w:tc>
          <w:tcPr>
            <w:tcW w:w="8712" w:type="dxa"/>
          </w:tcPr>
          <w:p w:rsidR="00E70A18" w:rsidRDefault="008F29BA">
            <w:pPr>
              <w:pStyle w:val="TableParagraph"/>
              <w:tabs>
                <w:tab w:val="left" w:pos="1187"/>
              </w:tabs>
              <w:spacing w:before="3" w:line="367" w:lineRule="auto"/>
              <w:ind w:left="1187" w:right="3055" w:hanging="449"/>
              <w:rPr>
                <w:sz w:val="18"/>
              </w:rPr>
            </w:pPr>
            <w:r>
              <w:rPr>
                <w:sz w:val="18"/>
              </w:rPr>
              <w:t>o</w:t>
            </w:r>
            <w:r>
              <w:rPr>
                <w:sz w:val="18"/>
              </w:rPr>
              <w:tab/>
            </w:r>
            <w:r>
              <w:rPr>
                <w:b/>
                <w:sz w:val="18"/>
                <w:u w:val="single"/>
              </w:rPr>
              <w:t>Sujetos obligados por uso del título habilitante:</w:t>
            </w:r>
            <w:r>
              <w:rPr>
                <w:b/>
                <w:sz w:val="18"/>
              </w:rPr>
              <w:t xml:space="preserve"> </w:t>
            </w:r>
            <w:r>
              <w:rPr>
                <w:sz w:val="18"/>
              </w:rPr>
              <w:t>Concesionarios de Red Pública de Telecomunicaciones Concesionar</w:t>
            </w:r>
            <w:r>
              <w:rPr>
                <w:sz w:val="18"/>
              </w:rPr>
              <w:t>ios de Concesión Única de uso</w:t>
            </w:r>
            <w:r>
              <w:rPr>
                <w:spacing w:val="-14"/>
                <w:sz w:val="18"/>
              </w:rPr>
              <w:t xml:space="preserve"> </w:t>
            </w:r>
            <w:r>
              <w:rPr>
                <w:sz w:val="18"/>
              </w:rPr>
              <w:t>comercial</w:t>
            </w:r>
          </w:p>
          <w:p w:rsidR="00E70A18" w:rsidRDefault="008F29BA">
            <w:pPr>
              <w:pStyle w:val="TableParagraph"/>
              <w:spacing w:before="1"/>
              <w:ind w:left="1187"/>
              <w:rPr>
                <w:sz w:val="18"/>
              </w:rPr>
            </w:pPr>
            <w:r>
              <w:rPr>
                <w:sz w:val="18"/>
              </w:rPr>
              <w:t>Autorizados y/o Permisionarios de Comercializadora de uso comercial</w:t>
            </w:r>
          </w:p>
        </w:tc>
      </w:tr>
      <w:tr w:rsidR="00E70A18">
        <w:trPr>
          <w:trHeight w:val="1065"/>
        </w:trPr>
        <w:tc>
          <w:tcPr>
            <w:tcW w:w="8712" w:type="dxa"/>
          </w:tcPr>
          <w:p w:rsidR="00E70A18" w:rsidRDefault="008F29BA">
            <w:pPr>
              <w:pStyle w:val="TableParagraph"/>
              <w:tabs>
                <w:tab w:val="left" w:pos="1187"/>
              </w:tabs>
              <w:spacing w:before="3" w:line="249" w:lineRule="auto"/>
              <w:ind w:left="1187" w:right="58" w:hanging="449"/>
              <w:rPr>
                <w:b/>
                <w:sz w:val="18"/>
              </w:rPr>
            </w:pPr>
            <w:r>
              <w:rPr>
                <w:sz w:val="18"/>
              </w:rPr>
              <w:t>o</w:t>
            </w:r>
            <w:r>
              <w:rPr>
                <w:sz w:val="18"/>
              </w:rPr>
              <w:tab/>
            </w:r>
            <w:r>
              <w:rPr>
                <w:b/>
                <w:sz w:val="18"/>
                <w:u w:val="single"/>
              </w:rPr>
              <w:t>Condiciones de entrega aplicables para los sujetos obligados por título u objeto de explotación:</w:t>
            </w:r>
          </w:p>
          <w:p w:rsidR="00E70A18" w:rsidRDefault="008F29BA">
            <w:pPr>
              <w:pStyle w:val="TableParagraph"/>
              <w:spacing w:before="103" w:line="249" w:lineRule="auto"/>
              <w:ind w:left="1187"/>
              <w:rPr>
                <w:sz w:val="18"/>
              </w:rPr>
            </w:pPr>
            <w:r>
              <w:rPr>
                <w:sz w:val="18"/>
              </w:rPr>
              <w:t>Deben entregar los Operadores que tengan Numeración No Geográfica provista por otros Concesionarios</w:t>
            </w:r>
          </w:p>
        </w:tc>
      </w:tr>
      <w:tr w:rsidR="00E70A18">
        <w:trPr>
          <w:trHeight w:val="635"/>
        </w:trPr>
        <w:tc>
          <w:tcPr>
            <w:tcW w:w="8712" w:type="dxa"/>
          </w:tcPr>
          <w:p w:rsidR="00E70A18" w:rsidRDefault="008F29BA">
            <w:pPr>
              <w:pStyle w:val="TableParagraph"/>
              <w:tabs>
                <w:tab w:val="left" w:pos="1187"/>
              </w:tabs>
              <w:spacing w:before="6"/>
              <w:ind w:left="739"/>
              <w:rPr>
                <w:b/>
                <w:sz w:val="18"/>
              </w:rPr>
            </w:pPr>
            <w:r>
              <w:rPr>
                <w:sz w:val="18"/>
              </w:rPr>
              <w:t>o</w:t>
            </w:r>
            <w:r>
              <w:rPr>
                <w:sz w:val="18"/>
              </w:rPr>
              <w:tab/>
            </w:r>
            <w:r>
              <w:rPr>
                <w:b/>
                <w:sz w:val="18"/>
                <w:u w:val="single"/>
              </w:rPr>
              <w:t>Plazo para formular una aclaración por parte del</w:t>
            </w:r>
            <w:r>
              <w:rPr>
                <w:b/>
                <w:spacing w:val="-3"/>
                <w:sz w:val="18"/>
                <w:u w:val="single"/>
              </w:rPr>
              <w:t xml:space="preserve"> </w:t>
            </w:r>
            <w:r>
              <w:rPr>
                <w:b/>
                <w:sz w:val="18"/>
                <w:u w:val="single"/>
              </w:rPr>
              <w:t>IFT:</w:t>
            </w:r>
          </w:p>
          <w:p w:rsidR="00E70A18" w:rsidRDefault="008F29BA">
            <w:pPr>
              <w:pStyle w:val="TableParagraph"/>
              <w:spacing w:before="110"/>
              <w:ind w:left="1187"/>
              <w:rPr>
                <w:sz w:val="18"/>
              </w:rPr>
            </w:pPr>
            <w:r>
              <w:rPr>
                <w:sz w:val="18"/>
              </w:rPr>
              <w:t>Dentro de los 5 días hábiles siguientes a la presentación de la información</w:t>
            </w:r>
          </w:p>
        </w:tc>
      </w:tr>
      <w:tr w:rsidR="00E70A18">
        <w:trPr>
          <w:trHeight w:val="633"/>
        </w:trPr>
        <w:tc>
          <w:tcPr>
            <w:tcW w:w="8712" w:type="dxa"/>
          </w:tcPr>
          <w:p w:rsidR="00E70A18" w:rsidRDefault="008F29BA">
            <w:pPr>
              <w:pStyle w:val="TableParagraph"/>
              <w:tabs>
                <w:tab w:val="left" w:pos="448"/>
              </w:tabs>
              <w:spacing w:before="3"/>
              <w:ind w:left="0" w:right="2359"/>
              <w:jc w:val="center"/>
              <w:rPr>
                <w:b/>
                <w:sz w:val="18"/>
              </w:rPr>
            </w:pPr>
            <w:r>
              <w:rPr>
                <w:sz w:val="18"/>
              </w:rPr>
              <w:t>o</w:t>
            </w:r>
            <w:r>
              <w:rPr>
                <w:sz w:val="18"/>
              </w:rPr>
              <w:tab/>
            </w:r>
            <w:r>
              <w:rPr>
                <w:b/>
                <w:sz w:val="18"/>
                <w:u w:val="single"/>
              </w:rPr>
              <w:t>Afirmativa o Negativa ficta respecto a la</w:t>
            </w:r>
            <w:r>
              <w:rPr>
                <w:b/>
                <w:spacing w:val="-3"/>
                <w:sz w:val="18"/>
                <w:u w:val="single"/>
              </w:rPr>
              <w:t xml:space="preserve"> </w:t>
            </w:r>
            <w:r>
              <w:rPr>
                <w:b/>
                <w:sz w:val="18"/>
                <w:u w:val="single"/>
              </w:rPr>
              <w:t>aclaración:</w:t>
            </w:r>
          </w:p>
          <w:p w:rsidR="00E70A18" w:rsidRDefault="008F29BA">
            <w:pPr>
              <w:pStyle w:val="TableParagraph"/>
              <w:spacing w:before="110"/>
              <w:ind w:left="0" w:right="2259"/>
              <w:jc w:val="center"/>
              <w:rPr>
                <w:sz w:val="18"/>
              </w:rPr>
            </w:pPr>
            <w:r>
              <w:rPr>
                <w:sz w:val="18"/>
              </w:rPr>
              <w:t>Según lo resuelto en la disposición: Afirmativa ficta</w:t>
            </w:r>
          </w:p>
        </w:tc>
      </w:tr>
      <w:tr w:rsidR="00E70A18">
        <w:trPr>
          <w:trHeight w:val="635"/>
        </w:trPr>
        <w:tc>
          <w:tcPr>
            <w:tcW w:w="8712" w:type="dxa"/>
          </w:tcPr>
          <w:p w:rsidR="00E70A18" w:rsidRDefault="008F29BA">
            <w:pPr>
              <w:pStyle w:val="TableParagraph"/>
              <w:tabs>
                <w:tab w:val="left" w:pos="1187"/>
              </w:tabs>
              <w:spacing w:before="3"/>
              <w:ind w:left="739"/>
              <w:rPr>
                <w:b/>
                <w:sz w:val="18"/>
              </w:rPr>
            </w:pPr>
            <w:r>
              <w:rPr>
                <w:sz w:val="18"/>
              </w:rPr>
              <w:t>o</w:t>
            </w:r>
            <w:r>
              <w:rPr>
                <w:sz w:val="18"/>
              </w:rPr>
              <w:tab/>
            </w:r>
            <w:r>
              <w:rPr>
                <w:b/>
                <w:sz w:val="18"/>
                <w:u w:val="single"/>
              </w:rPr>
              <w:t>Plazo para desahogar el requerimiento de aclaración por parte del sujeto</w:t>
            </w:r>
            <w:r>
              <w:rPr>
                <w:b/>
                <w:spacing w:val="-22"/>
                <w:sz w:val="18"/>
                <w:u w:val="single"/>
              </w:rPr>
              <w:t xml:space="preserve"> </w:t>
            </w:r>
            <w:r>
              <w:rPr>
                <w:b/>
                <w:sz w:val="18"/>
                <w:u w:val="single"/>
              </w:rPr>
              <w:t>obligado:</w:t>
            </w:r>
          </w:p>
          <w:p w:rsidR="00E70A18" w:rsidRDefault="008F29BA">
            <w:pPr>
              <w:pStyle w:val="TableParagraph"/>
              <w:spacing w:before="110"/>
              <w:ind w:left="1187"/>
              <w:rPr>
                <w:sz w:val="18"/>
              </w:rPr>
            </w:pPr>
            <w:r>
              <w:rPr>
                <w:sz w:val="18"/>
              </w:rPr>
              <w:t>5 días hábiles contados a partir de la notificación</w:t>
            </w:r>
          </w:p>
        </w:tc>
      </w:tr>
    </w:tbl>
    <w:p w:rsidR="00E70A18" w:rsidRDefault="00E70A18">
      <w:pPr>
        <w:pStyle w:val="Textoindependiente"/>
        <w:spacing w:before="8"/>
        <w:rPr>
          <w:b/>
          <w:sz w:val="19"/>
        </w:rPr>
      </w:pPr>
    </w:p>
    <w:p w:rsidR="00E70A18" w:rsidRDefault="008F29BA">
      <w:pPr>
        <w:spacing w:before="94"/>
        <w:ind w:left="467"/>
        <w:rPr>
          <w:b/>
          <w:sz w:val="18"/>
        </w:rPr>
      </w:pPr>
      <w:r>
        <w:rPr>
          <w:b/>
          <w:sz w:val="18"/>
          <w:u w:val="single"/>
        </w:rPr>
        <w:t>ÍNDICE:</w:t>
      </w:r>
    </w:p>
    <w:p w:rsidR="00E70A18" w:rsidRDefault="008F29BA">
      <w:pPr>
        <w:pStyle w:val="Textoindependiente"/>
        <w:spacing w:before="110"/>
        <w:ind w:left="467"/>
      </w:pPr>
      <w:r>
        <w:t>Este formato está conformado por las siguientes hojas de información:</w:t>
      </w:r>
    </w:p>
    <w:p w:rsidR="00E70A18" w:rsidRDefault="008F29BA">
      <w:pPr>
        <w:pStyle w:val="Ttulo2"/>
        <w:spacing w:before="110"/>
        <w:ind w:left="467"/>
      </w:pPr>
      <w:r>
        <w:t>--Reporte de Numeración No Geográfica Provista H3104H01</w:t>
      </w:r>
    </w:p>
    <w:p w:rsidR="00E70A18" w:rsidRDefault="008F29BA">
      <w:pPr>
        <w:spacing w:before="109"/>
        <w:ind w:left="467"/>
        <w:rPr>
          <w:b/>
          <w:sz w:val="18"/>
        </w:rPr>
      </w:pPr>
      <w:r>
        <w:rPr>
          <w:sz w:val="18"/>
        </w:rPr>
        <w:t>--</w:t>
      </w:r>
      <w:r>
        <w:rPr>
          <w:b/>
          <w:sz w:val="18"/>
        </w:rPr>
        <w:t>Reporte de Numeración No Geográfica Provista H3104H01</w:t>
      </w:r>
    </w:p>
    <w:p w:rsidR="00E70A18" w:rsidRDefault="008F29BA">
      <w:pPr>
        <w:pStyle w:val="Prrafodelista"/>
        <w:numPr>
          <w:ilvl w:val="0"/>
          <w:numId w:val="26"/>
        </w:numPr>
        <w:tabs>
          <w:tab w:val="left" w:pos="884"/>
          <w:tab w:val="left" w:pos="885"/>
        </w:tabs>
        <w:spacing w:before="110"/>
        <w:ind w:hanging="417"/>
        <w:rPr>
          <w:b/>
          <w:sz w:val="18"/>
        </w:rPr>
      </w:pPr>
      <w:r>
        <w:rPr>
          <w:b/>
          <w:sz w:val="18"/>
        </w:rPr>
        <w:t>DIAGRAMA DE LA PRESENTE HOJA DE</w:t>
      </w:r>
      <w:r>
        <w:rPr>
          <w:b/>
          <w:spacing w:val="-7"/>
          <w:sz w:val="18"/>
        </w:rPr>
        <w:t xml:space="preserve"> </w:t>
      </w:r>
      <w:r>
        <w:rPr>
          <w:b/>
          <w:sz w:val="18"/>
        </w:rPr>
        <w:t>ENTREGA:</w:t>
      </w:r>
    </w:p>
    <w:p w:rsidR="00E70A18" w:rsidRDefault="008F29BA">
      <w:pPr>
        <w:pStyle w:val="Textoindependiente"/>
        <w:spacing w:before="3"/>
        <w:rPr>
          <w:b/>
          <w:sz w:val="12"/>
        </w:rPr>
      </w:pPr>
      <w:r>
        <w:rPr>
          <w:noProof/>
          <w:lang w:val="es-MX" w:eastAsia="es-MX"/>
        </w:rPr>
        <w:drawing>
          <wp:anchor distT="0" distB="0" distL="0" distR="0" simplePos="0" relativeHeight="3520" behindDoc="0" locked="0" layoutInCell="1" allowOverlap="1">
            <wp:simplePos x="0" y="0"/>
            <wp:positionH relativeFrom="page">
              <wp:posOffset>1130480</wp:posOffset>
            </wp:positionH>
            <wp:positionV relativeFrom="paragraph">
              <wp:posOffset>114848</wp:posOffset>
            </wp:positionV>
            <wp:extent cx="5533322" cy="2960369"/>
            <wp:effectExtent l="0" t="0" r="0" b="0"/>
            <wp:wrapTopAndBottom/>
            <wp:docPr id="13" name="image7.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37" cstate="print"/>
                    <a:stretch>
                      <a:fillRect/>
                    </a:stretch>
                  </pic:blipFill>
                  <pic:spPr>
                    <a:xfrm>
                      <a:off x="0" y="0"/>
                      <a:ext cx="5533322" cy="2960369"/>
                    </a:xfrm>
                    <a:prstGeom prst="rect">
                      <a:avLst/>
                    </a:prstGeom>
                  </pic:spPr>
                </pic:pic>
              </a:graphicData>
            </a:graphic>
          </wp:anchor>
        </w:drawing>
      </w:r>
    </w:p>
    <w:p w:rsidR="00E70A18" w:rsidRDefault="00E70A18">
      <w:pPr>
        <w:pStyle w:val="Textoindependiente"/>
        <w:spacing w:before="11"/>
        <w:rPr>
          <w:b/>
          <w:sz w:val="16"/>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2"/>
      </w:tblGrid>
      <w:tr w:rsidR="00E70A18">
        <w:trPr>
          <w:trHeight w:val="316"/>
        </w:trPr>
        <w:tc>
          <w:tcPr>
            <w:tcW w:w="8712" w:type="dxa"/>
          </w:tcPr>
          <w:p w:rsidR="00E70A18" w:rsidRDefault="008F29BA">
            <w:pPr>
              <w:pStyle w:val="TableParagraph"/>
              <w:tabs>
                <w:tab w:val="left" w:pos="1007"/>
              </w:tabs>
              <w:spacing w:before="3"/>
              <w:ind w:left="559"/>
              <w:rPr>
                <w:sz w:val="18"/>
              </w:rPr>
            </w:pPr>
            <w:r>
              <w:rPr>
                <w:sz w:val="18"/>
              </w:rPr>
              <w:t>o</w:t>
            </w:r>
            <w:r>
              <w:rPr>
                <w:sz w:val="18"/>
              </w:rPr>
              <w:tab/>
            </w:r>
            <w:r>
              <w:rPr>
                <w:sz w:val="18"/>
                <w:u w:val="single"/>
              </w:rPr>
              <w:t>Catálogos empleados para la</w:t>
            </w:r>
            <w:r>
              <w:rPr>
                <w:spacing w:val="-4"/>
                <w:sz w:val="18"/>
                <w:u w:val="single"/>
              </w:rPr>
              <w:t xml:space="preserve"> </w:t>
            </w:r>
            <w:r>
              <w:rPr>
                <w:sz w:val="18"/>
                <w:u w:val="single"/>
              </w:rPr>
              <w:t>desagregación:</w:t>
            </w:r>
          </w:p>
        </w:tc>
      </w:tr>
    </w:tbl>
    <w:p w:rsidR="00E70A18" w:rsidRDefault="00E70A18">
      <w:pPr>
        <w:rPr>
          <w:sz w:val="18"/>
        </w:rPr>
        <w:sectPr w:rsidR="00E70A18">
          <w:pgSz w:w="12240" w:h="15840"/>
          <w:pgMar w:top="960" w:right="1440" w:bottom="280" w:left="1520" w:header="711" w:footer="0" w:gutter="0"/>
          <w:cols w:space="720"/>
        </w:sectPr>
      </w:pPr>
    </w:p>
    <w:tbl>
      <w:tblPr>
        <w:tblStyle w:val="TableNormal"/>
        <w:tblW w:w="0" w:type="auto"/>
        <w:tblInd w:w="2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12"/>
      </w:tblGrid>
      <w:tr w:rsidR="00E70A18">
        <w:trPr>
          <w:trHeight w:val="1350"/>
        </w:trPr>
        <w:tc>
          <w:tcPr>
            <w:tcW w:w="8712" w:type="dxa"/>
            <w:tcBorders>
              <w:left w:val="single" w:sz="4" w:space="0" w:color="000000"/>
              <w:bottom w:val="single" w:sz="4" w:space="0" w:color="000000"/>
              <w:right w:val="single" w:sz="4" w:space="0" w:color="000000"/>
            </w:tcBorders>
          </w:tcPr>
          <w:p w:rsidR="00E70A18" w:rsidRDefault="00E70A18">
            <w:pPr>
              <w:pStyle w:val="TableParagraph"/>
              <w:spacing w:before="2"/>
              <w:ind w:left="0"/>
              <w:rPr>
                <w:b/>
                <w:sz w:val="15"/>
              </w:rPr>
            </w:pPr>
          </w:p>
          <w:p w:rsidR="00E70A18" w:rsidRDefault="00212EC3">
            <w:pPr>
              <w:pStyle w:val="TableParagraph"/>
              <w:spacing w:before="0" w:line="20" w:lineRule="exact"/>
              <w:ind w:left="-1" w:right="-63"/>
              <w:rPr>
                <w:sz w:val="2"/>
              </w:rPr>
            </w:pPr>
            <w:r>
              <w:rPr>
                <w:noProof/>
                <w:sz w:val="2"/>
                <w:lang w:val="es-MX" w:eastAsia="es-MX"/>
              </w:rPr>
              <mc:AlternateContent>
                <mc:Choice Requires="wpg">
                  <w:drawing>
                    <wp:inline distT="0" distB="0" distL="0" distR="0">
                      <wp:extent cx="5526405" cy="6350"/>
                      <wp:effectExtent l="10160" t="3175" r="6985" b="9525"/>
                      <wp:docPr id="13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6405" cy="6350"/>
                                <a:chOff x="0" y="0"/>
                                <a:chExt cx="8703" cy="10"/>
                              </a:xfrm>
                            </wpg:grpSpPr>
                            <wps:wsp>
                              <wps:cNvPr id="138" name="Line 6"/>
                              <wps:cNvCnPr>
                                <a:cxnSpLocks noChangeShapeType="1"/>
                              </wps:cNvCnPr>
                              <wps:spPr bwMode="auto">
                                <a:xfrm>
                                  <a:off x="0" y="5"/>
                                  <a:ext cx="87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78A9C1" id="Group 5" o:spid="_x0000_s1026" style="width:435.15pt;height:.5pt;mso-position-horizontal-relative:char;mso-position-vertical-relative:line" coordsize="87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">
                      <v:line id="Line 6" o:spid="_x0000_s1027" style="position:absolute;visibility:visible;mso-wrap-style:square" from="0,5" to="87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EyGxQAAANwAAAAPAAAAZHJzL2Rvd25yZXYueG1sRI9BS8NA&#10;EIXvgv9hmYI3u6mC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DaiEyGxQAAANwAAAAP&#10;AAAAAAAAAAAAAAAAAAcCAABkcnMvZG93bnJldi54bWxQSwUGAAAAAAMAAwC3AAAA+QIAAAAA&#10;" strokeweight=".48pt"/>
                      <w10:anchorlock/>
                    </v:group>
                  </w:pict>
                </mc:Fallback>
              </mc:AlternateContent>
            </w:r>
          </w:p>
          <w:p w:rsidR="00E70A18" w:rsidRDefault="008F29BA">
            <w:pPr>
              <w:pStyle w:val="TableParagraph"/>
              <w:numPr>
                <w:ilvl w:val="0"/>
                <w:numId w:val="25"/>
              </w:numPr>
              <w:tabs>
                <w:tab w:val="left" w:pos="1367"/>
                <w:tab w:val="left" w:pos="1368"/>
              </w:tabs>
              <w:spacing w:before="0"/>
              <w:rPr>
                <w:sz w:val="18"/>
              </w:rPr>
            </w:pPr>
            <w:r>
              <w:rPr>
                <w:sz w:val="18"/>
              </w:rPr>
              <w:t>Catálogo: C070 (C070_AÑO)</w:t>
            </w:r>
            <w:r>
              <w:rPr>
                <w:spacing w:val="-15"/>
                <w:sz w:val="18"/>
              </w:rPr>
              <w:t xml:space="preserve"> </w:t>
            </w:r>
            <w:r>
              <w:rPr>
                <w:sz w:val="18"/>
              </w:rPr>
              <w:t>Año</w:t>
            </w:r>
          </w:p>
          <w:p w:rsidR="00E70A18" w:rsidRDefault="008F29BA">
            <w:pPr>
              <w:pStyle w:val="TableParagraph"/>
              <w:numPr>
                <w:ilvl w:val="0"/>
                <w:numId w:val="25"/>
              </w:numPr>
              <w:tabs>
                <w:tab w:val="left" w:pos="1367"/>
                <w:tab w:val="left" w:pos="1368"/>
              </w:tabs>
              <w:spacing w:before="110"/>
              <w:rPr>
                <w:sz w:val="18"/>
              </w:rPr>
            </w:pPr>
            <w:r>
              <w:rPr>
                <w:sz w:val="18"/>
              </w:rPr>
              <w:t>Catálogo: C071 (C071_MES)</w:t>
            </w:r>
            <w:r>
              <w:rPr>
                <w:spacing w:val="-19"/>
                <w:sz w:val="18"/>
              </w:rPr>
              <w:t xml:space="preserve"> </w:t>
            </w:r>
            <w:r>
              <w:rPr>
                <w:sz w:val="18"/>
              </w:rPr>
              <w:t>Mes</w:t>
            </w:r>
          </w:p>
          <w:p w:rsidR="00E70A18" w:rsidRDefault="008F29BA">
            <w:pPr>
              <w:pStyle w:val="TableParagraph"/>
              <w:numPr>
                <w:ilvl w:val="0"/>
                <w:numId w:val="25"/>
              </w:numPr>
              <w:tabs>
                <w:tab w:val="left" w:pos="1367"/>
                <w:tab w:val="left" w:pos="1368"/>
              </w:tabs>
              <w:spacing w:before="109" w:line="249" w:lineRule="auto"/>
              <w:ind w:right="60"/>
              <w:rPr>
                <w:sz w:val="18"/>
              </w:rPr>
            </w:pPr>
            <w:r>
              <w:rPr>
                <w:sz w:val="18"/>
              </w:rPr>
              <w:t>Catálogo: C017 (C017_CLAVE_SERVICIO_NO_GEOGRAFICO) Clave Servicio No Geográfico</w:t>
            </w:r>
          </w:p>
        </w:tc>
      </w:tr>
      <w:tr w:rsidR="00E70A18">
        <w:trPr>
          <w:trHeight w:val="635"/>
        </w:trPr>
        <w:tc>
          <w:tcPr>
            <w:tcW w:w="8712" w:type="dxa"/>
            <w:tcBorders>
              <w:top w:val="single" w:sz="4" w:space="0" w:color="000000"/>
              <w:left w:val="single" w:sz="4" w:space="0" w:color="000000"/>
              <w:bottom w:val="single" w:sz="4" w:space="0" w:color="000000"/>
              <w:right w:val="single" w:sz="4" w:space="0" w:color="000000"/>
            </w:tcBorders>
          </w:tcPr>
          <w:p w:rsidR="00E70A18" w:rsidRDefault="008F29BA">
            <w:pPr>
              <w:pStyle w:val="TableParagraph"/>
              <w:numPr>
                <w:ilvl w:val="0"/>
                <w:numId w:val="24"/>
              </w:numPr>
              <w:tabs>
                <w:tab w:val="left" w:pos="1007"/>
                <w:tab w:val="left" w:pos="1008"/>
              </w:tabs>
              <w:spacing w:before="6"/>
              <w:ind w:hanging="448"/>
              <w:rPr>
                <w:sz w:val="18"/>
              </w:rPr>
            </w:pPr>
            <w:r>
              <w:rPr>
                <w:sz w:val="18"/>
                <w:u w:val="single"/>
              </w:rPr>
              <w:t>Carácter de la</w:t>
            </w:r>
            <w:r>
              <w:rPr>
                <w:spacing w:val="-4"/>
                <w:sz w:val="18"/>
                <w:u w:val="single"/>
              </w:rPr>
              <w:t xml:space="preserve"> </w:t>
            </w:r>
            <w:r>
              <w:rPr>
                <w:sz w:val="18"/>
                <w:u w:val="single"/>
              </w:rPr>
              <w:t>información:</w:t>
            </w:r>
          </w:p>
          <w:p w:rsidR="00E70A18" w:rsidRDefault="008F29BA">
            <w:pPr>
              <w:pStyle w:val="TableParagraph"/>
              <w:numPr>
                <w:ilvl w:val="1"/>
                <w:numId w:val="24"/>
              </w:numPr>
              <w:tabs>
                <w:tab w:val="left" w:pos="1367"/>
                <w:tab w:val="left" w:pos="1368"/>
              </w:tabs>
              <w:spacing w:before="110"/>
              <w:rPr>
                <w:sz w:val="18"/>
              </w:rPr>
            </w:pPr>
            <w:r>
              <w:rPr>
                <w:sz w:val="18"/>
              </w:rPr>
              <w:t>Público a nivel</w:t>
            </w:r>
            <w:r>
              <w:rPr>
                <w:spacing w:val="-4"/>
                <w:sz w:val="18"/>
              </w:rPr>
              <w:t xml:space="preserve"> </w:t>
            </w:r>
            <w:r>
              <w:rPr>
                <w:sz w:val="18"/>
              </w:rPr>
              <w:t>desagregado</w:t>
            </w:r>
          </w:p>
        </w:tc>
      </w:tr>
    </w:tbl>
    <w:p w:rsidR="00E70A18" w:rsidRDefault="00E70A18">
      <w:pPr>
        <w:pStyle w:val="Textoindependiente"/>
        <w:spacing w:before="11"/>
        <w:rPr>
          <w:b/>
          <w:sz w:val="20"/>
        </w:rPr>
      </w:pPr>
    </w:p>
    <w:p w:rsidR="00E70A18" w:rsidRDefault="008F29BA">
      <w:pPr>
        <w:pStyle w:val="Prrafodelista"/>
        <w:numPr>
          <w:ilvl w:val="0"/>
          <w:numId w:val="26"/>
        </w:numPr>
        <w:tabs>
          <w:tab w:val="left" w:pos="884"/>
          <w:tab w:val="left" w:pos="885"/>
        </w:tabs>
        <w:spacing w:before="94"/>
        <w:ind w:hanging="417"/>
        <w:rPr>
          <w:b/>
          <w:sz w:val="18"/>
        </w:rPr>
      </w:pPr>
      <w:r>
        <w:rPr>
          <w:b/>
          <w:sz w:val="18"/>
        </w:rPr>
        <w:t>DESCRIPCIÓN DE LOS</w:t>
      </w:r>
      <w:r>
        <w:rPr>
          <w:b/>
          <w:spacing w:val="-1"/>
          <w:sz w:val="18"/>
        </w:rPr>
        <w:t xml:space="preserve"> </w:t>
      </w:r>
      <w:r>
        <w:rPr>
          <w:b/>
          <w:sz w:val="18"/>
        </w:rPr>
        <w:t>INDICADORES:</w:t>
      </w:r>
    </w:p>
    <w:p w:rsidR="00E70A18" w:rsidRDefault="00E70A18">
      <w:pPr>
        <w:pStyle w:val="Textoindependiente"/>
        <w:spacing w:before="2"/>
        <w:rPr>
          <w:b/>
          <w:sz w:val="9"/>
        </w:rPr>
      </w:pPr>
    </w:p>
    <w:tbl>
      <w:tblPr>
        <w:tblStyle w:val="TableNormal"/>
        <w:tblW w:w="0" w:type="auto"/>
        <w:tblInd w:w="2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09"/>
        <w:gridCol w:w="2059"/>
        <w:gridCol w:w="3511"/>
        <w:gridCol w:w="1197"/>
        <w:gridCol w:w="835"/>
      </w:tblGrid>
      <w:tr w:rsidR="00E70A18">
        <w:trPr>
          <w:trHeight w:val="532"/>
        </w:trPr>
        <w:tc>
          <w:tcPr>
            <w:tcW w:w="1109" w:type="dxa"/>
            <w:shd w:val="clear" w:color="auto" w:fill="C1C1C1"/>
          </w:tcPr>
          <w:p w:rsidR="00E70A18" w:rsidRDefault="008F29BA">
            <w:pPr>
              <w:pStyle w:val="TableParagraph"/>
              <w:spacing w:line="280" w:lineRule="auto"/>
              <w:ind w:left="225" w:right="190" w:firstLine="124"/>
              <w:rPr>
                <w:sz w:val="16"/>
              </w:rPr>
            </w:pPr>
            <w:r>
              <w:rPr>
                <w:sz w:val="16"/>
              </w:rPr>
              <w:t>Clave Indicador</w:t>
            </w:r>
          </w:p>
        </w:tc>
        <w:tc>
          <w:tcPr>
            <w:tcW w:w="2059" w:type="dxa"/>
            <w:shd w:val="clear" w:color="auto" w:fill="C1C1C1"/>
          </w:tcPr>
          <w:p w:rsidR="00E70A18" w:rsidRDefault="008F29BA">
            <w:pPr>
              <w:pStyle w:val="TableParagraph"/>
              <w:spacing w:before="130"/>
              <w:ind w:left="265"/>
              <w:rPr>
                <w:sz w:val="16"/>
              </w:rPr>
            </w:pPr>
            <w:r>
              <w:rPr>
                <w:sz w:val="16"/>
              </w:rPr>
              <w:t>Nombre del Indicador</w:t>
            </w:r>
          </w:p>
        </w:tc>
        <w:tc>
          <w:tcPr>
            <w:tcW w:w="3511" w:type="dxa"/>
            <w:shd w:val="clear" w:color="auto" w:fill="C1C1C1"/>
          </w:tcPr>
          <w:p w:rsidR="00E70A18" w:rsidRDefault="008F29BA">
            <w:pPr>
              <w:pStyle w:val="TableParagraph"/>
              <w:spacing w:before="130"/>
              <w:ind w:left="854"/>
              <w:rPr>
                <w:sz w:val="16"/>
              </w:rPr>
            </w:pPr>
            <w:r>
              <w:rPr>
                <w:sz w:val="16"/>
              </w:rPr>
              <w:t>Descripción del Indicador</w:t>
            </w:r>
          </w:p>
        </w:tc>
        <w:tc>
          <w:tcPr>
            <w:tcW w:w="1197" w:type="dxa"/>
            <w:shd w:val="clear" w:color="auto" w:fill="C1C1C1"/>
          </w:tcPr>
          <w:p w:rsidR="00E70A18" w:rsidRDefault="008F29BA">
            <w:pPr>
              <w:pStyle w:val="TableParagraph"/>
              <w:spacing w:line="280" w:lineRule="auto"/>
              <w:ind w:left="333" w:right="304" w:firstLine="9"/>
              <w:rPr>
                <w:sz w:val="16"/>
              </w:rPr>
            </w:pPr>
            <w:r>
              <w:rPr>
                <w:sz w:val="16"/>
              </w:rPr>
              <w:t>Unidad Medida</w:t>
            </w:r>
          </w:p>
        </w:tc>
        <w:tc>
          <w:tcPr>
            <w:tcW w:w="835" w:type="dxa"/>
            <w:shd w:val="clear" w:color="auto" w:fill="C1C1C1"/>
          </w:tcPr>
          <w:p w:rsidR="00E70A18" w:rsidRDefault="008F29BA">
            <w:pPr>
              <w:pStyle w:val="TableParagraph"/>
              <w:spacing w:before="130"/>
              <w:ind w:left="55" w:right="39"/>
              <w:jc w:val="center"/>
              <w:rPr>
                <w:sz w:val="16"/>
              </w:rPr>
            </w:pPr>
            <w:r>
              <w:rPr>
                <w:sz w:val="16"/>
              </w:rPr>
              <w:t>Valor</w:t>
            </w:r>
          </w:p>
        </w:tc>
      </w:tr>
      <w:tr w:rsidR="00E70A18">
        <w:trPr>
          <w:trHeight w:val="2689"/>
        </w:trPr>
        <w:tc>
          <w:tcPr>
            <w:tcW w:w="110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7"/>
              <w:ind w:left="0"/>
              <w:rPr>
                <w:b/>
                <w:sz w:val="23"/>
              </w:rPr>
            </w:pPr>
          </w:p>
          <w:p w:rsidR="00E70A18" w:rsidRDefault="008F29BA">
            <w:pPr>
              <w:pStyle w:val="TableParagraph"/>
              <w:spacing w:before="0" w:line="297" w:lineRule="auto"/>
              <w:ind w:left="465" w:right="59" w:hanging="375"/>
              <w:rPr>
                <w:sz w:val="16"/>
              </w:rPr>
            </w:pPr>
            <w:r>
              <w:rPr>
                <w:sz w:val="16"/>
              </w:rPr>
              <w:t>H3104H01ID 01</w:t>
            </w:r>
          </w:p>
        </w:tc>
        <w:tc>
          <w:tcPr>
            <w:tcW w:w="205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rPr>
            </w:pPr>
          </w:p>
          <w:p w:rsidR="00E70A18" w:rsidRDefault="008F29BA">
            <w:pPr>
              <w:pStyle w:val="TableParagraph"/>
              <w:spacing w:before="0" w:line="295" w:lineRule="auto"/>
              <w:ind w:left="71" w:right="120"/>
              <w:rPr>
                <w:sz w:val="16"/>
              </w:rPr>
            </w:pPr>
            <w:r>
              <w:rPr>
                <w:sz w:val="16"/>
              </w:rPr>
              <w:t>Código IDO o Código IDA del Proveedor que utiliza Numeración Provista por otros Concesionarios</w:t>
            </w:r>
          </w:p>
        </w:tc>
        <w:tc>
          <w:tcPr>
            <w:tcW w:w="3511" w:type="dxa"/>
          </w:tcPr>
          <w:p w:rsidR="00E70A18" w:rsidRDefault="008F29BA">
            <w:pPr>
              <w:pStyle w:val="TableParagraph"/>
              <w:spacing w:before="34" w:line="295" w:lineRule="auto"/>
              <w:ind w:left="71" w:right="55"/>
              <w:jc w:val="both"/>
              <w:rPr>
                <w:sz w:val="16"/>
              </w:rPr>
            </w:pPr>
            <w:r>
              <w:rPr>
                <w:sz w:val="16"/>
              </w:rPr>
              <w:t>IDO del Concesionario: Combinación de tres dígitos que identifican al Concesionario que utiliza numeración no geográfica provista por otros concesionarios para la prestación de servicios de telecomunicaciones.</w:t>
            </w:r>
          </w:p>
          <w:p w:rsidR="00E70A18" w:rsidRDefault="008F29BA">
            <w:pPr>
              <w:pStyle w:val="TableParagraph"/>
              <w:spacing w:before="100" w:line="295" w:lineRule="auto"/>
              <w:ind w:left="71" w:right="55"/>
              <w:jc w:val="both"/>
              <w:rPr>
                <w:sz w:val="16"/>
              </w:rPr>
            </w:pPr>
            <w:r>
              <w:rPr>
                <w:sz w:val="16"/>
              </w:rPr>
              <w:t>IDA de la Comercializadora: Combinación de tre</w:t>
            </w:r>
            <w:r>
              <w:rPr>
                <w:sz w:val="16"/>
              </w:rPr>
              <w:t>s dígitos que identifican a la Comercializadora que utiliza numeración no geográfica provista por otros concesionarios para la prestación de servicios de telecomunicaciones.</w:t>
            </w:r>
          </w:p>
        </w:tc>
        <w:tc>
          <w:tcPr>
            <w:tcW w:w="1197"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7"/>
              <w:ind w:left="0"/>
              <w:rPr>
                <w:b/>
                <w:sz w:val="23"/>
              </w:rPr>
            </w:pPr>
          </w:p>
          <w:p w:rsidR="00E70A18" w:rsidRDefault="008F29BA">
            <w:pPr>
              <w:pStyle w:val="TableParagraph"/>
              <w:spacing w:before="0" w:line="297" w:lineRule="auto"/>
              <w:ind w:left="160" w:right="130" w:firstLine="182"/>
              <w:rPr>
                <w:sz w:val="16"/>
              </w:rPr>
            </w:pPr>
            <w:r>
              <w:rPr>
                <w:sz w:val="16"/>
              </w:rPr>
              <w:t>Código Identificador</w:t>
            </w:r>
          </w:p>
        </w:tc>
        <w:tc>
          <w:tcPr>
            <w:tcW w:w="835"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7"/>
              <w:ind w:left="0"/>
              <w:rPr>
                <w:b/>
                <w:sz w:val="15"/>
              </w:rPr>
            </w:pPr>
          </w:p>
          <w:p w:rsidR="00E70A18" w:rsidRDefault="008F29BA">
            <w:pPr>
              <w:pStyle w:val="TableParagraph"/>
              <w:spacing w:before="1"/>
              <w:ind w:left="55" w:right="38"/>
              <w:jc w:val="center"/>
              <w:rPr>
                <w:sz w:val="16"/>
              </w:rPr>
            </w:pPr>
            <w:r>
              <w:rPr>
                <w:sz w:val="16"/>
              </w:rPr>
              <w:t>No Aplica</w:t>
            </w:r>
          </w:p>
        </w:tc>
      </w:tr>
      <w:tr w:rsidR="00E70A18">
        <w:trPr>
          <w:trHeight w:val="1331"/>
        </w:trPr>
        <w:tc>
          <w:tcPr>
            <w:tcW w:w="1109" w:type="dxa"/>
          </w:tcPr>
          <w:p w:rsidR="00E70A18" w:rsidRDefault="00E70A18">
            <w:pPr>
              <w:pStyle w:val="TableParagraph"/>
              <w:spacing w:before="0"/>
              <w:ind w:left="0"/>
              <w:rPr>
                <w:b/>
                <w:sz w:val="18"/>
              </w:rPr>
            </w:pPr>
          </w:p>
          <w:p w:rsidR="00E70A18" w:rsidRDefault="00E70A18">
            <w:pPr>
              <w:pStyle w:val="TableParagraph"/>
              <w:spacing w:before="6"/>
              <w:ind w:left="0"/>
              <w:rPr>
                <w:b/>
                <w:sz w:val="18"/>
              </w:rPr>
            </w:pPr>
          </w:p>
          <w:p w:rsidR="00E70A18" w:rsidRDefault="008F29BA">
            <w:pPr>
              <w:pStyle w:val="TableParagraph"/>
              <w:spacing w:before="1" w:line="295" w:lineRule="auto"/>
              <w:ind w:left="465" w:right="59" w:hanging="375"/>
              <w:rPr>
                <w:sz w:val="16"/>
              </w:rPr>
            </w:pPr>
            <w:r>
              <w:rPr>
                <w:sz w:val="16"/>
              </w:rPr>
              <w:t>H3104H01ID 02</w:t>
            </w:r>
          </w:p>
        </w:tc>
        <w:tc>
          <w:tcPr>
            <w:tcW w:w="205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8F29BA">
            <w:pPr>
              <w:pStyle w:val="TableParagraph"/>
              <w:spacing w:before="119"/>
              <w:ind w:left="71"/>
              <w:rPr>
                <w:sz w:val="16"/>
              </w:rPr>
            </w:pPr>
            <w:r>
              <w:rPr>
                <w:sz w:val="16"/>
              </w:rPr>
              <w:t>Número inicial</w:t>
            </w:r>
          </w:p>
        </w:tc>
        <w:tc>
          <w:tcPr>
            <w:tcW w:w="3511" w:type="dxa"/>
          </w:tcPr>
          <w:p w:rsidR="00E70A18" w:rsidRDefault="008F29BA">
            <w:pPr>
              <w:pStyle w:val="TableParagraph"/>
              <w:spacing w:before="32" w:line="295" w:lineRule="auto"/>
              <w:ind w:left="71" w:right="56"/>
              <w:jc w:val="both"/>
              <w:rPr>
                <w:sz w:val="16"/>
              </w:rPr>
            </w:pPr>
            <w:r>
              <w:rPr>
                <w:sz w:val="16"/>
              </w:rPr>
              <w:t>Números No Geográfico con el que inicia el rango de numeración provista que se reporta.</w:t>
            </w:r>
          </w:p>
          <w:p w:rsidR="00E70A18" w:rsidRDefault="008F29BA">
            <w:pPr>
              <w:pStyle w:val="TableParagraph"/>
              <w:spacing w:before="99" w:line="295" w:lineRule="auto"/>
              <w:ind w:left="71" w:right="54"/>
              <w:jc w:val="both"/>
              <w:rPr>
                <w:sz w:val="16"/>
              </w:rPr>
            </w:pPr>
            <w:r>
              <w:rPr>
                <w:sz w:val="16"/>
              </w:rPr>
              <w:t>En caso de que el rango corresponda a un solo número, el número inicial y final deberán ser iguales.</w:t>
            </w:r>
          </w:p>
        </w:tc>
        <w:tc>
          <w:tcPr>
            <w:tcW w:w="1197" w:type="dxa"/>
          </w:tcPr>
          <w:p w:rsidR="00E70A18" w:rsidRDefault="00E70A18">
            <w:pPr>
              <w:pStyle w:val="TableParagraph"/>
              <w:spacing w:before="0"/>
              <w:ind w:left="0"/>
              <w:rPr>
                <w:b/>
                <w:sz w:val="18"/>
              </w:rPr>
            </w:pPr>
          </w:p>
          <w:p w:rsidR="00E70A18" w:rsidRDefault="00E70A18">
            <w:pPr>
              <w:pStyle w:val="TableParagraph"/>
              <w:spacing w:before="6"/>
              <w:ind w:left="0"/>
              <w:rPr>
                <w:b/>
                <w:sz w:val="18"/>
              </w:rPr>
            </w:pPr>
          </w:p>
          <w:p w:rsidR="00E70A18" w:rsidRDefault="008F29BA">
            <w:pPr>
              <w:pStyle w:val="TableParagraph"/>
              <w:spacing w:before="1" w:line="295" w:lineRule="auto"/>
              <w:ind w:left="206" w:right="157" w:hanging="20"/>
              <w:rPr>
                <w:sz w:val="16"/>
              </w:rPr>
            </w:pPr>
            <w:r>
              <w:rPr>
                <w:sz w:val="16"/>
              </w:rPr>
              <w:t>Número No Geográfico</w:t>
            </w:r>
          </w:p>
        </w:tc>
        <w:tc>
          <w:tcPr>
            <w:tcW w:w="835" w:type="dxa"/>
          </w:tcPr>
          <w:p w:rsidR="00E70A18" w:rsidRDefault="00E70A18">
            <w:pPr>
              <w:pStyle w:val="TableParagraph"/>
              <w:spacing w:before="0"/>
              <w:ind w:left="0"/>
              <w:rPr>
                <w:b/>
                <w:sz w:val="18"/>
              </w:rPr>
            </w:pPr>
          </w:p>
          <w:p w:rsidR="00E70A18" w:rsidRDefault="00E70A18">
            <w:pPr>
              <w:pStyle w:val="TableParagraph"/>
              <w:spacing w:before="6"/>
              <w:ind w:left="0"/>
              <w:rPr>
                <w:b/>
                <w:sz w:val="18"/>
              </w:rPr>
            </w:pPr>
          </w:p>
          <w:p w:rsidR="00E70A18" w:rsidRDefault="008F29BA">
            <w:pPr>
              <w:pStyle w:val="TableParagraph"/>
              <w:spacing w:before="1" w:line="295" w:lineRule="auto"/>
              <w:ind w:left="142" w:right="106" w:firstLine="100"/>
              <w:rPr>
                <w:sz w:val="16"/>
              </w:rPr>
            </w:pPr>
            <w:r>
              <w:rPr>
                <w:sz w:val="16"/>
              </w:rPr>
              <w:t>Final Periodo</w:t>
            </w:r>
          </w:p>
        </w:tc>
      </w:tr>
      <w:tr w:rsidR="00E70A18">
        <w:trPr>
          <w:trHeight w:val="1331"/>
        </w:trPr>
        <w:tc>
          <w:tcPr>
            <w:tcW w:w="1109" w:type="dxa"/>
          </w:tcPr>
          <w:p w:rsidR="00E70A18" w:rsidRDefault="00E70A18">
            <w:pPr>
              <w:pStyle w:val="TableParagraph"/>
              <w:spacing w:before="0"/>
              <w:ind w:left="0"/>
              <w:rPr>
                <w:b/>
                <w:sz w:val="18"/>
              </w:rPr>
            </w:pPr>
          </w:p>
          <w:p w:rsidR="00E70A18" w:rsidRDefault="00E70A18">
            <w:pPr>
              <w:pStyle w:val="TableParagraph"/>
              <w:spacing w:before="6"/>
              <w:ind w:left="0"/>
              <w:rPr>
                <w:b/>
                <w:sz w:val="18"/>
              </w:rPr>
            </w:pPr>
          </w:p>
          <w:p w:rsidR="00E70A18" w:rsidRDefault="008F29BA">
            <w:pPr>
              <w:pStyle w:val="TableParagraph"/>
              <w:spacing w:before="1" w:line="297" w:lineRule="auto"/>
              <w:ind w:left="465" w:right="59" w:hanging="375"/>
              <w:rPr>
                <w:sz w:val="16"/>
              </w:rPr>
            </w:pPr>
            <w:r>
              <w:rPr>
                <w:sz w:val="16"/>
              </w:rPr>
              <w:t>H3104H01ID 03</w:t>
            </w:r>
          </w:p>
        </w:tc>
        <w:tc>
          <w:tcPr>
            <w:tcW w:w="205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8F29BA">
            <w:pPr>
              <w:pStyle w:val="TableParagraph"/>
              <w:spacing w:before="122"/>
              <w:ind w:left="71"/>
              <w:rPr>
                <w:sz w:val="16"/>
              </w:rPr>
            </w:pPr>
            <w:r>
              <w:rPr>
                <w:sz w:val="16"/>
              </w:rPr>
              <w:t>Número final</w:t>
            </w:r>
          </w:p>
        </w:tc>
        <w:tc>
          <w:tcPr>
            <w:tcW w:w="3511" w:type="dxa"/>
          </w:tcPr>
          <w:p w:rsidR="00E70A18" w:rsidRDefault="008F29BA">
            <w:pPr>
              <w:pStyle w:val="TableParagraph"/>
              <w:spacing w:before="32" w:line="295" w:lineRule="auto"/>
              <w:ind w:left="71" w:right="54"/>
              <w:jc w:val="both"/>
              <w:rPr>
                <w:sz w:val="16"/>
              </w:rPr>
            </w:pPr>
            <w:r>
              <w:rPr>
                <w:sz w:val="16"/>
              </w:rPr>
              <w:t>Números No Geográfico con el que termina el rango de numeración provista que se reporta.</w:t>
            </w:r>
          </w:p>
          <w:p w:rsidR="00E70A18" w:rsidRDefault="008F29BA">
            <w:pPr>
              <w:pStyle w:val="TableParagraph"/>
              <w:spacing w:before="102" w:line="295" w:lineRule="auto"/>
              <w:ind w:left="71" w:right="54"/>
              <w:jc w:val="both"/>
              <w:rPr>
                <w:sz w:val="16"/>
              </w:rPr>
            </w:pPr>
            <w:r>
              <w:rPr>
                <w:sz w:val="16"/>
              </w:rPr>
              <w:t>En caso de que el rango corresponda a un solo número, el número inicial y final deberán ser iguales.</w:t>
            </w:r>
          </w:p>
        </w:tc>
        <w:tc>
          <w:tcPr>
            <w:tcW w:w="1197" w:type="dxa"/>
          </w:tcPr>
          <w:p w:rsidR="00E70A18" w:rsidRDefault="00E70A18">
            <w:pPr>
              <w:pStyle w:val="TableParagraph"/>
              <w:spacing w:before="0"/>
              <w:ind w:left="0"/>
              <w:rPr>
                <w:b/>
                <w:sz w:val="18"/>
              </w:rPr>
            </w:pPr>
          </w:p>
          <w:p w:rsidR="00E70A18" w:rsidRDefault="00E70A18">
            <w:pPr>
              <w:pStyle w:val="TableParagraph"/>
              <w:spacing w:before="6"/>
              <w:ind w:left="0"/>
              <w:rPr>
                <w:b/>
                <w:sz w:val="18"/>
              </w:rPr>
            </w:pPr>
          </w:p>
          <w:p w:rsidR="00E70A18" w:rsidRDefault="008F29BA">
            <w:pPr>
              <w:pStyle w:val="TableParagraph"/>
              <w:spacing w:before="1" w:line="297" w:lineRule="auto"/>
              <w:ind w:left="206" w:right="157" w:hanging="20"/>
              <w:rPr>
                <w:sz w:val="16"/>
              </w:rPr>
            </w:pPr>
            <w:r>
              <w:rPr>
                <w:sz w:val="16"/>
              </w:rPr>
              <w:t>Número No Geográfico</w:t>
            </w:r>
          </w:p>
        </w:tc>
        <w:tc>
          <w:tcPr>
            <w:tcW w:w="835" w:type="dxa"/>
          </w:tcPr>
          <w:p w:rsidR="00E70A18" w:rsidRDefault="00E70A18">
            <w:pPr>
              <w:pStyle w:val="TableParagraph"/>
              <w:spacing w:before="0"/>
              <w:ind w:left="0"/>
              <w:rPr>
                <w:b/>
                <w:sz w:val="18"/>
              </w:rPr>
            </w:pPr>
          </w:p>
          <w:p w:rsidR="00E70A18" w:rsidRDefault="00E70A18">
            <w:pPr>
              <w:pStyle w:val="TableParagraph"/>
              <w:spacing w:before="6"/>
              <w:ind w:left="0"/>
              <w:rPr>
                <w:b/>
                <w:sz w:val="18"/>
              </w:rPr>
            </w:pPr>
          </w:p>
          <w:p w:rsidR="00E70A18" w:rsidRDefault="008F29BA">
            <w:pPr>
              <w:pStyle w:val="TableParagraph"/>
              <w:spacing w:before="1" w:line="297" w:lineRule="auto"/>
              <w:ind w:left="142" w:right="106" w:firstLine="100"/>
              <w:rPr>
                <w:sz w:val="16"/>
              </w:rPr>
            </w:pPr>
            <w:r>
              <w:rPr>
                <w:sz w:val="16"/>
              </w:rPr>
              <w:t>Final Periodo</w:t>
            </w:r>
          </w:p>
        </w:tc>
      </w:tr>
      <w:tr w:rsidR="00E70A18">
        <w:trPr>
          <w:trHeight w:val="1005"/>
        </w:trPr>
        <w:tc>
          <w:tcPr>
            <w:tcW w:w="1109" w:type="dxa"/>
          </w:tcPr>
          <w:p w:rsidR="00E70A18" w:rsidRDefault="00E70A18">
            <w:pPr>
              <w:pStyle w:val="TableParagraph"/>
              <w:spacing w:before="7"/>
              <w:ind w:left="0"/>
              <w:rPr>
                <w:b/>
              </w:rPr>
            </w:pPr>
          </w:p>
          <w:p w:rsidR="00E70A18" w:rsidRDefault="008F29BA">
            <w:pPr>
              <w:pStyle w:val="TableParagraph"/>
              <w:spacing w:before="0" w:line="295" w:lineRule="auto"/>
              <w:ind w:left="465" w:right="59" w:hanging="375"/>
              <w:rPr>
                <w:sz w:val="16"/>
              </w:rPr>
            </w:pPr>
            <w:r>
              <w:rPr>
                <w:sz w:val="16"/>
              </w:rPr>
              <w:t>H3104H01ID 04</w:t>
            </w:r>
          </w:p>
        </w:tc>
        <w:tc>
          <w:tcPr>
            <w:tcW w:w="2059" w:type="dxa"/>
          </w:tcPr>
          <w:p w:rsidR="00E70A18" w:rsidRDefault="00E70A18">
            <w:pPr>
              <w:pStyle w:val="TableParagraph"/>
              <w:spacing w:before="7"/>
              <w:ind w:left="0"/>
              <w:rPr>
                <w:b/>
              </w:rPr>
            </w:pPr>
          </w:p>
          <w:p w:rsidR="00E70A18" w:rsidRDefault="008F29BA">
            <w:pPr>
              <w:pStyle w:val="TableParagraph"/>
              <w:spacing w:before="0" w:line="295" w:lineRule="auto"/>
              <w:ind w:left="71" w:right="467"/>
              <w:rPr>
                <w:sz w:val="16"/>
              </w:rPr>
            </w:pPr>
            <w:r>
              <w:rPr>
                <w:sz w:val="16"/>
              </w:rPr>
              <w:t>Total de Numeración Provista</w:t>
            </w:r>
          </w:p>
        </w:tc>
        <w:tc>
          <w:tcPr>
            <w:tcW w:w="3511" w:type="dxa"/>
          </w:tcPr>
          <w:p w:rsidR="00E70A18" w:rsidRDefault="008F29BA">
            <w:pPr>
              <w:pStyle w:val="TableParagraph"/>
              <w:spacing w:before="32" w:line="295" w:lineRule="auto"/>
              <w:ind w:left="71" w:right="54"/>
              <w:jc w:val="both"/>
              <w:rPr>
                <w:sz w:val="16"/>
              </w:rPr>
            </w:pPr>
            <w:r>
              <w:rPr>
                <w:sz w:val="16"/>
              </w:rPr>
              <w:t>Cantidad total de Números No Geográficos, provistos por otro Concesionario, comprendidos en el rango de numeración que se</w:t>
            </w:r>
            <w:r>
              <w:rPr>
                <w:spacing w:val="-1"/>
                <w:sz w:val="16"/>
              </w:rPr>
              <w:t xml:space="preserve"> </w:t>
            </w:r>
            <w:r>
              <w:rPr>
                <w:sz w:val="16"/>
              </w:rPr>
              <w:t>reporta.</w:t>
            </w:r>
          </w:p>
        </w:tc>
        <w:tc>
          <w:tcPr>
            <w:tcW w:w="1197" w:type="dxa"/>
          </w:tcPr>
          <w:p w:rsidR="00E70A18" w:rsidRDefault="00E70A18">
            <w:pPr>
              <w:pStyle w:val="TableParagraph"/>
              <w:spacing w:before="0"/>
              <w:ind w:left="0"/>
              <w:rPr>
                <w:b/>
                <w:sz w:val="18"/>
              </w:rPr>
            </w:pPr>
          </w:p>
          <w:p w:rsidR="00E70A18" w:rsidRDefault="00E70A18">
            <w:pPr>
              <w:pStyle w:val="TableParagraph"/>
              <w:spacing w:before="4"/>
              <w:ind w:left="0"/>
              <w:rPr>
                <w:b/>
                <w:sz w:val="14"/>
              </w:rPr>
            </w:pPr>
          </w:p>
          <w:p w:rsidR="00E70A18" w:rsidRDefault="008F29BA">
            <w:pPr>
              <w:pStyle w:val="TableParagraph"/>
              <w:spacing w:before="1"/>
              <w:ind w:left="254"/>
              <w:rPr>
                <w:sz w:val="16"/>
              </w:rPr>
            </w:pPr>
            <w:r>
              <w:rPr>
                <w:sz w:val="16"/>
              </w:rPr>
              <w:t>No Aplica</w:t>
            </w:r>
          </w:p>
        </w:tc>
        <w:tc>
          <w:tcPr>
            <w:tcW w:w="835" w:type="dxa"/>
          </w:tcPr>
          <w:p w:rsidR="00E70A18" w:rsidRDefault="00E70A18">
            <w:pPr>
              <w:pStyle w:val="TableParagraph"/>
              <w:spacing w:before="7"/>
              <w:ind w:left="0"/>
              <w:rPr>
                <w:b/>
              </w:rPr>
            </w:pPr>
          </w:p>
          <w:p w:rsidR="00E70A18" w:rsidRDefault="008F29BA">
            <w:pPr>
              <w:pStyle w:val="TableParagraph"/>
              <w:spacing w:before="0" w:line="295" w:lineRule="auto"/>
              <w:ind w:left="142" w:right="106" w:firstLine="100"/>
              <w:rPr>
                <w:sz w:val="16"/>
              </w:rPr>
            </w:pPr>
            <w:r>
              <w:rPr>
                <w:sz w:val="16"/>
              </w:rPr>
              <w:t>Final Periodo</w:t>
            </w:r>
          </w:p>
        </w:tc>
      </w:tr>
      <w:tr w:rsidR="00E70A18">
        <w:trPr>
          <w:trHeight w:val="1861"/>
        </w:trPr>
        <w:tc>
          <w:tcPr>
            <w:tcW w:w="110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8"/>
              <w:ind w:left="0"/>
              <w:rPr>
                <w:b/>
                <w:sz w:val="23"/>
              </w:rPr>
            </w:pPr>
          </w:p>
          <w:p w:rsidR="00E70A18" w:rsidRDefault="008F29BA">
            <w:pPr>
              <w:pStyle w:val="TableParagraph"/>
              <w:spacing w:before="0" w:line="288" w:lineRule="auto"/>
              <w:ind w:left="465" w:right="59" w:hanging="375"/>
              <w:rPr>
                <w:sz w:val="16"/>
              </w:rPr>
            </w:pPr>
            <w:r>
              <w:rPr>
                <w:sz w:val="16"/>
              </w:rPr>
              <w:t>H3104H01ID 05</w:t>
            </w:r>
          </w:p>
        </w:tc>
        <w:tc>
          <w:tcPr>
            <w:tcW w:w="205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8"/>
              <w:ind w:left="0"/>
              <w:rPr>
                <w:b/>
                <w:sz w:val="23"/>
              </w:rPr>
            </w:pPr>
          </w:p>
          <w:p w:rsidR="00E70A18" w:rsidRDefault="008F29BA">
            <w:pPr>
              <w:pStyle w:val="TableParagraph"/>
              <w:spacing w:before="0" w:line="288" w:lineRule="auto"/>
              <w:ind w:left="71" w:right="467"/>
              <w:rPr>
                <w:sz w:val="16"/>
              </w:rPr>
            </w:pPr>
            <w:r>
              <w:rPr>
                <w:sz w:val="16"/>
              </w:rPr>
              <w:t>Total de Numeración Activa</w:t>
            </w:r>
          </w:p>
        </w:tc>
        <w:tc>
          <w:tcPr>
            <w:tcW w:w="3511" w:type="dxa"/>
          </w:tcPr>
          <w:p w:rsidR="00E70A18" w:rsidRDefault="008F29BA">
            <w:pPr>
              <w:pStyle w:val="TableParagraph"/>
              <w:spacing w:before="27" w:line="288" w:lineRule="auto"/>
              <w:ind w:left="71" w:right="54"/>
              <w:jc w:val="both"/>
              <w:rPr>
                <w:sz w:val="16"/>
              </w:rPr>
            </w:pPr>
            <w:r>
              <w:rPr>
                <w:sz w:val="16"/>
              </w:rPr>
              <w:t>Cantidad total de Números No Geográficos provistos por otro Concesionario comprendidos en el rango de numeración que se reporta y que se encuentran asociados a un Usuario al cual se le provee un Servicio de Telecomunicaciones en cualquier modalidad de cont</w:t>
            </w:r>
            <w:r>
              <w:rPr>
                <w:sz w:val="16"/>
              </w:rPr>
              <w:t>ratación y que cuentan con capacidad para originar y/o recibir</w:t>
            </w:r>
            <w:r>
              <w:rPr>
                <w:spacing w:val="-4"/>
                <w:sz w:val="16"/>
              </w:rPr>
              <w:t xml:space="preserve"> </w:t>
            </w:r>
            <w:r>
              <w:rPr>
                <w:sz w:val="16"/>
              </w:rPr>
              <w:t>Tráfico.</w:t>
            </w:r>
          </w:p>
        </w:tc>
        <w:tc>
          <w:tcPr>
            <w:tcW w:w="1197"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4"/>
              <w:ind w:left="0"/>
              <w:rPr>
                <w:b/>
                <w:sz w:val="15"/>
              </w:rPr>
            </w:pPr>
          </w:p>
          <w:p w:rsidR="00E70A18" w:rsidRDefault="008F29BA">
            <w:pPr>
              <w:pStyle w:val="TableParagraph"/>
              <w:spacing w:before="0"/>
              <w:ind w:left="254"/>
              <w:rPr>
                <w:sz w:val="16"/>
              </w:rPr>
            </w:pPr>
            <w:r>
              <w:rPr>
                <w:sz w:val="16"/>
              </w:rPr>
              <w:t>No Aplica</w:t>
            </w:r>
          </w:p>
        </w:tc>
        <w:tc>
          <w:tcPr>
            <w:tcW w:w="835"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8"/>
              <w:ind w:left="0"/>
              <w:rPr>
                <w:b/>
                <w:sz w:val="23"/>
              </w:rPr>
            </w:pPr>
          </w:p>
          <w:p w:rsidR="00E70A18" w:rsidRDefault="008F29BA">
            <w:pPr>
              <w:pStyle w:val="TableParagraph"/>
              <w:spacing w:before="0" w:line="288" w:lineRule="auto"/>
              <w:ind w:left="142" w:right="106" w:firstLine="100"/>
              <w:rPr>
                <w:sz w:val="16"/>
              </w:rPr>
            </w:pPr>
            <w:r>
              <w:rPr>
                <w:sz w:val="16"/>
              </w:rPr>
              <w:t>Final Periodo</w:t>
            </w:r>
          </w:p>
        </w:tc>
      </w:tr>
      <w:tr w:rsidR="00E70A18">
        <w:trPr>
          <w:trHeight w:val="1684"/>
        </w:trPr>
        <w:tc>
          <w:tcPr>
            <w:tcW w:w="110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6"/>
              </w:rPr>
            </w:pPr>
          </w:p>
          <w:p w:rsidR="00E70A18" w:rsidRDefault="008F29BA">
            <w:pPr>
              <w:pStyle w:val="TableParagraph"/>
              <w:spacing w:before="0" w:line="295" w:lineRule="auto"/>
              <w:ind w:left="465" w:right="59" w:hanging="375"/>
              <w:rPr>
                <w:sz w:val="16"/>
              </w:rPr>
            </w:pPr>
            <w:r>
              <w:rPr>
                <w:sz w:val="16"/>
              </w:rPr>
              <w:t>H3104H01ID 06</w:t>
            </w:r>
          </w:p>
        </w:tc>
        <w:tc>
          <w:tcPr>
            <w:tcW w:w="205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6"/>
              </w:rPr>
            </w:pPr>
          </w:p>
          <w:p w:rsidR="00E70A18" w:rsidRDefault="008F29BA">
            <w:pPr>
              <w:pStyle w:val="TableParagraph"/>
              <w:spacing w:before="0" w:line="295" w:lineRule="auto"/>
              <w:ind w:left="71" w:right="467"/>
              <w:rPr>
                <w:sz w:val="16"/>
              </w:rPr>
            </w:pPr>
            <w:r>
              <w:rPr>
                <w:sz w:val="16"/>
              </w:rPr>
              <w:t>Total de Numeración Portada a otros PST</w:t>
            </w:r>
          </w:p>
        </w:tc>
        <w:tc>
          <w:tcPr>
            <w:tcW w:w="3511" w:type="dxa"/>
          </w:tcPr>
          <w:p w:rsidR="00E70A18" w:rsidRDefault="008F29BA">
            <w:pPr>
              <w:pStyle w:val="TableParagraph"/>
              <w:spacing w:before="32" w:line="295" w:lineRule="auto"/>
              <w:ind w:left="71" w:right="54"/>
              <w:jc w:val="both"/>
              <w:rPr>
                <w:sz w:val="16"/>
              </w:rPr>
            </w:pPr>
            <w:r>
              <w:rPr>
                <w:sz w:val="16"/>
              </w:rPr>
              <w:t>Cantidad total de Números No Geográficos provistos por otro Concesionario comprendidos en el rango de numeración que se reporta y que se encuentran asociados a un Usuario que cambia de Proveedor de Servicios de Telecomunicaciones mediante un proceso de Por</w:t>
            </w:r>
            <w:r>
              <w:rPr>
                <w:sz w:val="16"/>
              </w:rPr>
              <w:t>tabilidad.</w:t>
            </w:r>
          </w:p>
        </w:tc>
        <w:tc>
          <w:tcPr>
            <w:tcW w:w="1197"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9"/>
              <w:ind w:left="0"/>
              <w:rPr>
                <w:b/>
                <w:sz w:val="25"/>
              </w:rPr>
            </w:pPr>
          </w:p>
          <w:p w:rsidR="00E70A18" w:rsidRDefault="008F29BA">
            <w:pPr>
              <w:pStyle w:val="TableParagraph"/>
              <w:spacing w:before="0"/>
              <w:ind w:left="254"/>
              <w:rPr>
                <w:sz w:val="16"/>
              </w:rPr>
            </w:pPr>
            <w:r>
              <w:rPr>
                <w:sz w:val="16"/>
              </w:rPr>
              <w:t>No Aplica</w:t>
            </w:r>
          </w:p>
        </w:tc>
        <w:tc>
          <w:tcPr>
            <w:tcW w:w="835"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6"/>
              </w:rPr>
            </w:pPr>
          </w:p>
          <w:p w:rsidR="00E70A18" w:rsidRDefault="008F29BA">
            <w:pPr>
              <w:pStyle w:val="TableParagraph"/>
              <w:spacing w:before="0" w:line="295" w:lineRule="auto"/>
              <w:ind w:left="142" w:right="106" w:firstLine="100"/>
              <w:rPr>
                <w:sz w:val="16"/>
              </w:rPr>
            </w:pPr>
            <w:r>
              <w:rPr>
                <w:sz w:val="16"/>
              </w:rPr>
              <w:t>Final Periodo</w:t>
            </w:r>
          </w:p>
        </w:tc>
      </w:tr>
    </w:tbl>
    <w:p w:rsidR="00E70A18" w:rsidRDefault="00E70A18">
      <w:pPr>
        <w:spacing w:line="295" w:lineRule="auto"/>
        <w:rPr>
          <w:sz w:val="16"/>
        </w:rPr>
        <w:sectPr w:rsidR="00E70A18">
          <w:pgSz w:w="12240" w:h="15840"/>
          <w:pgMar w:top="940" w:right="1440" w:bottom="280" w:left="1520" w:header="711" w:footer="0" w:gutter="0"/>
          <w:cols w:space="720"/>
        </w:sectPr>
      </w:pPr>
    </w:p>
    <w:p w:rsidR="00E70A18" w:rsidRDefault="00E70A18">
      <w:pPr>
        <w:pStyle w:val="Textoindependiente"/>
        <w:spacing w:before="2"/>
        <w:rPr>
          <w:b/>
          <w:sz w:val="15"/>
        </w:rPr>
      </w:pPr>
    </w:p>
    <w:tbl>
      <w:tblPr>
        <w:tblStyle w:val="TableNormal"/>
        <w:tblW w:w="0" w:type="auto"/>
        <w:tblInd w:w="2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09"/>
        <w:gridCol w:w="2059"/>
        <w:gridCol w:w="3511"/>
        <w:gridCol w:w="1197"/>
        <w:gridCol w:w="835"/>
      </w:tblGrid>
      <w:tr w:rsidR="00E70A18">
        <w:trPr>
          <w:trHeight w:val="2807"/>
        </w:trPr>
        <w:tc>
          <w:tcPr>
            <w:tcW w:w="110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8F29BA">
            <w:pPr>
              <w:pStyle w:val="TableParagraph"/>
              <w:spacing w:before="120" w:line="321" w:lineRule="auto"/>
              <w:ind w:left="465" w:right="59" w:hanging="375"/>
              <w:rPr>
                <w:sz w:val="16"/>
              </w:rPr>
            </w:pPr>
            <w:r>
              <w:rPr>
                <w:sz w:val="16"/>
              </w:rPr>
              <w:t>H3104H01ID 07</w:t>
            </w:r>
          </w:p>
        </w:tc>
        <w:tc>
          <w:tcPr>
            <w:tcW w:w="205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8F29BA">
            <w:pPr>
              <w:pStyle w:val="TableParagraph"/>
              <w:spacing w:before="120" w:line="321" w:lineRule="auto"/>
              <w:ind w:left="71" w:right="147"/>
              <w:rPr>
                <w:sz w:val="16"/>
              </w:rPr>
            </w:pPr>
            <w:r>
              <w:rPr>
                <w:sz w:val="16"/>
              </w:rPr>
              <w:t>Total de Numeración en Periodo de Recuperación</w:t>
            </w:r>
          </w:p>
        </w:tc>
        <w:tc>
          <w:tcPr>
            <w:tcW w:w="3511" w:type="dxa"/>
          </w:tcPr>
          <w:p w:rsidR="00E70A18" w:rsidRDefault="008F29BA">
            <w:pPr>
              <w:pStyle w:val="TableParagraph"/>
              <w:spacing w:before="49" w:line="321" w:lineRule="auto"/>
              <w:ind w:left="71" w:right="54"/>
              <w:jc w:val="both"/>
              <w:rPr>
                <w:sz w:val="16"/>
              </w:rPr>
            </w:pPr>
            <w:r>
              <w:rPr>
                <w:sz w:val="16"/>
              </w:rPr>
              <w:t xml:space="preserve">Cantidad total de Números No Geográficos provistos por otro Concesionario comprendidos en el rango de numeración que se reporta, los cuales se encuentran asociados a un Usuario que ha cancelado el Servicio de Telecomunicaciones, o que ha sido dado de baja </w:t>
            </w:r>
            <w:r>
              <w:rPr>
                <w:sz w:val="16"/>
              </w:rPr>
              <w:t>por el Proveedor, por lo que se encuentran dentro del plazo máximo de 40 días naturales establecido en las Reglas de Portabilidad para que el usuario pueda solicitar su</w:t>
            </w:r>
            <w:r>
              <w:rPr>
                <w:spacing w:val="-1"/>
                <w:sz w:val="16"/>
              </w:rPr>
              <w:t xml:space="preserve"> </w:t>
            </w:r>
            <w:r>
              <w:rPr>
                <w:sz w:val="16"/>
              </w:rPr>
              <w:t>recuperación.</w:t>
            </w:r>
          </w:p>
        </w:tc>
        <w:tc>
          <w:tcPr>
            <w:tcW w:w="1197"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3"/>
              <w:ind w:left="0"/>
              <w:rPr>
                <w:b/>
                <w:sz w:val="21"/>
              </w:rPr>
            </w:pPr>
          </w:p>
          <w:p w:rsidR="00E70A18" w:rsidRDefault="008F29BA">
            <w:pPr>
              <w:pStyle w:val="TableParagraph"/>
              <w:spacing w:before="0"/>
              <w:ind w:left="254"/>
              <w:rPr>
                <w:sz w:val="16"/>
              </w:rPr>
            </w:pPr>
            <w:r>
              <w:rPr>
                <w:sz w:val="16"/>
              </w:rPr>
              <w:t>No Aplica</w:t>
            </w:r>
          </w:p>
        </w:tc>
        <w:tc>
          <w:tcPr>
            <w:tcW w:w="835"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8F29BA">
            <w:pPr>
              <w:pStyle w:val="TableParagraph"/>
              <w:spacing w:before="120" w:line="321" w:lineRule="auto"/>
              <w:ind w:left="142" w:right="106" w:firstLine="100"/>
              <w:rPr>
                <w:sz w:val="16"/>
              </w:rPr>
            </w:pPr>
            <w:r>
              <w:rPr>
                <w:sz w:val="16"/>
              </w:rPr>
              <w:t>Final Periodo</w:t>
            </w:r>
          </w:p>
        </w:tc>
      </w:tr>
      <w:tr w:rsidR="00E70A18">
        <w:trPr>
          <w:trHeight w:val="1576"/>
        </w:trPr>
        <w:tc>
          <w:tcPr>
            <w:tcW w:w="110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8F29BA">
            <w:pPr>
              <w:pStyle w:val="TableParagraph"/>
              <w:spacing w:before="127" w:line="321" w:lineRule="auto"/>
              <w:ind w:left="465" w:right="59" w:hanging="375"/>
              <w:rPr>
                <w:sz w:val="16"/>
              </w:rPr>
            </w:pPr>
            <w:r>
              <w:rPr>
                <w:sz w:val="16"/>
              </w:rPr>
              <w:t>H3104H01ID 08</w:t>
            </w:r>
          </w:p>
        </w:tc>
        <w:tc>
          <w:tcPr>
            <w:tcW w:w="205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8F29BA">
            <w:pPr>
              <w:pStyle w:val="TableParagraph"/>
              <w:spacing w:before="127" w:line="321" w:lineRule="auto"/>
              <w:ind w:left="71" w:right="467"/>
              <w:rPr>
                <w:sz w:val="16"/>
              </w:rPr>
            </w:pPr>
            <w:r>
              <w:rPr>
                <w:sz w:val="16"/>
              </w:rPr>
              <w:t>Total de Numeración Utilizada</w:t>
            </w:r>
          </w:p>
        </w:tc>
        <w:tc>
          <w:tcPr>
            <w:tcW w:w="3511" w:type="dxa"/>
          </w:tcPr>
          <w:p w:rsidR="00E70A18" w:rsidRDefault="008F29BA">
            <w:pPr>
              <w:pStyle w:val="TableParagraph"/>
              <w:spacing w:before="49" w:line="321" w:lineRule="auto"/>
              <w:ind w:left="71" w:right="54"/>
              <w:jc w:val="both"/>
              <w:rPr>
                <w:sz w:val="16"/>
              </w:rPr>
            </w:pPr>
            <w:r>
              <w:rPr>
                <w:sz w:val="16"/>
              </w:rPr>
              <w:t>Cantidad de Números No Geográficos provistos por otro Concesionario comprendidos en el rango de numeración que se reporta y que resulta de la suma de los siguientes indicadores: Activa, Portada a otros PST y En Periodo de</w:t>
            </w:r>
            <w:r>
              <w:rPr>
                <w:spacing w:val="-1"/>
                <w:sz w:val="16"/>
              </w:rPr>
              <w:t xml:space="preserve"> </w:t>
            </w:r>
            <w:r>
              <w:rPr>
                <w:sz w:val="16"/>
              </w:rPr>
              <w:t>Recuperación.</w:t>
            </w:r>
          </w:p>
        </w:tc>
        <w:tc>
          <w:tcPr>
            <w:tcW w:w="1197"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7"/>
              <w:ind w:left="0"/>
              <w:rPr>
                <w:b/>
                <w:sz w:val="21"/>
              </w:rPr>
            </w:pPr>
          </w:p>
          <w:p w:rsidR="00E70A18" w:rsidRDefault="008F29BA">
            <w:pPr>
              <w:pStyle w:val="TableParagraph"/>
              <w:spacing w:before="0"/>
              <w:ind w:left="254"/>
              <w:rPr>
                <w:sz w:val="16"/>
              </w:rPr>
            </w:pPr>
            <w:r>
              <w:rPr>
                <w:sz w:val="16"/>
              </w:rPr>
              <w:t>No Aplica</w:t>
            </w:r>
          </w:p>
        </w:tc>
        <w:tc>
          <w:tcPr>
            <w:tcW w:w="835"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8F29BA">
            <w:pPr>
              <w:pStyle w:val="TableParagraph"/>
              <w:spacing w:before="127" w:line="321" w:lineRule="auto"/>
              <w:ind w:left="142" w:right="106" w:firstLine="100"/>
              <w:rPr>
                <w:sz w:val="16"/>
              </w:rPr>
            </w:pPr>
            <w:r>
              <w:rPr>
                <w:sz w:val="16"/>
              </w:rPr>
              <w:t>Final Periodo</w:t>
            </w:r>
          </w:p>
        </w:tc>
      </w:tr>
      <w:tr w:rsidR="00E70A18">
        <w:trPr>
          <w:trHeight w:val="2807"/>
        </w:trPr>
        <w:tc>
          <w:tcPr>
            <w:tcW w:w="110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8F29BA">
            <w:pPr>
              <w:pStyle w:val="TableParagraph"/>
              <w:spacing w:before="120" w:line="321" w:lineRule="auto"/>
              <w:ind w:left="465" w:right="59" w:hanging="375"/>
              <w:rPr>
                <w:sz w:val="16"/>
              </w:rPr>
            </w:pPr>
            <w:r>
              <w:rPr>
                <w:sz w:val="16"/>
              </w:rPr>
              <w:t>H3104H01ID 09</w:t>
            </w:r>
          </w:p>
        </w:tc>
        <w:tc>
          <w:tcPr>
            <w:tcW w:w="205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8F29BA">
            <w:pPr>
              <w:pStyle w:val="TableParagraph"/>
              <w:spacing w:before="120" w:line="321" w:lineRule="auto"/>
              <w:ind w:left="71" w:right="218"/>
              <w:rPr>
                <w:sz w:val="16"/>
              </w:rPr>
            </w:pPr>
            <w:r>
              <w:rPr>
                <w:sz w:val="16"/>
              </w:rPr>
              <w:t>Total de Numeración No Utilizada</w:t>
            </w:r>
          </w:p>
        </w:tc>
        <w:tc>
          <w:tcPr>
            <w:tcW w:w="3511" w:type="dxa"/>
          </w:tcPr>
          <w:p w:rsidR="00E70A18" w:rsidRDefault="008F29BA">
            <w:pPr>
              <w:pStyle w:val="TableParagraph"/>
              <w:spacing w:before="49" w:line="321" w:lineRule="auto"/>
              <w:ind w:left="71" w:right="53"/>
              <w:jc w:val="both"/>
              <w:rPr>
                <w:sz w:val="16"/>
              </w:rPr>
            </w:pPr>
            <w:r>
              <w:rPr>
                <w:sz w:val="16"/>
              </w:rPr>
              <w:t xml:space="preserve">Cantidad de Números No Geográficos provistos por otro Concesionario comprendidos en el rango de numeración que se reporta y que: i) no se encuentra asociada a un Usuario para la prestación de Servicios de Telecomunicaciones, aunque se encuentre en proceso </w:t>
            </w:r>
            <w:r>
              <w:rPr>
                <w:sz w:val="16"/>
              </w:rPr>
              <w:t>de distribución o venta, ii) fue cancelada y haya transcurrido el periodo de recuperación, iii) le haya sido devuelta vía el proceso de retorno de numeración establecido en la Reglas de</w:t>
            </w:r>
            <w:r>
              <w:rPr>
                <w:spacing w:val="-3"/>
                <w:sz w:val="16"/>
              </w:rPr>
              <w:t xml:space="preserve"> </w:t>
            </w:r>
            <w:r>
              <w:rPr>
                <w:sz w:val="16"/>
              </w:rPr>
              <w:t>Portabilidad.</w:t>
            </w:r>
          </w:p>
        </w:tc>
        <w:tc>
          <w:tcPr>
            <w:tcW w:w="1197"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3"/>
              <w:ind w:left="0"/>
              <w:rPr>
                <w:b/>
                <w:sz w:val="21"/>
              </w:rPr>
            </w:pPr>
          </w:p>
          <w:p w:rsidR="00E70A18" w:rsidRDefault="008F29BA">
            <w:pPr>
              <w:pStyle w:val="TableParagraph"/>
              <w:spacing w:before="0"/>
              <w:ind w:left="254"/>
              <w:rPr>
                <w:sz w:val="16"/>
              </w:rPr>
            </w:pPr>
            <w:r>
              <w:rPr>
                <w:sz w:val="16"/>
              </w:rPr>
              <w:t>No Aplica</w:t>
            </w:r>
          </w:p>
        </w:tc>
        <w:tc>
          <w:tcPr>
            <w:tcW w:w="835"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8F29BA">
            <w:pPr>
              <w:pStyle w:val="TableParagraph"/>
              <w:spacing w:before="120" w:line="321" w:lineRule="auto"/>
              <w:ind w:left="142" w:right="106" w:firstLine="100"/>
              <w:rPr>
                <w:sz w:val="16"/>
              </w:rPr>
            </w:pPr>
            <w:r>
              <w:rPr>
                <w:sz w:val="16"/>
              </w:rPr>
              <w:t>Final Periodo</w:t>
            </w:r>
          </w:p>
        </w:tc>
      </w:tr>
      <w:tr w:rsidR="00E70A18">
        <w:trPr>
          <w:trHeight w:val="1084"/>
        </w:trPr>
        <w:tc>
          <w:tcPr>
            <w:tcW w:w="1109" w:type="dxa"/>
          </w:tcPr>
          <w:p w:rsidR="00E70A18" w:rsidRDefault="00E70A18">
            <w:pPr>
              <w:pStyle w:val="TableParagraph"/>
              <w:spacing w:before="6"/>
              <w:ind w:left="0"/>
              <w:rPr>
                <w:b/>
                <w:sz w:val="25"/>
              </w:rPr>
            </w:pPr>
          </w:p>
          <w:p w:rsidR="00E70A18" w:rsidRDefault="008F29BA">
            <w:pPr>
              <w:pStyle w:val="TableParagraph"/>
              <w:spacing w:before="0" w:line="321" w:lineRule="auto"/>
              <w:ind w:left="465" w:right="59" w:hanging="375"/>
              <w:rPr>
                <w:sz w:val="16"/>
              </w:rPr>
            </w:pPr>
            <w:r>
              <w:rPr>
                <w:sz w:val="16"/>
              </w:rPr>
              <w:t>H3104H01ID 10</w:t>
            </w:r>
          </w:p>
        </w:tc>
        <w:tc>
          <w:tcPr>
            <w:tcW w:w="2059" w:type="dxa"/>
          </w:tcPr>
          <w:p w:rsidR="00E70A18" w:rsidRDefault="008F29BA">
            <w:pPr>
              <w:pStyle w:val="TableParagraph"/>
              <w:spacing w:before="48" w:line="321" w:lineRule="auto"/>
              <w:ind w:left="71" w:right="85"/>
              <w:rPr>
                <w:sz w:val="16"/>
              </w:rPr>
            </w:pPr>
            <w:r>
              <w:rPr>
                <w:sz w:val="16"/>
              </w:rPr>
              <w:t>Código IDO del Concesionario que provee la Numeración No Geográfica</w:t>
            </w:r>
          </w:p>
        </w:tc>
        <w:tc>
          <w:tcPr>
            <w:tcW w:w="3511" w:type="dxa"/>
          </w:tcPr>
          <w:p w:rsidR="00E70A18" w:rsidRDefault="00E70A18">
            <w:pPr>
              <w:pStyle w:val="TableParagraph"/>
              <w:spacing w:before="10"/>
              <w:ind w:left="0"/>
              <w:rPr>
                <w:b/>
                <w:sz w:val="14"/>
              </w:rPr>
            </w:pPr>
          </w:p>
          <w:p w:rsidR="00E70A18" w:rsidRDefault="008F29BA">
            <w:pPr>
              <w:pStyle w:val="TableParagraph"/>
              <w:spacing w:before="0" w:line="321" w:lineRule="auto"/>
              <w:ind w:left="71" w:right="54"/>
              <w:jc w:val="both"/>
              <w:rPr>
                <w:sz w:val="16"/>
              </w:rPr>
            </w:pPr>
            <w:r>
              <w:rPr>
                <w:sz w:val="16"/>
              </w:rPr>
              <w:t>Combinación de tres dígitos que identifican al Concesionario que provee la Numeración No Geográfica que se reporta.</w:t>
            </w:r>
          </w:p>
        </w:tc>
        <w:tc>
          <w:tcPr>
            <w:tcW w:w="1197" w:type="dxa"/>
          </w:tcPr>
          <w:p w:rsidR="00E70A18" w:rsidRDefault="00E70A18">
            <w:pPr>
              <w:pStyle w:val="TableParagraph"/>
              <w:spacing w:before="6"/>
              <w:ind w:left="0"/>
              <w:rPr>
                <w:b/>
                <w:sz w:val="25"/>
              </w:rPr>
            </w:pPr>
          </w:p>
          <w:p w:rsidR="00E70A18" w:rsidRDefault="008F29BA">
            <w:pPr>
              <w:pStyle w:val="TableParagraph"/>
              <w:spacing w:before="0" w:line="321" w:lineRule="auto"/>
              <w:ind w:left="160" w:right="130" w:firstLine="182"/>
              <w:rPr>
                <w:sz w:val="16"/>
              </w:rPr>
            </w:pPr>
            <w:r>
              <w:rPr>
                <w:sz w:val="16"/>
              </w:rPr>
              <w:t>Código Identificador</w:t>
            </w:r>
          </w:p>
        </w:tc>
        <w:tc>
          <w:tcPr>
            <w:tcW w:w="835" w:type="dxa"/>
          </w:tcPr>
          <w:p w:rsidR="00E70A18" w:rsidRDefault="00E70A18">
            <w:pPr>
              <w:pStyle w:val="TableParagraph"/>
              <w:spacing w:before="0"/>
              <w:ind w:left="0"/>
              <w:rPr>
                <w:b/>
                <w:sz w:val="18"/>
              </w:rPr>
            </w:pPr>
          </w:p>
          <w:p w:rsidR="00E70A18" w:rsidRDefault="00E70A18">
            <w:pPr>
              <w:pStyle w:val="TableParagraph"/>
              <w:spacing w:before="4"/>
              <w:ind w:left="0"/>
              <w:rPr>
                <w:b/>
                <w:sz w:val="18"/>
              </w:rPr>
            </w:pPr>
          </w:p>
          <w:p w:rsidR="00E70A18" w:rsidRDefault="008F29BA">
            <w:pPr>
              <w:pStyle w:val="TableParagraph"/>
              <w:spacing w:before="0"/>
              <w:ind w:left="55" w:right="38"/>
              <w:jc w:val="center"/>
              <w:rPr>
                <w:sz w:val="16"/>
              </w:rPr>
            </w:pPr>
            <w:r>
              <w:rPr>
                <w:sz w:val="16"/>
              </w:rPr>
              <w:t>No Aplica</w:t>
            </w:r>
          </w:p>
        </w:tc>
      </w:tr>
      <w:tr w:rsidR="00E70A18">
        <w:trPr>
          <w:trHeight w:val="1578"/>
        </w:trPr>
        <w:tc>
          <w:tcPr>
            <w:tcW w:w="1109"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8F29BA">
            <w:pPr>
              <w:pStyle w:val="TableParagraph"/>
              <w:spacing w:before="127" w:line="321" w:lineRule="auto"/>
              <w:ind w:left="465" w:right="59" w:hanging="375"/>
              <w:rPr>
                <w:sz w:val="16"/>
              </w:rPr>
            </w:pPr>
            <w:r>
              <w:rPr>
                <w:sz w:val="16"/>
              </w:rPr>
              <w:t>H3104H01ID 11</w:t>
            </w:r>
          </w:p>
        </w:tc>
        <w:tc>
          <w:tcPr>
            <w:tcW w:w="2059" w:type="dxa"/>
          </w:tcPr>
          <w:p w:rsidR="00E70A18" w:rsidRDefault="00E70A18">
            <w:pPr>
              <w:pStyle w:val="TableParagraph"/>
              <w:spacing w:before="8"/>
              <w:ind w:left="0"/>
              <w:rPr>
                <w:b/>
                <w:sz w:val="25"/>
              </w:rPr>
            </w:pPr>
          </w:p>
          <w:p w:rsidR="00E70A18" w:rsidRDefault="008F29BA">
            <w:pPr>
              <w:pStyle w:val="TableParagraph"/>
              <w:spacing w:before="0" w:line="321" w:lineRule="auto"/>
              <w:ind w:left="71" w:right="85"/>
              <w:rPr>
                <w:sz w:val="16"/>
              </w:rPr>
            </w:pPr>
            <w:r>
              <w:rPr>
                <w:sz w:val="16"/>
              </w:rPr>
              <w:t>Nombre o razón social del Concesionario que provee la Numeración No Geográfica</w:t>
            </w:r>
          </w:p>
        </w:tc>
        <w:tc>
          <w:tcPr>
            <w:tcW w:w="3511" w:type="dxa"/>
          </w:tcPr>
          <w:p w:rsidR="00E70A18" w:rsidRDefault="008F29BA">
            <w:pPr>
              <w:pStyle w:val="TableParagraph"/>
              <w:spacing w:before="49" w:line="321" w:lineRule="auto"/>
              <w:ind w:left="71" w:right="54"/>
              <w:jc w:val="both"/>
              <w:rPr>
                <w:sz w:val="16"/>
              </w:rPr>
            </w:pPr>
            <w:r>
              <w:rPr>
                <w:sz w:val="16"/>
              </w:rPr>
              <w:t>Nombre, denominación o razón social del Concesionario que provee la Numeración No Geográfica, el cual siempre deberá corresponder con el que se encuentre registrado el Sistema de Numeración y Señalización.</w:t>
            </w:r>
          </w:p>
        </w:tc>
        <w:tc>
          <w:tcPr>
            <w:tcW w:w="1197"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10"/>
              <w:ind w:left="0"/>
              <w:rPr>
                <w:b/>
                <w:sz w:val="21"/>
              </w:rPr>
            </w:pPr>
          </w:p>
          <w:p w:rsidR="00E70A18" w:rsidRDefault="008F29BA">
            <w:pPr>
              <w:pStyle w:val="TableParagraph"/>
              <w:spacing w:before="0"/>
              <w:ind w:left="254"/>
              <w:rPr>
                <w:sz w:val="16"/>
              </w:rPr>
            </w:pPr>
            <w:r>
              <w:rPr>
                <w:sz w:val="16"/>
              </w:rPr>
              <w:t>No Aplica</w:t>
            </w:r>
          </w:p>
        </w:tc>
        <w:tc>
          <w:tcPr>
            <w:tcW w:w="835"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10"/>
              <w:ind w:left="0"/>
              <w:rPr>
                <w:b/>
                <w:sz w:val="21"/>
              </w:rPr>
            </w:pPr>
          </w:p>
          <w:p w:rsidR="00E70A18" w:rsidRDefault="008F29BA">
            <w:pPr>
              <w:pStyle w:val="TableParagraph"/>
              <w:spacing w:before="0"/>
              <w:ind w:left="55" w:right="39"/>
              <w:jc w:val="center"/>
              <w:rPr>
                <w:sz w:val="16"/>
              </w:rPr>
            </w:pPr>
            <w:r>
              <w:rPr>
                <w:sz w:val="16"/>
              </w:rPr>
              <w:t>No Aplica</w:t>
            </w:r>
          </w:p>
        </w:tc>
      </w:tr>
    </w:tbl>
    <w:p w:rsidR="00E70A18" w:rsidRDefault="00E70A18">
      <w:pPr>
        <w:pStyle w:val="Textoindependiente"/>
        <w:spacing w:before="8"/>
        <w:rPr>
          <w:b/>
          <w:sz w:val="19"/>
        </w:rPr>
      </w:pPr>
    </w:p>
    <w:p w:rsidR="00E70A18" w:rsidRDefault="008F29BA">
      <w:pPr>
        <w:pStyle w:val="Prrafodelista"/>
        <w:numPr>
          <w:ilvl w:val="0"/>
          <w:numId w:val="26"/>
        </w:numPr>
        <w:tabs>
          <w:tab w:val="left" w:pos="884"/>
          <w:tab w:val="left" w:pos="885"/>
        </w:tabs>
        <w:spacing w:before="94"/>
        <w:ind w:hanging="417"/>
        <w:rPr>
          <w:b/>
          <w:sz w:val="18"/>
        </w:rPr>
      </w:pPr>
      <w:r>
        <w:rPr>
          <w:b/>
          <w:sz w:val="18"/>
        </w:rPr>
        <w:t>REPRESENTACIÓN GRÁFICA DEL</w:t>
      </w:r>
      <w:r>
        <w:rPr>
          <w:b/>
          <w:spacing w:val="-4"/>
          <w:sz w:val="18"/>
        </w:rPr>
        <w:t xml:space="preserve"> </w:t>
      </w:r>
      <w:r>
        <w:rPr>
          <w:b/>
          <w:sz w:val="18"/>
        </w:rPr>
        <w:t>eFIM:</w:t>
      </w:r>
    </w:p>
    <w:p w:rsidR="00E70A18" w:rsidRDefault="00E70A18">
      <w:pPr>
        <w:pStyle w:val="Textoindependiente"/>
        <w:spacing w:before="2"/>
        <w:rPr>
          <w:b/>
          <w:sz w:val="9"/>
        </w:rPr>
      </w:pPr>
    </w:p>
    <w:tbl>
      <w:tblPr>
        <w:tblStyle w:val="TableNormal"/>
        <w:tblW w:w="0" w:type="auto"/>
        <w:tblInd w:w="6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8"/>
        <w:gridCol w:w="243"/>
        <w:gridCol w:w="245"/>
        <w:gridCol w:w="643"/>
        <w:gridCol w:w="679"/>
        <w:gridCol w:w="636"/>
        <w:gridCol w:w="617"/>
        <w:gridCol w:w="646"/>
        <w:gridCol w:w="728"/>
        <w:gridCol w:w="666"/>
        <w:gridCol w:w="613"/>
        <w:gridCol w:w="673"/>
        <w:gridCol w:w="582"/>
        <w:gridCol w:w="649"/>
      </w:tblGrid>
      <w:tr w:rsidR="00E70A18">
        <w:trPr>
          <w:trHeight w:val="1060"/>
        </w:trPr>
        <w:tc>
          <w:tcPr>
            <w:tcW w:w="238" w:type="dxa"/>
          </w:tcPr>
          <w:p w:rsidR="00E70A18" w:rsidRDefault="008F29BA">
            <w:pPr>
              <w:pStyle w:val="TableParagraph"/>
              <w:spacing w:before="60" w:line="357" w:lineRule="auto"/>
              <w:ind w:right="32"/>
              <w:rPr>
                <w:sz w:val="14"/>
              </w:rPr>
            </w:pPr>
            <w:r>
              <w:rPr>
                <w:sz w:val="14"/>
              </w:rPr>
              <w:t>C</w:t>
            </w:r>
            <w:r>
              <w:rPr>
                <w:w w:val="99"/>
                <w:sz w:val="14"/>
              </w:rPr>
              <w:t xml:space="preserve"> </w:t>
            </w:r>
            <w:r>
              <w:rPr>
                <w:sz w:val="14"/>
              </w:rPr>
              <w:t>0</w:t>
            </w:r>
          </w:p>
          <w:p w:rsidR="00E70A18" w:rsidRDefault="008F29BA">
            <w:pPr>
              <w:pStyle w:val="TableParagraph"/>
              <w:spacing w:before="0"/>
              <w:rPr>
                <w:sz w:val="14"/>
              </w:rPr>
            </w:pPr>
            <w:r>
              <w:rPr>
                <w:w w:val="99"/>
                <w:sz w:val="14"/>
              </w:rPr>
              <w:t>7</w:t>
            </w:r>
          </w:p>
          <w:p w:rsidR="00E70A18" w:rsidRDefault="008F29BA">
            <w:pPr>
              <w:pStyle w:val="TableParagraph"/>
              <w:spacing w:before="79"/>
              <w:rPr>
                <w:sz w:val="14"/>
              </w:rPr>
            </w:pPr>
            <w:r>
              <w:rPr>
                <w:w w:val="99"/>
                <w:sz w:val="14"/>
              </w:rPr>
              <w:t>0</w:t>
            </w:r>
          </w:p>
        </w:tc>
        <w:tc>
          <w:tcPr>
            <w:tcW w:w="243" w:type="dxa"/>
          </w:tcPr>
          <w:p w:rsidR="00E70A18" w:rsidRDefault="008F29BA">
            <w:pPr>
              <w:pStyle w:val="TableParagraph"/>
              <w:spacing w:before="60" w:line="357" w:lineRule="auto"/>
              <w:ind w:left="68" w:right="38"/>
              <w:rPr>
                <w:sz w:val="14"/>
              </w:rPr>
            </w:pPr>
            <w:r>
              <w:rPr>
                <w:sz w:val="14"/>
              </w:rPr>
              <w:t>C 0</w:t>
            </w:r>
          </w:p>
          <w:p w:rsidR="00E70A18" w:rsidRDefault="008F29BA">
            <w:pPr>
              <w:pStyle w:val="TableParagraph"/>
              <w:spacing w:before="0"/>
              <w:ind w:left="68"/>
              <w:rPr>
                <w:sz w:val="14"/>
              </w:rPr>
            </w:pPr>
            <w:r>
              <w:rPr>
                <w:w w:val="99"/>
                <w:sz w:val="14"/>
              </w:rPr>
              <w:t>7</w:t>
            </w:r>
          </w:p>
          <w:p w:rsidR="00E70A18" w:rsidRDefault="008F29BA">
            <w:pPr>
              <w:pStyle w:val="TableParagraph"/>
              <w:spacing w:before="79"/>
              <w:ind w:left="68"/>
              <w:rPr>
                <w:sz w:val="14"/>
              </w:rPr>
            </w:pPr>
            <w:r>
              <w:rPr>
                <w:w w:val="99"/>
                <w:sz w:val="14"/>
              </w:rPr>
              <w:t>1</w:t>
            </w:r>
          </w:p>
        </w:tc>
        <w:tc>
          <w:tcPr>
            <w:tcW w:w="245" w:type="dxa"/>
          </w:tcPr>
          <w:p w:rsidR="00E70A18" w:rsidRDefault="008F29BA">
            <w:pPr>
              <w:pStyle w:val="TableParagraph"/>
              <w:spacing w:before="60" w:line="357" w:lineRule="auto"/>
              <w:ind w:left="68" w:right="40"/>
              <w:rPr>
                <w:sz w:val="14"/>
              </w:rPr>
            </w:pPr>
            <w:r>
              <w:rPr>
                <w:sz w:val="14"/>
              </w:rPr>
              <w:t>C</w:t>
            </w:r>
            <w:r>
              <w:rPr>
                <w:w w:val="99"/>
                <w:sz w:val="14"/>
              </w:rPr>
              <w:t xml:space="preserve"> </w:t>
            </w:r>
            <w:r>
              <w:rPr>
                <w:sz w:val="14"/>
              </w:rPr>
              <w:t>0</w:t>
            </w:r>
          </w:p>
          <w:p w:rsidR="00E70A18" w:rsidRDefault="008F29BA">
            <w:pPr>
              <w:pStyle w:val="TableParagraph"/>
              <w:spacing w:before="0"/>
              <w:ind w:left="68"/>
              <w:rPr>
                <w:sz w:val="14"/>
              </w:rPr>
            </w:pPr>
            <w:r>
              <w:rPr>
                <w:w w:val="99"/>
                <w:sz w:val="14"/>
              </w:rPr>
              <w:t>1</w:t>
            </w:r>
          </w:p>
          <w:p w:rsidR="00E70A18" w:rsidRDefault="008F29BA">
            <w:pPr>
              <w:pStyle w:val="TableParagraph"/>
              <w:spacing w:before="79"/>
              <w:ind w:left="68"/>
              <w:rPr>
                <w:sz w:val="14"/>
              </w:rPr>
            </w:pPr>
            <w:r>
              <w:rPr>
                <w:w w:val="99"/>
                <w:sz w:val="14"/>
              </w:rPr>
              <w:t>7</w:t>
            </w:r>
          </w:p>
        </w:tc>
        <w:tc>
          <w:tcPr>
            <w:tcW w:w="643" w:type="dxa"/>
          </w:tcPr>
          <w:p w:rsidR="00E70A18" w:rsidRDefault="008F29BA">
            <w:pPr>
              <w:pStyle w:val="TableParagraph"/>
              <w:spacing w:before="60" w:line="357" w:lineRule="auto"/>
              <w:ind w:left="68" w:right="146"/>
              <w:jc w:val="both"/>
              <w:rPr>
                <w:sz w:val="14"/>
              </w:rPr>
            </w:pPr>
            <w:r>
              <w:rPr>
                <w:w w:val="95"/>
                <w:sz w:val="14"/>
              </w:rPr>
              <w:t xml:space="preserve">H3104 </w:t>
            </w:r>
            <w:r>
              <w:rPr>
                <w:sz w:val="14"/>
              </w:rPr>
              <w:t>H01ID 01</w:t>
            </w:r>
          </w:p>
        </w:tc>
        <w:tc>
          <w:tcPr>
            <w:tcW w:w="679" w:type="dxa"/>
          </w:tcPr>
          <w:p w:rsidR="00E70A18" w:rsidRDefault="008F29BA">
            <w:pPr>
              <w:pStyle w:val="TableParagraph"/>
              <w:spacing w:before="60" w:line="357" w:lineRule="auto"/>
              <w:ind w:left="68" w:right="182"/>
              <w:jc w:val="both"/>
              <w:rPr>
                <w:sz w:val="14"/>
              </w:rPr>
            </w:pPr>
            <w:r>
              <w:rPr>
                <w:w w:val="95"/>
                <w:sz w:val="14"/>
              </w:rPr>
              <w:t xml:space="preserve">H3104 </w:t>
            </w:r>
            <w:r>
              <w:rPr>
                <w:sz w:val="14"/>
              </w:rPr>
              <w:t>H01ID 02</w:t>
            </w:r>
          </w:p>
        </w:tc>
        <w:tc>
          <w:tcPr>
            <w:tcW w:w="636" w:type="dxa"/>
          </w:tcPr>
          <w:p w:rsidR="00E70A18" w:rsidRDefault="008F29BA">
            <w:pPr>
              <w:pStyle w:val="TableParagraph"/>
              <w:spacing w:before="60" w:line="357" w:lineRule="auto"/>
              <w:ind w:left="68" w:right="139"/>
              <w:jc w:val="both"/>
              <w:rPr>
                <w:sz w:val="14"/>
              </w:rPr>
            </w:pPr>
            <w:r>
              <w:rPr>
                <w:w w:val="95"/>
                <w:sz w:val="14"/>
              </w:rPr>
              <w:t xml:space="preserve">H3104 </w:t>
            </w:r>
            <w:r>
              <w:rPr>
                <w:sz w:val="14"/>
              </w:rPr>
              <w:t>H01ID 03</w:t>
            </w:r>
          </w:p>
        </w:tc>
        <w:tc>
          <w:tcPr>
            <w:tcW w:w="617" w:type="dxa"/>
          </w:tcPr>
          <w:p w:rsidR="00E70A18" w:rsidRDefault="008F29BA">
            <w:pPr>
              <w:pStyle w:val="TableParagraph"/>
              <w:spacing w:before="60" w:line="357" w:lineRule="auto"/>
              <w:ind w:left="71" w:right="117"/>
              <w:jc w:val="both"/>
              <w:rPr>
                <w:sz w:val="14"/>
              </w:rPr>
            </w:pPr>
            <w:r>
              <w:rPr>
                <w:w w:val="95"/>
                <w:sz w:val="14"/>
              </w:rPr>
              <w:t xml:space="preserve">H3104 </w:t>
            </w:r>
            <w:r>
              <w:rPr>
                <w:sz w:val="14"/>
              </w:rPr>
              <w:t>H01ID 04</w:t>
            </w:r>
          </w:p>
        </w:tc>
        <w:tc>
          <w:tcPr>
            <w:tcW w:w="646" w:type="dxa"/>
          </w:tcPr>
          <w:p w:rsidR="00E70A18" w:rsidRDefault="008F29BA">
            <w:pPr>
              <w:pStyle w:val="TableParagraph"/>
              <w:spacing w:before="60" w:line="357" w:lineRule="auto"/>
              <w:ind w:left="68" w:right="149"/>
              <w:jc w:val="both"/>
              <w:rPr>
                <w:sz w:val="14"/>
              </w:rPr>
            </w:pPr>
            <w:r>
              <w:rPr>
                <w:w w:val="95"/>
                <w:sz w:val="14"/>
              </w:rPr>
              <w:t xml:space="preserve">H3104 </w:t>
            </w:r>
            <w:r>
              <w:rPr>
                <w:sz w:val="14"/>
              </w:rPr>
              <w:t>H01ID 05</w:t>
            </w:r>
          </w:p>
        </w:tc>
        <w:tc>
          <w:tcPr>
            <w:tcW w:w="728" w:type="dxa"/>
          </w:tcPr>
          <w:p w:rsidR="00E70A18" w:rsidRDefault="008F29BA">
            <w:pPr>
              <w:pStyle w:val="TableParagraph"/>
              <w:spacing w:before="60" w:line="357" w:lineRule="auto"/>
              <w:ind w:left="68" w:right="231"/>
              <w:jc w:val="both"/>
              <w:rPr>
                <w:sz w:val="14"/>
              </w:rPr>
            </w:pPr>
            <w:r>
              <w:rPr>
                <w:w w:val="95"/>
                <w:sz w:val="14"/>
              </w:rPr>
              <w:t xml:space="preserve">H3104 </w:t>
            </w:r>
            <w:r>
              <w:rPr>
                <w:sz w:val="14"/>
              </w:rPr>
              <w:t>H01ID 06</w:t>
            </w:r>
          </w:p>
        </w:tc>
        <w:tc>
          <w:tcPr>
            <w:tcW w:w="666" w:type="dxa"/>
          </w:tcPr>
          <w:p w:rsidR="00E70A18" w:rsidRDefault="008F29BA">
            <w:pPr>
              <w:pStyle w:val="TableParagraph"/>
              <w:spacing w:before="60" w:line="357" w:lineRule="auto"/>
              <w:ind w:left="67" w:right="170"/>
              <w:jc w:val="both"/>
              <w:rPr>
                <w:sz w:val="14"/>
              </w:rPr>
            </w:pPr>
            <w:r>
              <w:rPr>
                <w:w w:val="95"/>
                <w:sz w:val="14"/>
              </w:rPr>
              <w:t xml:space="preserve">H3104 </w:t>
            </w:r>
            <w:r>
              <w:rPr>
                <w:sz w:val="14"/>
              </w:rPr>
              <w:t>H01ID 07</w:t>
            </w:r>
          </w:p>
        </w:tc>
        <w:tc>
          <w:tcPr>
            <w:tcW w:w="613" w:type="dxa"/>
          </w:tcPr>
          <w:p w:rsidR="00E70A18" w:rsidRDefault="008F29BA">
            <w:pPr>
              <w:pStyle w:val="TableParagraph"/>
              <w:spacing w:before="60" w:line="357" w:lineRule="auto"/>
              <w:ind w:left="66" w:right="118"/>
              <w:jc w:val="both"/>
              <w:rPr>
                <w:sz w:val="14"/>
              </w:rPr>
            </w:pPr>
            <w:r>
              <w:rPr>
                <w:w w:val="95"/>
                <w:sz w:val="14"/>
              </w:rPr>
              <w:t xml:space="preserve">H3104 </w:t>
            </w:r>
            <w:r>
              <w:rPr>
                <w:sz w:val="14"/>
              </w:rPr>
              <w:t>H01ID 08</w:t>
            </w:r>
          </w:p>
        </w:tc>
        <w:tc>
          <w:tcPr>
            <w:tcW w:w="673" w:type="dxa"/>
          </w:tcPr>
          <w:p w:rsidR="00E70A18" w:rsidRDefault="008F29BA">
            <w:pPr>
              <w:pStyle w:val="TableParagraph"/>
              <w:spacing w:before="60" w:line="357" w:lineRule="auto"/>
              <w:ind w:left="65" w:right="179"/>
              <w:jc w:val="both"/>
              <w:rPr>
                <w:sz w:val="14"/>
              </w:rPr>
            </w:pPr>
            <w:r>
              <w:rPr>
                <w:w w:val="95"/>
                <w:sz w:val="14"/>
              </w:rPr>
              <w:t xml:space="preserve">H3104 </w:t>
            </w:r>
            <w:r>
              <w:rPr>
                <w:sz w:val="14"/>
              </w:rPr>
              <w:t>H01ID 09</w:t>
            </w:r>
          </w:p>
        </w:tc>
        <w:tc>
          <w:tcPr>
            <w:tcW w:w="582" w:type="dxa"/>
          </w:tcPr>
          <w:p w:rsidR="00E70A18" w:rsidRDefault="008F29BA">
            <w:pPr>
              <w:pStyle w:val="TableParagraph"/>
              <w:spacing w:before="60" w:line="357" w:lineRule="auto"/>
              <w:ind w:left="64" w:right="89"/>
              <w:jc w:val="both"/>
              <w:rPr>
                <w:sz w:val="14"/>
              </w:rPr>
            </w:pPr>
            <w:r>
              <w:rPr>
                <w:w w:val="95"/>
                <w:sz w:val="14"/>
              </w:rPr>
              <w:t xml:space="preserve">H3104 </w:t>
            </w:r>
            <w:r>
              <w:rPr>
                <w:sz w:val="14"/>
              </w:rPr>
              <w:t>H01ID 10</w:t>
            </w:r>
          </w:p>
        </w:tc>
        <w:tc>
          <w:tcPr>
            <w:tcW w:w="649" w:type="dxa"/>
          </w:tcPr>
          <w:p w:rsidR="00E70A18" w:rsidRDefault="008F29BA">
            <w:pPr>
              <w:pStyle w:val="TableParagraph"/>
              <w:spacing w:before="60" w:line="357" w:lineRule="auto"/>
              <w:ind w:left="63" w:right="157"/>
              <w:jc w:val="both"/>
              <w:rPr>
                <w:sz w:val="14"/>
              </w:rPr>
            </w:pPr>
            <w:r>
              <w:rPr>
                <w:w w:val="95"/>
                <w:sz w:val="14"/>
              </w:rPr>
              <w:t xml:space="preserve">H3104 </w:t>
            </w:r>
            <w:r>
              <w:rPr>
                <w:sz w:val="14"/>
              </w:rPr>
              <w:t>H01ID 11</w:t>
            </w:r>
          </w:p>
        </w:tc>
      </w:tr>
      <w:tr w:rsidR="00E70A18">
        <w:trPr>
          <w:trHeight w:val="342"/>
        </w:trPr>
        <w:tc>
          <w:tcPr>
            <w:tcW w:w="238" w:type="dxa"/>
          </w:tcPr>
          <w:p w:rsidR="00E70A18" w:rsidRDefault="00E70A18">
            <w:pPr>
              <w:pStyle w:val="TableParagraph"/>
              <w:spacing w:before="0"/>
              <w:ind w:left="0"/>
              <w:rPr>
                <w:rFonts w:ascii="Times New Roman"/>
                <w:sz w:val="16"/>
              </w:rPr>
            </w:pPr>
          </w:p>
        </w:tc>
        <w:tc>
          <w:tcPr>
            <w:tcW w:w="243" w:type="dxa"/>
          </w:tcPr>
          <w:p w:rsidR="00E70A18" w:rsidRDefault="00E70A18">
            <w:pPr>
              <w:pStyle w:val="TableParagraph"/>
              <w:spacing w:before="0"/>
              <w:ind w:left="0"/>
              <w:rPr>
                <w:rFonts w:ascii="Times New Roman"/>
                <w:sz w:val="16"/>
              </w:rPr>
            </w:pPr>
          </w:p>
        </w:tc>
        <w:tc>
          <w:tcPr>
            <w:tcW w:w="245" w:type="dxa"/>
          </w:tcPr>
          <w:p w:rsidR="00E70A18" w:rsidRDefault="00E70A18">
            <w:pPr>
              <w:pStyle w:val="TableParagraph"/>
              <w:spacing w:before="0"/>
              <w:ind w:left="0"/>
              <w:rPr>
                <w:rFonts w:ascii="Times New Roman"/>
                <w:sz w:val="16"/>
              </w:rPr>
            </w:pPr>
          </w:p>
        </w:tc>
        <w:tc>
          <w:tcPr>
            <w:tcW w:w="643" w:type="dxa"/>
          </w:tcPr>
          <w:p w:rsidR="00E70A18" w:rsidRDefault="00E70A18">
            <w:pPr>
              <w:pStyle w:val="TableParagraph"/>
              <w:spacing w:before="0"/>
              <w:ind w:left="0"/>
              <w:rPr>
                <w:rFonts w:ascii="Times New Roman"/>
                <w:sz w:val="16"/>
              </w:rPr>
            </w:pPr>
          </w:p>
        </w:tc>
        <w:tc>
          <w:tcPr>
            <w:tcW w:w="679" w:type="dxa"/>
          </w:tcPr>
          <w:p w:rsidR="00E70A18" w:rsidRDefault="00E70A18">
            <w:pPr>
              <w:pStyle w:val="TableParagraph"/>
              <w:spacing w:before="0"/>
              <w:ind w:left="0"/>
              <w:rPr>
                <w:rFonts w:ascii="Times New Roman"/>
                <w:sz w:val="16"/>
              </w:rPr>
            </w:pPr>
          </w:p>
        </w:tc>
        <w:tc>
          <w:tcPr>
            <w:tcW w:w="636" w:type="dxa"/>
          </w:tcPr>
          <w:p w:rsidR="00E70A18" w:rsidRDefault="00E70A18">
            <w:pPr>
              <w:pStyle w:val="TableParagraph"/>
              <w:spacing w:before="0"/>
              <w:ind w:left="0"/>
              <w:rPr>
                <w:rFonts w:ascii="Times New Roman"/>
                <w:sz w:val="16"/>
              </w:rPr>
            </w:pPr>
          </w:p>
        </w:tc>
        <w:tc>
          <w:tcPr>
            <w:tcW w:w="617" w:type="dxa"/>
          </w:tcPr>
          <w:p w:rsidR="00E70A18" w:rsidRDefault="00E70A18">
            <w:pPr>
              <w:pStyle w:val="TableParagraph"/>
              <w:spacing w:before="0"/>
              <w:ind w:left="0"/>
              <w:rPr>
                <w:rFonts w:ascii="Times New Roman"/>
                <w:sz w:val="16"/>
              </w:rPr>
            </w:pPr>
          </w:p>
        </w:tc>
        <w:tc>
          <w:tcPr>
            <w:tcW w:w="646" w:type="dxa"/>
          </w:tcPr>
          <w:p w:rsidR="00E70A18" w:rsidRDefault="00E70A18">
            <w:pPr>
              <w:pStyle w:val="TableParagraph"/>
              <w:spacing w:before="0"/>
              <w:ind w:left="0"/>
              <w:rPr>
                <w:rFonts w:ascii="Times New Roman"/>
                <w:sz w:val="16"/>
              </w:rPr>
            </w:pPr>
          </w:p>
        </w:tc>
        <w:tc>
          <w:tcPr>
            <w:tcW w:w="728" w:type="dxa"/>
          </w:tcPr>
          <w:p w:rsidR="00E70A18" w:rsidRDefault="00E70A18">
            <w:pPr>
              <w:pStyle w:val="TableParagraph"/>
              <w:spacing w:before="0"/>
              <w:ind w:left="0"/>
              <w:rPr>
                <w:rFonts w:ascii="Times New Roman"/>
                <w:sz w:val="16"/>
              </w:rPr>
            </w:pPr>
          </w:p>
        </w:tc>
        <w:tc>
          <w:tcPr>
            <w:tcW w:w="666" w:type="dxa"/>
          </w:tcPr>
          <w:p w:rsidR="00E70A18" w:rsidRDefault="00E70A18">
            <w:pPr>
              <w:pStyle w:val="TableParagraph"/>
              <w:spacing w:before="0"/>
              <w:ind w:left="0"/>
              <w:rPr>
                <w:rFonts w:ascii="Times New Roman"/>
                <w:sz w:val="16"/>
              </w:rPr>
            </w:pPr>
          </w:p>
        </w:tc>
        <w:tc>
          <w:tcPr>
            <w:tcW w:w="613" w:type="dxa"/>
          </w:tcPr>
          <w:p w:rsidR="00E70A18" w:rsidRDefault="00E70A18">
            <w:pPr>
              <w:pStyle w:val="TableParagraph"/>
              <w:spacing w:before="0"/>
              <w:ind w:left="0"/>
              <w:rPr>
                <w:rFonts w:ascii="Times New Roman"/>
                <w:sz w:val="16"/>
              </w:rPr>
            </w:pPr>
          </w:p>
        </w:tc>
        <w:tc>
          <w:tcPr>
            <w:tcW w:w="673" w:type="dxa"/>
          </w:tcPr>
          <w:p w:rsidR="00E70A18" w:rsidRDefault="00E70A18">
            <w:pPr>
              <w:pStyle w:val="TableParagraph"/>
              <w:spacing w:before="0"/>
              <w:ind w:left="0"/>
              <w:rPr>
                <w:rFonts w:ascii="Times New Roman"/>
                <w:sz w:val="16"/>
              </w:rPr>
            </w:pPr>
          </w:p>
        </w:tc>
        <w:tc>
          <w:tcPr>
            <w:tcW w:w="582" w:type="dxa"/>
          </w:tcPr>
          <w:p w:rsidR="00E70A18" w:rsidRDefault="00E70A18">
            <w:pPr>
              <w:pStyle w:val="TableParagraph"/>
              <w:spacing w:before="0"/>
              <w:ind w:left="0"/>
              <w:rPr>
                <w:rFonts w:ascii="Times New Roman"/>
                <w:sz w:val="16"/>
              </w:rPr>
            </w:pPr>
          </w:p>
        </w:tc>
        <w:tc>
          <w:tcPr>
            <w:tcW w:w="649" w:type="dxa"/>
          </w:tcPr>
          <w:p w:rsidR="00E70A18" w:rsidRDefault="00E70A18">
            <w:pPr>
              <w:pStyle w:val="TableParagraph"/>
              <w:spacing w:before="0"/>
              <w:ind w:left="0"/>
              <w:rPr>
                <w:rFonts w:ascii="Times New Roman"/>
                <w:sz w:val="16"/>
              </w:rPr>
            </w:pPr>
          </w:p>
        </w:tc>
      </w:tr>
      <w:tr w:rsidR="00E70A18">
        <w:trPr>
          <w:trHeight w:val="340"/>
        </w:trPr>
        <w:tc>
          <w:tcPr>
            <w:tcW w:w="238" w:type="dxa"/>
          </w:tcPr>
          <w:p w:rsidR="00E70A18" w:rsidRDefault="00E70A18">
            <w:pPr>
              <w:pStyle w:val="TableParagraph"/>
              <w:spacing w:before="0"/>
              <w:ind w:left="0"/>
              <w:rPr>
                <w:rFonts w:ascii="Times New Roman"/>
                <w:sz w:val="16"/>
              </w:rPr>
            </w:pPr>
          </w:p>
        </w:tc>
        <w:tc>
          <w:tcPr>
            <w:tcW w:w="243" w:type="dxa"/>
          </w:tcPr>
          <w:p w:rsidR="00E70A18" w:rsidRDefault="00E70A18">
            <w:pPr>
              <w:pStyle w:val="TableParagraph"/>
              <w:spacing w:before="0"/>
              <w:ind w:left="0"/>
              <w:rPr>
                <w:rFonts w:ascii="Times New Roman"/>
                <w:sz w:val="16"/>
              </w:rPr>
            </w:pPr>
          </w:p>
        </w:tc>
        <w:tc>
          <w:tcPr>
            <w:tcW w:w="245" w:type="dxa"/>
          </w:tcPr>
          <w:p w:rsidR="00E70A18" w:rsidRDefault="00E70A18">
            <w:pPr>
              <w:pStyle w:val="TableParagraph"/>
              <w:spacing w:before="0"/>
              <w:ind w:left="0"/>
              <w:rPr>
                <w:rFonts w:ascii="Times New Roman"/>
                <w:sz w:val="16"/>
              </w:rPr>
            </w:pPr>
          </w:p>
        </w:tc>
        <w:tc>
          <w:tcPr>
            <w:tcW w:w="643" w:type="dxa"/>
          </w:tcPr>
          <w:p w:rsidR="00E70A18" w:rsidRDefault="00E70A18">
            <w:pPr>
              <w:pStyle w:val="TableParagraph"/>
              <w:spacing w:before="0"/>
              <w:ind w:left="0"/>
              <w:rPr>
                <w:rFonts w:ascii="Times New Roman"/>
                <w:sz w:val="16"/>
              </w:rPr>
            </w:pPr>
          </w:p>
        </w:tc>
        <w:tc>
          <w:tcPr>
            <w:tcW w:w="679" w:type="dxa"/>
          </w:tcPr>
          <w:p w:rsidR="00E70A18" w:rsidRDefault="00E70A18">
            <w:pPr>
              <w:pStyle w:val="TableParagraph"/>
              <w:spacing w:before="0"/>
              <w:ind w:left="0"/>
              <w:rPr>
                <w:rFonts w:ascii="Times New Roman"/>
                <w:sz w:val="16"/>
              </w:rPr>
            </w:pPr>
          </w:p>
        </w:tc>
        <w:tc>
          <w:tcPr>
            <w:tcW w:w="636" w:type="dxa"/>
          </w:tcPr>
          <w:p w:rsidR="00E70A18" w:rsidRDefault="00E70A18">
            <w:pPr>
              <w:pStyle w:val="TableParagraph"/>
              <w:spacing w:before="0"/>
              <w:ind w:left="0"/>
              <w:rPr>
                <w:rFonts w:ascii="Times New Roman"/>
                <w:sz w:val="16"/>
              </w:rPr>
            </w:pPr>
          </w:p>
        </w:tc>
        <w:tc>
          <w:tcPr>
            <w:tcW w:w="617" w:type="dxa"/>
          </w:tcPr>
          <w:p w:rsidR="00E70A18" w:rsidRDefault="00E70A18">
            <w:pPr>
              <w:pStyle w:val="TableParagraph"/>
              <w:spacing w:before="0"/>
              <w:ind w:left="0"/>
              <w:rPr>
                <w:rFonts w:ascii="Times New Roman"/>
                <w:sz w:val="16"/>
              </w:rPr>
            </w:pPr>
          </w:p>
        </w:tc>
        <w:tc>
          <w:tcPr>
            <w:tcW w:w="646" w:type="dxa"/>
          </w:tcPr>
          <w:p w:rsidR="00E70A18" w:rsidRDefault="00E70A18">
            <w:pPr>
              <w:pStyle w:val="TableParagraph"/>
              <w:spacing w:before="0"/>
              <w:ind w:left="0"/>
              <w:rPr>
                <w:rFonts w:ascii="Times New Roman"/>
                <w:sz w:val="16"/>
              </w:rPr>
            </w:pPr>
          </w:p>
        </w:tc>
        <w:tc>
          <w:tcPr>
            <w:tcW w:w="728" w:type="dxa"/>
          </w:tcPr>
          <w:p w:rsidR="00E70A18" w:rsidRDefault="00E70A18">
            <w:pPr>
              <w:pStyle w:val="TableParagraph"/>
              <w:spacing w:before="0"/>
              <w:ind w:left="0"/>
              <w:rPr>
                <w:rFonts w:ascii="Times New Roman"/>
                <w:sz w:val="16"/>
              </w:rPr>
            </w:pPr>
          </w:p>
        </w:tc>
        <w:tc>
          <w:tcPr>
            <w:tcW w:w="666" w:type="dxa"/>
          </w:tcPr>
          <w:p w:rsidR="00E70A18" w:rsidRDefault="00E70A18">
            <w:pPr>
              <w:pStyle w:val="TableParagraph"/>
              <w:spacing w:before="0"/>
              <w:ind w:left="0"/>
              <w:rPr>
                <w:rFonts w:ascii="Times New Roman"/>
                <w:sz w:val="16"/>
              </w:rPr>
            </w:pPr>
          </w:p>
        </w:tc>
        <w:tc>
          <w:tcPr>
            <w:tcW w:w="613" w:type="dxa"/>
          </w:tcPr>
          <w:p w:rsidR="00E70A18" w:rsidRDefault="00E70A18">
            <w:pPr>
              <w:pStyle w:val="TableParagraph"/>
              <w:spacing w:before="0"/>
              <w:ind w:left="0"/>
              <w:rPr>
                <w:rFonts w:ascii="Times New Roman"/>
                <w:sz w:val="16"/>
              </w:rPr>
            </w:pPr>
          </w:p>
        </w:tc>
        <w:tc>
          <w:tcPr>
            <w:tcW w:w="673" w:type="dxa"/>
          </w:tcPr>
          <w:p w:rsidR="00E70A18" w:rsidRDefault="00E70A18">
            <w:pPr>
              <w:pStyle w:val="TableParagraph"/>
              <w:spacing w:before="0"/>
              <w:ind w:left="0"/>
              <w:rPr>
                <w:rFonts w:ascii="Times New Roman"/>
                <w:sz w:val="16"/>
              </w:rPr>
            </w:pPr>
          </w:p>
        </w:tc>
        <w:tc>
          <w:tcPr>
            <w:tcW w:w="582" w:type="dxa"/>
          </w:tcPr>
          <w:p w:rsidR="00E70A18" w:rsidRDefault="00E70A18">
            <w:pPr>
              <w:pStyle w:val="TableParagraph"/>
              <w:spacing w:before="0"/>
              <w:ind w:left="0"/>
              <w:rPr>
                <w:rFonts w:ascii="Times New Roman"/>
                <w:sz w:val="16"/>
              </w:rPr>
            </w:pPr>
          </w:p>
        </w:tc>
        <w:tc>
          <w:tcPr>
            <w:tcW w:w="649" w:type="dxa"/>
          </w:tcPr>
          <w:p w:rsidR="00E70A18" w:rsidRDefault="00E70A18">
            <w:pPr>
              <w:pStyle w:val="TableParagraph"/>
              <w:spacing w:before="0"/>
              <w:ind w:left="0"/>
              <w:rPr>
                <w:rFonts w:ascii="Times New Roman"/>
                <w:sz w:val="16"/>
              </w:rPr>
            </w:pPr>
          </w:p>
        </w:tc>
      </w:tr>
      <w:tr w:rsidR="00E70A18">
        <w:trPr>
          <w:trHeight w:val="342"/>
        </w:trPr>
        <w:tc>
          <w:tcPr>
            <w:tcW w:w="238" w:type="dxa"/>
          </w:tcPr>
          <w:p w:rsidR="00E70A18" w:rsidRDefault="00E70A18">
            <w:pPr>
              <w:pStyle w:val="TableParagraph"/>
              <w:spacing w:before="0"/>
              <w:ind w:left="0"/>
              <w:rPr>
                <w:rFonts w:ascii="Times New Roman"/>
                <w:sz w:val="16"/>
              </w:rPr>
            </w:pPr>
          </w:p>
        </w:tc>
        <w:tc>
          <w:tcPr>
            <w:tcW w:w="243" w:type="dxa"/>
          </w:tcPr>
          <w:p w:rsidR="00E70A18" w:rsidRDefault="00E70A18">
            <w:pPr>
              <w:pStyle w:val="TableParagraph"/>
              <w:spacing w:before="0"/>
              <w:ind w:left="0"/>
              <w:rPr>
                <w:rFonts w:ascii="Times New Roman"/>
                <w:sz w:val="16"/>
              </w:rPr>
            </w:pPr>
          </w:p>
        </w:tc>
        <w:tc>
          <w:tcPr>
            <w:tcW w:w="245" w:type="dxa"/>
          </w:tcPr>
          <w:p w:rsidR="00E70A18" w:rsidRDefault="00E70A18">
            <w:pPr>
              <w:pStyle w:val="TableParagraph"/>
              <w:spacing w:before="0"/>
              <w:ind w:left="0"/>
              <w:rPr>
                <w:rFonts w:ascii="Times New Roman"/>
                <w:sz w:val="16"/>
              </w:rPr>
            </w:pPr>
          </w:p>
        </w:tc>
        <w:tc>
          <w:tcPr>
            <w:tcW w:w="643" w:type="dxa"/>
          </w:tcPr>
          <w:p w:rsidR="00E70A18" w:rsidRDefault="00E70A18">
            <w:pPr>
              <w:pStyle w:val="TableParagraph"/>
              <w:spacing w:before="0"/>
              <w:ind w:left="0"/>
              <w:rPr>
                <w:rFonts w:ascii="Times New Roman"/>
                <w:sz w:val="16"/>
              </w:rPr>
            </w:pPr>
          </w:p>
        </w:tc>
        <w:tc>
          <w:tcPr>
            <w:tcW w:w="679" w:type="dxa"/>
          </w:tcPr>
          <w:p w:rsidR="00E70A18" w:rsidRDefault="00E70A18">
            <w:pPr>
              <w:pStyle w:val="TableParagraph"/>
              <w:spacing w:before="0"/>
              <w:ind w:left="0"/>
              <w:rPr>
                <w:rFonts w:ascii="Times New Roman"/>
                <w:sz w:val="16"/>
              </w:rPr>
            </w:pPr>
          </w:p>
        </w:tc>
        <w:tc>
          <w:tcPr>
            <w:tcW w:w="636" w:type="dxa"/>
          </w:tcPr>
          <w:p w:rsidR="00E70A18" w:rsidRDefault="00E70A18">
            <w:pPr>
              <w:pStyle w:val="TableParagraph"/>
              <w:spacing w:before="0"/>
              <w:ind w:left="0"/>
              <w:rPr>
                <w:rFonts w:ascii="Times New Roman"/>
                <w:sz w:val="16"/>
              </w:rPr>
            </w:pPr>
          </w:p>
        </w:tc>
        <w:tc>
          <w:tcPr>
            <w:tcW w:w="617" w:type="dxa"/>
          </w:tcPr>
          <w:p w:rsidR="00E70A18" w:rsidRDefault="00E70A18">
            <w:pPr>
              <w:pStyle w:val="TableParagraph"/>
              <w:spacing w:before="0"/>
              <w:ind w:left="0"/>
              <w:rPr>
                <w:rFonts w:ascii="Times New Roman"/>
                <w:sz w:val="16"/>
              </w:rPr>
            </w:pPr>
          </w:p>
        </w:tc>
        <w:tc>
          <w:tcPr>
            <w:tcW w:w="646" w:type="dxa"/>
          </w:tcPr>
          <w:p w:rsidR="00E70A18" w:rsidRDefault="00E70A18">
            <w:pPr>
              <w:pStyle w:val="TableParagraph"/>
              <w:spacing w:before="0"/>
              <w:ind w:left="0"/>
              <w:rPr>
                <w:rFonts w:ascii="Times New Roman"/>
                <w:sz w:val="16"/>
              </w:rPr>
            </w:pPr>
          </w:p>
        </w:tc>
        <w:tc>
          <w:tcPr>
            <w:tcW w:w="728" w:type="dxa"/>
          </w:tcPr>
          <w:p w:rsidR="00E70A18" w:rsidRDefault="00E70A18">
            <w:pPr>
              <w:pStyle w:val="TableParagraph"/>
              <w:spacing w:before="0"/>
              <w:ind w:left="0"/>
              <w:rPr>
                <w:rFonts w:ascii="Times New Roman"/>
                <w:sz w:val="16"/>
              </w:rPr>
            </w:pPr>
          </w:p>
        </w:tc>
        <w:tc>
          <w:tcPr>
            <w:tcW w:w="666" w:type="dxa"/>
          </w:tcPr>
          <w:p w:rsidR="00E70A18" w:rsidRDefault="00E70A18">
            <w:pPr>
              <w:pStyle w:val="TableParagraph"/>
              <w:spacing w:before="0"/>
              <w:ind w:left="0"/>
              <w:rPr>
                <w:rFonts w:ascii="Times New Roman"/>
                <w:sz w:val="16"/>
              </w:rPr>
            </w:pPr>
          </w:p>
        </w:tc>
        <w:tc>
          <w:tcPr>
            <w:tcW w:w="613" w:type="dxa"/>
          </w:tcPr>
          <w:p w:rsidR="00E70A18" w:rsidRDefault="00E70A18">
            <w:pPr>
              <w:pStyle w:val="TableParagraph"/>
              <w:spacing w:before="0"/>
              <w:ind w:left="0"/>
              <w:rPr>
                <w:rFonts w:ascii="Times New Roman"/>
                <w:sz w:val="16"/>
              </w:rPr>
            </w:pPr>
          </w:p>
        </w:tc>
        <w:tc>
          <w:tcPr>
            <w:tcW w:w="673" w:type="dxa"/>
          </w:tcPr>
          <w:p w:rsidR="00E70A18" w:rsidRDefault="00E70A18">
            <w:pPr>
              <w:pStyle w:val="TableParagraph"/>
              <w:spacing w:before="0"/>
              <w:ind w:left="0"/>
              <w:rPr>
                <w:rFonts w:ascii="Times New Roman"/>
                <w:sz w:val="16"/>
              </w:rPr>
            </w:pPr>
          </w:p>
        </w:tc>
        <w:tc>
          <w:tcPr>
            <w:tcW w:w="582" w:type="dxa"/>
          </w:tcPr>
          <w:p w:rsidR="00E70A18" w:rsidRDefault="00E70A18">
            <w:pPr>
              <w:pStyle w:val="TableParagraph"/>
              <w:spacing w:before="0"/>
              <w:ind w:left="0"/>
              <w:rPr>
                <w:rFonts w:ascii="Times New Roman"/>
                <w:sz w:val="16"/>
              </w:rPr>
            </w:pPr>
          </w:p>
        </w:tc>
        <w:tc>
          <w:tcPr>
            <w:tcW w:w="649" w:type="dxa"/>
          </w:tcPr>
          <w:p w:rsidR="00E70A18" w:rsidRDefault="00E70A18">
            <w:pPr>
              <w:pStyle w:val="TableParagraph"/>
              <w:spacing w:before="0"/>
              <w:ind w:left="0"/>
              <w:rPr>
                <w:rFonts w:ascii="Times New Roman"/>
                <w:sz w:val="16"/>
              </w:rPr>
            </w:pPr>
          </w:p>
        </w:tc>
      </w:tr>
    </w:tbl>
    <w:p w:rsidR="00E70A18" w:rsidRDefault="008F29BA">
      <w:pPr>
        <w:spacing w:before="56"/>
        <w:ind w:left="1131"/>
        <w:rPr>
          <w:b/>
          <w:sz w:val="18"/>
        </w:rPr>
      </w:pPr>
      <w:r>
        <w:rPr>
          <w:b/>
          <w:sz w:val="18"/>
        </w:rPr>
        <w:t>Formatos de Información y Métricas del Instituto Federal de Telecomunicaciones</w:t>
      </w:r>
    </w:p>
    <w:p w:rsidR="00E70A18" w:rsidRDefault="00E70A18">
      <w:pPr>
        <w:rPr>
          <w:sz w:val="18"/>
        </w:rPr>
        <w:sectPr w:rsidR="00E70A18">
          <w:pgSz w:w="12240" w:h="15840"/>
          <w:pgMar w:top="960" w:right="1440" w:bottom="280" w:left="1520" w:header="711" w:footer="0" w:gutter="0"/>
          <w:cols w:space="720"/>
        </w:sectPr>
      </w:pPr>
    </w:p>
    <w:p w:rsidR="00E70A18" w:rsidRDefault="00E70A18">
      <w:pPr>
        <w:pStyle w:val="Textoindependiente"/>
        <w:spacing w:before="11"/>
        <w:rPr>
          <w:b/>
          <w:sz w:val="11"/>
        </w:rPr>
      </w:pPr>
    </w:p>
    <w:p w:rsidR="00E70A18" w:rsidRDefault="008F29BA">
      <w:pPr>
        <w:pStyle w:val="Textoindependiente"/>
        <w:spacing w:before="94"/>
        <w:ind w:left="300" w:right="380"/>
        <w:jc w:val="center"/>
      </w:pPr>
      <w:r>
        <w:rPr>
          <w:u w:val="single"/>
        </w:rPr>
        <w:t>Instructivo del eFIM:</w:t>
      </w:r>
    </w:p>
    <w:p w:rsidR="00E70A18" w:rsidRDefault="008F29BA">
      <w:pPr>
        <w:pStyle w:val="Textoindependiente"/>
        <w:spacing w:before="175" w:line="441" w:lineRule="auto"/>
        <w:ind w:left="1810" w:right="1888"/>
        <w:jc w:val="center"/>
      </w:pPr>
      <w:r>
        <w:t>Reporte de Numeración No Geográfica Específica asignada (H3105) Noviembre 2017</w:t>
      </w:r>
    </w:p>
    <w:p w:rsidR="00E70A18" w:rsidRDefault="008F29BA">
      <w:pPr>
        <w:pStyle w:val="Textoindependiente"/>
        <w:spacing w:line="324" w:lineRule="auto"/>
        <w:ind w:left="179" w:right="252" w:firstLine="288"/>
        <w:jc w:val="both"/>
      </w:pPr>
      <w:r>
        <w:t>Los datos personales recabados serán protegidos y tratados en términos de la Ley General de Protección de Datos Personales en Posesión de Sujetos Obligados, los artículos 68, 116 y 120 de la Ley General de Transparencia y Acceso a la Información Pública, a</w:t>
      </w:r>
      <w:r>
        <w:t>sí como 16, 113, fracción I, y 117 de la Ley Federal de Transparencia y Acceso a la Información Pública y demás disposiciones aplicables en materia de protección de datos</w:t>
      </w:r>
      <w:r>
        <w:rPr>
          <w:spacing w:val="-1"/>
        </w:rPr>
        <w:t xml:space="preserve"> </w:t>
      </w:r>
      <w:r>
        <w:t>personales.</w:t>
      </w:r>
    </w:p>
    <w:p w:rsidR="00E70A18" w:rsidRDefault="008F29BA">
      <w:pPr>
        <w:pStyle w:val="Ttulo2"/>
        <w:spacing w:before="104"/>
        <w:ind w:left="467"/>
      </w:pPr>
      <w:r>
        <w:rPr>
          <w:u w:val="single"/>
        </w:rPr>
        <w:t>DATOS GENERALES:</w:t>
      </w:r>
    </w:p>
    <w:p w:rsidR="00E70A18" w:rsidRDefault="008F29BA">
      <w:pPr>
        <w:pStyle w:val="Textoindependiente"/>
        <w:spacing w:before="172" w:line="326" w:lineRule="auto"/>
        <w:ind w:left="179" w:right="262" w:firstLine="288"/>
      </w:pPr>
      <w:r>
        <w:t xml:space="preserve">Este Instructivo establece y describe los elementos que </w:t>
      </w:r>
      <w:r>
        <w:t>componen el formato determinado por el Instituto para la entrega de la información indicada en las hojas de información contenidas en dicho formato.</w:t>
      </w:r>
    </w:p>
    <w:p w:rsidR="00E70A18" w:rsidRDefault="008F29BA">
      <w:pPr>
        <w:pStyle w:val="Ttulo2"/>
        <w:numPr>
          <w:ilvl w:val="0"/>
          <w:numId w:val="36"/>
        </w:numPr>
        <w:tabs>
          <w:tab w:val="left" w:pos="899"/>
          <w:tab w:val="left" w:pos="900"/>
        </w:tabs>
        <w:spacing w:before="100"/>
      </w:pPr>
      <w:r>
        <w:t>Disposición aplicable a este Formato de Información y</w:t>
      </w:r>
      <w:r>
        <w:rPr>
          <w:spacing w:val="-9"/>
        </w:rPr>
        <w:t xml:space="preserve"> </w:t>
      </w:r>
      <w:r>
        <w:t>Métricas:</w:t>
      </w:r>
    </w:p>
    <w:p w:rsidR="00E70A18" w:rsidRDefault="008F29BA">
      <w:pPr>
        <w:spacing w:before="172" w:line="326" w:lineRule="auto"/>
        <w:ind w:left="899" w:right="262"/>
        <w:rPr>
          <w:sz w:val="18"/>
        </w:rPr>
      </w:pPr>
      <w:r>
        <w:rPr>
          <w:sz w:val="18"/>
        </w:rPr>
        <w:t xml:space="preserve">Los operadores deben llenar las siguientes </w:t>
      </w:r>
      <w:r>
        <w:rPr>
          <w:sz w:val="18"/>
        </w:rPr>
        <w:t>hojas de información de acuerdo con las definiciones, criterios e indicaciones establecidos en el “</w:t>
      </w:r>
      <w:r>
        <w:rPr>
          <w:b/>
          <w:sz w:val="18"/>
        </w:rPr>
        <w:t>Plan Técnico Fundamental de Numeración</w:t>
      </w:r>
      <w:r>
        <w:rPr>
          <w:sz w:val="18"/>
        </w:rPr>
        <w:t>”.</w:t>
      </w:r>
    </w:p>
    <w:p w:rsidR="00E70A18" w:rsidRDefault="008F29BA">
      <w:pPr>
        <w:pStyle w:val="Ttulo2"/>
        <w:numPr>
          <w:ilvl w:val="0"/>
          <w:numId w:val="36"/>
        </w:numPr>
        <w:tabs>
          <w:tab w:val="left" w:pos="899"/>
          <w:tab w:val="left" w:pos="900"/>
        </w:tabs>
        <w:spacing w:before="99"/>
      </w:pPr>
      <w:r>
        <w:t>Reglas para llenar el formato de las hojas de información de este</w:t>
      </w:r>
      <w:r>
        <w:rPr>
          <w:spacing w:val="-3"/>
        </w:rPr>
        <w:t xml:space="preserve"> </w:t>
      </w:r>
      <w:r>
        <w:t>instructivo:</w:t>
      </w:r>
    </w:p>
    <w:p w:rsidR="00E70A18" w:rsidRDefault="008F29BA">
      <w:pPr>
        <w:pStyle w:val="Textoindependiente"/>
        <w:spacing w:before="173" w:line="326" w:lineRule="auto"/>
        <w:ind w:left="899"/>
      </w:pPr>
      <w:r>
        <w:t xml:space="preserve">El formato se presentará mediante el </w:t>
      </w:r>
      <w:r>
        <w:t>SiMeT, para lo que se deberá consultar la Guía de Referencia actualizada junto con su Catálogo en la página de Internet del Instituto.</w:t>
      </w:r>
    </w:p>
    <w:p w:rsidR="00E70A18" w:rsidRDefault="008F29BA">
      <w:pPr>
        <w:pStyle w:val="Textoindependiente"/>
        <w:spacing w:before="99" w:line="326" w:lineRule="auto"/>
        <w:ind w:left="899" w:right="252"/>
        <w:jc w:val="both"/>
      </w:pPr>
      <w:r>
        <w:t>La información se entregará mediante un archivo CSV por cada hoja de información incluida en el eFIM. Los archivos CSV so</w:t>
      </w:r>
      <w:r>
        <w:t>n un tipo de documento abierto y sencillo para presentar datos en forma de tabla, con las siguientes</w:t>
      </w:r>
      <w:r>
        <w:rPr>
          <w:spacing w:val="-4"/>
        </w:rPr>
        <w:t xml:space="preserve"> </w:t>
      </w:r>
      <w:r>
        <w:t>características:</w:t>
      </w:r>
    </w:p>
    <w:p w:rsidR="00E70A18" w:rsidRDefault="008F29BA">
      <w:pPr>
        <w:pStyle w:val="Prrafodelista"/>
        <w:numPr>
          <w:ilvl w:val="1"/>
          <w:numId w:val="36"/>
        </w:numPr>
        <w:tabs>
          <w:tab w:val="left" w:pos="1258"/>
          <w:tab w:val="left" w:pos="1260"/>
        </w:tabs>
        <w:spacing w:before="97"/>
        <w:rPr>
          <w:sz w:val="18"/>
        </w:rPr>
      </w:pPr>
      <w:r>
        <w:rPr>
          <w:sz w:val="18"/>
        </w:rPr>
        <w:t>Las columnas se separan por el carácter de coma</w:t>
      </w:r>
      <w:r>
        <w:rPr>
          <w:spacing w:val="-9"/>
          <w:sz w:val="18"/>
        </w:rPr>
        <w:t xml:space="preserve"> </w:t>
      </w:r>
      <w:r>
        <w:rPr>
          <w:sz w:val="18"/>
        </w:rPr>
        <w:t>(,).</w:t>
      </w:r>
    </w:p>
    <w:p w:rsidR="00E70A18" w:rsidRDefault="008F29BA">
      <w:pPr>
        <w:pStyle w:val="Prrafodelista"/>
        <w:numPr>
          <w:ilvl w:val="1"/>
          <w:numId w:val="36"/>
        </w:numPr>
        <w:tabs>
          <w:tab w:val="left" w:pos="1258"/>
          <w:tab w:val="left" w:pos="1260"/>
        </w:tabs>
        <w:spacing w:before="174"/>
        <w:rPr>
          <w:sz w:val="18"/>
        </w:rPr>
      </w:pPr>
      <w:r>
        <w:rPr>
          <w:sz w:val="18"/>
        </w:rPr>
        <w:t>Las filas se separan por saltos de línea (Carácter CRLF).</w:t>
      </w:r>
    </w:p>
    <w:p w:rsidR="00E70A18" w:rsidRDefault="008F29BA">
      <w:pPr>
        <w:pStyle w:val="Prrafodelista"/>
        <w:numPr>
          <w:ilvl w:val="1"/>
          <w:numId w:val="36"/>
        </w:numPr>
        <w:tabs>
          <w:tab w:val="left" w:pos="1258"/>
          <w:tab w:val="left" w:pos="1260"/>
        </w:tabs>
        <w:spacing w:before="175"/>
        <w:rPr>
          <w:sz w:val="18"/>
        </w:rPr>
      </w:pPr>
      <w:r>
        <w:rPr>
          <w:sz w:val="18"/>
        </w:rPr>
        <w:t>La última fila del archivo puede terminar o no con el carácter de fin de</w:t>
      </w:r>
      <w:r>
        <w:rPr>
          <w:spacing w:val="-4"/>
          <w:sz w:val="18"/>
        </w:rPr>
        <w:t xml:space="preserve"> </w:t>
      </w:r>
      <w:r>
        <w:rPr>
          <w:sz w:val="18"/>
        </w:rPr>
        <w:t>línea.</w:t>
      </w:r>
    </w:p>
    <w:p w:rsidR="00E70A18" w:rsidRDefault="008F29BA">
      <w:pPr>
        <w:pStyle w:val="Prrafodelista"/>
        <w:numPr>
          <w:ilvl w:val="1"/>
          <w:numId w:val="36"/>
        </w:numPr>
        <w:tabs>
          <w:tab w:val="left" w:pos="1260"/>
        </w:tabs>
        <w:spacing w:before="172" w:line="326" w:lineRule="auto"/>
        <w:ind w:right="256"/>
        <w:jc w:val="both"/>
        <w:rPr>
          <w:sz w:val="18"/>
        </w:rPr>
      </w:pPr>
      <w:r>
        <w:rPr>
          <w:sz w:val="18"/>
        </w:rPr>
        <w:t>Los campos que contengan una coma, un salto de línea, una comilla doble, un espacio o los caracteres de fin de línea (CR, LF o ambos a la vez), deben ser encerrados entre comil</w:t>
      </w:r>
      <w:r>
        <w:rPr>
          <w:sz w:val="18"/>
        </w:rPr>
        <w:t>las dobles.</w:t>
      </w:r>
    </w:p>
    <w:p w:rsidR="00E70A18" w:rsidRDefault="008F29BA">
      <w:pPr>
        <w:pStyle w:val="Prrafodelista"/>
        <w:numPr>
          <w:ilvl w:val="1"/>
          <w:numId w:val="36"/>
        </w:numPr>
        <w:tabs>
          <w:tab w:val="left" w:pos="1258"/>
          <w:tab w:val="left" w:pos="1260"/>
        </w:tabs>
        <w:spacing w:before="96" w:line="326" w:lineRule="auto"/>
        <w:ind w:right="256"/>
        <w:rPr>
          <w:sz w:val="18"/>
        </w:rPr>
      </w:pPr>
      <w:r>
        <w:rPr>
          <w:sz w:val="18"/>
        </w:rPr>
        <w:t>El archivo CSV puede contener tantas líneas como sean necesarias para la entrega de la información correspondiente. No debe contener líneas</w:t>
      </w:r>
      <w:r>
        <w:rPr>
          <w:spacing w:val="-7"/>
          <w:sz w:val="18"/>
        </w:rPr>
        <w:t xml:space="preserve"> </w:t>
      </w:r>
      <w:r>
        <w:rPr>
          <w:sz w:val="18"/>
        </w:rPr>
        <w:t>vacías.</w:t>
      </w:r>
    </w:p>
    <w:p w:rsidR="00E70A18" w:rsidRDefault="008F29BA">
      <w:pPr>
        <w:pStyle w:val="Prrafodelista"/>
        <w:numPr>
          <w:ilvl w:val="1"/>
          <w:numId w:val="36"/>
        </w:numPr>
        <w:tabs>
          <w:tab w:val="left" w:pos="1258"/>
          <w:tab w:val="left" w:pos="1260"/>
        </w:tabs>
        <w:spacing w:before="100"/>
        <w:rPr>
          <w:sz w:val="18"/>
        </w:rPr>
      </w:pPr>
      <w:r>
        <w:rPr>
          <w:sz w:val="18"/>
        </w:rPr>
        <w:t>Cada fila debe contener siempre el mismo número de</w:t>
      </w:r>
      <w:r>
        <w:rPr>
          <w:spacing w:val="-10"/>
          <w:sz w:val="18"/>
        </w:rPr>
        <w:t xml:space="preserve"> </w:t>
      </w:r>
      <w:r>
        <w:rPr>
          <w:sz w:val="18"/>
        </w:rPr>
        <w:t>campos.</w:t>
      </w:r>
    </w:p>
    <w:p w:rsidR="00E70A18" w:rsidRDefault="008F29BA">
      <w:pPr>
        <w:pStyle w:val="Prrafodelista"/>
        <w:numPr>
          <w:ilvl w:val="1"/>
          <w:numId w:val="36"/>
        </w:numPr>
        <w:tabs>
          <w:tab w:val="left" w:pos="1258"/>
          <w:tab w:val="left" w:pos="1260"/>
        </w:tabs>
        <w:spacing w:before="172" w:line="326" w:lineRule="auto"/>
        <w:ind w:right="256"/>
        <w:rPr>
          <w:sz w:val="18"/>
        </w:rPr>
      </w:pPr>
      <w:r>
        <w:rPr>
          <w:sz w:val="18"/>
        </w:rPr>
        <w:t>La primera fila del archivo contendrá</w:t>
      </w:r>
      <w:r>
        <w:rPr>
          <w:sz w:val="18"/>
        </w:rPr>
        <w:t xml:space="preserve"> los campos correspondientes a los nombres de las columnas.</w:t>
      </w:r>
    </w:p>
    <w:p w:rsidR="00E70A18" w:rsidRDefault="008F29BA">
      <w:pPr>
        <w:pStyle w:val="Prrafodelista"/>
        <w:numPr>
          <w:ilvl w:val="1"/>
          <w:numId w:val="36"/>
        </w:numPr>
        <w:tabs>
          <w:tab w:val="left" w:pos="1258"/>
          <w:tab w:val="left" w:pos="1260"/>
        </w:tabs>
        <w:spacing w:before="100" w:line="326" w:lineRule="auto"/>
        <w:ind w:right="255"/>
        <w:rPr>
          <w:sz w:val="18"/>
        </w:rPr>
      </w:pPr>
      <w:r>
        <w:rPr>
          <w:sz w:val="18"/>
        </w:rPr>
        <w:t>El Instituto podrá a disposición de los sujetos obligados e interesados las plantillas de los archivo CSV que deben ser</w:t>
      </w:r>
      <w:r>
        <w:rPr>
          <w:spacing w:val="-4"/>
          <w:sz w:val="18"/>
        </w:rPr>
        <w:t xml:space="preserve"> </w:t>
      </w:r>
      <w:r>
        <w:rPr>
          <w:sz w:val="18"/>
        </w:rPr>
        <w:t>llenados.</w:t>
      </w:r>
    </w:p>
    <w:p w:rsidR="00E70A18" w:rsidRDefault="008F29BA">
      <w:pPr>
        <w:spacing w:before="99"/>
        <w:ind w:left="884"/>
        <w:rPr>
          <w:i/>
          <w:sz w:val="18"/>
        </w:rPr>
      </w:pPr>
      <w:r>
        <w:rPr>
          <w:sz w:val="18"/>
        </w:rPr>
        <w:t xml:space="preserve">El archivo CVS se guiará por lo dispuesto en </w:t>
      </w:r>
      <w:hyperlink r:id="rId38">
        <w:r>
          <w:rPr>
            <w:i/>
            <w:sz w:val="18"/>
            <w:u w:val="single"/>
          </w:rPr>
          <w:t>http://tools.ietf.org/html/rfc4180</w:t>
        </w:r>
      </w:hyperlink>
    </w:p>
    <w:p w:rsidR="00E70A18" w:rsidRDefault="008F29BA">
      <w:pPr>
        <w:pStyle w:val="Ttulo2"/>
        <w:numPr>
          <w:ilvl w:val="0"/>
          <w:numId w:val="36"/>
        </w:numPr>
        <w:tabs>
          <w:tab w:val="left" w:pos="884"/>
          <w:tab w:val="left" w:pos="885"/>
        </w:tabs>
        <w:spacing w:before="172"/>
        <w:ind w:left="884" w:hanging="417"/>
        <w:rPr>
          <w:b w:val="0"/>
        </w:rPr>
      </w:pPr>
      <w:r>
        <w:t>Dirección de</w:t>
      </w:r>
      <w:r>
        <w:rPr>
          <w:spacing w:val="-2"/>
        </w:rPr>
        <w:t xml:space="preserve"> </w:t>
      </w:r>
      <w:r>
        <w:t>contacto</w:t>
      </w:r>
      <w:r>
        <w:rPr>
          <w:b w:val="0"/>
        </w:rPr>
        <w:t>:</w:t>
      </w:r>
    </w:p>
    <w:p w:rsidR="00E70A18" w:rsidRDefault="008F29BA">
      <w:pPr>
        <w:pStyle w:val="Textoindependiente"/>
        <w:spacing w:before="174" w:line="326" w:lineRule="auto"/>
        <w:ind w:left="899"/>
      </w:pPr>
      <w:r>
        <w:t>En caso de dudas sobre cualquiera de los elementos contenidos en este instructivo o de su formato asociado, por favor contactar al siguiente correo electrónico:</w:t>
      </w:r>
    </w:p>
    <w:p w:rsidR="00E70A18" w:rsidRDefault="008F29BA">
      <w:pPr>
        <w:pStyle w:val="Ttulo2"/>
        <w:spacing w:before="100"/>
      </w:pPr>
      <w:hyperlink r:id="rId39">
        <w:r>
          <w:rPr>
            <w:u w:val="single"/>
          </w:rPr>
          <w:t>tramites.numeracion@ift.org.mx</w:t>
        </w:r>
      </w:hyperlink>
    </w:p>
    <w:p w:rsidR="00E70A18" w:rsidRDefault="008F29BA">
      <w:pPr>
        <w:pStyle w:val="Prrafodelista"/>
        <w:numPr>
          <w:ilvl w:val="0"/>
          <w:numId w:val="36"/>
        </w:numPr>
        <w:tabs>
          <w:tab w:val="left" w:pos="884"/>
          <w:tab w:val="left" w:pos="885"/>
        </w:tabs>
        <w:spacing w:before="148"/>
        <w:ind w:left="884" w:hanging="417"/>
        <w:rPr>
          <w:b/>
          <w:sz w:val="18"/>
        </w:rPr>
      </w:pPr>
      <w:r>
        <w:rPr>
          <w:b/>
          <w:sz w:val="18"/>
        </w:rPr>
        <w:t>Parámet</w:t>
      </w:r>
      <w:r>
        <w:rPr>
          <w:b/>
          <w:sz w:val="18"/>
        </w:rPr>
        <w:t>ros Generales:</w:t>
      </w:r>
    </w:p>
    <w:p w:rsidR="00E70A18" w:rsidRDefault="00E70A18">
      <w:pPr>
        <w:rPr>
          <w:sz w:val="18"/>
        </w:rPr>
        <w:sectPr w:rsidR="00E70A18">
          <w:pgSz w:w="12240" w:h="15840"/>
          <w:pgMar w:top="960" w:right="1440" w:bottom="280" w:left="1520" w:header="711" w:footer="0" w:gutter="0"/>
          <w:cols w:space="720"/>
        </w:sectPr>
      </w:pPr>
    </w:p>
    <w:p w:rsidR="00E70A18" w:rsidRDefault="00E70A18">
      <w:pPr>
        <w:pStyle w:val="Textoindependiente"/>
        <w:spacing w:before="2"/>
        <w:rPr>
          <w:b/>
          <w:sz w:val="15"/>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2"/>
      </w:tblGrid>
      <w:tr w:rsidR="00E70A18">
        <w:trPr>
          <w:trHeight w:val="1005"/>
        </w:trPr>
        <w:tc>
          <w:tcPr>
            <w:tcW w:w="8712" w:type="dxa"/>
          </w:tcPr>
          <w:p w:rsidR="00E70A18" w:rsidRDefault="008F29BA">
            <w:pPr>
              <w:pStyle w:val="TableParagraph"/>
              <w:tabs>
                <w:tab w:val="left" w:pos="1180"/>
              </w:tabs>
              <w:spacing w:before="20"/>
              <w:ind w:left="734"/>
              <w:rPr>
                <w:b/>
                <w:sz w:val="18"/>
              </w:rPr>
            </w:pPr>
            <w:r>
              <w:rPr>
                <w:sz w:val="18"/>
              </w:rPr>
              <w:t>o</w:t>
            </w:r>
            <w:r>
              <w:rPr>
                <w:sz w:val="18"/>
              </w:rPr>
              <w:tab/>
            </w:r>
            <w:r>
              <w:rPr>
                <w:b/>
                <w:sz w:val="18"/>
                <w:u w:val="single"/>
              </w:rPr>
              <w:t>Periodo para la entrega de</w:t>
            </w:r>
            <w:r>
              <w:rPr>
                <w:b/>
                <w:spacing w:val="-3"/>
                <w:sz w:val="18"/>
                <w:u w:val="single"/>
              </w:rPr>
              <w:t xml:space="preserve"> </w:t>
            </w:r>
            <w:r>
              <w:rPr>
                <w:b/>
                <w:sz w:val="18"/>
                <w:u w:val="single"/>
              </w:rPr>
              <w:t>información:</w:t>
            </w:r>
          </w:p>
          <w:p w:rsidR="00E70A18" w:rsidRDefault="008F29BA">
            <w:pPr>
              <w:pStyle w:val="TableParagraph"/>
              <w:spacing w:before="6" w:line="330" w:lineRule="atLeast"/>
              <w:ind w:left="1180" w:right="2079"/>
              <w:rPr>
                <w:sz w:val="18"/>
              </w:rPr>
            </w:pPr>
            <w:r>
              <w:rPr>
                <w:sz w:val="18"/>
              </w:rPr>
              <w:t>Inicio de Periodo: El primer día natural de cada bimestre calendario. Fin de Periodo: El décimo día hábil de cada bimestre calendario.</w:t>
            </w:r>
          </w:p>
        </w:tc>
      </w:tr>
      <w:tr w:rsidR="00E70A18">
        <w:trPr>
          <w:trHeight w:val="669"/>
        </w:trPr>
        <w:tc>
          <w:tcPr>
            <w:tcW w:w="8712" w:type="dxa"/>
          </w:tcPr>
          <w:p w:rsidR="00E70A18" w:rsidRDefault="008F29BA">
            <w:pPr>
              <w:pStyle w:val="TableParagraph"/>
              <w:tabs>
                <w:tab w:val="left" w:pos="1180"/>
              </w:tabs>
              <w:spacing w:before="20"/>
              <w:ind w:left="734"/>
              <w:rPr>
                <w:b/>
                <w:sz w:val="18"/>
              </w:rPr>
            </w:pPr>
            <w:r>
              <w:rPr>
                <w:sz w:val="18"/>
              </w:rPr>
              <w:t>o</w:t>
            </w:r>
            <w:r>
              <w:rPr>
                <w:sz w:val="18"/>
              </w:rPr>
              <w:tab/>
            </w:r>
            <w:r>
              <w:rPr>
                <w:b/>
                <w:sz w:val="18"/>
                <w:u w:val="single"/>
              </w:rPr>
              <w:t>Periodo que debe abarcar la información</w:t>
            </w:r>
            <w:r>
              <w:rPr>
                <w:b/>
                <w:spacing w:val="-3"/>
                <w:sz w:val="18"/>
                <w:u w:val="single"/>
              </w:rPr>
              <w:t xml:space="preserve"> </w:t>
            </w:r>
            <w:r>
              <w:rPr>
                <w:b/>
                <w:sz w:val="18"/>
                <w:u w:val="single"/>
              </w:rPr>
              <w:t>requer</w:t>
            </w:r>
            <w:r>
              <w:rPr>
                <w:b/>
                <w:sz w:val="18"/>
                <w:u w:val="single"/>
              </w:rPr>
              <w:t>ida:</w:t>
            </w:r>
          </w:p>
          <w:p w:rsidR="00E70A18" w:rsidRDefault="008F29BA">
            <w:pPr>
              <w:pStyle w:val="TableParagraph"/>
              <w:spacing w:before="129"/>
              <w:ind w:left="1180"/>
              <w:rPr>
                <w:sz w:val="18"/>
              </w:rPr>
            </w:pPr>
            <w:r>
              <w:rPr>
                <w:sz w:val="18"/>
              </w:rPr>
              <w:t>El bimestre calendario inmediato anterior al Inicio de Periodo para la entrega de información.</w:t>
            </w:r>
          </w:p>
        </w:tc>
      </w:tr>
      <w:tr w:rsidR="00E70A18">
        <w:trPr>
          <w:trHeight w:val="2346"/>
        </w:trPr>
        <w:tc>
          <w:tcPr>
            <w:tcW w:w="8712" w:type="dxa"/>
          </w:tcPr>
          <w:p w:rsidR="00E70A18" w:rsidRDefault="008F29BA">
            <w:pPr>
              <w:pStyle w:val="TableParagraph"/>
              <w:tabs>
                <w:tab w:val="left" w:pos="1180"/>
              </w:tabs>
              <w:spacing w:before="20"/>
              <w:ind w:left="734"/>
              <w:rPr>
                <w:b/>
                <w:sz w:val="18"/>
              </w:rPr>
            </w:pPr>
            <w:r>
              <w:rPr>
                <w:sz w:val="18"/>
              </w:rPr>
              <w:t>o</w:t>
            </w:r>
            <w:r>
              <w:rPr>
                <w:sz w:val="18"/>
              </w:rPr>
              <w:tab/>
            </w:r>
            <w:r>
              <w:rPr>
                <w:b/>
                <w:sz w:val="18"/>
                <w:u w:val="single"/>
              </w:rPr>
              <w:t>Sujetos obligados por objeto de</w:t>
            </w:r>
            <w:r>
              <w:rPr>
                <w:b/>
                <w:sz w:val="18"/>
                <w:u w:val="single"/>
              </w:rPr>
              <w:t xml:space="preserve"> </w:t>
            </w:r>
            <w:r>
              <w:rPr>
                <w:b/>
                <w:sz w:val="18"/>
                <w:u w:val="single"/>
              </w:rPr>
              <w:t>explotación:</w:t>
            </w:r>
          </w:p>
          <w:p w:rsidR="00E70A18" w:rsidRDefault="008F29BA">
            <w:pPr>
              <w:pStyle w:val="TableParagraph"/>
              <w:spacing w:before="129"/>
              <w:ind w:left="1180"/>
              <w:rPr>
                <w:sz w:val="18"/>
              </w:rPr>
            </w:pPr>
            <w:r>
              <w:rPr>
                <w:sz w:val="18"/>
              </w:rPr>
              <w:t>Servicios Provisión Minorista - Telefonía Fija, Servicio Local</w:t>
            </w:r>
          </w:p>
          <w:p w:rsidR="00E70A18" w:rsidRDefault="008F29BA">
            <w:pPr>
              <w:pStyle w:val="TableParagraph"/>
              <w:spacing w:before="129" w:line="386" w:lineRule="auto"/>
              <w:ind w:left="1180" w:right="1820"/>
              <w:rPr>
                <w:sz w:val="18"/>
              </w:rPr>
            </w:pPr>
            <w:r>
              <w:rPr>
                <w:sz w:val="18"/>
              </w:rPr>
              <w:t>Servicios Provisión Minorista - Telefonía Móvil Terrestre, Servicio Local Servicios Provisión Minorista - Telefonía Móvil Satelital</w:t>
            </w:r>
          </w:p>
          <w:p w:rsidR="00E70A18" w:rsidRDefault="008F29BA">
            <w:pPr>
              <w:pStyle w:val="TableParagraph"/>
              <w:spacing w:before="3"/>
              <w:ind w:left="1180"/>
              <w:rPr>
                <w:sz w:val="18"/>
              </w:rPr>
            </w:pPr>
            <w:r>
              <w:rPr>
                <w:sz w:val="18"/>
              </w:rPr>
              <w:t>Servicios Provisión Minorista – Telefonía Fija Satelital</w:t>
            </w:r>
          </w:p>
          <w:p w:rsidR="00E70A18" w:rsidRDefault="008F29BA">
            <w:pPr>
              <w:pStyle w:val="TableParagraph"/>
              <w:spacing w:before="27" w:line="336" w:lineRule="exact"/>
              <w:ind w:left="1180" w:right="1800"/>
              <w:rPr>
                <w:sz w:val="18"/>
              </w:rPr>
            </w:pPr>
            <w:r>
              <w:rPr>
                <w:sz w:val="18"/>
              </w:rPr>
              <w:t>Servicios Provisión Mayorista - Reventa Mayorista de Servicios Fijo</w:t>
            </w:r>
            <w:r>
              <w:rPr>
                <w:sz w:val="18"/>
              </w:rPr>
              <w:t>s Servicios Provisión Mayorista - Reventa Mayorista de Servicios Móviles</w:t>
            </w:r>
          </w:p>
        </w:tc>
      </w:tr>
      <w:tr w:rsidR="00E70A18">
        <w:trPr>
          <w:trHeight w:val="1338"/>
        </w:trPr>
        <w:tc>
          <w:tcPr>
            <w:tcW w:w="8712" w:type="dxa"/>
          </w:tcPr>
          <w:p w:rsidR="00E70A18" w:rsidRDefault="008F29BA">
            <w:pPr>
              <w:pStyle w:val="TableParagraph"/>
              <w:tabs>
                <w:tab w:val="left" w:pos="1180"/>
              </w:tabs>
              <w:spacing w:before="20" w:line="388" w:lineRule="auto"/>
              <w:ind w:left="1180" w:right="3063" w:hanging="447"/>
              <w:rPr>
                <w:sz w:val="18"/>
              </w:rPr>
            </w:pPr>
            <w:r>
              <w:rPr>
                <w:sz w:val="18"/>
              </w:rPr>
              <w:t>o</w:t>
            </w:r>
            <w:r>
              <w:rPr>
                <w:sz w:val="18"/>
              </w:rPr>
              <w:tab/>
            </w:r>
            <w:r>
              <w:rPr>
                <w:b/>
                <w:sz w:val="18"/>
                <w:u w:val="single"/>
              </w:rPr>
              <w:t>Sujetos obligados por uso del título habilitante:</w:t>
            </w:r>
            <w:r>
              <w:rPr>
                <w:b/>
                <w:sz w:val="18"/>
              </w:rPr>
              <w:t xml:space="preserve"> </w:t>
            </w:r>
            <w:r>
              <w:rPr>
                <w:sz w:val="18"/>
              </w:rPr>
              <w:t>Concesionarios de Red Pública de Telecomunicaciones Concesionarios de Concesión Única de uso</w:t>
            </w:r>
            <w:r>
              <w:rPr>
                <w:spacing w:val="-14"/>
                <w:sz w:val="18"/>
              </w:rPr>
              <w:t xml:space="preserve"> </w:t>
            </w:r>
            <w:r>
              <w:rPr>
                <w:sz w:val="18"/>
              </w:rPr>
              <w:t>comercial</w:t>
            </w:r>
          </w:p>
          <w:p w:rsidR="00E70A18" w:rsidRDefault="008F29BA">
            <w:pPr>
              <w:pStyle w:val="TableParagraph"/>
              <w:spacing w:before="0" w:line="204" w:lineRule="exact"/>
              <w:ind w:left="1180"/>
              <w:rPr>
                <w:sz w:val="18"/>
              </w:rPr>
            </w:pPr>
            <w:r>
              <w:rPr>
                <w:sz w:val="18"/>
              </w:rPr>
              <w:t>Autorizados y/o Permisionarios de Comercializadora de uso comercial</w:t>
            </w:r>
          </w:p>
        </w:tc>
      </w:tr>
      <w:tr w:rsidR="00E70A18">
        <w:trPr>
          <w:trHeight w:val="904"/>
        </w:trPr>
        <w:tc>
          <w:tcPr>
            <w:tcW w:w="8712" w:type="dxa"/>
          </w:tcPr>
          <w:p w:rsidR="00E70A18" w:rsidRDefault="008F29BA">
            <w:pPr>
              <w:pStyle w:val="TableParagraph"/>
              <w:tabs>
                <w:tab w:val="left" w:pos="1180"/>
              </w:tabs>
              <w:spacing w:before="18" w:line="276" w:lineRule="auto"/>
              <w:ind w:left="1180" w:right="58" w:hanging="447"/>
              <w:rPr>
                <w:b/>
                <w:sz w:val="18"/>
              </w:rPr>
            </w:pPr>
            <w:r>
              <w:rPr>
                <w:sz w:val="18"/>
              </w:rPr>
              <w:t>o</w:t>
            </w:r>
            <w:r>
              <w:rPr>
                <w:sz w:val="18"/>
              </w:rPr>
              <w:tab/>
            </w:r>
            <w:r>
              <w:rPr>
                <w:b/>
                <w:sz w:val="18"/>
                <w:u w:val="single"/>
              </w:rPr>
              <w:t>Condiciones de entrega aplicables para los sujetos obligados por título u objeto de explotación:</w:t>
            </w:r>
          </w:p>
          <w:p w:rsidR="00E70A18" w:rsidRDefault="008F29BA">
            <w:pPr>
              <w:pStyle w:val="TableParagraph"/>
              <w:spacing w:before="95"/>
              <w:ind w:left="1180"/>
              <w:rPr>
                <w:sz w:val="18"/>
              </w:rPr>
            </w:pPr>
            <w:r>
              <w:rPr>
                <w:sz w:val="18"/>
              </w:rPr>
              <w:t>Deben entregar los Operadores que tengan Numeración No Geográfica Específica asignada</w:t>
            </w:r>
          </w:p>
        </w:tc>
      </w:tr>
      <w:tr w:rsidR="00E70A18">
        <w:trPr>
          <w:trHeight w:val="669"/>
        </w:trPr>
        <w:tc>
          <w:tcPr>
            <w:tcW w:w="8712" w:type="dxa"/>
          </w:tcPr>
          <w:p w:rsidR="00E70A18" w:rsidRDefault="008F29BA">
            <w:pPr>
              <w:pStyle w:val="TableParagraph"/>
              <w:tabs>
                <w:tab w:val="left" w:pos="1180"/>
              </w:tabs>
              <w:spacing w:before="20"/>
              <w:ind w:left="734"/>
              <w:rPr>
                <w:b/>
                <w:sz w:val="18"/>
              </w:rPr>
            </w:pPr>
            <w:r>
              <w:rPr>
                <w:sz w:val="18"/>
              </w:rPr>
              <w:t>o</w:t>
            </w:r>
            <w:r>
              <w:rPr>
                <w:sz w:val="18"/>
              </w:rPr>
              <w:tab/>
            </w:r>
            <w:r>
              <w:rPr>
                <w:b/>
                <w:sz w:val="18"/>
                <w:u w:val="single"/>
              </w:rPr>
              <w:t>Plazo para formular una aclaración por parte del</w:t>
            </w:r>
            <w:r>
              <w:rPr>
                <w:b/>
                <w:spacing w:val="-3"/>
                <w:sz w:val="18"/>
                <w:u w:val="single"/>
              </w:rPr>
              <w:t xml:space="preserve"> </w:t>
            </w:r>
            <w:r>
              <w:rPr>
                <w:b/>
                <w:sz w:val="18"/>
                <w:u w:val="single"/>
              </w:rPr>
              <w:t>IFT:</w:t>
            </w:r>
          </w:p>
          <w:p w:rsidR="00E70A18" w:rsidRDefault="008F29BA">
            <w:pPr>
              <w:pStyle w:val="TableParagraph"/>
              <w:spacing w:before="129"/>
              <w:ind w:left="1180"/>
              <w:rPr>
                <w:sz w:val="18"/>
              </w:rPr>
            </w:pPr>
            <w:r>
              <w:rPr>
                <w:sz w:val="18"/>
              </w:rPr>
              <w:t>Dentro de los 5 días hábiles siguientes a la presentación de la información</w:t>
            </w:r>
          </w:p>
        </w:tc>
      </w:tr>
      <w:tr w:rsidR="00E70A18">
        <w:trPr>
          <w:trHeight w:val="671"/>
        </w:trPr>
        <w:tc>
          <w:tcPr>
            <w:tcW w:w="8712" w:type="dxa"/>
          </w:tcPr>
          <w:p w:rsidR="00E70A18" w:rsidRDefault="008F29BA">
            <w:pPr>
              <w:pStyle w:val="TableParagraph"/>
              <w:tabs>
                <w:tab w:val="left" w:pos="446"/>
              </w:tabs>
              <w:spacing w:before="20"/>
              <w:ind w:left="0" w:right="2371"/>
              <w:jc w:val="center"/>
              <w:rPr>
                <w:b/>
                <w:sz w:val="18"/>
              </w:rPr>
            </w:pPr>
            <w:r>
              <w:rPr>
                <w:sz w:val="18"/>
              </w:rPr>
              <w:t>o</w:t>
            </w:r>
            <w:r>
              <w:rPr>
                <w:sz w:val="18"/>
              </w:rPr>
              <w:tab/>
            </w:r>
            <w:r>
              <w:rPr>
                <w:b/>
                <w:sz w:val="18"/>
                <w:u w:val="single"/>
              </w:rPr>
              <w:t>Afirmativa o Negativa ficta respecto a la</w:t>
            </w:r>
            <w:r>
              <w:rPr>
                <w:b/>
                <w:spacing w:val="-3"/>
                <w:sz w:val="18"/>
                <w:u w:val="single"/>
              </w:rPr>
              <w:t xml:space="preserve"> </w:t>
            </w:r>
            <w:r>
              <w:rPr>
                <w:b/>
                <w:sz w:val="18"/>
                <w:u w:val="single"/>
              </w:rPr>
              <w:t>aclaración:</w:t>
            </w:r>
          </w:p>
          <w:p w:rsidR="00E70A18" w:rsidRDefault="008F29BA">
            <w:pPr>
              <w:pStyle w:val="TableParagraph"/>
              <w:spacing w:before="129"/>
              <w:ind w:left="0" w:right="2273"/>
              <w:jc w:val="center"/>
              <w:rPr>
                <w:sz w:val="18"/>
              </w:rPr>
            </w:pPr>
            <w:r>
              <w:rPr>
                <w:sz w:val="18"/>
              </w:rPr>
              <w:t>Según lo resuelto en la disposición: Afirmativa ficta</w:t>
            </w:r>
          </w:p>
        </w:tc>
      </w:tr>
      <w:tr w:rsidR="00E70A18">
        <w:trPr>
          <w:trHeight w:val="669"/>
        </w:trPr>
        <w:tc>
          <w:tcPr>
            <w:tcW w:w="8712" w:type="dxa"/>
          </w:tcPr>
          <w:p w:rsidR="00E70A18" w:rsidRDefault="008F29BA">
            <w:pPr>
              <w:pStyle w:val="TableParagraph"/>
              <w:tabs>
                <w:tab w:val="left" w:pos="1180"/>
              </w:tabs>
              <w:spacing w:before="20"/>
              <w:ind w:left="734"/>
              <w:rPr>
                <w:b/>
                <w:sz w:val="18"/>
              </w:rPr>
            </w:pPr>
            <w:r>
              <w:rPr>
                <w:sz w:val="18"/>
              </w:rPr>
              <w:t>o</w:t>
            </w:r>
            <w:r>
              <w:rPr>
                <w:sz w:val="18"/>
              </w:rPr>
              <w:tab/>
            </w:r>
            <w:r>
              <w:rPr>
                <w:b/>
                <w:sz w:val="18"/>
                <w:u w:val="single"/>
              </w:rPr>
              <w:t>Plazo para desahogar el requerimiento de aclaración por parte del sujeto</w:t>
            </w:r>
            <w:r>
              <w:rPr>
                <w:b/>
                <w:spacing w:val="-21"/>
                <w:sz w:val="18"/>
                <w:u w:val="single"/>
              </w:rPr>
              <w:t xml:space="preserve"> </w:t>
            </w:r>
            <w:r>
              <w:rPr>
                <w:b/>
                <w:sz w:val="18"/>
                <w:u w:val="single"/>
              </w:rPr>
              <w:t>obligado:</w:t>
            </w:r>
          </w:p>
          <w:p w:rsidR="00E70A18" w:rsidRDefault="008F29BA">
            <w:pPr>
              <w:pStyle w:val="TableParagraph"/>
              <w:spacing w:before="127"/>
              <w:ind w:left="1180"/>
              <w:rPr>
                <w:sz w:val="18"/>
              </w:rPr>
            </w:pPr>
            <w:r>
              <w:rPr>
                <w:sz w:val="18"/>
              </w:rPr>
              <w:t>5 días hábiles contados a partir de la notificación</w:t>
            </w:r>
          </w:p>
        </w:tc>
      </w:tr>
    </w:tbl>
    <w:p w:rsidR="00E70A18" w:rsidRDefault="00E70A18">
      <w:pPr>
        <w:pStyle w:val="Textoindependiente"/>
        <w:spacing w:before="1"/>
        <w:rPr>
          <w:b/>
          <w:sz w:val="25"/>
        </w:rPr>
      </w:pPr>
    </w:p>
    <w:p w:rsidR="00E70A18" w:rsidRDefault="008F29BA">
      <w:pPr>
        <w:spacing w:before="94"/>
        <w:ind w:left="467"/>
        <w:rPr>
          <w:b/>
          <w:sz w:val="18"/>
        </w:rPr>
      </w:pPr>
      <w:r>
        <w:rPr>
          <w:b/>
          <w:sz w:val="18"/>
          <w:u w:val="single"/>
        </w:rPr>
        <w:t>ÍNDICE:</w:t>
      </w:r>
    </w:p>
    <w:p w:rsidR="00E70A18" w:rsidRDefault="008F29BA">
      <w:pPr>
        <w:pStyle w:val="Textoindependiente"/>
        <w:spacing w:before="146"/>
        <w:ind w:left="467"/>
      </w:pPr>
      <w:r>
        <w:t>Este formato está conformado por las siguientes hojas de información:</w:t>
      </w:r>
    </w:p>
    <w:p w:rsidR="00E70A18" w:rsidRDefault="008F29BA">
      <w:pPr>
        <w:pStyle w:val="Ttulo2"/>
        <w:spacing w:before="144"/>
        <w:ind w:left="467"/>
      </w:pPr>
      <w:r>
        <w:t>--Reporte de Numeración No Geográfica Específica asignada H3105H01</w:t>
      </w:r>
    </w:p>
    <w:p w:rsidR="00E70A18" w:rsidRDefault="008F29BA">
      <w:pPr>
        <w:spacing w:before="143"/>
        <w:ind w:left="467"/>
        <w:rPr>
          <w:b/>
          <w:sz w:val="18"/>
        </w:rPr>
      </w:pPr>
      <w:r>
        <w:rPr>
          <w:sz w:val="18"/>
        </w:rPr>
        <w:t>--</w:t>
      </w:r>
      <w:r>
        <w:rPr>
          <w:b/>
          <w:sz w:val="18"/>
        </w:rPr>
        <w:t>Reporte de Numeración No Geográfica Específica asignada H3105H01</w:t>
      </w:r>
    </w:p>
    <w:p w:rsidR="00E70A18" w:rsidRDefault="008F29BA">
      <w:pPr>
        <w:pStyle w:val="Prrafodelista"/>
        <w:numPr>
          <w:ilvl w:val="0"/>
          <w:numId w:val="23"/>
        </w:numPr>
        <w:tabs>
          <w:tab w:val="left" w:pos="884"/>
          <w:tab w:val="left" w:pos="885"/>
        </w:tabs>
        <w:spacing w:before="115"/>
        <w:ind w:hanging="417"/>
        <w:rPr>
          <w:b/>
          <w:sz w:val="18"/>
        </w:rPr>
      </w:pPr>
      <w:r>
        <w:rPr>
          <w:b/>
          <w:sz w:val="18"/>
        </w:rPr>
        <w:t>DIAGRAMA DE LA PRESENTE HOJA DE</w:t>
      </w:r>
      <w:r>
        <w:rPr>
          <w:b/>
          <w:spacing w:val="-8"/>
          <w:sz w:val="18"/>
        </w:rPr>
        <w:t xml:space="preserve"> </w:t>
      </w:r>
      <w:r>
        <w:rPr>
          <w:b/>
          <w:sz w:val="18"/>
        </w:rPr>
        <w:t>ENTREGA:</w:t>
      </w:r>
    </w:p>
    <w:p w:rsidR="00E70A18" w:rsidRDefault="008F29BA">
      <w:pPr>
        <w:pStyle w:val="Textoindependiente"/>
        <w:spacing w:before="10"/>
        <w:rPr>
          <w:b/>
          <w:sz w:val="19"/>
        </w:rPr>
      </w:pPr>
      <w:r>
        <w:rPr>
          <w:noProof/>
          <w:lang w:val="es-MX" w:eastAsia="es-MX"/>
        </w:rPr>
        <w:drawing>
          <wp:anchor distT="0" distB="0" distL="0" distR="0" simplePos="0" relativeHeight="3568" behindDoc="0" locked="0" layoutInCell="1" allowOverlap="1">
            <wp:simplePos x="0" y="0"/>
            <wp:positionH relativeFrom="page">
              <wp:posOffset>1149334</wp:posOffset>
            </wp:positionH>
            <wp:positionV relativeFrom="paragraph">
              <wp:posOffset>169975</wp:posOffset>
            </wp:positionV>
            <wp:extent cx="5528623" cy="1365885"/>
            <wp:effectExtent l="0" t="0" r="0" b="0"/>
            <wp:wrapTopAndBottom/>
            <wp:docPr id="15" name="image8.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40" cstate="print"/>
                    <a:stretch>
                      <a:fillRect/>
                    </a:stretch>
                  </pic:blipFill>
                  <pic:spPr>
                    <a:xfrm>
                      <a:off x="0" y="0"/>
                      <a:ext cx="5528623" cy="1365885"/>
                    </a:xfrm>
                    <a:prstGeom prst="rect">
                      <a:avLst/>
                    </a:prstGeom>
                  </pic:spPr>
                </pic:pic>
              </a:graphicData>
            </a:graphic>
          </wp:anchor>
        </w:drawing>
      </w:r>
    </w:p>
    <w:p w:rsidR="00E70A18" w:rsidRDefault="00E70A18">
      <w:pPr>
        <w:rPr>
          <w:sz w:val="19"/>
        </w:rPr>
        <w:sectPr w:rsidR="00E70A18">
          <w:pgSz w:w="12240" w:h="15840"/>
          <w:pgMar w:top="960" w:right="1440" w:bottom="280" w:left="1520" w:header="711" w:footer="0" w:gutter="0"/>
          <w:cols w:space="720"/>
        </w:sectPr>
      </w:pPr>
    </w:p>
    <w:p w:rsidR="00E70A18" w:rsidRDefault="00E70A18">
      <w:pPr>
        <w:pStyle w:val="Textoindependiente"/>
        <w:spacing w:before="2"/>
        <w:rPr>
          <w:b/>
          <w:sz w:val="15"/>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2"/>
      </w:tblGrid>
      <w:tr w:rsidR="00E70A18">
        <w:trPr>
          <w:trHeight w:val="1785"/>
        </w:trPr>
        <w:tc>
          <w:tcPr>
            <w:tcW w:w="8712" w:type="dxa"/>
          </w:tcPr>
          <w:p w:rsidR="00E70A18" w:rsidRDefault="008F29BA">
            <w:pPr>
              <w:pStyle w:val="TableParagraph"/>
              <w:numPr>
                <w:ilvl w:val="0"/>
                <w:numId w:val="22"/>
              </w:numPr>
              <w:tabs>
                <w:tab w:val="left" w:pos="1098"/>
                <w:tab w:val="left" w:pos="1099"/>
              </w:tabs>
              <w:spacing w:before="51"/>
              <w:rPr>
                <w:b/>
                <w:sz w:val="18"/>
              </w:rPr>
            </w:pPr>
            <w:r>
              <w:rPr>
                <w:b/>
                <w:sz w:val="18"/>
                <w:u w:val="single"/>
              </w:rPr>
              <w:t>Catálogos empleados para la</w:t>
            </w:r>
            <w:r>
              <w:rPr>
                <w:b/>
                <w:spacing w:val="-3"/>
                <w:sz w:val="18"/>
                <w:u w:val="single"/>
              </w:rPr>
              <w:t xml:space="preserve"> </w:t>
            </w:r>
            <w:r>
              <w:rPr>
                <w:b/>
                <w:sz w:val="18"/>
                <w:u w:val="single"/>
              </w:rPr>
              <w:t>desagregación:</w:t>
            </w:r>
          </w:p>
          <w:p w:rsidR="00E70A18" w:rsidRDefault="008F29BA">
            <w:pPr>
              <w:pStyle w:val="TableParagraph"/>
              <w:numPr>
                <w:ilvl w:val="1"/>
                <w:numId w:val="22"/>
              </w:numPr>
              <w:tabs>
                <w:tab w:val="left" w:pos="1458"/>
                <w:tab w:val="left" w:pos="1459"/>
              </w:tabs>
              <w:spacing w:before="170"/>
              <w:rPr>
                <w:sz w:val="18"/>
              </w:rPr>
            </w:pPr>
            <w:r>
              <w:rPr>
                <w:sz w:val="18"/>
              </w:rPr>
              <w:t>Catálogo: C070 (C070_</w:t>
            </w:r>
            <w:r>
              <w:rPr>
                <w:sz w:val="18"/>
              </w:rPr>
              <w:t>AÑO)</w:t>
            </w:r>
            <w:r>
              <w:rPr>
                <w:spacing w:val="-2"/>
                <w:sz w:val="18"/>
              </w:rPr>
              <w:t xml:space="preserve"> </w:t>
            </w:r>
            <w:r>
              <w:rPr>
                <w:sz w:val="18"/>
              </w:rPr>
              <w:t>Año</w:t>
            </w:r>
          </w:p>
          <w:p w:rsidR="00E70A18" w:rsidRDefault="008F29BA">
            <w:pPr>
              <w:pStyle w:val="TableParagraph"/>
              <w:numPr>
                <w:ilvl w:val="1"/>
                <w:numId w:val="22"/>
              </w:numPr>
              <w:tabs>
                <w:tab w:val="left" w:pos="1458"/>
                <w:tab w:val="left" w:pos="1459"/>
              </w:tabs>
              <w:spacing w:before="170"/>
              <w:rPr>
                <w:sz w:val="18"/>
              </w:rPr>
            </w:pPr>
            <w:r>
              <w:rPr>
                <w:sz w:val="18"/>
              </w:rPr>
              <w:t>Catálogo: C073 (C073_BIMESTRE) Bimestre</w:t>
            </w:r>
          </w:p>
          <w:p w:rsidR="00E70A18" w:rsidRDefault="008F29BA">
            <w:pPr>
              <w:pStyle w:val="TableParagraph"/>
              <w:numPr>
                <w:ilvl w:val="1"/>
                <w:numId w:val="22"/>
              </w:numPr>
              <w:tabs>
                <w:tab w:val="left" w:pos="1458"/>
                <w:tab w:val="left" w:pos="1459"/>
              </w:tabs>
              <w:spacing w:before="170" w:line="319" w:lineRule="auto"/>
              <w:ind w:right="58"/>
              <w:rPr>
                <w:sz w:val="18"/>
              </w:rPr>
            </w:pPr>
            <w:r>
              <w:rPr>
                <w:sz w:val="18"/>
              </w:rPr>
              <w:t>Catálogo: C017 (C017_CLAVE_SERVICIO_NO_GEOGRAFICO) Clave Servicio No Geográfico</w:t>
            </w:r>
          </w:p>
        </w:tc>
      </w:tr>
      <w:tr w:rsidR="00E70A18">
        <w:trPr>
          <w:trHeight w:val="753"/>
        </w:trPr>
        <w:tc>
          <w:tcPr>
            <w:tcW w:w="8712" w:type="dxa"/>
          </w:tcPr>
          <w:p w:rsidR="00E70A18" w:rsidRDefault="008F29BA">
            <w:pPr>
              <w:pStyle w:val="TableParagraph"/>
              <w:numPr>
                <w:ilvl w:val="0"/>
                <w:numId w:val="21"/>
              </w:numPr>
              <w:tabs>
                <w:tab w:val="left" w:pos="1098"/>
                <w:tab w:val="left" w:pos="1099"/>
              </w:tabs>
              <w:spacing w:before="51"/>
              <w:rPr>
                <w:b/>
                <w:sz w:val="18"/>
              </w:rPr>
            </w:pPr>
            <w:r>
              <w:rPr>
                <w:b/>
                <w:sz w:val="18"/>
                <w:u w:val="single"/>
              </w:rPr>
              <w:t>Carácter de la</w:t>
            </w:r>
            <w:r>
              <w:rPr>
                <w:b/>
                <w:spacing w:val="-3"/>
                <w:sz w:val="18"/>
                <w:u w:val="single"/>
              </w:rPr>
              <w:t xml:space="preserve"> </w:t>
            </w:r>
            <w:r>
              <w:rPr>
                <w:b/>
                <w:sz w:val="18"/>
                <w:u w:val="single"/>
              </w:rPr>
              <w:t>información:</w:t>
            </w:r>
          </w:p>
          <w:p w:rsidR="00E70A18" w:rsidRDefault="008F29BA">
            <w:pPr>
              <w:pStyle w:val="TableParagraph"/>
              <w:numPr>
                <w:ilvl w:val="1"/>
                <w:numId w:val="21"/>
              </w:numPr>
              <w:tabs>
                <w:tab w:val="left" w:pos="1458"/>
                <w:tab w:val="left" w:pos="1459"/>
              </w:tabs>
              <w:spacing w:before="170"/>
              <w:rPr>
                <w:sz w:val="18"/>
              </w:rPr>
            </w:pPr>
            <w:r>
              <w:rPr>
                <w:sz w:val="18"/>
              </w:rPr>
              <w:t>Público a nivel</w:t>
            </w:r>
            <w:r>
              <w:rPr>
                <w:spacing w:val="-4"/>
                <w:sz w:val="18"/>
              </w:rPr>
              <w:t xml:space="preserve"> </w:t>
            </w:r>
            <w:r>
              <w:rPr>
                <w:sz w:val="18"/>
              </w:rPr>
              <w:t>desagregado</w:t>
            </w:r>
          </w:p>
        </w:tc>
      </w:tr>
    </w:tbl>
    <w:p w:rsidR="00E70A18" w:rsidRDefault="00E70A18">
      <w:pPr>
        <w:pStyle w:val="Textoindependiente"/>
        <w:spacing w:before="1"/>
        <w:rPr>
          <w:b/>
          <w:sz w:val="29"/>
        </w:rPr>
      </w:pPr>
    </w:p>
    <w:p w:rsidR="00E70A18" w:rsidRDefault="008F29BA">
      <w:pPr>
        <w:pStyle w:val="Prrafodelista"/>
        <w:numPr>
          <w:ilvl w:val="0"/>
          <w:numId w:val="23"/>
        </w:numPr>
        <w:tabs>
          <w:tab w:val="left" w:pos="884"/>
          <w:tab w:val="left" w:pos="885"/>
        </w:tabs>
        <w:spacing w:before="94"/>
        <w:ind w:hanging="417"/>
        <w:rPr>
          <w:b/>
          <w:sz w:val="18"/>
        </w:rPr>
      </w:pPr>
      <w:r>
        <w:rPr>
          <w:b/>
          <w:sz w:val="18"/>
        </w:rPr>
        <w:t>DESCRIPCIÓN DE LOS</w:t>
      </w:r>
      <w:r>
        <w:rPr>
          <w:b/>
          <w:spacing w:val="-1"/>
          <w:sz w:val="18"/>
        </w:rPr>
        <w:t xml:space="preserve"> </w:t>
      </w:r>
      <w:r>
        <w:rPr>
          <w:b/>
          <w:sz w:val="18"/>
        </w:rPr>
        <w:t>INDICADORES:</w:t>
      </w:r>
    </w:p>
    <w:p w:rsidR="00E70A18" w:rsidRDefault="00E70A18">
      <w:pPr>
        <w:pStyle w:val="Textoindependiente"/>
        <w:spacing w:before="3"/>
        <w:rPr>
          <w:b/>
          <w:sz w:val="10"/>
        </w:rPr>
      </w:pPr>
    </w:p>
    <w:tbl>
      <w:tblPr>
        <w:tblStyle w:val="TableNormal"/>
        <w:tblW w:w="0" w:type="auto"/>
        <w:tblInd w:w="2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09"/>
        <w:gridCol w:w="2059"/>
        <w:gridCol w:w="3511"/>
        <w:gridCol w:w="1197"/>
        <w:gridCol w:w="835"/>
      </w:tblGrid>
      <w:tr w:rsidR="00E70A18">
        <w:trPr>
          <w:trHeight w:val="654"/>
        </w:trPr>
        <w:tc>
          <w:tcPr>
            <w:tcW w:w="1109" w:type="dxa"/>
            <w:shd w:val="clear" w:color="auto" w:fill="C1C1C1"/>
          </w:tcPr>
          <w:p w:rsidR="00E70A18" w:rsidRDefault="008F29BA">
            <w:pPr>
              <w:pStyle w:val="TableParagraph"/>
              <w:spacing w:before="51" w:line="319" w:lineRule="auto"/>
              <w:ind w:left="182" w:right="151" w:firstLine="141"/>
              <w:rPr>
                <w:sz w:val="18"/>
              </w:rPr>
            </w:pPr>
            <w:r>
              <w:rPr>
                <w:sz w:val="18"/>
              </w:rPr>
              <w:t>Clave Indicador</w:t>
            </w:r>
          </w:p>
        </w:tc>
        <w:tc>
          <w:tcPr>
            <w:tcW w:w="2059" w:type="dxa"/>
            <w:shd w:val="clear" w:color="auto" w:fill="C1C1C1"/>
          </w:tcPr>
          <w:p w:rsidR="00E70A18" w:rsidRDefault="00E70A18">
            <w:pPr>
              <w:pStyle w:val="TableParagraph"/>
              <w:spacing w:before="6"/>
              <w:ind w:left="0"/>
              <w:rPr>
                <w:b/>
                <w:sz w:val="16"/>
              </w:rPr>
            </w:pPr>
          </w:p>
          <w:p w:rsidR="00E70A18" w:rsidRDefault="008F29BA">
            <w:pPr>
              <w:pStyle w:val="TableParagraph"/>
              <w:spacing w:before="1"/>
              <w:ind w:left="169"/>
              <w:rPr>
                <w:sz w:val="18"/>
              </w:rPr>
            </w:pPr>
            <w:r>
              <w:rPr>
                <w:sz w:val="18"/>
              </w:rPr>
              <w:t>Nombre del Indicador</w:t>
            </w:r>
          </w:p>
        </w:tc>
        <w:tc>
          <w:tcPr>
            <w:tcW w:w="3511" w:type="dxa"/>
            <w:shd w:val="clear" w:color="auto" w:fill="C1C1C1"/>
          </w:tcPr>
          <w:p w:rsidR="00E70A18" w:rsidRDefault="00E70A18">
            <w:pPr>
              <w:pStyle w:val="TableParagraph"/>
              <w:spacing w:before="6"/>
              <w:ind w:left="0"/>
              <w:rPr>
                <w:b/>
                <w:sz w:val="16"/>
              </w:rPr>
            </w:pPr>
          </w:p>
          <w:p w:rsidR="00E70A18" w:rsidRDefault="008F29BA">
            <w:pPr>
              <w:pStyle w:val="TableParagraph"/>
              <w:spacing w:before="1"/>
              <w:ind w:left="743"/>
              <w:rPr>
                <w:sz w:val="18"/>
              </w:rPr>
            </w:pPr>
            <w:r>
              <w:rPr>
                <w:sz w:val="18"/>
              </w:rPr>
              <w:t>Descripción del Indicador</w:t>
            </w:r>
          </w:p>
        </w:tc>
        <w:tc>
          <w:tcPr>
            <w:tcW w:w="1197" w:type="dxa"/>
            <w:shd w:val="clear" w:color="auto" w:fill="C1C1C1"/>
          </w:tcPr>
          <w:p w:rsidR="00E70A18" w:rsidRDefault="008F29BA">
            <w:pPr>
              <w:pStyle w:val="TableParagraph"/>
              <w:spacing w:before="51" w:line="319" w:lineRule="auto"/>
              <w:ind w:left="302" w:right="269" w:firstLine="7"/>
              <w:rPr>
                <w:sz w:val="18"/>
              </w:rPr>
            </w:pPr>
            <w:r>
              <w:rPr>
                <w:sz w:val="18"/>
              </w:rPr>
              <w:t>Unidad Medida</w:t>
            </w:r>
          </w:p>
        </w:tc>
        <w:tc>
          <w:tcPr>
            <w:tcW w:w="835" w:type="dxa"/>
            <w:shd w:val="clear" w:color="auto" w:fill="C1C1C1"/>
          </w:tcPr>
          <w:p w:rsidR="00E70A18" w:rsidRDefault="00E70A18">
            <w:pPr>
              <w:pStyle w:val="TableParagraph"/>
              <w:spacing w:before="6"/>
              <w:ind w:left="0"/>
              <w:rPr>
                <w:b/>
                <w:sz w:val="16"/>
              </w:rPr>
            </w:pPr>
          </w:p>
          <w:p w:rsidR="00E70A18" w:rsidRDefault="008F29BA">
            <w:pPr>
              <w:pStyle w:val="TableParagraph"/>
              <w:spacing w:before="1"/>
              <w:ind w:left="206"/>
              <w:rPr>
                <w:sz w:val="18"/>
              </w:rPr>
            </w:pPr>
            <w:r>
              <w:rPr>
                <w:sz w:val="18"/>
              </w:rPr>
              <w:t>Valor</w:t>
            </w:r>
          </w:p>
        </w:tc>
      </w:tr>
      <w:tr w:rsidR="00E70A18">
        <w:trPr>
          <w:trHeight w:val="2961"/>
        </w:trPr>
        <w:tc>
          <w:tcPr>
            <w:tcW w:w="1109" w:type="dxa"/>
          </w:tcPr>
          <w:p w:rsidR="00E70A18" w:rsidRDefault="00E70A18">
            <w:pPr>
              <w:pStyle w:val="TableParagraph"/>
              <w:spacing w:before="0"/>
              <w:ind w:left="0"/>
              <w:rPr>
                <w:b/>
                <w:sz w:val="20"/>
              </w:rPr>
            </w:pPr>
          </w:p>
          <w:p w:rsidR="00E70A18" w:rsidRDefault="00E70A18">
            <w:pPr>
              <w:pStyle w:val="TableParagraph"/>
              <w:spacing w:before="0"/>
              <w:ind w:left="0"/>
              <w:rPr>
                <w:b/>
                <w:sz w:val="20"/>
              </w:rPr>
            </w:pPr>
          </w:p>
          <w:p w:rsidR="00E70A18" w:rsidRDefault="00E70A18">
            <w:pPr>
              <w:pStyle w:val="TableParagraph"/>
              <w:spacing w:before="0"/>
              <w:ind w:left="0"/>
              <w:rPr>
                <w:b/>
                <w:sz w:val="20"/>
              </w:rPr>
            </w:pPr>
          </w:p>
          <w:p w:rsidR="00E70A18" w:rsidRDefault="00E70A18">
            <w:pPr>
              <w:pStyle w:val="TableParagraph"/>
              <w:spacing w:before="0"/>
              <w:ind w:left="0"/>
              <w:rPr>
                <w:b/>
                <w:sz w:val="20"/>
              </w:rPr>
            </w:pPr>
          </w:p>
          <w:p w:rsidR="00E70A18" w:rsidRDefault="00E70A18">
            <w:pPr>
              <w:pStyle w:val="TableParagraph"/>
              <w:spacing w:before="10"/>
              <w:ind w:left="0"/>
              <w:rPr>
                <w:b/>
                <w:sz w:val="24"/>
              </w:rPr>
            </w:pPr>
          </w:p>
          <w:p w:rsidR="00E70A18" w:rsidRDefault="008F29BA">
            <w:pPr>
              <w:pStyle w:val="TableParagraph"/>
              <w:spacing w:before="0" w:line="319" w:lineRule="auto"/>
              <w:ind w:left="388" w:right="66" w:hanging="291"/>
              <w:rPr>
                <w:sz w:val="18"/>
              </w:rPr>
            </w:pPr>
            <w:r>
              <w:rPr>
                <w:sz w:val="18"/>
              </w:rPr>
              <w:t>H3105H01I D01</w:t>
            </w:r>
          </w:p>
        </w:tc>
        <w:tc>
          <w:tcPr>
            <w:tcW w:w="2059" w:type="dxa"/>
          </w:tcPr>
          <w:p w:rsidR="00E70A18" w:rsidRDefault="00E70A18">
            <w:pPr>
              <w:pStyle w:val="TableParagraph"/>
              <w:spacing w:before="0"/>
              <w:ind w:left="0"/>
              <w:rPr>
                <w:b/>
                <w:sz w:val="20"/>
              </w:rPr>
            </w:pPr>
          </w:p>
          <w:p w:rsidR="00E70A18" w:rsidRDefault="00E70A18">
            <w:pPr>
              <w:pStyle w:val="TableParagraph"/>
              <w:spacing w:before="0"/>
              <w:ind w:left="0"/>
              <w:rPr>
                <w:b/>
                <w:sz w:val="20"/>
              </w:rPr>
            </w:pPr>
          </w:p>
          <w:p w:rsidR="00E70A18" w:rsidRDefault="00E70A18">
            <w:pPr>
              <w:pStyle w:val="TableParagraph"/>
              <w:spacing w:before="0"/>
              <w:ind w:left="0"/>
              <w:rPr>
                <w:b/>
                <w:sz w:val="20"/>
              </w:rPr>
            </w:pPr>
          </w:p>
          <w:p w:rsidR="00E70A18" w:rsidRDefault="00E70A18">
            <w:pPr>
              <w:pStyle w:val="TableParagraph"/>
              <w:spacing w:before="0"/>
              <w:ind w:left="0"/>
              <w:rPr>
                <w:b/>
                <w:sz w:val="20"/>
              </w:rPr>
            </w:pPr>
          </w:p>
          <w:p w:rsidR="00E70A18" w:rsidRDefault="008F29BA">
            <w:pPr>
              <w:pStyle w:val="TableParagraph"/>
              <w:spacing w:before="147" w:line="319" w:lineRule="auto"/>
              <w:ind w:left="71" w:right="49"/>
              <w:jc w:val="both"/>
              <w:rPr>
                <w:sz w:val="18"/>
              </w:rPr>
            </w:pPr>
            <w:r>
              <w:rPr>
                <w:sz w:val="18"/>
              </w:rPr>
              <w:t>Código IDO o código IDA del Proveedor asignatario</w:t>
            </w:r>
          </w:p>
        </w:tc>
        <w:tc>
          <w:tcPr>
            <w:tcW w:w="3511" w:type="dxa"/>
          </w:tcPr>
          <w:p w:rsidR="00E70A18" w:rsidRDefault="008F29BA">
            <w:pPr>
              <w:pStyle w:val="TableParagraph"/>
              <w:spacing w:before="51" w:line="319" w:lineRule="auto"/>
              <w:ind w:left="71" w:right="54"/>
              <w:jc w:val="both"/>
              <w:rPr>
                <w:sz w:val="18"/>
              </w:rPr>
            </w:pPr>
            <w:r>
              <w:rPr>
                <w:sz w:val="18"/>
              </w:rPr>
              <w:t>IDO del Proveedor asignatario: Combinación de tres dígitos que identifican al Concesionario asignatario de la Numeración No Geográfica Específica asignada que se reporta.</w:t>
            </w:r>
          </w:p>
          <w:p w:rsidR="00E70A18" w:rsidRDefault="008F29BA">
            <w:pPr>
              <w:pStyle w:val="TableParagraph"/>
              <w:spacing w:before="105" w:line="319" w:lineRule="auto"/>
              <w:ind w:left="71" w:right="54"/>
              <w:jc w:val="both"/>
              <w:rPr>
                <w:sz w:val="18"/>
              </w:rPr>
            </w:pPr>
            <w:r>
              <w:rPr>
                <w:sz w:val="18"/>
              </w:rPr>
              <w:t>IDA del Proveedor asignatario: Combinación de tres dígitos que identifica a la comerc</w:t>
            </w:r>
            <w:r>
              <w:rPr>
                <w:sz w:val="18"/>
              </w:rPr>
              <w:t>ializadora asignataria de la Numeración No Geográfica Específica asignada que se reporta.</w:t>
            </w:r>
          </w:p>
        </w:tc>
        <w:tc>
          <w:tcPr>
            <w:tcW w:w="1197" w:type="dxa"/>
          </w:tcPr>
          <w:p w:rsidR="00E70A18" w:rsidRDefault="00E70A18">
            <w:pPr>
              <w:pStyle w:val="TableParagraph"/>
              <w:spacing w:before="0"/>
              <w:ind w:left="0"/>
              <w:rPr>
                <w:b/>
                <w:sz w:val="20"/>
              </w:rPr>
            </w:pPr>
          </w:p>
          <w:p w:rsidR="00E70A18" w:rsidRDefault="00E70A18">
            <w:pPr>
              <w:pStyle w:val="TableParagraph"/>
              <w:spacing w:before="0"/>
              <w:ind w:left="0"/>
              <w:rPr>
                <w:b/>
                <w:sz w:val="20"/>
              </w:rPr>
            </w:pPr>
          </w:p>
          <w:p w:rsidR="00E70A18" w:rsidRDefault="00E70A18">
            <w:pPr>
              <w:pStyle w:val="TableParagraph"/>
              <w:spacing w:before="0"/>
              <w:ind w:left="0"/>
              <w:rPr>
                <w:b/>
                <w:sz w:val="20"/>
              </w:rPr>
            </w:pPr>
          </w:p>
          <w:p w:rsidR="00E70A18" w:rsidRDefault="00E70A18">
            <w:pPr>
              <w:pStyle w:val="TableParagraph"/>
              <w:spacing w:before="0"/>
              <w:ind w:left="0"/>
              <w:rPr>
                <w:b/>
                <w:sz w:val="20"/>
              </w:rPr>
            </w:pPr>
          </w:p>
          <w:p w:rsidR="00E70A18" w:rsidRDefault="00E70A18">
            <w:pPr>
              <w:pStyle w:val="TableParagraph"/>
              <w:spacing w:before="10"/>
              <w:ind w:left="0"/>
              <w:rPr>
                <w:b/>
                <w:sz w:val="24"/>
              </w:rPr>
            </w:pPr>
          </w:p>
          <w:p w:rsidR="00E70A18" w:rsidRDefault="008F29BA">
            <w:pPr>
              <w:pStyle w:val="TableParagraph"/>
              <w:spacing w:before="0" w:line="319" w:lineRule="auto"/>
              <w:ind w:left="105" w:right="76" w:firstLine="203"/>
              <w:rPr>
                <w:sz w:val="18"/>
              </w:rPr>
            </w:pPr>
            <w:r>
              <w:rPr>
                <w:sz w:val="18"/>
              </w:rPr>
              <w:t>Código Identificador</w:t>
            </w:r>
          </w:p>
        </w:tc>
        <w:tc>
          <w:tcPr>
            <w:tcW w:w="835" w:type="dxa"/>
          </w:tcPr>
          <w:p w:rsidR="00E70A18" w:rsidRDefault="00E70A18">
            <w:pPr>
              <w:pStyle w:val="TableParagraph"/>
              <w:spacing w:before="0"/>
              <w:ind w:left="0"/>
              <w:rPr>
                <w:b/>
                <w:sz w:val="20"/>
              </w:rPr>
            </w:pPr>
          </w:p>
          <w:p w:rsidR="00E70A18" w:rsidRDefault="00E70A18">
            <w:pPr>
              <w:pStyle w:val="TableParagraph"/>
              <w:spacing w:before="0"/>
              <w:ind w:left="0"/>
              <w:rPr>
                <w:b/>
                <w:sz w:val="20"/>
              </w:rPr>
            </w:pPr>
          </w:p>
          <w:p w:rsidR="00E70A18" w:rsidRDefault="00E70A18">
            <w:pPr>
              <w:pStyle w:val="TableParagraph"/>
              <w:spacing w:before="0"/>
              <w:ind w:left="0"/>
              <w:rPr>
                <w:b/>
                <w:sz w:val="20"/>
              </w:rPr>
            </w:pPr>
          </w:p>
          <w:p w:rsidR="00E70A18" w:rsidRDefault="00E70A18">
            <w:pPr>
              <w:pStyle w:val="TableParagraph"/>
              <w:spacing w:before="0"/>
              <w:ind w:left="0"/>
              <w:rPr>
                <w:b/>
                <w:sz w:val="20"/>
              </w:rPr>
            </w:pPr>
          </w:p>
          <w:p w:rsidR="00E70A18" w:rsidRDefault="00E70A18">
            <w:pPr>
              <w:pStyle w:val="TableParagraph"/>
              <w:spacing w:before="10"/>
              <w:ind w:left="0"/>
              <w:rPr>
                <w:b/>
                <w:sz w:val="24"/>
              </w:rPr>
            </w:pPr>
          </w:p>
          <w:p w:rsidR="00E70A18" w:rsidRDefault="008F29BA">
            <w:pPr>
              <w:pStyle w:val="TableParagraph"/>
              <w:spacing w:before="0" w:line="319" w:lineRule="auto"/>
              <w:ind w:left="173" w:right="136" w:firstLine="129"/>
              <w:rPr>
                <w:sz w:val="18"/>
              </w:rPr>
            </w:pPr>
            <w:r>
              <w:rPr>
                <w:sz w:val="18"/>
              </w:rPr>
              <w:t>No Aplica</w:t>
            </w:r>
          </w:p>
        </w:tc>
      </w:tr>
      <w:tr w:rsidR="00E70A18">
        <w:trPr>
          <w:trHeight w:val="928"/>
        </w:trPr>
        <w:tc>
          <w:tcPr>
            <w:tcW w:w="1109" w:type="dxa"/>
          </w:tcPr>
          <w:p w:rsidR="00E70A18" w:rsidRDefault="00E70A18">
            <w:pPr>
              <w:pStyle w:val="TableParagraph"/>
              <w:spacing w:before="6"/>
              <w:ind w:left="0"/>
              <w:rPr>
                <w:b/>
                <w:sz w:val="16"/>
              </w:rPr>
            </w:pPr>
          </w:p>
          <w:p w:rsidR="00E70A18" w:rsidRDefault="008F29BA">
            <w:pPr>
              <w:pStyle w:val="TableParagraph"/>
              <w:spacing w:before="1" w:line="319" w:lineRule="auto"/>
              <w:ind w:left="388" w:right="66" w:hanging="291"/>
              <w:rPr>
                <w:sz w:val="18"/>
              </w:rPr>
            </w:pPr>
            <w:r>
              <w:rPr>
                <w:sz w:val="18"/>
              </w:rPr>
              <w:t>H3105H01I D02</w:t>
            </w:r>
          </w:p>
        </w:tc>
        <w:tc>
          <w:tcPr>
            <w:tcW w:w="2059" w:type="dxa"/>
          </w:tcPr>
          <w:p w:rsidR="00E70A18" w:rsidRDefault="00E70A18">
            <w:pPr>
              <w:pStyle w:val="TableParagraph"/>
              <w:spacing w:before="6"/>
              <w:ind w:left="0"/>
              <w:rPr>
                <w:b/>
                <w:sz w:val="16"/>
              </w:rPr>
            </w:pPr>
          </w:p>
          <w:p w:rsidR="00E70A18" w:rsidRDefault="008F29BA">
            <w:pPr>
              <w:pStyle w:val="TableParagraph"/>
              <w:tabs>
                <w:tab w:val="left" w:pos="1036"/>
                <w:tab w:val="left" w:pos="1749"/>
              </w:tabs>
              <w:spacing w:before="1" w:line="319" w:lineRule="auto"/>
              <w:ind w:left="71" w:right="50"/>
              <w:rPr>
                <w:sz w:val="18"/>
              </w:rPr>
            </w:pPr>
            <w:r>
              <w:rPr>
                <w:sz w:val="18"/>
              </w:rPr>
              <w:t>Código</w:t>
            </w:r>
            <w:r>
              <w:rPr>
                <w:sz w:val="18"/>
              </w:rPr>
              <w:tab/>
              <w:t>IDO</w:t>
            </w:r>
            <w:r>
              <w:rPr>
                <w:sz w:val="18"/>
              </w:rPr>
              <w:tab/>
              <w:t>del Concesionario de</w:t>
            </w:r>
            <w:r>
              <w:rPr>
                <w:spacing w:val="-1"/>
                <w:sz w:val="18"/>
              </w:rPr>
              <w:t xml:space="preserve"> </w:t>
            </w:r>
            <w:r>
              <w:rPr>
                <w:sz w:val="18"/>
              </w:rPr>
              <w:t>red</w:t>
            </w:r>
          </w:p>
        </w:tc>
        <w:tc>
          <w:tcPr>
            <w:tcW w:w="3511" w:type="dxa"/>
          </w:tcPr>
          <w:p w:rsidR="00E70A18" w:rsidRDefault="008F29BA">
            <w:pPr>
              <w:pStyle w:val="TableParagraph"/>
              <w:spacing w:before="51" w:line="319" w:lineRule="auto"/>
              <w:ind w:left="71" w:right="53"/>
              <w:jc w:val="both"/>
              <w:rPr>
                <w:sz w:val="18"/>
              </w:rPr>
            </w:pPr>
            <w:r>
              <w:rPr>
                <w:sz w:val="18"/>
              </w:rPr>
              <w:t>Combinación de tres dígitos que identifican a la red del Concesionario encargado del enrutamiento de tráfico.</w:t>
            </w:r>
          </w:p>
        </w:tc>
        <w:tc>
          <w:tcPr>
            <w:tcW w:w="1197" w:type="dxa"/>
          </w:tcPr>
          <w:p w:rsidR="00E70A18" w:rsidRDefault="00E70A18">
            <w:pPr>
              <w:pStyle w:val="TableParagraph"/>
              <w:spacing w:before="6"/>
              <w:ind w:left="0"/>
              <w:rPr>
                <w:b/>
                <w:sz w:val="16"/>
              </w:rPr>
            </w:pPr>
          </w:p>
          <w:p w:rsidR="00E70A18" w:rsidRDefault="008F29BA">
            <w:pPr>
              <w:pStyle w:val="TableParagraph"/>
              <w:spacing w:before="1" w:line="319" w:lineRule="auto"/>
              <w:ind w:left="105" w:right="76" w:firstLine="203"/>
              <w:rPr>
                <w:sz w:val="18"/>
              </w:rPr>
            </w:pPr>
            <w:r>
              <w:rPr>
                <w:sz w:val="18"/>
              </w:rPr>
              <w:t>Código Identificador</w:t>
            </w:r>
          </w:p>
        </w:tc>
        <w:tc>
          <w:tcPr>
            <w:tcW w:w="835" w:type="dxa"/>
          </w:tcPr>
          <w:p w:rsidR="00E70A18" w:rsidRDefault="00E70A18">
            <w:pPr>
              <w:pStyle w:val="TableParagraph"/>
              <w:spacing w:before="6"/>
              <w:ind w:left="0"/>
              <w:rPr>
                <w:b/>
                <w:sz w:val="16"/>
              </w:rPr>
            </w:pPr>
          </w:p>
          <w:p w:rsidR="00E70A18" w:rsidRDefault="008F29BA">
            <w:pPr>
              <w:pStyle w:val="TableParagraph"/>
              <w:spacing w:before="1" w:line="319" w:lineRule="auto"/>
              <w:ind w:left="173" w:right="136" w:firstLine="129"/>
              <w:rPr>
                <w:sz w:val="18"/>
              </w:rPr>
            </w:pPr>
            <w:r>
              <w:rPr>
                <w:sz w:val="18"/>
              </w:rPr>
              <w:t>No Aplica</w:t>
            </w:r>
          </w:p>
        </w:tc>
      </w:tr>
      <w:tr w:rsidR="00E70A18">
        <w:trPr>
          <w:trHeight w:val="1206"/>
        </w:trPr>
        <w:tc>
          <w:tcPr>
            <w:tcW w:w="1109" w:type="dxa"/>
          </w:tcPr>
          <w:p w:rsidR="00E70A18" w:rsidRDefault="00E70A18">
            <w:pPr>
              <w:pStyle w:val="TableParagraph"/>
              <w:spacing w:before="8"/>
              <w:ind w:left="0"/>
              <w:rPr>
                <w:b/>
                <w:sz w:val="28"/>
              </w:rPr>
            </w:pPr>
          </w:p>
          <w:p w:rsidR="00E70A18" w:rsidRDefault="008F29BA">
            <w:pPr>
              <w:pStyle w:val="TableParagraph"/>
              <w:spacing w:before="0" w:line="319" w:lineRule="auto"/>
              <w:ind w:left="388" w:right="66" w:hanging="291"/>
              <w:rPr>
                <w:sz w:val="18"/>
              </w:rPr>
            </w:pPr>
            <w:r>
              <w:rPr>
                <w:sz w:val="18"/>
              </w:rPr>
              <w:t>H3105H01I D03</w:t>
            </w:r>
          </w:p>
        </w:tc>
        <w:tc>
          <w:tcPr>
            <w:tcW w:w="2059" w:type="dxa"/>
          </w:tcPr>
          <w:p w:rsidR="00E70A18" w:rsidRDefault="00E70A18">
            <w:pPr>
              <w:pStyle w:val="TableParagraph"/>
              <w:spacing w:before="8"/>
              <w:ind w:left="0"/>
              <w:rPr>
                <w:b/>
                <w:sz w:val="28"/>
              </w:rPr>
            </w:pPr>
          </w:p>
          <w:p w:rsidR="00E70A18" w:rsidRDefault="008F29BA">
            <w:pPr>
              <w:pStyle w:val="TableParagraph"/>
              <w:spacing w:before="0" w:line="319" w:lineRule="auto"/>
              <w:ind w:left="71"/>
              <w:rPr>
                <w:sz w:val="18"/>
              </w:rPr>
            </w:pPr>
            <w:r>
              <w:rPr>
                <w:sz w:val="18"/>
              </w:rPr>
              <w:t>Número No Geográfico Específico asignado</w:t>
            </w:r>
          </w:p>
        </w:tc>
        <w:tc>
          <w:tcPr>
            <w:tcW w:w="3511" w:type="dxa"/>
          </w:tcPr>
          <w:p w:rsidR="00E70A18" w:rsidRDefault="008F29BA">
            <w:pPr>
              <w:pStyle w:val="TableParagraph"/>
              <w:spacing w:before="54" w:line="319" w:lineRule="auto"/>
              <w:ind w:left="71" w:right="52"/>
              <w:jc w:val="both"/>
              <w:rPr>
                <w:sz w:val="18"/>
              </w:rPr>
            </w:pPr>
            <w:r>
              <w:rPr>
                <w:sz w:val="18"/>
              </w:rPr>
              <w:t>Número No Geográfico Específico asignado conforme al Plan Nacional de Numeración No Geográfica que se reporta.</w:t>
            </w:r>
          </w:p>
        </w:tc>
        <w:tc>
          <w:tcPr>
            <w:tcW w:w="1197" w:type="dxa"/>
          </w:tcPr>
          <w:p w:rsidR="00E70A18" w:rsidRDefault="00E70A18">
            <w:pPr>
              <w:pStyle w:val="TableParagraph"/>
              <w:spacing w:before="8"/>
              <w:ind w:left="0"/>
              <w:rPr>
                <w:b/>
                <w:sz w:val="28"/>
              </w:rPr>
            </w:pPr>
          </w:p>
          <w:p w:rsidR="00E70A18" w:rsidRDefault="008F29BA">
            <w:pPr>
              <w:pStyle w:val="TableParagraph"/>
              <w:spacing w:before="0" w:line="319" w:lineRule="auto"/>
              <w:ind w:left="156" w:right="105" w:hanging="20"/>
              <w:rPr>
                <w:sz w:val="18"/>
              </w:rPr>
            </w:pPr>
            <w:r>
              <w:rPr>
                <w:sz w:val="18"/>
              </w:rPr>
              <w:t>Número No Geográfico</w:t>
            </w:r>
          </w:p>
        </w:tc>
        <w:tc>
          <w:tcPr>
            <w:tcW w:w="835" w:type="dxa"/>
          </w:tcPr>
          <w:p w:rsidR="00E70A18" w:rsidRDefault="00E70A18">
            <w:pPr>
              <w:pStyle w:val="TableParagraph"/>
              <w:spacing w:before="8"/>
              <w:ind w:left="0"/>
              <w:rPr>
                <w:b/>
                <w:sz w:val="28"/>
              </w:rPr>
            </w:pPr>
          </w:p>
          <w:p w:rsidR="00E70A18" w:rsidRDefault="008F29BA">
            <w:pPr>
              <w:pStyle w:val="TableParagraph"/>
              <w:spacing w:before="0" w:line="319" w:lineRule="auto"/>
              <w:ind w:left="106" w:right="73" w:firstLine="115"/>
              <w:rPr>
                <w:sz w:val="18"/>
              </w:rPr>
            </w:pPr>
            <w:r>
              <w:rPr>
                <w:sz w:val="18"/>
              </w:rPr>
              <w:t>Final Periodo</w:t>
            </w:r>
          </w:p>
        </w:tc>
      </w:tr>
      <w:tr w:rsidR="00E70A18">
        <w:trPr>
          <w:trHeight w:val="1756"/>
        </w:trPr>
        <w:tc>
          <w:tcPr>
            <w:tcW w:w="1109" w:type="dxa"/>
          </w:tcPr>
          <w:p w:rsidR="00E70A18" w:rsidRDefault="00E70A18">
            <w:pPr>
              <w:pStyle w:val="TableParagraph"/>
              <w:spacing w:before="0"/>
              <w:ind w:left="0"/>
              <w:rPr>
                <w:b/>
                <w:sz w:val="20"/>
              </w:rPr>
            </w:pPr>
          </w:p>
          <w:p w:rsidR="00E70A18" w:rsidRDefault="00E70A18">
            <w:pPr>
              <w:pStyle w:val="TableParagraph"/>
              <w:spacing w:before="0"/>
              <w:ind w:left="0"/>
              <w:rPr>
                <w:b/>
                <w:sz w:val="20"/>
              </w:rPr>
            </w:pPr>
          </w:p>
          <w:p w:rsidR="00E70A18" w:rsidRDefault="008F29BA">
            <w:pPr>
              <w:pStyle w:val="TableParagraph"/>
              <w:spacing w:before="143" w:line="319" w:lineRule="auto"/>
              <w:ind w:left="388" w:right="66" w:hanging="291"/>
              <w:rPr>
                <w:sz w:val="18"/>
              </w:rPr>
            </w:pPr>
            <w:r>
              <w:rPr>
                <w:sz w:val="18"/>
              </w:rPr>
              <w:t>H3105H01I D04</w:t>
            </w:r>
          </w:p>
        </w:tc>
        <w:tc>
          <w:tcPr>
            <w:tcW w:w="2059" w:type="dxa"/>
          </w:tcPr>
          <w:p w:rsidR="00E70A18" w:rsidRDefault="008F29BA">
            <w:pPr>
              <w:pStyle w:val="TableParagraph"/>
              <w:tabs>
                <w:tab w:val="left" w:pos="1108"/>
              </w:tabs>
              <w:spacing w:before="51" w:line="319" w:lineRule="auto"/>
              <w:ind w:left="71" w:right="50"/>
              <w:jc w:val="both"/>
              <w:rPr>
                <w:sz w:val="18"/>
              </w:rPr>
            </w:pPr>
            <w:r>
              <w:rPr>
                <w:sz w:val="18"/>
              </w:rPr>
              <w:t>Nombre, denominación o razón social del Usuario que tiene contratado el Número No</w:t>
            </w:r>
            <w:r>
              <w:rPr>
                <w:sz w:val="18"/>
              </w:rPr>
              <w:tab/>
            </w:r>
            <w:r>
              <w:rPr>
                <w:sz w:val="18"/>
              </w:rPr>
              <w:t>Geográfico Específico</w:t>
            </w:r>
          </w:p>
        </w:tc>
        <w:tc>
          <w:tcPr>
            <w:tcW w:w="3511" w:type="dxa"/>
          </w:tcPr>
          <w:p w:rsidR="00E70A18" w:rsidRDefault="008F29BA">
            <w:pPr>
              <w:pStyle w:val="TableParagraph"/>
              <w:spacing w:before="51" w:line="319" w:lineRule="auto"/>
              <w:ind w:left="71" w:right="55"/>
              <w:jc w:val="both"/>
              <w:rPr>
                <w:sz w:val="18"/>
              </w:rPr>
            </w:pPr>
            <w:r>
              <w:rPr>
                <w:sz w:val="18"/>
              </w:rPr>
              <w:t>Nombre, denominación o razón social del Usuario que tiene contrato el Número No Geográfico Específico, el cual siempre deberá corresponder con el que se encuentre registrado el Sistema de Numeración y Señalización.</w:t>
            </w:r>
          </w:p>
        </w:tc>
        <w:tc>
          <w:tcPr>
            <w:tcW w:w="1197" w:type="dxa"/>
          </w:tcPr>
          <w:p w:rsidR="00E70A18" w:rsidRDefault="00E70A18">
            <w:pPr>
              <w:pStyle w:val="TableParagraph"/>
              <w:spacing w:before="0"/>
              <w:ind w:left="0"/>
              <w:rPr>
                <w:b/>
                <w:sz w:val="20"/>
              </w:rPr>
            </w:pPr>
          </w:p>
          <w:p w:rsidR="00E70A18" w:rsidRDefault="00E70A18">
            <w:pPr>
              <w:pStyle w:val="TableParagraph"/>
              <w:spacing w:before="0"/>
              <w:ind w:left="0"/>
              <w:rPr>
                <w:b/>
                <w:sz w:val="20"/>
              </w:rPr>
            </w:pPr>
          </w:p>
          <w:p w:rsidR="00E70A18" w:rsidRDefault="00E70A18">
            <w:pPr>
              <w:pStyle w:val="TableParagraph"/>
              <w:spacing w:before="4"/>
              <w:ind w:left="0"/>
              <w:rPr>
                <w:b/>
                <w:sz w:val="24"/>
              </w:rPr>
            </w:pPr>
          </w:p>
          <w:p w:rsidR="00E70A18" w:rsidRDefault="008F29BA">
            <w:pPr>
              <w:pStyle w:val="TableParagraph"/>
              <w:spacing w:before="0"/>
              <w:ind w:left="211"/>
              <w:rPr>
                <w:sz w:val="18"/>
              </w:rPr>
            </w:pPr>
            <w:r>
              <w:rPr>
                <w:sz w:val="18"/>
              </w:rPr>
              <w:t>No Aplica</w:t>
            </w:r>
          </w:p>
        </w:tc>
        <w:tc>
          <w:tcPr>
            <w:tcW w:w="835" w:type="dxa"/>
          </w:tcPr>
          <w:p w:rsidR="00E70A18" w:rsidRDefault="00E70A18">
            <w:pPr>
              <w:pStyle w:val="TableParagraph"/>
              <w:spacing w:before="0"/>
              <w:ind w:left="0"/>
              <w:rPr>
                <w:b/>
                <w:sz w:val="20"/>
              </w:rPr>
            </w:pPr>
          </w:p>
          <w:p w:rsidR="00E70A18" w:rsidRDefault="00E70A18">
            <w:pPr>
              <w:pStyle w:val="TableParagraph"/>
              <w:spacing w:before="0"/>
              <w:ind w:left="0"/>
              <w:rPr>
                <w:b/>
                <w:sz w:val="20"/>
              </w:rPr>
            </w:pPr>
          </w:p>
          <w:p w:rsidR="00E70A18" w:rsidRDefault="008F29BA">
            <w:pPr>
              <w:pStyle w:val="TableParagraph"/>
              <w:spacing w:before="143" w:line="319" w:lineRule="auto"/>
              <w:ind w:left="173" w:right="136" w:firstLine="129"/>
              <w:rPr>
                <w:sz w:val="18"/>
              </w:rPr>
            </w:pPr>
            <w:r>
              <w:rPr>
                <w:sz w:val="18"/>
              </w:rPr>
              <w:t>No A</w:t>
            </w:r>
            <w:r>
              <w:rPr>
                <w:sz w:val="18"/>
              </w:rPr>
              <w:t>plica</w:t>
            </w:r>
          </w:p>
        </w:tc>
      </w:tr>
    </w:tbl>
    <w:p w:rsidR="00E70A18" w:rsidRDefault="00E70A18">
      <w:pPr>
        <w:pStyle w:val="Textoindependiente"/>
        <w:rPr>
          <w:b/>
          <w:sz w:val="20"/>
        </w:rPr>
      </w:pPr>
    </w:p>
    <w:p w:rsidR="00E70A18" w:rsidRDefault="00E70A18">
      <w:pPr>
        <w:pStyle w:val="Textoindependiente"/>
        <w:spacing w:before="3"/>
        <w:rPr>
          <w:b/>
          <w:sz w:val="17"/>
        </w:rPr>
      </w:pPr>
    </w:p>
    <w:p w:rsidR="00E70A18" w:rsidRDefault="008F29BA">
      <w:pPr>
        <w:pStyle w:val="Prrafodelista"/>
        <w:numPr>
          <w:ilvl w:val="0"/>
          <w:numId w:val="23"/>
        </w:numPr>
        <w:tabs>
          <w:tab w:val="left" w:pos="884"/>
          <w:tab w:val="left" w:pos="885"/>
        </w:tabs>
        <w:spacing w:before="0"/>
        <w:ind w:hanging="417"/>
        <w:rPr>
          <w:b/>
          <w:sz w:val="18"/>
        </w:rPr>
      </w:pPr>
      <w:r>
        <w:rPr>
          <w:b/>
          <w:sz w:val="18"/>
        </w:rPr>
        <w:t>REPRESENTACIÓN GRÁFICA DEL</w:t>
      </w:r>
      <w:r>
        <w:rPr>
          <w:b/>
          <w:spacing w:val="-4"/>
          <w:sz w:val="18"/>
        </w:rPr>
        <w:t xml:space="preserve"> </w:t>
      </w:r>
      <w:r>
        <w:rPr>
          <w:b/>
          <w:sz w:val="18"/>
        </w:rPr>
        <w:t>eFIM:</w:t>
      </w:r>
    </w:p>
    <w:p w:rsidR="00E70A18" w:rsidRDefault="00E70A18">
      <w:pPr>
        <w:pStyle w:val="Textoindependiente"/>
        <w:spacing w:before="3"/>
        <w:rPr>
          <w:b/>
          <w:sz w:val="10"/>
        </w:rPr>
      </w:pPr>
    </w:p>
    <w:tbl>
      <w:tblPr>
        <w:tblStyle w:val="TableNormal"/>
        <w:tblW w:w="0" w:type="auto"/>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87"/>
        <w:gridCol w:w="806"/>
        <w:gridCol w:w="660"/>
        <w:gridCol w:w="1452"/>
        <w:gridCol w:w="1440"/>
        <w:gridCol w:w="1351"/>
        <w:gridCol w:w="1440"/>
      </w:tblGrid>
      <w:tr w:rsidR="00E70A18">
        <w:trPr>
          <w:trHeight w:val="378"/>
        </w:trPr>
        <w:tc>
          <w:tcPr>
            <w:tcW w:w="787" w:type="dxa"/>
          </w:tcPr>
          <w:p w:rsidR="00E70A18" w:rsidRDefault="008F29BA">
            <w:pPr>
              <w:pStyle w:val="TableParagraph"/>
              <w:spacing w:before="73"/>
              <w:rPr>
                <w:sz w:val="16"/>
              </w:rPr>
            </w:pPr>
            <w:r>
              <w:rPr>
                <w:sz w:val="16"/>
              </w:rPr>
              <w:t>C070</w:t>
            </w:r>
          </w:p>
        </w:tc>
        <w:tc>
          <w:tcPr>
            <w:tcW w:w="806" w:type="dxa"/>
          </w:tcPr>
          <w:p w:rsidR="00E70A18" w:rsidRDefault="008F29BA">
            <w:pPr>
              <w:pStyle w:val="TableParagraph"/>
              <w:spacing w:before="73"/>
              <w:rPr>
                <w:sz w:val="16"/>
              </w:rPr>
            </w:pPr>
            <w:r>
              <w:rPr>
                <w:sz w:val="16"/>
              </w:rPr>
              <w:t>C073</w:t>
            </w:r>
          </w:p>
        </w:tc>
        <w:tc>
          <w:tcPr>
            <w:tcW w:w="660" w:type="dxa"/>
          </w:tcPr>
          <w:p w:rsidR="00E70A18" w:rsidRDefault="008F29BA">
            <w:pPr>
              <w:pStyle w:val="TableParagraph"/>
              <w:spacing w:before="73"/>
              <w:rPr>
                <w:sz w:val="16"/>
              </w:rPr>
            </w:pPr>
            <w:r>
              <w:rPr>
                <w:sz w:val="16"/>
              </w:rPr>
              <w:t>C017</w:t>
            </w:r>
          </w:p>
        </w:tc>
        <w:tc>
          <w:tcPr>
            <w:tcW w:w="1452" w:type="dxa"/>
          </w:tcPr>
          <w:p w:rsidR="00E70A18" w:rsidRDefault="008F29BA">
            <w:pPr>
              <w:pStyle w:val="TableParagraph"/>
              <w:spacing w:before="73"/>
              <w:rPr>
                <w:sz w:val="16"/>
              </w:rPr>
            </w:pPr>
            <w:r>
              <w:rPr>
                <w:sz w:val="16"/>
              </w:rPr>
              <w:t>H3105H01ID01</w:t>
            </w:r>
          </w:p>
        </w:tc>
        <w:tc>
          <w:tcPr>
            <w:tcW w:w="1440" w:type="dxa"/>
          </w:tcPr>
          <w:p w:rsidR="00E70A18" w:rsidRDefault="008F29BA">
            <w:pPr>
              <w:pStyle w:val="TableParagraph"/>
              <w:spacing w:before="73"/>
              <w:rPr>
                <w:sz w:val="16"/>
              </w:rPr>
            </w:pPr>
            <w:r>
              <w:rPr>
                <w:sz w:val="16"/>
              </w:rPr>
              <w:t>H3105H01ID02</w:t>
            </w:r>
          </w:p>
        </w:tc>
        <w:tc>
          <w:tcPr>
            <w:tcW w:w="1351" w:type="dxa"/>
          </w:tcPr>
          <w:p w:rsidR="00E70A18" w:rsidRDefault="008F29BA">
            <w:pPr>
              <w:pStyle w:val="TableParagraph"/>
              <w:spacing w:before="73"/>
              <w:ind w:left="70"/>
              <w:rPr>
                <w:sz w:val="16"/>
              </w:rPr>
            </w:pPr>
            <w:r>
              <w:rPr>
                <w:sz w:val="16"/>
              </w:rPr>
              <w:t>H3105H01ID03</w:t>
            </w:r>
          </w:p>
        </w:tc>
        <w:tc>
          <w:tcPr>
            <w:tcW w:w="1440" w:type="dxa"/>
          </w:tcPr>
          <w:p w:rsidR="00E70A18" w:rsidRDefault="008F29BA">
            <w:pPr>
              <w:pStyle w:val="TableParagraph"/>
              <w:spacing w:before="73"/>
              <w:ind w:left="70"/>
              <w:rPr>
                <w:sz w:val="16"/>
              </w:rPr>
            </w:pPr>
            <w:r>
              <w:rPr>
                <w:sz w:val="16"/>
              </w:rPr>
              <w:t>H3105H01ID04</w:t>
            </w:r>
          </w:p>
        </w:tc>
      </w:tr>
      <w:tr w:rsidR="00E70A18">
        <w:trPr>
          <w:trHeight w:val="376"/>
        </w:trPr>
        <w:tc>
          <w:tcPr>
            <w:tcW w:w="787" w:type="dxa"/>
          </w:tcPr>
          <w:p w:rsidR="00E70A18" w:rsidRDefault="00E70A18">
            <w:pPr>
              <w:pStyle w:val="TableParagraph"/>
              <w:spacing w:before="0"/>
              <w:ind w:left="0"/>
              <w:rPr>
                <w:rFonts w:ascii="Times New Roman"/>
                <w:sz w:val="16"/>
              </w:rPr>
            </w:pPr>
          </w:p>
        </w:tc>
        <w:tc>
          <w:tcPr>
            <w:tcW w:w="806" w:type="dxa"/>
          </w:tcPr>
          <w:p w:rsidR="00E70A18" w:rsidRDefault="00E70A18">
            <w:pPr>
              <w:pStyle w:val="TableParagraph"/>
              <w:spacing w:before="0"/>
              <w:ind w:left="0"/>
              <w:rPr>
                <w:rFonts w:ascii="Times New Roman"/>
                <w:sz w:val="16"/>
              </w:rPr>
            </w:pPr>
          </w:p>
        </w:tc>
        <w:tc>
          <w:tcPr>
            <w:tcW w:w="660" w:type="dxa"/>
          </w:tcPr>
          <w:p w:rsidR="00E70A18" w:rsidRDefault="00E70A18">
            <w:pPr>
              <w:pStyle w:val="TableParagraph"/>
              <w:spacing w:before="0"/>
              <w:ind w:left="0"/>
              <w:rPr>
                <w:rFonts w:ascii="Times New Roman"/>
                <w:sz w:val="16"/>
              </w:rPr>
            </w:pPr>
          </w:p>
        </w:tc>
        <w:tc>
          <w:tcPr>
            <w:tcW w:w="1452" w:type="dxa"/>
          </w:tcPr>
          <w:p w:rsidR="00E70A18" w:rsidRDefault="00E70A18">
            <w:pPr>
              <w:pStyle w:val="TableParagraph"/>
              <w:spacing w:before="0"/>
              <w:ind w:left="0"/>
              <w:rPr>
                <w:rFonts w:ascii="Times New Roman"/>
                <w:sz w:val="16"/>
              </w:rPr>
            </w:pPr>
          </w:p>
        </w:tc>
        <w:tc>
          <w:tcPr>
            <w:tcW w:w="1440" w:type="dxa"/>
          </w:tcPr>
          <w:p w:rsidR="00E70A18" w:rsidRDefault="00E70A18">
            <w:pPr>
              <w:pStyle w:val="TableParagraph"/>
              <w:spacing w:before="0"/>
              <w:ind w:left="0"/>
              <w:rPr>
                <w:rFonts w:ascii="Times New Roman"/>
                <w:sz w:val="16"/>
              </w:rPr>
            </w:pPr>
          </w:p>
        </w:tc>
        <w:tc>
          <w:tcPr>
            <w:tcW w:w="1351" w:type="dxa"/>
          </w:tcPr>
          <w:p w:rsidR="00E70A18" w:rsidRDefault="00E70A18">
            <w:pPr>
              <w:pStyle w:val="TableParagraph"/>
              <w:spacing w:before="0"/>
              <w:ind w:left="0"/>
              <w:rPr>
                <w:rFonts w:ascii="Times New Roman"/>
                <w:sz w:val="16"/>
              </w:rPr>
            </w:pPr>
          </w:p>
        </w:tc>
        <w:tc>
          <w:tcPr>
            <w:tcW w:w="1440" w:type="dxa"/>
          </w:tcPr>
          <w:p w:rsidR="00E70A18" w:rsidRDefault="00E70A18">
            <w:pPr>
              <w:pStyle w:val="TableParagraph"/>
              <w:spacing w:before="0"/>
              <w:ind w:left="0"/>
              <w:rPr>
                <w:rFonts w:ascii="Times New Roman"/>
                <w:sz w:val="16"/>
              </w:rPr>
            </w:pPr>
          </w:p>
        </w:tc>
      </w:tr>
      <w:tr w:rsidR="00E70A18">
        <w:trPr>
          <w:trHeight w:val="376"/>
        </w:trPr>
        <w:tc>
          <w:tcPr>
            <w:tcW w:w="787" w:type="dxa"/>
          </w:tcPr>
          <w:p w:rsidR="00E70A18" w:rsidRDefault="00E70A18">
            <w:pPr>
              <w:pStyle w:val="TableParagraph"/>
              <w:spacing w:before="0"/>
              <w:ind w:left="0"/>
              <w:rPr>
                <w:rFonts w:ascii="Times New Roman"/>
                <w:sz w:val="16"/>
              </w:rPr>
            </w:pPr>
          </w:p>
        </w:tc>
        <w:tc>
          <w:tcPr>
            <w:tcW w:w="806" w:type="dxa"/>
          </w:tcPr>
          <w:p w:rsidR="00E70A18" w:rsidRDefault="00E70A18">
            <w:pPr>
              <w:pStyle w:val="TableParagraph"/>
              <w:spacing w:before="0"/>
              <w:ind w:left="0"/>
              <w:rPr>
                <w:rFonts w:ascii="Times New Roman"/>
                <w:sz w:val="16"/>
              </w:rPr>
            </w:pPr>
          </w:p>
        </w:tc>
        <w:tc>
          <w:tcPr>
            <w:tcW w:w="660" w:type="dxa"/>
          </w:tcPr>
          <w:p w:rsidR="00E70A18" w:rsidRDefault="00E70A18">
            <w:pPr>
              <w:pStyle w:val="TableParagraph"/>
              <w:spacing w:before="0"/>
              <w:ind w:left="0"/>
              <w:rPr>
                <w:rFonts w:ascii="Times New Roman"/>
                <w:sz w:val="16"/>
              </w:rPr>
            </w:pPr>
          </w:p>
        </w:tc>
        <w:tc>
          <w:tcPr>
            <w:tcW w:w="1452" w:type="dxa"/>
          </w:tcPr>
          <w:p w:rsidR="00E70A18" w:rsidRDefault="00E70A18">
            <w:pPr>
              <w:pStyle w:val="TableParagraph"/>
              <w:spacing w:before="0"/>
              <w:ind w:left="0"/>
              <w:rPr>
                <w:rFonts w:ascii="Times New Roman"/>
                <w:sz w:val="16"/>
              </w:rPr>
            </w:pPr>
          </w:p>
        </w:tc>
        <w:tc>
          <w:tcPr>
            <w:tcW w:w="1440" w:type="dxa"/>
          </w:tcPr>
          <w:p w:rsidR="00E70A18" w:rsidRDefault="00E70A18">
            <w:pPr>
              <w:pStyle w:val="TableParagraph"/>
              <w:spacing w:before="0"/>
              <w:ind w:left="0"/>
              <w:rPr>
                <w:rFonts w:ascii="Times New Roman"/>
                <w:sz w:val="16"/>
              </w:rPr>
            </w:pPr>
          </w:p>
        </w:tc>
        <w:tc>
          <w:tcPr>
            <w:tcW w:w="1351" w:type="dxa"/>
          </w:tcPr>
          <w:p w:rsidR="00E70A18" w:rsidRDefault="00E70A18">
            <w:pPr>
              <w:pStyle w:val="TableParagraph"/>
              <w:spacing w:before="0"/>
              <w:ind w:left="0"/>
              <w:rPr>
                <w:rFonts w:ascii="Times New Roman"/>
                <w:sz w:val="16"/>
              </w:rPr>
            </w:pPr>
          </w:p>
        </w:tc>
        <w:tc>
          <w:tcPr>
            <w:tcW w:w="1440" w:type="dxa"/>
          </w:tcPr>
          <w:p w:rsidR="00E70A18" w:rsidRDefault="00E70A18">
            <w:pPr>
              <w:pStyle w:val="TableParagraph"/>
              <w:spacing w:before="0"/>
              <w:ind w:left="0"/>
              <w:rPr>
                <w:rFonts w:ascii="Times New Roman"/>
                <w:sz w:val="16"/>
              </w:rPr>
            </w:pPr>
          </w:p>
        </w:tc>
      </w:tr>
      <w:tr w:rsidR="00E70A18">
        <w:trPr>
          <w:trHeight w:val="378"/>
        </w:trPr>
        <w:tc>
          <w:tcPr>
            <w:tcW w:w="787" w:type="dxa"/>
          </w:tcPr>
          <w:p w:rsidR="00E70A18" w:rsidRDefault="00E70A18">
            <w:pPr>
              <w:pStyle w:val="TableParagraph"/>
              <w:spacing w:before="0"/>
              <w:ind w:left="0"/>
              <w:rPr>
                <w:rFonts w:ascii="Times New Roman"/>
                <w:sz w:val="16"/>
              </w:rPr>
            </w:pPr>
          </w:p>
        </w:tc>
        <w:tc>
          <w:tcPr>
            <w:tcW w:w="806" w:type="dxa"/>
          </w:tcPr>
          <w:p w:rsidR="00E70A18" w:rsidRDefault="00E70A18">
            <w:pPr>
              <w:pStyle w:val="TableParagraph"/>
              <w:spacing w:before="0"/>
              <w:ind w:left="0"/>
              <w:rPr>
                <w:rFonts w:ascii="Times New Roman"/>
                <w:sz w:val="16"/>
              </w:rPr>
            </w:pPr>
          </w:p>
        </w:tc>
        <w:tc>
          <w:tcPr>
            <w:tcW w:w="660" w:type="dxa"/>
          </w:tcPr>
          <w:p w:rsidR="00E70A18" w:rsidRDefault="00E70A18">
            <w:pPr>
              <w:pStyle w:val="TableParagraph"/>
              <w:spacing w:before="0"/>
              <w:ind w:left="0"/>
              <w:rPr>
                <w:rFonts w:ascii="Times New Roman"/>
                <w:sz w:val="16"/>
              </w:rPr>
            </w:pPr>
          </w:p>
        </w:tc>
        <w:tc>
          <w:tcPr>
            <w:tcW w:w="1452" w:type="dxa"/>
          </w:tcPr>
          <w:p w:rsidR="00E70A18" w:rsidRDefault="00E70A18">
            <w:pPr>
              <w:pStyle w:val="TableParagraph"/>
              <w:spacing w:before="0"/>
              <w:ind w:left="0"/>
              <w:rPr>
                <w:rFonts w:ascii="Times New Roman"/>
                <w:sz w:val="16"/>
              </w:rPr>
            </w:pPr>
          </w:p>
        </w:tc>
        <w:tc>
          <w:tcPr>
            <w:tcW w:w="1440" w:type="dxa"/>
          </w:tcPr>
          <w:p w:rsidR="00E70A18" w:rsidRDefault="00E70A18">
            <w:pPr>
              <w:pStyle w:val="TableParagraph"/>
              <w:spacing w:before="0"/>
              <w:ind w:left="0"/>
              <w:rPr>
                <w:rFonts w:ascii="Times New Roman"/>
                <w:sz w:val="16"/>
              </w:rPr>
            </w:pPr>
          </w:p>
        </w:tc>
        <w:tc>
          <w:tcPr>
            <w:tcW w:w="1351" w:type="dxa"/>
          </w:tcPr>
          <w:p w:rsidR="00E70A18" w:rsidRDefault="00E70A18">
            <w:pPr>
              <w:pStyle w:val="TableParagraph"/>
              <w:spacing w:before="0"/>
              <w:ind w:left="0"/>
              <w:rPr>
                <w:rFonts w:ascii="Times New Roman"/>
                <w:sz w:val="16"/>
              </w:rPr>
            </w:pPr>
          </w:p>
        </w:tc>
        <w:tc>
          <w:tcPr>
            <w:tcW w:w="1440" w:type="dxa"/>
          </w:tcPr>
          <w:p w:rsidR="00E70A18" w:rsidRDefault="00E70A18">
            <w:pPr>
              <w:pStyle w:val="TableParagraph"/>
              <w:spacing w:before="0"/>
              <w:ind w:left="0"/>
              <w:rPr>
                <w:rFonts w:ascii="Times New Roman"/>
                <w:sz w:val="16"/>
              </w:rPr>
            </w:pPr>
          </w:p>
        </w:tc>
      </w:tr>
    </w:tbl>
    <w:p w:rsidR="00E70A18" w:rsidRDefault="00E70A18">
      <w:pPr>
        <w:rPr>
          <w:rFonts w:ascii="Times New Roman"/>
          <w:sz w:val="16"/>
        </w:rPr>
        <w:sectPr w:rsidR="00E70A18">
          <w:pgSz w:w="12240" w:h="15840"/>
          <w:pgMar w:top="960" w:right="1440" w:bottom="280" w:left="1520" w:header="711" w:footer="0" w:gutter="0"/>
          <w:cols w:space="720"/>
        </w:sectPr>
      </w:pPr>
    </w:p>
    <w:p w:rsidR="00E70A18" w:rsidRDefault="008F29BA">
      <w:pPr>
        <w:spacing w:before="179"/>
        <w:ind w:left="1131"/>
        <w:rPr>
          <w:b/>
          <w:sz w:val="18"/>
        </w:rPr>
      </w:pPr>
      <w:r>
        <w:rPr>
          <w:b/>
          <w:sz w:val="18"/>
        </w:rPr>
        <w:lastRenderedPageBreak/>
        <w:t>Formatos de Información y Métricas del Instituto Federal de Telecomunicaciones</w:t>
      </w:r>
    </w:p>
    <w:p w:rsidR="00E70A18" w:rsidRDefault="008F29BA">
      <w:pPr>
        <w:pStyle w:val="Textoindependiente"/>
        <w:spacing w:before="107"/>
        <w:ind w:left="300" w:right="380"/>
        <w:jc w:val="center"/>
      </w:pPr>
      <w:r>
        <w:rPr>
          <w:u w:val="single"/>
        </w:rPr>
        <w:t>Instructivo del eFIM:</w:t>
      </w:r>
    </w:p>
    <w:p w:rsidR="00E70A18" w:rsidRDefault="008F29BA">
      <w:pPr>
        <w:pStyle w:val="Textoindependiente"/>
        <w:spacing w:before="64" w:line="312" w:lineRule="auto"/>
        <w:ind w:left="1811" w:right="1888"/>
        <w:jc w:val="center"/>
      </w:pPr>
      <w:r>
        <w:t>Reporte de utilización de Códigos de Puntos de Señalización (H3106) Noviembre 2017</w:t>
      </w:r>
    </w:p>
    <w:p w:rsidR="00E70A18" w:rsidRDefault="008F29BA">
      <w:pPr>
        <w:pStyle w:val="Textoindependiente"/>
        <w:spacing w:line="244" w:lineRule="auto"/>
        <w:ind w:left="178" w:right="252" w:firstLine="288"/>
        <w:jc w:val="both"/>
      </w:pPr>
      <w:r>
        <w:t>Los datos personales recabados serán protegidos y tratados en términos de la Ley General de Protección de Datos Personales en Posesión de Sujetos Obligados, los artículos 68</w:t>
      </w:r>
      <w:r>
        <w:t>, 116 y 120 de la Ley General de Transparencia y Acceso a la Información Pública, así como 16, 113, fracción I, y 117 de la Ley Federal de Transparencia y Acceso a la Información Pública y demás disposiciones aplicables en materia de protección de datos</w:t>
      </w:r>
      <w:r>
        <w:rPr>
          <w:spacing w:val="-1"/>
        </w:rPr>
        <w:t xml:space="preserve"> </w:t>
      </w:r>
      <w:r>
        <w:t>pe</w:t>
      </w:r>
      <w:r>
        <w:t>rsonales.</w:t>
      </w:r>
    </w:p>
    <w:p w:rsidR="00E70A18" w:rsidRDefault="008F29BA">
      <w:pPr>
        <w:pStyle w:val="Ttulo2"/>
        <w:spacing w:before="56"/>
        <w:ind w:left="467"/>
      </w:pPr>
      <w:r>
        <w:rPr>
          <w:u w:val="single"/>
        </w:rPr>
        <w:t>DATOS GENERALES:</w:t>
      </w:r>
    </w:p>
    <w:p w:rsidR="00E70A18" w:rsidRDefault="008F29BA">
      <w:pPr>
        <w:pStyle w:val="Textoindependiente"/>
        <w:spacing w:before="61" w:line="244" w:lineRule="auto"/>
        <w:ind w:left="179" w:right="262" w:firstLine="288"/>
      </w:pPr>
      <w:r>
        <w:t>Este Instructivo establece y describe los elementos que componen el formato determinado por el Instituto para la entrega de la información indicada en las hojas de información contenidas en dicho formato.</w:t>
      </w:r>
    </w:p>
    <w:p w:rsidR="00E70A18" w:rsidRDefault="008F29BA">
      <w:pPr>
        <w:pStyle w:val="Ttulo2"/>
        <w:numPr>
          <w:ilvl w:val="0"/>
          <w:numId w:val="36"/>
        </w:numPr>
        <w:tabs>
          <w:tab w:val="left" w:pos="898"/>
          <w:tab w:val="left" w:pos="900"/>
        </w:tabs>
        <w:spacing w:before="61"/>
      </w:pPr>
      <w:r>
        <w:t>Disposición aplicable a este Formato de Información y</w:t>
      </w:r>
      <w:r>
        <w:rPr>
          <w:spacing w:val="-9"/>
        </w:rPr>
        <w:t xml:space="preserve"> </w:t>
      </w:r>
      <w:r>
        <w:t>Métricas:</w:t>
      </w:r>
    </w:p>
    <w:p w:rsidR="00E70A18" w:rsidRDefault="008F29BA">
      <w:pPr>
        <w:spacing w:before="61" w:line="244" w:lineRule="auto"/>
        <w:ind w:left="899" w:right="262"/>
        <w:rPr>
          <w:sz w:val="18"/>
        </w:rPr>
      </w:pPr>
      <w:r>
        <w:rPr>
          <w:sz w:val="18"/>
        </w:rPr>
        <w:t xml:space="preserve">Los operadores deben llenar las siguientes hojas de información de acuerdo con las definiciones, criterios e indicaciones establecidos en el </w:t>
      </w:r>
      <w:r>
        <w:rPr>
          <w:b/>
          <w:sz w:val="18"/>
        </w:rPr>
        <w:t>“Plan Técnico Fundamental de Señalización”</w:t>
      </w:r>
      <w:r>
        <w:rPr>
          <w:sz w:val="18"/>
        </w:rPr>
        <w:t>.</w:t>
      </w:r>
    </w:p>
    <w:p w:rsidR="00E70A18" w:rsidRDefault="008F29BA">
      <w:pPr>
        <w:pStyle w:val="Ttulo2"/>
        <w:numPr>
          <w:ilvl w:val="0"/>
          <w:numId w:val="36"/>
        </w:numPr>
        <w:tabs>
          <w:tab w:val="left" w:pos="898"/>
          <w:tab w:val="left" w:pos="900"/>
        </w:tabs>
        <w:spacing w:before="58"/>
      </w:pPr>
      <w:r>
        <w:t>Reglas para llenar el formato de las hojas de información de este</w:t>
      </w:r>
      <w:r>
        <w:rPr>
          <w:spacing w:val="-3"/>
        </w:rPr>
        <w:t xml:space="preserve"> </w:t>
      </w:r>
      <w:r>
        <w:t>instructivo:</w:t>
      </w:r>
    </w:p>
    <w:p w:rsidR="00E70A18" w:rsidRDefault="008F29BA">
      <w:pPr>
        <w:pStyle w:val="Textoindependiente"/>
        <w:spacing w:before="62" w:line="244" w:lineRule="auto"/>
        <w:ind w:left="899"/>
      </w:pPr>
      <w:r>
        <w:t>El formato se presentará mediante el SiMeT, para lo que se deberá consultar la Guía de Referencia actualizada junto con su Catálogo en la página de Internet del Instituto.</w:t>
      </w:r>
    </w:p>
    <w:p w:rsidR="00E70A18" w:rsidRDefault="008F29BA">
      <w:pPr>
        <w:pStyle w:val="Textoindependiente"/>
        <w:spacing w:before="57" w:line="244" w:lineRule="auto"/>
        <w:ind w:left="899" w:right="252"/>
        <w:jc w:val="both"/>
      </w:pPr>
      <w:r>
        <w:t>La in</w:t>
      </w:r>
      <w:r>
        <w:t>formación se entregará mediante un archivo CSV por cada hoja de información incluida en el eFIM. Los archivos CSV son un tipo de documento abierto y sencillo para presentar datos en forma de tabla, con las siguientes</w:t>
      </w:r>
      <w:r>
        <w:rPr>
          <w:spacing w:val="-4"/>
        </w:rPr>
        <w:t xml:space="preserve"> </w:t>
      </w:r>
      <w:r>
        <w:t>características:</w:t>
      </w:r>
    </w:p>
    <w:p w:rsidR="00E70A18" w:rsidRDefault="008F29BA">
      <w:pPr>
        <w:pStyle w:val="Prrafodelista"/>
        <w:numPr>
          <w:ilvl w:val="1"/>
          <w:numId w:val="36"/>
        </w:numPr>
        <w:tabs>
          <w:tab w:val="left" w:pos="1258"/>
          <w:tab w:val="left" w:pos="1260"/>
        </w:tabs>
        <w:spacing w:before="58"/>
        <w:rPr>
          <w:sz w:val="18"/>
        </w:rPr>
      </w:pPr>
      <w:r>
        <w:rPr>
          <w:sz w:val="18"/>
        </w:rPr>
        <w:t>Las columnas se separa</w:t>
      </w:r>
      <w:r>
        <w:rPr>
          <w:sz w:val="18"/>
        </w:rPr>
        <w:t>n por el carácter de coma</w:t>
      </w:r>
      <w:r>
        <w:rPr>
          <w:spacing w:val="-9"/>
          <w:sz w:val="18"/>
        </w:rPr>
        <w:t xml:space="preserve"> </w:t>
      </w:r>
      <w:r>
        <w:rPr>
          <w:sz w:val="18"/>
        </w:rPr>
        <w:t>(,).</w:t>
      </w:r>
    </w:p>
    <w:p w:rsidR="00E70A18" w:rsidRDefault="008F29BA">
      <w:pPr>
        <w:pStyle w:val="Prrafodelista"/>
        <w:numPr>
          <w:ilvl w:val="1"/>
          <w:numId w:val="36"/>
        </w:numPr>
        <w:tabs>
          <w:tab w:val="left" w:pos="1258"/>
          <w:tab w:val="left" w:pos="1260"/>
        </w:tabs>
        <w:spacing w:before="64"/>
        <w:rPr>
          <w:sz w:val="18"/>
        </w:rPr>
      </w:pPr>
      <w:r>
        <w:rPr>
          <w:sz w:val="18"/>
        </w:rPr>
        <w:t>Las filas se separan por saltos de línea (Carácter CRLF).</w:t>
      </w:r>
    </w:p>
    <w:p w:rsidR="00E70A18" w:rsidRDefault="008F29BA">
      <w:pPr>
        <w:pStyle w:val="Prrafodelista"/>
        <w:numPr>
          <w:ilvl w:val="1"/>
          <w:numId w:val="36"/>
        </w:numPr>
        <w:tabs>
          <w:tab w:val="left" w:pos="1259"/>
          <w:tab w:val="left" w:pos="1260"/>
        </w:tabs>
        <w:spacing w:before="62"/>
        <w:rPr>
          <w:sz w:val="18"/>
        </w:rPr>
      </w:pPr>
      <w:r>
        <w:rPr>
          <w:sz w:val="18"/>
        </w:rPr>
        <w:t>La última fila del archivo puede terminar o no con el carácter de fin de</w:t>
      </w:r>
      <w:r>
        <w:rPr>
          <w:spacing w:val="-4"/>
          <w:sz w:val="18"/>
        </w:rPr>
        <w:t xml:space="preserve"> </w:t>
      </w:r>
      <w:r>
        <w:rPr>
          <w:sz w:val="18"/>
        </w:rPr>
        <w:t>línea.</w:t>
      </w:r>
    </w:p>
    <w:p w:rsidR="00E70A18" w:rsidRDefault="008F29BA">
      <w:pPr>
        <w:pStyle w:val="Prrafodelista"/>
        <w:numPr>
          <w:ilvl w:val="1"/>
          <w:numId w:val="36"/>
        </w:numPr>
        <w:tabs>
          <w:tab w:val="left" w:pos="1260"/>
        </w:tabs>
        <w:spacing w:before="62" w:line="244" w:lineRule="auto"/>
        <w:ind w:right="255"/>
        <w:jc w:val="both"/>
        <w:rPr>
          <w:sz w:val="18"/>
        </w:rPr>
      </w:pPr>
      <w:r>
        <w:rPr>
          <w:sz w:val="18"/>
        </w:rPr>
        <w:t>Los campos que contengan una coma, un salto de línea, una comilla doble, un espacio o l</w:t>
      </w:r>
      <w:r>
        <w:rPr>
          <w:sz w:val="18"/>
        </w:rPr>
        <w:t>os caracteres de fin de línea (CR, LF o ambos a la vez), deben ser encerrados entre comillas dobles.</w:t>
      </w:r>
    </w:p>
    <w:p w:rsidR="00E70A18" w:rsidRDefault="008F29BA">
      <w:pPr>
        <w:pStyle w:val="Prrafodelista"/>
        <w:numPr>
          <w:ilvl w:val="1"/>
          <w:numId w:val="36"/>
        </w:numPr>
        <w:tabs>
          <w:tab w:val="left" w:pos="1259"/>
          <w:tab w:val="left" w:pos="1260"/>
        </w:tabs>
        <w:spacing w:before="57" w:line="244" w:lineRule="auto"/>
        <w:ind w:right="256"/>
        <w:rPr>
          <w:sz w:val="18"/>
        </w:rPr>
      </w:pPr>
      <w:r>
        <w:rPr>
          <w:sz w:val="18"/>
        </w:rPr>
        <w:t>El archivo CSV puede contener tantas líneas como sean necesarias para la entrega de la información correspondiente. No debe contener líneas</w:t>
      </w:r>
      <w:r>
        <w:rPr>
          <w:spacing w:val="-7"/>
          <w:sz w:val="18"/>
        </w:rPr>
        <w:t xml:space="preserve"> </w:t>
      </w:r>
      <w:r>
        <w:rPr>
          <w:sz w:val="18"/>
        </w:rPr>
        <w:t>vacías.</w:t>
      </w:r>
    </w:p>
    <w:p w:rsidR="00E70A18" w:rsidRDefault="008F29BA">
      <w:pPr>
        <w:pStyle w:val="Prrafodelista"/>
        <w:numPr>
          <w:ilvl w:val="1"/>
          <w:numId w:val="36"/>
        </w:numPr>
        <w:tabs>
          <w:tab w:val="left" w:pos="1259"/>
          <w:tab w:val="left" w:pos="1260"/>
        </w:tabs>
        <w:spacing w:before="58"/>
        <w:rPr>
          <w:sz w:val="18"/>
        </w:rPr>
      </w:pPr>
      <w:r>
        <w:rPr>
          <w:sz w:val="18"/>
        </w:rPr>
        <w:t>Cada fila debe contener siempre el mismo número de</w:t>
      </w:r>
      <w:r>
        <w:rPr>
          <w:spacing w:val="-10"/>
          <w:sz w:val="18"/>
        </w:rPr>
        <w:t xml:space="preserve"> </w:t>
      </w:r>
      <w:r>
        <w:rPr>
          <w:sz w:val="18"/>
        </w:rPr>
        <w:t>campos.</w:t>
      </w:r>
    </w:p>
    <w:p w:rsidR="00E70A18" w:rsidRDefault="008F29BA">
      <w:pPr>
        <w:pStyle w:val="Prrafodelista"/>
        <w:numPr>
          <w:ilvl w:val="1"/>
          <w:numId w:val="36"/>
        </w:numPr>
        <w:tabs>
          <w:tab w:val="left" w:pos="1259"/>
          <w:tab w:val="left" w:pos="1260"/>
        </w:tabs>
        <w:spacing w:before="62" w:line="244" w:lineRule="auto"/>
        <w:ind w:right="255"/>
        <w:rPr>
          <w:sz w:val="18"/>
        </w:rPr>
      </w:pPr>
      <w:r>
        <w:rPr>
          <w:sz w:val="18"/>
        </w:rPr>
        <w:t>La primera fila del archivo contendrá los campos correspondientes a los nombres de las columnas.</w:t>
      </w:r>
    </w:p>
    <w:p w:rsidR="00E70A18" w:rsidRDefault="008F29BA">
      <w:pPr>
        <w:pStyle w:val="Prrafodelista"/>
        <w:numPr>
          <w:ilvl w:val="1"/>
          <w:numId w:val="36"/>
        </w:numPr>
        <w:tabs>
          <w:tab w:val="left" w:pos="1259"/>
          <w:tab w:val="left" w:pos="1260"/>
        </w:tabs>
        <w:spacing w:before="57" w:line="244" w:lineRule="auto"/>
        <w:ind w:right="255"/>
        <w:rPr>
          <w:sz w:val="18"/>
        </w:rPr>
      </w:pPr>
      <w:r>
        <w:rPr>
          <w:sz w:val="18"/>
        </w:rPr>
        <w:t>El Instituto podrá a disposición de los sujetos obligados e interesados las plantillas de los archiv</w:t>
      </w:r>
      <w:r>
        <w:rPr>
          <w:sz w:val="18"/>
        </w:rPr>
        <w:t>o CSV que deben ser</w:t>
      </w:r>
      <w:r>
        <w:rPr>
          <w:spacing w:val="-4"/>
          <w:sz w:val="18"/>
        </w:rPr>
        <w:t xml:space="preserve"> </w:t>
      </w:r>
      <w:r>
        <w:rPr>
          <w:sz w:val="18"/>
        </w:rPr>
        <w:t>llenados.</w:t>
      </w:r>
    </w:p>
    <w:p w:rsidR="00E70A18" w:rsidRDefault="008F29BA">
      <w:pPr>
        <w:pStyle w:val="Prrafodelista"/>
        <w:numPr>
          <w:ilvl w:val="1"/>
          <w:numId w:val="36"/>
        </w:numPr>
        <w:tabs>
          <w:tab w:val="left" w:pos="1259"/>
          <w:tab w:val="left" w:pos="1260"/>
        </w:tabs>
        <w:spacing w:before="61" w:line="312" w:lineRule="auto"/>
        <w:ind w:left="884" w:right="311" w:firstLine="15"/>
        <w:rPr>
          <w:i/>
          <w:sz w:val="18"/>
        </w:rPr>
      </w:pPr>
      <w:r>
        <w:rPr>
          <w:sz w:val="18"/>
        </w:rPr>
        <w:t>El nombre del archivo que se cargue a través del SiMeT deberá tener la siguiente nomenclatura. El archivo CVS se guiará por lo dispuesto en</w:t>
      </w:r>
      <w:r>
        <w:rPr>
          <w:spacing w:val="-8"/>
          <w:sz w:val="18"/>
        </w:rPr>
        <w:t xml:space="preserve"> </w:t>
      </w:r>
      <w:hyperlink r:id="rId41">
        <w:r>
          <w:rPr>
            <w:i/>
            <w:sz w:val="18"/>
            <w:u w:val="single"/>
          </w:rPr>
          <w:t>http://tools.ietf.org/html/rfc41</w:t>
        </w:r>
        <w:r>
          <w:rPr>
            <w:i/>
            <w:sz w:val="18"/>
            <w:u w:val="single"/>
          </w:rPr>
          <w:t>80</w:t>
        </w:r>
      </w:hyperlink>
    </w:p>
    <w:p w:rsidR="00E70A18" w:rsidRDefault="008F29BA">
      <w:pPr>
        <w:pStyle w:val="Ttulo2"/>
        <w:numPr>
          <w:ilvl w:val="0"/>
          <w:numId w:val="36"/>
        </w:numPr>
        <w:tabs>
          <w:tab w:val="left" w:pos="884"/>
          <w:tab w:val="left" w:pos="885"/>
        </w:tabs>
        <w:spacing w:before="3"/>
        <w:ind w:left="884" w:hanging="417"/>
        <w:rPr>
          <w:b w:val="0"/>
        </w:rPr>
      </w:pPr>
      <w:r>
        <w:t>Dirección de</w:t>
      </w:r>
      <w:r>
        <w:rPr>
          <w:spacing w:val="-2"/>
        </w:rPr>
        <w:t xml:space="preserve"> </w:t>
      </w:r>
      <w:r>
        <w:t>contacto</w:t>
      </w:r>
      <w:r>
        <w:rPr>
          <w:b w:val="0"/>
        </w:rPr>
        <w:t>:</w:t>
      </w:r>
    </w:p>
    <w:p w:rsidR="00E70A18" w:rsidRDefault="008F29BA">
      <w:pPr>
        <w:pStyle w:val="Textoindependiente"/>
        <w:spacing w:before="61" w:line="244" w:lineRule="auto"/>
        <w:ind w:left="899"/>
      </w:pPr>
      <w:r>
        <w:t>En caso de dudas sobre cualquiera de los elementos contenidos en este instructivo o de su formato asociado, por favor contactar al siguiente correo electrónico:</w:t>
      </w:r>
    </w:p>
    <w:p w:rsidR="00E70A18" w:rsidRDefault="008F29BA">
      <w:pPr>
        <w:pStyle w:val="Ttulo2"/>
        <w:spacing w:before="58"/>
      </w:pPr>
      <w:hyperlink r:id="rId42">
        <w:r>
          <w:rPr>
            <w:u w:val="single"/>
          </w:rPr>
          <w:t>tramites.s</w:t>
        </w:r>
        <w:r>
          <w:rPr>
            <w:u w:val="single"/>
          </w:rPr>
          <w:t>eñalizacion@ift.org.mx</w:t>
        </w:r>
      </w:hyperlink>
    </w:p>
    <w:p w:rsidR="00E70A18" w:rsidRDefault="008F29BA">
      <w:pPr>
        <w:pStyle w:val="Prrafodelista"/>
        <w:numPr>
          <w:ilvl w:val="0"/>
          <w:numId w:val="36"/>
        </w:numPr>
        <w:tabs>
          <w:tab w:val="left" w:pos="884"/>
          <w:tab w:val="left" w:pos="885"/>
        </w:tabs>
        <w:spacing w:before="67"/>
        <w:ind w:left="884" w:hanging="417"/>
        <w:rPr>
          <w:b/>
          <w:sz w:val="18"/>
        </w:rPr>
      </w:pPr>
      <w:r>
        <w:rPr>
          <w:b/>
          <w:sz w:val="18"/>
        </w:rPr>
        <w:t>Parámetros Generales:</w:t>
      </w:r>
    </w:p>
    <w:p w:rsidR="00E70A18" w:rsidRDefault="00E70A18">
      <w:pPr>
        <w:pStyle w:val="Textoindependiente"/>
        <w:spacing w:before="2"/>
        <w:rPr>
          <w:b/>
          <w:sz w:val="9"/>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2"/>
      </w:tblGrid>
      <w:tr w:rsidR="00E70A18">
        <w:trPr>
          <w:trHeight w:val="719"/>
        </w:trPr>
        <w:tc>
          <w:tcPr>
            <w:tcW w:w="8712" w:type="dxa"/>
          </w:tcPr>
          <w:p w:rsidR="00E70A18" w:rsidRDefault="008F29BA">
            <w:pPr>
              <w:pStyle w:val="TableParagraph"/>
              <w:tabs>
                <w:tab w:val="left" w:pos="1094"/>
              </w:tabs>
              <w:spacing w:before="0" w:line="199" w:lineRule="exact"/>
              <w:ind w:left="734"/>
              <w:rPr>
                <w:b/>
                <w:sz w:val="18"/>
              </w:rPr>
            </w:pPr>
            <w:r>
              <w:rPr>
                <w:sz w:val="18"/>
              </w:rPr>
              <w:t>o</w:t>
            </w:r>
            <w:r>
              <w:rPr>
                <w:sz w:val="18"/>
              </w:rPr>
              <w:tab/>
            </w:r>
            <w:r>
              <w:rPr>
                <w:b/>
                <w:sz w:val="18"/>
                <w:u w:val="single"/>
              </w:rPr>
              <w:t>Periodo para la entrega de</w:t>
            </w:r>
            <w:r>
              <w:rPr>
                <w:b/>
                <w:spacing w:val="-3"/>
                <w:sz w:val="18"/>
                <w:u w:val="single"/>
              </w:rPr>
              <w:t xml:space="preserve"> </w:t>
            </w:r>
            <w:r>
              <w:rPr>
                <w:b/>
                <w:sz w:val="18"/>
                <w:u w:val="single"/>
              </w:rPr>
              <w:t>información:</w:t>
            </w:r>
          </w:p>
          <w:p w:rsidR="00E70A18" w:rsidRDefault="008F29BA">
            <w:pPr>
              <w:pStyle w:val="TableParagraph"/>
              <w:spacing w:before="0" w:line="240" w:lineRule="atLeast"/>
              <w:ind w:left="1094" w:right="2554"/>
              <w:rPr>
                <w:sz w:val="18"/>
              </w:rPr>
            </w:pPr>
            <w:r>
              <w:rPr>
                <w:sz w:val="18"/>
              </w:rPr>
              <w:t>Inicio de Periodo: El primer día natural de cada año calendario. Fin de Periodo: El décimo día hábil de cada año calendario.</w:t>
            </w:r>
          </w:p>
        </w:tc>
      </w:tr>
      <w:tr w:rsidR="00E70A18">
        <w:trPr>
          <w:trHeight w:val="479"/>
        </w:trPr>
        <w:tc>
          <w:tcPr>
            <w:tcW w:w="8712" w:type="dxa"/>
          </w:tcPr>
          <w:p w:rsidR="00E70A18" w:rsidRDefault="008F29BA">
            <w:pPr>
              <w:pStyle w:val="TableParagraph"/>
              <w:tabs>
                <w:tab w:val="left" w:pos="1094"/>
              </w:tabs>
              <w:spacing w:before="0" w:line="199" w:lineRule="exact"/>
              <w:ind w:left="734"/>
              <w:rPr>
                <w:b/>
                <w:sz w:val="18"/>
              </w:rPr>
            </w:pPr>
            <w:r>
              <w:rPr>
                <w:sz w:val="18"/>
              </w:rPr>
              <w:t>o</w:t>
            </w:r>
            <w:r>
              <w:rPr>
                <w:sz w:val="18"/>
              </w:rPr>
              <w:tab/>
            </w:r>
            <w:r>
              <w:rPr>
                <w:b/>
                <w:sz w:val="18"/>
                <w:u w:val="single"/>
              </w:rPr>
              <w:t>Periodo que debe abarcar la información</w:t>
            </w:r>
            <w:r>
              <w:rPr>
                <w:b/>
                <w:spacing w:val="-3"/>
                <w:sz w:val="18"/>
                <w:u w:val="single"/>
              </w:rPr>
              <w:t xml:space="preserve"> </w:t>
            </w:r>
            <w:r>
              <w:rPr>
                <w:b/>
                <w:sz w:val="18"/>
                <w:u w:val="single"/>
              </w:rPr>
              <w:t>requerida:</w:t>
            </w:r>
          </w:p>
          <w:p w:rsidR="00E70A18" w:rsidRDefault="008F29BA">
            <w:pPr>
              <w:pStyle w:val="TableParagraph"/>
              <w:spacing w:before="33"/>
              <w:ind w:left="1094"/>
              <w:rPr>
                <w:sz w:val="18"/>
              </w:rPr>
            </w:pPr>
            <w:r>
              <w:rPr>
                <w:sz w:val="18"/>
              </w:rPr>
              <w:t>El año calendario inmediato anterior al Inicio de Periodo para la entrega de información.</w:t>
            </w:r>
          </w:p>
        </w:tc>
      </w:tr>
      <w:tr w:rsidR="00E70A18">
        <w:trPr>
          <w:trHeight w:val="1120"/>
        </w:trPr>
        <w:tc>
          <w:tcPr>
            <w:tcW w:w="8712" w:type="dxa"/>
          </w:tcPr>
          <w:p w:rsidR="00E70A18" w:rsidRDefault="008F29BA">
            <w:pPr>
              <w:pStyle w:val="TableParagraph"/>
              <w:tabs>
                <w:tab w:val="left" w:pos="1094"/>
              </w:tabs>
              <w:spacing w:before="0" w:line="199" w:lineRule="exact"/>
              <w:ind w:left="734"/>
              <w:rPr>
                <w:b/>
                <w:sz w:val="18"/>
              </w:rPr>
            </w:pPr>
            <w:r>
              <w:rPr>
                <w:sz w:val="18"/>
              </w:rPr>
              <w:t>o</w:t>
            </w:r>
            <w:r>
              <w:rPr>
                <w:sz w:val="18"/>
              </w:rPr>
              <w:tab/>
            </w:r>
            <w:r>
              <w:rPr>
                <w:b/>
                <w:sz w:val="18"/>
                <w:u w:val="single"/>
              </w:rPr>
              <w:t>Sujetos obligados por objeto de</w:t>
            </w:r>
            <w:r>
              <w:rPr>
                <w:b/>
                <w:sz w:val="18"/>
                <w:u w:val="single"/>
              </w:rPr>
              <w:t xml:space="preserve"> </w:t>
            </w:r>
            <w:r>
              <w:rPr>
                <w:b/>
                <w:sz w:val="18"/>
                <w:u w:val="single"/>
              </w:rPr>
              <w:t>explotación:</w:t>
            </w:r>
          </w:p>
          <w:p w:rsidR="00E70A18" w:rsidRDefault="008F29BA">
            <w:pPr>
              <w:pStyle w:val="TableParagraph"/>
              <w:spacing w:before="38" w:line="232" w:lineRule="auto"/>
              <w:ind w:left="1094"/>
              <w:rPr>
                <w:sz w:val="18"/>
              </w:rPr>
            </w:pPr>
            <w:r>
              <w:rPr>
                <w:sz w:val="18"/>
              </w:rPr>
              <w:t>Cualquier servicio que requiera CPSN para señalización entre Redes Públicas de Telecomunicaciones Nacionales</w:t>
            </w:r>
          </w:p>
          <w:p w:rsidR="00E70A18" w:rsidRDefault="008F29BA">
            <w:pPr>
              <w:pStyle w:val="TableParagraph"/>
              <w:spacing w:before="42" w:line="230" w:lineRule="auto"/>
              <w:ind w:left="1094"/>
              <w:rPr>
                <w:sz w:val="18"/>
              </w:rPr>
            </w:pPr>
            <w:r>
              <w:rPr>
                <w:sz w:val="18"/>
              </w:rPr>
              <w:t>Cualquier servicio que requiera CPSI para señalización entre Redes Públicas de Telecomunicaciones Internacionales</w:t>
            </w:r>
          </w:p>
        </w:tc>
      </w:tr>
      <w:tr w:rsidR="00E70A18">
        <w:trPr>
          <w:trHeight w:val="719"/>
        </w:trPr>
        <w:tc>
          <w:tcPr>
            <w:tcW w:w="8712" w:type="dxa"/>
          </w:tcPr>
          <w:p w:rsidR="00E70A18" w:rsidRDefault="008F29BA">
            <w:pPr>
              <w:pStyle w:val="TableParagraph"/>
              <w:tabs>
                <w:tab w:val="left" w:pos="1094"/>
              </w:tabs>
              <w:spacing w:before="0" w:line="199" w:lineRule="exact"/>
              <w:ind w:left="734"/>
              <w:rPr>
                <w:b/>
                <w:sz w:val="18"/>
              </w:rPr>
            </w:pPr>
            <w:r>
              <w:rPr>
                <w:sz w:val="18"/>
              </w:rPr>
              <w:t>o</w:t>
            </w:r>
            <w:r>
              <w:rPr>
                <w:sz w:val="18"/>
              </w:rPr>
              <w:tab/>
            </w:r>
            <w:r>
              <w:rPr>
                <w:b/>
                <w:sz w:val="18"/>
                <w:u w:val="single"/>
              </w:rPr>
              <w:t xml:space="preserve">Sujetos obligados por uso del </w:t>
            </w:r>
            <w:r>
              <w:rPr>
                <w:b/>
                <w:sz w:val="18"/>
                <w:u w:val="single"/>
              </w:rPr>
              <w:t>título</w:t>
            </w:r>
            <w:r>
              <w:rPr>
                <w:b/>
                <w:spacing w:val="-4"/>
                <w:sz w:val="18"/>
                <w:u w:val="single"/>
              </w:rPr>
              <w:t xml:space="preserve"> </w:t>
            </w:r>
            <w:r>
              <w:rPr>
                <w:b/>
                <w:sz w:val="18"/>
                <w:u w:val="single"/>
              </w:rPr>
              <w:t>habilitante:</w:t>
            </w:r>
          </w:p>
          <w:p w:rsidR="00E70A18" w:rsidRDefault="008F29BA">
            <w:pPr>
              <w:pStyle w:val="TableParagraph"/>
              <w:spacing w:before="0" w:line="240" w:lineRule="atLeast"/>
              <w:ind w:left="1094" w:right="3135"/>
              <w:rPr>
                <w:sz w:val="18"/>
              </w:rPr>
            </w:pPr>
            <w:r>
              <w:rPr>
                <w:sz w:val="18"/>
              </w:rPr>
              <w:t>Concesionarios de Red Pública de Telecomunicaciones Concesionarios de Concesión Única de uso comercial</w:t>
            </w:r>
          </w:p>
        </w:tc>
      </w:tr>
    </w:tbl>
    <w:p w:rsidR="00E70A18" w:rsidRDefault="00E70A18">
      <w:pPr>
        <w:spacing w:line="240" w:lineRule="atLeast"/>
        <w:rPr>
          <w:sz w:val="18"/>
        </w:rPr>
        <w:sectPr w:rsidR="00E70A18">
          <w:pgSz w:w="12240" w:h="15840"/>
          <w:pgMar w:top="960" w:right="1440" w:bottom="280" w:left="1520" w:header="711" w:footer="0" w:gutter="0"/>
          <w:cols w:space="720"/>
        </w:sectPr>
      </w:pPr>
    </w:p>
    <w:p w:rsidR="00E70A18" w:rsidRDefault="00E70A18">
      <w:pPr>
        <w:pStyle w:val="Textoindependiente"/>
        <w:spacing w:before="2"/>
        <w:rPr>
          <w:b/>
          <w:sz w:val="15"/>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2"/>
      </w:tblGrid>
      <w:tr w:rsidR="00E70A18">
        <w:trPr>
          <w:trHeight w:val="921"/>
        </w:trPr>
        <w:tc>
          <w:tcPr>
            <w:tcW w:w="8712" w:type="dxa"/>
          </w:tcPr>
          <w:p w:rsidR="00E70A18" w:rsidRDefault="008F29BA">
            <w:pPr>
              <w:pStyle w:val="TableParagraph"/>
              <w:tabs>
                <w:tab w:val="left" w:pos="1094"/>
              </w:tabs>
              <w:spacing w:before="0" w:line="232" w:lineRule="auto"/>
              <w:ind w:left="1094" w:right="58" w:hanging="360"/>
              <w:rPr>
                <w:b/>
                <w:sz w:val="18"/>
              </w:rPr>
            </w:pPr>
            <w:r>
              <w:rPr>
                <w:sz w:val="18"/>
              </w:rPr>
              <w:t>o</w:t>
            </w:r>
            <w:r>
              <w:rPr>
                <w:sz w:val="18"/>
              </w:rPr>
              <w:tab/>
            </w:r>
            <w:r>
              <w:rPr>
                <w:b/>
                <w:sz w:val="18"/>
                <w:u w:val="single"/>
              </w:rPr>
              <w:t>Condiciones de entrega aplicables para los sujetos obligados por título u objeto de explotación:</w:t>
            </w:r>
          </w:p>
          <w:p w:rsidR="00E70A18" w:rsidRDefault="008F29BA">
            <w:pPr>
              <w:pStyle w:val="TableParagraph"/>
              <w:spacing w:before="0" w:line="240" w:lineRule="atLeast"/>
              <w:ind w:left="1094" w:right="2684"/>
              <w:rPr>
                <w:sz w:val="18"/>
              </w:rPr>
            </w:pPr>
            <w:r>
              <w:rPr>
                <w:sz w:val="18"/>
              </w:rPr>
              <w:t>Deben entregar los Operadores que tengan CPSN asignados Deben entregar los Operadores que tengan CPSI asignados</w:t>
            </w:r>
          </w:p>
        </w:tc>
      </w:tr>
      <w:tr w:rsidR="00E70A18">
        <w:trPr>
          <w:trHeight w:val="479"/>
        </w:trPr>
        <w:tc>
          <w:tcPr>
            <w:tcW w:w="8712" w:type="dxa"/>
          </w:tcPr>
          <w:p w:rsidR="00E70A18" w:rsidRDefault="008F29BA">
            <w:pPr>
              <w:pStyle w:val="TableParagraph"/>
              <w:tabs>
                <w:tab w:val="left" w:pos="1094"/>
              </w:tabs>
              <w:spacing w:before="0" w:line="199" w:lineRule="exact"/>
              <w:ind w:left="734"/>
              <w:rPr>
                <w:b/>
                <w:sz w:val="18"/>
              </w:rPr>
            </w:pPr>
            <w:r>
              <w:rPr>
                <w:sz w:val="18"/>
              </w:rPr>
              <w:t>o</w:t>
            </w:r>
            <w:r>
              <w:rPr>
                <w:sz w:val="18"/>
              </w:rPr>
              <w:tab/>
            </w:r>
            <w:r>
              <w:rPr>
                <w:b/>
                <w:sz w:val="18"/>
                <w:u w:val="single"/>
              </w:rPr>
              <w:t>Plazo para formular una aclaración por parte del</w:t>
            </w:r>
            <w:r>
              <w:rPr>
                <w:b/>
                <w:spacing w:val="-3"/>
                <w:sz w:val="18"/>
                <w:u w:val="single"/>
              </w:rPr>
              <w:t xml:space="preserve"> </w:t>
            </w:r>
            <w:r>
              <w:rPr>
                <w:b/>
                <w:sz w:val="18"/>
                <w:u w:val="single"/>
              </w:rPr>
              <w:t>IFT:</w:t>
            </w:r>
          </w:p>
          <w:p w:rsidR="00E70A18" w:rsidRDefault="008F29BA">
            <w:pPr>
              <w:pStyle w:val="TableParagraph"/>
              <w:spacing w:before="33"/>
              <w:ind w:left="1094"/>
              <w:rPr>
                <w:sz w:val="18"/>
              </w:rPr>
            </w:pPr>
            <w:r>
              <w:rPr>
                <w:sz w:val="18"/>
              </w:rPr>
              <w:t>Dentro de los 5 días hábiles siguientes a la presentación de la información.</w:t>
            </w:r>
          </w:p>
        </w:tc>
      </w:tr>
      <w:tr w:rsidR="00E70A18">
        <w:trPr>
          <w:trHeight w:val="479"/>
        </w:trPr>
        <w:tc>
          <w:tcPr>
            <w:tcW w:w="8712" w:type="dxa"/>
          </w:tcPr>
          <w:p w:rsidR="00E70A18" w:rsidRDefault="008F29BA">
            <w:pPr>
              <w:pStyle w:val="TableParagraph"/>
              <w:tabs>
                <w:tab w:val="left" w:pos="359"/>
              </w:tabs>
              <w:spacing w:before="0" w:line="199" w:lineRule="exact"/>
              <w:ind w:left="0" w:right="2458"/>
              <w:jc w:val="center"/>
              <w:rPr>
                <w:b/>
                <w:sz w:val="18"/>
              </w:rPr>
            </w:pPr>
            <w:r>
              <w:rPr>
                <w:sz w:val="18"/>
              </w:rPr>
              <w:t>o</w:t>
            </w:r>
            <w:r>
              <w:rPr>
                <w:sz w:val="18"/>
              </w:rPr>
              <w:tab/>
            </w:r>
            <w:r>
              <w:rPr>
                <w:b/>
                <w:sz w:val="18"/>
                <w:u w:val="single"/>
              </w:rPr>
              <w:t>Afirmativa o Negativa ficta respecto a la</w:t>
            </w:r>
            <w:r>
              <w:rPr>
                <w:b/>
                <w:spacing w:val="-3"/>
                <w:sz w:val="18"/>
                <w:u w:val="single"/>
              </w:rPr>
              <w:t xml:space="preserve"> </w:t>
            </w:r>
            <w:r>
              <w:rPr>
                <w:b/>
                <w:sz w:val="18"/>
                <w:u w:val="single"/>
              </w:rPr>
              <w:t>aclaración:</w:t>
            </w:r>
          </w:p>
          <w:p w:rsidR="00E70A18" w:rsidRDefault="008F29BA">
            <w:pPr>
              <w:pStyle w:val="TableParagraph"/>
              <w:spacing w:before="33"/>
              <w:ind w:left="0" w:right="2446"/>
              <w:jc w:val="center"/>
              <w:rPr>
                <w:sz w:val="18"/>
              </w:rPr>
            </w:pPr>
            <w:r>
              <w:rPr>
                <w:sz w:val="18"/>
              </w:rPr>
              <w:t>Según lo resuelto en la disposición: Afirmativa ficta</w:t>
            </w:r>
          </w:p>
        </w:tc>
      </w:tr>
      <w:tr w:rsidR="00E70A18">
        <w:trPr>
          <w:trHeight w:val="479"/>
        </w:trPr>
        <w:tc>
          <w:tcPr>
            <w:tcW w:w="8712" w:type="dxa"/>
          </w:tcPr>
          <w:p w:rsidR="00E70A18" w:rsidRDefault="008F29BA">
            <w:pPr>
              <w:pStyle w:val="TableParagraph"/>
              <w:tabs>
                <w:tab w:val="left" w:pos="1094"/>
              </w:tabs>
              <w:spacing w:before="0" w:line="199" w:lineRule="exact"/>
              <w:ind w:left="734"/>
              <w:rPr>
                <w:b/>
                <w:sz w:val="18"/>
              </w:rPr>
            </w:pPr>
            <w:r>
              <w:rPr>
                <w:sz w:val="18"/>
              </w:rPr>
              <w:t>o</w:t>
            </w:r>
            <w:r>
              <w:rPr>
                <w:sz w:val="18"/>
              </w:rPr>
              <w:tab/>
            </w:r>
            <w:r>
              <w:rPr>
                <w:b/>
                <w:sz w:val="18"/>
                <w:u w:val="single"/>
              </w:rPr>
              <w:t>Plazo para desahogar el requerimiento de aclaración por parte del sujeto</w:t>
            </w:r>
            <w:r>
              <w:rPr>
                <w:b/>
                <w:spacing w:val="-20"/>
                <w:sz w:val="18"/>
                <w:u w:val="single"/>
              </w:rPr>
              <w:t xml:space="preserve"> </w:t>
            </w:r>
            <w:r>
              <w:rPr>
                <w:b/>
                <w:sz w:val="18"/>
                <w:u w:val="single"/>
              </w:rPr>
              <w:t>obligado:</w:t>
            </w:r>
          </w:p>
          <w:p w:rsidR="00E70A18" w:rsidRDefault="008F29BA">
            <w:pPr>
              <w:pStyle w:val="TableParagraph"/>
              <w:spacing w:before="33"/>
              <w:ind w:left="1094"/>
              <w:rPr>
                <w:sz w:val="18"/>
              </w:rPr>
            </w:pPr>
            <w:r>
              <w:rPr>
                <w:sz w:val="18"/>
              </w:rPr>
              <w:t>5 días hábiles contados a partir de la notificación</w:t>
            </w:r>
          </w:p>
        </w:tc>
      </w:tr>
    </w:tbl>
    <w:p w:rsidR="00E70A18" w:rsidRDefault="00E70A18">
      <w:pPr>
        <w:pStyle w:val="Textoindependiente"/>
        <w:spacing w:before="1"/>
        <w:rPr>
          <w:b/>
          <w:sz w:val="16"/>
        </w:rPr>
      </w:pPr>
    </w:p>
    <w:p w:rsidR="00E70A18" w:rsidRDefault="008F29BA">
      <w:pPr>
        <w:spacing w:before="95"/>
        <w:ind w:left="467"/>
        <w:rPr>
          <w:b/>
          <w:sz w:val="18"/>
        </w:rPr>
      </w:pPr>
      <w:r>
        <w:rPr>
          <w:b/>
          <w:sz w:val="18"/>
          <w:u w:val="single"/>
        </w:rPr>
        <w:t>ÍNDICE:</w:t>
      </w:r>
    </w:p>
    <w:p w:rsidR="00E70A18" w:rsidRDefault="008F29BA">
      <w:pPr>
        <w:pStyle w:val="Textoindependiente"/>
        <w:spacing w:before="69"/>
        <w:ind w:left="467"/>
      </w:pPr>
      <w:r>
        <w:t>Este formato está conformado por las siguientes hojas de información:</w:t>
      </w:r>
    </w:p>
    <w:p w:rsidR="00E70A18" w:rsidRDefault="008F29BA">
      <w:pPr>
        <w:pStyle w:val="Ttulo2"/>
        <w:spacing w:before="69"/>
        <w:ind w:left="467"/>
      </w:pPr>
      <w:r>
        <w:t>--Reporte de utilización de Códigos de Puntos de Señalización Nacional H3106H01</w:t>
      </w:r>
    </w:p>
    <w:p w:rsidR="00E70A18" w:rsidRDefault="008F29BA">
      <w:pPr>
        <w:spacing w:before="69"/>
        <w:ind w:left="467"/>
        <w:rPr>
          <w:b/>
          <w:sz w:val="18"/>
        </w:rPr>
      </w:pPr>
      <w:r>
        <w:rPr>
          <w:b/>
          <w:sz w:val="18"/>
        </w:rPr>
        <w:t>--Reporte de utilización de Códigos de Puntos de Señalización Internacional H3106H02</w:t>
      </w:r>
    </w:p>
    <w:p w:rsidR="00E70A18" w:rsidRDefault="008F29BA">
      <w:pPr>
        <w:spacing w:before="69"/>
        <w:ind w:left="467"/>
        <w:rPr>
          <w:b/>
          <w:sz w:val="18"/>
        </w:rPr>
      </w:pPr>
      <w:r>
        <w:rPr>
          <w:sz w:val="18"/>
        </w:rPr>
        <w:t>--</w:t>
      </w:r>
      <w:r>
        <w:rPr>
          <w:b/>
          <w:sz w:val="18"/>
        </w:rPr>
        <w:t>Reporte de utilización de Códigos de Puntos de Señalización Nacional H3106H01</w:t>
      </w:r>
    </w:p>
    <w:p w:rsidR="00E70A18" w:rsidRDefault="008F29BA">
      <w:pPr>
        <w:pStyle w:val="Prrafodelista"/>
        <w:numPr>
          <w:ilvl w:val="0"/>
          <w:numId w:val="20"/>
        </w:numPr>
        <w:tabs>
          <w:tab w:val="left" w:pos="884"/>
          <w:tab w:val="left" w:pos="885"/>
        </w:tabs>
        <w:spacing w:before="69"/>
        <w:ind w:hanging="417"/>
        <w:rPr>
          <w:b/>
          <w:sz w:val="18"/>
        </w:rPr>
      </w:pPr>
      <w:r>
        <w:rPr>
          <w:b/>
          <w:sz w:val="18"/>
        </w:rPr>
        <w:t>DIAGRAMA DE LA PRESENTE HOJA DE</w:t>
      </w:r>
      <w:r>
        <w:rPr>
          <w:b/>
          <w:spacing w:val="-7"/>
          <w:sz w:val="18"/>
        </w:rPr>
        <w:t xml:space="preserve"> </w:t>
      </w:r>
      <w:r>
        <w:rPr>
          <w:b/>
          <w:sz w:val="18"/>
        </w:rPr>
        <w:t>ENTREGA:</w:t>
      </w:r>
    </w:p>
    <w:p w:rsidR="00E70A18" w:rsidRDefault="008F29BA">
      <w:pPr>
        <w:pStyle w:val="Textoindependiente"/>
        <w:spacing w:before="2"/>
        <w:rPr>
          <w:b/>
          <w:sz w:val="10"/>
        </w:rPr>
      </w:pPr>
      <w:r>
        <w:rPr>
          <w:noProof/>
          <w:lang w:val="es-MX" w:eastAsia="es-MX"/>
        </w:rPr>
        <w:drawing>
          <wp:anchor distT="0" distB="0" distL="0" distR="0" simplePos="0" relativeHeight="3592" behindDoc="0" locked="0" layoutInCell="1" allowOverlap="1">
            <wp:simplePos x="0" y="0"/>
            <wp:positionH relativeFrom="page">
              <wp:posOffset>1098087</wp:posOffset>
            </wp:positionH>
            <wp:positionV relativeFrom="paragraph">
              <wp:posOffset>99339</wp:posOffset>
            </wp:positionV>
            <wp:extent cx="5617697" cy="1592008"/>
            <wp:effectExtent l="0" t="0" r="0" b="0"/>
            <wp:wrapTopAndBottom/>
            <wp:docPr id="17" name="image9.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43" cstate="print"/>
                    <a:stretch>
                      <a:fillRect/>
                    </a:stretch>
                  </pic:blipFill>
                  <pic:spPr>
                    <a:xfrm>
                      <a:off x="0" y="0"/>
                      <a:ext cx="5617697" cy="1592008"/>
                    </a:xfrm>
                    <a:prstGeom prst="rect">
                      <a:avLst/>
                    </a:prstGeom>
                  </pic:spPr>
                </pic:pic>
              </a:graphicData>
            </a:graphic>
          </wp:anchor>
        </w:drawing>
      </w:r>
    </w:p>
    <w:p w:rsidR="00E70A18" w:rsidRDefault="00E70A18">
      <w:pPr>
        <w:pStyle w:val="Textoindependiente"/>
        <w:spacing w:before="8" w:after="1"/>
        <w:rPr>
          <w:b/>
          <w:sz w:val="12"/>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2"/>
      </w:tblGrid>
      <w:tr w:rsidR="00E70A18">
        <w:trPr>
          <w:trHeight w:val="719"/>
        </w:trPr>
        <w:tc>
          <w:tcPr>
            <w:tcW w:w="8712" w:type="dxa"/>
          </w:tcPr>
          <w:p w:rsidR="00E70A18" w:rsidRDefault="008F29BA">
            <w:pPr>
              <w:pStyle w:val="TableParagraph"/>
              <w:numPr>
                <w:ilvl w:val="0"/>
                <w:numId w:val="19"/>
              </w:numPr>
              <w:tabs>
                <w:tab w:val="left" w:pos="918"/>
                <w:tab w:val="left" w:pos="919"/>
              </w:tabs>
              <w:spacing w:before="0" w:line="199" w:lineRule="exact"/>
              <w:rPr>
                <w:sz w:val="18"/>
              </w:rPr>
            </w:pPr>
            <w:r>
              <w:rPr>
                <w:sz w:val="18"/>
                <w:u w:val="single"/>
              </w:rPr>
              <w:t>Catálogos empleados para la</w:t>
            </w:r>
            <w:r>
              <w:rPr>
                <w:spacing w:val="-4"/>
                <w:sz w:val="18"/>
                <w:u w:val="single"/>
              </w:rPr>
              <w:t xml:space="preserve"> </w:t>
            </w:r>
            <w:r>
              <w:rPr>
                <w:sz w:val="18"/>
                <w:u w:val="single"/>
              </w:rPr>
              <w:t>desagregación:</w:t>
            </w:r>
          </w:p>
          <w:p w:rsidR="00E70A18" w:rsidRDefault="008F29BA">
            <w:pPr>
              <w:pStyle w:val="TableParagraph"/>
              <w:numPr>
                <w:ilvl w:val="1"/>
                <w:numId w:val="19"/>
              </w:numPr>
              <w:tabs>
                <w:tab w:val="left" w:pos="1278"/>
                <w:tab w:val="left" w:pos="1279"/>
              </w:tabs>
              <w:spacing w:before="33"/>
              <w:rPr>
                <w:sz w:val="18"/>
              </w:rPr>
            </w:pPr>
            <w:r>
              <w:rPr>
                <w:sz w:val="18"/>
              </w:rPr>
              <w:t>Catálogo: C070 (C070_AÑO)</w:t>
            </w:r>
            <w:r>
              <w:rPr>
                <w:spacing w:val="-2"/>
                <w:sz w:val="18"/>
              </w:rPr>
              <w:t xml:space="preserve"> </w:t>
            </w:r>
            <w:r>
              <w:rPr>
                <w:sz w:val="18"/>
              </w:rPr>
              <w:t>Año</w:t>
            </w:r>
          </w:p>
          <w:p w:rsidR="00E70A18" w:rsidRDefault="008F29BA">
            <w:pPr>
              <w:pStyle w:val="TableParagraph"/>
              <w:numPr>
                <w:ilvl w:val="1"/>
                <w:numId w:val="19"/>
              </w:numPr>
              <w:tabs>
                <w:tab w:val="left" w:pos="1278"/>
                <w:tab w:val="left" w:pos="1279"/>
              </w:tabs>
              <w:spacing w:before="33"/>
              <w:rPr>
                <w:sz w:val="18"/>
              </w:rPr>
            </w:pPr>
            <w:r>
              <w:rPr>
                <w:sz w:val="18"/>
              </w:rPr>
              <w:t>Catálogo: C026 (C026_ESTRUCTURA_CPSN) Estructura de</w:t>
            </w:r>
            <w:r>
              <w:rPr>
                <w:spacing w:val="-1"/>
                <w:sz w:val="18"/>
              </w:rPr>
              <w:t xml:space="preserve"> </w:t>
            </w:r>
            <w:r>
              <w:rPr>
                <w:sz w:val="18"/>
              </w:rPr>
              <w:t>CPSN</w:t>
            </w:r>
          </w:p>
        </w:tc>
      </w:tr>
      <w:tr w:rsidR="00E70A18">
        <w:trPr>
          <w:trHeight w:val="481"/>
        </w:trPr>
        <w:tc>
          <w:tcPr>
            <w:tcW w:w="8712" w:type="dxa"/>
          </w:tcPr>
          <w:p w:rsidR="00E70A18" w:rsidRDefault="008F29BA">
            <w:pPr>
              <w:pStyle w:val="TableParagraph"/>
              <w:numPr>
                <w:ilvl w:val="0"/>
                <w:numId w:val="18"/>
              </w:numPr>
              <w:tabs>
                <w:tab w:val="left" w:pos="918"/>
                <w:tab w:val="left" w:pos="919"/>
              </w:tabs>
              <w:spacing w:before="0" w:line="199" w:lineRule="exact"/>
              <w:rPr>
                <w:sz w:val="18"/>
              </w:rPr>
            </w:pPr>
            <w:r>
              <w:rPr>
                <w:sz w:val="18"/>
                <w:u w:val="single"/>
              </w:rPr>
              <w:t>Carácter de la</w:t>
            </w:r>
            <w:r>
              <w:rPr>
                <w:spacing w:val="-4"/>
                <w:sz w:val="18"/>
                <w:u w:val="single"/>
              </w:rPr>
              <w:t xml:space="preserve"> </w:t>
            </w:r>
            <w:r>
              <w:rPr>
                <w:sz w:val="18"/>
                <w:u w:val="single"/>
              </w:rPr>
              <w:t>información:</w:t>
            </w:r>
          </w:p>
          <w:p w:rsidR="00E70A18" w:rsidRDefault="008F29BA">
            <w:pPr>
              <w:pStyle w:val="TableParagraph"/>
              <w:numPr>
                <w:ilvl w:val="1"/>
                <w:numId w:val="18"/>
              </w:numPr>
              <w:tabs>
                <w:tab w:val="left" w:pos="1278"/>
                <w:tab w:val="left" w:pos="1279"/>
              </w:tabs>
              <w:spacing w:before="33"/>
              <w:rPr>
                <w:sz w:val="18"/>
              </w:rPr>
            </w:pPr>
            <w:r>
              <w:rPr>
                <w:sz w:val="18"/>
              </w:rPr>
              <w:t>Público a nivel</w:t>
            </w:r>
            <w:r>
              <w:rPr>
                <w:spacing w:val="-4"/>
                <w:sz w:val="18"/>
              </w:rPr>
              <w:t xml:space="preserve"> </w:t>
            </w:r>
            <w:r>
              <w:rPr>
                <w:sz w:val="18"/>
              </w:rPr>
              <w:t>desagregado</w:t>
            </w:r>
          </w:p>
        </w:tc>
      </w:tr>
    </w:tbl>
    <w:p w:rsidR="00E70A18" w:rsidRDefault="00E70A18">
      <w:pPr>
        <w:pStyle w:val="Textoindependiente"/>
        <w:spacing w:before="10"/>
        <w:rPr>
          <w:b/>
          <w:sz w:val="27"/>
        </w:rPr>
      </w:pPr>
    </w:p>
    <w:p w:rsidR="00E70A18" w:rsidRDefault="008F29BA">
      <w:pPr>
        <w:pStyle w:val="Prrafodelista"/>
        <w:numPr>
          <w:ilvl w:val="0"/>
          <w:numId w:val="20"/>
        </w:numPr>
        <w:tabs>
          <w:tab w:val="left" w:pos="884"/>
          <w:tab w:val="left" w:pos="885"/>
        </w:tabs>
        <w:spacing w:before="0"/>
        <w:ind w:hanging="417"/>
        <w:rPr>
          <w:b/>
          <w:sz w:val="18"/>
        </w:rPr>
      </w:pPr>
      <w:r>
        <w:rPr>
          <w:b/>
          <w:sz w:val="18"/>
        </w:rPr>
        <w:t>DESCRIPCIÓN DE LOS</w:t>
      </w:r>
      <w:r>
        <w:rPr>
          <w:b/>
          <w:spacing w:val="-1"/>
          <w:sz w:val="18"/>
        </w:rPr>
        <w:t xml:space="preserve"> </w:t>
      </w:r>
      <w:r>
        <w:rPr>
          <w:b/>
          <w:sz w:val="18"/>
        </w:rPr>
        <w:t>INDICADORES:</w:t>
      </w:r>
    </w:p>
    <w:p w:rsidR="00E70A18" w:rsidRDefault="00E70A18">
      <w:pPr>
        <w:pStyle w:val="Textoindependiente"/>
        <w:spacing w:before="2"/>
        <w:rPr>
          <w:b/>
          <w:sz w:val="9"/>
        </w:rPr>
      </w:pPr>
    </w:p>
    <w:tbl>
      <w:tblPr>
        <w:tblStyle w:val="TableNormal"/>
        <w:tblW w:w="0" w:type="auto"/>
        <w:tblInd w:w="2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09"/>
        <w:gridCol w:w="2059"/>
        <w:gridCol w:w="3511"/>
        <w:gridCol w:w="1197"/>
        <w:gridCol w:w="835"/>
      </w:tblGrid>
      <w:tr w:rsidR="00E70A18">
        <w:trPr>
          <w:trHeight w:val="419"/>
        </w:trPr>
        <w:tc>
          <w:tcPr>
            <w:tcW w:w="1109" w:type="dxa"/>
            <w:shd w:val="clear" w:color="auto" w:fill="C1C1C1"/>
          </w:tcPr>
          <w:p w:rsidR="00E70A18" w:rsidRDefault="008F29BA">
            <w:pPr>
              <w:pStyle w:val="TableParagraph"/>
              <w:spacing w:before="10"/>
              <w:ind w:left="203" w:right="189"/>
              <w:jc w:val="center"/>
              <w:rPr>
                <w:sz w:val="16"/>
              </w:rPr>
            </w:pPr>
            <w:r>
              <w:rPr>
                <w:sz w:val="16"/>
              </w:rPr>
              <w:t>Clave</w:t>
            </w:r>
          </w:p>
          <w:p w:rsidR="00E70A18" w:rsidRDefault="008F29BA">
            <w:pPr>
              <w:pStyle w:val="TableParagraph"/>
              <w:spacing w:before="18"/>
              <w:ind w:left="205" w:right="189"/>
              <w:jc w:val="center"/>
              <w:rPr>
                <w:sz w:val="16"/>
              </w:rPr>
            </w:pPr>
            <w:r>
              <w:rPr>
                <w:sz w:val="16"/>
              </w:rPr>
              <w:t>Indicador</w:t>
            </w:r>
          </w:p>
        </w:tc>
        <w:tc>
          <w:tcPr>
            <w:tcW w:w="2059" w:type="dxa"/>
            <w:shd w:val="clear" w:color="auto" w:fill="C1C1C1"/>
          </w:tcPr>
          <w:p w:rsidR="00E70A18" w:rsidRDefault="008F29BA">
            <w:pPr>
              <w:pStyle w:val="TableParagraph"/>
              <w:spacing w:before="113"/>
              <w:ind w:left="265"/>
              <w:rPr>
                <w:sz w:val="16"/>
              </w:rPr>
            </w:pPr>
            <w:r>
              <w:rPr>
                <w:sz w:val="16"/>
              </w:rPr>
              <w:t>Nombre del Indicador</w:t>
            </w:r>
          </w:p>
        </w:tc>
        <w:tc>
          <w:tcPr>
            <w:tcW w:w="3511" w:type="dxa"/>
            <w:shd w:val="clear" w:color="auto" w:fill="C1C1C1"/>
          </w:tcPr>
          <w:p w:rsidR="00E70A18" w:rsidRDefault="008F29BA">
            <w:pPr>
              <w:pStyle w:val="TableParagraph"/>
              <w:spacing w:before="113"/>
              <w:ind w:left="854"/>
              <w:rPr>
                <w:sz w:val="16"/>
              </w:rPr>
            </w:pPr>
            <w:r>
              <w:rPr>
                <w:sz w:val="16"/>
              </w:rPr>
              <w:t>Descripción del Indicador</w:t>
            </w:r>
          </w:p>
        </w:tc>
        <w:tc>
          <w:tcPr>
            <w:tcW w:w="1197" w:type="dxa"/>
            <w:shd w:val="clear" w:color="auto" w:fill="C1C1C1"/>
          </w:tcPr>
          <w:p w:rsidR="00E70A18" w:rsidRDefault="008F29BA">
            <w:pPr>
              <w:pStyle w:val="TableParagraph"/>
              <w:spacing w:before="10"/>
              <w:ind w:left="343"/>
              <w:rPr>
                <w:sz w:val="16"/>
              </w:rPr>
            </w:pPr>
            <w:r>
              <w:rPr>
                <w:sz w:val="16"/>
              </w:rPr>
              <w:t>Unidad</w:t>
            </w:r>
          </w:p>
          <w:p w:rsidR="00E70A18" w:rsidRDefault="008F29BA">
            <w:pPr>
              <w:pStyle w:val="TableParagraph"/>
              <w:spacing w:before="18"/>
              <w:ind w:left="333"/>
              <w:rPr>
                <w:sz w:val="16"/>
              </w:rPr>
            </w:pPr>
            <w:r>
              <w:rPr>
                <w:sz w:val="16"/>
              </w:rPr>
              <w:t>Medida</w:t>
            </w:r>
          </w:p>
        </w:tc>
        <w:tc>
          <w:tcPr>
            <w:tcW w:w="835" w:type="dxa"/>
            <w:shd w:val="clear" w:color="auto" w:fill="C1C1C1"/>
          </w:tcPr>
          <w:p w:rsidR="00E70A18" w:rsidRDefault="008F29BA">
            <w:pPr>
              <w:pStyle w:val="TableParagraph"/>
              <w:spacing w:before="113"/>
              <w:ind w:left="55" w:right="39"/>
              <w:jc w:val="center"/>
              <w:rPr>
                <w:sz w:val="16"/>
              </w:rPr>
            </w:pPr>
            <w:r>
              <w:rPr>
                <w:sz w:val="16"/>
              </w:rPr>
              <w:t>Valor</w:t>
            </w:r>
          </w:p>
        </w:tc>
      </w:tr>
      <w:tr w:rsidR="00E70A18">
        <w:trPr>
          <w:trHeight w:val="621"/>
        </w:trPr>
        <w:tc>
          <w:tcPr>
            <w:tcW w:w="1109" w:type="dxa"/>
          </w:tcPr>
          <w:p w:rsidR="00E70A18" w:rsidRDefault="008F29BA">
            <w:pPr>
              <w:pStyle w:val="TableParagraph"/>
              <w:spacing w:before="111" w:line="264" w:lineRule="auto"/>
              <w:ind w:left="465" w:right="59" w:hanging="375"/>
              <w:rPr>
                <w:sz w:val="16"/>
              </w:rPr>
            </w:pPr>
            <w:r>
              <w:rPr>
                <w:sz w:val="16"/>
              </w:rPr>
              <w:t>H3106H01ID 01</w:t>
            </w:r>
          </w:p>
        </w:tc>
        <w:tc>
          <w:tcPr>
            <w:tcW w:w="2059" w:type="dxa"/>
          </w:tcPr>
          <w:p w:rsidR="00E70A18" w:rsidRDefault="008F29BA">
            <w:pPr>
              <w:pStyle w:val="TableParagraph"/>
              <w:spacing w:before="111" w:line="264" w:lineRule="auto"/>
              <w:ind w:left="71" w:right="103"/>
              <w:rPr>
                <w:sz w:val="16"/>
              </w:rPr>
            </w:pPr>
            <w:r>
              <w:rPr>
                <w:sz w:val="16"/>
              </w:rPr>
              <w:t>Código IDO del Concesionario asignatario</w:t>
            </w:r>
          </w:p>
        </w:tc>
        <w:tc>
          <w:tcPr>
            <w:tcW w:w="3511" w:type="dxa"/>
          </w:tcPr>
          <w:p w:rsidR="00E70A18" w:rsidRDefault="008F29BA">
            <w:pPr>
              <w:pStyle w:val="TableParagraph"/>
              <w:spacing w:before="10" w:line="264" w:lineRule="auto"/>
              <w:ind w:left="71"/>
              <w:rPr>
                <w:sz w:val="16"/>
              </w:rPr>
            </w:pPr>
            <w:r>
              <w:rPr>
                <w:sz w:val="16"/>
              </w:rPr>
              <w:t>Combinación de tres dígitos que identifican al Concesionario asignatario de los CPSN que se</w:t>
            </w:r>
          </w:p>
          <w:p w:rsidR="00E70A18" w:rsidRDefault="008F29BA">
            <w:pPr>
              <w:pStyle w:val="TableParagraph"/>
              <w:spacing w:before="0" w:line="182" w:lineRule="exact"/>
              <w:ind w:left="71"/>
              <w:rPr>
                <w:sz w:val="16"/>
              </w:rPr>
            </w:pPr>
            <w:r>
              <w:rPr>
                <w:sz w:val="16"/>
              </w:rPr>
              <w:t>reporta.</w:t>
            </w:r>
          </w:p>
        </w:tc>
        <w:tc>
          <w:tcPr>
            <w:tcW w:w="1197" w:type="dxa"/>
          </w:tcPr>
          <w:p w:rsidR="00E70A18" w:rsidRDefault="008F29BA">
            <w:pPr>
              <w:pStyle w:val="TableParagraph"/>
              <w:spacing w:before="111" w:line="264" w:lineRule="auto"/>
              <w:ind w:left="160" w:right="130" w:firstLine="182"/>
              <w:rPr>
                <w:sz w:val="16"/>
              </w:rPr>
            </w:pPr>
            <w:r>
              <w:rPr>
                <w:sz w:val="16"/>
              </w:rPr>
              <w:t>Código Identificador</w:t>
            </w:r>
          </w:p>
        </w:tc>
        <w:tc>
          <w:tcPr>
            <w:tcW w:w="835" w:type="dxa"/>
          </w:tcPr>
          <w:p w:rsidR="00E70A18" w:rsidRDefault="00E70A18">
            <w:pPr>
              <w:pStyle w:val="TableParagraph"/>
              <w:spacing w:before="7"/>
              <w:ind w:left="0"/>
              <w:rPr>
                <w:b/>
                <w:sz w:val="18"/>
              </w:rPr>
            </w:pPr>
          </w:p>
          <w:p w:rsidR="00E70A18" w:rsidRDefault="008F29BA">
            <w:pPr>
              <w:pStyle w:val="TableParagraph"/>
              <w:spacing w:before="0"/>
              <w:ind w:left="55" w:right="38"/>
              <w:jc w:val="center"/>
              <w:rPr>
                <w:sz w:val="16"/>
              </w:rPr>
            </w:pPr>
            <w:r>
              <w:rPr>
                <w:sz w:val="16"/>
              </w:rPr>
              <w:t>No Aplica</w:t>
            </w:r>
          </w:p>
        </w:tc>
      </w:tr>
      <w:tr w:rsidR="00E70A18">
        <w:trPr>
          <w:trHeight w:val="618"/>
        </w:trPr>
        <w:tc>
          <w:tcPr>
            <w:tcW w:w="1109" w:type="dxa"/>
          </w:tcPr>
          <w:p w:rsidR="00E70A18" w:rsidRDefault="008F29BA">
            <w:pPr>
              <w:pStyle w:val="TableParagraph"/>
              <w:spacing w:before="109" w:line="266" w:lineRule="auto"/>
              <w:ind w:left="465" w:right="59" w:hanging="375"/>
              <w:rPr>
                <w:sz w:val="16"/>
              </w:rPr>
            </w:pPr>
            <w:r>
              <w:rPr>
                <w:sz w:val="16"/>
              </w:rPr>
              <w:t>H3106H01ID 02</w:t>
            </w:r>
          </w:p>
        </w:tc>
        <w:tc>
          <w:tcPr>
            <w:tcW w:w="2059" w:type="dxa"/>
          </w:tcPr>
          <w:p w:rsidR="00E70A18" w:rsidRDefault="00E70A18">
            <w:pPr>
              <w:pStyle w:val="TableParagraph"/>
              <w:spacing w:before="5"/>
              <w:ind w:left="0"/>
              <w:rPr>
                <w:b/>
                <w:sz w:val="18"/>
              </w:rPr>
            </w:pPr>
          </w:p>
          <w:p w:rsidR="00E70A18" w:rsidRDefault="008F29BA">
            <w:pPr>
              <w:pStyle w:val="TableParagraph"/>
              <w:spacing w:before="0"/>
              <w:ind w:left="71"/>
              <w:rPr>
                <w:sz w:val="16"/>
              </w:rPr>
            </w:pPr>
            <w:r>
              <w:rPr>
                <w:sz w:val="16"/>
              </w:rPr>
              <w:t>CPSN</w:t>
            </w:r>
          </w:p>
        </w:tc>
        <w:tc>
          <w:tcPr>
            <w:tcW w:w="3511" w:type="dxa"/>
          </w:tcPr>
          <w:p w:rsidR="00E70A18" w:rsidRDefault="008F29BA">
            <w:pPr>
              <w:pStyle w:val="TableParagraph"/>
              <w:spacing w:before="10" w:line="259" w:lineRule="auto"/>
              <w:ind w:left="71" w:right="54"/>
              <w:rPr>
                <w:sz w:val="16"/>
              </w:rPr>
            </w:pPr>
            <w:r>
              <w:rPr>
                <w:sz w:val="16"/>
              </w:rPr>
              <w:t>Valor binario, con una longitud fija de 14 bits, de cada CPSN asignado que se encuentra</w:t>
            </w:r>
          </w:p>
          <w:p w:rsidR="00E70A18" w:rsidRDefault="008F29BA">
            <w:pPr>
              <w:pStyle w:val="TableParagraph"/>
              <w:spacing w:before="4"/>
              <w:ind w:left="71"/>
              <w:rPr>
                <w:sz w:val="16"/>
              </w:rPr>
            </w:pPr>
            <w:r>
              <w:rPr>
                <w:sz w:val="16"/>
              </w:rPr>
              <w:t>asociado a un equipo de señalización.</w:t>
            </w:r>
          </w:p>
        </w:tc>
        <w:tc>
          <w:tcPr>
            <w:tcW w:w="1197" w:type="dxa"/>
          </w:tcPr>
          <w:p w:rsidR="00E70A18" w:rsidRDefault="00E70A18">
            <w:pPr>
              <w:pStyle w:val="TableParagraph"/>
              <w:spacing w:before="5"/>
              <w:ind w:left="0"/>
              <w:rPr>
                <w:b/>
                <w:sz w:val="18"/>
              </w:rPr>
            </w:pPr>
          </w:p>
          <w:p w:rsidR="00E70A18" w:rsidRDefault="008F29BA">
            <w:pPr>
              <w:pStyle w:val="TableParagraph"/>
              <w:spacing w:before="0"/>
              <w:ind w:left="234" w:right="222"/>
              <w:jc w:val="center"/>
              <w:rPr>
                <w:sz w:val="16"/>
              </w:rPr>
            </w:pPr>
            <w:r>
              <w:rPr>
                <w:sz w:val="16"/>
              </w:rPr>
              <w:t>CPS</w:t>
            </w:r>
          </w:p>
        </w:tc>
        <w:tc>
          <w:tcPr>
            <w:tcW w:w="835" w:type="dxa"/>
          </w:tcPr>
          <w:p w:rsidR="00E70A18" w:rsidRDefault="008F29BA">
            <w:pPr>
              <w:pStyle w:val="TableParagraph"/>
              <w:spacing w:before="108" w:line="266" w:lineRule="auto"/>
              <w:ind w:left="142" w:right="106" w:firstLine="100"/>
              <w:rPr>
                <w:sz w:val="16"/>
              </w:rPr>
            </w:pPr>
            <w:r>
              <w:rPr>
                <w:sz w:val="16"/>
              </w:rPr>
              <w:t>Final Periodo</w:t>
            </w:r>
          </w:p>
        </w:tc>
      </w:tr>
      <w:tr w:rsidR="00E70A18">
        <w:trPr>
          <w:trHeight w:val="1221"/>
        </w:trPr>
        <w:tc>
          <w:tcPr>
            <w:tcW w:w="1109" w:type="dxa"/>
          </w:tcPr>
          <w:p w:rsidR="00E70A18" w:rsidRDefault="00E70A18">
            <w:pPr>
              <w:pStyle w:val="TableParagraph"/>
              <w:spacing w:before="0"/>
              <w:ind w:left="0"/>
              <w:rPr>
                <w:b/>
                <w:sz w:val="18"/>
              </w:rPr>
            </w:pPr>
          </w:p>
          <w:p w:rsidR="00E70A18" w:rsidRDefault="00E70A18">
            <w:pPr>
              <w:pStyle w:val="TableParagraph"/>
              <w:spacing w:before="8"/>
              <w:ind w:left="0"/>
              <w:rPr>
                <w:b/>
                <w:sz w:val="17"/>
              </w:rPr>
            </w:pPr>
          </w:p>
          <w:p w:rsidR="00E70A18" w:rsidRDefault="008F29BA">
            <w:pPr>
              <w:pStyle w:val="TableParagraph"/>
              <w:spacing w:before="0" w:line="264" w:lineRule="auto"/>
              <w:ind w:left="465" w:right="59" w:hanging="375"/>
              <w:rPr>
                <w:sz w:val="16"/>
              </w:rPr>
            </w:pPr>
            <w:r>
              <w:rPr>
                <w:sz w:val="16"/>
              </w:rPr>
              <w:t>H3106H01ID 03</w:t>
            </w:r>
          </w:p>
        </w:tc>
        <w:tc>
          <w:tcPr>
            <w:tcW w:w="2059" w:type="dxa"/>
          </w:tcPr>
          <w:p w:rsidR="00E70A18" w:rsidRDefault="00E70A18">
            <w:pPr>
              <w:pStyle w:val="TableParagraph"/>
              <w:spacing w:before="0"/>
              <w:ind w:left="0"/>
              <w:rPr>
                <w:b/>
                <w:sz w:val="18"/>
              </w:rPr>
            </w:pPr>
          </w:p>
          <w:p w:rsidR="00E70A18" w:rsidRDefault="00E70A18">
            <w:pPr>
              <w:pStyle w:val="TableParagraph"/>
              <w:spacing w:before="8"/>
              <w:ind w:left="0"/>
              <w:rPr>
                <w:b/>
                <w:sz w:val="26"/>
              </w:rPr>
            </w:pPr>
          </w:p>
          <w:p w:rsidR="00E70A18" w:rsidRDefault="008F29BA">
            <w:pPr>
              <w:pStyle w:val="TableParagraph"/>
              <w:spacing w:before="0"/>
              <w:ind w:left="71"/>
              <w:rPr>
                <w:sz w:val="16"/>
              </w:rPr>
            </w:pPr>
            <w:r>
              <w:rPr>
                <w:sz w:val="16"/>
              </w:rPr>
              <w:t>Equipo de señalización</w:t>
            </w:r>
          </w:p>
        </w:tc>
        <w:tc>
          <w:tcPr>
            <w:tcW w:w="3511" w:type="dxa"/>
          </w:tcPr>
          <w:p w:rsidR="00E70A18" w:rsidRDefault="008F29BA">
            <w:pPr>
              <w:pStyle w:val="TableParagraph"/>
              <w:spacing w:before="10" w:line="261" w:lineRule="auto"/>
              <w:ind w:left="71" w:right="54"/>
              <w:jc w:val="both"/>
              <w:rPr>
                <w:sz w:val="16"/>
              </w:rPr>
            </w:pPr>
            <w:r>
              <w:rPr>
                <w:sz w:val="16"/>
              </w:rPr>
              <w:t>Nombre dado por el Concesionario al equipo de señalización que tiene asociado el CPSN y que permite identificarlo unívocamente. En caso de que alguno de los CPSN no se encuentre en uso, este campo deberá</w:t>
            </w:r>
            <w:r>
              <w:rPr>
                <w:spacing w:val="30"/>
                <w:sz w:val="16"/>
              </w:rPr>
              <w:t xml:space="preserve"> </w:t>
            </w:r>
            <w:r>
              <w:rPr>
                <w:sz w:val="16"/>
              </w:rPr>
              <w:t>de</w:t>
            </w:r>
          </w:p>
          <w:p w:rsidR="00E70A18" w:rsidRDefault="008F29BA">
            <w:pPr>
              <w:pStyle w:val="TableParagraph"/>
              <w:spacing w:before="1"/>
              <w:ind w:left="71"/>
              <w:jc w:val="both"/>
              <w:rPr>
                <w:sz w:val="16"/>
              </w:rPr>
            </w:pPr>
            <w:r>
              <w:rPr>
                <w:sz w:val="16"/>
              </w:rPr>
              <w:t>reportarse en cero.</w:t>
            </w:r>
          </w:p>
        </w:tc>
        <w:tc>
          <w:tcPr>
            <w:tcW w:w="1197" w:type="dxa"/>
          </w:tcPr>
          <w:p w:rsidR="00E70A18" w:rsidRDefault="00E70A18">
            <w:pPr>
              <w:pStyle w:val="TableParagraph"/>
              <w:spacing w:before="0"/>
              <w:ind w:left="0"/>
              <w:rPr>
                <w:b/>
                <w:sz w:val="18"/>
              </w:rPr>
            </w:pPr>
          </w:p>
          <w:p w:rsidR="00E70A18" w:rsidRDefault="00E70A18">
            <w:pPr>
              <w:pStyle w:val="TableParagraph"/>
              <w:spacing w:before="8"/>
              <w:ind w:left="0"/>
              <w:rPr>
                <w:b/>
                <w:sz w:val="26"/>
              </w:rPr>
            </w:pPr>
          </w:p>
          <w:p w:rsidR="00E70A18" w:rsidRDefault="008F29BA">
            <w:pPr>
              <w:pStyle w:val="TableParagraph"/>
              <w:spacing w:before="0"/>
              <w:ind w:left="235" w:right="222"/>
              <w:jc w:val="center"/>
              <w:rPr>
                <w:sz w:val="16"/>
              </w:rPr>
            </w:pPr>
            <w:r>
              <w:rPr>
                <w:sz w:val="16"/>
              </w:rPr>
              <w:t>No Aplica</w:t>
            </w:r>
          </w:p>
        </w:tc>
        <w:tc>
          <w:tcPr>
            <w:tcW w:w="835" w:type="dxa"/>
          </w:tcPr>
          <w:p w:rsidR="00E70A18" w:rsidRDefault="00E70A18">
            <w:pPr>
              <w:pStyle w:val="TableParagraph"/>
              <w:spacing w:before="0"/>
              <w:ind w:left="0"/>
              <w:rPr>
                <w:b/>
                <w:sz w:val="18"/>
              </w:rPr>
            </w:pPr>
          </w:p>
          <w:p w:rsidR="00E70A18" w:rsidRDefault="00E70A18">
            <w:pPr>
              <w:pStyle w:val="TableParagraph"/>
              <w:spacing w:before="8"/>
              <w:ind w:left="0"/>
              <w:rPr>
                <w:b/>
                <w:sz w:val="17"/>
              </w:rPr>
            </w:pPr>
          </w:p>
          <w:p w:rsidR="00E70A18" w:rsidRDefault="008F29BA">
            <w:pPr>
              <w:pStyle w:val="TableParagraph"/>
              <w:spacing w:before="0" w:line="264" w:lineRule="auto"/>
              <w:ind w:left="142" w:right="106" w:firstLine="100"/>
              <w:rPr>
                <w:sz w:val="16"/>
              </w:rPr>
            </w:pPr>
            <w:r>
              <w:rPr>
                <w:sz w:val="16"/>
              </w:rPr>
              <w:t>Final Periodo</w:t>
            </w:r>
          </w:p>
        </w:tc>
      </w:tr>
      <w:tr w:rsidR="00E70A18">
        <w:trPr>
          <w:trHeight w:val="1420"/>
        </w:trPr>
        <w:tc>
          <w:tcPr>
            <w:tcW w:w="1109" w:type="dxa"/>
          </w:tcPr>
          <w:p w:rsidR="00E70A18" w:rsidRDefault="00E70A18">
            <w:pPr>
              <w:pStyle w:val="TableParagraph"/>
              <w:spacing w:before="0"/>
              <w:ind w:left="0"/>
              <w:rPr>
                <w:b/>
                <w:sz w:val="18"/>
              </w:rPr>
            </w:pPr>
          </w:p>
          <w:p w:rsidR="00E70A18" w:rsidRDefault="00E70A18">
            <w:pPr>
              <w:pStyle w:val="TableParagraph"/>
              <w:spacing w:before="3"/>
              <w:ind w:left="0"/>
              <w:rPr>
                <w:b/>
                <w:sz w:val="26"/>
              </w:rPr>
            </w:pPr>
          </w:p>
          <w:p w:rsidR="00E70A18" w:rsidRDefault="008F29BA">
            <w:pPr>
              <w:pStyle w:val="TableParagraph"/>
              <w:spacing w:before="0" w:line="266" w:lineRule="auto"/>
              <w:ind w:left="465" w:right="59" w:hanging="375"/>
              <w:rPr>
                <w:sz w:val="16"/>
              </w:rPr>
            </w:pPr>
            <w:r>
              <w:rPr>
                <w:sz w:val="16"/>
              </w:rPr>
              <w:t>H3106H01ID 04</w:t>
            </w:r>
          </w:p>
        </w:tc>
        <w:tc>
          <w:tcPr>
            <w:tcW w:w="2059" w:type="dxa"/>
          </w:tcPr>
          <w:p w:rsidR="00E70A18" w:rsidRDefault="00E70A18">
            <w:pPr>
              <w:pStyle w:val="TableParagraph"/>
              <w:spacing w:before="0"/>
              <w:ind w:left="0"/>
              <w:rPr>
                <w:b/>
                <w:sz w:val="18"/>
              </w:rPr>
            </w:pPr>
          </w:p>
          <w:p w:rsidR="00E70A18" w:rsidRDefault="00E70A18">
            <w:pPr>
              <w:pStyle w:val="TableParagraph"/>
              <w:spacing w:before="3"/>
              <w:ind w:left="0"/>
              <w:rPr>
                <w:b/>
                <w:sz w:val="26"/>
              </w:rPr>
            </w:pPr>
          </w:p>
          <w:p w:rsidR="00E70A18" w:rsidRDefault="008F29BA">
            <w:pPr>
              <w:pStyle w:val="TableParagraph"/>
              <w:spacing w:before="0" w:line="266" w:lineRule="auto"/>
              <w:ind w:left="71" w:right="671"/>
              <w:rPr>
                <w:sz w:val="16"/>
              </w:rPr>
            </w:pPr>
            <w:r>
              <w:rPr>
                <w:sz w:val="16"/>
              </w:rPr>
              <w:t>Tipo de equipo de señalización</w:t>
            </w:r>
          </w:p>
        </w:tc>
        <w:tc>
          <w:tcPr>
            <w:tcW w:w="3511" w:type="dxa"/>
          </w:tcPr>
          <w:p w:rsidR="00E70A18" w:rsidRDefault="008F29BA">
            <w:pPr>
              <w:pStyle w:val="TableParagraph"/>
              <w:spacing w:before="10" w:line="261" w:lineRule="auto"/>
              <w:ind w:left="71" w:right="55"/>
              <w:jc w:val="both"/>
              <w:rPr>
                <w:sz w:val="16"/>
              </w:rPr>
            </w:pPr>
            <w:r>
              <w:rPr>
                <w:sz w:val="16"/>
              </w:rPr>
              <w:t>El tipo de equipo de señalización deberá corresponder a uno de los siguientes: Punto de Transferencia de Señalización (STP), Punto de Control de Servicio (SCP) y Punto de Señalización (SP). En caso de que alguno de los CPSN no se encuentre en uso, este cam</w:t>
            </w:r>
            <w:r>
              <w:rPr>
                <w:sz w:val="16"/>
              </w:rPr>
              <w:t>po</w:t>
            </w:r>
          </w:p>
          <w:p w:rsidR="00E70A18" w:rsidRDefault="008F29BA">
            <w:pPr>
              <w:pStyle w:val="TableParagraph"/>
              <w:spacing w:before="0" w:line="183" w:lineRule="exact"/>
              <w:ind w:left="71"/>
              <w:jc w:val="both"/>
              <w:rPr>
                <w:sz w:val="16"/>
              </w:rPr>
            </w:pPr>
            <w:r>
              <w:rPr>
                <w:sz w:val="16"/>
              </w:rPr>
              <w:t>deberá de reportarse en cero.</w:t>
            </w:r>
          </w:p>
        </w:tc>
        <w:tc>
          <w:tcPr>
            <w:tcW w:w="1197"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3"/>
              <w:ind w:left="0"/>
              <w:rPr>
                <w:b/>
                <w:sz w:val="17"/>
              </w:rPr>
            </w:pPr>
          </w:p>
          <w:p w:rsidR="00E70A18" w:rsidRDefault="008F29BA">
            <w:pPr>
              <w:pStyle w:val="TableParagraph"/>
              <w:spacing w:before="0"/>
              <w:ind w:left="235" w:right="222"/>
              <w:jc w:val="center"/>
              <w:rPr>
                <w:sz w:val="16"/>
              </w:rPr>
            </w:pPr>
            <w:r>
              <w:rPr>
                <w:sz w:val="16"/>
              </w:rPr>
              <w:t>No Aplica</w:t>
            </w:r>
          </w:p>
        </w:tc>
        <w:tc>
          <w:tcPr>
            <w:tcW w:w="835" w:type="dxa"/>
          </w:tcPr>
          <w:p w:rsidR="00E70A18" w:rsidRDefault="00E70A18">
            <w:pPr>
              <w:pStyle w:val="TableParagraph"/>
              <w:spacing w:before="0"/>
              <w:ind w:left="0"/>
              <w:rPr>
                <w:b/>
                <w:sz w:val="18"/>
              </w:rPr>
            </w:pPr>
          </w:p>
          <w:p w:rsidR="00E70A18" w:rsidRDefault="00E70A18">
            <w:pPr>
              <w:pStyle w:val="TableParagraph"/>
              <w:spacing w:before="3"/>
              <w:ind w:left="0"/>
              <w:rPr>
                <w:b/>
                <w:sz w:val="26"/>
              </w:rPr>
            </w:pPr>
          </w:p>
          <w:p w:rsidR="00E70A18" w:rsidRDefault="008F29BA">
            <w:pPr>
              <w:pStyle w:val="TableParagraph"/>
              <w:spacing w:before="0" w:line="266" w:lineRule="auto"/>
              <w:ind w:left="142" w:right="106" w:firstLine="100"/>
              <w:rPr>
                <w:sz w:val="16"/>
              </w:rPr>
            </w:pPr>
            <w:r>
              <w:rPr>
                <w:sz w:val="16"/>
              </w:rPr>
              <w:t>Final Periodo</w:t>
            </w:r>
          </w:p>
        </w:tc>
      </w:tr>
    </w:tbl>
    <w:p w:rsidR="00E70A18" w:rsidRDefault="00E70A18">
      <w:pPr>
        <w:spacing w:line="266" w:lineRule="auto"/>
        <w:rPr>
          <w:sz w:val="16"/>
        </w:rPr>
        <w:sectPr w:rsidR="00E70A18">
          <w:pgSz w:w="12240" w:h="15840"/>
          <w:pgMar w:top="960" w:right="1440" w:bottom="280" w:left="1520" w:header="711" w:footer="0" w:gutter="0"/>
          <w:cols w:space="720"/>
        </w:sectPr>
      </w:pPr>
    </w:p>
    <w:p w:rsidR="00E70A18" w:rsidRDefault="008F29BA">
      <w:pPr>
        <w:pStyle w:val="Prrafodelista"/>
        <w:numPr>
          <w:ilvl w:val="0"/>
          <w:numId w:val="20"/>
        </w:numPr>
        <w:tabs>
          <w:tab w:val="left" w:pos="884"/>
          <w:tab w:val="left" w:pos="885"/>
        </w:tabs>
        <w:spacing w:before="179"/>
        <w:ind w:hanging="417"/>
        <w:rPr>
          <w:b/>
          <w:sz w:val="18"/>
        </w:rPr>
      </w:pPr>
      <w:r>
        <w:rPr>
          <w:b/>
          <w:sz w:val="18"/>
        </w:rPr>
        <w:lastRenderedPageBreak/>
        <w:t>REPRESENTACIÓN GRÁFICA DEL</w:t>
      </w:r>
      <w:r>
        <w:rPr>
          <w:b/>
          <w:spacing w:val="-4"/>
          <w:sz w:val="18"/>
        </w:rPr>
        <w:t xml:space="preserve"> </w:t>
      </w:r>
      <w:r>
        <w:rPr>
          <w:b/>
          <w:sz w:val="18"/>
        </w:rPr>
        <w:t>eFIM:</w:t>
      </w:r>
    </w:p>
    <w:p w:rsidR="00E70A18" w:rsidRDefault="00E70A18">
      <w:pPr>
        <w:pStyle w:val="Textoindependiente"/>
        <w:spacing w:before="2"/>
        <w:rPr>
          <w:b/>
          <w:sz w:val="9"/>
        </w:rPr>
      </w:pPr>
    </w:p>
    <w:tbl>
      <w:tblPr>
        <w:tblStyle w:val="TableNormal"/>
        <w:tblW w:w="0" w:type="auto"/>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97"/>
        <w:gridCol w:w="1080"/>
        <w:gridCol w:w="1440"/>
        <w:gridCol w:w="1440"/>
        <w:gridCol w:w="1440"/>
        <w:gridCol w:w="1440"/>
      </w:tblGrid>
      <w:tr w:rsidR="00E70A18">
        <w:trPr>
          <w:trHeight w:val="256"/>
        </w:trPr>
        <w:tc>
          <w:tcPr>
            <w:tcW w:w="1097" w:type="dxa"/>
          </w:tcPr>
          <w:p w:rsidR="00E70A18" w:rsidRDefault="008F29BA">
            <w:pPr>
              <w:pStyle w:val="TableParagraph"/>
              <w:spacing w:before="3"/>
              <w:rPr>
                <w:sz w:val="18"/>
              </w:rPr>
            </w:pPr>
            <w:r>
              <w:rPr>
                <w:sz w:val="18"/>
              </w:rPr>
              <w:t>C070</w:t>
            </w:r>
          </w:p>
        </w:tc>
        <w:tc>
          <w:tcPr>
            <w:tcW w:w="1080" w:type="dxa"/>
          </w:tcPr>
          <w:p w:rsidR="00E70A18" w:rsidRDefault="008F29BA">
            <w:pPr>
              <w:pStyle w:val="TableParagraph"/>
              <w:spacing w:before="3"/>
              <w:rPr>
                <w:sz w:val="18"/>
              </w:rPr>
            </w:pPr>
            <w:r>
              <w:rPr>
                <w:sz w:val="18"/>
              </w:rPr>
              <w:t>C026</w:t>
            </w:r>
          </w:p>
        </w:tc>
        <w:tc>
          <w:tcPr>
            <w:tcW w:w="1440" w:type="dxa"/>
          </w:tcPr>
          <w:p w:rsidR="00E70A18" w:rsidRDefault="008F29BA">
            <w:pPr>
              <w:pStyle w:val="TableParagraph"/>
              <w:spacing w:before="3"/>
              <w:rPr>
                <w:sz w:val="18"/>
              </w:rPr>
            </w:pPr>
            <w:r>
              <w:rPr>
                <w:sz w:val="18"/>
              </w:rPr>
              <w:t>H3106H01ID01</w:t>
            </w:r>
          </w:p>
        </w:tc>
        <w:tc>
          <w:tcPr>
            <w:tcW w:w="1440" w:type="dxa"/>
          </w:tcPr>
          <w:p w:rsidR="00E70A18" w:rsidRDefault="008F29BA">
            <w:pPr>
              <w:pStyle w:val="TableParagraph"/>
              <w:spacing w:before="3"/>
              <w:rPr>
                <w:sz w:val="18"/>
              </w:rPr>
            </w:pPr>
            <w:r>
              <w:rPr>
                <w:sz w:val="18"/>
              </w:rPr>
              <w:t>H3106H01ID02</w:t>
            </w:r>
          </w:p>
        </w:tc>
        <w:tc>
          <w:tcPr>
            <w:tcW w:w="1440" w:type="dxa"/>
          </w:tcPr>
          <w:p w:rsidR="00E70A18" w:rsidRDefault="008F29BA">
            <w:pPr>
              <w:pStyle w:val="TableParagraph"/>
              <w:spacing w:before="3"/>
              <w:rPr>
                <w:sz w:val="18"/>
              </w:rPr>
            </w:pPr>
            <w:r>
              <w:rPr>
                <w:sz w:val="18"/>
              </w:rPr>
              <w:t>H3106H01ID03</w:t>
            </w:r>
          </w:p>
        </w:tc>
        <w:tc>
          <w:tcPr>
            <w:tcW w:w="1440" w:type="dxa"/>
          </w:tcPr>
          <w:p w:rsidR="00E70A18" w:rsidRDefault="008F29BA">
            <w:pPr>
              <w:pStyle w:val="TableParagraph"/>
              <w:spacing w:before="3"/>
              <w:rPr>
                <w:sz w:val="18"/>
              </w:rPr>
            </w:pPr>
            <w:r>
              <w:rPr>
                <w:sz w:val="18"/>
              </w:rPr>
              <w:t>H3106H01ID04</w:t>
            </w:r>
          </w:p>
        </w:tc>
      </w:tr>
      <w:tr w:rsidR="00E70A18">
        <w:trPr>
          <w:trHeight w:val="256"/>
        </w:trPr>
        <w:tc>
          <w:tcPr>
            <w:tcW w:w="1097" w:type="dxa"/>
          </w:tcPr>
          <w:p w:rsidR="00E70A18" w:rsidRDefault="00E70A18">
            <w:pPr>
              <w:pStyle w:val="TableParagraph"/>
              <w:spacing w:before="0"/>
              <w:ind w:left="0"/>
              <w:rPr>
                <w:rFonts w:ascii="Times New Roman"/>
                <w:sz w:val="16"/>
              </w:rPr>
            </w:pPr>
          </w:p>
        </w:tc>
        <w:tc>
          <w:tcPr>
            <w:tcW w:w="1080" w:type="dxa"/>
          </w:tcPr>
          <w:p w:rsidR="00E70A18" w:rsidRDefault="00E70A18">
            <w:pPr>
              <w:pStyle w:val="TableParagraph"/>
              <w:spacing w:before="0"/>
              <w:ind w:left="0"/>
              <w:rPr>
                <w:rFonts w:ascii="Times New Roman"/>
                <w:sz w:val="16"/>
              </w:rPr>
            </w:pPr>
          </w:p>
        </w:tc>
        <w:tc>
          <w:tcPr>
            <w:tcW w:w="1440" w:type="dxa"/>
          </w:tcPr>
          <w:p w:rsidR="00E70A18" w:rsidRDefault="00E70A18">
            <w:pPr>
              <w:pStyle w:val="TableParagraph"/>
              <w:spacing w:before="0"/>
              <w:ind w:left="0"/>
              <w:rPr>
                <w:rFonts w:ascii="Times New Roman"/>
                <w:sz w:val="16"/>
              </w:rPr>
            </w:pPr>
          </w:p>
        </w:tc>
        <w:tc>
          <w:tcPr>
            <w:tcW w:w="1440" w:type="dxa"/>
          </w:tcPr>
          <w:p w:rsidR="00E70A18" w:rsidRDefault="00E70A18">
            <w:pPr>
              <w:pStyle w:val="TableParagraph"/>
              <w:spacing w:before="0"/>
              <w:ind w:left="0"/>
              <w:rPr>
                <w:rFonts w:ascii="Times New Roman"/>
                <w:sz w:val="16"/>
              </w:rPr>
            </w:pPr>
          </w:p>
        </w:tc>
        <w:tc>
          <w:tcPr>
            <w:tcW w:w="1440" w:type="dxa"/>
          </w:tcPr>
          <w:p w:rsidR="00E70A18" w:rsidRDefault="00E70A18">
            <w:pPr>
              <w:pStyle w:val="TableParagraph"/>
              <w:spacing w:before="0"/>
              <w:ind w:left="0"/>
              <w:rPr>
                <w:rFonts w:ascii="Times New Roman"/>
                <w:sz w:val="16"/>
              </w:rPr>
            </w:pPr>
          </w:p>
        </w:tc>
        <w:tc>
          <w:tcPr>
            <w:tcW w:w="1440" w:type="dxa"/>
          </w:tcPr>
          <w:p w:rsidR="00E70A18" w:rsidRDefault="00E70A18">
            <w:pPr>
              <w:pStyle w:val="TableParagraph"/>
              <w:spacing w:before="0"/>
              <w:ind w:left="0"/>
              <w:rPr>
                <w:rFonts w:ascii="Times New Roman"/>
                <w:sz w:val="16"/>
              </w:rPr>
            </w:pPr>
          </w:p>
        </w:tc>
      </w:tr>
      <w:tr w:rsidR="00E70A18">
        <w:trPr>
          <w:trHeight w:val="256"/>
        </w:trPr>
        <w:tc>
          <w:tcPr>
            <w:tcW w:w="1097" w:type="dxa"/>
          </w:tcPr>
          <w:p w:rsidR="00E70A18" w:rsidRDefault="00E70A18">
            <w:pPr>
              <w:pStyle w:val="TableParagraph"/>
              <w:spacing w:before="0"/>
              <w:ind w:left="0"/>
              <w:rPr>
                <w:rFonts w:ascii="Times New Roman"/>
                <w:sz w:val="16"/>
              </w:rPr>
            </w:pPr>
          </w:p>
        </w:tc>
        <w:tc>
          <w:tcPr>
            <w:tcW w:w="1080" w:type="dxa"/>
          </w:tcPr>
          <w:p w:rsidR="00E70A18" w:rsidRDefault="00E70A18">
            <w:pPr>
              <w:pStyle w:val="TableParagraph"/>
              <w:spacing w:before="0"/>
              <w:ind w:left="0"/>
              <w:rPr>
                <w:rFonts w:ascii="Times New Roman"/>
                <w:sz w:val="16"/>
              </w:rPr>
            </w:pPr>
          </w:p>
        </w:tc>
        <w:tc>
          <w:tcPr>
            <w:tcW w:w="1440" w:type="dxa"/>
          </w:tcPr>
          <w:p w:rsidR="00E70A18" w:rsidRDefault="00E70A18">
            <w:pPr>
              <w:pStyle w:val="TableParagraph"/>
              <w:spacing w:before="0"/>
              <w:ind w:left="0"/>
              <w:rPr>
                <w:rFonts w:ascii="Times New Roman"/>
                <w:sz w:val="16"/>
              </w:rPr>
            </w:pPr>
          </w:p>
        </w:tc>
        <w:tc>
          <w:tcPr>
            <w:tcW w:w="1440" w:type="dxa"/>
          </w:tcPr>
          <w:p w:rsidR="00E70A18" w:rsidRDefault="00E70A18">
            <w:pPr>
              <w:pStyle w:val="TableParagraph"/>
              <w:spacing w:before="0"/>
              <w:ind w:left="0"/>
              <w:rPr>
                <w:rFonts w:ascii="Times New Roman"/>
                <w:sz w:val="16"/>
              </w:rPr>
            </w:pPr>
          </w:p>
        </w:tc>
        <w:tc>
          <w:tcPr>
            <w:tcW w:w="1440" w:type="dxa"/>
          </w:tcPr>
          <w:p w:rsidR="00E70A18" w:rsidRDefault="00E70A18">
            <w:pPr>
              <w:pStyle w:val="TableParagraph"/>
              <w:spacing w:before="0"/>
              <w:ind w:left="0"/>
              <w:rPr>
                <w:rFonts w:ascii="Times New Roman"/>
                <w:sz w:val="16"/>
              </w:rPr>
            </w:pPr>
          </w:p>
        </w:tc>
        <w:tc>
          <w:tcPr>
            <w:tcW w:w="1440" w:type="dxa"/>
          </w:tcPr>
          <w:p w:rsidR="00E70A18" w:rsidRDefault="00E70A18">
            <w:pPr>
              <w:pStyle w:val="TableParagraph"/>
              <w:spacing w:before="0"/>
              <w:ind w:left="0"/>
              <w:rPr>
                <w:rFonts w:ascii="Times New Roman"/>
                <w:sz w:val="16"/>
              </w:rPr>
            </w:pPr>
          </w:p>
        </w:tc>
      </w:tr>
    </w:tbl>
    <w:p w:rsidR="00E70A18" w:rsidRDefault="00E70A18">
      <w:pPr>
        <w:pStyle w:val="Textoindependiente"/>
        <w:spacing w:before="10"/>
        <w:rPr>
          <w:b/>
          <w:sz w:val="27"/>
        </w:rPr>
      </w:pPr>
    </w:p>
    <w:p w:rsidR="00E70A18" w:rsidRDefault="008F29BA">
      <w:pPr>
        <w:ind w:left="467"/>
        <w:rPr>
          <w:b/>
          <w:sz w:val="18"/>
        </w:rPr>
      </w:pPr>
      <w:r>
        <w:rPr>
          <w:sz w:val="18"/>
        </w:rPr>
        <w:t>--</w:t>
      </w:r>
      <w:r>
        <w:rPr>
          <w:b/>
          <w:sz w:val="18"/>
        </w:rPr>
        <w:t>Reporte de utilización de Códigos de Puntos de Señalización Internacional H3106H02</w:t>
      </w:r>
    </w:p>
    <w:p w:rsidR="00E70A18" w:rsidRDefault="008F29BA">
      <w:pPr>
        <w:pStyle w:val="Prrafodelista"/>
        <w:numPr>
          <w:ilvl w:val="0"/>
          <w:numId w:val="17"/>
        </w:numPr>
        <w:tabs>
          <w:tab w:val="left" w:pos="884"/>
          <w:tab w:val="left" w:pos="885"/>
        </w:tabs>
        <w:spacing w:before="110"/>
        <w:ind w:hanging="417"/>
        <w:rPr>
          <w:b/>
          <w:sz w:val="18"/>
        </w:rPr>
      </w:pPr>
      <w:r>
        <w:rPr>
          <w:b/>
          <w:sz w:val="18"/>
        </w:rPr>
        <w:t>DIAGRAMA DE LA PRESENTE HOJA DE</w:t>
      </w:r>
      <w:r>
        <w:rPr>
          <w:b/>
          <w:spacing w:val="-7"/>
          <w:sz w:val="18"/>
        </w:rPr>
        <w:t xml:space="preserve"> </w:t>
      </w:r>
      <w:r>
        <w:rPr>
          <w:b/>
          <w:sz w:val="18"/>
        </w:rPr>
        <w:t>ENTREGA:</w:t>
      </w:r>
    </w:p>
    <w:p w:rsidR="00E70A18" w:rsidRDefault="008F29BA">
      <w:pPr>
        <w:pStyle w:val="Textoindependiente"/>
        <w:rPr>
          <w:b/>
          <w:sz w:val="16"/>
        </w:rPr>
      </w:pPr>
      <w:r>
        <w:rPr>
          <w:noProof/>
          <w:lang w:val="es-MX" w:eastAsia="es-MX"/>
        </w:rPr>
        <w:drawing>
          <wp:anchor distT="0" distB="0" distL="0" distR="0" simplePos="0" relativeHeight="3616" behindDoc="0" locked="0" layoutInCell="1" allowOverlap="1">
            <wp:simplePos x="0" y="0"/>
            <wp:positionH relativeFrom="page">
              <wp:posOffset>1133638</wp:posOffset>
            </wp:positionH>
            <wp:positionV relativeFrom="paragraph">
              <wp:posOffset>141710</wp:posOffset>
            </wp:positionV>
            <wp:extent cx="5524897" cy="1874520"/>
            <wp:effectExtent l="0" t="0" r="0" b="0"/>
            <wp:wrapTopAndBottom/>
            <wp:docPr id="19" name="image10.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44" cstate="print"/>
                    <a:stretch>
                      <a:fillRect/>
                    </a:stretch>
                  </pic:blipFill>
                  <pic:spPr>
                    <a:xfrm>
                      <a:off x="0" y="0"/>
                      <a:ext cx="5524897" cy="1874520"/>
                    </a:xfrm>
                    <a:prstGeom prst="rect">
                      <a:avLst/>
                    </a:prstGeom>
                  </pic:spPr>
                </pic:pic>
              </a:graphicData>
            </a:graphic>
          </wp:anchor>
        </w:drawing>
      </w:r>
    </w:p>
    <w:p w:rsidR="00E70A18" w:rsidRDefault="00E70A18">
      <w:pPr>
        <w:pStyle w:val="Textoindependiente"/>
        <w:spacing w:before="3" w:after="1"/>
        <w:rPr>
          <w:b/>
          <w:sz w:val="17"/>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2"/>
      </w:tblGrid>
      <w:tr w:rsidR="00E70A18">
        <w:trPr>
          <w:trHeight w:val="633"/>
        </w:trPr>
        <w:tc>
          <w:tcPr>
            <w:tcW w:w="8712" w:type="dxa"/>
          </w:tcPr>
          <w:p w:rsidR="00E70A18" w:rsidRDefault="008F29BA">
            <w:pPr>
              <w:pStyle w:val="TableParagraph"/>
              <w:numPr>
                <w:ilvl w:val="0"/>
                <w:numId w:val="16"/>
              </w:numPr>
              <w:tabs>
                <w:tab w:val="left" w:pos="918"/>
                <w:tab w:val="left" w:pos="919"/>
              </w:tabs>
              <w:spacing w:before="3"/>
              <w:rPr>
                <w:sz w:val="18"/>
              </w:rPr>
            </w:pPr>
            <w:r>
              <w:rPr>
                <w:sz w:val="18"/>
                <w:u w:val="single"/>
              </w:rPr>
              <w:t>Catálogos empleados para la</w:t>
            </w:r>
            <w:r>
              <w:rPr>
                <w:spacing w:val="-4"/>
                <w:sz w:val="18"/>
                <w:u w:val="single"/>
              </w:rPr>
              <w:t xml:space="preserve"> </w:t>
            </w:r>
            <w:r>
              <w:rPr>
                <w:sz w:val="18"/>
                <w:u w:val="single"/>
              </w:rPr>
              <w:t>desagregación:</w:t>
            </w:r>
          </w:p>
          <w:p w:rsidR="00E70A18" w:rsidRDefault="008F29BA">
            <w:pPr>
              <w:pStyle w:val="TableParagraph"/>
              <w:numPr>
                <w:ilvl w:val="1"/>
                <w:numId w:val="16"/>
              </w:numPr>
              <w:tabs>
                <w:tab w:val="left" w:pos="1278"/>
                <w:tab w:val="left" w:pos="1279"/>
              </w:tabs>
              <w:spacing w:before="110"/>
              <w:rPr>
                <w:sz w:val="18"/>
              </w:rPr>
            </w:pPr>
            <w:r>
              <w:rPr>
                <w:sz w:val="18"/>
              </w:rPr>
              <w:t>Catálogo: C070 (C070_AÑO)</w:t>
            </w:r>
            <w:r>
              <w:rPr>
                <w:spacing w:val="-2"/>
                <w:sz w:val="18"/>
              </w:rPr>
              <w:t xml:space="preserve"> </w:t>
            </w:r>
            <w:r>
              <w:rPr>
                <w:sz w:val="18"/>
              </w:rPr>
              <w:t>Año</w:t>
            </w:r>
          </w:p>
        </w:tc>
      </w:tr>
      <w:tr w:rsidR="00E70A18">
        <w:trPr>
          <w:trHeight w:val="635"/>
        </w:trPr>
        <w:tc>
          <w:tcPr>
            <w:tcW w:w="8712" w:type="dxa"/>
          </w:tcPr>
          <w:p w:rsidR="00E70A18" w:rsidRDefault="008F29BA">
            <w:pPr>
              <w:pStyle w:val="TableParagraph"/>
              <w:numPr>
                <w:ilvl w:val="0"/>
                <w:numId w:val="15"/>
              </w:numPr>
              <w:tabs>
                <w:tab w:val="left" w:pos="918"/>
                <w:tab w:val="left" w:pos="919"/>
              </w:tabs>
              <w:spacing w:before="6"/>
              <w:rPr>
                <w:sz w:val="18"/>
              </w:rPr>
            </w:pPr>
            <w:r>
              <w:rPr>
                <w:sz w:val="18"/>
                <w:u w:val="single"/>
              </w:rPr>
              <w:t>Carácter de la</w:t>
            </w:r>
            <w:r>
              <w:rPr>
                <w:spacing w:val="-4"/>
                <w:sz w:val="18"/>
                <w:u w:val="single"/>
              </w:rPr>
              <w:t xml:space="preserve"> </w:t>
            </w:r>
            <w:r>
              <w:rPr>
                <w:sz w:val="18"/>
                <w:u w:val="single"/>
              </w:rPr>
              <w:t>información:</w:t>
            </w:r>
          </w:p>
          <w:p w:rsidR="00E70A18" w:rsidRDefault="008F29BA">
            <w:pPr>
              <w:pStyle w:val="TableParagraph"/>
              <w:numPr>
                <w:ilvl w:val="1"/>
                <w:numId w:val="15"/>
              </w:numPr>
              <w:tabs>
                <w:tab w:val="left" w:pos="1278"/>
                <w:tab w:val="left" w:pos="1279"/>
              </w:tabs>
              <w:spacing w:before="110"/>
              <w:rPr>
                <w:sz w:val="18"/>
              </w:rPr>
            </w:pPr>
            <w:r>
              <w:rPr>
                <w:sz w:val="18"/>
              </w:rPr>
              <w:t>Público a nivel</w:t>
            </w:r>
            <w:r>
              <w:rPr>
                <w:spacing w:val="-4"/>
                <w:sz w:val="18"/>
              </w:rPr>
              <w:t xml:space="preserve"> </w:t>
            </w:r>
            <w:r>
              <w:rPr>
                <w:sz w:val="18"/>
              </w:rPr>
              <w:t>desagregado</w:t>
            </w:r>
          </w:p>
        </w:tc>
      </w:tr>
    </w:tbl>
    <w:p w:rsidR="00E70A18" w:rsidRDefault="00E70A18">
      <w:pPr>
        <w:pStyle w:val="Textoindependiente"/>
        <w:spacing w:before="7"/>
        <w:rPr>
          <w:b/>
          <w:sz w:val="22"/>
        </w:rPr>
      </w:pPr>
    </w:p>
    <w:p w:rsidR="00E70A18" w:rsidRDefault="008F29BA">
      <w:pPr>
        <w:pStyle w:val="Prrafodelista"/>
        <w:numPr>
          <w:ilvl w:val="0"/>
          <w:numId w:val="17"/>
        </w:numPr>
        <w:tabs>
          <w:tab w:val="left" w:pos="884"/>
          <w:tab w:val="left" w:pos="885"/>
        </w:tabs>
        <w:spacing w:before="1" w:after="43"/>
        <w:ind w:hanging="417"/>
        <w:rPr>
          <w:b/>
          <w:sz w:val="18"/>
        </w:rPr>
      </w:pPr>
      <w:r>
        <w:rPr>
          <w:b/>
          <w:sz w:val="18"/>
        </w:rPr>
        <w:t>DESCRIPCIÓN DE LOS</w:t>
      </w:r>
      <w:r>
        <w:rPr>
          <w:b/>
          <w:spacing w:val="-1"/>
          <w:sz w:val="18"/>
        </w:rPr>
        <w:t xml:space="preserve"> </w:t>
      </w:r>
      <w:r>
        <w:rPr>
          <w:b/>
          <w:sz w:val="18"/>
        </w:rPr>
        <w:t>INDICADORES:</w:t>
      </w:r>
    </w:p>
    <w:tbl>
      <w:tblPr>
        <w:tblStyle w:val="TableNormal"/>
        <w:tblW w:w="0" w:type="auto"/>
        <w:tblInd w:w="2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09"/>
        <w:gridCol w:w="2059"/>
        <w:gridCol w:w="3511"/>
        <w:gridCol w:w="1197"/>
        <w:gridCol w:w="835"/>
      </w:tblGrid>
      <w:tr w:rsidR="00E70A18">
        <w:trPr>
          <w:trHeight w:val="460"/>
        </w:trPr>
        <w:tc>
          <w:tcPr>
            <w:tcW w:w="1109" w:type="dxa"/>
            <w:shd w:val="clear" w:color="auto" w:fill="C1C1C1"/>
          </w:tcPr>
          <w:p w:rsidR="00E70A18" w:rsidRDefault="008F29BA">
            <w:pPr>
              <w:pStyle w:val="TableParagraph"/>
              <w:spacing w:before="13" w:line="259" w:lineRule="auto"/>
              <w:ind w:left="225" w:right="190" w:firstLine="124"/>
              <w:rPr>
                <w:sz w:val="16"/>
              </w:rPr>
            </w:pPr>
            <w:r>
              <w:rPr>
                <w:sz w:val="16"/>
              </w:rPr>
              <w:t>Clave Indicador</w:t>
            </w:r>
          </w:p>
        </w:tc>
        <w:tc>
          <w:tcPr>
            <w:tcW w:w="2059" w:type="dxa"/>
            <w:shd w:val="clear" w:color="auto" w:fill="C1C1C1"/>
          </w:tcPr>
          <w:p w:rsidR="00E70A18" w:rsidRDefault="008F29BA">
            <w:pPr>
              <w:pStyle w:val="TableParagraph"/>
              <w:spacing w:before="111"/>
              <w:ind w:left="265"/>
              <w:rPr>
                <w:sz w:val="16"/>
              </w:rPr>
            </w:pPr>
            <w:r>
              <w:rPr>
                <w:sz w:val="16"/>
              </w:rPr>
              <w:t>Nombre del Indicador</w:t>
            </w:r>
          </w:p>
        </w:tc>
        <w:tc>
          <w:tcPr>
            <w:tcW w:w="3511" w:type="dxa"/>
            <w:shd w:val="clear" w:color="auto" w:fill="C1C1C1"/>
          </w:tcPr>
          <w:p w:rsidR="00E70A18" w:rsidRDefault="008F29BA">
            <w:pPr>
              <w:pStyle w:val="TableParagraph"/>
              <w:spacing w:before="111"/>
              <w:ind w:left="854"/>
              <w:rPr>
                <w:sz w:val="16"/>
              </w:rPr>
            </w:pPr>
            <w:r>
              <w:rPr>
                <w:sz w:val="16"/>
              </w:rPr>
              <w:t>Descripción del Indicador</w:t>
            </w:r>
          </w:p>
        </w:tc>
        <w:tc>
          <w:tcPr>
            <w:tcW w:w="1197" w:type="dxa"/>
            <w:shd w:val="clear" w:color="auto" w:fill="C1C1C1"/>
          </w:tcPr>
          <w:p w:rsidR="00E70A18" w:rsidRDefault="008F29BA">
            <w:pPr>
              <w:pStyle w:val="TableParagraph"/>
              <w:spacing w:before="13" w:line="259" w:lineRule="auto"/>
              <w:ind w:left="333" w:right="304" w:firstLine="9"/>
              <w:rPr>
                <w:sz w:val="16"/>
              </w:rPr>
            </w:pPr>
            <w:r>
              <w:rPr>
                <w:sz w:val="16"/>
              </w:rPr>
              <w:t>Unidad Medida</w:t>
            </w:r>
          </w:p>
        </w:tc>
        <w:tc>
          <w:tcPr>
            <w:tcW w:w="835" w:type="dxa"/>
            <w:shd w:val="clear" w:color="auto" w:fill="C1C1C1"/>
          </w:tcPr>
          <w:p w:rsidR="00E70A18" w:rsidRDefault="008F29BA">
            <w:pPr>
              <w:pStyle w:val="TableParagraph"/>
              <w:spacing w:before="111"/>
              <w:ind w:left="55" w:right="39"/>
              <w:jc w:val="center"/>
              <w:rPr>
                <w:sz w:val="16"/>
              </w:rPr>
            </w:pPr>
            <w:r>
              <w:rPr>
                <w:sz w:val="16"/>
              </w:rPr>
              <w:t>Valor</w:t>
            </w:r>
          </w:p>
        </w:tc>
      </w:tr>
      <w:tr w:rsidR="00E70A18">
        <w:trPr>
          <w:trHeight w:val="659"/>
        </w:trPr>
        <w:tc>
          <w:tcPr>
            <w:tcW w:w="1109" w:type="dxa"/>
          </w:tcPr>
          <w:p w:rsidR="00E70A18" w:rsidRDefault="008F29BA">
            <w:pPr>
              <w:pStyle w:val="TableParagraph"/>
              <w:spacing w:before="111" w:line="259" w:lineRule="auto"/>
              <w:ind w:left="465" w:right="59" w:hanging="375"/>
              <w:rPr>
                <w:sz w:val="16"/>
              </w:rPr>
            </w:pPr>
            <w:r>
              <w:rPr>
                <w:sz w:val="16"/>
              </w:rPr>
              <w:t>H3106H02ID 01</w:t>
            </w:r>
          </w:p>
        </w:tc>
        <w:tc>
          <w:tcPr>
            <w:tcW w:w="2059" w:type="dxa"/>
          </w:tcPr>
          <w:p w:rsidR="00E70A18" w:rsidRDefault="008F29BA">
            <w:pPr>
              <w:pStyle w:val="TableParagraph"/>
              <w:spacing w:before="111" w:line="259" w:lineRule="auto"/>
              <w:ind w:left="71" w:right="103"/>
              <w:rPr>
                <w:sz w:val="16"/>
              </w:rPr>
            </w:pPr>
            <w:r>
              <w:rPr>
                <w:sz w:val="16"/>
              </w:rPr>
              <w:t>Código IDO del Concesionario asignatario</w:t>
            </w:r>
          </w:p>
        </w:tc>
        <w:tc>
          <w:tcPr>
            <w:tcW w:w="3511" w:type="dxa"/>
          </w:tcPr>
          <w:p w:rsidR="00E70A18" w:rsidRDefault="008F29BA">
            <w:pPr>
              <w:pStyle w:val="TableParagraph"/>
              <w:spacing w:before="10" w:line="261" w:lineRule="auto"/>
              <w:ind w:left="71" w:right="55"/>
              <w:jc w:val="both"/>
              <w:rPr>
                <w:sz w:val="16"/>
              </w:rPr>
            </w:pPr>
            <w:r>
              <w:rPr>
                <w:sz w:val="16"/>
              </w:rPr>
              <w:t>Combinación de tres dígitos que identifican al Concesionario asignatario de los CPSI que se reporta.</w:t>
            </w:r>
          </w:p>
        </w:tc>
        <w:tc>
          <w:tcPr>
            <w:tcW w:w="1197" w:type="dxa"/>
          </w:tcPr>
          <w:p w:rsidR="00E70A18" w:rsidRDefault="008F29BA">
            <w:pPr>
              <w:pStyle w:val="TableParagraph"/>
              <w:spacing w:before="111" w:line="259" w:lineRule="auto"/>
              <w:ind w:left="160" w:right="130" w:firstLine="182"/>
              <w:rPr>
                <w:sz w:val="16"/>
              </w:rPr>
            </w:pPr>
            <w:r>
              <w:rPr>
                <w:sz w:val="16"/>
              </w:rPr>
              <w:t>Código Identificador</w:t>
            </w:r>
          </w:p>
        </w:tc>
        <w:tc>
          <w:tcPr>
            <w:tcW w:w="835" w:type="dxa"/>
          </w:tcPr>
          <w:p w:rsidR="00E70A18" w:rsidRDefault="00E70A18">
            <w:pPr>
              <w:pStyle w:val="TableParagraph"/>
              <w:spacing w:before="5"/>
              <w:ind w:left="0"/>
              <w:rPr>
                <w:b/>
                <w:sz w:val="18"/>
              </w:rPr>
            </w:pPr>
          </w:p>
          <w:p w:rsidR="00E70A18" w:rsidRDefault="008F29BA">
            <w:pPr>
              <w:pStyle w:val="TableParagraph"/>
              <w:spacing w:before="0"/>
              <w:ind w:left="55" w:right="38"/>
              <w:jc w:val="center"/>
              <w:rPr>
                <w:sz w:val="16"/>
              </w:rPr>
            </w:pPr>
            <w:r>
              <w:rPr>
                <w:sz w:val="16"/>
              </w:rPr>
              <w:t>No Aplica</w:t>
            </w:r>
          </w:p>
        </w:tc>
      </w:tr>
      <w:tr w:rsidR="00E70A18">
        <w:trPr>
          <w:trHeight w:val="661"/>
        </w:trPr>
        <w:tc>
          <w:tcPr>
            <w:tcW w:w="1109" w:type="dxa"/>
          </w:tcPr>
          <w:p w:rsidR="00E70A18" w:rsidRDefault="008F29BA">
            <w:pPr>
              <w:pStyle w:val="TableParagraph"/>
              <w:spacing w:before="111" w:line="264" w:lineRule="auto"/>
              <w:ind w:left="465" w:right="59" w:hanging="375"/>
              <w:rPr>
                <w:sz w:val="16"/>
              </w:rPr>
            </w:pPr>
            <w:r>
              <w:rPr>
                <w:sz w:val="16"/>
              </w:rPr>
              <w:t>H3106H02ID 02</w:t>
            </w:r>
          </w:p>
        </w:tc>
        <w:tc>
          <w:tcPr>
            <w:tcW w:w="2059" w:type="dxa"/>
          </w:tcPr>
          <w:p w:rsidR="00E70A18" w:rsidRDefault="00E70A18">
            <w:pPr>
              <w:pStyle w:val="TableParagraph"/>
              <w:spacing w:before="5"/>
              <w:ind w:left="0"/>
              <w:rPr>
                <w:b/>
                <w:sz w:val="18"/>
              </w:rPr>
            </w:pPr>
          </w:p>
          <w:p w:rsidR="00E70A18" w:rsidRDefault="008F29BA">
            <w:pPr>
              <w:pStyle w:val="TableParagraph"/>
              <w:spacing w:before="0"/>
              <w:ind w:left="71"/>
              <w:rPr>
                <w:sz w:val="16"/>
              </w:rPr>
            </w:pPr>
            <w:r>
              <w:rPr>
                <w:sz w:val="16"/>
              </w:rPr>
              <w:t>CPSI</w:t>
            </w:r>
          </w:p>
        </w:tc>
        <w:tc>
          <w:tcPr>
            <w:tcW w:w="3511" w:type="dxa"/>
          </w:tcPr>
          <w:p w:rsidR="00E70A18" w:rsidRDefault="008F29BA">
            <w:pPr>
              <w:pStyle w:val="TableParagraph"/>
              <w:spacing w:before="13" w:line="259" w:lineRule="auto"/>
              <w:ind w:left="71" w:right="55"/>
              <w:jc w:val="both"/>
              <w:rPr>
                <w:sz w:val="16"/>
              </w:rPr>
            </w:pPr>
            <w:r>
              <w:rPr>
                <w:sz w:val="16"/>
              </w:rPr>
              <w:t>Valor binario, con una longitud fija de 14 bits, de cada CPSI asignado que se encuentra asociado a un equipo de señalización.</w:t>
            </w:r>
          </w:p>
        </w:tc>
        <w:tc>
          <w:tcPr>
            <w:tcW w:w="1197" w:type="dxa"/>
          </w:tcPr>
          <w:p w:rsidR="00E70A18" w:rsidRDefault="00E70A18">
            <w:pPr>
              <w:pStyle w:val="TableParagraph"/>
              <w:spacing w:before="5"/>
              <w:ind w:left="0"/>
              <w:rPr>
                <w:b/>
                <w:sz w:val="18"/>
              </w:rPr>
            </w:pPr>
          </w:p>
          <w:p w:rsidR="00E70A18" w:rsidRDefault="008F29BA">
            <w:pPr>
              <w:pStyle w:val="TableParagraph"/>
              <w:spacing w:before="0"/>
              <w:ind w:left="234" w:right="222"/>
              <w:jc w:val="center"/>
              <w:rPr>
                <w:sz w:val="16"/>
              </w:rPr>
            </w:pPr>
            <w:r>
              <w:rPr>
                <w:sz w:val="16"/>
              </w:rPr>
              <w:t>CPS</w:t>
            </w:r>
          </w:p>
        </w:tc>
        <w:tc>
          <w:tcPr>
            <w:tcW w:w="835" w:type="dxa"/>
          </w:tcPr>
          <w:p w:rsidR="00E70A18" w:rsidRDefault="008F29BA">
            <w:pPr>
              <w:pStyle w:val="TableParagraph"/>
              <w:spacing w:before="111" w:line="264" w:lineRule="auto"/>
              <w:ind w:left="142" w:right="106" w:firstLine="100"/>
              <w:rPr>
                <w:sz w:val="16"/>
              </w:rPr>
            </w:pPr>
            <w:r>
              <w:rPr>
                <w:sz w:val="16"/>
              </w:rPr>
              <w:t>Final Periodo</w:t>
            </w:r>
          </w:p>
        </w:tc>
      </w:tr>
      <w:tr w:rsidR="00E70A18">
        <w:trPr>
          <w:trHeight w:val="1259"/>
        </w:trPr>
        <w:tc>
          <w:tcPr>
            <w:tcW w:w="1109" w:type="dxa"/>
          </w:tcPr>
          <w:p w:rsidR="00E70A18" w:rsidRDefault="00E70A18">
            <w:pPr>
              <w:pStyle w:val="TableParagraph"/>
              <w:spacing w:before="0"/>
              <w:ind w:left="0"/>
              <w:rPr>
                <w:b/>
                <w:sz w:val="18"/>
              </w:rPr>
            </w:pPr>
          </w:p>
          <w:p w:rsidR="00E70A18" w:rsidRDefault="00E70A18">
            <w:pPr>
              <w:pStyle w:val="TableParagraph"/>
              <w:spacing w:before="8"/>
              <w:ind w:left="0"/>
              <w:rPr>
                <w:b/>
                <w:sz w:val="17"/>
              </w:rPr>
            </w:pPr>
          </w:p>
          <w:p w:rsidR="00E70A18" w:rsidRDefault="008F29BA">
            <w:pPr>
              <w:pStyle w:val="TableParagraph"/>
              <w:spacing w:before="0" w:line="259" w:lineRule="auto"/>
              <w:ind w:left="465" w:right="59" w:hanging="375"/>
              <w:rPr>
                <w:sz w:val="16"/>
              </w:rPr>
            </w:pPr>
            <w:r>
              <w:rPr>
                <w:sz w:val="16"/>
              </w:rPr>
              <w:t>H3106H02ID 03</w:t>
            </w:r>
          </w:p>
        </w:tc>
        <w:tc>
          <w:tcPr>
            <w:tcW w:w="2059" w:type="dxa"/>
          </w:tcPr>
          <w:p w:rsidR="00E70A18" w:rsidRDefault="00E70A18">
            <w:pPr>
              <w:pStyle w:val="TableParagraph"/>
              <w:spacing w:before="0"/>
              <w:ind w:left="0"/>
              <w:rPr>
                <w:b/>
                <w:sz w:val="18"/>
              </w:rPr>
            </w:pPr>
          </w:p>
          <w:p w:rsidR="00E70A18" w:rsidRDefault="00E70A18">
            <w:pPr>
              <w:pStyle w:val="TableParagraph"/>
              <w:spacing w:before="3"/>
              <w:ind w:left="0"/>
              <w:rPr>
                <w:b/>
                <w:sz w:val="26"/>
              </w:rPr>
            </w:pPr>
          </w:p>
          <w:p w:rsidR="00E70A18" w:rsidRDefault="008F29BA">
            <w:pPr>
              <w:pStyle w:val="TableParagraph"/>
              <w:spacing w:before="0"/>
              <w:ind w:left="71"/>
              <w:rPr>
                <w:sz w:val="16"/>
              </w:rPr>
            </w:pPr>
            <w:r>
              <w:rPr>
                <w:sz w:val="16"/>
              </w:rPr>
              <w:t>Equipo de señalización</w:t>
            </w:r>
          </w:p>
        </w:tc>
        <w:tc>
          <w:tcPr>
            <w:tcW w:w="3511" w:type="dxa"/>
          </w:tcPr>
          <w:p w:rsidR="00E70A18" w:rsidRDefault="008F29BA">
            <w:pPr>
              <w:pStyle w:val="TableParagraph"/>
              <w:spacing w:before="10" w:line="261" w:lineRule="auto"/>
              <w:ind w:left="71" w:right="54"/>
              <w:jc w:val="both"/>
              <w:rPr>
                <w:sz w:val="16"/>
              </w:rPr>
            </w:pPr>
            <w:r>
              <w:rPr>
                <w:sz w:val="16"/>
              </w:rPr>
              <w:t>Nombre dado por el Concesionario al equipo de señalización que tiene asociado el CPSI y que permite identificarlo unívocamente. En caso de que alguno de los CPSI no se encuentre en uso, este campo deberá de reportarse en</w:t>
            </w:r>
            <w:r>
              <w:rPr>
                <w:spacing w:val="-3"/>
                <w:sz w:val="16"/>
              </w:rPr>
              <w:t xml:space="preserve"> </w:t>
            </w:r>
            <w:r>
              <w:rPr>
                <w:sz w:val="16"/>
              </w:rPr>
              <w:t>cero.</w:t>
            </w:r>
          </w:p>
        </w:tc>
        <w:tc>
          <w:tcPr>
            <w:tcW w:w="1197" w:type="dxa"/>
          </w:tcPr>
          <w:p w:rsidR="00E70A18" w:rsidRDefault="00E70A18">
            <w:pPr>
              <w:pStyle w:val="TableParagraph"/>
              <w:spacing w:before="0"/>
              <w:ind w:left="0"/>
              <w:rPr>
                <w:b/>
                <w:sz w:val="18"/>
              </w:rPr>
            </w:pPr>
          </w:p>
          <w:p w:rsidR="00E70A18" w:rsidRDefault="00E70A18">
            <w:pPr>
              <w:pStyle w:val="TableParagraph"/>
              <w:spacing w:before="3"/>
              <w:ind w:left="0"/>
              <w:rPr>
                <w:b/>
                <w:sz w:val="26"/>
              </w:rPr>
            </w:pPr>
          </w:p>
          <w:p w:rsidR="00E70A18" w:rsidRDefault="008F29BA">
            <w:pPr>
              <w:pStyle w:val="TableParagraph"/>
              <w:spacing w:before="0"/>
              <w:ind w:left="235" w:right="222"/>
              <w:jc w:val="center"/>
              <w:rPr>
                <w:sz w:val="16"/>
              </w:rPr>
            </w:pPr>
            <w:r>
              <w:rPr>
                <w:sz w:val="16"/>
              </w:rPr>
              <w:t>No Aplica</w:t>
            </w:r>
          </w:p>
        </w:tc>
        <w:tc>
          <w:tcPr>
            <w:tcW w:w="835" w:type="dxa"/>
          </w:tcPr>
          <w:p w:rsidR="00E70A18" w:rsidRDefault="00E70A18">
            <w:pPr>
              <w:pStyle w:val="TableParagraph"/>
              <w:spacing w:before="0"/>
              <w:ind w:left="0"/>
              <w:rPr>
                <w:b/>
                <w:sz w:val="18"/>
              </w:rPr>
            </w:pPr>
          </w:p>
          <w:p w:rsidR="00E70A18" w:rsidRDefault="00E70A18">
            <w:pPr>
              <w:pStyle w:val="TableParagraph"/>
              <w:spacing w:before="8"/>
              <w:ind w:left="0"/>
              <w:rPr>
                <w:b/>
                <w:sz w:val="17"/>
              </w:rPr>
            </w:pPr>
          </w:p>
          <w:p w:rsidR="00E70A18" w:rsidRDefault="008F29BA">
            <w:pPr>
              <w:pStyle w:val="TableParagraph"/>
              <w:spacing w:before="1" w:line="259" w:lineRule="auto"/>
              <w:ind w:left="142" w:right="106" w:firstLine="100"/>
              <w:rPr>
                <w:sz w:val="16"/>
              </w:rPr>
            </w:pPr>
            <w:r>
              <w:rPr>
                <w:sz w:val="16"/>
              </w:rPr>
              <w:t>Final Periodo</w:t>
            </w:r>
          </w:p>
        </w:tc>
      </w:tr>
      <w:tr w:rsidR="00E70A18">
        <w:trPr>
          <w:trHeight w:val="1461"/>
        </w:trPr>
        <w:tc>
          <w:tcPr>
            <w:tcW w:w="1109" w:type="dxa"/>
          </w:tcPr>
          <w:p w:rsidR="00E70A18" w:rsidRDefault="00E70A18">
            <w:pPr>
              <w:pStyle w:val="TableParagraph"/>
              <w:spacing w:before="0"/>
              <w:ind w:left="0"/>
              <w:rPr>
                <w:b/>
                <w:sz w:val="18"/>
              </w:rPr>
            </w:pPr>
          </w:p>
          <w:p w:rsidR="00E70A18" w:rsidRDefault="00E70A18">
            <w:pPr>
              <w:pStyle w:val="TableParagraph"/>
              <w:spacing w:before="6"/>
              <w:ind w:left="0"/>
              <w:rPr>
                <w:b/>
                <w:sz w:val="26"/>
              </w:rPr>
            </w:pPr>
          </w:p>
          <w:p w:rsidR="00E70A18" w:rsidRDefault="008F29BA">
            <w:pPr>
              <w:pStyle w:val="TableParagraph"/>
              <w:spacing w:before="0" w:line="259" w:lineRule="auto"/>
              <w:ind w:left="465" w:right="59" w:hanging="375"/>
              <w:rPr>
                <w:sz w:val="16"/>
              </w:rPr>
            </w:pPr>
            <w:r>
              <w:rPr>
                <w:sz w:val="16"/>
              </w:rPr>
              <w:t>H3106H02ID 04</w:t>
            </w:r>
          </w:p>
        </w:tc>
        <w:tc>
          <w:tcPr>
            <w:tcW w:w="2059" w:type="dxa"/>
          </w:tcPr>
          <w:p w:rsidR="00E70A18" w:rsidRDefault="00E70A18">
            <w:pPr>
              <w:pStyle w:val="TableParagraph"/>
              <w:spacing w:before="0"/>
              <w:ind w:left="0"/>
              <w:rPr>
                <w:b/>
                <w:sz w:val="18"/>
              </w:rPr>
            </w:pPr>
          </w:p>
          <w:p w:rsidR="00E70A18" w:rsidRDefault="00E70A18">
            <w:pPr>
              <w:pStyle w:val="TableParagraph"/>
              <w:spacing w:before="6"/>
              <w:ind w:left="0"/>
              <w:rPr>
                <w:b/>
                <w:sz w:val="26"/>
              </w:rPr>
            </w:pPr>
          </w:p>
          <w:p w:rsidR="00E70A18" w:rsidRDefault="008F29BA">
            <w:pPr>
              <w:pStyle w:val="TableParagraph"/>
              <w:spacing w:before="0" w:line="259" w:lineRule="auto"/>
              <w:ind w:left="71" w:right="671"/>
              <w:rPr>
                <w:sz w:val="16"/>
              </w:rPr>
            </w:pPr>
            <w:r>
              <w:rPr>
                <w:sz w:val="16"/>
              </w:rPr>
              <w:t>Tipo de equipo de señalización</w:t>
            </w:r>
          </w:p>
        </w:tc>
        <w:tc>
          <w:tcPr>
            <w:tcW w:w="3511" w:type="dxa"/>
          </w:tcPr>
          <w:p w:rsidR="00E70A18" w:rsidRDefault="008F29BA">
            <w:pPr>
              <w:pStyle w:val="TableParagraph"/>
              <w:spacing w:before="10" w:line="261" w:lineRule="auto"/>
              <w:ind w:left="71" w:right="55"/>
              <w:jc w:val="both"/>
              <w:rPr>
                <w:sz w:val="16"/>
              </w:rPr>
            </w:pPr>
            <w:r>
              <w:rPr>
                <w:sz w:val="16"/>
              </w:rPr>
              <w:t>El tipo de equipo de señalización deberá corresponder a uno de los siguientes: Punto de Transferencia de Señalización (STP), Punto de Control de Servicio (SCP) y Punto de Señalización (SP). En caso de que alguno de los CPSI no se encuentre en uso, este cam</w:t>
            </w:r>
            <w:r>
              <w:rPr>
                <w:sz w:val="16"/>
              </w:rPr>
              <w:t>po deberá de reportarse en cero.</w:t>
            </w:r>
          </w:p>
        </w:tc>
        <w:tc>
          <w:tcPr>
            <w:tcW w:w="1197" w:type="dxa"/>
          </w:tcPr>
          <w:p w:rsidR="00E70A18" w:rsidRDefault="00E70A18">
            <w:pPr>
              <w:pStyle w:val="TableParagraph"/>
              <w:spacing w:before="0"/>
              <w:ind w:left="0"/>
              <w:rPr>
                <w:b/>
                <w:sz w:val="18"/>
              </w:rPr>
            </w:pPr>
          </w:p>
          <w:p w:rsidR="00E70A18" w:rsidRDefault="00E70A18">
            <w:pPr>
              <w:pStyle w:val="TableParagraph"/>
              <w:spacing w:before="0"/>
              <w:ind w:left="0"/>
              <w:rPr>
                <w:b/>
                <w:sz w:val="18"/>
              </w:rPr>
            </w:pPr>
          </w:p>
          <w:p w:rsidR="00E70A18" w:rsidRDefault="00E70A18">
            <w:pPr>
              <w:pStyle w:val="TableParagraph"/>
              <w:spacing w:before="1"/>
              <w:ind w:left="0"/>
              <w:rPr>
                <w:b/>
                <w:sz w:val="17"/>
              </w:rPr>
            </w:pPr>
          </w:p>
          <w:p w:rsidR="00E70A18" w:rsidRDefault="008F29BA">
            <w:pPr>
              <w:pStyle w:val="TableParagraph"/>
              <w:spacing w:before="0"/>
              <w:ind w:left="235" w:right="222"/>
              <w:jc w:val="center"/>
              <w:rPr>
                <w:sz w:val="16"/>
              </w:rPr>
            </w:pPr>
            <w:r>
              <w:rPr>
                <w:sz w:val="16"/>
              </w:rPr>
              <w:t>No Aplica</w:t>
            </w:r>
          </w:p>
        </w:tc>
        <w:tc>
          <w:tcPr>
            <w:tcW w:w="835" w:type="dxa"/>
          </w:tcPr>
          <w:p w:rsidR="00E70A18" w:rsidRDefault="00E70A18">
            <w:pPr>
              <w:pStyle w:val="TableParagraph"/>
              <w:spacing w:before="0"/>
              <w:ind w:left="0"/>
              <w:rPr>
                <w:b/>
                <w:sz w:val="18"/>
              </w:rPr>
            </w:pPr>
          </w:p>
          <w:p w:rsidR="00E70A18" w:rsidRDefault="00E70A18">
            <w:pPr>
              <w:pStyle w:val="TableParagraph"/>
              <w:spacing w:before="6"/>
              <w:ind w:left="0"/>
              <w:rPr>
                <w:b/>
                <w:sz w:val="26"/>
              </w:rPr>
            </w:pPr>
          </w:p>
          <w:p w:rsidR="00E70A18" w:rsidRDefault="008F29BA">
            <w:pPr>
              <w:pStyle w:val="TableParagraph"/>
              <w:spacing w:before="0" w:line="259" w:lineRule="auto"/>
              <w:ind w:left="142" w:right="106" w:firstLine="100"/>
              <w:rPr>
                <w:sz w:val="16"/>
              </w:rPr>
            </w:pPr>
            <w:r>
              <w:rPr>
                <w:sz w:val="16"/>
              </w:rPr>
              <w:t>Final Periodo</w:t>
            </w:r>
          </w:p>
        </w:tc>
      </w:tr>
    </w:tbl>
    <w:p w:rsidR="00E70A18" w:rsidRDefault="00E70A18">
      <w:pPr>
        <w:pStyle w:val="Textoindependiente"/>
        <w:spacing w:before="5"/>
        <w:rPr>
          <w:b/>
          <w:sz w:val="22"/>
        </w:rPr>
      </w:pPr>
    </w:p>
    <w:p w:rsidR="00E70A18" w:rsidRDefault="008F29BA">
      <w:pPr>
        <w:pStyle w:val="Prrafodelista"/>
        <w:numPr>
          <w:ilvl w:val="0"/>
          <w:numId w:val="17"/>
        </w:numPr>
        <w:tabs>
          <w:tab w:val="left" w:pos="884"/>
          <w:tab w:val="left" w:pos="885"/>
        </w:tabs>
        <w:spacing w:before="0" w:after="46"/>
        <w:ind w:hanging="417"/>
        <w:rPr>
          <w:b/>
          <w:sz w:val="18"/>
        </w:rPr>
      </w:pPr>
      <w:r>
        <w:rPr>
          <w:b/>
          <w:sz w:val="18"/>
        </w:rPr>
        <w:t>REPRESENTACIÓN GRÁFICA DEL</w:t>
      </w:r>
      <w:r>
        <w:rPr>
          <w:b/>
          <w:spacing w:val="-4"/>
          <w:sz w:val="18"/>
        </w:rPr>
        <w:t xml:space="preserve"> </w:t>
      </w:r>
      <w:r>
        <w:rPr>
          <w:b/>
          <w:sz w:val="18"/>
        </w:rPr>
        <w:t>eFIM:</w:t>
      </w:r>
    </w:p>
    <w:tbl>
      <w:tblPr>
        <w:tblStyle w:val="TableNormal"/>
        <w:tblW w:w="0" w:type="auto"/>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06"/>
        <w:gridCol w:w="1532"/>
        <w:gridCol w:w="1621"/>
        <w:gridCol w:w="1621"/>
        <w:gridCol w:w="1530"/>
      </w:tblGrid>
      <w:tr w:rsidR="00E70A18">
        <w:trPr>
          <w:trHeight w:val="316"/>
        </w:trPr>
        <w:tc>
          <w:tcPr>
            <w:tcW w:w="1006" w:type="dxa"/>
          </w:tcPr>
          <w:p w:rsidR="00E70A18" w:rsidRDefault="008F29BA">
            <w:pPr>
              <w:pStyle w:val="TableParagraph"/>
              <w:spacing w:before="3"/>
              <w:rPr>
                <w:sz w:val="18"/>
              </w:rPr>
            </w:pPr>
            <w:r>
              <w:rPr>
                <w:sz w:val="18"/>
              </w:rPr>
              <w:t>C070</w:t>
            </w:r>
          </w:p>
        </w:tc>
        <w:tc>
          <w:tcPr>
            <w:tcW w:w="1532" w:type="dxa"/>
          </w:tcPr>
          <w:p w:rsidR="00E70A18" w:rsidRDefault="008F29BA">
            <w:pPr>
              <w:pStyle w:val="TableParagraph"/>
              <w:spacing w:before="3"/>
              <w:ind w:left="68"/>
              <w:rPr>
                <w:sz w:val="18"/>
              </w:rPr>
            </w:pPr>
            <w:r>
              <w:rPr>
                <w:sz w:val="18"/>
              </w:rPr>
              <w:t>H3106H02ID01</w:t>
            </w:r>
          </w:p>
        </w:tc>
        <w:tc>
          <w:tcPr>
            <w:tcW w:w="1621" w:type="dxa"/>
          </w:tcPr>
          <w:p w:rsidR="00E70A18" w:rsidRDefault="008F29BA">
            <w:pPr>
              <w:pStyle w:val="TableParagraph"/>
              <w:spacing w:before="3"/>
              <w:ind w:left="68"/>
              <w:rPr>
                <w:sz w:val="18"/>
              </w:rPr>
            </w:pPr>
            <w:r>
              <w:rPr>
                <w:sz w:val="18"/>
              </w:rPr>
              <w:t>H3106H02ID02</w:t>
            </w:r>
          </w:p>
        </w:tc>
        <w:tc>
          <w:tcPr>
            <w:tcW w:w="1621" w:type="dxa"/>
          </w:tcPr>
          <w:p w:rsidR="00E70A18" w:rsidRDefault="008F29BA">
            <w:pPr>
              <w:pStyle w:val="TableParagraph"/>
              <w:spacing w:before="3"/>
              <w:ind w:left="67"/>
              <w:rPr>
                <w:sz w:val="18"/>
              </w:rPr>
            </w:pPr>
            <w:r>
              <w:rPr>
                <w:sz w:val="18"/>
              </w:rPr>
              <w:t>H3106H02ID03</w:t>
            </w:r>
          </w:p>
        </w:tc>
        <w:tc>
          <w:tcPr>
            <w:tcW w:w="1530" w:type="dxa"/>
          </w:tcPr>
          <w:p w:rsidR="00E70A18" w:rsidRDefault="008F29BA">
            <w:pPr>
              <w:pStyle w:val="TableParagraph"/>
              <w:spacing w:before="3"/>
              <w:ind w:left="66"/>
              <w:rPr>
                <w:sz w:val="18"/>
              </w:rPr>
            </w:pPr>
            <w:r>
              <w:rPr>
                <w:sz w:val="18"/>
              </w:rPr>
              <w:t>H3106H02ID04</w:t>
            </w:r>
          </w:p>
        </w:tc>
      </w:tr>
      <w:tr w:rsidR="00E70A18">
        <w:trPr>
          <w:trHeight w:val="318"/>
        </w:trPr>
        <w:tc>
          <w:tcPr>
            <w:tcW w:w="1006" w:type="dxa"/>
          </w:tcPr>
          <w:p w:rsidR="00E70A18" w:rsidRDefault="00E70A18">
            <w:pPr>
              <w:pStyle w:val="TableParagraph"/>
              <w:spacing w:before="0"/>
              <w:ind w:left="0"/>
              <w:rPr>
                <w:rFonts w:ascii="Times New Roman"/>
                <w:sz w:val="16"/>
              </w:rPr>
            </w:pPr>
          </w:p>
        </w:tc>
        <w:tc>
          <w:tcPr>
            <w:tcW w:w="1532" w:type="dxa"/>
          </w:tcPr>
          <w:p w:rsidR="00E70A18" w:rsidRDefault="00E70A18">
            <w:pPr>
              <w:pStyle w:val="TableParagraph"/>
              <w:spacing w:before="0"/>
              <w:ind w:left="0"/>
              <w:rPr>
                <w:rFonts w:ascii="Times New Roman"/>
                <w:sz w:val="16"/>
              </w:rPr>
            </w:pPr>
          </w:p>
        </w:tc>
        <w:tc>
          <w:tcPr>
            <w:tcW w:w="1621" w:type="dxa"/>
          </w:tcPr>
          <w:p w:rsidR="00E70A18" w:rsidRDefault="00E70A18">
            <w:pPr>
              <w:pStyle w:val="TableParagraph"/>
              <w:spacing w:before="0"/>
              <w:ind w:left="0"/>
              <w:rPr>
                <w:rFonts w:ascii="Times New Roman"/>
                <w:sz w:val="16"/>
              </w:rPr>
            </w:pPr>
          </w:p>
        </w:tc>
        <w:tc>
          <w:tcPr>
            <w:tcW w:w="1621" w:type="dxa"/>
          </w:tcPr>
          <w:p w:rsidR="00E70A18" w:rsidRDefault="00E70A18">
            <w:pPr>
              <w:pStyle w:val="TableParagraph"/>
              <w:spacing w:before="0"/>
              <w:ind w:left="0"/>
              <w:rPr>
                <w:rFonts w:ascii="Times New Roman"/>
                <w:sz w:val="16"/>
              </w:rPr>
            </w:pPr>
          </w:p>
        </w:tc>
        <w:tc>
          <w:tcPr>
            <w:tcW w:w="1530" w:type="dxa"/>
          </w:tcPr>
          <w:p w:rsidR="00E70A18" w:rsidRDefault="00E70A18">
            <w:pPr>
              <w:pStyle w:val="TableParagraph"/>
              <w:spacing w:before="0"/>
              <w:ind w:left="0"/>
              <w:rPr>
                <w:rFonts w:ascii="Times New Roman"/>
                <w:sz w:val="16"/>
              </w:rPr>
            </w:pPr>
          </w:p>
        </w:tc>
      </w:tr>
      <w:tr w:rsidR="00E70A18">
        <w:trPr>
          <w:trHeight w:val="316"/>
        </w:trPr>
        <w:tc>
          <w:tcPr>
            <w:tcW w:w="1006" w:type="dxa"/>
          </w:tcPr>
          <w:p w:rsidR="00E70A18" w:rsidRDefault="00E70A18">
            <w:pPr>
              <w:pStyle w:val="TableParagraph"/>
              <w:spacing w:before="0"/>
              <w:ind w:left="0"/>
              <w:rPr>
                <w:rFonts w:ascii="Times New Roman"/>
                <w:sz w:val="16"/>
              </w:rPr>
            </w:pPr>
          </w:p>
        </w:tc>
        <w:tc>
          <w:tcPr>
            <w:tcW w:w="1532" w:type="dxa"/>
          </w:tcPr>
          <w:p w:rsidR="00E70A18" w:rsidRDefault="00E70A18">
            <w:pPr>
              <w:pStyle w:val="TableParagraph"/>
              <w:spacing w:before="0"/>
              <w:ind w:left="0"/>
              <w:rPr>
                <w:rFonts w:ascii="Times New Roman"/>
                <w:sz w:val="16"/>
              </w:rPr>
            </w:pPr>
          </w:p>
        </w:tc>
        <w:tc>
          <w:tcPr>
            <w:tcW w:w="1621" w:type="dxa"/>
          </w:tcPr>
          <w:p w:rsidR="00E70A18" w:rsidRDefault="00E70A18">
            <w:pPr>
              <w:pStyle w:val="TableParagraph"/>
              <w:spacing w:before="0"/>
              <w:ind w:left="0"/>
              <w:rPr>
                <w:rFonts w:ascii="Times New Roman"/>
                <w:sz w:val="16"/>
              </w:rPr>
            </w:pPr>
          </w:p>
        </w:tc>
        <w:tc>
          <w:tcPr>
            <w:tcW w:w="1621" w:type="dxa"/>
          </w:tcPr>
          <w:p w:rsidR="00E70A18" w:rsidRDefault="00E70A18">
            <w:pPr>
              <w:pStyle w:val="TableParagraph"/>
              <w:spacing w:before="0"/>
              <w:ind w:left="0"/>
              <w:rPr>
                <w:rFonts w:ascii="Times New Roman"/>
                <w:sz w:val="16"/>
              </w:rPr>
            </w:pPr>
          </w:p>
        </w:tc>
        <w:tc>
          <w:tcPr>
            <w:tcW w:w="1530" w:type="dxa"/>
          </w:tcPr>
          <w:p w:rsidR="00E70A18" w:rsidRDefault="00E70A18">
            <w:pPr>
              <w:pStyle w:val="TableParagraph"/>
              <w:spacing w:before="0"/>
              <w:ind w:left="0"/>
              <w:rPr>
                <w:rFonts w:ascii="Times New Roman"/>
                <w:sz w:val="16"/>
              </w:rPr>
            </w:pPr>
          </w:p>
        </w:tc>
      </w:tr>
    </w:tbl>
    <w:p w:rsidR="00E70A18" w:rsidRDefault="00E70A18">
      <w:pPr>
        <w:rPr>
          <w:rFonts w:ascii="Times New Roman"/>
          <w:sz w:val="16"/>
        </w:rPr>
        <w:sectPr w:rsidR="00E70A18">
          <w:pgSz w:w="12240" w:h="15840"/>
          <w:pgMar w:top="960" w:right="1440" w:bottom="280" w:left="1520" w:header="711" w:footer="0" w:gutter="0"/>
          <w:cols w:space="720"/>
        </w:sectPr>
      </w:pPr>
    </w:p>
    <w:p w:rsidR="00E70A18" w:rsidRDefault="008F29BA">
      <w:pPr>
        <w:spacing w:before="179" w:line="367" w:lineRule="auto"/>
        <w:ind w:left="467" w:right="3293"/>
        <w:rPr>
          <w:b/>
          <w:sz w:val="18"/>
        </w:rPr>
      </w:pPr>
      <w:r>
        <w:rPr>
          <w:noProof/>
          <w:lang w:val="es-MX" w:eastAsia="es-MX"/>
        </w:rPr>
        <w:lastRenderedPageBreak/>
        <w:drawing>
          <wp:anchor distT="0" distB="0" distL="0" distR="0" simplePos="0" relativeHeight="3640" behindDoc="0" locked="0" layoutInCell="1" allowOverlap="1">
            <wp:simplePos x="0" y="0"/>
            <wp:positionH relativeFrom="page">
              <wp:posOffset>1218561</wp:posOffset>
            </wp:positionH>
            <wp:positionV relativeFrom="paragraph">
              <wp:posOffset>599463</wp:posOffset>
            </wp:positionV>
            <wp:extent cx="5304800" cy="3752850"/>
            <wp:effectExtent l="0" t="0" r="0" b="0"/>
            <wp:wrapTopAndBottom/>
            <wp:docPr id="21" name="image11.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45" cstate="print"/>
                    <a:stretch>
                      <a:fillRect/>
                    </a:stretch>
                  </pic:blipFill>
                  <pic:spPr>
                    <a:xfrm>
                      <a:off x="0" y="0"/>
                      <a:ext cx="5304800" cy="3752850"/>
                    </a:xfrm>
                    <a:prstGeom prst="rect">
                      <a:avLst/>
                    </a:prstGeom>
                  </pic:spPr>
                </pic:pic>
              </a:graphicData>
            </a:graphic>
          </wp:anchor>
        </w:drawing>
      </w:r>
      <w:r>
        <w:rPr>
          <w:b/>
          <w:sz w:val="18"/>
        </w:rPr>
        <w:t>FORMATO DE SOLICITUD DE NUMERACIÓN NACIONAL FORMATO H3107</w:t>
      </w:r>
    </w:p>
    <w:p w:rsidR="00E70A18" w:rsidRDefault="00E70A18">
      <w:pPr>
        <w:pStyle w:val="Textoindependiente"/>
        <w:rPr>
          <w:b/>
          <w:sz w:val="20"/>
        </w:rPr>
      </w:pPr>
    </w:p>
    <w:p w:rsidR="00E70A18" w:rsidRDefault="00E70A18">
      <w:pPr>
        <w:pStyle w:val="Textoindependiente"/>
        <w:spacing w:before="3"/>
        <w:rPr>
          <w:b/>
          <w:sz w:val="23"/>
        </w:rPr>
      </w:pPr>
    </w:p>
    <w:p w:rsidR="00E70A18" w:rsidRDefault="008F29BA">
      <w:pPr>
        <w:spacing w:before="1"/>
        <w:ind w:left="2214"/>
        <w:rPr>
          <w:b/>
          <w:sz w:val="18"/>
        </w:rPr>
      </w:pPr>
      <w:r>
        <w:rPr>
          <w:b/>
          <w:sz w:val="18"/>
        </w:rPr>
        <w:t>ARCHIVOS ELECTRÓNICOS APLICABLES AL TRÁMITE</w:t>
      </w:r>
    </w:p>
    <w:p w:rsidR="00E70A18" w:rsidRDefault="008F29BA">
      <w:pPr>
        <w:pStyle w:val="Prrafodelista"/>
        <w:numPr>
          <w:ilvl w:val="1"/>
          <w:numId w:val="17"/>
        </w:numPr>
        <w:tabs>
          <w:tab w:val="left" w:pos="884"/>
          <w:tab w:val="left" w:pos="885"/>
        </w:tabs>
        <w:spacing w:before="148"/>
        <w:ind w:hanging="417"/>
        <w:rPr>
          <w:b/>
          <w:sz w:val="18"/>
        </w:rPr>
      </w:pPr>
      <w:r>
        <w:rPr>
          <w:b/>
          <w:sz w:val="18"/>
        </w:rPr>
        <w:t>Archivo de carga.</w:t>
      </w:r>
    </w:p>
    <w:p w:rsidR="00E70A18" w:rsidRDefault="008F29BA">
      <w:pPr>
        <w:pStyle w:val="Textoindependiente"/>
        <w:spacing w:before="148" w:line="292" w:lineRule="auto"/>
        <w:ind w:left="179" w:right="255" w:firstLine="288"/>
        <w:jc w:val="both"/>
      </w:pPr>
      <w:r>
        <w:t>En caso que el Proveedor solicitante no desee capturar manualmente el detalle de la Numeración Nacional a solicitar, podrá presentar un archivo electrónico de texto en formato .csv (comma separated values, por sus siglas en inglés) mismo que deberá contene</w:t>
      </w:r>
      <w:r>
        <w:t>r los siguientes campos:</w:t>
      </w:r>
    </w:p>
    <w:p w:rsidR="00E70A18" w:rsidRDefault="008F29BA">
      <w:pPr>
        <w:pStyle w:val="Prrafodelista"/>
        <w:numPr>
          <w:ilvl w:val="0"/>
          <w:numId w:val="36"/>
        </w:numPr>
        <w:tabs>
          <w:tab w:val="left" w:pos="884"/>
          <w:tab w:val="left" w:pos="885"/>
        </w:tabs>
        <w:spacing w:before="104"/>
        <w:ind w:left="884" w:hanging="417"/>
        <w:rPr>
          <w:sz w:val="18"/>
        </w:rPr>
      </w:pPr>
      <w:r>
        <w:rPr>
          <w:sz w:val="18"/>
        </w:rPr>
        <w:t>Zona;</w:t>
      </w:r>
    </w:p>
    <w:p w:rsidR="00E70A18" w:rsidRDefault="008F29BA">
      <w:pPr>
        <w:pStyle w:val="Prrafodelista"/>
        <w:numPr>
          <w:ilvl w:val="0"/>
          <w:numId w:val="36"/>
        </w:numPr>
        <w:tabs>
          <w:tab w:val="left" w:pos="884"/>
          <w:tab w:val="left" w:pos="885"/>
        </w:tabs>
        <w:spacing w:before="148"/>
        <w:ind w:left="884" w:hanging="417"/>
        <w:rPr>
          <w:sz w:val="18"/>
        </w:rPr>
      </w:pPr>
      <w:r>
        <w:rPr>
          <w:sz w:val="18"/>
        </w:rPr>
        <w:t>Modalidad de Uso;</w:t>
      </w:r>
      <w:r>
        <w:rPr>
          <w:sz w:val="18"/>
        </w:rPr>
        <w:t xml:space="preserve"> </w:t>
      </w:r>
      <w:r>
        <w:rPr>
          <w:sz w:val="18"/>
        </w:rPr>
        <w:t>y</w:t>
      </w:r>
    </w:p>
    <w:p w:rsidR="00E70A18" w:rsidRDefault="008F29BA">
      <w:pPr>
        <w:pStyle w:val="Prrafodelista"/>
        <w:numPr>
          <w:ilvl w:val="0"/>
          <w:numId w:val="36"/>
        </w:numPr>
        <w:tabs>
          <w:tab w:val="left" w:pos="884"/>
          <w:tab w:val="left" w:pos="885"/>
        </w:tabs>
        <w:spacing w:before="148"/>
        <w:ind w:left="884" w:hanging="417"/>
        <w:rPr>
          <w:sz w:val="18"/>
        </w:rPr>
      </w:pPr>
      <w:r>
        <w:rPr>
          <w:sz w:val="18"/>
        </w:rPr>
        <w:t>Total de Numeración Nacional solicitada.</w:t>
      </w:r>
    </w:p>
    <w:p w:rsidR="00E70A18" w:rsidRDefault="008F29BA">
      <w:pPr>
        <w:pStyle w:val="Textoindependiente"/>
        <w:spacing w:before="148" w:line="295" w:lineRule="auto"/>
        <w:ind w:left="179" w:firstLine="288"/>
      </w:pPr>
      <w:r>
        <w:t>Nota: El nombre del archivo que se cargue en el Sistema Electrónico deberá cumplir con la siguiente nomenclatura: IDO/IDAH3107DDMMAAAA.csv.</w:t>
      </w:r>
    </w:p>
    <w:p w:rsidR="00E70A18" w:rsidRDefault="008F29BA">
      <w:pPr>
        <w:pStyle w:val="Textoindependiente"/>
        <w:spacing w:before="101"/>
        <w:ind w:left="467"/>
      </w:pPr>
      <w:r>
        <w:t>Donde:</w:t>
      </w:r>
    </w:p>
    <w:p w:rsidR="00E70A18" w:rsidRDefault="008F29BA">
      <w:pPr>
        <w:pStyle w:val="Prrafodelista"/>
        <w:numPr>
          <w:ilvl w:val="0"/>
          <w:numId w:val="36"/>
        </w:numPr>
        <w:tabs>
          <w:tab w:val="left" w:pos="900"/>
        </w:tabs>
        <w:spacing w:before="148" w:line="295" w:lineRule="auto"/>
        <w:ind w:right="251"/>
        <w:jc w:val="both"/>
        <w:rPr>
          <w:sz w:val="18"/>
        </w:rPr>
      </w:pPr>
      <w:r>
        <w:rPr>
          <w:sz w:val="18"/>
        </w:rPr>
        <w:t>IDO/IDA.- Conjunt</w:t>
      </w:r>
      <w:r>
        <w:rPr>
          <w:sz w:val="18"/>
        </w:rPr>
        <w:t>o de 3 dígitos que identifica al Proveedor de Servicios de Telecomunicaciones. IDO para el caso en que el solicitante cuente con una concesión única para uso comercial o para instalar, operar y explotar una red pública de telecomunicaciones o IDA para el c</w:t>
      </w:r>
      <w:r>
        <w:rPr>
          <w:sz w:val="18"/>
        </w:rPr>
        <w:t>aso en que el solicitante cuente con un permiso o autorización para comercializar servicios de</w:t>
      </w:r>
      <w:r>
        <w:rPr>
          <w:spacing w:val="-14"/>
          <w:sz w:val="18"/>
        </w:rPr>
        <w:t xml:space="preserve"> </w:t>
      </w:r>
      <w:r>
        <w:rPr>
          <w:sz w:val="18"/>
        </w:rPr>
        <w:t>telecomunicaciones;</w:t>
      </w:r>
    </w:p>
    <w:p w:rsidR="00E70A18" w:rsidRDefault="008F29BA">
      <w:pPr>
        <w:pStyle w:val="Prrafodelista"/>
        <w:numPr>
          <w:ilvl w:val="0"/>
          <w:numId w:val="36"/>
        </w:numPr>
        <w:tabs>
          <w:tab w:val="left" w:pos="899"/>
          <w:tab w:val="left" w:pos="900"/>
        </w:tabs>
        <w:spacing w:before="97" w:line="295" w:lineRule="auto"/>
        <w:ind w:right="255"/>
        <w:rPr>
          <w:sz w:val="18"/>
        </w:rPr>
      </w:pPr>
      <w:r>
        <w:rPr>
          <w:sz w:val="18"/>
        </w:rPr>
        <w:t>H3107.- Es un texto fijo que identifica el tipo de solicitud al que corresponde el archivo de carga (solicitud de Numeración Nacional); y</w:t>
      </w:r>
    </w:p>
    <w:p w:rsidR="00E70A18" w:rsidRDefault="008F29BA">
      <w:pPr>
        <w:pStyle w:val="Prrafodelista"/>
        <w:numPr>
          <w:ilvl w:val="0"/>
          <w:numId w:val="36"/>
        </w:numPr>
        <w:tabs>
          <w:tab w:val="left" w:pos="899"/>
          <w:tab w:val="left" w:pos="900"/>
        </w:tabs>
        <w:spacing w:before="100" w:line="295" w:lineRule="auto"/>
        <w:ind w:right="255"/>
        <w:rPr>
          <w:sz w:val="18"/>
        </w:rPr>
      </w:pPr>
      <w:r>
        <w:rPr>
          <w:sz w:val="18"/>
        </w:rPr>
        <w:t>DDM</w:t>
      </w:r>
      <w:r>
        <w:rPr>
          <w:sz w:val="18"/>
        </w:rPr>
        <w:t>MAAAA.- Corresponde a la fecha de la solicitud. DD corresponde al día (2 dígitos), MM corresponde al mes (2 dígitos) y AAAA corresponde al año (4</w:t>
      </w:r>
      <w:r>
        <w:rPr>
          <w:spacing w:val="-1"/>
          <w:sz w:val="18"/>
        </w:rPr>
        <w:t xml:space="preserve"> </w:t>
      </w:r>
      <w:r>
        <w:rPr>
          <w:sz w:val="18"/>
        </w:rPr>
        <w:t>dígitos).</w:t>
      </w:r>
    </w:p>
    <w:p w:rsidR="00E70A18" w:rsidRDefault="008F29BA">
      <w:pPr>
        <w:pStyle w:val="Textoindependiente"/>
        <w:spacing w:before="115"/>
        <w:ind w:left="884"/>
      </w:pPr>
      <w:r>
        <w:t>Ejemplo: 983H310715032017.csv</w:t>
      </w:r>
    </w:p>
    <w:p w:rsidR="00E70A18" w:rsidRDefault="00E70A18">
      <w:pPr>
        <w:sectPr w:rsidR="00E70A18">
          <w:pgSz w:w="12240" w:h="15840"/>
          <w:pgMar w:top="960" w:right="1440" w:bottom="280" w:left="1520" w:header="711" w:footer="0" w:gutter="0"/>
          <w:cols w:space="720"/>
        </w:sectPr>
      </w:pPr>
    </w:p>
    <w:p w:rsidR="00E70A18" w:rsidRDefault="008F29BA">
      <w:pPr>
        <w:pStyle w:val="Ttulo2"/>
        <w:spacing w:before="179" w:line="367" w:lineRule="auto"/>
        <w:ind w:left="467" w:right="3012"/>
      </w:pPr>
      <w:r>
        <w:lastRenderedPageBreak/>
        <w:t>FORMATO DE SOLICITUD DE CESIÓN DE NÚMEROS NACIONALES FORMATO H3108</w:t>
      </w:r>
    </w:p>
    <w:p w:rsidR="00E70A18" w:rsidRDefault="008F29BA">
      <w:pPr>
        <w:pStyle w:val="Textoindependiente"/>
        <w:spacing w:before="3"/>
        <w:rPr>
          <w:b/>
          <w:sz w:val="9"/>
        </w:rPr>
      </w:pPr>
      <w:r>
        <w:rPr>
          <w:noProof/>
          <w:lang w:val="es-MX" w:eastAsia="es-MX"/>
        </w:rPr>
        <w:drawing>
          <wp:anchor distT="0" distB="0" distL="0" distR="0" simplePos="0" relativeHeight="3664" behindDoc="0" locked="0" layoutInCell="1" allowOverlap="1">
            <wp:simplePos x="0" y="0"/>
            <wp:positionH relativeFrom="page">
              <wp:posOffset>1686420</wp:posOffset>
            </wp:positionH>
            <wp:positionV relativeFrom="paragraph">
              <wp:posOffset>92709</wp:posOffset>
            </wp:positionV>
            <wp:extent cx="4413072" cy="7832979"/>
            <wp:effectExtent l="0" t="0" r="0" b="0"/>
            <wp:wrapTopAndBottom/>
            <wp:docPr id="23" name="image12.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46" cstate="print"/>
                    <a:stretch>
                      <a:fillRect/>
                    </a:stretch>
                  </pic:blipFill>
                  <pic:spPr>
                    <a:xfrm>
                      <a:off x="0" y="0"/>
                      <a:ext cx="4413072" cy="7832979"/>
                    </a:xfrm>
                    <a:prstGeom prst="rect">
                      <a:avLst/>
                    </a:prstGeom>
                  </pic:spPr>
                </pic:pic>
              </a:graphicData>
            </a:graphic>
          </wp:anchor>
        </w:drawing>
      </w:r>
    </w:p>
    <w:p w:rsidR="00E70A18" w:rsidRDefault="00E70A18">
      <w:pPr>
        <w:rPr>
          <w:sz w:val="9"/>
        </w:rPr>
        <w:sectPr w:rsidR="00E70A18">
          <w:pgSz w:w="12240" w:h="15840"/>
          <w:pgMar w:top="960" w:right="1440" w:bottom="280" w:left="1520" w:header="711" w:footer="0" w:gutter="0"/>
          <w:cols w:space="720"/>
        </w:sectPr>
      </w:pPr>
    </w:p>
    <w:p w:rsidR="00E70A18" w:rsidRDefault="00E70A18">
      <w:pPr>
        <w:pStyle w:val="Textoindependiente"/>
        <w:spacing w:before="8"/>
        <w:rPr>
          <w:b/>
          <w:sz w:val="15"/>
        </w:rPr>
      </w:pPr>
    </w:p>
    <w:p w:rsidR="00E70A18" w:rsidRDefault="008F29BA">
      <w:pPr>
        <w:pStyle w:val="Textoindependiente"/>
        <w:spacing w:before="95" w:line="343" w:lineRule="auto"/>
        <w:ind w:left="179" w:right="255" w:firstLine="288"/>
        <w:jc w:val="both"/>
      </w:pPr>
      <w:r>
        <w:t xml:space="preserve">En caso que el Proveedor solicitante no desee capturar manualmente el detalle de Numeración Nacional a ceder, podrá presentar un archivo electrónico de texto en el formato </w:t>
      </w:r>
      <w:r>
        <w:t>.csv (comma separated values, por sus siglas en inglés) mismo que deberá contener los siguientes campos:</w:t>
      </w:r>
    </w:p>
    <w:p w:rsidR="00E70A18" w:rsidRDefault="008F29BA">
      <w:pPr>
        <w:pStyle w:val="Prrafodelista"/>
        <w:numPr>
          <w:ilvl w:val="0"/>
          <w:numId w:val="36"/>
        </w:numPr>
        <w:tabs>
          <w:tab w:val="left" w:pos="884"/>
          <w:tab w:val="left" w:pos="885"/>
        </w:tabs>
        <w:spacing w:before="98"/>
        <w:ind w:left="884" w:hanging="417"/>
        <w:rPr>
          <w:sz w:val="18"/>
        </w:rPr>
      </w:pPr>
      <w:r>
        <w:rPr>
          <w:sz w:val="18"/>
        </w:rPr>
        <w:t>Zona;</w:t>
      </w:r>
    </w:p>
    <w:p w:rsidR="00E70A18" w:rsidRDefault="00E70A18">
      <w:pPr>
        <w:pStyle w:val="Textoindependiente"/>
        <w:spacing w:before="5"/>
        <w:rPr>
          <w:sz w:val="16"/>
        </w:rPr>
      </w:pPr>
    </w:p>
    <w:p w:rsidR="00E70A18" w:rsidRDefault="008F29BA">
      <w:pPr>
        <w:pStyle w:val="Prrafodelista"/>
        <w:numPr>
          <w:ilvl w:val="0"/>
          <w:numId w:val="36"/>
        </w:numPr>
        <w:tabs>
          <w:tab w:val="left" w:pos="884"/>
          <w:tab w:val="left" w:pos="885"/>
        </w:tabs>
        <w:spacing w:before="0"/>
        <w:ind w:left="884" w:hanging="417"/>
        <w:rPr>
          <w:sz w:val="18"/>
        </w:rPr>
      </w:pPr>
      <w:r>
        <w:rPr>
          <w:sz w:val="18"/>
        </w:rPr>
        <w:t>Número</w:t>
      </w:r>
      <w:r>
        <w:rPr>
          <w:spacing w:val="-3"/>
          <w:sz w:val="18"/>
        </w:rPr>
        <w:t xml:space="preserve"> </w:t>
      </w:r>
      <w:r>
        <w:rPr>
          <w:sz w:val="18"/>
        </w:rPr>
        <w:t>Inicial;</w:t>
      </w:r>
    </w:p>
    <w:p w:rsidR="00E70A18" w:rsidRDefault="00E70A18">
      <w:pPr>
        <w:pStyle w:val="Textoindependiente"/>
        <w:spacing w:before="5"/>
        <w:rPr>
          <w:sz w:val="16"/>
        </w:rPr>
      </w:pPr>
    </w:p>
    <w:p w:rsidR="00E70A18" w:rsidRDefault="008F29BA">
      <w:pPr>
        <w:pStyle w:val="Prrafodelista"/>
        <w:numPr>
          <w:ilvl w:val="0"/>
          <w:numId w:val="36"/>
        </w:numPr>
        <w:tabs>
          <w:tab w:val="left" w:pos="884"/>
          <w:tab w:val="left" w:pos="885"/>
        </w:tabs>
        <w:spacing w:before="0"/>
        <w:ind w:left="884" w:hanging="417"/>
        <w:rPr>
          <w:sz w:val="18"/>
        </w:rPr>
      </w:pPr>
      <w:r>
        <w:rPr>
          <w:sz w:val="18"/>
        </w:rPr>
        <w:t>Número Final;</w:t>
      </w:r>
      <w:r>
        <w:rPr>
          <w:spacing w:val="-3"/>
          <w:sz w:val="18"/>
        </w:rPr>
        <w:t xml:space="preserve"> </w:t>
      </w:r>
      <w:r>
        <w:rPr>
          <w:sz w:val="18"/>
        </w:rPr>
        <w:t>y</w:t>
      </w:r>
    </w:p>
    <w:p w:rsidR="00E70A18" w:rsidRDefault="00E70A18">
      <w:pPr>
        <w:pStyle w:val="Textoindependiente"/>
        <w:spacing w:before="5"/>
        <w:rPr>
          <w:sz w:val="16"/>
        </w:rPr>
      </w:pPr>
    </w:p>
    <w:p w:rsidR="00E70A18" w:rsidRDefault="008F29BA">
      <w:pPr>
        <w:pStyle w:val="Prrafodelista"/>
        <w:numPr>
          <w:ilvl w:val="0"/>
          <w:numId w:val="36"/>
        </w:numPr>
        <w:tabs>
          <w:tab w:val="left" w:pos="884"/>
          <w:tab w:val="left" w:pos="885"/>
        </w:tabs>
        <w:spacing w:before="0"/>
        <w:ind w:left="884" w:hanging="417"/>
        <w:rPr>
          <w:sz w:val="18"/>
        </w:rPr>
      </w:pPr>
      <w:r>
        <w:rPr>
          <w:sz w:val="18"/>
        </w:rPr>
        <w:t>Modalidad de</w:t>
      </w:r>
      <w:r>
        <w:rPr>
          <w:sz w:val="18"/>
        </w:rPr>
        <w:t xml:space="preserve"> </w:t>
      </w:r>
      <w:r>
        <w:rPr>
          <w:sz w:val="18"/>
        </w:rPr>
        <w:t>Uso.</w:t>
      </w:r>
    </w:p>
    <w:p w:rsidR="00E70A18" w:rsidRDefault="00E70A18">
      <w:pPr>
        <w:pStyle w:val="Textoindependiente"/>
        <w:spacing w:before="5"/>
        <w:rPr>
          <w:sz w:val="16"/>
        </w:rPr>
      </w:pPr>
    </w:p>
    <w:p w:rsidR="00E70A18" w:rsidRDefault="008F29BA">
      <w:pPr>
        <w:pStyle w:val="Textoindependiente"/>
        <w:spacing w:line="343" w:lineRule="auto"/>
        <w:ind w:left="179" w:firstLine="288"/>
      </w:pPr>
      <w:r>
        <w:t>Nota: El nombre del archivo que se cargue en el Sistema Electrónico deberá cumplir con la siguiente nomenclatura: IDO/IDAH3108DDMMAAAA.csv.</w:t>
      </w:r>
    </w:p>
    <w:p w:rsidR="00E70A18" w:rsidRDefault="008F29BA">
      <w:pPr>
        <w:pStyle w:val="Textoindependiente"/>
        <w:spacing w:before="99"/>
        <w:ind w:left="467"/>
      </w:pPr>
      <w:r>
        <w:t>Donde:</w:t>
      </w:r>
    </w:p>
    <w:p w:rsidR="00E70A18" w:rsidRDefault="00E70A18">
      <w:pPr>
        <w:pStyle w:val="Textoindependiente"/>
        <w:spacing w:before="5"/>
        <w:rPr>
          <w:sz w:val="16"/>
        </w:rPr>
      </w:pPr>
    </w:p>
    <w:p w:rsidR="00E70A18" w:rsidRDefault="008F29BA">
      <w:pPr>
        <w:pStyle w:val="Prrafodelista"/>
        <w:numPr>
          <w:ilvl w:val="0"/>
          <w:numId w:val="36"/>
        </w:numPr>
        <w:tabs>
          <w:tab w:val="left" w:pos="900"/>
        </w:tabs>
        <w:spacing w:before="0" w:line="343" w:lineRule="auto"/>
        <w:ind w:right="251"/>
        <w:jc w:val="both"/>
        <w:rPr>
          <w:sz w:val="18"/>
        </w:rPr>
      </w:pPr>
      <w:r>
        <w:rPr>
          <w:sz w:val="18"/>
        </w:rPr>
        <w:t>IDO/IDA.- Conjunto de 3 dígitos que identifica al Proveedor de Servicios de Telecomunicaciones. IDO para el caso en que el solicitante cuente con una concesión única para uso comercial o para instalar, operar y explotar una red pública de telecomunicacione</w:t>
      </w:r>
      <w:r>
        <w:rPr>
          <w:sz w:val="18"/>
        </w:rPr>
        <w:t>s o IDA para el caso en que el solicitante cuente con un permiso o autorización para comercializar servicios de</w:t>
      </w:r>
      <w:r>
        <w:rPr>
          <w:spacing w:val="-14"/>
          <w:sz w:val="18"/>
        </w:rPr>
        <w:t xml:space="preserve"> </w:t>
      </w:r>
      <w:r>
        <w:rPr>
          <w:sz w:val="18"/>
        </w:rPr>
        <w:t>telecomunicaciones;</w:t>
      </w:r>
    </w:p>
    <w:p w:rsidR="00E70A18" w:rsidRDefault="008F29BA">
      <w:pPr>
        <w:pStyle w:val="Prrafodelista"/>
        <w:numPr>
          <w:ilvl w:val="0"/>
          <w:numId w:val="36"/>
        </w:numPr>
        <w:tabs>
          <w:tab w:val="left" w:pos="899"/>
          <w:tab w:val="left" w:pos="900"/>
        </w:tabs>
        <w:spacing w:before="96" w:line="343" w:lineRule="auto"/>
        <w:ind w:right="255"/>
        <w:rPr>
          <w:sz w:val="18"/>
        </w:rPr>
      </w:pPr>
      <w:r>
        <w:rPr>
          <w:sz w:val="18"/>
        </w:rPr>
        <w:t>H3108.- Es un texto fijo que identifica el tipo de solicitud al que corresponde el archivo de carga (Cesión de Numeración Na</w:t>
      </w:r>
      <w:r>
        <w:rPr>
          <w:sz w:val="18"/>
        </w:rPr>
        <w:t>cional);</w:t>
      </w:r>
      <w:r>
        <w:rPr>
          <w:spacing w:val="1"/>
          <w:sz w:val="18"/>
        </w:rPr>
        <w:t xml:space="preserve"> </w:t>
      </w:r>
      <w:r>
        <w:rPr>
          <w:sz w:val="18"/>
        </w:rPr>
        <w:t>y</w:t>
      </w:r>
    </w:p>
    <w:p w:rsidR="00E70A18" w:rsidRDefault="008F29BA">
      <w:pPr>
        <w:pStyle w:val="Prrafodelista"/>
        <w:numPr>
          <w:ilvl w:val="0"/>
          <w:numId w:val="36"/>
        </w:numPr>
        <w:tabs>
          <w:tab w:val="left" w:pos="899"/>
          <w:tab w:val="left" w:pos="900"/>
        </w:tabs>
        <w:spacing w:before="99" w:line="343" w:lineRule="auto"/>
        <w:ind w:right="255"/>
        <w:rPr>
          <w:sz w:val="18"/>
        </w:rPr>
      </w:pPr>
      <w:r>
        <w:rPr>
          <w:sz w:val="18"/>
        </w:rPr>
        <w:t>DDMMAAAA.- Corresponde a la fecha de la solicitud. DD corresponde al día (2 dígitos), MM corresponde al mes (2 dígitos) y AAAA corresponde al año (4</w:t>
      </w:r>
      <w:r>
        <w:rPr>
          <w:spacing w:val="-1"/>
          <w:sz w:val="18"/>
        </w:rPr>
        <w:t xml:space="preserve"> </w:t>
      </w:r>
      <w:r>
        <w:rPr>
          <w:sz w:val="18"/>
        </w:rPr>
        <w:t>dígitos).</w:t>
      </w:r>
    </w:p>
    <w:p w:rsidR="00E70A18" w:rsidRDefault="008F29BA">
      <w:pPr>
        <w:pStyle w:val="Textoindependiente"/>
        <w:spacing w:before="99"/>
        <w:ind w:left="885"/>
      </w:pPr>
      <w:r>
        <w:t>Ejemplo: 983H310815032017.csv</w:t>
      </w:r>
    </w:p>
    <w:p w:rsidR="00E70A18" w:rsidRDefault="00E70A18">
      <w:pPr>
        <w:pStyle w:val="Textoindependiente"/>
        <w:spacing w:before="5"/>
        <w:rPr>
          <w:sz w:val="16"/>
        </w:rPr>
      </w:pPr>
    </w:p>
    <w:p w:rsidR="00E70A18" w:rsidRDefault="008F29BA">
      <w:pPr>
        <w:pStyle w:val="Ttulo2"/>
        <w:numPr>
          <w:ilvl w:val="1"/>
          <w:numId w:val="17"/>
        </w:numPr>
        <w:tabs>
          <w:tab w:val="left" w:pos="884"/>
          <w:tab w:val="left" w:pos="886"/>
        </w:tabs>
        <w:ind w:left="885"/>
      </w:pPr>
      <w:r>
        <w:t>Justificación de la</w:t>
      </w:r>
      <w:r>
        <w:t xml:space="preserve"> </w:t>
      </w:r>
      <w:r>
        <w:t>Cesión.</w:t>
      </w:r>
    </w:p>
    <w:p w:rsidR="00E70A18" w:rsidRDefault="00E70A18">
      <w:pPr>
        <w:pStyle w:val="Textoindependiente"/>
        <w:spacing w:before="5"/>
        <w:rPr>
          <w:b/>
          <w:sz w:val="16"/>
        </w:rPr>
      </w:pPr>
    </w:p>
    <w:p w:rsidR="00E70A18" w:rsidRDefault="008F29BA">
      <w:pPr>
        <w:pStyle w:val="Textoindependiente"/>
        <w:spacing w:line="343" w:lineRule="auto"/>
        <w:ind w:left="179" w:right="253" w:firstLine="288"/>
        <w:jc w:val="both"/>
      </w:pPr>
      <w:r>
        <w:t>El Proveedor cesionario po</w:t>
      </w:r>
      <w:r>
        <w:t>drá presentar un documento electrónico en formato Word o PDF, mismo que deberá contener los motivos, razones o circunstancias por los cuales se justifica la cesión de Numeración Nacional a su favor.</w:t>
      </w:r>
    </w:p>
    <w:p w:rsidR="00E70A18" w:rsidRDefault="008F29BA">
      <w:pPr>
        <w:pStyle w:val="Textoindependiente"/>
        <w:spacing w:before="99" w:line="343" w:lineRule="auto"/>
        <w:ind w:left="179" w:firstLine="288"/>
      </w:pPr>
      <w:r>
        <w:t>Nota: El nombre del archivo que se cargue en el Sistema E</w:t>
      </w:r>
      <w:r>
        <w:t>lectrónico deberá cumplir con la siguiente nomenclatura: IDO/IDAH3108_1DDMMAAAA.docx o IDO/IDAH3108_1DDMMAAAA.pdf.</w:t>
      </w:r>
    </w:p>
    <w:p w:rsidR="00E70A18" w:rsidRDefault="008F29BA">
      <w:pPr>
        <w:pStyle w:val="Textoindependiente"/>
        <w:spacing w:before="99"/>
        <w:ind w:left="467"/>
      </w:pPr>
      <w:r>
        <w:t>Donde:</w:t>
      </w:r>
    </w:p>
    <w:p w:rsidR="00E70A18" w:rsidRDefault="00E70A18">
      <w:pPr>
        <w:pStyle w:val="Textoindependiente"/>
        <w:spacing w:before="5"/>
        <w:rPr>
          <w:sz w:val="16"/>
        </w:rPr>
      </w:pPr>
    </w:p>
    <w:p w:rsidR="00E70A18" w:rsidRDefault="008F29BA">
      <w:pPr>
        <w:pStyle w:val="Prrafodelista"/>
        <w:numPr>
          <w:ilvl w:val="0"/>
          <w:numId w:val="36"/>
        </w:numPr>
        <w:tabs>
          <w:tab w:val="left" w:pos="900"/>
        </w:tabs>
        <w:spacing w:before="0" w:line="343" w:lineRule="auto"/>
        <w:ind w:right="251"/>
        <w:jc w:val="both"/>
        <w:rPr>
          <w:sz w:val="18"/>
        </w:rPr>
      </w:pPr>
      <w:r>
        <w:rPr>
          <w:sz w:val="18"/>
        </w:rPr>
        <w:t>IDO/IDA.- Conjunto de 3 dígitos que identifica al Proveedor de Servicios de Telecomunicaciones. IDO para el caso en que el solicitant</w:t>
      </w:r>
      <w:r>
        <w:rPr>
          <w:sz w:val="18"/>
        </w:rPr>
        <w:t>e cuente con una concesión única para uso comercial o para instalar, operar y explotar una red pública de telecomunicaciones o IDA para el caso en que el solicitante cuente con un permiso o autorización para comercializar servicios de</w:t>
      </w:r>
      <w:r>
        <w:rPr>
          <w:spacing w:val="-14"/>
          <w:sz w:val="18"/>
        </w:rPr>
        <w:t xml:space="preserve"> </w:t>
      </w:r>
      <w:r>
        <w:rPr>
          <w:sz w:val="18"/>
        </w:rPr>
        <w:t>telecomunicaciones;</w:t>
      </w:r>
    </w:p>
    <w:p w:rsidR="00E70A18" w:rsidRDefault="008F29BA">
      <w:pPr>
        <w:pStyle w:val="Prrafodelista"/>
        <w:numPr>
          <w:ilvl w:val="0"/>
          <w:numId w:val="36"/>
        </w:numPr>
        <w:tabs>
          <w:tab w:val="left" w:pos="899"/>
          <w:tab w:val="left" w:pos="900"/>
        </w:tabs>
        <w:spacing w:before="98" w:line="343" w:lineRule="auto"/>
        <w:ind w:right="252"/>
        <w:rPr>
          <w:sz w:val="18"/>
        </w:rPr>
      </w:pPr>
      <w:r>
        <w:rPr>
          <w:sz w:val="18"/>
        </w:rPr>
        <w:t>H3108_1.- Es un texto fijo que identifica el documento que se anexa a la solicitud (justificación de la Cesión de Numeración Nacional);</w:t>
      </w:r>
      <w:r>
        <w:rPr>
          <w:spacing w:val="1"/>
          <w:sz w:val="18"/>
        </w:rPr>
        <w:t xml:space="preserve"> </w:t>
      </w:r>
      <w:r>
        <w:rPr>
          <w:sz w:val="18"/>
        </w:rPr>
        <w:t>y</w:t>
      </w:r>
    </w:p>
    <w:p w:rsidR="00E70A18" w:rsidRDefault="008F29BA">
      <w:pPr>
        <w:pStyle w:val="Prrafodelista"/>
        <w:numPr>
          <w:ilvl w:val="0"/>
          <w:numId w:val="36"/>
        </w:numPr>
        <w:tabs>
          <w:tab w:val="left" w:pos="899"/>
          <w:tab w:val="left" w:pos="900"/>
        </w:tabs>
        <w:spacing w:before="99" w:line="343" w:lineRule="auto"/>
        <w:ind w:right="254"/>
        <w:rPr>
          <w:sz w:val="18"/>
        </w:rPr>
      </w:pPr>
      <w:r>
        <w:rPr>
          <w:sz w:val="18"/>
        </w:rPr>
        <w:t>DDMMAAAA.- Corresponde a la fecha de la solicitud. DD corresponde al día (2 dígitos), MM corresponde al mes (2 dígitos</w:t>
      </w:r>
      <w:r>
        <w:rPr>
          <w:sz w:val="18"/>
        </w:rPr>
        <w:t>) y AAAA corresponde al año (4</w:t>
      </w:r>
      <w:r>
        <w:rPr>
          <w:spacing w:val="-1"/>
          <w:sz w:val="18"/>
        </w:rPr>
        <w:t xml:space="preserve"> </w:t>
      </w:r>
      <w:r>
        <w:rPr>
          <w:sz w:val="18"/>
        </w:rPr>
        <w:t>dígitos).</w:t>
      </w:r>
    </w:p>
    <w:p w:rsidR="00E70A18" w:rsidRDefault="008F29BA">
      <w:pPr>
        <w:pStyle w:val="Textoindependiente"/>
        <w:spacing w:before="99" w:line="458" w:lineRule="auto"/>
        <w:ind w:left="1619" w:right="5363" w:hanging="735"/>
      </w:pPr>
      <w:r>
        <w:t>Ejemplo: 983H3108_115032017.docx 983H3108_115032017.pdf</w:t>
      </w:r>
    </w:p>
    <w:p w:rsidR="00E70A18" w:rsidRDefault="00E70A18">
      <w:pPr>
        <w:spacing w:line="458" w:lineRule="auto"/>
        <w:sectPr w:rsidR="00E70A18">
          <w:headerReference w:type="even" r:id="rId47"/>
          <w:headerReference w:type="default" r:id="rId48"/>
          <w:pgSz w:w="12240" w:h="15840"/>
          <w:pgMar w:top="1720" w:right="1440" w:bottom="280" w:left="1520" w:header="711" w:footer="0" w:gutter="0"/>
          <w:cols w:space="720"/>
        </w:sectPr>
      </w:pPr>
    </w:p>
    <w:p w:rsidR="00E70A18" w:rsidRDefault="00E70A18">
      <w:pPr>
        <w:pStyle w:val="Textoindependiente"/>
        <w:rPr>
          <w:sz w:val="20"/>
        </w:rPr>
      </w:pPr>
    </w:p>
    <w:p w:rsidR="00E70A18" w:rsidRDefault="00E70A18">
      <w:pPr>
        <w:pStyle w:val="Textoindependiente"/>
        <w:rPr>
          <w:sz w:val="20"/>
        </w:rPr>
      </w:pPr>
    </w:p>
    <w:p w:rsidR="00E70A18" w:rsidRDefault="00E70A18">
      <w:pPr>
        <w:pStyle w:val="Textoindependiente"/>
        <w:rPr>
          <w:sz w:val="20"/>
        </w:rPr>
      </w:pPr>
    </w:p>
    <w:p w:rsidR="00E70A18" w:rsidRDefault="00E70A18">
      <w:pPr>
        <w:pStyle w:val="Textoindependiente"/>
        <w:rPr>
          <w:sz w:val="20"/>
        </w:rPr>
      </w:pPr>
    </w:p>
    <w:p w:rsidR="00E70A18" w:rsidRDefault="00E70A18">
      <w:pPr>
        <w:pStyle w:val="Textoindependiente"/>
        <w:rPr>
          <w:sz w:val="20"/>
        </w:rPr>
      </w:pPr>
    </w:p>
    <w:p w:rsidR="00E70A18" w:rsidRDefault="00E70A18">
      <w:pPr>
        <w:pStyle w:val="Textoindependiente"/>
        <w:spacing w:before="6"/>
        <w:rPr>
          <w:sz w:val="17"/>
        </w:rPr>
      </w:pPr>
    </w:p>
    <w:p w:rsidR="00E70A18" w:rsidRDefault="008F29BA">
      <w:pPr>
        <w:pStyle w:val="Ttulo2"/>
        <w:spacing w:before="95" w:line="367" w:lineRule="auto"/>
        <w:ind w:left="467" w:right="3293"/>
      </w:pPr>
      <w:r>
        <w:t>FORMATO DE SOLICITUD DE CAMBIO DE MODALIDAD DE USO FORMATO H3109</w:t>
      </w:r>
    </w:p>
    <w:p w:rsidR="00E70A18" w:rsidRDefault="008F29BA">
      <w:pPr>
        <w:pStyle w:val="Textoindependiente"/>
        <w:spacing w:before="9"/>
        <w:rPr>
          <w:b/>
          <w:sz w:val="26"/>
        </w:rPr>
      </w:pPr>
      <w:r>
        <w:rPr>
          <w:noProof/>
          <w:lang w:val="es-MX" w:eastAsia="es-MX"/>
        </w:rPr>
        <w:drawing>
          <wp:anchor distT="0" distB="0" distL="0" distR="0" simplePos="0" relativeHeight="3688" behindDoc="0" locked="0" layoutInCell="1" allowOverlap="1">
            <wp:simplePos x="0" y="0"/>
            <wp:positionH relativeFrom="page">
              <wp:posOffset>1140957</wp:posOffset>
            </wp:positionH>
            <wp:positionV relativeFrom="paragraph">
              <wp:posOffset>220371</wp:posOffset>
            </wp:positionV>
            <wp:extent cx="5494042" cy="5334000"/>
            <wp:effectExtent l="0" t="0" r="0" b="0"/>
            <wp:wrapTopAndBottom/>
            <wp:docPr id="25" name="image13.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49" cstate="print"/>
                    <a:stretch>
                      <a:fillRect/>
                    </a:stretch>
                  </pic:blipFill>
                  <pic:spPr>
                    <a:xfrm>
                      <a:off x="0" y="0"/>
                      <a:ext cx="5494042" cy="5334000"/>
                    </a:xfrm>
                    <a:prstGeom prst="rect">
                      <a:avLst/>
                    </a:prstGeom>
                  </pic:spPr>
                </pic:pic>
              </a:graphicData>
            </a:graphic>
          </wp:anchor>
        </w:drawing>
      </w:r>
    </w:p>
    <w:p w:rsidR="00E70A18" w:rsidRDefault="00E70A18">
      <w:pPr>
        <w:rPr>
          <w:sz w:val="26"/>
        </w:rPr>
        <w:sectPr w:rsidR="00E70A18">
          <w:pgSz w:w="12240" w:h="15840"/>
          <w:pgMar w:top="960" w:right="1440" w:bottom="280" w:left="1520" w:header="711" w:footer="0" w:gutter="0"/>
          <w:cols w:space="720"/>
        </w:sectPr>
      </w:pPr>
    </w:p>
    <w:p w:rsidR="00E70A18" w:rsidRDefault="008F29BA">
      <w:pPr>
        <w:pStyle w:val="Textoindependiente"/>
        <w:spacing w:before="179" w:line="333" w:lineRule="auto"/>
        <w:ind w:left="179" w:right="255" w:firstLine="288"/>
        <w:jc w:val="both"/>
      </w:pPr>
      <w:r>
        <w:lastRenderedPageBreak/>
        <w:t>En caso que el Proveedor solicitante no desee capturar manualmente el detalle de la Numeración Nacional que cambiará de Modalidad de Uso, podrá presentar un archivo electrónico de texto en formato .csv (comma separated values, por sus siglas en inglés) mis</w:t>
      </w:r>
      <w:r>
        <w:t>mo que deberá contener los siguientes campos:</w:t>
      </w:r>
    </w:p>
    <w:p w:rsidR="00E70A18" w:rsidRDefault="008F29BA">
      <w:pPr>
        <w:pStyle w:val="Prrafodelista"/>
        <w:numPr>
          <w:ilvl w:val="0"/>
          <w:numId w:val="36"/>
        </w:numPr>
        <w:tabs>
          <w:tab w:val="left" w:pos="884"/>
          <w:tab w:val="left" w:pos="885"/>
        </w:tabs>
        <w:spacing w:before="102"/>
        <w:ind w:left="884" w:hanging="417"/>
        <w:rPr>
          <w:sz w:val="18"/>
        </w:rPr>
      </w:pPr>
      <w:r>
        <w:rPr>
          <w:sz w:val="18"/>
        </w:rPr>
        <w:t>Zona;</w:t>
      </w:r>
    </w:p>
    <w:p w:rsidR="00E70A18" w:rsidRDefault="008F29BA">
      <w:pPr>
        <w:pStyle w:val="Prrafodelista"/>
        <w:numPr>
          <w:ilvl w:val="0"/>
          <w:numId w:val="36"/>
        </w:numPr>
        <w:tabs>
          <w:tab w:val="left" w:pos="884"/>
          <w:tab w:val="left" w:pos="885"/>
        </w:tabs>
        <w:spacing w:before="179"/>
        <w:ind w:left="884" w:hanging="417"/>
        <w:rPr>
          <w:sz w:val="18"/>
        </w:rPr>
      </w:pPr>
      <w:r>
        <w:rPr>
          <w:sz w:val="18"/>
        </w:rPr>
        <w:t>Número</w:t>
      </w:r>
      <w:r>
        <w:rPr>
          <w:spacing w:val="-3"/>
          <w:sz w:val="18"/>
        </w:rPr>
        <w:t xml:space="preserve"> </w:t>
      </w:r>
      <w:r>
        <w:rPr>
          <w:sz w:val="18"/>
        </w:rPr>
        <w:t>Inicial;</w:t>
      </w:r>
    </w:p>
    <w:p w:rsidR="00E70A18" w:rsidRDefault="00E70A18">
      <w:pPr>
        <w:pStyle w:val="Textoindependiente"/>
        <w:spacing w:before="9"/>
        <w:rPr>
          <w:sz w:val="15"/>
        </w:rPr>
      </w:pPr>
    </w:p>
    <w:p w:rsidR="00E70A18" w:rsidRDefault="008F29BA">
      <w:pPr>
        <w:pStyle w:val="Prrafodelista"/>
        <w:numPr>
          <w:ilvl w:val="0"/>
          <w:numId w:val="36"/>
        </w:numPr>
        <w:tabs>
          <w:tab w:val="left" w:pos="884"/>
          <w:tab w:val="left" w:pos="885"/>
        </w:tabs>
        <w:spacing w:before="1"/>
        <w:ind w:left="884" w:hanging="417"/>
        <w:rPr>
          <w:sz w:val="18"/>
        </w:rPr>
      </w:pPr>
      <w:r>
        <w:rPr>
          <w:sz w:val="18"/>
        </w:rPr>
        <w:t>Número</w:t>
      </w:r>
      <w:r>
        <w:rPr>
          <w:spacing w:val="-3"/>
          <w:sz w:val="18"/>
        </w:rPr>
        <w:t xml:space="preserve"> </w:t>
      </w:r>
      <w:r>
        <w:rPr>
          <w:sz w:val="18"/>
        </w:rPr>
        <w:t>Final;</w:t>
      </w:r>
    </w:p>
    <w:p w:rsidR="00E70A18" w:rsidRDefault="00E70A18">
      <w:pPr>
        <w:pStyle w:val="Textoindependiente"/>
        <w:spacing w:before="9"/>
        <w:rPr>
          <w:sz w:val="15"/>
        </w:rPr>
      </w:pPr>
    </w:p>
    <w:p w:rsidR="00E70A18" w:rsidRDefault="008F29BA">
      <w:pPr>
        <w:pStyle w:val="Prrafodelista"/>
        <w:numPr>
          <w:ilvl w:val="0"/>
          <w:numId w:val="36"/>
        </w:numPr>
        <w:tabs>
          <w:tab w:val="left" w:pos="884"/>
          <w:tab w:val="left" w:pos="885"/>
        </w:tabs>
        <w:spacing w:before="0"/>
        <w:ind w:left="884" w:hanging="417"/>
        <w:rPr>
          <w:sz w:val="18"/>
        </w:rPr>
      </w:pPr>
      <w:r>
        <w:rPr>
          <w:sz w:val="18"/>
        </w:rPr>
        <w:t>Modalidad de Uso asignada;</w:t>
      </w:r>
      <w:r>
        <w:rPr>
          <w:spacing w:val="-1"/>
          <w:sz w:val="18"/>
        </w:rPr>
        <w:t xml:space="preserve"> </w:t>
      </w:r>
      <w:r>
        <w:rPr>
          <w:sz w:val="18"/>
        </w:rPr>
        <w:t>y</w:t>
      </w:r>
    </w:p>
    <w:p w:rsidR="00E70A18" w:rsidRDefault="008F29BA">
      <w:pPr>
        <w:pStyle w:val="Prrafodelista"/>
        <w:numPr>
          <w:ilvl w:val="0"/>
          <w:numId w:val="36"/>
        </w:numPr>
        <w:tabs>
          <w:tab w:val="left" w:pos="884"/>
          <w:tab w:val="left" w:pos="885"/>
        </w:tabs>
        <w:spacing w:before="179"/>
        <w:ind w:left="884" w:hanging="417"/>
        <w:rPr>
          <w:sz w:val="18"/>
        </w:rPr>
      </w:pPr>
      <w:r>
        <w:rPr>
          <w:sz w:val="18"/>
        </w:rPr>
        <w:t>Modalidad de Uso</w:t>
      </w:r>
      <w:r>
        <w:rPr>
          <w:spacing w:val="-1"/>
          <w:sz w:val="18"/>
        </w:rPr>
        <w:t xml:space="preserve"> </w:t>
      </w:r>
      <w:r>
        <w:rPr>
          <w:sz w:val="18"/>
        </w:rPr>
        <w:t>solicitada.</w:t>
      </w:r>
    </w:p>
    <w:p w:rsidR="00E70A18" w:rsidRDefault="00E70A18">
      <w:pPr>
        <w:pStyle w:val="Textoindependiente"/>
        <w:spacing w:before="10"/>
        <w:rPr>
          <w:sz w:val="15"/>
        </w:rPr>
      </w:pPr>
    </w:p>
    <w:p w:rsidR="00E70A18" w:rsidRDefault="008F29BA">
      <w:pPr>
        <w:pStyle w:val="Textoindependiente"/>
        <w:spacing w:line="333" w:lineRule="auto"/>
        <w:ind w:left="179" w:firstLine="288"/>
      </w:pPr>
      <w:r>
        <w:t>Nota: El nombre del archivo que se cargue en el Sistema Electrónico deberá cumplir con la siguiente nomenclatura: IDO/IDAH3109DDMMAAAA.csv.</w:t>
      </w:r>
    </w:p>
    <w:p w:rsidR="00E70A18" w:rsidRDefault="008F29BA">
      <w:pPr>
        <w:pStyle w:val="Textoindependiente"/>
        <w:spacing w:before="99"/>
        <w:ind w:left="467"/>
      </w:pPr>
      <w:r>
        <w:t>Donde:</w:t>
      </w:r>
    </w:p>
    <w:p w:rsidR="00E70A18" w:rsidRDefault="008F29BA">
      <w:pPr>
        <w:pStyle w:val="Prrafodelista"/>
        <w:numPr>
          <w:ilvl w:val="0"/>
          <w:numId w:val="36"/>
        </w:numPr>
        <w:tabs>
          <w:tab w:val="left" w:pos="900"/>
        </w:tabs>
        <w:spacing w:before="179" w:line="333" w:lineRule="auto"/>
        <w:ind w:left="898" w:right="252" w:hanging="431"/>
        <w:jc w:val="both"/>
        <w:rPr>
          <w:sz w:val="18"/>
        </w:rPr>
      </w:pPr>
      <w:r>
        <w:rPr>
          <w:sz w:val="18"/>
        </w:rPr>
        <w:t>IDO/IDA.- Conjunto de 3 dígitos que identifica al Proveedor de Servicios de Telecomunicaciones. IDO para el caso en que el solicitante cuente con una concesión única para uso comercial o para instalar, operar y explotar una red pública de telecomunicacione</w:t>
      </w:r>
      <w:r>
        <w:rPr>
          <w:sz w:val="18"/>
        </w:rPr>
        <w:t>s o IDA para el caso en que el solicitante cuente con un permiso o autorización para comercializar servicios de</w:t>
      </w:r>
      <w:r>
        <w:rPr>
          <w:spacing w:val="-14"/>
          <w:sz w:val="18"/>
        </w:rPr>
        <w:t xml:space="preserve"> </w:t>
      </w:r>
      <w:r>
        <w:rPr>
          <w:sz w:val="18"/>
        </w:rPr>
        <w:t>telecomunicaciones;</w:t>
      </w:r>
    </w:p>
    <w:p w:rsidR="00E70A18" w:rsidRDefault="008F29BA">
      <w:pPr>
        <w:pStyle w:val="Prrafodelista"/>
        <w:numPr>
          <w:ilvl w:val="0"/>
          <w:numId w:val="36"/>
        </w:numPr>
        <w:tabs>
          <w:tab w:val="left" w:pos="898"/>
          <w:tab w:val="left" w:pos="899"/>
        </w:tabs>
        <w:spacing w:before="100" w:line="333" w:lineRule="auto"/>
        <w:ind w:left="898" w:right="255"/>
        <w:rPr>
          <w:sz w:val="18"/>
        </w:rPr>
      </w:pPr>
      <w:r>
        <w:rPr>
          <w:sz w:val="18"/>
        </w:rPr>
        <w:t xml:space="preserve">H3109.- Es un texto fijo que identifica el tipo de solicitud al que corresponde el archivo de carga (solicitud de cambio de </w:t>
      </w:r>
      <w:r>
        <w:rPr>
          <w:sz w:val="18"/>
        </w:rPr>
        <w:t>Modalidad de Uso);</w:t>
      </w:r>
      <w:r>
        <w:rPr>
          <w:sz w:val="18"/>
        </w:rPr>
        <w:t xml:space="preserve"> </w:t>
      </w:r>
      <w:r>
        <w:rPr>
          <w:sz w:val="18"/>
        </w:rPr>
        <w:t>y</w:t>
      </w:r>
    </w:p>
    <w:p w:rsidR="00E70A18" w:rsidRDefault="008F29BA">
      <w:pPr>
        <w:pStyle w:val="Prrafodelista"/>
        <w:numPr>
          <w:ilvl w:val="0"/>
          <w:numId w:val="36"/>
        </w:numPr>
        <w:tabs>
          <w:tab w:val="left" w:pos="898"/>
          <w:tab w:val="left" w:pos="899"/>
        </w:tabs>
        <w:spacing w:before="99" w:line="333" w:lineRule="auto"/>
        <w:ind w:left="898" w:right="255"/>
        <w:rPr>
          <w:sz w:val="18"/>
        </w:rPr>
      </w:pPr>
      <w:r>
        <w:rPr>
          <w:sz w:val="18"/>
        </w:rPr>
        <w:t>DDMMAAAA.- Corresponde a la fecha de la solicitud. DD corresponde al día (2 dígitos), MM corresponde al mes (2 dígitos) y AAAA corresponde al año (4</w:t>
      </w:r>
      <w:r>
        <w:rPr>
          <w:spacing w:val="-1"/>
          <w:sz w:val="18"/>
        </w:rPr>
        <w:t xml:space="preserve"> </w:t>
      </w:r>
      <w:r>
        <w:rPr>
          <w:sz w:val="18"/>
        </w:rPr>
        <w:t>dígitos).</w:t>
      </w:r>
    </w:p>
    <w:p w:rsidR="00E70A18" w:rsidRDefault="008F29BA">
      <w:pPr>
        <w:pStyle w:val="Textoindependiente"/>
        <w:spacing w:before="101"/>
        <w:ind w:left="898"/>
      </w:pPr>
      <w:r>
        <w:t>Ejemplo: 983H310915032017.csv</w:t>
      </w:r>
    </w:p>
    <w:p w:rsidR="00E70A18" w:rsidRDefault="00E70A18">
      <w:pPr>
        <w:pStyle w:val="Textoindependiente"/>
        <w:spacing w:before="7"/>
        <w:rPr>
          <w:sz w:val="15"/>
        </w:rPr>
      </w:pPr>
    </w:p>
    <w:p w:rsidR="00E70A18" w:rsidRDefault="008F29BA">
      <w:pPr>
        <w:pStyle w:val="Ttulo2"/>
        <w:tabs>
          <w:tab w:val="left" w:pos="884"/>
        </w:tabs>
        <w:ind w:left="466"/>
      </w:pPr>
      <w:r>
        <w:t>II.</w:t>
      </w:r>
      <w:r>
        <w:tab/>
        <w:t>Justificación de la</w:t>
      </w:r>
      <w:r>
        <w:t xml:space="preserve"> </w:t>
      </w:r>
      <w:r>
        <w:t>solicitud.</w:t>
      </w:r>
    </w:p>
    <w:p w:rsidR="00E70A18" w:rsidRDefault="00E70A18">
      <w:pPr>
        <w:pStyle w:val="Textoindependiente"/>
        <w:spacing w:before="10"/>
        <w:rPr>
          <w:b/>
          <w:sz w:val="15"/>
        </w:rPr>
      </w:pPr>
    </w:p>
    <w:p w:rsidR="00E70A18" w:rsidRDefault="008F29BA">
      <w:pPr>
        <w:pStyle w:val="Textoindependiente"/>
        <w:spacing w:line="333" w:lineRule="auto"/>
        <w:ind w:left="178" w:right="255" w:firstLine="288"/>
        <w:jc w:val="both"/>
      </w:pPr>
      <w:r>
        <w:t>El Provee</w:t>
      </w:r>
      <w:r>
        <w:t>dor podrá presentar un documento electrónico en formato Word o PDF, mismo que deberá contener los motivos, razones o circunstancias por los cuales se justifica el cambio de la Modalidad de Uso de la Numeración Nacional asignada.</w:t>
      </w:r>
    </w:p>
    <w:p w:rsidR="00E70A18" w:rsidRDefault="008F29BA">
      <w:pPr>
        <w:pStyle w:val="Textoindependiente"/>
        <w:spacing w:before="99" w:line="333" w:lineRule="auto"/>
        <w:ind w:left="178" w:firstLine="288"/>
      </w:pPr>
      <w:r>
        <w:t>Nota: El nombre del archivo</w:t>
      </w:r>
      <w:r>
        <w:t xml:space="preserve"> que se cargue en el Sistema Electrónico deberá cumplir con la siguiente nomenclatura: IDO/IDAH3109_1DDMMAAAA.docx o IDO/IDAH3109_1DDMMAAAA.pdf.</w:t>
      </w:r>
    </w:p>
    <w:p w:rsidR="00E70A18" w:rsidRDefault="008F29BA">
      <w:pPr>
        <w:pStyle w:val="Textoindependiente"/>
        <w:spacing w:before="99"/>
        <w:ind w:left="466"/>
      </w:pPr>
      <w:r>
        <w:t>Donde:</w:t>
      </w:r>
    </w:p>
    <w:p w:rsidR="00E70A18" w:rsidRDefault="008F29BA">
      <w:pPr>
        <w:pStyle w:val="Prrafodelista"/>
        <w:numPr>
          <w:ilvl w:val="0"/>
          <w:numId w:val="36"/>
        </w:numPr>
        <w:tabs>
          <w:tab w:val="left" w:pos="899"/>
        </w:tabs>
        <w:spacing w:before="180" w:line="333" w:lineRule="auto"/>
        <w:ind w:left="898" w:right="252"/>
        <w:jc w:val="both"/>
        <w:rPr>
          <w:sz w:val="18"/>
        </w:rPr>
      </w:pPr>
      <w:r>
        <w:rPr>
          <w:sz w:val="18"/>
        </w:rPr>
        <w:t>IDO/IDA.- Conjunto de 3 dígitos que identifica al Proveedor de Servicios de Telecomunicaciones. IDO para el caso en que el solicitante cuente con una concesión única para uso comercial o para instalar, operar y explotar una red pública de telecomunicacione</w:t>
      </w:r>
      <w:r>
        <w:rPr>
          <w:sz w:val="18"/>
        </w:rPr>
        <w:t>s o IDA para el caso en que el solicitante cuente con un permiso o autorización para comercializar servicios de</w:t>
      </w:r>
      <w:r>
        <w:rPr>
          <w:spacing w:val="-14"/>
          <w:sz w:val="18"/>
        </w:rPr>
        <w:t xml:space="preserve"> </w:t>
      </w:r>
      <w:r>
        <w:rPr>
          <w:sz w:val="18"/>
        </w:rPr>
        <w:t>telecomunicaciones;</w:t>
      </w:r>
    </w:p>
    <w:p w:rsidR="00E70A18" w:rsidRDefault="008F29BA">
      <w:pPr>
        <w:pStyle w:val="Prrafodelista"/>
        <w:numPr>
          <w:ilvl w:val="0"/>
          <w:numId w:val="36"/>
        </w:numPr>
        <w:tabs>
          <w:tab w:val="left" w:pos="898"/>
          <w:tab w:val="left" w:pos="899"/>
        </w:tabs>
        <w:spacing w:before="99" w:line="333" w:lineRule="auto"/>
        <w:ind w:right="255" w:hanging="433"/>
        <w:rPr>
          <w:sz w:val="18"/>
        </w:rPr>
      </w:pPr>
      <w:r>
        <w:rPr>
          <w:sz w:val="18"/>
        </w:rPr>
        <w:t xml:space="preserve">H3109_1.- Es un texto fijo que identifica el archivo de justificación (justificación del cambio </w:t>
      </w:r>
      <w:r>
        <w:rPr>
          <w:spacing w:val="-3"/>
          <w:sz w:val="18"/>
        </w:rPr>
        <w:t xml:space="preserve">de </w:t>
      </w:r>
      <w:r>
        <w:rPr>
          <w:sz w:val="18"/>
        </w:rPr>
        <w:t>Modalidad de Uso);</w:t>
      </w:r>
      <w:r>
        <w:rPr>
          <w:sz w:val="18"/>
        </w:rPr>
        <w:t xml:space="preserve"> </w:t>
      </w:r>
      <w:r>
        <w:rPr>
          <w:sz w:val="18"/>
        </w:rPr>
        <w:t>y.</w:t>
      </w:r>
    </w:p>
    <w:p w:rsidR="00E70A18" w:rsidRDefault="008F29BA">
      <w:pPr>
        <w:pStyle w:val="Prrafodelista"/>
        <w:numPr>
          <w:ilvl w:val="0"/>
          <w:numId w:val="36"/>
        </w:numPr>
        <w:tabs>
          <w:tab w:val="left" w:pos="899"/>
          <w:tab w:val="left" w:pos="900"/>
        </w:tabs>
        <w:spacing w:before="99" w:line="333" w:lineRule="auto"/>
        <w:ind w:right="255"/>
        <w:rPr>
          <w:sz w:val="18"/>
        </w:rPr>
      </w:pPr>
      <w:r>
        <w:rPr>
          <w:sz w:val="18"/>
        </w:rPr>
        <w:t>DDM</w:t>
      </w:r>
      <w:r>
        <w:rPr>
          <w:sz w:val="18"/>
        </w:rPr>
        <w:t>MAAAA.- Corresponde a la fecha de la solicitud. DD corresponde al día (2 dígitos), MM corresponde al mes (2 dígitos) y AAAA corresponde al año (4</w:t>
      </w:r>
      <w:r>
        <w:rPr>
          <w:spacing w:val="-1"/>
          <w:sz w:val="18"/>
        </w:rPr>
        <w:t xml:space="preserve"> </w:t>
      </w:r>
      <w:r>
        <w:rPr>
          <w:sz w:val="18"/>
        </w:rPr>
        <w:t>dígitos).</w:t>
      </w:r>
    </w:p>
    <w:p w:rsidR="00E70A18" w:rsidRDefault="008F29BA">
      <w:pPr>
        <w:pStyle w:val="Textoindependiente"/>
        <w:spacing w:before="102" w:line="448" w:lineRule="auto"/>
        <w:ind w:left="1619" w:right="5363" w:hanging="735"/>
      </w:pPr>
      <w:r>
        <w:t>Ejemplo: 983H3109_115032017.docx 983H3109_115032017.pdf</w:t>
      </w:r>
    </w:p>
    <w:p w:rsidR="00E70A18" w:rsidRDefault="00E70A18">
      <w:pPr>
        <w:spacing w:line="448" w:lineRule="auto"/>
        <w:sectPr w:rsidR="00E70A18">
          <w:pgSz w:w="12240" w:h="15840"/>
          <w:pgMar w:top="1720" w:right="1440" w:bottom="280" w:left="1520" w:header="711" w:footer="0" w:gutter="0"/>
          <w:cols w:space="720"/>
        </w:sectPr>
      </w:pPr>
    </w:p>
    <w:p w:rsidR="00E70A18" w:rsidRDefault="008F29BA">
      <w:pPr>
        <w:pStyle w:val="Ttulo2"/>
        <w:spacing w:before="179" w:line="367" w:lineRule="auto"/>
        <w:ind w:left="467" w:right="2723"/>
      </w:pPr>
      <w:r>
        <w:rPr>
          <w:noProof/>
          <w:lang w:val="es-MX" w:eastAsia="es-MX"/>
        </w:rPr>
        <w:lastRenderedPageBreak/>
        <w:drawing>
          <wp:anchor distT="0" distB="0" distL="0" distR="0" simplePos="0" relativeHeight="3712" behindDoc="0" locked="0" layoutInCell="1" allowOverlap="1">
            <wp:simplePos x="0" y="0"/>
            <wp:positionH relativeFrom="page">
              <wp:posOffset>1102069</wp:posOffset>
            </wp:positionH>
            <wp:positionV relativeFrom="paragraph">
              <wp:posOffset>571692</wp:posOffset>
            </wp:positionV>
            <wp:extent cx="5594162" cy="6412230"/>
            <wp:effectExtent l="0" t="0" r="0" b="0"/>
            <wp:wrapTopAndBottom/>
            <wp:docPr id="27" name="image1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50" cstate="print"/>
                    <a:stretch>
                      <a:fillRect/>
                    </a:stretch>
                  </pic:blipFill>
                  <pic:spPr>
                    <a:xfrm>
                      <a:off x="0" y="0"/>
                      <a:ext cx="5594162" cy="6412230"/>
                    </a:xfrm>
                    <a:prstGeom prst="rect">
                      <a:avLst/>
                    </a:prstGeom>
                  </pic:spPr>
                </pic:pic>
              </a:graphicData>
            </a:graphic>
          </wp:anchor>
        </w:drawing>
      </w:r>
      <w:r>
        <w:t>FORMATO DE SOLICITUD DE DEVOL</w:t>
      </w:r>
      <w:r>
        <w:t>UCIÓN NUMERACIÓN NACIONAL FORMATO H3110</w:t>
      </w:r>
    </w:p>
    <w:p w:rsidR="00E70A18" w:rsidRDefault="008F29BA">
      <w:pPr>
        <w:spacing w:before="47"/>
        <w:ind w:left="2214"/>
        <w:rPr>
          <w:b/>
          <w:sz w:val="18"/>
        </w:rPr>
      </w:pPr>
      <w:r>
        <w:rPr>
          <w:b/>
          <w:sz w:val="18"/>
        </w:rPr>
        <w:t>ARCHIVOS ELECTRÓNICOS APLICABLES AL TRÁMITE</w:t>
      </w:r>
    </w:p>
    <w:p w:rsidR="00E70A18" w:rsidRDefault="008F29BA">
      <w:pPr>
        <w:pStyle w:val="Prrafodelista"/>
        <w:numPr>
          <w:ilvl w:val="0"/>
          <w:numId w:val="14"/>
        </w:numPr>
        <w:tabs>
          <w:tab w:val="left" w:pos="884"/>
          <w:tab w:val="left" w:pos="885"/>
        </w:tabs>
        <w:spacing w:before="38"/>
        <w:ind w:hanging="432"/>
        <w:rPr>
          <w:b/>
          <w:sz w:val="18"/>
        </w:rPr>
      </w:pPr>
      <w:r>
        <w:rPr>
          <w:b/>
          <w:sz w:val="18"/>
        </w:rPr>
        <w:t>Causa que motiva la</w:t>
      </w:r>
      <w:r>
        <w:rPr>
          <w:b/>
          <w:spacing w:val="2"/>
          <w:sz w:val="18"/>
        </w:rPr>
        <w:t xml:space="preserve"> </w:t>
      </w:r>
      <w:r>
        <w:rPr>
          <w:b/>
          <w:sz w:val="18"/>
        </w:rPr>
        <w:t>devolución.</w:t>
      </w:r>
    </w:p>
    <w:p w:rsidR="00E70A18" w:rsidRDefault="008F29BA">
      <w:pPr>
        <w:pStyle w:val="Textoindependiente"/>
        <w:spacing w:before="40" w:line="237" w:lineRule="auto"/>
        <w:ind w:left="179" w:right="262" w:firstLine="288"/>
      </w:pPr>
      <w:r>
        <w:t>El Proveedor podrá presentar un documento electrónico en formato Word o PDF, mismo que deberá contener las causas, razones o circunstancias que motivan la devolución.</w:t>
      </w:r>
    </w:p>
    <w:p w:rsidR="00E70A18" w:rsidRDefault="008F29BA">
      <w:pPr>
        <w:pStyle w:val="Textoindependiente"/>
        <w:spacing w:before="36" w:line="237" w:lineRule="auto"/>
        <w:ind w:left="179" w:firstLine="288"/>
      </w:pPr>
      <w:r>
        <w:t>Nota: El nombre del archivo que se cargue en el Sistema Electrónico deberá cumplir con la</w:t>
      </w:r>
      <w:r>
        <w:t xml:space="preserve"> siguiente nomenclatura: IDO/IDAH3110_2DDMMAAAA.docx o IDO/IDAH3110_2DDMMAAAA.pdf.</w:t>
      </w:r>
    </w:p>
    <w:p w:rsidR="00E70A18" w:rsidRDefault="008F29BA">
      <w:pPr>
        <w:pStyle w:val="Textoindependiente"/>
        <w:spacing w:before="38"/>
        <w:ind w:left="467"/>
      </w:pPr>
      <w:r>
        <w:t>Donde:</w:t>
      </w:r>
    </w:p>
    <w:p w:rsidR="00E70A18" w:rsidRDefault="008F29BA">
      <w:pPr>
        <w:pStyle w:val="Prrafodelista"/>
        <w:numPr>
          <w:ilvl w:val="0"/>
          <w:numId w:val="36"/>
        </w:numPr>
        <w:tabs>
          <w:tab w:val="left" w:pos="900"/>
        </w:tabs>
        <w:spacing w:before="39" w:line="237" w:lineRule="auto"/>
        <w:ind w:right="252"/>
        <w:jc w:val="both"/>
        <w:rPr>
          <w:sz w:val="18"/>
        </w:rPr>
      </w:pPr>
      <w:r>
        <w:rPr>
          <w:sz w:val="18"/>
        </w:rPr>
        <w:t>IDO/IDA.- Conjunto de 3 dígitos que identifica al Proveedor de Servicios de Telecomunicaciones. IDO para el caso en que el solicitante cuente con una concesión única para uso comercial o para instalar, operar y explotar una red pública de telecomunicacione</w:t>
      </w:r>
      <w:r>
        <w:rPr>
          <w:sz w:val="18"/>
        </w:rPr>
        <w:t>s o IDA para el caso en que el solicitante cuente con un permiso o autorización para comercializar servicios de</w:t>
      </w:r>
      <w:r>
        <w:rPr>
          <w:spacing w:val="-14"/>
          <w:sz w:val="18"/>
        </w:rPr>
        <w:t xml:space="preserve"> </w:t>
      </w:r>
      <w:r>
        <w:rPr>
          <w:sz w:val="18"/>
        </w:rPr>
        <w:t>telecomunicaciones;</w:t>
      </w:r>
    </w:p>
    <w:p w:rsidR="00E70A18" w:rsidRDefault="00E70A18">
      <w:pPr>
        <w:spacing w:line="237" w:lineRule="auto"/>
        <w:jc w:val="both"/>
        <w:rPr>
          <w:sz w:val="18"/>
        </w:rPr>
        <w:sectPr w:rsidR="00E70A18">
          <w:pgSz w:w="12240" w:h="15840"/>
          <w:pgMar w:top="960" w:right="1440" w:bottom="280" w:left="1520" w:header="711" w:footer="0" w:gutter="0"/>
          <w:cols w:space="720"/>
        </w:sectPr>
      </w:pPr>
    </w:p>
    <w:p w:rsidR="00E70A18" w:rsidRDefault="00E70A18">
      <w:pPr>
        <w:pStyle w:val="Textoindependiente"/>
        <w:spacing w:before="11"/>
        <w:rPr>
          <w:sz w:val="15"/>
        </w:rPr>
      </w:pPr>
    </w:p>
    <w:p w:rsidR="00E70A18" w:rsidRDefault="008F29BA">
      <w:pPr>
        <w:pStyle w:val="Prrafodelista"/>
        <w:numPr>
          <w:ilvl w:val="0"/>
          <w:numId w:val="36"/>
        </w:numPr>
        <w:tabs>
          <w:tab w:val="left" w:pos="899"/>
          <w:tab w:val="left" w:pos="900"/>
        </w:tabs>
        <w:spacing w:before="0" w:line="256" w:lineRule="auto"/>
        <w:ind w:right="255"/>
        <w:rPr>
          <w:sz w:val="18"/>
        </w:rPr>
      </w:pPr>
      <w:r>
        <w:rPr>
          <w:sz w:val="18"/>
        </w:rPr>
        <w:t xml:space="preserve">H3110_2.- Es un texto fijo que identifica el archivo de causas (causa que motiva la devolución de Numeración </w:t>
      </w:r>
      <w:r>
        <w:rPr>
          <w:sz w:val="18"/>
        </w:rPr>
        <w:t>Nacional); y</w:t>
      </w:r>
    </w:p>
    <w:p w:rsidR="00E70A18" w:rsidRDefault="008F29BA">
      <w:pPr>
        <w:pStyle w:val="Prrafodelista"/>
        <w:numPr>
          <w:ilvl w:val="0"/>
          <w:numId w:val="36"/>
        </w:numPr>
        <w:tabs>
          <w:tab w:val="left" w:pos="899"/>
          <w:tab w:val="left" w:pos="900"/>
        </w:tabs>
        <w:spacing w:before="100" w:line="256" w:lineRule="auto"/>
        <w:ind w:right="255"/>
        <w:rPr>
          <w:sz w:val="18"/>
        </w:rPr>
      </w:pPr>
      <w:r>
        <w:rPr>
          <w:sz w:val="18"/>
        </w:rPr>
        <w:t>DDMMAAAA.- Corresponde a la fecha de la solicitud. DD corresponde al día (2 dígitos), MM corresponde al mes (2 dígitos) y AAAA corresponde al año (4</w:t>
      </w:r>
      <w:r>
        <w:rPr>
          <w:spacing w:val="-1"/>
          <w:sz w:val="18"/>
        </w:rPr>
        <w:t xml:space="preserve"> </w:t>
      </w:r>
      <w:r>
        <w:rPr>
          <w:sz w:val="18"/>
        </w:rPr>
        <w:t>dígitos).</w:t>
      </w:r>
    </w:p>
    <w:p w:rsidR="00E70A18" w:rsidRDefault="008F29BA">
      <w:pPr>
        <w:pStyle w:val="Textoindependiente"/>
        <w:spacing w:before="102" w:line="372" w:lineRule="auto"/>
        <w:ind w:left="1645" w:right="5349" w:hanging="747"/>
      </w:pPr>
      <w:r>
        <w:t>Ejemplo: 983H3110_215032017.docx 983H3110_215032017.pdf</w:t>
      </w:r>
    </w:p>
    <w:p w:rsidR="00E70A18" w:rsidRDefault="008F29BA">
      <w:pPr>
        <w:pStyle w:val="Ttulo2"/>
        <w:numPr>
          <w:ilvl w:val="0"/>
          <w:numId w:val="14"/>
        </w:numPr>
        <w:tabs>
          <w:tab w:val="left" w:pos="884"/>
          <w:tab w:val="left" w:pos="885"/>
        </w:tabs>
        <w:spacing w:before="1"/>
        <w:ind w:left="884" w:hanging="417"/>
      </w:pPr>
      <w:r>
        <w:t xml:space="preserve">Archivo de carga Numeración </w:t>
      </w:r>
      <w:r>
        <w:t>Nacional No Utilizada.</w:t>
      </w:r>
    </w:p>
    <w:p w:rsidR="00E70A18" w:rsidRDefault="008F29BA">
      <w:pPr>
        <w:pStyle w:val="Textoindependiente"/>
        <w:spacing w:before="115" w:line="256" w:lineRule="auto"/>
        <w:ind w:left="179" w:right="253" w:firstLine="288"/>
        <w:jc w:val="both"/>
      </w:pPr>
      <w:r>
        <w:t xml:space="preserve">En caso que el Proveedor solicitante no desee capturar manualmente el detalle de la Numeración Nacional No Utilizada a devolver, podrá presentar un archivo electrónico de texto en formato .csv (comma separated values, por sus siglas </w:t>
      </w:r>
      <w:r>
        <w:t>en inglés) mismo que deberá contener los siguientes campos:</w:t>
      </w:r>
    </w:p>
    <w:p w:rsidR="00E70A18" w:rsidRDefault="008F29BA">
      <w:pPr>
        <w:pStyle w:val="Prrafodelista"/>
        <w:numPr>
          <w:ilvl w:val="0"/>
          <w:numId w:val="36"/>
        </w:numPr>
        <w:tabs>
          <w:tab w:val="left" w:pos="884"/>
          <w:tab w:val="left" w:pos="885"/>
        </w:tabs>
        <w:spacing w:before="99"/>
        <w:ind w:left="884" w:hanging="417"/>
        <w:rPr>
          <w:sz w:val="18"/>
        </w:rPr>
      </w:pPr>
      <w:r>
        <w:rPr>
          <w:sz w:val="18"/>
        </w:rPr>
        <w:t>Zona;</w:t>
      </w:r>
    </w:p>
    <w:p w:rsidR="00E70A18" w:rsidRDefault="008F29BA">
      <w:pPr>
        <w:pStyle w:val="Prrafodelista"/>
        <w:numPr>
          <w:ilvl w:val="0"/>
          <w:numId w:val="36"/>
        </w:numPr>
        <w:tabs>
          <w:tab w:val="left" w:pos="884"/>
          <w:tab w:val="left" w:pos="885"/>
        </w:tabs>
        <w:spacing w:before="117"/>
        <w:ind w:left="884" w:hanging="417"/>
        <w:rPr>
          <w:sz w:val="18"/>
        </w:rPr>
      </w:pPr>
      <w:r>
        <w:rPr>
          <w:sz w:val="18"/>
        </w:rPr>
        <w:t>Número</w:t>
      </w:r>
      <w:r>
        <w:rPr>
          <w:spacing w:val="-6"/>
          <w:sz w:val="18"/>
        </w:rPr>
        <w:t xml:space="preserve"> </w:t>
      </w:r>
      <w:r>
        <w:rPr>
          <w:sz w:val="18"/>
        </w:rPr>
        <w:t>inicial;</w:t>
      </w:r>
    </w:p>
    <w:p w:rsidR="00E70A18" w:rsidRDefault="008F29BA">
      <w:pPr>
        <w:pStyle w:val="Prrafodelista"/>
        <w:numPr>
          <w:ilvl w:val="0"/>
          <w:numId w:val="36"/>
        </w:numPr>
        <w:tabs>
          <w:tab w:val="left" w:pos="884"/>
          <w:tab w:val="left" w:pos="885"/>
        </w:tabs>
        <w:spacing w:before="115"/>
        <w:ind w:left="884" w:hanging="417"/>
        <w:rPr>
          <w:sz w:val="18"/>
        </w:rPr>
      </w:pPr>
      <w:r>
        <w:rPr>
          <w:sz w:val="18"/>
        </w:rPr>
        <w:t>Número final;</w:t>
      </w:r>
      <w:r>
        <w:rPr>
          <w:spacing w:val="-5"/>
          <w:sz w:val="18"/>
        </w:rPr>
        <w:t xml:space="preserve"> </w:t>
      </w:r>
      <w:r>
        <w:rPr>
          <w:sz w:val="18"/>
        </w:rPr>
        <w:t>y</w:t>
      </w:r>
    </w:p>
    <w:p w:rsidR="00E70A18" w:rsidRDefault="008F29BA">
      <w:pPr>
        <w:pStyle w:val="Prrafodelista"/>
        <w:numPr>
          <w:ilvl w:val="0"/>
          <w:numId w:val="36"/>
        </w:numPr>
        <w:tabs>
          <w:tab w:val="left" w:pos="884"/>
          <w:tab w:val="left" w:pos="885"/>
        </w:tabs>
        <w:spacing w:before="114"/>
        <w:ind w:left="884" w:hanging="417"/>
        <w:rPr>
          <w:sz w:val="18"/>
        </w:rPr>
      </w:pPr>
      <w:r>
        <w:rPr>
          <w:sz w:val="18"/>
        </w:rPr>
        <w:t>Modalidad de</w:t>
      </w:r>
      <w:r>
        <w:rPr>
          <w:sz w:val="18"/>
        </w:rPr>
        <w:t xml:space="preserve"> </w:t>
      </w:r>
      <w:r>
        <w:rPr>
          <w:sz w:val="18"/>
        </w:rPr>
        <w:t>Uso.</w:t>
      </w:r>
    </w:p>
    <w:p w:rsidR="00E70A18" w:rsidRDefault="008F29BA">
      <w:pPr>
        <w:pStyle w:val="Textoindependiente"/>
        <w:spacing w:before="115" w:line="256" w:lineRule="auto"/>
        <w:ind w:left="179" w:firstLine="288"/>
      </w:pPr>
      <w:r>
        <w:t>Nota: El nombre del archivo que se cargue en el Sistema Electrónico deberá cumplir con la siguiente nomenclatura: IDO/IDAH3110DDMMAAAA.csv.</w:t>
      </w:r>
    </w:p>
    <w:p w:rsidR="00E70A18" w:rsidRDefault="008F29BA">
      <w:pPr>
        <w:pStyle w:val="Textoindependiente"/>
        <w:spacing w:before="100"/>
        <w:ind w:left="467"/>
      </w:pPr>
      <w:r>
        <w:t>Donde:</w:t>
      </w:r>
    </w:p>
    <w:p w:rsidR="00E70A18" w:rsidRDefault="008F29BA">
      <w:pPr>
        <w:pStyle w:val="Prrafodelista"/>
        <w:numPr>
          <w:ilvl w:val="0"/>
          <w:numId w:val="36"/>
        </w:numPr>
        <w:tabs>
          <w:tab w:val="left" w:pos="900"/>
        </w:tabs>
        <w:spacing w:before="114" w:line="256" w:lineRule="auto"/>
        <w:ind w:right="251"/>
        <w:jc w:val="both"/>
        <w:rPr>
          <w:sz w:val="18"/>
        </w:rPr>
      </w:pPr>
      <w:r>
        <w:rPr>
          <w:sz w:val="18"/>
        </w:rPr>
        <w:t>IDO/IDA.- Conjunto de 3 dígitos que identifica al Proveedor de Servicios de Telecomunicaciones. IDO para el caso en que el solicitante cuente con una concesión única para uso comercial o para instalar, operar y explotar una red pública de telecomuni</w:t>
      </w:r>
      <w:r>
        <w:rPr>
          <w:sz w:val="18"/>
        </w:rPr>
        <w:t>caciones o IDA para el caso en que el solicitante cuente con un permiso o autorización para comercializar servicios de</w:t>
      </w:r>
      <w:r>
        <w:rPr>
          <w:spacing w:val="-14"/>
          <w:sz w:val="18"/>
        </w:rPr>
        <w:t xml:space="preserve"> </w:t>
      </w:r>
      <w:r>
        <w:rPr>
          <w:sz w:val="18"/>
        </w:rPr>
        <w:t>telecomunicaciones;</w:t>
      </w:r>
    </w:p>
    <w:p w:rsidR="00E70A18" w:rsidRDefault="008F29BA">
      <w:pPr>
        <w:pStyle w:val="Prrafodelista"/>
        <w:numPr>
          <w:ilvl w:val="0"/>
          <w:numId w:val="36"/>
        </w:numPr>
        <w:tabs>
          <w:tab w:val="left" w:pos="899"/>
          <w:tab w:val="left" w:pos="900"/>
        </w:tabs>
        <w:spacing w:before="101" w:line="256" w:lineRule="auto"/>
        <w:ind w:right="255"/>
        <w:rPr>
          <w:sz w:val="18"/>
        </w:rPr>
      </w:pPr>
      <w:r>
        <w:rPr>
          <w:sz w:val="18"/>
        </w:rPr>
        <w:t>H3110.- Es un texto fijo que identifica el tipo de solicitud al que corresponde el archivo de carga (devolución de Nu</w:t>
      </w:r>
      <w:r>
        <w:rPr>
          <w:sz w:val="18"/>
        </w:rPr>
        <w:t>meración Nacional No Utilizada); y</w:t>
      </w:r>
    </w:p>
    <w:p w:rsidR="00E70A18" w:rsidRDefault="008F29BA">
      <w:pPr>
        <w:pStyle w:val="Prrafodelista"/>
        <w:numPr>
          <w:ilvl w:val="0"/>
          <w:numId w:val="36"/>
        </w:numPr>
        <w:tabs>
          <w:tab w:val="left" w:pos="899"/>
          <w:tab w:val="left" w:pos="900"/>
        </w:tabs>
        <w:spacing w:before="100" w:line="256" w:lineRule="auto"/>
        <w:ind w:right="255"/>
        <w:rPr>
          <w:sz w:val="18"/>
        </w:rPr>
      </w:pPr>
      <w:r>
        <w:rPr>
          <w:sz w:val="18"/>
        </w:rPr>
        <w:t>DDMMAAAA.- Corresponde a la fecha de la solicitud. DD corresponde al día (2 dígitos), MM corresponde al mes (2 dígitos) y AAAA corresponde al año (4</w:t>
      </w:r>
      <w:r>
        <w:rPr>
          <w:spacing w:val="-1"/>
          <w:sz w:val="18"/>
        </w:rPr>
        <w:t xml:space="preserve"> </w:t>
      </w:r>
      <w:r>
        <w:rPr>
          <w:sz w:val="18"/>
        </w:rPr>
        <w:t>dígitos).</w:t>
      </w:r>
    </w:p>
    <w:p w:rsidR="00E70A18" w:rsidRDefault="008F29BA">
      <w:pPr>
        <w:pStyle w:val="Textoindependiente"/>
        <w:spacing w:before="99"/>
        <w:ind w:left="884"/>
      </w:pPr>
      <w:r>
        <w:t>Ejemplo: 983H311015032017.csv</w:t>
      </w:r>
    </w:p>
    <w:p w:rsidR="00E70A18" w:rsidRDefault="008F29BA">
      <w:pPr>
        <w:pStyle w:val="Ttulo2"/>
        <w:numPr>
          <w:ilvl w:val="0"/>
          <w:numId w:val="14"/>
        </w:numPr>
        <w:tabs>
          <w:tab w:val="left" w:pos="899"/>
          <w:tab w:val="left" w:pos="900"/>
        </w:tabs>
        <w:spacing w:before="117" w:line="256" w:lineRule="auto"/>
        <w:ind w:right="252" w:hanging="432"/>
      </w:pPr>
      <w:r>
        <w:t>Archivo de carga Numeración Nacional a devolver debido a que no se inició su utilización dentro del</w:t>
      </w:r>
      <w:r>
        <w:rPr>
          <w:spacing w:val="-3"/>
        </w:rPr>
        <w:t xml:space="preserve"> </w:t>
      </w:r>
      <w:r>
        <w:t>plazo.</w:t>
      </w:r>
    </w:p>
    <w:p w:rsidR="00E70A18" w:rsidRDefault="008F29BA">
      <w:pPr>
        <w:pStyle w:val="Textoindependiente"/>
        <w:spacing w:before="100" w:line="256" w:lineRule="auto"/>
        <w:ind w:left="179" w:right="254" w:firstLine="287"/>
        <w:jc w:val="both"/>
      </w:pPr>
      <w:r>
        <w:t>En caso que el Proveedor solicitante no desee capturar manualmente el detalle de la solicitud de devolución Números Nacionales a devolver debido no s</w:t>
      </w:r>
      <w:r>
        <w:t>e inició su utilización dentro del plazo establecido para ello, podrá presentar un archivo electrónico de texto en formato .csv (comma separated values, por sus siglas en inglés) mismo que deberá contener los siguientes campos:</w:t>
      </w:r>
    </w:p>
    <w:p w:rsidR="00E70A18" w:rsidRDefault="008F29BA">
      <w:pPr>
        <w:pStyle w:val="Prrafodelista"/>
        <w:numPr>
          <w:ilvl w:val="0"/>
          <w:numId w:val="36"/>
        </w:numPr>
        <w:tabs>
          <w:tab w:val="left" w:pos="885"/>
          <w:tab w:val="left" w:pos="886"/>
        </w:tabs>
        <w:spacing w:before="98"/>
        <w:ind w:left="885" w:hanging="418"/>
        <w:rPr>
          <w:sz w:val="18"/>
        </w:rPr>
      </w:pPr>
      <w:r>
        <w:rPr>
          <w:sz w:val="18"/>
        </w:rPr>
        <w:t>Zona;</w:t>
      </w:r>
    </w:p>
    <w:p w:rsidR="00E70A18" w:rsidRDefault="008F29BA">
      <w:pPr>
        <w:pStyle w:val="Prrafodelista"/>
        <w:numPr>
          <w:ilvl w:val="0"/>
          <w:numId w:val="36"/>
        </w:numPr>
        <w:tabs>
          <w:tab w:val="left" w:pos="885"/>
          <w:tab w:val="left" w:pos="886"/>
        </w:tabs>
        <w:spacing w:before="115"/>
        <w:ind w:left="885" w:hanging="418"/>
        <w:rPr>
          <w:sz w:val="18"/>
        </w:rPr>
      </w:pPr>
      <w:r>
        <w:rPr>
          <w:sz w:val="18"/>
        </w:rPr>
        <w:t>Número</w:t>
      </w:r>
      <w:r>
        <w:rPr>
          <w:spacing w:val="-6"/>
          <w:sz w:val="18"/>
        </w:rPr>
        <w:t xml:space="preserve"> </w:t>
      </w:r>
      <w:r>
        <w:rPr>
          <w:sz w:val="18"/>
        </w:rPr>
        <w:t>inicial;</w:t>
      </w:r>
    </w:p>
    <w:p w:rsidR="00E70A18" w:rsidRDefault="008F29BA">
      <w:pPr>
        <w:pStyle w:val="Prrafodelista"/>
        <w:numPr>
          <w:ilvl w:val="0"/>
          <w:numId w:val="36"/>
        </w:numPr>
        <w:tabs>
          <w:tab w:val="left" w:pos="885"/>
          <w:tab w:val="left" w:pos="886"/>
        </w:tabs>
        <w:spacing w:before="117"/>
        <w:ind w:left="885" w:hanging="418"/>
        <w:rPr>
          <w:sz w:val="18"/>
        </w:rPr>
      </w:pPr>
      <w:r>
        <w:rPr>
          <w:sz w:val="18"/>
        </w:rPr>
        <w:t>Número</w:t>
      </w:r>
      <w:r>
        <w:rPr>
          <w:sz w:val="18"/>
        </w:rPr>
        <w:t xml:space="preserve"> final;</w:t>
      </w:r>
      <w:r>
        <w:rPr>
          <w:spacing w:val="-5"/>
          <w:sz w:val="18"/>
        </w:rPr>
        <w:t xml:space="preserve"> </w:t>
      </w:r>
      <w:r>
        <w:rPr>
          <w:sz w:val="18"/>
        </w:rPr>
        <w:t>y</w:t>
      </w:r>
    </w:p>
    <w:p w:rsidR="00E70A18" w:rsidRDefault="008F29BA">
      <w:pPr>
        <w:pStyle w:val="Prrafodelista"/>
        <w:numPr>
          <w:ilvl w:val="0"/>
          <w:numId w:val="36"/>
        </w:numPr>
        <w:tabs>
          <w:tab w:val="left" w:pos="885"/>
          <w:tab w:val="left" w:pos="886"/>
        </w:tabs>
        <w:spacing w:before="114"/>
        <w:ind w:left="885" w:hanging="418"/>
        <w:rPr>
          <w:sz w:val="18"/>
        </w:rPr>
      </w:pPr>
      <w:r>
        <w:rPr>
          <w:sz w:val="18"/>
        </w:rPr>
        <w:t>Modalidad de</w:t>
      </w:r>
      <w:r>
        <w:rPr>
          <w:sz w:val="18"/>
        </w:rPr>
        <w:t xml:space="preserve"> </w:t>
      </w:r>
      <w:r>
        <w:rPr>
          <w:sz w:val="18"/>
        </w:rPr>
        <w:t>Uso.</w:t>
      </w:r>
    </w:p>
    <w:p w:rsidR="00E70A18" w:rsidRDefault="008F29BA">
      <w:pPr>
        <w:pStyle w:val="Textoindependiente"/>
        <w:spacing w:before="115" w:line="256" w:lineRule="auto"/>
        <w:ind w:left="179" w:firstLine="288"/>
      </w:pPr>
      <w:r>
        <w:t>Nota: El nombre del archivo que se cargue en el Sistema Electrónico deberá cumplir con la siguiente nomenclatura: IDO/IDAH3110_1DDMMAAAA.csv.</w:t>
      </w:r>
    </w:p>
    <w:p w:rsidR="00E70A18" w:rsidRDefault="008F29BA">
      <w:pPr>
        <w:pStyle w:val="Textoindependiente"/>
        <w:spacing w:before="100"/>
        <w:ind w:left="467"/>
      </w:pPr>
      <w:r>
        <w:t>Donde:</w:t>
      </w:r>
    </w:p>
    <w:p w:rsidR="00E70A18" w:rsidRDefault="008F29BA">
      <w:pPr>
        <w:pStyle w:val="Prrafodelista"/>
        <w:numPr>
          <w:ilvl w:val="0"/>
          <w:numId w:val="36"/>
        </w:numPr>
        <w:tabs>
          <w:tab w:val="left" w:pos="900"/>
        </w:tabs>
        <w:spacing w:before="114" w:line="256" w:lineRule="auto"/>
        <w:ind w:right="251"/>
        <w:jc w:val="both"/>
        <w:rPr>
          <w:sz w:val="18"/>
        </w:rPr>
      </w:pPr>
      <w:r>
        <w:rPr>
          <w:sz w:val="18"/>
        </w:rPr>
        <w:t>IDO/IDA.- Conjunto de 3 dígitos que identifica al Proveedor de Servicios de Tel</w:t>
      </w:r>
      <w:r>
        <w:rPr>
          <w:sz w:val="18"/>
        </w:rPr>
        <w:t>ecomunicaciones. IDO para el caso en que el solicitante cuente con una concesión única para uso comercial o para instalar, operar y explotar una red pública de telecomunicaciones o IDA para el caso en que el solicitante cuente con un permiso o autorización</w:t>
      </w:r>
      <w:r>
        <w:rPr>
          <w:sz w:val="18"/>
        </w:rPr>
        <w:t xml:space="preserve"> para comercializar servicios de</w:t>
      </w:r>
      <w:r>
        <w:rPr>
          <w:spacing w:val="-14"/>
          <w:sz w:val="18"/>
        </w:rPr>
        <w:t xml:space="preserve"> </w:t>
      </w:r>
      <w:r>
        <w:rPr>
          <w:sz w:val="18"/>
        </w:rPr>
        <w:t>telecomunicaciones;</w:t>
      </w:r>
    </w:p>
    <w:p w:rsidR="00E70A18" w:rsidRDefault="008F29BA">
      <w:pPr>
        <w:pStyle w:val="Prrafodelista"/>
        <w:numPr>
          <w:ilvl w:val="0"/>
          <w:numId w:val="36"/>
        </w:numPr>
        <w:tabs>
          <w:tab w:val="left" w:pos="899"/>
          <w:tab w:val="left" w:pos="900"/>
        </w:tabs>
        <w:spacing w:before="101" w:line="256" w:lineRule="auto"/>
        <w:ind w:right="256"/>
        <w:rPr>
          <w:sz w:val="18"/>
        </w:rPr>
      </w:pPr>
      <w:r>
        <w:rPr>
          <w:sz w:val="18"/>
        </w:rPr>
        <w:t>H3110_1.- Es un texto fijo que identifica el tipo de solicitud al que corresponde el archivo de carga (devolución de Numeración Nacional a devolver debido a que no se inició su utilización);</w:t>
      </w:r>
      <w:r>
        <w:rPr>
          <w:spacing w:val="-20"/>
          <w:sz w:val="18"/>
        </w:rPr>
        <w:t xml:space="preserve"> </w:t>
      </w:r>
      <w:r>
        <w:rPr>
          <w:sz w:val="18"/>
        </w:rPr>
        <w:t>y</w:t>
      </w:r>
    </w:p>
    <w:p w:rsidR="00E70A18" w:rsidRDefault="008F29BA">
      <w:pPr>
        <w:pStyle w:val="Prrafodelista"/>
        <w:numPr>
          <w:ilvl w:val="0"/>
          <w:numId w:val="36"/>
        </w:numPr>
        <w:tabs>
          <w:tab w:val="left" w:pos="899"/>
          <w:tab w:val="left" w:pos="900"/>
        </w:tabs>
        <w:spacing w:before="100" w:line="256" w:lineRule="auto"/>
        <w:ind w:right="255"/>
        <w:rPr>
          <w:sz w:val="18"/>
        </w:rPr>
      </w:pPr>
      <w:r>
        <w:rPr>
          <w:sz w:val="18"/>
        </w:rPr>
        <w:t>DDMMAAAA.- Corresponde a la fecha de la solicitud. DD corresponde al día (2 dígitos), MM corresponde al mes (2 dígitos) y AAAA corresponde al año (4</w:t>
      </w:r>
      <w:r>
        <w:rPr>
          <w:spacing w:val="-1"/>
          <w:sz w:val="18"/>
        </w:rPr>
        <w:t xml:space="preserve"> </w:t>
      </w:r>
      <w:r>
        <w:rPr>
          <w:sz w:val="18"/>
        </w:rPr>
        <w:t>dígitos).</w:t>
      </w:r>
    </w:p>
    <w:p w:rsidR="00E70A18" w:rsidRDefault="008F29BA">
      <w:pPr>
        <w:pStyle w:val="Textoindependiente"/>
        <w:spacing w:before="99"/>
        <w:ind w:left="885"/>
      </w:pPr>
      <w:r>
        <w:t>Ejemplo: 983H3110_115032017.csv</w:t>
      </w:r>
    </w:p>
    <w:p w:rsidR="00E70A18" w:rsidRDefault="00E70A18">
      <w:pPr>
        <w:sectPr w:rsidR="00E70A18">
          <w:headerReference w:type="even" r:id="rId51"/>
          <w:headerReference w:type="default" r:id="rId52"/>
          <w:pgSz w:w="12240" w:h="15840"/>
          <w:pgMar w:top="960" w:right="1440" w:bottom="280" w:left="1520" w:header="711" w:footer="0" w:gutter="0"/>
          <w:cols w:space="720"/>
        </w:sectPr>
      </w:pPr>
    </w:p>
    <w:p w:rsidR="00E70A18" w:rsidRDefault="008F29BA">
      <w:pPr>
        <w:pStyle w:val="Ttulo2"/>
        <w:spacing w:before="179" w:line="367" w:lineRule="auto"/>
        <w:ind w:left="467"/>
      </w:pPr>
      <w:r>
        <w:lastRenderedPageBreak/>
        <w:t>FORMATO DE SOLICITUD DE CREACIÓN DE NUEVAS CLAVES DE SERVICIOS NO GEOGRÁFICOS FORMATO H3111</w:t>
      </w:r>
    </w:p>
    <w:p w:rsidR="00E70A18" w:rsidRDefault="00E70A18">
      <w:pPr>
        <w:pStyle w:val="Textoindependiente"/>
        <w:rPr>
          <w:b/>
          <w:sz w:val="20"/>
        </w:rPr>
      </w:pPr>
    </w:p>
    <w:p w:rsidR="00E70A18" w:rsidRDefault="008F29BA">
      <w:pPr>
        <w:pStyle w:val="Textoindependiente"/>
        <w:spacing w:before="10"/>
        <w:rPr>
          <w:b/>
          <w:sz w:val="10"/>
        </w:rPr>
      </w:pPr>
      <w:r>
        <w:rPr>
          <w:noProof/>
          <w:lang w:val="es-MX" w:eastAsia="es-MX"/>
        </w:rPr>
        <w:drawing>
          <wp:anchor distT="0" distB="0" distL="0" distR="0" simplePos="0" relativeHeight="3736" behindDoc="0" locked="0" layoutInCell="1" allowOverlap="1">
            <wp:simplePos x="0" y="0"/>
            <wp:positionH relativeFrom="page">
              <wp:posOffset>1116237</wp:posOffset>
            </wp:positionH>
            <wp:positionV relativeFrom="paragraph">
              <wp:posOffset>104191</wp:posOffset>
            </wp:positionV>
            <wp:extent cx="5585893" cy="2882265"/>
            <wp:effectExtent l="0" t="0" r="0" b="0"/>
            <wp:wrapTopAndBottom/>
            <wp:docPr id="29" name="image15.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53" cstate="print"/>
                    <a:stretch>
                      <a:fillRect/>
                    </a:stretch>
                  </pic:blipFill>
                  <pic:spPr>
                    <a:xfrm>
                      <a:off x="0" y="0"/>
                      <a:ext cx="5585893" cy="2882265"/>
                    </a:xfrm>
                    <a:prstGeom prst="rect">
                      <a:avLst/>
                    </a:prstGeom>
                  </pic:spPr>
                </pic:pic>
              </a:graphicData>
            </a:graphic>
          </wp:anchor>
        </w:drawing>
      </w:r>
    </w:p>
    <w:p w:rsidR="00E70A18" w:rsidRDefault="00E70A18">
      <w:pPr>
        <w:pStyle w:val="Textoindependiente"/>
        <w:rPr>
          <w:b/>
          <w:sz w:val="20"/>
        </w:rPr>
      </w:pPr>
    </w:p>
    <w:p w:rsidR="00E70A18" w:rsidRDefault="00E70A18">
      <w:pPr>
        <w:pStyle w:val="Textoindependiente"/>
        <w:spacing w:before="6"/>
        <w:rPr>
          <w:b/>
          <w:sz w:val="23"/>
        </w:rPr>
      </w:pPr>
    </w:p>
    <w:p w:rsidR="00E70A18" w:rsidRDefault="008F29BA">
      <w:pPr>
        <w:ind w:left="2214"/>
        <w:rPr>
          <w:b/>
          <w:sz w:val="18"/>
        </w:rPr>
      </w:pPr>
      <w:r>
        <w:rPr>
          <w:b/>
          <w:sz w:val="18"/>
        </w:rPr>
        <w:t>ARCHIVOS ELECTRÓNICOS APLICABLES AL TRÁMITE</w:t>
      </w:r>
    </w:p>
    <w:p w:rsidR="00E70A18" w:rsidRDefault="00E70A18">
      <w:pPr>
        <w:pStyle w:val="Textoindependiente"/>
        <w:rPr>
          <w:b/>
          <w:sz w:val="20"/>
        </w:rPr>
      </w:pPr>
    </w:p>
    <w:p w:rsidR="00E70A18" w:rsidRDefault="008F29BA">
      <w:pPr>
        <w:tabs>
          <w:tab w:val="left" w:pos="884"/>
        </w:tabs>
        <w:ind w:left="467"/>
        <w:rPr>
          <w:b/>
          <w:sz w:val="18"/>
        </w:rPr>
      </w:pPr>
      <w:r>
        <w:rPr>
          <w:b/>
          <w:sz w:val="18"/>
        </w:rPr>
        <w:t>I.</w:t>
      </w:r>
      <w:r>
        <w:rPr>
          <w:b/>
          <w:sz w:val="18"/>
        </w:rPr>
        <w:tab/>
      </w:r>
      <w:r>
        <w:rPr>
          <w:b/>
          <w:sz w:val="18"/>
        </w:rPr>
        <w:t>Descripción detallada y</w:t>
      </w:r>
      <w:r>
        <w:rPr>
          <w:b/>
          <w:spacing w:val="-5"/>
          <w:sz w:val="18"/>
        </w:rPr>
        <w:t xml:space="preserve"> </w:t>
      </w:r>
      <w:r>
        <w:rPr>
          <w:b/>
          <w:sz w:val="18"/>
        </w:rPr>
        <w:t>justificación.</w:t>
      </w:r>
    </w:p>
    <w:p w:rsidR="00E70A18" w:rsidRDefault="00E70A18">
      <w:pPr>
        <w:pStyle w:val="Textoindependiente"/>
        <w:spacing w:before="11"/>
        <w:rPr>
          <w:b/>
          <w:sz w:val="19"/>
        </w:rPr>
      </w:pPr>
    </w:p>
    <w:p w:rsidR="00E70A18" w:rsidRDefault="008F29BA">
      <w:pPr>
        <w:pStyle w:val="Textoindependiente"/>
        <w:spacing w:line="388" w:lineRule="auto"/>
        <w:ind w:left="179" w:right="255" w:firstLine="288"/>
        <w:jc w:val="both"/>
      </w:pPr>
      <w:r>
        <w:t>El Proveedor podrá presentar un documento electrónico en formato Word o PDF, mismo que deberá contener la descripción detallada y justificación del servicio que se pretende prestar a través de la Clave de Servicio No</w:t>
      </w:r>
      <w:r>
        <w:t xml:space="preserve"> Geográfico.</w:t>
      </w:r>
    </w:p>
    <w:p w:rsidR="00E70A18" w:rsidRDefault="008F29BA">
      <w:pPr>
        <w:pStyle w:val="Textoindependiente"/>
        <w:spacing w:before="103" w:line="388" w:lineRule="auto"/>
        <w:ind w:left="179" w:firstLine="288"/>
      </w:pPr>
      <w:r>
        <w:t>Nota: El nombre del archivo que se cargue en el Sistema Electrónico deberá cumplir con la siguiente nomenclatura: IDO/IDAH3111DDMMAAAA.docx o IDO/IDAH3111DDMMAAAA.pdf.</w:t>
      </w:r>
    </w:p>
    <w:p w:rsidR="00E70A18" w:rsidRDefault="008F29BA">
      <w:pPr>
        <w:pStyle w:val="Textoindependiente"/>
        <w:spacing w:before="102"/>
        <w:ind w:left="467"/>
      </w:pPr>
      <w:r>
        <w:t>Donde:</w:t>
      </w:r>
    </w:p>
    <w:p w:rsidR="00E70A18" w:rsidRDefault="00E70A18">
      <w:pPr>
        <w:pStyle w:val="Textoindependiente"/>
        <w:rPr>
          <w:sz w:val="20"/>
        </w:rPr>
      </w:pPr>
    </w:p>
    <w:p w:rsidR="00E70A18" w:rsidRDefault="008F29BA">
      <w:pPr>
        <w:pStyle w:val="Prrafodelista"/>
        <w:numPr>
          <w:ilvl w:val="0"/>
          <w:numId w:val="36"/>
        </w:numPr>
        <w:tabs>
          <w:tab w:val="left" w:pos="900"/>
        </w:tabs>
        <w:spacing w:before="0" w:line="388" w:lineRule="auto"/>
        <w:ind w:right="251"/>
        <w:jc w:val="both"/>
        <w:rPr>
          <w:sz w:val="18"/>
        </w:rPr>
      </w:pPr>
      <w:r>
        <w:rPr>
          <w:sz w:val="18"/>
        </w:rPr>
        <w:t>IDO/IDA.- Conjunto de 3 dígitos que identifica al Proveedor de Serv</w:t>
      </w:r>
      <w:r>
        <w:rPr>
          <w:sz w:val="18"/>
        </w:rPr>
        <w:t xml:space="preserve">icios de Telecomunicaciones. IDO para el caso en que el solicitante cuente con una concesión única para uso comercial o para instalar, operar y explotar una red pública de telecomunicaciones o IDA para el caso en que el solicitante cuente con un permiso o </w:t>
      </w:r>
      <w:r>
        <w:rPr>
          <w:sz w:val="18"/>
        </w:rPr>
        <w:t>autorización para comercializar servicios de</w:t>
      </w:r>
      <w:r>
        <w:rPr>
          <w:spacing w:val="-14"/>
          <w:sz w:val="18"/>
        </w:rPr>
        <w:t xml:space="preserve"> </w:t>
      </w:r>
      <w:r>
        <w:rPr>
          <w:sz w:val="18"/>
        </w:rPr>
        <w:t>telecomunicaciones;</w:t>
      </w:r>
    </w:p>
    <w:p w:rsidR="00E70A18" w:rsidRDefault="008F29BA">
      <w:pPr>
        <w:pStyle w:val="Prrafodelista"/>
        <w:numPr>
          <w:ilvl w:val="0"/>
          <w:numId w:val="36"/>
        </w:numPr>
        <w:tabs>
          <w:tab w:val="left" w:pos="900"/>
        </w:tabs>
        <w:spacing w:before="104" w:line="388" w:lineRule="auto"/>
        <w:ind w:right="254"/>
        <w:jc w:val="both"/>
        <w:rPr>
          <w:sz w:val="18"/>
        </w:rPr>
      </w:pPr>
      <w:r>
        <w:rPr>
          <w:sz w:val="18"/>
        </w:rPr>
        <w:t>H3111.- Es un texto fijo que identifica el archivo de la descripción y justificación del servicio (Descripción detallada y justificación del servicio que se pretende prestar a través de la Clave solicitada);</w:t>
      </w:r>
      <w:r>
        <w:rPr>
          <w:spacing w:val="-3"/>
          <w:sz w:val="18"/>
        </w:rPr>
        <w:t xml:space="preserve"> </w:t>
      </w:r>
      <w:r>
        <w:rPr>
          <w:sz w:val="18"/>
        </w:rPr>
        <w:t>y</w:t>
      </w:r>
    </w:p>
    <w:p w:rsidR="00E70A18" w:rsidRDefault="008F29BA">
      <w:pPr>
        <w:pStyle w:val="Prrafodelista"/>
        <w:numPr>
          <w:ilvl w:val="0"/>
          <w:numId w:val="36"/>
        </w:numPr>
        <w:tabs>
          <w:tab w:val="left" w:pos="900"/>
        </w:tabs>
        <w:spacing w:before="103" w:line="388" w:lineRule="auto"/>
        <w:ind w:right="255"/>
        <w:jc w:val="both"/>
        <w:rPr>
          <w:sz w:val="18"/>
        </w:rPr>
      </w:pPr>
      <w:r>
        <w:rPr>
          <w:sz w:val="18"/>
        </w:rPr>
        <w:t>DDMMAAAA.- Corresponde a la fecha de la solici</w:t>
      </w:r>
      <w:r>
        <w:rPr>
          <w:sz w:val="18"/>
        </w:rPr>
        <w:t>tud. DD corresponde al día (2 dígitos), MM corresponde al mes (2 dígitos) y AAAA corresponde al año (4</w:t>
      </w:r>
      <w:r>
        <w:rPr>
          <w:spacing w:val="-1"/>
          <w:sz w:val="18"/>
        </w:rPr>
        <w:t xml:space="preserve"> </w:t>
      </w:r>
      <w:r>
        <w:rPr>
          <w:sz w:val="18"/>
        </w:rPr>
        <w:t>dígitos).</w:t>
      </w:r>
    </w:p>
    <w:p w:rsidR="00E70A18" w:rsidRDefault="008F29BA">
      <w:pPr>
        <w:pStyle w:val="Textoindependiente"/>
        <w:spacing w:before="103" w:line="506" w:lineRule="auto"/>
        <w:ind w:left="1619" w:right="5563" w:hanging="735"/>
      </w:pPr>
      <w:r>
        <w:t>Ejemplo: 983H311115032017.docx 983H311115032017.pdf</w:t>
      </w:r>
    </w:p>
    <w:p w:rsidR="00E70A18" w:rsidRDefault="00E70A18">
      <w:pPr>
        <w:spacing w:line="506" w:lineRule="auto"/>
        <w:sectPr w:rsidR="00E70A18">
          <w:pgSz w:w="12240" w:h="15840"/>
          <w:pgMar w:top="960" w:right="1440" w:bottom="280" w:left="1520" w:header="711" w:footer="0" w:gutter="0"/>
          <w:cols w:space="720"/>
        </w:sectPr>
      </w:pPr>
    </w:p>
    <w:p w:rsidR="00E70A18" w:rsidRDefault="008F29BA">
      <w:pPr>
        <w:pStyle w:val="Ttulo2"/>
        <w:spacing w:before="179" w:line="367" w:lineRule="auto"/>
        <w:ind w:left="467" w:right="1813"/>
      </w:pPr>
      <w:r>
        <w:rPr>
          <w:noProof/>
          <w:lang w:val="es-MX" w:eastAsia="es-MX"/>
        </w:rPr>
        <w:lastRenderedPageBreak/>
        <w:drawing>
          <wp:anchor distT="0" distB="0" distL="0" distR="0" simplePos="0" relativeHeight="3760" behindDoc="0" locked="0" layoutInCell="1" allowOverlap="1">
            <wp:simplePos x="0" y="0"/>
            <wp:positionH relativeFrom="page">
              <wp:posOffset>1126201</wp:posOffset>
            </wp:positionH>
            <wp:positionV relativeFrom="paragraph">
              <wp:posOffset>552705</wp:posOffset>
            </wp:positionV>
            <wp:extent cx="5509986" cy="3756660"/>
            <wp:effectExtent l="0" t="0" r="0" b="0"/>
            <wp:wrapTopAndBottom/>
            <wp:docPr id="31" name="image16.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54" cstate="print"/>
                    <a:stretch>
                      <a:fillRect/>
                    </a:stretch>
                  </pic:blipFill>
                  <pic:spPr>
                    <a:xfrm>
                      <a:off x="0" y="0"/>
                      <a:ext cx="5509986" cy="3756660"/>
                    </a:xfrm>
                    <a:prstGeom prst="rect">
                      <a:avLst/>
                    </a:prstGeom>
                  </pic:spPr>
                </pic:pic>
              </a:graphicData>
            </a:graphic>
          </wp:anchor>
        </w:drawing>
      </w:r>
      <w:r>
        <w:t>FORMATO DE SOLICITUD DE ASIGNACIÓN DE NÚMEROS NO GEOGRÁFICOS FORMATO H3112</w:t>
      </w:r>
    </w:p>
    <w:p w:rsidR="00E70A18" w:rsidRDefault="00E70A18">
      <w:pPr>
        <w:pStyle w:val="Textoindependiente"/>
        <w:rPr>
          <w:b/>
          <w:sz w:val="20"/>
        </w:rPr>
      </w:pPr>
    </w:p>
    <w:p w:rsidR="00E70A18" w:rsidRDefault="00E70A18">
      <w:pPr>
        <w:pStyle w:val="Textoindependiente"/>
        <w:spacing w:before="11"/>
        <w:rPr>
          <w:b/>
          <w:sz w:val="23"/>
        </w:rPr>
      </w:pPr>
    </w:p>
    <w:p w:rsidR="00E70A18" w:rsidRDefault="008F29BA">
      <w:pPr>
        <w:ind w:left="2168"/>
        <w:rPr>
          <w:b/>
          <w:sz w:val="18"/>
        </w:rPr>
      </w:pPr>
      <w:r>
        <w:rPr>
          <w:b/>
          <w:sz w:val="18"/>
        </w:rPr>
        <w:t>ARCHIVOS ELECTRÓNICOS APLICABLES AL TRÁMITE</w:t>
      </w:r>
    </w:p>
    <w:p w:rsidR="00E70A18" w:rsidRDefault="00E70A18">
      <w:pPr>
        <w:pStyle w:val="Textoindependiente"/>
        <w:spacing w:before="5"/>
        <w:rPr>
          <w:b/>
          <w:sz w:val="16"/>
        </w:rPr>
      </w:pPr>
    </w:p>
    <w:p w:rsidR="00E70A18" w:rsidRDefault="008F29BA">
      <w:pPr>
        <w:tabs>
          <w:tab w:val="left" w:pos="884"/>
        </w:tabs>
        <w:ind w:left="467"/>
        <w:rPr>
          <w:b/>
          <w:sz w:val="18"/>
        </w:rPr>
      </w:pPr>
      <w:r>
        <w:rPr>
          <w:b/>
          <w:sz w:val="18"/>
        </w:rPr>
        <w:t>I.</w:t>
      </w:r>
      <w:r>
        <w:rPr>
          <w:b/>
          <w:sz w:val="18"/>
        </w:rPr>
        <w:tab/>
        <w:t>Justificación de la</w:t>
      </w:r>
      <w:r>
        <w:rPr>
          <w:b/>
          <w:sz w:val="18"/>
        </w:rPr>
        <w:t xml:space="preserve"> </w:t>
      </w:r>
      <w:r>
        <w:rPr>
          <w:b/>
          <w:sz w:val="18"/>
        </w:rPr>
        <w:t>solicitud.</w:t>
      </w:r>
    </w:p>
    <w:p w:rsidR="00E70A18" w:rsidRDefault="00E70A18">
      <w:pPr>
        <w:pStyle w:val="Textoindependiente"/>
        <w:spacing w:before="5"/>
        <w:rPr>
          <w:b/>
          <w:sz w:val="16"/>
        </w:rPr>
      </w:pPr>
    </w:p>
    <w:p w:rsidR="00E70A18" w:rsidRDefault="008F29BA">
      <w:pPr>
        <w:pStyle w:val="Textoindependiente"/>
        <w:spacing w:line="343" w:lineRule="auto"/>
        <w:ind w:left="179" w:right="255" w:firstLine="288"/>
        <w:jc w:val="both"/>
      </w:pPr>
      <w:r>
        <w:t>El Proveedor podrá presentar un documento electrónico en formato Word o PDF, mismo que deberá contener los motivos, razones o circunstancias por los cuales se justifica la asi</w:t>
      </w:r>
      <w:r>
        <w:t>gnación de Numeración No Geográfica por bloque.</w:t>
      </w:r>
    </w:p>
    <w:p w:rsidR="00E70A18" w:rsidRDefault="008F29BA">
      <w:pPr>
        <w:pStyle w:val="Textoindependiente"/>
        <w:spacing w:before="103" w:line="343" w:lineRule="auto"/>
        <w:ind w:left="179" w:firstLine="288"/>
      </w:pPr>
      <w:r>
        <w:t>Nota: El nombre del archivo que se cargue en el Sistema Electrónico deberá cumplir con la siguiente nomenclatura: IDO/IDAH3112DDMMAAAA.docx o IDO/IDAH3112DDMMAAAA.pdf.</w:t>
      </w:r>
    </w:p>
    <w:p w:rsidR="00E70A18" w:rsidRDefault="008F29BA">
      <w:pPr>
        <w:pStyle w:val="Textoindependiente"/>
        <w:spacing w:before="100"/>
        <w:ind w:left="467"/>
      </w:pPr>
      <w:r>
        <w:t>Donde:</w:t>
      </w:r>
    </w:p>
    <w:p w:rsidR="00E70A18" w:rsidRDefault="00E70A18">
      <w:pPr>
        <w:pStyle w:val="Textoindependiente"/>
        <w:spacing w:before="7"/>
        <w:rPr>
          <w:sz w:val="16"/>
        </w:rPr>
      </w:pPr>
    </w:p>
    <w:p w:rsidR="00E70A18" w:rsidRDefault="008F29BA">
      <w:pPr>
        <w:pStyle w:val="Prrafodelista"/>
        <w:numPr>
          <w:ilvl w:val="0"/>
          <w:numId w:val="36"/>
        </w:numPr>
        <w:tabs>
          <w:tab w:val="left" w:pos="900"/>
        </w:tabs>
        <w:spacing w:before="0" w:line="343" w:lineRule="auto"/>
        <w:ind w:right="251"/>
        <w:jc w:val="both"/>
        <w:rPr>
          <w:sz w:val="18"/>
        </w:rPr>
      </w:pPr>
      <w:r>
        <w:rPr>
          <w:sz w:val="18"/>
        </w:rPr>
        <w:t>IDO/IDA.- Conjunto de 3 dígitos que identifica al Proveedor de Servicios de Telecomunicaciones. IDO para el caso en que el solicitante cuente con una concesión única para uso comercial o para instalar, operar y explotar una red pública de telecomunicacione</w:t>
      </w:r>
      <w:r>
        <w:rPr>
          <w:sz w:val="18"/>
        </w:rPr>
        <w:t>s o IDA para el caso en que el solicitante cuente con un permiso o autorización para comercializar servicios de</w:t>
      </w:r>
      <w:r>
        <w:rPr>
          <w:spacing w:val="-14"/>
          <w:sz w:val="18"/>
        </w:rPr>
        <w:t xml:space="preserve"> </w:t>
      </w:r>
      <w:r>
        <w:rPr>
          <w:sz w:val="18"/>
        </w:rPr>
        <w:t>telecomunicaciones;</w:t>
      </w:r>
    </w:p>
    <w:p w:rsidR="00E70A18" w:rsidRDefault="008F29BA">
      <w:pPr>
        <w:pStyle w:val="Prrafodelista"/>
        <w:numPr>
          <w:ilvl w:val="0"/>
          <w:numId w:val="36"/>
        </w:numPr>
        <w:tabs>
          <w:tab w:val="left" w:pos="899"/>
          <w:tab w:val="left" w:pos="900"/>
        </w:tabs>
        <w:spacing w:before="100" w:line="345" w:lineRule="auto"/>
        <w:ind w:right="254"/>
        <w:rPr>
          <w:sz w:val="18"/>
        </w:rPr>
      </w:pPr>
      <w:r>
        <w:rPr>
          <w:sz w:val="18"/>
        </w:rPr>
        <w:t>H3112.- Es un texto fijo que identifica el archivo de justificación (justificación de la asignación de Números No Geográfico</w:t>
      </w:r>
      <w:r>
        <w:rPr>
          <w:sz w:val="18"/>
        </w:rPr>
        <w:t>s);</w:t>
      </w:r>
      <w:r>
        <w:rPr>
          <w:sz w:val="18"/>
        </w:rPr>
        <w:t xml:space="preserve"> </w:t>
      </w:r>
      <w:r>
        <w:rPr>
          <w:sz w:val="18"/>
        </w:rPr>
        <w:t>y</w:t>
      </w:r>
    </w:p>
    <w:p w:rsidR="00E70A18" w:rsidRDefault="008F29BA">
      <w:pPr>
        <w:pStyle w:val="Prrafodelista"/>
        <w:numPr>
          <w:ilvl w:val="0"/>
          <w:numId w:val="36"/>
        </w:numPr>
        <w:tabs>
          <w:tab w:val="left" w:pos="899"/>
          <w:tab w:val="left" w:pos="900"/>
        </w:tabs>
        <w:spacing w:before="97" w:line="343" w:lineRule="auto"/>
        <w:ind w:right="255"/>
        <w:rPr>
          <w:sz w:val="18"/>
        </w:rPr>
      </w:pPr>
      <w:r>
        <w:rPr>
          <w:sz w:val="18"/>
        </w:rPr>
        <w:t>DDMMAAAA.- Corresponde a la fecha de la solicitud. DD corresponde al día (2 dígitos), MM corresponde al mes (2 dígitos) y AAAA corresponde al año (4</w:t>
      </w:r>
      <w:r>
        <w:rPr>
          <w:spacing w:val="-1"/>
          <w:sz w:val="18"/>
        </w:rPr>
        <w:t xml:space="preserve"> </w:t>
      </w:r>
      <w:r>
        <w:rPr>
          <w:sz w:val="18"/>
        </w:rPr>
        <w:t>dígitos).</w:t>
      </w:r>
    </w:p>
    <w:p w:rsidR="00E70A18" w:rsidRDefault="008F29BA">
      <w:pPr>
        <w:pStyle w:val="Textoindependiente"/>
        <w:spacing w:before="102" w:line="458" w:lineRule="auto"/>
        <w:ind w:left="1619" w:right="5563" w:hanging="735"/>
      </w:pPr>
      <w:r>
        <w:t>Ejemplo: 983H311215032017.docx 983H311215032017.pdf</w:t>
      </w:r>
    </w:p>
    <w:p w:rsidR="00E70A18" w:rsidRDefault="00E70A18">
      <w:pPr>
        <w:spacing w:line="458" w:lineRule="auto"/>
        <w:sectPr w:rsidR="00E70A18">
          <w:pgSz w:w="12240" w:h="15840"/>
          <w:pgMar w:top="960" w:right="1440" w:bottom="280" w:left="1520" w:header="711" w:footer="0" w:gutter="0"/>
          <w:cols w:space="720"/>
        </w:sectPr>
      </w:pPr>
    </w:p>
    <w:p w:rsidR="00E70A18" w:rsidRDefault="008F29BA">
      <w:pPr>
        <w:pStyle w:val="Ttulo2"/>
        <w:spacing w:before="179" w:line="367" w:lineRule="auto"/>
        <w:ind w:left="467" w:right="1112"/>
      </w:pPr>
      <w:r>
        <w:rPr>
          <w:noProof/>
          <w:lang w:val="es-MX" w:eastAsia="es-MX"/>
        </w:rPr>
        <w:lastRenderedPageBreak/>
        <w:drawing>
          <wp:anchor distT="0" distB="0" distL="0" distR="0" simplePos="0" relativeHeight="3784" behindDoc="0" locked="0" layoutInCell="1" allowOverlap="1">
            <wp:simplePos x="0" y="0"/>
            <wp:positionH relativeFrom="page">
              <wp:posOffset>1119488</wp:posOffset>
            </wp:positionH>
            <wp:positionV relativeFrom="paragraph">
              <wp:posOffset>532910</wp:posOffset>
            </wp:positionV>
            <wp:extent cx="5510453" cy="5258562"/>
            <wp:effectExtent l="0" t="0" r="0" b="0"/>
            <wp:wrapTopAndBottom/>
            <wp:docPr id="33" name="image17.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55" cstate="print"/>
                    <a:stretch>
                      <a:fillRect/>
                    </a:stretch>
                  </pic:blipFill>
                  <pic:spPr>
                    <a:xfrm>
                      <a:off x="0" y="0"/>
                      <a:ext cx="5510453" cy="5258562"/>
                    </a:xfrm>
                    <a:prstGeom prst="rect">
                      <a:avLst/>
                    </a:prstGeom>
                  </pic:spPr>
                </pic:pic>
              </a:graphicData>
            </a:graphic>
          </wp:anchor>
        </w:drawing>
      </w:r>
      <w:r>
        <w:t>FORMATO DE SOLICITUD ASIGNACIÓN DE NÚMEROS NO GEOGRÁFICOS ESPECÍFICOS FORMATO H3113</w:t>
      </w:r>
    </w:p>
    <w:p w:rsidR="00E70A18" w:rsidRDefault="00E70A18">
      <w:pPr>
        <w:pStyle w:val="Textoindependiente"/>
        <w:rPr>
          <w:b/>
          <w:sz w:val="20"/>
        </w:rPr>
      </w:pPr>
    </w:p>
    <w:p w:rsidR="00E70A18" w:rsidRDefault="00E70A18">
      <w:pPr>
        <w:pStyle w:val="Textoindependiente"/>
        <w:spacing w:before="1"/>
        <w:rPr>
          <w:b/>
          <w:sz w:val="20"/>
        </w:rPr>
      </w:pPr>
    </w:p>
    <w:p w:rsidR="00E70A18" w:rsidRDefault="008F29BA">
      <w:pPr>
        <w:ind w:left="2214"/>
        <w:rPr>
          <w:b/>
          <w:sz w:val="18"/>
        </w:rPr>
      </w:pPr>
      <w:r>
        <w:rPr>
          <w:b/>
          <w:sz w:val="18"/>
        </w:rPr>
        <w:t>ARCHIVOS ELECTRÓNICOS APLICABLES AL TRÁMITE</w:t>
      </w:r>
    </w:p>
    <w:p w:rsidR="00E70A18" w:rsidRDefault="008F29BA">
      <w:pPr>
        <w:pStyle w:val="Prrafodelista"/>
        <w:numPr>
          <w:ilvl w:val="0"/>
          <w:numId w:val="13"/>
        </w:numPr>
        <w:tabs>
          <w:tab w:val="left" w:pos="884"/>
          <w:tab w:val="left" w:pos="885"/>
        </w:tabs>
        <w:spacing w:before="117"/>
        <w:ind w:hanging="432"/>
        <w:rPr>
          <w:b/>
          <w:sz w:val="18"/>
        </w:rPr>
      </w:pPr>
      <w:r>
        <w:rPr>
          <w:b/>
          <w:sz w:val="18"/>
        </w:rPr>
        <w:t>Archivo de carga.</w:t>
      </w:r>
    </w:p>
    <w:p w:rsidR="00E70A18" w:rsidRDefault="008F29BA">
      <w:pPr>
        <w:pStyle w:val="Textoindependiente"/>
        <w:spacing w:before="115" w:line="256" w:lineRule="auto"/>
        <w:ind w:left="179" w:right="255" w:firstLine="288"/>
        <w:jc w:val="both"/>
      </w:pPr>
      <w:r>
        <w:t>En caso que el Proveedor solicitante no desee capturar manualmente la Numeración No Geográfica Específica a solicitar, podrá presentar un archivo electrónico de texto en formato .csv (comma separated values, por sus siglas en inglés) mismo que deberá conte</w:t>
      </w:r>
      <w:r>
        <w:t>ner los siguientes campos:</w:t>
      </w:r>
    </w:p>
    <w:p w:rsidR="00E70A18" w:rsidRDefault="008F29BA">
      <w:pPr>
        <w:pStyle w:val="Prrafodelista"/>
        <w:numPr>
          <w:ilvl w:val="0"/>
          <w:numId w:val="36"/>
        </w:numPr>
        <w:tabs>
          <w:tab w:val="left" w:pos="884"/>
          <w:tab w:val="left" w:pos="885"/>
        </w:tabs>
        <w:spacing w:before="104"/>
        <w:ind w:left="884" w:hanging="418"/>
        <w:rPr>
          <w:sz w:val="18"/>
        </w:rPr>
      </w:pPr>
      <w:r>
        <w:rPr>
          <w:sz w:val="18"/>
        </w:rPr>
        <w:t>Número(s) No Geográfico(s) Específico(s) solicitado(s);</w:t>
      </w:r>
      <w:r>
        <w:rPr>
          <w:spacing w:val="-1"/>
          <w:sz w:val="18"/>
        </w:rPr>
        <w:t xml:space="preserve"> </w:t>
      </w:r>
      <w:r>
        <w:rPr>
          <w:sz w:val="18"/>
        </w:rPr>
        <w:t>y</w:t>
      </w:r>
    </w:p>
    <w:p w:rsidR="00E70A18" w:rsidRDefault="008F29BA">
      <w:pPr>
        <w:pStyle w:val="Prrafodelista"/>
        <w:numPr>
          <w:ilvl w:val="0"/>
          <w:numId w:val="36"/>
        </w:numPr>
        <w:tabs>
          <w:tab w:val="left" w:pos="884"/>
          <w:tab w:val="left" w:pos="885"/>
        </w:tabs>
        <w:spacing w:before="114"/>
        <w:ind w:left="884" w:hanging="418"/>
        <w:rPr>
          <w:sz w:val="18"/>
        </w:rPr>
      </w:pPr>
      <w:r>
        <w:rPr>
          <w:sz w:val="18"/>
        </w:rPr>
        <w:t>Nombre, denominación o razón social del</w:t>
      </w:r>
      <w:r>
        <w:rPr>
          <w:sz w:val="18"/>
        </w:rPr>
        <w:t xml:space="preserve"> </w:t>
      </w:r>
      <w:r>
        <w:rPr>
          <w:sz w:val="18"/>
        </w:rPr>
        <w:t>contratante.</w:t>
      </w:r>
    </w:p>
    <w:p w:rsidR="00E70A18" w:rsidRDefault="008F29BA">
      <w:pPr>
        <w:pStyle w:val="Textoindependiente"/>
        <w:spacing w:before="115" w:line="259" w:lineRule="auto"/>
        <w:ind w:left="178" w:firstLine="288"/>
      </w:pPr>
      <w:r>
        <w:t>Nota: El nombre del archivo que se cargue en el Sistema Electrónico deberá cumplir con la siguiente nomenclatura: IDO/</w:t>
      </w:r>
      <w:r>
        <w:t>IDAH3113DDMMAAAA.csv.</w:t>
      </w:r>
    </w:p>
    <w:p w:rsidR="00E70A18" w:rsidRDefault="008F29BA">
      <w:pPr>
        <w:pStyle w:val="Textoindependiente"/>
        <w:spacing w:before="100"/>
        <w:ind w:left="466"/>
      </w:pPr>
      <w:r>
        <w:t>Donde:</w:t>
      </w:r>
    </w:p>
    <w:p w:rsidR="00E70A18" w:rsidRDefault="008F29BA">
      <w:pPr>
        <w:pStyle w:val="Prrafodelista"/>
        <w:numPr>
          <w:ilvl w:val="0"/>
          <w:numId w:val="36"/>
        </w:numPr>
        <w:tabs>
          <w:tab w:val="left" w:pos="899"/>
        </w:tabs>
        <w:spacing w:before="115" w:line="256" w:lineRule="auto"/>
        <w:ind w:left="898" w:right="252"/>
        <w:jc w:val="both"/>
        <w:rPr>
          <w:sz w:val="18"/>
        </w:rPr>
      </w:pPr>
      <w:r>
        <w:rPr>
          <w:sz w:val="18"/>
        </w:rPr>
        <w:t>IDO/IDA.- Conjunto de 3 dígitos que identifica al Proveedor de Servicios de Telecomunicaciones. IDO para el caso en que el solicitante cuente con una concesión única para uso comercial o para instalar, operar y explotar una red</w:t>
      </w:r>
      <w:r>
        <w:rPr>
          <w:sz w:val="18"/>
        </w:rPr>
        <w:t xml:space="preserve"> pública de telecomunicaciones o IDA para el caso en que el solicitante cuente con un permiso o autorización para comercializar servicios de</w:t>
      </w:r>
      <w:r>
        <w:rPr>
          <w:spacing w:val="-14"/>
          <w:sz w:val="18"/>
        </w:rPr>
        <w:t xml:space="preserve"> </w:t>
      </w:r>
      <w:r>
        <w:rPr>
          <w:sz w:val="18"/>
        </w:rPr>
        <w:t>telecomunicaciones;</w:t>
      </w:r>
    </w:p>
    <w:p w:rsidR="00E70A18" w:rsidRDefault="00E70A18">
      <w:pPr>
        <w:spacing w:line="256" w:lineRule="auto"/>
        <w:jc w:val="both"/>
        <w:rPr>
          <w:sz w:val="18"/>
        </w:rPr>
        <w:sectPr w:rsidR="00E70A18">
          <w:pgSz w:w="12240" w:h="15840"/>
          <w:pgMar w:top="960" w:right="1440" w:bottom="280" w:left="1520" w:header="711" w:footer="0" w:gutter="0"/>
          <w:cols w:space="720"/>
        </w:sectPr>
      </w:pPr>
    </w:p>
    <w:p w:rsidR="00E70A18" w:rsidRDefault="00E70A18">
      <w:pPr>
        <w:pStyle w:val="Textoindependiente"/>
        <w:rPr>
          <w:sz w:val="9"/>
        </w:rPr>
      </w:pPr>
    </w:p>
    <w:p w:rsidR="00E70A18" w:rsidRDefault="008F29BA">
      <w:pPr>
        <w:pStyle w:val="Prrafodelista"/>
        <w:numPr>
          <w:ilvl w:val="0"/>
          <w:numId w:val="36"/>
        </w:numPr>
        <w:tabs>
          <w:tab w:val="left" w:pos="899"/>
          <w:tab w:val="left" w:pos="900"/>
        </w:tabs>
        <w:spacing w:before="95" w:line="278" w:lineRule="auto"/>
        <w:ind w:right="255"/>
        <w:rPr>
          <w:sz w:val="18"/>
        </w:rPr>
      </w:pPr>
      <w:r>
        <w:rPr>
          <w:sz w:val="18"/>
        </w:rPr>
        <w:t xml:space="preserve">H3113.- Es un texto fijo que identifica el tipo de solicitud al que corresponde </w:t>
      </w:r>
      <w:r>
        <w:rPr>
          <w:sz w:val="18"/>
        </w:rPr>
        <w:t>el archivo de carga (solicitud de Números No Geográficos Específicos);</w:t>
      </w:r>
      <w:r>
        <w:rPr>
          <w:sz w:val="18"/>
        </w:rPr>
        <w:t xml:space="preserve"> </w:t>
      </w:r>
      <w:r>
        <w:rPr>
          <w:sz w:val="18"/>
        </w:rPr>
        <w:t>y</w:t>
      </w:r>
    </w:p>
    <w:p w:rsidR="00E70A18" w:rsidRDefault="008F29BA">
      <w:pPr>
        <w:pStyle w:val="Prrafodelista"/>
        <w:numPr>
          <w:ilvl w:val="0"/>
          <w:numId w:val="36"/>
        </w:numPr>
        <w:tabs>
          <w:tab w:val="left" w:pos="899"/>
          <w:tab w:val="left" w:pos="900"/>
        </w:tabs>
        <w:spacing w:before="100" w:line="278" w:lineRule="auto"/>
        <w:ind w:right="255"/>
        <w:rPr>
          <w:sz w:val="18"/>
        </w:rPr>
      </w:pPr>
      <w:r>
        <w:rPr>
          <w:sz w:val="18"/>
        </w:rPr>
        <w:t>DDMMAAAA.- Corresponde a la fecha de la solicitud. DD corresponde al día (2 dígitos), MM corresponde al mes (2 dígitos) y AAAA corresponde al año (4</w:t>
      </w:r>
      <w:r>
        <w:rPr>
          <w:spacing w:val="-1"/>
          <w:sz w:val="18"/>
        </w:rPr>
        <w:t xml:space="preserve"> </w:t>
      </w:r>
      <w:r>
        <w:rPr>
          <w:sz w:val="18"/>
        </w:rPr>
        <w:t>dígitos).</w:t>
      </w:r>
    </w:p>
    <w:p w:rsidR="00E70A18" w:rsidRDefault="008F29BA">
      <w:pPr>
        <w:pStyle w:val="Textoindependiente"/>
        <w:spacing w:before="101"/>
        <w:ind w:left="884"/>
      </w:pPr>
      <w:r>
        <w:t>Ejemplo: 983H311315032017.csv</w:t>
      </w:r>
    </w:p>
    <w:p w:rsidR="00E70A18" w:rsidRDefault="008F29BA">
      <w:pPr>
        <w:pStyle w:val="Ttulo2"/>
        <w:numPr>
          <w:ilvl w:val="0"/>
          <w:numId w:val="13"/>
        </w:numPr>
        <w:tabs>
          <w:tab w:val="left" w:pos="899"/>
          <w:tab w:val="left" w:pos="900"/>
        </w:tabs>
        <w:spacing w:before="133" w:line="278" w:lineRule="auto"/>
        <w:ind w:right="254" w:hanging="432"/>
      </w:pPr>
      <w:r>
        <w:t>Solicitud del cliente para la contratación del(los) Número(s) No Geográfico(s) Específico(s) respetivos.</w:t>
      </w:r>
    </w:p>
    <w:p w:rsidR="00E70A18" w:rsidRDefault="008F29BA">
      <w:pPr>
        <w:pStyle w:val="Textoindependiente"/>
        <w:spacing w:before="101" w:line="278" w:lineRule="auto"/>
        <w:ind w:left="179" w:right="255" w:firstLine="288"/>
        <w:jc w:val="both"/>
      </w:pPr>
      <w:r>
        <w:t>El Proveedor podrá presentar un documento electrónico en formato PDF, mismo que deberá contener la solicitud expresa, por</w:t>
      </w:r>
      <w:r>
        <w:t xml:space="preserve"> escrito y legible del contratante que pretenda utilizar la Numeración No Geográfica Específica, la cual deberá de contener por lo menos la información siguiente:</w:t>
      </w:r>
    </w:p>
    <w:p w:rsidR="00E70A18" w:rsidRDefault="008F29BA">
      <w:pPr>
        <w:pStyle w:val="Prrafodelista"/>
        <w:numPr>
          <w:ilvl w:val="0"/>
          <w:numId w:val="36"/>
        </w:numPr>
        <w:tabs>
          <w:tab w:val="left" w:pos="884"/>
          <w:tab w:val="left" w:pos="885"/>
        </w:tabs>
        <w:spacing w:before="100"/>
        <w:ind w:left="884" w:hanging="417"/>
        <w:rPr>
          <w:sz w:val="18"/>
        </w:rPr>
      </w:pPr>
      <w:r>
        <w:rPr>
          <w:sz w:val="18"/>
        </w:rPr>
        <w:t>Fecha de la</w:t>
      </w:r>
      <w:r>
        <w:rPr>
          <w:spacing w:val="-4"/>
          <w:sz w:val="18"/>
        </w:rPr>
        <w:t xml:space="preserve"> </w:t>
      </w:r>
      <w:r>
        <w:rPr>
          <w:sz w:val="18"/>
        </w:rPr>
        <w:t>solicitud;</w:t>
      </w:r>
    </w:p>
    <w:p w:rsidR="00E70A18" w:rsidRDefault="008F29BA">
      <w:pPr>
        <w:pStyle w:val="Prrafodelista"/>
        <w:numPr>
          <w:ilvl w:val="0"/>
          <w:numId w:val="36"/>
        </w:numPr>
        <w:tabs>
          <w:tab w:val="left" w:pos="884"/>
          <w:tab w:val="left" w:pos="885"/>
        </w:tabs>
        <w:spacing w:before="136"/>
        <w:ind w:left="884" w:hanging="417"/>
        <w:rPr>
          <w:sz w:val="18"/>
        </w:rPr>
      </w:pPr>
      <w:r>
        <w:rPr>
          <w:sz w:val="18"/>
        </w:rPr>
        <w:t>Nombre, denominación o razón social del</w:t>
      </w:r>
      <w:r>
        <w:rPr>
          <w:sz w:val="18"/>
        </w:rPr>
        <w:t xml:space="preserve"> </w:t>
      </w:r>
      <w:r>
        <w:rPr>
          <w:sz w:val="18"/>
        </w:rPr>
        <w:t>contratante;</w:t>
      </w:r>
    </w:p>
    <w:p w:rsidR="00E70A18" w:rsidRDefault="008F29BA">
      <w:pPr>
        <w:pStyle w:val="Prrafodelista"/>
        <w:numPr>
          <w:ilvl w:val="0"/>
          <w:numId w:val="36"/>
        </w:numPr>
        <w:tabs>
          <w:tab w:val="left" w:pos="884"/>
          <w:tab w:val="left" w:pos="885"/>
        </w:tabs>
        <w:spacing w:before="134"/>
        <w:ind w:left="884" w:hanging="417"/>
        <w:rPr>
          <w:sz w:val="18"/>
        </w:rPr>
      </w:pPr>
      <w:r>
        <w:rPr>
          <w:sz w:val="18"/>
        </w:rPr>
        <w:t>En su caso, nombr</w:t>
      </w:r>
      <w:r>
        <w:rPr>
          <w:sz w:val="18"/>
        </w:rPr>
        <w:t>e del representante legal del</w:t>
      </w:r>
      <w:r>
        <w:rPr>
          <w:spacing w:val="-4"/>
          <w:sz w:val="18"/>
        </w:rPr>
        <w:t xml:space="preserve"> </w:t>
      </w:r>
      <w:r>
        <w:rPr>
          <w:sz w:val="18"/>
        </w:rPr>
        <w:t>contratante;</w:t>
      </w:r>
    </w:p>
    <w:p w:rsidR="00E70A18" w:rsidRDefault="008F29BA">
      <w:pPr>
        <w:pStyle w:val="Prrafodelista"/>
        <w:numPr>
          <w:ilvl w:val="0"/>
          <w:numId w:val="36"/>
        </w:numPr>
        <w:tabs>
          <w:tab w:val="left" w:pos="884"/>
          <w:tab w:val="left" w:pos="885"/>
        </w:tabs>
        <w:spacing w:before="134"/>
        <w:ind w:left="884" w:hanging="417"/>
        <w:rPr>
          <w:sz w:val="18"/>
        </w:rPr>
      </w:pPr>
      <w:r>
        <w:rPr>
          <w:sz w:val="18"/>
        </w:rPr>
        <w:t>Nombre, denominación o razón social del Proveedor con el que contratará el</w:t>
      </w:r>
      <w:r>
        <w:rPr>
          <w:spacing w:val="-16"/>
          <w:sz w:val="18"/>
        </w:rPr>
        <w:t xml:space="preserve"> </w:t>
      </w:r>
      <w:r>
        <w:rPr>
          <w:sz w:val="18"/>
        </w:rPr>
        <w:t>servicio;</w:t>
      </w:r>
    </w:p>
    <w:p w:rsidR="00E70A18" w:rsidRDefault="008F29BA">
      <w:pPr>
        <w:pStyle w:val="Prrafodelista"/>
        <w:numPr>
          <w:ilvl w:val="0"/>
          <w:numId w:val="36"/>
        </w:numPr>
        <w:tabs>
          <w:tab w:val="left" w:pos="884"/>
          <w:tab w:val="left" w:pos="885"/>
        </w:tabs>
        <w:spacing w:before="134"/>
        <w:ind w:left="884" w:hanging="417"/>
        <w:rPr>
          <w:sz w:val="18"/>
        </w:rPr>
      </w:pPr>
      <w:r>
        <w:rPr>
          <w:sz w:val="18"/>
        </w:rPr>
        <w:t>Número(s) No Geográfico(s) específico(s) que solicita; y</w:t>
      </w:r>
    </w:p>
    <w:p w:rsidR="00E70A18" w:rsidRDefault="008F29BA">
      <w:pPr>
        <w:pStyle w:val="Prrafodelista"/>
        <w:numPr>
          <w:ilvl w:val="0"/>
          <w:numId w:val="36"/>
        </w:numPr>
        <w:tabs>
          <w:tab w:val="left" w:pos="884"/>
          <w:tab w:val="left" w:pos="885"/>
        </w:tabs>
        <w:spacing w:before="133"/>
        <w:ind w:left="884" w:hanging="417"/>
        <w:rPr>
          <w:sz w:val="18"/>
        </w:rPr>
      </w:pPr>
      <w:r>
        <w:rPr>
          <w:sz w:val="18"/>
        </w:rPr>
        <w:t>Firma del contratante o en su caso de su representante</w:t>
      </w:r>
      <w:r>
        <w:rPr>
          <w:spacing w:val="-12"/>
          <w:sz w:val="18"/>
        </w:rPr>
        <w:t xml:space="preserve"> </w:t>
      </w:r>
      <w:r>
        <w:rPr>
          <w:sz w:val="18"/>
        </w:rPr>
        <w:t>legal.</w:t>
      </w:r>
    </w:p>
    <w:p w:rsidR="00E70A18" w:rsidRDefault="008F29BA">
      <w:pPr>
        <w:pStyle w:val="Textoindependiente"/>
        <w:spacing w:before="134" w:line="278" w:lineRule="auto"/>
        <w:ind w:left="179" w:firstLine="288"/>
      </w:pPr>
      <w:r>
        <w:t>Nota: El nombre del archivo que se cargue en el Sistema Electrónico deberá cumplir con la siguiente nomenclatura: IDO/IDAH3113_1DDMMAAAA.pdf.</w:t>
      </w:r>
    </w:p>
    <w:p w:rsidR="00E70A18" w:rsidRDefault="008F29BA">
      <w:pPr>
        <w:pStyle w:val="Textoindependiente"/>
        <w:spacing w:before="101"/>
        <w:ind w:left="467"/>
      </w:pPr>
      <w:r>
        <w:t>Donde:</w:t>
      </w:r>
    </w:p>
    <w:p w:rsidR="00E70A18" w:rsidRDefault="008F29BA">
      <w:pPr>
        <w:pStyle w:val="Prrafodelista"/>
        <w:numPr>
          <w:ilvl w:val="0"/>
          <w:numId w:val="36"/>
        </w:numPr>
        <w:tabs>
          <w:tab w:val="left" w:pos="900"/>
        </w:tabs>
        <w:spacing w:before="133" w:line="278" w:lineRule="auto"/>
        <w:ind w:right="251"/>
        <w:jc w:val="both"/>
        <w:rPr>
          <w:sz w:val="18"/>
        </w:rPr>
      </w:pPr>
      <w:r>
        <w:rPr>
          <w:sz w:val="18"/>
        </w:rPr>
        <w:t>IDO/IDA.- Conjunto de 3 dígitos que identifica al Proveedor de Servicios de Telecomunicaciones. IDO para el caso en que el solicitante cuente con una concesión única para uso comercial o para instalar, operar y explotar una red pública de telecomunicacione</w:t>
      </w:r>
      <w:r>
        <w:rPr>
          <w:sz w:val="18"/>
        </w:rPr>
        <w:t>s o IDA para el caso en que el solicitante cuente con un permiso o autorización para comercializar servicios de</w:t>
      </w:r>
      <w:r>
        <w:rPr>
          <w:spacing w:val="-14"/>
          <w:sz w:val="18"/>
        </w:rPr>
        <w:t xml:space="preserve"> </w:t>
      </w:r>
      <w:r>
        <w:rPr>
          <w:sz w:val="18"/>
        </w:rPr>
        <w:t>telecomunicaciones;</w:t>
      </w:r>
    </w:p>
    <w:p w:rsidR="00E70A18" w:rsidRDefault="008F29BA">
      <w:pPr>
        <w:pStyle w:val="Prrafodelista"/>
        <w:numPr>
          <w:ilvl w:val="0"/>
          <w:numId w:val="36"/>
        </w:numPr>
        <w:tabs>
          <w:tab w:val="left" w:pos="899"/>
          <w:tab w:val="left" w:pos="900"/>
        </w:tabs>
        <w:spacing w:before="101" w:line="278" w:lineRule="auto"/>
        <w:ind w:right="254"/>
        <w:rPr>
          <w:sz w:val="18"/>
        </w:rPr>
      </w:pPr>
      <w:r>
        <w:rPr>
          <w:sz w:val="18"/>
        </w:rPr>
        <w:t xml:space="preserve">H3113_1.- Es un texto fijo que identifica el archivo de solicitud del contratante (solicitud expresa, por escrito y legible </w:t>
      </w:r>
      <w:r>
        <w:rPr>
          <w:sz w:val="18"/>
        </w:rPr>
        <w:t>del contratante que pretenda utilizar la Numeración No Geográfica Específica);</w:t>
      </w:r>
      <w:r>
        <w:rPr>
          <w:spacing w:val="-25"/>
          <w:sz w:val="18"/>
        </w:rPr>
        <w:t xml:space="preserve"> </w:t>
      </w:r>
      <w:r>
        <w:rPr>
          <w:sz w:val="18"/>
        </w:rPr>
        <w:t>y</w:t>
      </w:r>
    </w:p>
    <w:p w:rsidR="00E70A18" w:rsidRDefault="008F29BA">
      <w:pPr>
        <w:pStyle w:val="Prrafodelista"/>
        <w:numPr>
          <w:ilvl w:val="0"/>
          <w:numId w:val="36"/>
        </w:numPr>
        <w:tabs>
          <w:tab w:val="left" w:pos="899"/>
          <w:tab w:val="left" w:pos="900"/>
        </w:tabs>
        <w:spacing w:before="100" w:line="278" w:lineRule="auto"/>
        <w:ind w:right="255"/>
        <w:rPr>
          <w:sz w:val="18"/>
        </w:rPr>
      </w:pPr>
      <w:r>
        <w:rPr>
          <w:sz w:val="18"/>
        </w:rPr>
        <w:t>DDMMAAAA.- Corresponde a la fecha de la solicitud. DD corresponde al día (2 dígitos), MM corresponde al mes (2 dígitos) y AAAA corresponde al año (4</w:t>
      </w:r>
      <w:r>
        <w:rPr>
          <w:spacing w:val="-1"/>
          <w:sz w:val="18"/>
        </w:rPr>
        <w:t xml:space="preserve"> </w:t>
      </w:r>
      <w:r>
        <w:rPr>
          <w:sz w:val="18"/>
        </w:rPr>
        <w:t>dígitos).</w:t>
      </w:r>
    </w:p>
    <w:p w:rsidR="00E70A18" w:rsidRDefault="008F29BA">
      <w:pPr>
        <w:pStyle w:val="Textoindependiente"/>
        <w:spacing w:before="101"/>
        <w:ind w:left="884"/>
      </w:pPr>
      <w:r>
        <w:t>Ejemplo: 983H311</w:t>
      </w:r>
      <w:r>
        <w:t>3_115032017.pdf</w:t>
      </w:r>
    </w:p>
    <w:p w:rsidR="00E70A18" w:rsidRDefault="008F29BA">
      <w:pPr>
        <w:pStyle w:val="Ttulo2"/>
        <w:numPr>
          <w:ilvl w:val="0"/>
          <w:numId w:val="13"/>
        </w:numPr>
        <w:tabs>
          <w:tab w:val="left" w:pos="884"/>
          <w:tab w:val="left" w:pos="885"/>
        </w:tabs>
        <w:spacing w:before="133"/>
        <w:ind w:left="884" w:hanging="417"/>
      </w:pPr>
      <w:r>
        <w:t>Justificación de la</w:t>
      </w:r>
      <w:r>
        <w:t xml:space="preserve"> </w:t>
      </w:r>
      <w:r>
        <w:t>solicitud.</w:t>
      </w:r>
    </w:p>
    <w:p w:rsidR="00E70A18" w:rsidRDefault="008F29BA">
      <w:pPr>
        <w:pStyle w:val="Textoindependiente"/>
        <w:spacing w:before="137" w:line="278" w:lineRule="auto"/>
        <w:ind w:left="179" w:right="253" w:firstLine="288"/>
        <w:jc w:val="both"/>
      </w:pPr>
      <w:r>
        <w:t xml:space="preserve">El Proveedor podrá presentar un documento electrónico en formato Word o PDF, mismo que deberá contener los motivos, razones o circunstancias por los cuales se justifica la asignación de Números No Geográficos </w:t>
      </w:r>
      <w:r>
        <w:t>Específicos.</w:t>
      </w:r>
    </w:p>
    <w:p w:rsidR="00E70A18" w:rsidRDefault="008F29BA">
      <w:pPr>
        <w:pStyle w:val="Textoindependiente"/>
        <w:spacing w:before="100" w:line="278" w:lineRule="auto"/>
        <w:ind w:left="179" w:firstLine="288"/>
      </w:pPr>
      <w:r>
        <w:t>Nota: El nombre del archivo que se cargue en el Sistema Electrónico deberá cumplir con la siguiente nomenclatura: IDO/IDAH3113_2DDMMAAAA.docx o IDO/IDAH3113_2DDMMAAAA.pdf.</w:t>
      </w:r>
    </w:p>
    <w:p w:rsidR="00E70A18" w:rsidRDefault="008F29BA">
      <w:pPr>
        <w:pStyle w:val="Textoindependiente"/>
        <w:spacing w:before="100"/>
        <w:ind w:left="467"/>
      </w:pPr>
      <w:r>
        <w:t>Donde:</w:t>
      </w:r>
    </w:p>
    <w:p w:rsidR="00E70A18" w:rsidRDefault="008F29BA">
      <w:pPr>
        <w:pStyle w:val="Prrafodelista"/>
        <w:numPr>
          <w:ilvl w:val="0"/>
          <w:numId w:val="36"/>
        </w:numPr>
        <w:tabs>
          <w:tab w:val="left" w:pos="900"/>
        </w:tabs>
        <w:spacing w:before="134" w:line="278" w:lineRule="auto"/>
        <w:ind w:right="252"/>
        <w:jc w:val="both"/>
        <w:rPr>
          <w:sz w:val="18"/>
        </w:rPr>
      </w:pPr>
      <w:r>
        <w:rPr>
          <w:sz w:val="18"/>
        </w:rPr>
        <w:t>IDO/IDA.- Conjunto de 3 dígitos que identifica al Proveedor de S</w:t>
      </w:r>
      <w:r>
        <w:rPr>
          <w:sz w:val="18"/>
        </w:rPr>
        <w:t>ervicios de Telecomunicaciones. IDO para el caso en que el solicitante cuente con una concesión única para uso comercial o para instalar, operar y explotar una red pública de telecomunicaciones o IDA para el caso en que el solicitante cuente con un permiso</w:t>
      </w:r>
      <w:r>
        <w:rPr>
          <w:sz w:val="18"/>
        </w:rPr>
        <w:t xml:space="preserve"> o autorización para comercializar servicios de</w:t>
      </w:r>
      <w:r>
        <w:rPr>
          <w:spacing w:val="-14"/>
          <w:sz w:val="18"/>
        </w:rPr>
        <w:t xml:space="preserve"> </w:t>
      </w:r>
      <w:r>
        <w:rPr>
          <w:sz w:val="18"/>
        </w:rPr>
        <w:t>telecomunicaciones;</w:t>
      </w:r>
    </w:p>
    <w:p w:rsidR="00E70A18" w:rsidRDefault="008F29BA">
      <w:pPr>
        <w:pStyle w:val="Prrafodelista"/>
        <w:numPr>
          <w:ilvl w:val="0"/>
          <w:numId w:val="36"/>
        </w:numPr>
        <w:tabs>
          <w:tab w:val="left" w:pos="898"/>
          <w:tab w:val="left" w:pos="900"/>
        </w:tabs>
        <w:spacing w:before="100" w:line="278" w:lineRule="auto"/>
        <w:ind w:right="255"/>
        <w:rPr>
          <w:sz w:val="18"/>
        </w:rPr>
      </w:pPr>
      <w:r>
        <w:rPr>
          <w:sz w:val="18"/>
        </w:rPr>
        <w:t>H3113_2.- Es un texto fijo que identifica el archivo de justificación (justificación de la asignación de Números No Geógrafos Específicos);</w:t>
      </w:r>
      <w:r>
        <w:rPr>
          <w:spacing w:val="1"/>
          <w:sz w:val="18"/>
        </w:rPr>
        <w:t xml:space="preserve"> </w:t>
      </w:r>
      <w:r>
        <w:rPr>
          <w:sz w:val="18"/>
        </w:rPr>
        <w:t>y</w:t>
      </w:r>
    </w:p>
    <w:p w:rsidR="00E70A18" w:rsidRDefault="008F29BA">
      <w:pPr>
        <w:pStyle w:val="Prrafodelista"/>
        <w:numPr>
          <w:ilvl w:val="0"/>
          <w:numId w:val="36"/>
        </w:numPr>
        <w:tabs>
          <w:tab w:val="left" w:pos="899"/>
          <w:tab w:val="left" w:pos="900"/>
        </w:tabs>
        <w:spacing w:before="101" w:line="278" w:lineRule="auto"/>
        <w:ind w:right="255"/>
        <w:rPr>
          <w:sz w:val="18"/>
        </w:rPr>
      </w:pPr>
      <w:r>
        <w:rPr>
          <w:sz w:val="18"/>
        </w:rPr>
        <w:t>DDMMAAAA.- Corresponde a la fecha de la solicitud. DD corresponde al día (2 dígitos), MM corresponde al mes (2 dígitos) y AAAA corresponde al año (4</w:t>
      </w:r>
      <w:r>
        <w:rPr>
          <w:spacing w:val="-1"/>
          <w:sz w:val="18"/>
        </w:rPr>
        <w:t xml:space="preserve"> </w:t>
      </w:r>
      <w:r>
        <w:rPr>
          <w:sz w:val="18"/>
        </w:rPr>
        <w:t>dígitos).</w:t>
      </w:r>
    </w:p>
    <w:p w:rsidR="00E70A18" w:rsidRDefault="008F29BA">
      <w:pPr>
        <w:pStyle w:val="Textoindependiente"/>
        <w:spacing w:before="100" w:line="396" w:lineRule="auto"/>
        <w:ind w:left="1645" w:right="5363" w:hanging="761"/>
      </w:pPr>
      <w:r>
        <w:t>Ejemplo: 983H3113_215032017.docx 983H3113_215032017.pdf</w:t>
      </w:r>
    </w:p>
    <w:p w:rsidR="00E70A18" w:rsidRDefault="00E70A18">
      <w:pPr>
        <w:spacing w:line="396" w:lineRule="auto"/>
        <w:sectPr w:rsidR="00E70A18">
          <w:pgSz w:w="12240" w:h="15840"/>
          <w:pgMar w:top="960" w:right="1440" w:bottom="280" w:left="1520" w:header="711" w:footer="0" w:gutter="0"/>
          <w:cols w:space="720"/>
        </w:sectPr>
      </w:pPr>
    </w:p>
    <w:p w:rsidR="00E70A18" w:rsidRDefault="008F29BA">
      <w:pPr>
        <w:pStyle w:val="Ttulo2"/>
        <w:spacing w:before="179" w:line="367" w:lineRule="auto"/>
        <w:ind w:left="467" w:right="1952"/>
      </w:pPr>
      <w:r>
        <w:rPr>
          <w:noProof/>
          <w:lang w:val="es-MX" w:eastAsia="es-MX"/>
        </w:rPr>
        <w:lastRenderedPageBreak/>
        <w:drawing>
          <wp:anchor distT="0" distB="0" distL="0" distR="0" simplePos="0" relativeHeight="3808" behindDoc="0" locked="0" layoutInCell="1" allowOverlap="1">
            <wp:simplePos x="0" y="0"/>
            <wp:positionH relativeFrom="page">
              <wp:posOffset>1088813</wp:posOffset>
            </wp:positionH>
            <wp:positionV relativeFrom="paragraph">
              <wp:posOffset>534052</wp:posOffset>
            </wp:positionV>
            <wp:extent cx="5547151" cy="4077938"/>
            <wp:effectExtent l="0" t="0" r="0" b="0"/>
            <wp:wrapTopAndBottom/>
            <wp:docPr id="35" name="image18.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56" cstate="print"/>
                    <a:stretch>
                      <a:fillRect/>
                    </a:stretch>
                  </pic:blipFill>
                  <pic:spPr>
                    <a:xfrm>
                      <a:off x="0" y="0"/>
                      <a:ext cx="5547151" cy="4077938"/>
                    </a:xfrm>
                    <a:prstGeom prst="rect">
                      <a:avLst/>
                    </a:prstGeom>
                  </pic:spPr>
                </pic:pic>
              </a:graphicData>
            </a:graphic>
          </wp:anchor>
        </w:drawing>
      </w:r>
      <w:r>
        <w:t xml:space="preserve">FORMATO DE CANCELACIÓN DE </w:t>
      </w:r>
      <w:r>
        <w:t>NÚMEROS NO GEOGRÁFICOS ESPECÍFICOS FORMATO H3114</w:t>
      </w:r>
    </w:p>
    <w:p w:rsidR="00E70A18" w:rsidRDefault="008F29BA">
      <w:pPr>
        <w:spacing w:before="175"/>
        <w:ind w:left="2214"/>
        <w:rPr>
          <w:b/>
          <w:sz w:val="18"/>
        </w:rPr>
      </w:pPr>
      <w:r>
        <w:rPr>
          <w:b/>
          <w:sz w:val="18"/>
        </w:rPr>
        <w:t>ARCHIVOS ELECTRÓNICOS APLICABLES AL TRÁMITE</w:t>
      </w:r>
    </w:p>
    <w:p w:rsidR="00E70A18" w:rsidRDefault="00E70A18">
      <w:pPr>
        <w:pStyle w:val="Textoindependiente"/>
        <w:rPr>
          <w:b/>
          <w:sz w:val="16"/>
        </w:rPr>
      </w:pPr>
    </w:p>
    <w:p w:rsidR="00E70A18" w:rsidRDefault="008F29BA">
      <w:pPr>
        <w:pStyle w:val="Prrafodelista"/>
        <w:numPr>
          <w:ilvl w:val="0"/>
          <w:numId w:val="12"/>
        </w:numPr>
        <w:tabs>
          <w:tab w:val="left" w:pos="884"/>
          <w:tab w:val="left" w:pos="885"/>
        </w:tabs>
        <w:spacing w:before="1"/>
        <w:ind w:hanging="417"/>
        <w:rPr>
          <w:b/>
          <w:sz w:val="18"/>
        </w:rPr>
      </w:pPr>
      <w:r>
        <w:rPr>
          <w:b/>
          <w:sz w:val="18"/>
        </w:rPr>
        <w:t>Causa que motiva la</w:t>
      </w:r>
      <w:r>
        <w:rPr>
          <w:b/>
          <w:spacing w:val="2"/>
          <w:sz w:val="18"/>
        </w:rPr>
        <w:t xml:space="preserve"> </w:t>
      </w:r>
      <w:r>
        <w:rPr>
          <w:b/>
          <w:sz w:val="18"/>
        </w:rPr>
        <w:t>cancelación.</w:t>
      </w:r>
    </w:p>
    <w:p w:rsidR="00E70A18" w:rsidRDefault="008F29BA">
      <w:pPr>
        <w:pStyle w:val="Textoindependiente"/>
        <w:spacing w:before="179" w:line="336" w:lineRule="auto"/>
        <w:ind w:left="179" w:right="255" w:firstLine="288"/>
        <w:jc w:val="both"/>
      </w:pPr>
      <w:r>
        <w:t>El Proveedor podrá presentar un documento electrónico en formato Word o PDF, mismo que deberá contener la causa, razones o circun</w:t>
      </w:r>
      <w:r>
        <w:t>stancias que motivan la cancelación de Numeración No Geográficas Específica a su favor.</w:t>
      </w:r>
    </w:p>
    <w:p w:rsidR="00E70A18" w:rsidRDefault="008F29BA">
      <w:pPr>
        <w:pStyle w:val="Textoindependiente"/>
        <w:spacing w:before="100" w:line="336" w:lineRule="auto"/>
        <w:ind w:left="179" w:firstLine="288"/>
      </w:pPr>
      <w:r>
        <w:t>Nota: El nombre del archivo que se cargue en el Sistema Electrónico deberá cumplir con la siguiente nomenclatura: IDO/IDAH3114_1DDMMAAAA.docx o IDO/IDAH3114_1DDMMAAAA.p</w:t>
      </w:r>
      <w:r>
        <w:t>df.</w:t>
      </w:r>
    </w:p>
    <w:p w:rsidR="00E70A18" w:rsidRDefault="008F29BA">
      <w:pPr>
        <w:pStyle w:val="Textoindependiente"/>
        <w:spacing w:before="100"/>
        <w:ind w:left="467"/>
      </w:pPr>
      <w:r>
        <w:t>Donde:</w:t>
      </w:r>
    </w:p>
    <w:p w:rsidR="00E70A18" w:rsidRDefault="00E70A18">
      <w:pPr>
        <w:pStyle w:val="Textoindependiente"/>
        <w:spacing w:before="9"/>
        <w:rPr>
          <w:sz w:val="15"/>
        </w:rPr>
      </w:pPr>
    </w:p>
    <w:p w:rsidR="00E70A18" w:rsidRDefault="008F29BA">
      <w:pPr>
        <w:pStyle w:val="Prrafodelista"/>
        <w:numPr>
          <w:ilvl w:val="0"/>
          <w:numId w:val="36"/>
        </w:numPr>
        <w:tabs>
          <w:tab w:val="left" w:pos="900"/>
        </w:tabs>
        <w:spacing w:before="0" w:line="336" w:lineRule="auto"/>
        <w:ind w:right="251"/>
        <w:jc w:val="both"/>
        <w:rPr>
          <w:sz w:val="18"/>
        </w:rPr>
      </w:pPr>
      <w:r>
        <w:rPr>
          <w:sz w:val="18"/>
        </w:rPr>
        <w:t>IDO/IDA.- Conjunto de 3 dígitos que identifica al Proveedor de Servicios de Telecomunicaciones. IDO para el caso en que el solicitante cuente con una concesión única para uso comercial o para instalar, operar y explotar una red pública de telecomunicacione</w:t>
      </w:r>
      <w:r>
        <w:rPr>
          <w:sz w:val="18"/>
        </w:rPr>
        <w:t>s o IDA para el caso en que el solicitante cuente con un permiso o autorización para comercializar servicios de</w:t>
      </w:r>
      <w:r>
        <w:rPr>
          <w:spacing w:val="-14"/>
          <w:sz w:val="18"/>
        </w:rPr>
        <w:t xml:space="preserve"> </w:t>
      </w:r>
      <w:r>
        <w:rPr>
          <w:sz w:val="18"/>
        </w:rPr>
        <w:t>telecomunicaciones;</w:t>
      </w:r>
    </w:p>
    <w:p w:rsidR="00E70A18" w:rsidRDefault="008F29BA">
      <w:pPr>
        <w:pStyle w:val="Prrafodelista"/>
        <w:numPr>
          <w:ilvl w:val="0"/>
          <w:numId w:val="36"/>
        </w:numPr>
        <w:tabs>
          <w:tab w:val="left" w:pos="898"/>
          <w:tab w:val="left" w:pos="900"/>
        </w:tabs>
        <w:spacing w:before="99" w:line="336" w:lineRule="auto"/>
        <w:ind w:right="254"/>
        <w:rPr>
          <w:sz w:val="18"/>
        </w:rPr>
      </w:pPr>
      <w:r>
        <w:rPr>
          <w:sz w:val="18"/>
        </w:rPr>
        <w:t>H3114_1.- Es un texto fijo que identifica el archivo de causas (causas que motivan la cancelación del Número No Geográfico E</w:t>
      </w:r>
      <w:r>
        <w:rPr>
          <w:sz w:val="18"/>
        </w:rPr>
        <w:t>specífico); y</w:t>
      </w:r>
    </w:p>
    <w:p w:rsidR="00E70A18" w:rsidRDefault="008F29BA">
      <w:pPr>
        <w:pStyle w:val="Prrafodelista"/>
        <w:numPr>
          <w:ilvl w:val="0"/>
          <w:numId w:val="36"/>
        </w:numPr>
        <w:tabs>
          <w:tab w:val="left" w:pos="899"/>
          <w:tab w:val="left" w:pos="900"/>
        </w:tabs>
        <w:spacing w:before="99" w:line="336" w:lineRule="auto"/>
        <w:ind w:right="255"/>
        <w:rPr>
          <w:sz w:val="18"/>
        </w:rPr>
      </w:pPr>
      <w:r>
        <w:rPr>
          <w:sz w:val="18"/>
        </w:rPr>
        <w:t>DDMMAAAA.- Corresponde a la fecha de la solicitud. DD corresponde al día (2 dígitos), MM corresponde al mes (2 dígitos) y AAAA corresponde al año (4</w:t>
      </w:r>
      <w:r>
        <w:rPr>
          <w:spacing w:val="-1"/>
          <w:sz w:val="18"/>
        </w:rPr>
        <w:t xml:space="preserve"> </w:t>
      </w:r>
      <w:r>
        <w:rPr>
          <w:sz w:val="18"/>
        </w:rPr>
        <w:t>dígitos).</w:t>
      </w:r>
    </w:p>
    <w:p w:rsidR="00E70A18" w:rsidRDefault="008F29BA">
      <w:pPr>
        <w:pStyle w:val="Textoindependiente"/>
        <w:spacing w:before="102" w:line="451" w:lineRule="auto"/>
        <w:ind w:left="1619" w:right="5363" w:hanging="735"/>
      </w:pPr>
      <w:r>
        <w:t>Ejemplo: 983H3114_115032017.docx 983H3114_115032017.pdf</w:t>
      </w:r>
    </w:p>
    <w:p w:rsidR="00E70A18" w:rsidRDefault="00E70A18">
      <w:pPr>
        <w:spacing w:line="451" w:lineRule="auto"/>
        <w:sectPr w:rsidR="00E70A18">
          <w:pgSz w:w="12240" w:h="15840"/>
          <w:pgMar w:top="960" w:right="1440" w:bottom="280" w:left="1520" w:header="711" w:footer="0" w:gutter="0"/>
          <w:cols w:space="720"/>
        </w:sectPr>
      </w:pPr>
    </w:p>
    <w:p w:rsidR="00E70A18" w:rsidRDefault="008F29BA">
      <w:pPr>
        <w:pStyle w:val="Ttulo2"/>
        <w:spacing w:before="179" w:line="367" w:lineRule="auto"/>
        <w:ind w:left="467" w:right="2086"/>
      </w:pPr>
      <w:r>
        <w:rPr>
          <w:noProof/>
          <w:lang w:val="es-MX" w:eastAsia="es-MX"/>
        </w:rPr>
        <w:lastRenderedPageBreak/>
        <w:drawing>
          <wp:anchor distT="0" distB="0" distL="0" distR="0" simplePos="0" relativeHeight="3832" behindDoc="0" locked="0" layoutInCell="1" allowOverlap="1">
            <wp:simplePos x="0" y="0"/>
            <wp:positionH relativeFrom="page">
              <wp:posOffset>1837704</wp:posOffset>
            </wp:positionH>
            <wp:positionV relativeFrom="paragraph">
              <wp:posOffset>572277</wp:posOffset>
            </wp:positionV>
            <wp:extent cx="4146220" cy="7940802"/>
            <wp:effectExtent l="0" t="0" r="0" b="0"/>
            <wp:wrapTopAndBottom/>
            <wp:docPr id="37" name="image19.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57" cstate="print"/>
                    <a:stretch>
                      <a:fillRect/>
                    </a:stretch>
                  </pic:blipFill>
                  <pic:spPr>
                    <a:xfrm>
                      <a:off x="0" y="0"/>
                      <a:ext cx="4146220" cy="7940802"/>
                    </a:xfrm>
                    <a:prstGeom prst="rect">
                      <a:avLst/>
                    </a:prstGeom>
                  </pic:spPr>
                </pic:pic>
              </a:graphicData>
            </a:graphic>
          </wp:anchor>
        </w:drawing>
      </w:r>
      <w:r>
        <w:t>FORMATO DE SOLICITUD DE CESIÓN DE NÚMEROS NO GEOGRÁFICOS FORMATO H3115</w:t>
      </w:r>
    </w:p>
    <w:p w:rsidR="00E70A18" w:rsidRDefault="00E70A18">
      <w:pPr>
        <w:spacing w:line="367" w:lineRule="auto"/>
        <w:sectPr w:rsidR="00E70A18">
          <w:pgSz w:w="12240" w:h="15840"/>
          <w:pgMar w:top="960" w:right="1440" w:bottom="280" w:left="1520" w:header="711" w:footer="0" w:gutter="0"/>
          <w:cols w:space="720"/>
        </w:sectPr>
      </w:pPr>
    </w:p>
    <w:p w:rsidR="00E70A18" w:rsidRDefault="00E70A18">
      <w:pPr>
        <w:pStyle w:val="Textoindependiente"/>
        <w:spacing w:before="4"/>
        <w:rPr>
          <w:b/>
          <w:sz w:val="11"/>
        </w:rPr>
      </w:pPr>
    </w:p>
    <w:p w:rsidR="00E70A18" w:rsidRDefault="008F29BA">
      <w:pPr>
        <w:pStyle w:val="Textoindependiente"/>
        <w:spacing w:before="94" w:line="367" w:lineRule="auto"/>
        <w:ind w:left="179" w:right="255" w:firstLine="288"/>
        <w:jc w:val="both"/>
      </w:pPr>
      <w:r>
        <w:t>En caso que el Proveedor solicitante no desee capturar manualmente la Numeración No Geográfica a ceder, podrá presentar un archivo electrónico de texto en formato .csv (c</w:t>
      </w:r>
      <w:r>
        <w:t>omma separated values, por sus siglas en inglés) mismo que deberá contener los siguientes campos:</w:t>
      </w:r>
    </w:p>
    <w:p w:rsidR="00E70A18" w:rsidRDefault="008F29BA">
      <w:pPr>
        <w:pStyle w:val="Prrafodelista"/>
        <w:numPr>
          <w:ilvl w:val="0"/>
          <w:numId w:val="36"/>
        </w:numPr>
        <w:tabs>
          <w:tab w:val="left" w:pos="884"/>
          <w:tab w:val="left" w:pos="885"/>
        </w:tabs>
        <w:spacing w:before="101"/>
        <w:ind w:left="884" w:hanging="417"/>
        <w:rPr>
          <w:sz w:val="18"/>
        </w:rPr>
      </w:pPr>
      <w:r>
        <w:rPr>
          <w:sz w:val="18"/>
        </w:rPr>
        <w:t>Número Inicial;</w:t>
      </w:r>
      <w:r>
        <w:rPr>
          <w:spacing w:val="-3"/>
          <w:sz w:val="18"/>
        </w:rPr>
        <w:t xml:space="preserve"> </w:t>
      </w:r>
      <w:r>
        <w:rPr>
          <w:sz w:val="18"/>
        </w:rPr>
        <w:t>y</w:t>
      </w:r>
    </w:p>
    <w:p w:rsidR="00E70A18" w:rsidRDefault="00E70A18">
      <w:pPr>
        <w:pStyle w:val="Textoindependiente"/>
        <w:spacing w:before="1"/>
      </w:pPr>
    </w:p>
    <w:p w:rsidR="00E70A18" w:rsidRDefault="008F29BA">
      <w:pPr>
        <w:pStyle w:val="Prrafodelista"/>
        <w:numPr>
          <w:ilvl w:val="0"/>
          <w:numId w:val="36"/>
        </w:numPr>
        <w:tabs>
          <w:tab w:val="left" w:pos="884"/>
          <w:tab w:val="left" w:pos="885"/>
        </w:tabs>
        <w:spacing w:before="1"/>
        <w:ind w:left="884" w:hanging="417"/>
        <w:rPr>
          <w:sz w:val="18"/>
        </w:rPr>
      </w:pPr>
      <w:r>
        <w:rPr>
          <w:sz w:val="18"/>
        </w:rPr>
        <w:t>Número</w:t>
      </w:r>
      <w:r>
        <w:rPr>
          <w:spacing w:val="-3"/>
          <w:sz w:val="18"/>
        </w:rPr>
        <w:t xml:space="preserve"> </w:t>
      </w:r>
      <w:r>
        <w:rPr>
          <w:sz w:val="18"/>
        </w:rPr>
        <w:t>Final.</w:t>
      </w:r>
    </w:p>
    <w:p w:rsidR="00E70A18" w:rsidRDefault="00E70A18">
      <w:pPr>
        <w:pStyle w:val="Textoindependiente"/>
        <w:spacing w:before="3"/>
      </w:pPr>
    </w:p>
    <w:p w:rsidR="00E70A18" w:rsidRDefault="008F29BA">
      <w:pPr>
        <w:pStyle w:val="Textoindependiente"/>
        <w:spacing w:line="367" w:lineRule="auto"/>
        <w:ind w:left="179" w:firstLine="288"/>
      </w:pPr>
      <w:r>
        <w:t>Nota: El nombre del archivo que se cargue en el Sistema Electrónico deberá cumplir con la siguiente nomenclatura: IDO/IDAH3115DDMMAAAA.csv.</w:t>
      </w:r>
    </w:p>
    <w:p w:rsidR="00E70A18" w:rsidRDefault="008F29BA">
      <w:pPr>
        <w:pStyle w:val="Textoindependiente"/>
        <w:spacing w:before="101"/>
        <w:ind w:left="467"/>
      </w:pPr>
      <w:r>
        <w:t>Donde:</w:t>
      </w:r>
    </w:p>
    <w:p w:rsidR="00E70A18" w:rsidRDefault="00E70A18">
      <w:pPr>
        <w:pStyle w:val="Textoindependiente"/>
        <w:spacing w:before="1"/>
      </w:pPr>
    </w:p>
    <w:p w:rsidR="00E70A18" w:rsidRDefault="008F29BA">
      <w:pPr>
        <w:pStyle w:val="Prrafodelista"/>
        <w:numPr>
          <w:ilvl w:val="0"/>
          <w:numId w:val="36"/>
        </w:numPr>
        <w:tabs>
          <w:tab w:val="left" w:pos="900"/>
        </w:tabs>
        <w:spacing w:before="1" w:line="367" w:lineRule="auto"/>
        <w:ind w:right="251"/>
        <w:jc w:val="both"/>
        <w:rPr>
          <w:sz w:val="18"/>
        </w:rPr>
      </w:pPr>
      <w:r>
        <w:rPr>
          <w:sz w:val="18"/>
        </w:rPr>
        <w:t xml:space="preserve">IDO/IDA.- Conjunto de 3 dígitos que identifica al Proveedor de Servicios de Telecomunicaciones. IDO para el </w:t>
      </w:r>
      <w:r>
        <w:rPr>
          <w:sz w:val="18"/>
        </w:rPr>
        <w:t>caso en que el solicitante cuente con una concesión única para uso comercial o para instalar, operar y explotar una red pública de telecomunicaciones o IDA para el caso en que el solicitante cuente con un permiso o autorización para comercializar servicios</w:t>
      </w:r>
      <w:r>
        <w:rPr>
          <w:sz w:val="18"/>
        </w:rPr>
        <w:t xml:space="preserve"> de</w:t>
      </w:r>
      <w:r>
        <w:rPr>
          <w:spacing w:val="-14"/>
          <w:sz w:val="18"/>
        </w:rPr>
        <w:t xml:space="preserve"> </w:t>
      </w:r>
      <w:r>
        <w:rPr>
          <w:sz w:val="18"/>
        </w:rPr>
        <w:t>telecomunicaciones;</w:t>
      </w:r>
    </w:p>
    <w:p w:rsidR="00E70A18" w:rsidRDefault="008F29BA">
      <w:pPr>
        <w:pStyle w:val="Prrafodelista"/>
        <w:numPr>
          <w:ilvl w:val="0"/>
          <w:numId w:val="36"/>
        </w:numPr>
        <w:tabs>
          <w:tab w:val="left" w:pos="899"/>
          <w:tab w:val="left" w:pos="900"/>
        </w:tabs>
        <w:spacing w:before="99" w:line="367" w:lineRule="auto"/>
        <w:ind w:right="255"/>
        <w:rPr>
          <w:sz w:val="18"/>
        </w:rPr>
      </w:pPr>
      <w:r>
        <w:rPr>
          <w:sz w:val="18"/>
        </w:rPr>
        <w:t>H3115.- Es un texto fijo que identifica el tipo de solicitud al que corresponde el archivo de carga (Cesión de Números No Geográficos); y</w:t>
      </w:r>
    </w:p>
    <w:p w:rsidR="00E70A18" w:rsidRDefault="008F29BA">
      <w:pPr>
        <w:pStyle w:val="Prrafodelista"/>
        <w:numPr>
          <w:ilvl w:val="0"/>
          <w:numId w:val="36"/>
        </w:numPr>
        <w:tabs>
          <w:tab w:val="left" w:pos="899"/>
          <w:tab w:val="left" w:pos="900"/>
        </w:tabs>
        <w:spacing w:before="98" w:line="367" w:lineRule="auto"/>
        <w:ind w:right="255"/>
        <w:rPr>
          <w:sz w:val="18"/>
        </w:rPr>
      </w:pPr>
      <w:r>
        <w:rPr>
          <w:sz w:val="18"/>
        </w:rPr>
        <w:t>DDMMAAAA.- Corresponde a la fecha de la solicitud. DD corresponde al día (2 dígitos), MM corre</w:t>
      </w:r>
      <w:r>
        <w:rPr>
          <w:sz w:val="18"/>
        </w:rPr>
        <w:t>sponde al mes (2 dígitos) y AAAA corresponde al año (4</w:t>
      </w:r>
      <w:r>
        <w:rPr>
          <w:spacing w:val="-1"/>
          <w:sz w:val="18"/>
        </w:rPr>
        <w:t xml:space="preserve"> </w:t>
      </w:r>
      <w:r>
        <w:rPr>
          <w:sz w:val="18"/>
        </w:rPr>
        <w:t>dígitos).</w:t>
      </w:r>
    </w:p>
    <w:p w:rsidR="00E70A18" w:rsidRDefault="008F29BA">
      <w:pPr>
        <w:pStyle w:val="Textoindependiente"/>
        <w:spacing w:before="101"/>
        <w:ind w:left="884"/>
      </w:pPr>
      <w:r>
        <w:t>Ejemplo: 983H311515032017.csv</w:t>
      </w:r>
    </w:p>
    <w:p w:rsidR="00E70A18" w:rsidRDefault="00E70A18">
      <w:pPr>
        <w:pStyle w:val="Textoindependiente"/>
        <w:spacing w:before="4"/>
      </w:pPr>
    </w:p>
    <w:p w:rsidR="00E70A18" w:rsidRDefault="008F29BA">
      <w:pPr>
        <w:pStyle w:val="Ttulo2"/>
        <w:numPr>
          <w:ilvl w:val="0"/>
          <w:numId w:val="12"/>
        </w:numPr>
        <w:tabs>
          <w:tab w:val="left" w:pos="884"/>
          <w:tab w:val="left" w:pos="885"/>
        </w:tabs>
        <w:ind w:hanging="417"/>
      </w:pPr>
      <w:r>
        <w:t>Justificación de la</w:t>
      </w:r>
      <w:r>
        <w:t xml:space="preserve"> </w:t>
      </w:r>
      <w:r>
        <w:t>Cesión.</w:t>
      </w:r>
    </w:p>
    <w:p w:rsidR="00E70A18" w:rsidRDefault="00E70A18">
      <w:pPr>
        <w:pStyle w:val="Textoindependiente"/>
        <w:spacing w:before="1"/>
        <w:rPr>
          <w:b/>
        </w:rPr>
      </w:pPr>
    </w:p>
    <w:p w:rsidR="00E70A18" w:rsidRDefault="008F29BA">
      <w:pPr>
        <w:pStyle w:val="Textoindependiente"/>
        <w:spacing w:line="367" w:lineRule="auto"/>
        <w:ind w:left="179" w:right="254" w:firstLine="288"/>
        <w:jc w:val="both"/>
      </w:pPr>
      <w:r>
        <w:t>El cesionario podrá presentar un documento electrónico en formato Word o PDF, mismo que deberá contener los motivos, razones o circunstancias por los cuales se justifica la cesión de la Numeración No Geográfica a su favor.</w:t>
      </w:r>
    </w:p>
    <w:p w:rsidR="00E70A18" w:rsidRDefault="008F29BA">
      <w:pPr>
        <w:pStyle w:val="Textoindependiente"/>
        <w:spacing w:before="99" w:line="367" w:lineRule="auto"/>
        <w:ind w:left="179" w:firstLine="288"/>
      </w:pPr>
      <w:r>
        <w:t>Nota: El nombre del archivo que s</w:t>
      </w:r>
      <w:r>
        <w:t>e cargue en el Sistema Electrónico deberá cumplir con la siguiente nomenclatura: IDO/IDAH3115_1DDMMAAAA.docx o IDO/IDAH3115_1DDMMAAAA.pdf.</w:t>
      </w:r>
    </w:p>
    <w:p w:rsidR="00E70A18" w:rsidRDefault="008F29BA">
      <w:pPr>
        <w:pStyle w:val="Textoindependiente"/>
        <w:spacing w:before="101"/>
        <w:ind w:left="467"/>
      </w:pPr>
      <w:r>
        <w:t>Donde:</w:t>
      </w:r>
    </w:p>
    <w:p w:rsidR="00E70A18" w:rsidRDefault="00E70A18">
      <w:pPr>
        <w:pStyle w:val="Textoindependiente"/>
        <w:spacing w:before="1"/>
      </w:pPr>
    </w:p>
    <w:p w:rsidR="00E70A18" w:rsidRDefault="008F29BA">
      <w:pPr>
        <w:pStyle w:val="Prrafodelista"/>
        <w:numPr>
          <w:ilvl w:val="0"/>
          <w:numId w:val="36"/>
        </w:numPr>
        <w:tabs>
          <w:tab w:val="left" w:pos="900"/>
        </w:tabs>
        <w:spacing w:before="0" w:line="367" w:lineRule="auto"/>
        <w:ind w:right="251"/>
        <w:jc w:val="both"/>
        <w:rPr>
          <w:sz w:val="18"/>
        </w:rPr>
      </w:pPr>
      <w:r>
        <w:rPr>
          <w:sz w:val="18"/>
        </w:rPr>
        <w:t>IDO/IDA.- Conjunto de 3 dígitos que identifica al Proveedor de Servicios de Telecomunicaciones. IDO para el c</w:t>
      </w:r>
      <w:r>
        <w:rPr>
          <w:sz w:val="18"/>
        </w:rPr>
        <w:t xml:space="preserve">aso en que el solicitante cuente con una concesión única para uso comercial o para instalar, operar y explotar una red pública de telecomunicaciones o IDA para el caso en que el solicitante cuente con un permiso o autorización para comercializar servicios </w:t>
      </w:r>
      <w:r>
        <w:rPr>
          <w:sz w:val="18"/>
        </w:rPr>
        <w:t>de</w:t>
      </w:r>
      <w:r>
        <w:rPr>
          <w:spacing w:val="-14"/>
          <w:sz w:val="18"/>
        </w:rPr>
        <w:t xml:space="preserve"> </w:t>
      </w:r>
      <w:r>
        <w:rPr>
          <w:sz w:val="18"/>
        </w:rPr>
        <w:t>telecomunicaciones;</w:t>
      </w:r>
    </w:p>
    <w:p w:rsidR="00E70A18" w:rsidRDefault="008F29BA">
      <w:pPr>
        <w:pStyle w:val="Prrafodelista"/>
        <w:numPr>
          <w:ilvl w:val="0"/>
          <w:numId w:val="36"/>
        </w:numPr>
        <w:tabs>
          <w:tab w:val="left" w:pos="899"/>
          <w:tab w:val="left" w:pos="900"/>
        </w:tabs>
        <w:spacing w:before="99" w:line="367" w:lineRule="auto"/>
        <w:ind w:right="255"/>
        <w:rPr>
          <w:sz w:val="18"/>
        </w:rPr>
      </w:pPr>
      <w:r>
        <w:rPr>
          <w:sz w:val="18"/>
        </w:rPr>
        <w:t>H3115_1.- Es un texto fijo que identifica el archivo de justificación (justificación de la Cesión de Numeración No Geográfica);</w:t>
      </w:r>
      <w:r>
        <w:rPr>
          <w:spacing w:val="-1"/>
          <w:sz w:val="18"/>
        </w:rPr>
        <w:t xml:space="preserve"> </w:t>
      </w:r>
      <w:r>
        <w:rPr>
          <w:sz w:val="18"/>
        </w:rPr>
        <w:t>y</w:t>
      </w:r>
    </w:p>
    <w:p w:rsidR="00E70A18" w:rsidRDefault="008F29BA">
      <w:pPr>
        <w:pStyle w:val="Prrafodelista"/>
        <w:numPr>
          <w:ilvl w:val="0"/>
          <w:numId w:val="36"/>
        </w:numPr>
        <w:tabs>
          <w:tab w:val="left" w:pos="899"/>
          <w:tab w:val="left" w:pos="900"/>
        </w:tabs>
        <w:spacing w:before="99" w:line="367" w:lineRule="auto"/>
        <w:ind w:right="255"/>
        <w:rPr>
          <w:sz w:val="18"/>
        </w:rPr>
      </w:pPr>
      <w:r>
        <w:rPr>
          <w:sz w:val="18"/>
        </w:rPr>
        <w:t>DDMMAAAA.- Corresponde a la fecha de la solicitud. DD corresponde al día (2 dígitos), MM corresponde al</w:t>
      </w:r>
      <w:r>
        <w:rPr>
          <w:sz w:val="18"/>
        </w:rPr>
        <w:t xml:space="preserve"> mes (2 dígitos) y AAAA corresponde al año (4</w:t>
      </w:r>
      <w:r>
        <w:rPr>
          <w:spacing w:val="-1"/>
          <w:sz w:val="18"/>
        </w:rPr>
        <w:t xml:space="preserve"> </w:t>
      </w:r>
      <w:r>
        <w:rPr>
          <w:sz w:val="18"/>
        </w:rPr>
        <w:t>dígitos).</w:t>
      </w:r>
    </w:p>
    <w:p w:rsidR="00E70A18" w:rsidRDefault="008F29BA">
      <w:pPr>
        <w:pStyle w:val="Textoindependiente"/>
        <w:spacing w:before="101" w:line="484" w:lineRule="auto"/>
        <w:ind w:left="1619" w:right="5363" w:hanging="735"/>
      </w:pPr>
      <w:r>
        <w:t>Ejemplo: 983H3115_115032017.docx 983H3115_115032017.pdf</w:t>
      </w:r>
    </w:p>
    <w:p w:rsidR="00E70A18" w:rsidRDefault="00E70A18">
      <w:pPr>
        <w:spacing w:line="484" w:lineRule="auto"/>
        <w:sectPr w:rsidR="00E70A18">
          <w:headerReference w:type="even" r:id="rId58"/>
          <w:headerReference w:type="default" r:id="rId59"/>
          <w:pgSz w:w="12240" w:h="15840"/>
          <w:pgMar w:top="1840" w:right="1440" w:bottom="280" w:left="1520" w:header="711" w:footer="0" w:gutter="0"/>
          <w:cols w:space="720"/>
        </w:sectPr>
      </w:pPr>
    </w:p>
    <w:p w:rsidR="00E70A18" w:rsidRDefault="008F29BA">
      <w:pPr>
        <w:pStyle w:val="Ttulo2"/>
        <w:spacing w:before="179" w:line="367" w:lineRule="auto"/>
        <w:ind w:left="467" w:right="1273" w:hanging="1"/>
      </w:pPr>
      <w:r>
        <w:rPr>
          <w:noProof/>
          <w:lang w:val="es-MX" w:eastAsia="es-MX"/>
        </w:rPr>
        <w:lastRenderedPageBreak/>
        <w:drawing>
          <wp:anchor distT="0" distB="0" distL="0" distR="0" simplePos="0" relativeHeight="3856" behindDoc="0" locked="0" layoutInCell="1" allowOverlap="1">
            <wp:simplePos x="0" y="0"/>
            <wp:positionH relativeFrom="page">
              <wp:posOffset>1260917</wp:posOffset>
            </wp:positionH>
            <wp:positionV relativeFrom="paragraph">
              <wp:posOffset>545549</wp:posOffset>
            </wp:positionV>
            <wp:extent cx="5194849" cy="7870698"/>
            <wp:effectExtent l="0" t="0" r="0" b="0"/>
            <wp:wrapTopAndBottom/>
            <wp:docPr id="39" name="image20.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60" cstate="print"/>
                    <a:stretch>
                      <a:fillRect/>
                    </a:stretch>
                  </pic:blipFill>
                  <pic:spPr>
                    <a:xfrm>
                      <a:off x="0" y="0"/>
                      <a:ext cx="5194849" cy="7870698"/>
                    </a:xfrm>
                    <a:prstGeom prst="rect">
                      <a:avLst/>
                    </a:prstGeom>
                  </pic:spPr>
                </pic:pic>
              </a:graphicData>
            </a:graphic>
          </wp:anchor>
        </w:drawing>
      </w:r>
      <w:r>
        <w:t>FORMATO DE SOLICITUD DE CESIÓN DE NÚMEROS NO GEOGRÁFICOS ESPECÍFICOS FORMATO H3116</w:t>
      </w:r>
    </w:p>
    <w:p w:rsidR="00E70A18" w:rsidRDefault="00E70A18">
      <w:pPr>
        <w:spacing w:line="367" w:lineRule="auto"/>
        <w:sectPr w:rsidR="00E70A18">
          <w:pgSz w:w="12240" w:h="15840"/>
          <w:pgMar w:top="960" w:right="1440" w:bottom="280" w:left="1520" w:header="711" w:footer="0" w:gutter="0"/>
          <w:cols w:space="720"/>
        </w:sectPr>
      </w:pPr>
    </w:p>
    <w:p w:rsidR="00E70A18" w:rsidRDefault="00E70A18">
      <w:pPr>
        <w:pStyle w:val="Textoindependiente"/>
        <w:spacing w:before="5"/>
        <w:rPr>
          <w:b/>
          <w:sz w:val="9"/>
        </w:rPr>
      </w:pPr>
    </w:p>
    <w:p w:rsidR="00E70A18" w:rsidRDefault="008F29BA">
      <w:pPr>
        <w:pStyle w:val="Textoindependiente"/>
        <w:spacing w:before="95" w:line="355" w:lineRule="auto"/>
        <w:ind w:left="179" w:right="251" w:firstLine="288"/>
        <w:jc w:val="both"/>
      </w:pPr>
      <w:r>
        <w:t xml:space="preserve">En caso que el Proveedor solicitante no desee capturar manualmente los Números No Geográficos Específicos a ceder, podrá presentar un archivo electrónico de texto en formato .csv (comma separated values, por sus siglas en inglés) mismo que deberá contener </w:t>
      </w:r>
      <w:r>
        <w:t>los siguientes</w:t>
      </w:r>
      <w:r>
        <w:rPr>
          <w:spacing w:val="-10"/>
        </w:rPr>
        <w:t xml:space="preserve"> </w:t>
      </w:r>
      <w:r>
        <w:t>campos:</w:t>
      </w:r>
    </w:p>
    <w:p w:rsidR="00E70A18" w:rsidRDefault="008F29BA">
      <w:pPr>
        <w:pStyle w:val="Prrafodelista"/>
        <w:numPr>
          <w:ilvl w:val="0"/>
          <w:numId w:val="36"/>
        </w:numPr>
        <w:tabs>
          <w:tab w:val="left" w:pos="899"/>
          <w:tab w:val="left" w:pos="900"/>
        </w:tabs>
        <w:spacing w:before="106"/>
        <w:rPr>
          <w:sz w:val="18"/>
        </w:rPr>
      </w:pPr>
      <w:r>
        <w:rPr>
          <w:sz w:val="18"/>
        </w:rPr>
        <w:t>El(los) Número(s) No Geográfico(s) Específico(s) a ceder;</w:t>
      </w:r>
      <w:r>
        <w:rPr>
          <w:spacing w:val="-7"/>
          <w:sz w:val="18"/>
        </w:rPr>
        <w:t xml:space="preserve"> </w:t>
      </w:r>
      <w:r>
        <w:rPr>
          <w:sz w:val="18"/>
        </w:rPr>
        <w:t>y</w:t>
      </w:r>
    </w:p>
    <w:p w:rsidR="00E70A18" w:rsidRDefault="00E70A18">
      <w:pPr>
        <w:pStyle w:val="Textoindependiente"/>
        <w:spacing w:before="5"/>
        <w:rPr>
          <w:sz w:val="17"/>
        </w:rPr>
      </w:pPr>
    </w:p>
    <w:p w:rsidR="00E70A18" w:rsidRDefault="008F29BA">
      <w:pPr>
        <w:pStyle w:val="Prrafodelista"/>
        <w:numPr>
          <w:ilvl w:val="0"/>
          <w:numId w:val="36"/>
        </w:numPr>
        <w:tabs>
          <w:tab w:val="left" w:pos="899"/>
          <w:tab w:val="left" w:pos="900"/>
        </w:tabs>
        <w:spacing w:before="0" w:line="360" w:lineRule="auto"/>
        <w:ind w:right="254"/>
        <w:rPr>
          <w:sz w:val="18"/>
        </w:rPr>
      </w:pPr>
      <w:r>
        <w:rPr>
          <w:sz w:val="18"/>
        </w:rPr>
        <w:t>Nombre, denominación o razón social del(los) cliente(s) que tiene(n) contratado(s) el(los) Número(s) No Geográfico(s) Específico(s).</w:t>
      </w:r>
    </w:p>
    <w:p w:rsidR="00E70A18" w:rsidRDefault="008F29BA">
      <w:pPr>
        <w:pStyle w:val="Textoindependiente"/>
        <w:spacing w:before="97" w:line="355" w:lineRule="auto"/>
        <w:ind w:left="179" w:firstLine="288"/>
      </w:pPr>
      <w:r>
        <w:t>Nota: El nombre del archivo que se carg</w:t>
      </w:r>
      <w:r>
        <w:t>ue en el Sistema Electrónico deberá cumplir con la siguiente nomenclatura: IDO/IDAH3116DDMMAAAA.csv.</w:t>
      </w:r>
    </w:p>
    <w:p w:rsidR="00E70A18" w:rsidRDefault="008F29BA">
      <w:pPr>
        <w:pStyle w:val="Textoindependiente"/>
        <w:spacing w:before="105"/>
        <w:ind w:left="467"/>
      </w:pPr>
      <w:r>
        <w:t>Donde:</w:t>
      </w:r>
    </w:p>
    <w:p w:rsidR="00E70A18" w:rsidRDefault="00E70A18">
      <w:pPr>
        <w:pStyle w:val="Textoindependiente"/>
        <w:spacing w:before="5"/>
        <w:rPr>
          <w:sz w:val="17"/>
        </w:rPr>
      </w:pPr>
    </w:p>
    <w:p w:rsidR="00E70A18" w:rsidRDefault="008F29BA">
      <w:pPr>
        <w:pStyle w:val="Prrafodelista"/>
        <w:numPr>
          <w:ilvl w:val="0"/>
          <w:numId w:val="36"/>
        </w:numPr>
        <w:tabs>
          <w:tab w:val="left" w:pos="900"/>
        </w:tabs>
        <w:spacing w:before="0" w:line="357" w:lineRule="auto"/>
        <w:ind w:right="251"/>
        <w:jc w:val="both"/>
        <w:rPr>
          <w:sz w:val="18"/>
        </w:rPr>
      </w:pPr>
      <w:r>
        <w:rPr>
          <w:sz w:val="18"/>
        </w:rPr>
        <w:t>IDO/IDA.- Conjunto de 3 dígitos que identifica al Proveedor de Servicios de Telecomunicaciones. IDO para el caso en que el solicitante cuente con u</w:t>
      </w:r>
      <w:r>
        <w:rPr>
          <w:sz w:val="18"/>
        </w:rPr>
        <w:t>na concesión única para uso comercial o para instalar, operar y explotar una red pública de telecomunicaciones o IDA para el caso en que el solicitante cuente con un permiso o autorización para comercializar servicios de</w:t>
      </w:r>
      <w:r>
        <w:rPr>
          <w:spacing w:val="-14"/>
          <w:sz w:val="18"/>
        </w:rPr>
        <w:t xml:space="preserve"> </w:t>
      </w:r>
      <w:r>
        <w:rPr>
          <w:sz w:val="18"/>
        </w:rPr>
        <w:t>telecomunicaciones;</w:t>
      </w:r>
    </w:p>
    <w:p w:rsidR="00E70A18" w:rsidRDefault="008F29BA">
      <w:pPr>
        <w:pStyle w:val="Prrafodelista"/>
        <w:numPr>
          <w:ilvl w:val="0"/>
          <w:numId w:val="36"/>
        </w:numPr>
        <w:tabs>
          <w:tab w:val="left" w:pos="899"/>
          <w:tab w:val="left" w:pos="900"/>
        </w:tabs>
        <w:spacing w:before="101" w:line="355" w:lineRule="auto"/>
        <w:ind w:right="255"/>
        <w:rPr>
          <w:sz w:val="18"/>
        </w:rPr>
      </w:pPr>
      <w:r>
        <w:rPr>
          <w:sz w:val="18"/>
        </w:rPr>
        <w:t>H3116.- Es un texto fijo que identifica el tipo de solicitud al que corresponde el archivo de carga (Cesión de Números No Geográficos Específicos); y</w:t>
      </w:r>
    </w:p>
    <w:p w:rsidR="00E70A18" w:rsidRDefault="008F29BA">
      <w:pPr>
        <w:pStyle w:val="Prrafodelista"/>
        <w:numPr>
          <w:ilvl w:val="0"/>
          <w:numId w:val="36"/>
        </w:numPr>
        <w:tabs>
          <w:tab w:val="left" w:pos="899"/>
          <w:tab w:val="left" w:pos="900"/>
        </w:tabs>
        <w:spacing w:before="103" w:line="360" w:lineRule="auto"/>
        <w:ind w:right="255"/>
        <w:rPr>
          <w:sz w:val="18"/>
        </w:rPr>
      </w:pPr>
      <w:r>
        <w:rPr>
          <w:sz w:val="18"/>
        </w:rPr>
        <w:t>DDMMAAAA.- Corresponde a la fecha de la solicitud. DD corresponde al día (2 dígitos), MM corresponde al me</w:t>
      </w:r>
      <w:r>
        <w:rPr>
          <w:sz w:val="18"/>
        </w:rPr>
        <w:t>s (2 dígitos) y AAAA corresponde al año (4</w:t>
      </w:r>
      <w:r>
        <w:rPr>
          <w:spacing w:val="-1"/>
          <w:sz w:val="18"/>
        </w:rPr>
        <w:t xml:space="preserve"> </w:t>
      </w:r>
      <w:r>
        <w:rPr>
          <w:sz w:val="18"/>
        </w:rPr>
        <w:t>dígitos).</w:t>
      </w:r>
    </w:p>
    <w:p w:rsidR="00E70A18" w:rsidRDefault="008F29BA">
      <w:pPr>
        <w:pStyle w:val="Textoindependiente"/>
        <w:spacing w:before="97"/>
        <w:ind w:left="884"/>
      </w:pPr>
      <w:r>
        <w:t>Ejemplo: 983H311615032017.csv</w:t>
      </w:r>
    </w:p>
    <w:p w:rsidR="00E70A18" w:rsidRDefault="00E70A18">
      <w:pPr>
        <w:pStyle w:val="Textoindependiente"/>
        <w:spacing w:before="7"/>
        <w:rPr>
          <w:sz w:val="17"/>
        </w:rPr>
      </w:pPr>
    </w:p>
    <w:p w:rsidR="00E70A18" w:rsidRDefault="008F29BA">
      <w:pPr>
        <w:pStyle w:val="Ttulo2"/>
        <w:tabs>
          <w:tab w:val="left" w:pos="884"/>
        </w:tabs>
        <w:spacing w:before="1"/>
        <w:ind w:left="467"/>
      </w:pPr>
      <w:r>
        <w:t>II.</w:t>
      </w:r>
      <w:r>
        <w:tab/>
        <w:t>Justificación de la</w:t>
      </w:r>
      <w:r>
        <w:t xml:space="preserve"> </w:t>
      </w:r>
      <w:r>
        <w:t>Cesión.</w:t>
      </w:r>
    </w:p>
    <w:p w:rsidR="00E70A18" w:rsidRDefault="00E70A18">
      <w:pPr>
        <w:pStyle w:val="Textoindependiente"/>
        <w:spacing w:before="5"/>
        <w:rPr>
          <w:b/>
          <w:sz w:val="17"/>
        </w:rPr>
      </w:pPr>
    </w:p>
    <w:p w:rsidR="00E70A18" w:rsidRDefault="008F29BA">
      <w:pPr>
        <w:pStyle w:val="Textoindependiente"/>
        <w:spacing w:line="357" w:lineRule="auto"/>
        <w:ind w:left="179" w:right="255" w:firstLine="288"/>
        <w:jc w:val="both"/>
      </w:pPr>
      <w:r>
        <w:t>El cesionario podrá presentar un documento electrónico en formato Word o PDF, mismo que deberá contener los motivos, razones o circunstancias por los cuales se justifica la cesión de la Numeración No Geográfica Específica a su favor.</w:t>
      </w:r>
    </w:p>
    <w:p w:rsidR="00E70A18" w:rsidRDefault="008F29BA">
      <w:pPr>
        <w:pStyle w:val="Textoindependiente"/>
        <w:spacing w:before="100" w:line="355" w:lineRule="auto"/>
        <w:ind w:left="179" w:firstLine="288"/>
      </w:pPr>
      <w:r>
        <w:t>Nota: El nombre del ar</w:t>
      </w:r>
      <w:r>
        <w:t>chivo que se cargue en el Sistema Electrónico deberá cumplir con la siguiente nomenclatura: IDO/IDAH3116_1DDMMAAAA.docx o IDO/IDA3116_1DDMMAAAA.pdf.</w:t>
      </w:r>
    </w:p>
    <w:p w:rsidR="00E70A18" w:rsidRDefault="008F29BA">
      <w:pPr>
        <w:pStyle w:val="Textoindependiente"/>
        <w:spacing w:before="105"/>
        <w:ind w:left="467"/>
      </w:pPr>
      <w:r>
        <w:t>Donde:</w:t>
      </w:r>
    </w:p>
    <w:p w:rsidR="00E70A18" w:rsidRDefault="00E70A18">
      <w:pPr>
        <w:pStyle w:val="Textoindependiente"/>
        <w:spacing w:before="5"/>
        <w:rPr>
          <w:sz w:val="17"/>
        </w:rPr>
      </w:pPr>
    </w:p>
    <w:p w:rsidR="00E70A18" w:rsidRDefault="008F29BA">
      <w:pPr>
        <w:pStyle w:val="Prrafodelista"/>
        <w:numPr>
          <w:ilvl w:val="0"/>
          <w:numId w:val="36"/>
        </w:numPr>
        <w:tabs>
          <w:tab w:val="left" w:pos="900"/>
        </w:tabs>
        <w:spacing w:before="1" w:line="357" w:lineRule="auto"/>
        <w:ind w:right="251"/>
        <w:jc w:val="both"/>
        <w:rPr>
          <w:sz w:val="18"/>
        </w:rPr>
      </w:pPr>
      <w:r>
        <w:rPr>
          <w:sz w:val="18"/>
        </w:rPr>
        <w:t>IDO/IDA.- Conjunto de 3 dígitos que identifica al Proveedor de Servicios de Telecomunicaciones. IDO</w:t>
      </w:r>
      <w:r>
        <w:rPr>
          <w:sz w:val="18"/>
        </w:rPr>
        <w:t xml:space="preserve"> para el caso en que el solicitante cuente con una concesión única para uso comercial o para instalar, operar y explotar una red pública de telecomunicaciones o IDA para el caso en que el solicitante cuente con un permiso o autorización para comercializar </w:t>
      </w:r>
      <w:r>
        <w:rPr>
          <w:sz w:val="18"/>
        </w:rPr>
        <w:t>servicios de</w:t>
      </w:r>
      <w:r>
        <w:rPr>
          <w:spacing w:val="-14"/>
          <w:sz w:val="18"/>
        </w:rPr>
        <w:t xml:space="preserve"> </w:t>
      </w:r>
      <w:r>
        <w:rPr>
          <w:sz w:val="18"/>
        </w:rPr>
        <w:t>telecomunicaciones;</w:t>
      </w:r>
    </w:p>
    <w:p w:rsidR="00E70A18" w:rsidRDefault="008F29BA">
      <w:pPr>
        <w:pStyle w:val="Prrafodelista"/>
        <w:numPr>
          <w:ilvl w:val="0"/>
          <w:numId w:val="36"/>
        </w:numPr>
        <w:tabs>
          <w:tab w:val="left" w:pos="899"/>
          <w:tab w:val="left" w:pos="900"/>
        </w:tabs>
        <w:spacing w:before="100" w:line="355" w:lineRule="auto"/>
        <w:ind w:right="255"/>
        <w:rPr>
          <w:sz w:val="18"/>
        </w:rPr>
      </w:pPr>
      <w:r>
        <w:rPr>
          <w:sz w:val="18"/>
        </w:rPr>
        <w:t>H3116_1.- Es un texto fijo que identifica el archivo de justificación (justificación de la Cesión de Números No Geográficos Específicos);</w:t>
      </w:r>
      <w:r>
        <w:rPr>
          <w:spacing w:val="1"/>
          <w:sz w:val="18"/>
        </w:rPr>
        <w:t xml:space="preserve"> </w:t>
      </w:r>
      <w:r>
        <w:rPr>
          <w:sz w:val="18"/>
        </w:rPr>
        <w:t>y</w:t>
      </w:r>
    </w:p>
    <w:p w:rsidR="00E70A18" w:rsidRDefault="008F29BA">
      <w:pPr>
        <w:pStyle w:val="Prrafodelista"/>
        <w:numPr>
          <w:ilvl w:val="0"/>
          <w:numId w:val="36"/>
        </w:numPr>
        <w:tabs>
          <w:tab w:val="left" w:pos="899"/>
          <w:tab w:val="left" w:pos="900"/>
        </w:tabs>
        <w:spacing w:before="103" w:line="360" w:lineRule="auto"/>
        <w:ind w:right="255"/>
        <w:rPr>
          <w:sz w:val="18"/>
        </w:rPr>
      </w:pPr>
      <w:r>
        <w:rPr>
          <w:sz w:val="18"/>
        </w:rPr>
        <w:t>DDMMAAAA.- Corresponde a la fecha de la solicitud. DD corresponde al día (2 dígitos</w:t>
      </w:r>
      <w:r>
        <w:rPr>
          <w:sz w:val="18"/>
        </w:rPr>
        <w:t>), MM corresponde al mes (2 dígitos) y AAAA corresponde al año (4</w:t>
      </w:r>
      <w:r>
        <w:rPr>
          <w:spacing w:val="-1"/>
          <w:sz w:val="18"/>
        </w:rPr>
        <w:t xml:space="preserve"> </w:t>
      </w:r>
      <w:r>
        <w:rPr>
          <w:sz w:val="18"/>
        </w:rPr>
        <w:t>dígitos).</w:t>
      </w:r>
    </w:p>
    <w:p w:rsidR="00E70A18" w:rsidRDefault="008F29BA">
      <w:pPr>
        <w:pStyle w:val="Textoindependiente"/>
        <w:spacing w:before="97" w:line="475" w:lineRule="auto"/>
        <w:ind w:left="1628" w:right="5363" w:hanging="744"/>
      </w:pPr>
      <w:r>
        <w:t>Ejemplo: 983H3116_115032017.docx 983H3116_115032017.pdf</w:t>
      </w:r>
    </w:p>
    <w:p w:rsidR="00E70A18" w:rsidRDefault="00E70A18">
      <w:pPr>
        <w:spacing w:line="475" w:lineRule="auto"/>
        <w:sectPr w:rsidR="00E70A18">
          <w:pgSz w:w="12240" w:h="15840"/>
          <w:pgMar w:top="1840" w:right="1440" w:bottom="280" w:left="1520" w:header="711" w:footer="0" w:gutter="0"/>
          <w:cols w:space="720"/>
        </w:sectPr>
      </w:pPr>
    </w:p>
    <w:p w:rsidR="00E70A18" w:rsidRDefault="00E70A18">
      <w:pPr>
        <w:pStyle w:val="Textoindependiente"/>
        <w:rPr>
          <w:sz w:val="20"/>
        </w:rPr>
      </w:pPr>
    </w:p>
    <w:p w:rsidR="00E70A18" w:rsidRDefault="00E70A18">
      <w:pPr>
        <w:pStyle w:val="Textoindependiente"/>
        <w:spacing w:before="1"/>
        <w:rPr>
          <w:sz w:val="23"/>
        </w:rPr>
      </w:pPr>
    </w:p>
    <w:p w:rsidR="00E70A18" w:rsidRDefault="008F29BA">
      <w:pPr>
        <w:pStyle w:val="Ttulo2"/>
        <w:spacing w:line="367" w:lineRule="auto"/>
        <w:ind w:left="467" w:right="2133"/>
      </w:pPr>
      <w:r>
        <w:t>FORMATO DE SOLICITUD DE DEVOLUCIÓN NUMERACIÓN NO GEOGRÁFICA FORMATO H3117</w:t>
      </w:r>
    </w:p>
    <w:p w:rsidR="00E70A18" w:rsidRDefault="00E70A18">
      <w:pPr>
        <w:pStyle w:val="Textoindependiente"/>
        <w:rPr>
          <w:b/>
          <w:sz w:val="20"/>
        </w:rPr>
      </w:pPr>
    </w:p>
    <w:p w:rsidR="00E70A18" w:rsidRDefault="008F29BA">
      <w:pPr>
        <w:pStyle w:val="Textoindependiente"/>
        <w:spacing w:before="2"/>
        <w:rPr>
          <w:b/>
          <w:sz w:val="10"/>
        </w:rPr>
      </w:pPr>
      <w:r>
        <w:rPr>
          <w:noProof/>
          <w:lang w:val="es-MX" w:eastAsia="es-MX"/>
        </w:rPr>
        <w:drawing>
          <wp:anchor distT="0" distB="0" distL="0" distR="0" simplePos="0" relativeHeight="3880" behindDoc="0" locked="0" layoutInCell="1" allowOverlap="1">
            <wp:simplePos x="0" y="0"/>
            <wp:positionH relativeFrom="page">
              <wp:posOffset>1098751</wp:posOffset>
            </wp:positionH>
            <wp:positionV relativeFrom="paragraph">
              <wp:posOffset>99360</wp:posOffset>
            </wp:positionV>
            <wp:extent cx="5454676" cy="6808851"/>
            <wp:effectExtent l="0" t="0" r="0" b="0"/>
            <wp:wrapTopAndBottom/>
            <wp:docPr id="41" name="image21.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61" cstate="print"/>
                    <a:stretch>
                      <a:fillRect/>
                    </a:stretch>
                  </pic:blipFill>
                  <pic:spPr>
                    <a:xfrm>
                      <a:off x="0" y="0"/>
                      <a:ext cx="5454676" cy="6808851"/>
                    </a:xfrm>
                    <a:prstGeom prst="rect">
                      <a:avLst/>
                    </a:prstGeom>
                  </pic:spPr>
                </pic:pic>
              </a:graphicData>
            </a:graphic>
          </wp:anchor>
        </w:drawing>
      </w:r>
    </w:p>
    <w:p w:rsidR="00E70A18" w:rsidRDefault="00E70A18">
      <w:pPr>
        <w:rPr>
          <w:sz w:val="10"/>
        </w:rPr>
        <w:sectPr w:rsidR="00E70A18">
          <w:pgSz w:w="12240" w:h="15840"/>
          <w:pgMar w:top="960" w:right="1440" w:bottom="280" w:left="1520" w:header="711" w:footer="0" w:gutter="0"/>
          <w:cols w:space="720"/>
        </w:sectPr>
      </w:pPr>
    </w:p>
    <w:p w:rsidR="00E70A18" w:rsidRDefault="008F29BA">
      <w:pPr>
        <w:pStyle w:val="Prrafodelista"/>
        <w:numPr>
          <w:ilvl w:val="0"/>
          <w:numId w:val="11"/>
        </w:numPr>
        <w:tabs>
          <w:tab w:val="left" w:pos="884"/>
          <w:tab w:val="left" w:pos="885"/>
        </w:tabs>
        <w:spacing w:before="102"/>
        <w:ind w:hanging="432"/>
        <w:rPr>
          <w:b/>
          <w:sz w:val="18"/>
        </w:rPr>
      </w:pPr>
      <w:r>
        <w:rPr>
          <w:b/>
          <w:sz w:val="18"/>
        </w:rPr>
        <w:lastRenderedPageBreak/>
        <w:t>Causa que motiva la</w:t>
      </w:r>
      <w:r>
        <w:rPr>
          <w:b/>
          <w:spacing w:val="2"/>
          <w:sz w:val="18"/>
        </w:rPr>
        <w:t xml:space="preserve"> </w:t>
      </w:r>
      <w:r>
        <w:rPr>
          <w:b/>
          <w:sz w:val="18"/>
        </w:rPr>
        <w:t>devolución.</w:t>
      </w:r>
    </w:p>
    <w:p w:rsidR="00E70A18" w:rsidRDefault="008F29BA">
      <w:pPr>
        <w:pStyle w:val="Textoindependiente"/>
        <w:spacing w:before="60"/>
        <w:ind w:left="179" w:right="262" w:firstLine="288"/>
      </w:pPr>
      <w:r>
        <w:t>El Proveedor podrá presentar un documento electrónico en formato Word o PDF, mismo que deberá contener la causa, razones o circunstancias que motivan la devolución.</w:t>
      </w:r>
    </w:p>
    <w:p w:rsidR="00E70A18" w:rsidRDefault="008F29BA">
      <w:pPr>
        <w:pStyle w:val="Textoindependiente"/>
        <w:spacing w:before="56"/>
        <w:ind w:left="179" w:firstLine="288"/>
      </w:pPr>
      <w:r>
        <w:t>Nota: El nombre del archivo que se cargue en el Sistema Ele</w:t>
      </w:r>
      <w:r>
        <w:t>ctrónico deberá cumplir con la siguiente nomenclatura: IDO/IDAH3117_2DDMMAAAA.docx o IDO/IDA3117_2DDMMAAAA.pdf.</w:t>
      </w:r>
    </w:p>
    <w:p w:rsidR="00E70A18" w:rsidRDefault="008F29BA">
      <w:pPr>
        <w:pStyle w:val="Textoindependiente"/>
        <w:spacing w:before="59"/>
        <w:ind w:left="467"/>
      </w:pPr>
      <w:r>
        <w:t>Donde:</w:t>
      </w:r>
    </w:p>
    <w:p w:rsidR="00E70A18" w:rsidRDefault="008F29BA">
      <w:pPr>
        <w:pStyle w:val="Prrafodelista"/>
        <w:numPr>
          <w:ilvl w:val="0"/>
          <w:numId w:val="36"/>
        </w:numPr>
        <w:tabs>
          <w:tab w:val="left" w:pos="900"/>
        </w:tabs>
        <w:spacing w:before="60"/>
        <w:ind w:right="251"/>
        <w:jc w:val="both"/>
        <w:rPr>
          <w:sz w:val="18"/>
        </w:rPr>
      </w:pPr>
      <w:r>
        <w:rPr>
          <w:sz w:val="18"/>
        </w:rPr>
        <w:t>IDO/IDA.- Conjunto de 3 dígitos que identifica al Proveedor de Servicios de Telecomunicaciones. IDO para el caso en que el solicitante cu</w:t>
      </w:r>
      <w:r>
        <w:rPr>
          <w:sz w:val="18"/>
        </w:rPr>
        <w:t>ente con una concesión única para uso comercial o para instalar, operar y explotar una red pública de telecomunicaciones o IDA para el caso en que el solicitante cuente con un permiso o autorización para comercializar servicios de</w:t>
      </w:r>
      <w:r>
        <w:rPr>
          <w:spacing w:val="-14"/>
          <w:sz w:val="18"/>
        </w:rPr>
        <w:t xml:space="preserve"> </w:t>
      </w:r>
      <w:r>
        <w:rPr>
          <w:sz w:val="18"/>
        </w:rPr>
        <w:t>telecomunicaciones;</w:t>
      </w:r>
    </w:p>
    <w:p w:rsidR="00E70A18" w:rsidRDefault="008F29BA">
      <w:pPr>
        <w:pStyle w:val="Prrafodelista"/>
        <w:numPr>
          <w:ilvl w:val="0"/>
          <w:numId w:val="36"/>
        </w:numPr>
        <w:tabs>
          <w:tab w:val="left" w:pos="899"/>
          <w:tab w:val="left" w:pos="900"/>
        </w:tabs>
        <w:spacing w:before="55"/>
        <w:ind w:right="255"/>
        <w:rPr>
          <w:sz w:val="18"/>
        </w:rPr>
      </w:pPr>
      <w:r>
        <w:rPr>
          <w:sz w:val="18"/>
        </w:rPr>
        <w:t>H3117_2.- Es un texto fijo que identifica el archivo de causas de devolución (causa que motivan la devolución de Numeración No Geográfica);</w:t>
      </w:r>
      <w:r>
        <w:rPr>
          <w:spacing w:val="-5"/>
          <w:sz w:val="18"/>
        </w:rPr>
        <w:t xml:space="preserve"> </w:t>
      </w:r>
      <w:r>
        <w:rPr>
          <w:sz w:val="18"/>
        </w:rPr>
        <w:t>y</w:t>
      </w:r>
    </w:p>
    <w:p w:rsidR="00E70A18" w:rsidRDefault="008F29BA">
      <w:pPr>
        <w:pStyle w:val="Prrafodelista"/>
        <w:numPr>
          <w:ilvl w:val="0"/>
          <w:numId w:val="36"/>
        </w:numPr>
        <w:tabs>
          <w:tab w:val="left" w:pos="899"/>
          <w:tab w:val="left" w:pos="900"/>
        </w:tabs>
        <w:spacing w:before="59"/>
        <w:ind w:right="255"/>
        <w:rPr>
          <w:sz w:val="18"/>
        </w:rPr>
      </w:pPr>
      <w:r>
        <w:rPr>
          <w:sz w:val="18"/>
        </w:rPr>
        <w:t>DDMMAAAA.- Corresponde a la fecha de la solicitud. DD corresponde al día (2 dígitos), MM corresponde al mes (2 dígitos) y AAAA corresponde al año (4</w:t>
      </w:r>
      <w:r>
        <w:rPr>
          <w:spacing w:val="-1"/>
          <w:sz w:val="18"/>
        </w:rPr>
        <w:t xml:space="preserve"> </w:t>
      </w:r>
      <w:r>
        <w:rPr>
          <w:sz w:val="18"/>
        </w:rPr>
        <w:t>dígitos).</w:t>
      </w:r>
    </w:p>
    <w:p w:rsidR="00E70A18" w:rsidRDefault="008F29BA">
      <w:pPr>
        <w:pStyle w:val="Textoindependiente"/>
        <w:spacing w:before="59" w:line="309" w:lineRule="auto"/>
        <w:ind w:left="1619" w:right="5363" w:hanging="735"/>
      </w:pPr>
      <w:r>
        <w:t>Ejemplo: 983H3117_215032017.docx 983H3117_215032017.pdf</w:t>
      </w:r>
    </w:p>
    <w:p w:rsidR="00E70A18" w:rsidRDefault="008F29BA">
      <w:pPr>
        <w:pStyle w:val="Ttulo2"/>
        <w:numPr>
          <w:ilvl w:val="0"/>
          <w:numId w:val="11"/>
        </w:numPr>
        <w:tabs>
          <w:tab w:val="left" w:pos="884"/>
          <w:tab w:val="left" w:pos="885"/>
        </w:tabs>
        <w:spacing w:line="203" w:lineRule="exact"/>
        <w:ind w:left="884" w:hanging="417"/>
      </w:pPr>
      <w:r>
        <w:t>Archivo de carga Numeración No Geográfica</w:t>
      </w:r>
      <w:r>
        <w:t xml:space="preserve"> no Utilizada.</w:t>
      </w:r>
    </w:p>
    <w:p w:rsidR="00E70A18" w:rsidRDefault="008F29BA">
      <w:pPr>
        <w:pStyle w:val="Textoindependiente"/>
        <w:spacing w:before="59"/>
        <w:ind w:left="179" w:right="253" w:firstLine="288"/>
        <w:jc w:val="both"/>
      </w:pPr>
      <w:r>
        <w:t>En caso que el Concesionario solicitante no desee capturar manualmente la devolución de Numeración No Geográfica no Utilizada, podrá presentar un archivo electrónico de texto en formato .csv (comma separated values, por sus siglas en inglés)</w:t>
      </w:r>
      <w:r>
        <w:t xml:space="preserve"> mismo que deberá contener los siguientes campos:</w:t>
      </w:r>
    </w:p>
    <w:p w:rsidR="00E70A18" w:rsidRDefault="008F29BA">
      <w:pPr>
        <w:pStyle w:val="Prrafodelista"/>
        <w:numPr>
          <w:ilvl w:val="0"/>
          <w:numId w:val="36"/>
        </w:numPr>
        <w:tabs>
          <w:tab w:val="left" w:pos="884"/>
          <w:tab w:val="left" w:pos="885"/>
        </w:tabs>
        <w:spacing w:before="59"/>
        <w:ind w:left="884" w:hanging="417"/>
        <w:rPr>
          <w:sz w:val="18"/>
        </w:rPr>
      </w:pPr>
      <w:r>
        <w:rPr>
          <w:sz w:val="18"/>
        </w:rPr>
        <w:t>Número inicial;</w:t>
      </w:r>
      <w:r>
        <w:rPr>
          <w:spacing w:val="-3"/>
          <w:sz w:val="18"/>
        </w:rPr>
        <w:t xml:space="preserve"> </w:t>
      </w:r>
      <w:r>
        <w:rPr>
          <w:sz w:val="18"/>
        </w:rPr>
        <w:t>y</w:t>
      </w:r>
    </w:p>
    <w:p w:rsidR="00E70A18" w:rsidRDefault="008F29BA">
      <w:pPr>
        <w:pStyle w:val="Prrafodelista"/>
        <w:numPr>
          <w:ilvl w:val="0"/>
          <w:numId w:val="36"/>
        </w:numPr>
        <w:tabs>
          <w:tab w:val="left" w:pos="884"/>
          <w:tab w:val="left" w:pos="885"/>
        </w:tabs>
        <w:spacing w:before="59"/>
        <w:ind w:left="884" w:hanging="417"/>
        <w:rPr>
          <w:sz w:val="18"/>
        </w:rPr>
      </w:pPr>
      <w:r>
        <w:rPr>
          <w:sz w:val="18"/>
        </w:rPr>
        <w:t>Número</w:t>
      </w:r>
      <w:r>
        <w:rPr>
          <w:spacing w:val="-3"/>
          <w:sz w:val="18"/>
        </w:rPr>
        <w:t xml:space="preserve"> </w:t>
      </w:r>
      <w:r>
        <w:rPr>
          <w:sz w:val="18"/>
        </w:rPr>
        <w:t>final.</w:t>
      </w:r>
    </w:p>
    <w:p w:rsidR="00E70A18" w:rsidRDefault="008F29BA">
      <w:pPr>
        <w:pStyle w:val="Textoindependiente"/>
        <w:spacing w:before="57"/>
        <w:ind w:left="179" w:firstLine="288"/>
      </w:pPr>
      <w:r>
        <w:t>Nota: El nombre del archivo que se cargue en el Sistema Electrónico deberá cumplir con la siguiente nomenclatura: IDO/IDAH3117DDMMAAAA.csv.</w:t>
      </w:r>
    </w:p>
    <w:p w:rsidR="00E70A18" w:rsidRDefault="008F29BA">
      <w:pPr>
        <w:pStyle w:val="Textoindependiente"/>
        <w:spacing w:before="59"/>
        <w:ind w:left="467"/>
      </w:pPr>
      <w:r>
        <w:t>Donde:</w:t>
      </w:r>
    </w:p>
    <w:p w:rsidR="00E70A18" w:rsidRDefault="008F29BA">
      <w:pPr>
        <w:pStyle w:val="Prrafodelista"/>
        <w:numPr>
          <w:ilvl w:val="0"/>
          <w:numId w:val="36"/>
        </w:numPr>
        <w:tabs>
          <w:tab w:val="left" w:pos="900"/>
        </w:tabs>
        <w:spacing w:before="61" w:line="237" w:lineRule="auto"/>
        <w:ind w:right="251"/>
        <w:jc w:val="both"/>
        <w:rPr>
          <w:sz w:val="18"/>
        </w:rPr>
      </w:pPr>
      <w:r>
        <w:rPr>
          <w:sz w:val="18"/>
        </w:rPr>
        <w:t>IDO/IDA.- Conjunto de 3 díg</w:t>
      </w:r>
      <w:r>
        <w:rPr>
          <w:sz w:val="18"/>
        </w:rPr>
        <w:t>itos que identifica al Proveedor de Servicios de Telecomunicaciones. IDO para el caso en que el solicitante cuente con una concesión única para uso comercial o para instalar, operar y explotar una red pública de telecomunicaciones o IDA para el caso en que</w:t>
      </w:r>
      <w:r>
        <w:rPr>
          <w:sz w:val="18"/>
        </w:rPr>
        <w:t xml:space="preserve"> el solicitante cuente con un permiso o autorización para comercializar servicios de</w:t>
      </w:r>
      <w:r>
        <w:rPr>
          <w:spacing w:val="-14"/>
          <w:sz w:val="18"/>
        </w:rPr>
        <w:t xml:space="preserve"> </w:t>
      </w:r>
      <w:r>
        <w:rPr>
          <w:sz w:val="18"/>
        </w:rPr>
        <w:t>telecomunicaciones;</w:t>
      </w:r>
    </w:p>
    <w:p w:rsidR="00E70A18" w:rsidRDefault="008F29BA">
      <w:pPr>
        <w:pStyle w:val="Prrafodelista"/>
        <w:numPr>
          <w:ilvl w:val="0"/>
          <w:numId w:val="36"/>
        </w:numPr>
        <w:tabs>
          <w:tab w:val="left" w:pos="899"/>
          <w:tab w:val="left" w:pos="900"/>
        </w:tabs>
        <w:spacing w:before="62"/>
        <w:ind w:right="255"/>
        <w:rPr>
          <w:sz w:val="18"/>
        </w:rPr>
      </w:pPr>
      <w:r>
        <w:rPr>
          <w:sz w:val="18"/>
        </w:rPr>
        <w:t>H3117.- Es un texto fijo que identifica el tipo de solicitud al que corresponde el archivo de carga (devolución de Numeración No Geográfica no Utilizad</w:t>
      </w:r>
      <w:r>
        <w:rPr>
          <w:sz w:val="18"/>
        </w:rPr>
        <w:t>a); y</w:t>
      </w:r>
    </w:p>
    <w:p w:rsidR="00E70A18" w:rsidRDefault="008F29BA">
      <w:pPr>
        <w:pStyle w:val="Prrafodelista"/>
        <w:numPr>
          <w:ilvl w:val="0"/>
          <w:numId w:val="36"/>
        </w:numPr>
        <w:tabs>
          <w:tab w:val="left" w:pos="899"/>
          <w:tab w:val="left" w:pos="900"/>
        </w:tabs>
        <w:spacing w:before="59"/>
        <w:ind w:right="255"/>
        <w:rPr>
          <w:sz w:val="18"/>
        </w:rPr>
      </w:pPr>
      <w:r>
        <w:rPr>
          <w:sz w:val="18"/>
        </w:rPr>
        <w:t>DDMMAAAA.- Corresponde a la fecha de la solicitud. DD corresponde al día (2 dígitos), MM corresponde al mes (2 dígitos) y AAAA corresponde al año (4</w:t>
      </w:r>
      <w:r>
        <w:rPr>
          <w:spacing w:val="-1"/>
          <w:sz w:val="18"/>
        </w:rPr>
        <w:t xml:space="preserve"> </w:t>
      </w:r>
      <w:r>
        <w:rPr>
          <w:sz w:val="18"/>
        </w:rPr>
        <w:t>dígitos).</w:t>
      </w:r>
    </w:p>
    <w:p w:rsidR="00E70A18" w:rsidRDefault="008F29BA">
      <w:pPr>
        <w:pStyle w:val="Textoindependiente"/>
        <w:spacing w:before="59"/>
        <w:ind w:left="885"/>
      </w:pPr>
      <w:r>
        <w:t>Ejemplo: 983H311715032017.csv</w:t>
      </w:r>
    </w:p>
    <w:p w:rsidR="00E70A18" w:rsidRDefault="008F29BA">
      <w:pPr>
        <w:pStyle w:val="Ttulo2"/>
        <w:numPr>
          <w:ilvl w:val="0"/>
          <w:numId w:val="11"/>
        </w:numPr>
        <w:tabs>
          <w:tab w:val="left" w:pos="899"/>
          <w:tab w:val="left" w:pos="900"/>
        </w:tabs>
        <w:spacing w:before="57"/>
        <w:ind w:right="254" w:hanging="432"/>
      </w:pPr>
      <w:r>
        <w:t>Archivo de carga Numeración No Geográfica a devolver debido a que no se inició su utilización.</w:t>
      </w:r>
    </w:p>
    <w:p w:rsidR="00E70A18" w:rsidRDefault="008F29BA">
      <w:pPr>
        <w:pStyle w:val="Textoindependiente"/>
        <w:spacing w:before="59"/>
        <w:ind w:left="179" w:right="252" w:firstLine="288"/>
        <w:jc w:val="both"/>
      </w:pPr>
      <w:r>
        <w:t>En caso que el Proveedor solicitante no desee capturar manualmente la devolución de Numeración No Geográfica asignada que será devuelta debido a que no inició su</w:t>
      </w:r>
      <w:r>
        <w:t xml:space="preserve"> utilización dentro del plazo establecido para ello, podrá presentar un archivo electrónico de texto en formato .csv (comma separated values, por sus siglas en inglés) mismo que deberá contener los siguientes campos:</w:t>
      </w:r>
    </w:p>
    <w:p w:rsidR="00E70A18" w:rsidRDefault="008F29BA">
      <w:pPr>
        <w:pStyle w:val="Prrafodelista"/>
        <w:numPr>
          <w:ilvl w:val="0"/>
          <w:numId w:val="36"/>
        </w:numPr>
        <w:tabs>
          <w:tab w:val="left" w:pos="885"/>
          <w:tab w:val="left" w:pos="886"/>
        </w:tabs>
        <w:spacing w:before="55"/>
        <w:ind w:left="885" w:hanging="418"/>
        <w:rPr>
          <w:sz w:val="18"/>
        </w:rPr>
      </w:pPr>
      <w:r>
        <w:rPr>
          <w:sz w:val="18"/>
        </w:rPr>
        <w:t>Número inicial;</w:t>
      </w:r>
      <w:r>
        <w:rPr>
          <w:spacing w:val="-3"/>
          <w:sz w:val="18"/>
        </w:rPr>
        <w:t xml:space="preserve"> </w:t>
      </w:r>
      <w:r>
        <w:rPr>
          <w:sz w:val="18"/>
        </w:rPr>
        <w:t>y</w:t>
      </w:r>
    </w:p>
    <w:p w:rsidR="00E70A18" w:rsidRDefault="008F29BA">
      <w:pPr>
        <w:pStyle w:val="Prrafodelista"/>
        <w:numPr>
          <w:ilvl w:val="0"/>
          <w:numId w:val="36"/>
        </w:numPr>
        <w:tabs>
          <w:tab w:val="left" w:pos="885"/>
          <w:tab w:val="left" w:pos="886"/>
        </w:tabs>
        <w:spacing w:before="60"/>
        <w:ind w:left="885" w:hanging="418"/>
        <w:rPr>
          <w:sz w:val="18"/>
        </w:rPr>
      </w:pPr>
      <w:r>
        <w:rPr>
          <w:sz w:val="18"/>
        </w:rPr>
        <w:t>Número</w:t>
      </w:r>
      <w:r>
        <w:rPr>
          <w:spacing w:val="-3"/>
          <w:sz w:val="18"/>
        </w:rPr>
        <w:t xml:space="preserve"> </w:t>
      </w:r>
      <w:r>
        <w:rPr>
          <w:sz w:val="18"/>
        </w:rPr>
        <w:t>final.</w:t>
      </w:r>
    </w:p>
    <w:p w:rsidR="00E70A18" w:rsidRDefault="008F29BA">
      <w:pPr>
        <w:pStyle w:val="Textoindependiente"/>
        <w:spacing w:before="59"/>
        <w:ind w:left="179" w:firstLine="288"/>
      </w:pPr>
      <w:r>
        <w:t>Nota: E</w:t>
      </w:r>
      <w:r>
        <w:t>l nombre del archivo que se cargue en el Sistema Electrónico deberá cumplir con la siguiente nomenclatura: IDO/IDAH3117_1DDMMAAAA.csv.</w:t>
      </w:r>
    </w:p>
    <w:p w:rsidR="00E70A18" w:rsidRDefault="008F29BA">
      <w:pPr>
        <w:pStyle w:val="Textoindependiente"/>
        <w:spacing w:before="59"/>
        <w:ind w:left="467"/>
      </w:pPr>
      <w:r>
        <w:t>Donde:</w:t>
      </w:r>
    </w:p>
    <w:p w:rsidR="00E70A18" w:rsidRDefault="008F29BA">
      <w:pPr>
        <w:pStyle w:val="Prrafodelista"/>
        <w:numPr>
          <w:ilvl w:val="0"/>
          <w:numId w:val="36"/>
        </w:numPr>
        <w:tabs>
          <w:tab w:val="left" w:pos="900"/>
        </w:tabs>
        <w:spacing w:before="57"/>
        <w:ind w:right="251"/>
        <w:jc w:val="both"/>
        <w:rPr>
          <w:sz w:val="18"/>
        </w:rPr>
      </w:pPr>
      <w:r>
        <w:rPr>
          <w:sz w:val="18"/>
        </w:rPr>
        <w:t>IDO/IDA.- Conjunto de 3 dígitos que identifica al Proveedor de Servicios de Telecomunicaciones. IDO para el caso e</w:t>
      </w:r>
      <w:r>
        <w:rPr>
          <w:sz w:val="18"/>
        </w:rPr>
        <w:t>n que el solicitante cuente con una concesión única para uso comercial o para instalar, operar y explotar una red pública de telecomunicaciones o IDA para el caso en que el solicitante cuente con un permiso o autorización para comercializar servicios de</w:t>
      </w:r>
      <w:r>
        <w:rPr>
          <w:spacing w:val="-14"/>
          <w:sz w:val="18"/>
        </w:rPr>
        <w:t xml:space="preserve"> </w:t>
      </w:r>
      <w:r>
        <w:rPr>
          <w:sz w:val="18"/>
        </w:rPr>
        <w:t>te</w:t>
      </w:r>
      <w:r>
        <w:rPr>
          <w:sz w:val="18"/>
        </w:rPr>
        <w:t>lecomunicaciones;</w:t>
      </w:r>
    </w:p>
    <w:p w:rsidR="00E70A18" w:rsidRDefault="008F29BA">
      <w:pPr>
        <w:pStyle w:val="Prrafodelista"/>
        <w:numPr>
          <w:ilvl w:val="0"/>
          <w:numId w:val="36"/>
        </w:numPr>
        <w:tabs>
          <w:tab w:val="left" w:pos="900"/>
        </w:tabs>
        <w:spacing w:before="58"/>
        <w:ind w:right="255"/>
        <w:jc w:val="both"/>
        <w:rPr>
          <w:sz w:val="18"/>
        </w:rPr>
      </w:pPr>
      <w:r>
        <w:rPr>
          <w:sz w:val="18"/>
        </w:rPr>
        <w:t>H3117_1.- Es un texto fijo que identifica el tipo de solicitud al que corresponde el archivo de carga (devolución de Numeración No Geográfica asignada que será devuelta debido a que no inicio su utilización);</w:t>
      </w:r>
      <w:r>
        <w:rPr>
          <w:spacing w:val="-1"/>
          <w:sz w:val="18"/>
        </w:rPr>
        <w:t xml:space="preserve"> </w:t>
      </w:r>
      <w:r>
        <w:rPr>
          <w:sz w:val="18"/>
        </w:rPr>
        <w:t>y</w:t>
      </w:r>
    </w:p>
    <w:p w:rsidR="00E70A18" w:rsidRDefault="008F29BA">
      <w:pPr>
        <w:pStyle w:val="Prrafodelista"/>
        <w:numPr>
          <w:ilvl w:val="0"/>
          <w:numId w:val="36"/>
        </w:numPr>
        <w:tabs>
          <w:tab w:val="left" w:pos="899"/>
          <w:tab w:val="left" w:pos="900"/>
        </w:tabs>
        <w:spacing w:before="56"/>
        <w:ind w:right="255"/>
        <w:rPr>
          <w:sz w:val="18"/>
        </w:rPr>
      </w:pPr>
      <w:r>
        <w:rPr>
          <w:sz w:val="18"/>
        </w:rPr>
        <w:t>DDMMAAAA.- Corresponde a la</w:t>
      </w:r>
      <w:r>
        <w:rPr>
          <w:sz w:val="18"/>
        </w:rPr>
        <w:t xml:space="preserve"> fecha de la solicitud. DD corresponde al día (2 dígitos), MM corresponde al mes (2 dígitos) y AAAA corresponde al año (4</w:t>
      </w:r>
      <w:r>
        <w:rPr>
          <w:spacing w:val="-1"/>
          <w:sz w:val="18"/>
        </w:rPr>
        <w:t xml:space="preserve"> </w:t>
      </w:r>
      <w:r>
        <w:rPr>
          <w:sz w:val="18"/>
        </w:rPr>
        <w:t>dígitos).</w:t>
      </w:r>
    </w:p>
    <w:p w:rsidR="00E70A18" w:rsidRDefault="008F29BA">
      <w:pPr>
        <w:pStyle w:val="Textoindependiente"/>
        <w:spacing w:before="59"/>
        <w:ind w:left="885"/>
      </w:pPr>
      <w:r>
        <w:t>Ejemplo: 983H3117_115032017.csv</w:t>
      </w:r>
    </w:p>
    <w:p w:rsidR="00E70A18" w:rsidRDefault="00E70A18">
      <w:pPr>
        <w:sectPr w:rsidR="00E70A18">
          <w:headerReference w:type="even" r:id="rId62"/>
          <w:headerReference w:type="default" r:id="rId63"/>
          <w:pgSz w:w="12240" w:h="15840"/>
          <w:pgMar w:top="1360" w:right="1440" w:bottom="280" w:left="1520" w:header="711" w:footer="0" w:gutter="0"/>
          <w:cols w:space="720"/>
        </w:sectPr>
      </w:pPr>
    </w:p>
    <w:p w:rsidR="00E70A18" w:rsidRDefault="008F29BA">
      <w:pPr>
        <w:pStyle w:val="Ttulo2"/>
        <w:spacing w:before="179" w:line="249" w:lineRule="auto"/>
        <w:ind w:left="179" w:firstLine="288"/>
      </w:pPr>
      <w:r>
        <w:lastRenderedPageBreak/>
        <w:t>FORMATO DE SOLICITUD PARA LA CREACIÓN O USO DE UN CÓDIGO PARA LA PRESTACIÓN DE SERVICIOS ESPECIALES</w:t>
      </w:r>
    </w:p>
    <w:p w:rsidR="00E70A18" w:rsidRDefault="008F29BA">
      <w:pPr>
        <w:spacing w:before="102"/>
        <w:ind w:left="467"/>
        <w:rPr>
          <w:b/>
          <w:sz w:val="18"/>
        </w:rPr>
      </w:pPr>
      <w:r>
        <w:rPr>
          <w:b/>
          <w:sz w:val="18"/>
        </w:rPr>
        <w:t>FORMATO H3118</w:t>
      </w:r>
    </w:p>
    <w:p w:rsidR="00E70A18" w:rsidRDefault="008F29BA">
      <w:pPr>
        <w:pStyle w:val="Textoindependiente"/>
        <w:spacing w:before="9"/>
        <w:rPr>
          <w:b/>
          <w:sz w:val="12"/>
        </w:rPr>
      </w:pPr>
      <w:r>
        <w:rPr>
          <w:noProof/>
          <w:lang w:val="es-MX" w:eastAsia="es-MX"/>
        </w:rPr>
        <w:drawing>
          <wp:anchor distT="0" distB="0" distL="0" distR="0" simplePos="0" relativeHeight="3904" behindDoc="0" locked="0" layoutInCell="1" allowOverlap="1">
            <wp:simplePos x="0" y="0"/>
            <wp:positionH relativeFrom="page">
              <wp:posOffset>1392822</wp:posOffset>
            </wp:positionH>
            <wp:positionV relativeFrom="paragraph">
              <wp:posOffset>118489</wp:posOffset>
            </wp:positionV>
            <wp:extent cx="4887630" cy="7795259"/>
            <wp:effectExtent l="0" t="0" r="0" b="0"/>
            <wp:wrapTopAndBottom/>
            <wp:docPr id="43" name="image22.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64" cstate="print"/>
                    <a:stretch>
                      <a:fillRect/>
                    </a:stretch>
                  </pic:blipFill>
                  <pic:spPr>
                    <a:xfrm>
                      <a:off x="0" y="0"/>
                      <a:ext cx="4887630" cy="7795259"/>
                    </a:xfrm>
                    <a:prstGeom prst="rect">
                      <a:avLst/>
                    </a:prstGeom>
                  </pic:spPr>
                </pic:pic>
              </a:graphicData>
            </a:graphic>
          </wp:anchor>
        </w:drawing>
      </w:r>
    </w:p>
    <w:p w:rsidR="00E70A18" w:rsidRDefault="00E70A18">
      <w:pPr>
        <w:rPr>
          <w:sz w:val="12"/>
        </w:rPr>
        <w:sectPr w:rsidR="00E70A18">
          <w:pgSz w:w="12240" w:h="15840"/>
          <w:pgMar w:top="960" w:right="1440" w:bottom="280" w:left="1520" w:header="711" w:footer="0" w:gutter="0"/>
          <w:cols w:space="720"/>
        </w:sectPr>
      </w:pPr>
    </w:p>
    <w:p w:rsidR="00E70A18" w:rsidRDefault="00212EC3">
      <w:pPr>
        <w:pStyle w:val="Textoindependiente"/>
        <w:spacing w:line="44" w:lineRule="exact"/>
        <w:ind w:left="430"/>
        <w:rPr>
          <w:sz w:val="4"/>
        </w:rPr>
      </w:pPr>
      <w:r>
        <w:rPr>
          <w:noProof/>
          <w:sz w:val="4"/>
          <w:lang w:val="es-MX" w:eastAsia="es-MX"/>
        </w:rPr>
        <w:lastRenderedPageBreak/>
        <mc:AlternateContent>
          <mc:Choice Requires="wpg">
            <w:drawing>
              <wp:inline distT="0" distB="0" distL="0" distR="0">
                <wp:extent cx="5285740" cy="27940"/>
                <wp:effectExtent l="9525" t="3175" r="10160" b="6985"/>
                <wp:docPr id="1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27940"/>
                          <a:chOff x="0" y="0"/>
                          <a:chExt cx="8324" cy="44"/>
                        </a:xfrm>
                      </wpg:grpSpPr>
                      <wps:wsp>
                        <wps:cNvPr id="135" name="Line 4"/>
                        <wps:cNvCnPr>
                          <a:cxnSpLocks noChangeShapeType="1"/>
                        </wps:cNvCnPr>
                        <wps:spPr bwMode="auto">
                          <a:xfrm>
                            <a:off x="0" y="36"/>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3"/>
                        <wps:cNvCnPr>
                          <a:cxnSpLocks noChangeShapeType="1"/>
                        </wps:cNvCnPr>
                        <wps:spPr bwMode="auto">
                          <a:xfrm>
                            <a:off x="0" y="7"/>
                            <a:ext cx="83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1C44D5" id="Group 2" o:spid="_x0000_s1026" style="width:416.2pt;height:2.2pt;mso-position-horizontal-relative:char;mso-position-vertical-relative:line" coordsize="83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">
                <v:line id="Line 4" o:spid="_x0000_s1027" style="position:absolute;visibility:visible;mso-wrap-style:square" from="0,36" to="8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" strokeweight=".72pt"/>
                <v:line id="Line 3" o:spid="_x0000_s1028" style="position:absolute;visibility:visible;mso-wrap-style:square" from="0,7" to="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" strokeweight=".72pt"/>
                <w10:anchorlock/>
              </v:group>
            </w:pict>
          </mc:Fallback>
        </mc:AlternateContent>
      </w:r>
    </w:p>
    <w:p w:rsidR="00E70A18" w:rsidRDefault="00E70A18">
      <w:pPr>
        <w:pStyle w:val="Textoindependiente"/>
        <w:rPr>
          <w:b/>
          <w:sz w:val="20"/>
        </w:rPr>
      </w:pPr>
    </w:p>
    <w:p w:rsidR="00E70A18" w:rsidRDefault="008F29BA">
      <w:pPr>
        <w:pStyle w:val="Textoindependiente"/>
        <w:spacing w:before="10"/>
        <w:rPr>
          <w:b/>
          <w:sz w:val="25"/>
        </w:rPr>
      </w:pPr>
      <w:r>
        <w:rPr>
          <w:noProof/>
          <w:lang w:val="es-MX" w:eastAsia="es-MX"/>
        </w:rPr>
        <w:drawing>
          <wp:anchor distT="0" distB="0" distL="0" distR="0" simplePos="0" relativeHeight="3952" behindDoc="0" locked="0" layoutInCell="1" allowOverlap="1">
            <wp:simplePos x="0" y="0"/>
            <wp:positionH relativeFrom="page">
              <wp:posOffset>1106072</wp:posOffset>
            </wp:positionH>
            <wp:positionV relativeFrom="paragraph">
              <wp:posOffset>213788</wp:posOffset>
            </wp:positionV>
            <wp:extent cx="5508757" cy="7644383"/>
            <wp:effectExtent l="0" t="0" r="0" b="0"/>
            <wp:wrapTopAndBottom/>
            <wp:docPr id="45" name="image23.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65" cstate="print"/>
                    <a:stretch>
                      <a:fillRect/>
                    </a:stretch>
                  </pic:blipFill>
                  <pic:spPr>
                    <a:xfrm>
                      <a:off x="0" y="0"/>
                      <a:ext cx="5508757" cy="7644383"/>
                    </a:xfrm>
                    <a:prstGeom prst="rect">
                      <a:avLst/>
                    </a:prstGeom>
                  </pic:spPr>
                </pic:pic>
              </a:graphicData>
            </a:graphic>
          </wp:anchor>
        </w:drawing>
      </w:r>
    </w:p>
    <w:p w:rsidR="00E70A18" w:rsidRDefault="00E70A18">
      <w:pPr>
        <w:rPr>
          <w:sz w:val="25"/>
        </w:rPr>
        <w:sectPr w:rsidR="00E70A18">
          <w:headerReference w:type="even" r:id="rId66"/>
          <w:headerReference w:type="default" r:id="rId67"/>
          <w:pgSz w:w="12240" w:h="15840"/>
          <w:pgMar w:top="900" w:right="1440" w:bottom="280" w:left="1520" w:header="710" w:footer="0" w:gutter="0"/>
          <w:cols w:space="720"/>
        </w:sectPr>
      </w:pPr>
    </w:p>
    <w:p w:rsidR="00E70A18" w:rsidRDefault="00E70A18">
      <w:pPr>
        <w:pStyle w:val="Textoindependiente"/>
        <w:spacing w:before="10"/>
        <w:rPr>
          <w:b/>
          <w:sz w:val="21"/>
        </w:rPr>
      </w:pPr>
    </w:p>
    <w:p w:rsidR="00E70A18" w:rsidRDefault="008F29BA">
      <w:pPr>
        <w:pStyle w:val="Textoindependiente"/>
        <w:ind w:left="232"/>
        <w:rPr>
          <w:sz w:val="20"/>
        </w:rPr>
      </w:pPr>
      <w:r>
        <w:rPr>
          <w:noProof/>
          <w:sz w:val="20"/>
          <w:lang w:val="es-MX" w:eastAsia="es-MX"/>
        </w:rPr>
        <w:drawing>
          <wp:inline distT="0" distB="0" distL="0" distR="0">
            <wp:extent cx="5551620" cy="3493008"/>
            <wp:effectExtent l="0" t="0" r="0" b="0"/>
            <wp:docPr id="47" name="image2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68" cstate="print"/>
                    <a:stretch>
                      <a:fillRect/>
                    </a:stretch>
                  </pic:blipFill>
                  <pic:spPr>
                    <a:xfrm>
                      <a:off x="0" y="0"/>
                      <a:ext cx="5551620" cy="3493008"/>
                    </a:xfrm>
                    <a:prstGeom prst="rect">
                      <a:avLst/>
                    </a:prstGeom>
                  </pic:spPr>
                </pic:pic>
              </a:graphicData>
            </a:graphic>
          </wp:inline>
        </w:drawing>
      </w:r>
    </w:p>
    <w:p w:rsidR="00E70A18" w:rsidRDefault="00E70A18">
      <w:pPr>
        <w:pStyle w:val="Textoindependiente"/>
        <w:rPr>
          <w:b/>
          <w:sz w:val="20"/>
        </w:rPr>
      </w:pPr>
    </w:p>
    <w:p w:rsidR="00E70A18" w:rsidRDefault="00E70A18">
      <w:pPr>
        <w:pStyle w:val="Textoindependiente"/>
        <w:spacing w:before="5"/>
        <w:rPr>
          <w:b/>
          <w:sz w:val="17"/>
        </w:rPr>
      </w:pPr>
    </w:p>
    <w:p w:rsidR="00E70A18" w:rsidRDefault="008F29BA">
      <w:pPr>
        <w:spacing w:before="94"/>
        <w:ind w:left="2214"/>
        <w:rPr>
          <w:b/>
          <w:sz w:val="18"/>
        </w:rPr>
      </w:pPr>
      <w:r>
        <w:rPr>
          <w:b/>
          <w:sz w:val="18"/>
        </w:rPr>
        <w:t>ARCHIVOS ELECTRÓNICOS APLICABLES AL TRÁMITE</w:t>
      </w:r>
    </w:p>
    <w:p w:rsidR="00E70A18" w:rsidRDefault="00E70A18">
      <w:pPr>
        <w:pStyle w:val="Textoindependiente"/>
        <w:spacing w:before="6"/>
        <w:rPr>
          <w:b/>
        </w:rPr>
      </w:pPr>
    </w:p>
    <w:p w:rsidR="00E70A18" w:rsidRDefault="008F29BA">
      <w:pPr>
        <w:pStyle w:val="Prrafodelista"/>
        <w:numPr>
          <w:ilvl w:val="0"/>
          <w:numId w:val="10"/>
        </w:numPr>
        <w:tabs>
          <w:tab w:val="left" w:pos="884"/>
          <w:tab w:val="left" w:pos="885"/>
        </w:tabs>
        <w:spacing w:before="0"/>
        <w:ind w:hanging="417"/>
        <w:rPr>
          <w:b/>
          <w:sz w:val="18"/>
        </w:rPr>
      </w:pPr>
      <w:r>
        <w:rPr>
          <w:b/>
          <w:sz w:val="18"/>
        </w:rPr>
        <w:t>Archivo de carga Numeración</w:t>
      </w:r>
      <w:r>
        <w:rPr>
          <w:b/>
          <w:sz w:val="18"/>
        </w:rPr>
        <w:t xml:space="preserve"> </w:t>
      </w:r>
      <w:r>
        <w:rPr>
          <w:b/>
          <w:sz w:val="18"/>
        </w:rPr>
        <w:t>Nacional.</w:t>
      </w:r>
    </w:p>
    <w:p w:rsidR="00E70A18" w:rsidRDefault="00E70A18">
      <w:pPr>
        <w:pStyle w:val="Textoindependiente"/>
        <w:spacing w:before="8"/>
        <w:rPr>
          <w:b/>
        </w:rPr>
      </w:pPr>
    </w:p>
    <w:p w:rsidR="00E70A18" w:rsidRDefault="008F29BA">
      <w:pPr>
        <w:pStyle w:val="Textoindependiente"/>
        <w:spacing w:line="369" w:lineRule="auto"/>
        <w:ind w:left="179" w:right="254" w:firstLine="288"/>
        <w:jc w:val="both"/>
      </w:pPr>
      <w:r>
        <w:t xml:space="preserve">En caso que el solicitante no desee capturar manualmente la Numeración Nacional que cambiará de Código IDO del Concesionario de red, podrá presentar un archivo electrónico </w:t>
      </w:r>
      <w:r>
        <w:t>de texto en formato .csv (comma separated values, por sus siglas en inglés) mismo que deberá contener los siguientes campos:</w:t>
      </w:r>
    </w:p>
    <w:p w:rsidR="00E70A18" w:rsidRDefault="008F29BA">
      <w:pPr>
        <w:pStyle w:val="Prrafodelista"/>
        <w:numPr>
          <w:ilvl w:val="0"/>
          <w:numId w:val="36"/>
        </w:numPr>
        <w:tabs>
          <w:tab w:val="left" w:pos="884"/>
          <w:tab w:val="left" w:pos="885"/>
        </w:tabs>
        <w:spacing w:before="105"/>
        <w:ind w:left="884" w:hanging="417"/>
        <w:rPr>
          <w:sz w:val="18"/>
        </w:rPr>
      </w:pPr>
      <w:r>
        <w:rPr>
          <w:sz w:val="18"/>
        </w:rPr>
        <w:t>Número Inicial;</w:t>
      </w:r>
      <w:r>
        <w:rPr>
          <w:spacing w:val="-3"/>
          <w:sz w:val="18"/>
        </w:rPr>
        <w:t xml:space="preserve"> </w:t>
      </w:r>
      <w:r>
        <w:rPr>
          <w:sz w:val="18"/>
        </w:rPr>
        <w:t>y</w:t>
      </w:r>
    </w:p>
    <w:p w:rsidR="00E70A18" w:rsidRDefault="00E70A18">
      <w:pPr>
        <w:pStyle w:val="Textoindependiente"/>
        <w:spacing w:before="6"/>
      </w:pPr>
    </w:p>
    <w:p w:rsidR="00E70A18" w:rsidRDefault="008F29BA">
      <w:pPr>
        <w:pStyle w:val="Prrafodelista"/>
        <w:numPr>
          <w:ilvl w:val="0"/>
          <w:numId w:val="36"/>
        </w:numPr>
        <w:tabs>
          <w:tab w:val="left" w:pos="884"/>
          <w:tab w:val="left" w:pos="885"/>
        </w:tabs>
        <w:spacing w:before="0"/>
        <w:ind w:left="884" w:hanging="417"/>
        <w:rPr>
          <w:sz w:val="18"/>
        </w:rPr>
      </w:pPr>
      <w:r>
        <w:rPr>
          <w:sz w:val="18"/>
        </w:rPr>
        <w:t>Número</w:t>
      </w:r>
      <w:r>
        <w:rPr>
          <w:spacing w:val="-3"/>
          <w:sz w:val="18"/>
        </w:rPr>
        <w:t xml:space="preserve"> </w:t>
      </w:r>
      <w:r>
        <w:rPr>
          <w:sz w:val="18"/>
        </w:rPr>
        <w:t>Final.</w:t>
      </w:r>
    </w:p>
    <w:p w:rsidR="00E70A18" w:rsidRDefault="00E70A18">
      <w:pPr>
        <w:pStyle w:val="Textoindependiente"/>
        <w:spacing w:before="8"/>
      </w:pPr>
    </w:p>
    <w:p w:rsidR="00E70A18" w:rsidRDefault="008F29BA">
      <w:pPr>
        <w:pStyle w:val="Textoindependiente"/>
        <w:spacing w:line="369" w:lineRule="auto"/>
        <w:ind w:left="179" w:firstLine="288"/>
      </w:pPr>
      <w:r>
        <w:t>Nota: El nombre del archivo que se cargue en el Sistema Electrónico deberá cumplir con la siguiente nomenclatura: IDO/IDAH3120NNDDMMAAAA.csv.</w:t>
      </w:r>
    </w:p>
    <w:p w:rsidR="00E70A18" w:rsidRDefault="008F29BA">
      <w:pPr>
        <w:pStyle w:val="Textoindependiente"/>
        <w:spacing w:before="102"/>
        <w:ind w:left="467"/>
      </w:pPr>
      <w:r>
        <w:t>Donde:</w:t>
      </w:r>
    </w:p>
    <w:p w:rsidR="00E70A18" w:rsidRDefault="00E70A18">
      <w:pPr>
        <w:pStyle w:val="Textoindependiente"/>
        <w:spacing w:before="8"/>
      </w:pPr>
    </w:p>
    <w:p w:rsidR="00E70A18" w:rsidRDefault="008F29BA">
      <w:pPr>
        <w:pStyle w:val="Prrafodelista"/>
        <w:numPr>
          <w:ilvl w:val="0"/>
          <w:numId w:val="36"/>
        </w:numPr>
        <w:tabs>
          <w:tab w:val="left" w:pos="900"/>
        </w:tabs>
        <w:spacing w:before="0" w:line="372" w:lineRule="auto"/>
        <w:ind w:right="252"/>
        <w:jc w:val="both"/>
        <w:rPr>
          <w:sz w:val="18"/>
        </w:rPr>
      </w:pPr>
      <w:r>
        <w:rPr>
          <w:sz w:val="18"/>
        </w:rPr>
        <w:t>IDO/IDA.- Conjunto de 3 dígitos que identifica al Proveedor de Servicios de Telecomunicaciones. IDO para e</w:t>
      </w:r>
      <w:r>
        <w:rPr>
          <w:sz w:val="18"/>
        </w:rPr>
        <w:t>l caso en que el solicitante cuente con una concesión única para uso comercial o para instalar, operar y explotar una red pública de telecomunicaciones o IDA para el caso en que el solicitante cuente con un permiso o autorización para comercializar servici</w:t>
      </w:r>
      <w:r>
        <w:rPr>
          <w:sz w:val="18"/>
        </w:rPr>
        <w:t>os de</w:t>
      </w:r>
      <w:r>
        <w:rPr>
          <w:spacing w:val="-14"/>
          <w:sz w:val="18"/>
        </w:rPr>
        <w:t xml:space="preserve"> </w:t>
      </w:r>
      <w:r>
        <w:rPr>
          <w:sz w:val="18"/>
        </w:rPr>
        <w:t>telecomunicaciones;</w:t>
      </w:r>
    </w:p>
    <w:p w:rsidR="00E70A18" w:rsidRDefault="008F29BA">
      <w:pPr>
        <w:pStyle w:val="Prrafodelista"/>
        <w:numPr>
          <w:ilvl w:val="0"/>
          <w:numId w:val="36"/>
        </w:numPr>
        <w:tabs>
          <w:tab w:val="left" w:pos="899"/>
          <w:tab w:val="left" w:pos="900"/>
        </w:tabs>
        <w:spacing w:before="97" w:line="372" w:lineRule="auto"/>
        <w:ind w:right="254"/>
        <w:rPr>
          <w:sz w:val="18"/>
        </w:rPr>
      </w:pPr>
      <w:r>
        <w:rPr>
          <w:sz w:val="18"/>
        </w:rPr>
        <w:t>H3120NN.- Es un texto fijo que identifica el tipo de solicitud al que corresponde el archivo de carga (Numeración Nacional que cambiará de Código IDO del Concesionario de red);</w:t>
      </w:r>
      <w:r>
        <w:rPr>
          <w:spacing w:val="-8"/>
          <w:sz w:val="18"/>
        </w:rPr>
        <w:t xml:space="preserve"> </w:t>
      </w:r>
      <w:r>
        <w:rPr>
          <w:sz w:val="18"/>
        </w:rPr>
        <w:t>y</w:t>
      </w:r>
    </w:p>
    <w:p w:rsidR="00E70A18" w:rsidRDefault="008F29BA">
      <w:pPr>
        <w:pStyle w:val="Prrafodelista"/>
        <w:numPr>
          <w:ilvl w:val="0"/>
          <w:numId w:val="36"/>
        </w:numPr>
        <w:tabs>
          <w:tab w:val="left" w:pos="898"/>
          <w:tab w:val="left" w:pos="899"/>
        </w:tabs>
        <w:spacing w:before="100" w:line="369" w:lineRule="auto"/>
        <w:ind w:left="898" w:right="255"/>
        <w:rPr>
          <w:sz w:val="18"/>
        </w:rPr>
      </w:pPr>
      <w:r>
        <w:rPr>
          <w:sz w:val="18"/>
        </w:rPr>
        <w:t xml:space="preserve">DDMMAAAA.- Corresponde a la fecha de la solicitud. </w:t>
      </w:r>
      <w:r>
        <w:rPr>
          <w:sz w:val="18"/>
        </w:rPr>
        <w:t>DD corresponde al día (2 dígitos), MM corresponde al mes (2 dígitos) y AAAA corresponde al año (4</w:t>
      </w:r>
      <w:r>
        <w:rPr>
          <w:spacing w:val="-1"/>
          <w:sz w:val="18"/>
        </w:rPr>
        <w:t xml:space="preserve"> </w:t>
      </w:r>
      <w:r>
        <w:rPr>
          <w:sz w:val="18"/>
        </w:rPr>
        <w:t>dígitos).</w:t>
      </w:r>
    </w:p>
    <w:p w:rsidR="00E70A18" w:rsidRDefault="008F29BA">
      <w:pPr>
        <w:pStyle w:val="Textoindependiente"/>
        <w:spacing w:before="104"/>
        <w:ind w:left="884"/>
      </w:pPr>
      <w:r>
        <w:t>Ejemplo: 983H3120NN15032017.csv</w:t>
      </w:r>
    </w:p>
    <w:p w:rsidR="00E70A18" w:rsidRDefault="00E70A18">
      <w:pPr>
        <w:sectPr w:rsidR="00E70A18">
          <w:pgSz w:w="12240" w:h="15840"/>
          <w:pgMar w:top="960" w:right="1440" w:bottom="280" w:left="1520" w:header="711" w:footer="0" w:gutter="0"/>
          <w:cols w:space="720"/>
        </w:sectPr>
      </w:pPr>
    </w:p>
    <w:p w:rsidR="00E70A18" w:rsidRDefault="00E70A18">
      <w:pPr>
        <w:pStyle w:val="Textoindependiente"/>
        <w:spacing w:before="6"/>
        <w:rPr>
          <w:sz w:val="15"/>
        </w:rPr>
      </w:pPr>
    </w:p>
    <w:p w:rsidR="00E70A18" w:rsidRDefault="008F29BA">
      <w:pPr>
        <w:pStyle w:val="Ttulo2"/>
        <w:numPr>
          <w:ilvl w:val="0"/>
          <w:numId w:val="10"/>
        </w:numPr>
        <w:tabs>
          <w:tab w:val="left" w:pos="884"/>
          <w:tab w:val="left" w:pos="885"/>
        </w:tabs>
        <w:spacing w:before="94"/>
        <w:ind w:hanging="417"/>
      </w:pPr>
      <w:r>
        <w:t>Archivo de carga Numeración No</w:t>
      </w:r>
      <w:r>
        <w:t xml:space="preserve"> </w:t>
      </w:r>
      <w:r>
        <w:t>Geográfica.</w:t>
      </w:r>
    </w:p>
    <w:p w:rsidR="00E70A18" w:rsidRDefault="00E70A18">
      <w:pPr>
        <w:pStyle w:val="Textoindependiente"/>
        <w:spacing w:before="4"/>
        <w:rPr>
          <w:b/>
          <w:sz w:val="19"/>
        </w:rPr>
      </w:pPr>
    </w:p>
    <w:p w:rsidR="00E70A18" w:rsidRDefault="008F29BA">
      <w:pPr>
        <w:pStyle w:val="Textoindependiente"/>
        <w:spacing w:line="384" w:lineRule="auto"/>
        <w:ind w:left="179" w:right="255" w:firstLine="288"/>
        <w:jc w:val="both"/>
      </w:pPr>
      <w:r>
        <w:t>En caso que el solicitante no desee capturar manualmente la Numeración No Geográfica que cambiará de Código IDO del Concesionario de red, podrá presentar un archivo electrónico de texto en formato .csv (comma separated values, por sus siglas en inglés) mis</w:t>
      </w:r>
      <w:r>
        <w:t>mo que deberá contener los siguientes campos:</w:t>
      </w:r>
    </w:p>
    <w:p w:rsidR="00E70A18" w:rsidRDefault="008F29BA">
      <w:pPr>
        <w:pStyle w:val="Prrafodelista"/>
        <w:numPr>
          <w:ilvl w:val="0"/>
          <w:numId w:val="36"/>
        </w:numPr>
        <w:tabs>
          <w:tab w:val="left" w:pos="884"/>
          <w:tab w:val="left" w:pos="885"/>
        </w:tabs>
        <w:spacing w:before="99"/>
        <w:ind w:left="884" w:hanging="417"/>
        <w:rPr>
          <w:sz w:val="18"/>
        </w:rPr>
      </w:pPr>
      <w:r>
        <w:rPr>
          <w:sz w:val="18"/>
        </w:rPr>
        <w:t>Número Inicial;</w:t>
      </w:r>
      <w:r>
        <w:rPr>
          <w:spacing w:val="-3"/>
          <w:sz w:val="18"/>
        </w:rPr>
        <w:t xml:space="preserve"> </w:t>
      </w:r>
      <w:r>
        <w:rPr>
          <w:sz w:val="18"/>
        </w:rPr>
        <w:t>y</w:t>
      </w:r>
    </w:p>
    <w:p w:rsidR="00E70A18" w:rsidRDefault="00E70A18">
      <w:pPr>
        <w:pStyle w:val="Textoindependiente"/>
        <w:spacing w:before="6"/>
        <w:rPr>
          <w:sz w:val="19"/>
        </w:rPr>
      </w:pPr>
    </w:p>
    <w:p w:rsidR="00E70A18" w:rsidRDefault="008F29BA">
      <w:pPr>
        <w:pStyle w:val="Prrafodelista"/>
        <w:numPr>
          <w:ilvl w:val="0"/>
          <w:numId w:val="36"/>
        </w:numPr>
        <w:tabs>
          <w:tab w:val="left" w:pos="884"/>
          <w:tab w:val="left" w:pos="885"/>
        </w:tabs>
        <w:spacing w:before="0"/>
        <w:ind w:left="884" w:hanging="417"/>
        <w:rPr>
          <w:sz w:val="18"/>
        </w:rPr>
      </w:pPr>
      <w:r>
        <w:rPr>
          <w:sz w:val="18"/>
        </w:rPr>
        <w:t>Número</w:t>
      </w:r>
      <w:r>
        <w:rPr>
          <w:spacing w:val="-3"/>
          <w:sz w:val="18"/>
        </w:rPr>
        <w:t xml:space="preserve"> </w:t>
      </w:r>
      <w:r>
        <w:rPr>
          <w:sz w:val="18"/>
        </w:rPr>
        <w:t>Final.</w:t>
      </w:r>
    </w:p>
    <w:p w:rsidR="00E70A18" w:rsidRDefault="00E70A18">
      <w:pPr>
        <w:pStyle w:val="Textoindependiente"/>
        <w:spacing w:before="4"/>
        <w:rPr>
          <w:sz w:val="19"/>
        </w:rPr>
      </w:pPr>
    </w:p>
    <w:p w:rsidR="00E70A18" w:rsidRDefault="008F29BA">
      <w:pPr>
        <w:pStyle w:val="Textoindependiente"/>
        <w:spacing w:line="384" w:lineRule="auto"/>
        <w:ind w:left="179" w:firstLine="288"/>
      </w:pPr>
      <w:r>
        <w:t>Nota: El nombre del archivo que se cargue en el Sistema Electrónico deberá cumplir con la siguiente nomenclatura: IDO/IDAH3120NNGDDMMAAAA.csv.</w:t>
      </w:r>
    </w:p>
    <w:p w:rsidR="00E70A18" w:rsidRDefault="008F29BA">
      <w:pPr>
        <w:pStyle w:val="Textoindependiente"/>
        <w:spacing w:before="99"/>
        <w:ind w:left="467"/>
      </w:pPr>
      <w:r>
        <w:t>Donde:</w:t>
      </w:r>
    </w:p>
    <w:p w:rsidR="00E70A18" w:rsidRDefault="00E70A18">
      <w:pPr>
        <w:pStyle w:val="Textoindependiente"/>
        <w:spacing w:before="6"/>
        <w:rPr>
          <w:sz w:val="19"/>
        </w:rPr>
      </w:pPr>
    </w:p>
    <w:p w:rsidR="00E70A18" w:rsidRDefault="008F29BA">
      <w:pPr>
        <w:pStyle w:val="Prrafodelista"/>
        <w:numPr>
          <w:ilvl w:val="0"/>
          <w:numId w:val="36"/>
        </w:numPr>
        <w:tabs>
          <w:tab w:val="left" w:pos="900"/>
        </w:tabs>
        <w:spacing w:before="1" w:line="384" w:lineRule="auto"/>
        <w:ind w:right="251"/>
        <w:jc w:val="both"/>
        <w:rPr>
          <w:sz w:val="18"/>
        </w:rPr>
      </w:pPr>
      <w:r>
        <w:rPr>
          <w:sz w:val="18"/>
        </w:rPr>
        <w:t>IDO/IDA.- Conjunto de 3 d</w:t>
      </w:r>
      <w:r>
        <w:rPr>
          <w:sz w:val="18"/>
        </w:rPr>
        <w:t>ígitos que identifica al Proveedor de Servicios de Telecomunicaciones. IDO para el caso en que el solicitante cuente con una concesión única para uso comercial o para instalar, operar y explotar una red pública de telecomunicaciones o IDA para el caso en q</w:t>
      </w:r>
      <w:r>
        <w:rPr>
          <w:sz w:val="18"/>
        </w:rPr>
        <w:t>ue el solicitante cuente con un permiso o autorización para comercializar servicios de</w:t>
      </w:r>
      <w:r>
        <w:rPr>
          <w:spacing w:val="-14"/>
          <w:sz w:val="18"/>
        </w:rPr>
        <w:t xml:space="preserve"> </w:t>
      </w:r>
      <w:r>
        <w:rPr>
          <w:sz w:val="18"/>
        </w:rPr>
        <w:t>telecomunicaciones;</w:t>
      </w:r>
    </w:p>
    <w:p w:rsidR="00E70A18" w:rsidRDefault="008F29BA">
      <w:pPr>
        <w:pStyle w:val="Prrafodelista"/>
        <w:numPr>
          <w:ilvl w:val="0"/>
          <w:numId w:val="36"/>
        </w:numPr>
        <w:tabs>
          <w:tab w:val="left" w:pos="899"/>
          <w:tab w:val="left" w:pos="900"/>
        </w:tabs>
        <w:spacing w:before="96" w:line="384" w:lineRule="auto"/>
        <w:ind w:right="254"/>
        <w:rPr>
          <w:sz w:val="18"/>
        </w:rPr>
      </w:pPr>
      <w:r>
        <w:rPr>
          <w:sz w:val="18"/>
        </w:rPr>
        <w:t>H3120NNG.- Es un texto fijo que identifica el tipo de solicitud al que corresponde el archivo de carga (Numeración Nacional No Geográfica que cambiar</w:t>
      </w:r>
      <w:r>
        <w:rPr>
          <w:sz w:val="18"/>
        </w:rPr>
        <w:t>á de Código IDO del Concesionario de red);</w:t>
      </w:r>
      <w:r>
        <w:rPr>
          <w:spacing w:val="-17"/>
          <w:sz w:val="18"/>
        </w:rPr>
        <w:t xml:space="preserve"> </w:t>
      </w:r>
      <w:r>
        <w:rPr>
          <w:sz w:val="18"/>
        </w:rPr>
        <w:t>y</w:t>
      </w:r>
    </w:p>
    <w:p w:rsidR="00E70A18" w:rsidRDefault="008F29BA">
      <w:pPr>
        <w:pStyle w:val="Prrafodelista"/>
        <w:numPr>
          <w:ilvl w:val="0"/>
          <w:numId w:val="36"/>
        </w:numPr>
        <w:tabs>
          <w:tab w:val="left" w:pos="899"/>
          <w:tab w:val="left" w:pos="900"/>
        </w:tabs>
        <w:spacing w:before="98" w:line="384" w:lineRule="auto"/>
        <w:ind w:right="255"/>
        <w:rPr>
          <w:sz w:val="18"/>
        </w:rPr>
      </w:pPr>
      <w:r>
        <w:rPr>
          <w:sz w:val="18"/>
        </w:rPr>
        <w:t>DDMMAAAA.- Corresponde a la fecha de la solicitud. DD corresponde al día (2 dígitos), MM corresponde al mes (2 dígitos) y AAAA corresponde al año (4</w:t>
      </w:r>
      <w:r>
        <w:rPr>
          <w:spacing w:val="-1"/>
          <w:sz w:val="18"/>
        </w:rPr>
        <w:t xml:space="preserve"> </w:t>
      </w:r>
      <w:r>
        <w:rPr>
          <w:sz w:val="18"/>
        </w:rPr>
        <w:t>dígitos).</w:t>
      </w:r>
    </w:p>
    <w:p w:rsidR="00E70A18" w:rsidRDefault="008F29BA">
      <w:pPr>
        <w:pStyle w:val="Textoindependiente"/>
        <w:spacing w:before="99"/>
        <w:ind w:left="884"/>
      </w:pPr>
      <w:r>
        <w:t>Ejemplo: 983H3120NNG15032017.csv</w:t>
      </w:r>
    </w:p>
    <w:p w:rsidR="00E70A18" w:rsidRDefault="00E70A18">
      <w:pPr>
        <w:pStyle w:val="Textoindependiente"/>
        <w:spacing w:before="6"/>
        <w:rPr>
          <w:sz w:val="19"/>
        </w:rPr>
      </w:pPr>
    </w:p>
    <w:p w:rsidR="00E70A18" w:rsidRDefault="008F29BA">
      <w:pPr>
        <w:pStyle w:val="Ttulo2"/>
        <w:numPr>
          <w:ilvl w:val="0"/>
          <w:numId w:val="10"/>
        </w:numPr>
        <w:tabs>
          <w:tab w:val="left" w:pos="884"/>
          <w:tab w:val="left" w:pos="885"/>
        </w:tabs>
        <w:ind w:hanging="417"/>
      </w:pPr>
      <w:r>
        <w:t>Justificación de la</w:t>
      </w:r>
      <w:r>
        <w:t xml:space="preserve"> </w:t>
      </w:r>
      <w:r>
        <w:t>Solicitud.</w:t>
      </w:r>
    </w:p>
    <w:p w:rsidR="00E70A18" w:rsidRDefault="00E70A18">
      <w:pPr>
        <w:pStyle w:val="Textoindependiente"/>
        <w:spacing w:before="4"/>
        <w:rPr>
          <w:b/>
          <w:sz w:val="19"/>
        </w:rPr>
      </w:pPr>
    </w:p>
    <w:p w:rsidR="00E70A18" w:rsidRDefault="008F29BA">
      <w:pPr>
        <w:pStyle w:val="Textoindependiente"/>
        <w:spacing w:line="381" w:lineRule="auto"/>
        <w:ind w:left="179" w:right="254" w:firstLine="288"/>
        <w:jc w:val="both"/>
      </w:pPr>
      <w:r>
        <w:t>El solicitante podrá presentar un documento electrónico en formato Word o PDF, mismo que deberá contener los motivos, razones o circunstancias por los cuales se justifica el cambio de Código IDO del Concesionario de red a la</w:t>
      </w:r>
      <w:r>
        <w:t xml:space="preserve"> Numeración.</w:t>
      </w:r>
    </w:p>
    <w:p w:rsidR="00E70A18" w:rsidRDefault="008F29BA">
      <w:pPr>
        <w:pStyle w:val="Textoindependiente"/>
        <w:spacing w:before="105" w:line="384" w:lineRule="auto"/>
        <w:ind w:left="179" w:firstLine="288"/>
      </w:pPr>
      <w:r>
        <w:t>Nota: El nombre del archivo que se cargue en el Sistema Electrónico deberá cumplir con la siguiente nomenclatura: IDO/IDAH3120_1DDMMAAAA.docx o IDO/IDAH3120_1DDMMAAAA.pdf.</w:t>
      </w:r>
    </w:p>
    <w:p w:rsidR="00E70A18" w:rsidRDefault="008F29BA">
      <w:pPr>
        <w:pStyle w:val="Textoindependiente"/>
        <w:spacing w:before="99"/>
        <w:ind w:left="467"/>
      </w:pPr>
      <w:r>
        <w:t>Donde:</w:t>
      </w:r>
    </w:p>
    <w:p w:rsidR="00E70A18" w:rsidRDefault="00E70A18">
      <w:pPr>
        <w:pStyle w:val="Textoindependiente"/>
        <w:spacing w:before="4"/>
        <w:rPr>
          <w:sz w:val="19"/>
        </w:rPr>
      </w:pPr>
    </w:p>
    <w:p w:rsidR="00E70A18" w:rsidRDefault="008F29BA">
      <w:pPr>
        <w:pStyle w:val="Prrafodelista"/>
        <w:numPr>
          <w:ilvl w:val="0"/>
          <w:numId w:val="36"/>
        </w:numPr>
        <w:tabs>
          <w:tab w:val="left" w:pos="900"/>
        </w:tabs>
        <w:spacing w:before="0" w:line="384" w:lineRule="auto"/>
        <w:ind w:right="252"/>
        <w:jc w:val="both"/>
        <w:rPr>
          <w:sz w:val="18"/>
        </w:rPr>
      </w:pPr>
      <w:r>
        <w:rPr>
          <w:sz w:val="18"/>
        </w:rPr>
        <w:t>IDO/IDA.- Conjunto de 3 dígitos que identifica al Proveedor de Servicios de Telecomunicaciones. IDO para el caso en que el solicitante cuente con una concesión única para uso comercial o para instalar, operar y explotar una red pública de telecomunicacione</w:t>
      </w:r>
      <w:r>
        <w:rPr>
          <w:sz w:val="18"/>
        </w:rPr>
        <w:t>s o IDA para el caso en que el solicitante cuente con un permiso o autorización para comercializar servicios de</w:t>
      </w:r>
      <w:r>
        <w:rPr>
          <w:spacing w:val="-14"/>
          <w:sz w:val="18"/>
        </w:rPr>
        <w:t xml:space="preserve"> </w:t>
      </w:r>
      <w:r>
        <w:rPr>
          <w:sz w:val="18"/>
        </w:rPr>
        <w:t>telecomunicaciones;</w:t>
      </w:r>
    </w:p>
    <w:p w:rsidR="00E70A18" w:rsidRDefault="008F29BA">
      <w:pPr>
        <w:pStyle w:val="Prrafodelista"/>
        <w:numPr>
          <w:ilvl w:val="0"/>
          <w:numId w:val="36"/>
        </w:numPr>
        <w:tabs>
          <w:tab w:val="left" w:pos="899"/>
          <w:tab w:val="left" w:pos="900"/>
        </w:tabs>
        <w:spacing w:before="96" w:line="384" w:lineRule="auto"/>
        <w:ind w:right="254"/>
        <w:rPr>
          <w:sz w:val="18"/>
        </w:rPr>
      </w:pPr>
      <w:r>
        <w:rPr>
          <w:sz w:val="18"/>
        </w:rPr>
        <w:t>H3120_1.- Es un texto fijo que identifica el archivo de justificación (justificación del cambio de Código IDO del Concesiona</w:t>
      </w:r>
      <w:r>
        <w:rPr>
          <w:sz w:val="18"/>
        </w:rPr>
        <w:t>rio de red a la Numeración);</w:t>
      </w:r>
      <w:r>
        <w:rPr>
          <w:spacing w:val="-3"/>
          <w:sz w:val="18"/>
        </w:rPr>
        <w:t xml:space="preserve"> </w:t>
      </w:r>
      <w:r>
        <w:rPr>
          <w:sz w:val="18"/>
        </w:rPr>
        <w:t>y</w:t>
      </w:r>
    </w:p>
    <w:p w:rsidR="00E70A18" w:rsidRDefault="008F29BA">
      <w:pPr>
        <w:pStyle w:val="Prrafodelista"/>
        <w:numPr>
          <w:ilvl w:val="0"/>
          <w:numId w:val="36"/>
        </w:numPr>
        <w:tabs>
          <w:tab w:val="left" w:pos="899"/>
          <w:tab w:val="left" w:pos="900"/>
        </w:tabs>
        <w:spacing w:before="99" w:line="384" w:lineRule="auto"/>
        <w:ind w:right="255"/>
        <w:rPr>
          <w:sz w:val="18"/>
        </w:rPr>
      </w:pPr>
      <w:r>
        <w:rPr>
          <w:sz w:val="18"/>
        </w:rPr>
        <w:t>DDMMAAAA.- Corresponde a la fecha de la solicitud. DD corresponde al día (2 dígitos), MM corresponde al mes (2 dígitos) y AAAA corresponde al año (4</w:t>
      </w:r>
      <w:r>
        <w:rPr>
          <w:spacing w:val="-1"/>
          <w:sz w:val="18"/>
        </w:rPr>
        <w:t xml:space="preserve"> </w:t>
      </w:r>
      <w:r>
        <w:rPr>
          <w:sz w:val="18"/>
        </w:rPr>
        <w:t>dígitos).</w:t>
      </w:r>
    </w:p>
    <w:p w:rsidR="00E70A18" w:rsidRDefault="008F29BA">
      <w:pPr>
        <w:pStyle w:val="Textoindependiente"/>
        <w:spacing w:before="101" w:line="501" w:lineRule="auto"/>
        <w:ind w:left="1645" w:right="5363" w:hanging="761"/>
      </w:pPr>
      <w:r>
        <w:t>Ejemplo: 983H3120_115032017.docx 983H3120_115032017.pdf</w:t>
      </w:r>
    </w:p>
    <w:p w:rsidR="00E70A18" w:rsidRDefault="00E70A18">
      <w:pPr>
        <w:spacing w:line="501" w:lineRule="auto"/>
        <w:sectPr w:rsidR="00E70A18">
          <w:headerReference w:type="even" r:id="rId69"/>
          <w:headerReference w:type="default" r:id="rId70"/>
          <w:pgSz w:w="12240" w:h="15840"/>
          <w:pgMar w:top="960" w:right="1440" w:bottom="280" w:left="1520" w:header="711" w:footer="0" w:gutter="0"/>
          <w:cols w:space="720"/>
        </w:sectPr>
      </w:pPr>
    </w:p>
    <w:p w:rsidR="00E70A18" w:rsidRDefault="008F29BA">
      <w:pPr>
        <w:pStyle w:val="Ttulo2"/>
        <w:spacing w:before="179" w:line="367" w:lineRule="auto"/>
        <w:ind w:left="467" w:right="1212"/>
      </w:pPr>
      <w:r>
        <w:rPr>
          <w:noProof/>
          <w:lang w:val="es-MX" w:eastAsia="es-MX"/>
        </w:rPr>
        <w:lastRenderedPageBreak/>
        <w:drawing>
          <wp:anchor distT="0" distB="0" distL="0" distR="0" simplePos="0" relativeHeight="3976" behindDoc="0" locked="0" layoutInCell="1" allowOverlap="1">
            <wp:simplePos x="0" y="0"/>
            <wp:positionH relativeFrom="page">
              <wp:posOffset>1100851</wp:posOffset>
            </wp:positionH>
            <wp:positionV relativeFrom="paragraph">
              <wp:posOffset>564326</wp:posOffset>
            </wp:positionV>
            <wp:extent cx="5457080" cy="5764720"/>
            <wp:effectExtent l="0" t="0" r="0" b="0"/>
            <wp:wrapTopAndBottom/>
            <wp:docPr id="49" name="image25.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71" cstate="print"/>
                    <a:stretch>
                      <a:fillRect/>
                    </a:stretch>
                  </pic:blipFill>
                  <pic:spPr>
                    <a:xfrm>
                      <a:off x="0" y="0"/>
                      <a:ext cx="5457080" cy="5764720"/>
                    </a:xfrm>
                    <a:prstGeom prst="rect">
                      <a:avLst/>
                    </a:prstGeom>
                  </pic:spPr>
                </pic:pic>
              </a:graphicData>
            </a:graphic>
          </wp:anchor>
        </w:drawing>
      </w:r>
      <w:r>
        <w:t>FORMATO DE SOLICITUD DE INTEGRACIÓN DE CÓDIGOS DE IDENTIFICACIÓN DE RED FORMATO H3121</w:t>
      </w:r>
    </w:p>
    <w:p w:rsidR="00E70A18" w:rsidRDefault="00E70A18">
      <w:pPr>
        <w:pStyle w:val="Textoindependiente"/>
        <w:spacing w:before="4"/>
        <w:rPr>
          <w:b/>
          <w:sz w:val="21"/>
        </w:rPr>
      </w:pPr>
    </w:p>
    <w:p w:rsidR="00E70A18" w:rsidRDefault="008F29BA">
      <w:pPr>
        <w:ind w:left="2214"/>
        <w:rPr>
          <w:b/>
          <w:sz w:val="18"/>
        </w:rPr>
      </w:pPr>
      <w:r>
        <w:rPr>
          <w:b/>
          <w:sz w:val="18"/>
        </w:rPr>
        <w:t>ARCHIVOS ELECTRÓNICOS APLICABLES AL TRÁMITE</w:t>
      </w:r>
    </w:p>
    <w:p w:rsidR="00E70A18" w:rsidRDefault="00E70A18">
      <w:pPr>
        <w:pStyle w:val="Textoindependiente"/>
        <w:spacing w:before="10"/>
        <w:rPr>
          <w:b/>
          <w:sz w:val="16"/>
        </w:rPr>
      </w:pPr>
    </w:p>
    <w:p w:rsidR="00E70A18" w:rsidRDefault="008F29BA">
      <w:pPr>
        <w:pStyle w:val="Prrafodelista"/>
        <w:numPr>
          <w:ilvl w:val="0"/>
          <w:numId w:val="9"/>
        </w:numPr>
        <w:tabs>
          <w:tab w:val="left" w:pos="884"/>
          <w:tab w:val="left" w:pos="885"/>
        </w:tabs>
        <w:spacing w:before="0"/>
        <w:ind w:hanging="417"/>
        <w:rPr>
          <w:b/>
          <w:sz w:val="18"/>
        </w:rPr>
      </w:pPr>
      <w:r>
        <w:rPr>
          <w:b/>
          <w:sz w:val="18"/>
        </w:rPr>
        <w:t>Archivo de carga Numeración</w:t>
      </w:r>
      <w:r>
        <w:rPr>
          <w:b/>
          <w:sz w:val="18"/>
        </w:rPr>
        <w:t xml:space="preserve"> </w:t>
      </w:r>
      <w:r>
        <w:rPr>
          <w:b/>
          <w:sz w:val="18"/>
        </w:rPr>
        <w:t>Nacional.</w:t>
      </w:r>
    </w:p>
    <w:p w:rsidR="00E70A18" w:rsidRDefault="00E70A18">
      <w:pPr>
        <w:pStyle w:val="Textoindependiente"/>
        <w:spacing w:before="10"/>
        <w:rPr>
          <w:b/>
          <w:sz w:val="16"/>
        </w:rPr>
      </w:pPr>
    </w:p>
    <w:p w:rsidR="00E70A18" w:rsidRDefault="008F29BA">
      <w:pPr>
        <w:pStyle w:val="Textoindependiente"/>
        <w:spacing w:line="348" w:lineRule="auto"/>
        <w:ind w:left="179" w:firstLine="288"/>
      </w:pPr>
      <w:r>
        <w:t>En caso que el Concesionario solicitante no desee capturar manualmente la Numeración Nacional que se pretende asociar al Código IDO/IDD de la solicitud, podrá presentar un archivo electrónico de texto en formato</w:t>
      </w:r>
    </w:p>
    <w:p w:rsidR="00E70A18" w:rsidRDefault="008F29BA">
      <w:pPr>
        <w:pStyle w:val="Textoindependiente"/>
        <w:ind w:left="179"/>
      </w:pPr>
      <w:r>
        <w:t>.csv (comma separated values, por sus siglas</w:t>
      </w:r>
      <w:r>
        <w:t xml:space="preserve"> en inglés) mismo que deberá contener los siguientes campos:</w:t>
      </w:r>
    </w:p>
    <w:p w:rsidR="00E70A18" w:rsidRDefault="00E70A18">
      <w:pPr>
        <w:pStyle w:val="Textoindependiente"/>
        <w:spacing w:before="10"/>
        <w:rPr>
          <w:sz w:val="16"/>
        </w:rPr>
      </w:pPr>
    </w:p>
    <w:p w:rsidR="00E70A18" w:rsidRDefault="008F29BA">
      <w:pPr>
        <w:pStyle w:val="Prrafodelista"/>
        <w:numPr>
          <w:ilvl w:val="0"/>
          <w:numId w:val="36"/>
        </w:numPr>
        <w:tabs>
          <w:tab w:val="left" w:pos="884"/>
          <w:tab w:val="left" w:pos="885"/>
        </w:tabs>
        <w:spacing w:before="0"/>
        <w:ind w:left="884" w:hanging="417"/>
        <w:rPr>
          <w:sz w:val="18"/>
        </w:rPr>
      </w:pPr>
      <w:r>
        <w:rPr>
          <w:sz w:val="18"/>
        </w:rPr>
        <w:t>Número Inicial;</w:t>
      </w:r>
      <w:r>
        <w:rPr>
          <w:spacing w:val="-3"/>
          <w:sz w:val="18"/>
        </w:rPr>
        <w:t xml:space="preserve"> </w:t>
      </w:r>
      <w:r>
        <w:rPr>
          <w:sz w:val="18"/>
        </w:rPr>
        <w:t>y</w:t>
      </w:r>
    </w:p>
    <w:p w:rsidR="00E70A18" w:rsidRDefault="00E70A18">
      <w:pPr>
        <w:pStyle w:val="Textoindependiente"/>
        <w:rPr>
          <w:sz w:val="17"/>
        </w:rPr>
      </w:pPr>
    </w:p>
    <w:p w:rsidR="00E70A18" w:rsidRDefault="008F29BA">
      <w:pPr>
        <w:pStyle w:val="Prrafodelista"/>
        <w:numPr>
          <w:ilvl w:val="0"/>
          <w:numId w:val="36"/>
        </w:numPr>
        <w:tabs>
          <w:tab w:val="left" w:pos="884"/>
          <w:tab w:val="left" w:pos="885"/>
        </w:tabs>
        <w:spacing w:before="1"/>
        <w:ind w:left="884" w:hanging="417"/>
        <w:rPr>
          <w:sz w:val="18"/>
        </w:rPr>
      </w:pPr>
      <w:r>
        <w:rPr>
          <w:sz w:val="18"/>
        </w:rPr>
        <w:t>Número</w:t>
      </w:r>
      <w:r>
        <w:rPr>
          <w:spacing w:val="-3"/>
          <w:sz w:val="18"/>
        </w:rPr>
        <w:t xml:space="preserve"> </w:t>
      </w:r>
      <w:r>
        <w:rPr>
          <w:sz w:val="18"/>
        </w:rPr>
        <w:t>Final.</w:t>
      </w:r>
    </w:p>
    <w:p w:rsidR="00E70A18" w:rsidRDefault="00E70A18">
      <w:pPr>
        <w:pStyle w:val="Textoindependiente"/>
        <w:spacing w:before="9"/>
        <w:rPr>
          <w:sz w:val="16"/>
        </w:rPr>
      </w:pPr>
    </w:p>
    <w:p w:rsidR="00E70A18" w:rsidRDefault="008F29BA">
      <w:pPr>
        <w:pStyle w:val="Textoindependiente"/>
        <w:spacing w:before="1" w:line="348" w:lineRule="auto"/>
        <w:ind w:left="179" w:firstLine="288"/>
      </w:pPr>
      <w:r>
        <w:t>Nota: El nombre del archivo que se cargue en el Sistema Electrónico deberá cumplir con la siguiente nomenclatura: IDOH3121NNDDMMAAAA.csv.</w:t>
      </w:r>
    </w:p>
    <w:p w:rsidR="00E70A18" w:rsidRDefault="00E70A18">
      <w:pPr>
        <w:spacing w:line="348" w:lineRule="auto"/>
        <w:sectPr w:rsidR="00E70A18">
          <w:pgSz w:w="12240" w:h="15840"/>
          <w:pgMar w:top="960" w:right="1440" w:bottom="280" w:left="1520" w:header="711" w:footer="0" w:gutter="0"/>
          <w:cols w:space="720"/>
        </w:sectPr>
      </w:pPr>
    </w:p>
    <w:p w:rsidR="00E70A18" w:rsidRDefault="00E70A18">
      <w:pPr>
        <w:pStyle w:val="Textoindependiente"/>
        <w:spacing w:before="2"/>
        <w:rPr>
          <w:sz w:val="13"/>
        </w:rPr>
      </w:pPr>
    </w:p>
    <w:p w:rsidR="00E70A18" w:rsidRDefault="008F29BA">
      <w:pPr>
        <w:pStyle w:val="Textoindependiente"/>
        <w:spacing w:before="95"/>
        <w:ind w:left="467"/>
      </w:pPr>
      <w:r>
        <w:t>Donde:</w:t>
      </w:r>
    </w:p>
    <w:p w:rsidR="00E70A18" w:rsidRDefault="00E70A18">
      <w:pPr>
        <w:pStyle w:val="Textoindependiente"/>
        <w:spacing w:before="7"/>
        <w:rPr>
          <w:sz w:val="16"/>
        </w:rPr>
      </w:pPr>
    </w:p>
    <w:p w:rsidR="00E70A18" w:rsidRDefault="008F29BA">
      <w:pPr>
        <w:pStyle w:val="Prrafodelista"/>
        <w:numPr>
          <w:ilvl w:val="0"/>
          <w:numId w:val="36"/>
        </w:numPr>
        <w:tabs>
          <w:tab w:val="left" w:pos="899"/>
          <w:tab w:val="left" w:pos="900"/>
        </w:tabs>
        <w:spacing w:before="0"/>
        <w:rPr>
          <w:sz w:val="18"/>
        </w:rPr>
      </w:pPr>
      <w:r>
        <w:rPr>
          <w:sz w:val="18"/>
        </w:rPr>
        <w:t>IDO.- Conjunto de 3 dígitos que identifica al</w:t>
      </w:r>
      <w:r>
        <w:rPr>
          <w:spacing w:val="-4"/>
          <w:sz w:val="18"/>
        </w:rPr>
        <w:t xml:space="preserve"> </w:t>
      </w:r>
      <w:r>
        <w:rPr>
          <w:sz w:val="18"/>
        </w:rPr>
        <w:t>Concesionario;</w:t>
      </w:r>
    </w:p>
    <w:p w:rsidR="00E70A18" w:rsidRDefault="00E70A18">
      <w:pPr>
        <w:pStyle w:val="Textoindependiente"/>
        <w:spacing w:before="10"/>
        <w:rPr>
          <w:sz w:val="16"/>
        </w:rPr>
      </w:pPr>
    </w:p>
    <w:p w:rsidR="00E70A18" w:rsidRDefault="008F29BA">
      <w:pPr>
        <w:pStyle w:val="Prrafodelista"/>
        <w:numPr>
          <w:ilvl w:val="0"/>
          <w:numId w:val="36"/>
        </w:numPr>
        <w:tabs>
          <w:tab w:val="left" w:pos="899"/>
          <w:tab w:val="left" w:pos="900"/>
        </w:tabs>
        <w:spacing w:before="0" w:line="345" w:lineRule="auto"/>
        <w:ind w:right="254"/>
        <w:rPr>
          <w:sz w:val="18"/>
        </w:rPr>
      </w:pPr>
      <w:r>
        <w:rPr>
          <w:sz w:val="18"/>
        </w:rPr>
        <w:t>H3121NN.- Es un texto fijo que identifica el tipo de solicitud al que corresponde el archivo de carga (Numeración Nacional que se pretende asociar al Código IDO/IDD);</w:t>
      </w:r>
      <w:r>
        <w:rPr>
          <w:spacing w:val="-5"/>
          <w:sz w:val="18"/>
        </w:rPr>
        <w:t xml:space="preserve"> </w:t>
      </w:r>
      <w:r>
        <w:rPr>
          <w:sz w:val="18"/>
        </w:rPr>
        <w:t>y</w:t>
      </w:r>
    </w:p>
    <w:p w:rsidR="00E70A18" w:rsidRDefault="008F29BA">
      <w:pPr>
        <w:pStyle w:val="Prrafodelista"/>
        <w:numPr>
          <w:ilvl w:val="0"/>
          <w:numId w:val="36"/>
        </w:numPr>
        <w:tabs>
          <w:tab w:val="left" w:pos="899"/>
          <w:tab w:val="left" w:pos="900"/>
        </w:tabs>
        <w:spacing w:before="100" w:line="345" w:lineRule="auto"/>
        <w:ind w:right="255"/>
        <w:rPr>
          <w:sz w:val="18"/>
        </w:rPr>
      </w:pPr>
      <w:r>
        <w:rPr>
          <w:sz w:val="18"/>
        </w:rPr>
        <w:t>DDMMAAAA.- Corresponde a</w:t>
      </w:r>
      <w:r>
        <w:rPr>
          <w:sz w:val="18"/>
        </w:rPr>
        <w:t xml:space="preserve"> la fecha de la solicitud. DD corresponde al día (2 dígitos), MM corresponde al mes (2 dígitos) y AAAA corresponde al año (4</w:t>
      </w:r>
      <w:r>
        <w:rPr>
          <w:spacing w:val="-1"/>
          <w:sz w:val="18"/>
        </w:rPr>
        <w:t xml:space="preserve"> </w:t>
      </w:r>
      <w:r>
        <w:rPr>
          <w:sz w:val="18"/>
        </w:rPr>
        <w:t>dígitos).</w:t>
      </w:r>
    </w:p>
    <w:p w:rsidR="00E70A18" w:rsidRDefault="008F29BA">
      <w:pPr>
        <w:pStyle w:val="Textoindependiente"/>
        <w:spacing w:before="99"/>
        <w:ind w:left="884"/>
      </w:pPr>
      <w:r>
        <w:t>Ejemplo: 983H3121NN15032017.csv</w:t>
      </w:r>
    </w:p>
    <w:p w:rsidR="00E70A18" w:rsidRDefault="00E70A18">
      <w:pPr>
        <w:pStyle w:val="Textoindependiente"/>
        <w:spacing w:before="10"/>
        <w:rPr>
          <w:sz w:val="16"/>
        </w:rPr>
      </w:pPr>
    </w:p>
    <w:p w:rsidR="00E70A18" w:rsidRDefault="008F29BA">
      <w:pPr>
        <w:pStyle w:val="Ttulo2"/>
        <w:numPr>
          <w:ilvl w:val="0"/>
          <w:numId w:val="9"/>
        </w:numPr>
        <w:tabs>
          <w:tab w:val="left" w:pos="884"/>
          <w:tab w:val="left" w:pos="885"/>
        </w:tabs>
        <w:ind w:hanging="417"/>
      </w:pPr>
      <w:r>
        <w:t>Archivo de carga Numeración No</w:t>
      </w:r>
      <w:r>
        <w:t xml:space="preserve"> </w:t>
      </w:r>
      <w:r>
        <w:t>Geográfica.</w:t>
      </w:r>
    </w:p>
    <w:p w:rsidR="00E70A18" w:rsidRDefault="00E70A18">
      <w:pPr>
        <w:pStyle w:val="Textoindependiente"/>
        <w:spacing w:before="7"/>
        <w:rPr>
          <w:b/>
          <w:sz w:val="16"/>
        </w:rPr>
      </w:pPr>
    </w:p>
    <w:p w:rsidR="00E70A18" w:rsidRDefault="008F29BA">
      <w:pPr>
        <w:pStyle w:val="Textoindependiente"/>
        <w:spacing w:before="1" w:line="345" w:lineRule="auto"/>
        <w:ind w:left="179" w:right="254" w:firstLine="288"/>
        <w:jc w:val="both"/>
      </w:pPr>
      <w:r>
        <w:t>En caso que el Concesionario solicitante no desee capturar manualmente la Numeración No Geográfica que se pretende asociar al Código IDO/IDD de la solicitud, podrá presentar un archivo electrónico de texto en formato .csv (comma separated values, por sus s</w:t>
      </w:r>
      <w:r>
        <w:t>iglas en inglés) mismo que deberá contener los siguientes campos:</w:t>
      </w:r>
    </w:p>
    <w:p w:rsidR="00E70A18" w:rsidRDefault="008F29BA">
      <w:pPr>
        <w:pStyle w:val="Prrafodelista"/>
        <w:numPr>
          <w:ilvl w:val="0"/>
          <w:numId w:val="36"/>
        </w:numPr>
        <w:tabs>
          <w:tab w:val="left" w:pos="884"/>
          <w:tab w:val="left" w:pos="885"/>
        </w:tabs>
        <w:spacing w:before="101"/>
        <w:ind w:left="884" w:hanging="417"/>
        <w:rPr>
          <w:sz w:val="18"/>
        </w:rPr>
      </w:pPr>
      <w:r>
        <w:rPr>
          <w:sz w:val="18"/>
        </w:rPr>
        <w:t>Número Inicial;</w:t>
      </w:r>
      <w:r>
        <w:rPr>
          <w:spacing w:val="-3"/>
          <w:sz w:val="18"/>
        </w:rPr>
        <w:t xml:space="preserve"> </w:t>
      </w:r>
      <w:r>
        <w:rPr>
          <w:sz w:val="18"/>
        </w:rPr>
        <w:t>y</w:t>
      </w:r>
    </w:p>
    <w:p w:rsidR="00E70A18" w:rsidRDefault="00E70A18">
      <w:pPr>
        <w:pStyle w:val="Textoindependiente"/>
        <w:spacing w:before="7"/>
        <w:rPr>
          <w:sz w:val="16"/>
        </w:rPr>
      </w:pPr>
    </w:p>
    <w:p w:rsidR="00E70A18" w:rsidRDefault="008F29BA">
      <w:pPr>
        <w:pStyle w:val="Prrafodelista"/>
        <w:numPr>
          <w:ilvl w:val="0"/>
          <w:numId w:val="36"/>
        </w:numPr>
        <w:tabs>
          <w:tab w:val="left" w:pos="884"/>
          <w:tab w:val="left" w:pos="885"/>
        </w:tabs>
        <w:spacing w:before="0"/>
        <w:ind w:left="884" w:hanging="417"/>
        <w:rPr>
          <w:sz w:val="18"/>
        </w:rPr>
      </w:pPr>
      <w:r>
        <w:rPr>
          <w:sz w:val="18"/>
        </w:rPr>
        <w:t>Número</w:t>
      </w:r>
      <w:r>
        <w:rPr>
          <w:spacing w:val="-3"/>
          <w:sz w:val="18"/>
        </w:rPr>
        <w:t xml:space="preserve"> </w:t>
      </w:r>
      <w:r>
        <w:rPr>
          <w:sz w:val="18"/>
        </w:rPr>
        <w:t>Final.</w:t>
      </w:r>
    </w:p>
    <w:p w:rsidR="00E70A18" w:rsidRDefault="00E70A18">
      <w:pPr>
        <w:pStyle w:val="Textoindependiente"/>
        <w:spacing w:before="7"/>
        <w:rPr>
          <w:sz w:val="16"/>
        </w:rPr>
      </w:pPr>
    </w:p>
    <w:p w:rsidR="00E70A18" w:rsidRDefault="008F29BA">
      <w:pPr>
        <w:pStyle w:val="Textoindependiente"/>
        <w:spacing w:before="1" w:line="345" w:lineRule="auto"/>
        <w:ind w:left="179" w:firstLine="288"/>
      </w:pPr>
      <w:r>
        <w:t>Nota: El nombre del archivo que se cargue en el Sistema Electrónico deberá cumplir con la siguiente nomenclatura: IDOH3121NNGDDMMAAAA.csv.</w:t>
      </w:r>
    </w:p>
    <w:p w:rsidR="00E70A18" w:rsidRDefault="008F29BA">
      <w:pPr>
        <w:pStyle w:val="Textoindependiente"/>
        <w:spacing w:before="99"/>
        <w:ind w:left="467"/>
      </w:pPr>
      <w:r>
        <w:t>Donde:</w:t>
      </w:r>
    </w:p>
    <w:p w:rsidR="00E70A18" w:rsidRDefault="00E70A18">
      <w:pPr>
        <w:pStyle w:val="Textoindependiente"/>
        <w:spacing w:before="10"/>
        <w:rPr>
          <w:sz w:val="16"/>
        </w:rPr>
      </w:pPr>
    </w:p>
    <w:p w:rsidR="00E70A18" w:rsidRDefault="008F29BA">
      <w:pPr>
        <w:pStyle w:val="Prrafodelista"/>
        <w:numPr>
          <w:ilvl w:val="0"/>
          <w:numId w:val="36"/>
        </w:numPr>
        <w:tabs>
          <w:tab w:val="left" w:pos="899"/>
          <w:tab w:val="left" w:pos="900"/>
        </w:tabs>
        <w:spacing w:before="0"/>
        <w:rPr>
          <w:sz w:val="18"/>
        </w:rPr>
      </w:pPr>
      <w:r>
        <w:rPr>
          <w:sz w:val="18"/>
        </w:rPr>
        <w:t>IDO.- Con</w:t>
      </w:r>
      <w:r>
        <w:rPr>
          <w:sz w:val="18"/>
        </w:rPr>
        <w:t>junto de 3 dígitos que identifica al</w:t>
      </w:r>
      <w:r>
        <w:rPr>
          <w:spacing w:val="-4"/>
          <w:sz w:val="18"/>
        </w:rPr>
        <w:t xml:space="preserve"> </w:t>
      </w:r>
      <w:r>
        <w:rPr>
          <w:sz w:val="18"/>
        </w:rPr>
        <w:t>Concesionario;</w:t>
      </w:r>
    </w:p>
    <w:p w:rsidR="00E70A18" w:rsidRDefault="00E70A18">
      <w:pPr>
        <w:pStyle w:val="Textoindependiente"/>
        <w:spacing w:before="7"/>
        <w:rPr>
          <w:sz w:val="16"/>
        </w:rPr>
      </w:pPr>
    </w:p>
    <w:p w:rsidR="00E70A18" w:rsidRDefault="008F29BA">
      <w:pPr>
        <w:pStyle w:val="Prrafodelista"/>
        <w:numPr>
          <w:ilvl w:val="0"/>
          <w:numId w:val="36"/>
        </w:numPr>
        <w:tabs>
          <w:tab w:val="left" w:pos="899"/>
          <w:tab w:val="left" w:pos="900"/>
        </w:tabs>
        <w:spacing w:before="1" w:line="345" w:lineRule="auto"/>
        <w:ind w:right="254"/>
        <w:rPr>
          <w:sz w:val="18"/>
        </w:rPr>
      </w:pPr>
      <w:r>
        <w:rPr>
          <w:sz w:val="18"/>
        </w:rPr>
        <w:t>H3121NNG.- Es un texto fijo que identifica el tipo de solicitud al que corresponde el archivo de carga (Numeración No Geográfica que se pretende asociar al Código IDO/IDD);</w:t>
      </w:r>
      <w:r>
        <w:rPr>
          <w:spacing w:val="-2"/>
          <w:sz w:val="18"/>
        </w:rPr>
        <w:t xml:space="preserve"> </w:t>
      </w:r>
      <w:r>
        <w:rPr>
          <w:sz w:val="18"/>
        </w:rPr>
        <w:t>y</w:t>
      </w:r>
    </w:p>
    <w:p w:rsidR="00E70A18" w:rsidRDefault="008F29BA">
      <w:pPr>
        <w:pStyle w:val="Prrafodelista"/>
        <w:numPr>
          <w:ilvl w:val="0"/>
          <w:numId w:val="36"/>
        </w:numPr>
        <w:tabs>
          <w:tab w:val="left" w:pos="899"/>
          <w:tab w:val="left" w:pos="900"/>
        </w:tabs>
        <w:spacing w:before="99" w:line="348" w:lineRule="auto"/>
        <w:ind w:right="259"/>
        <w:rPr>
          <w:sz w:val="18"/>
        </w:rPr>
      </w:pPr>
      <w:r>
        <w:rPr>
          <w:sz w:val="18"/>
        </w:rPr>
        <w:t xml:space="preserve">DDMMAAAA.- Corresponde a la fecha de la solicitud. DD corresponde al día (2 dígitos), </w:t>
      </w:r>
      <w:r>
        <w:rPr>
          <w:spacing w:val="-4"/>
          <w:sz w:val="18"/>
        </w:rPr>
        <w:t xml:space="preserve">MM </w:t>
      </w:r>
      <w:r>
        <w:rPr>
          <w:sz w:val="18"/>
        </w:rPr>
        <w:t>corresponde al mes (2 dígitos) y AAAA corresponde al año (4</w:t>
      </w:r>
      <w:r>
        <w:rPr>
          <w:spacing w:val="-1"/>
          <w:sz w:val="18"/>
        </w:rPr>
        <w:t xml:space="preserve"> </w:t>
      </w:r>
      <w:r>
        <w:rPr>
          <w:sz w:val="18"/>
        </w:rPr>
        <w:t>dígitos).</w:t>
      </w:r>
    </w:p>
    <w:p w:rsidR="00E70A18" w:rsidRDefault="008F29BA">
      <w:pPr>
        <w:pStyle w:val="Textoindependiente"/>
        <w:spacing w:before="99"/>
        <w:ind w:left="884"/>
      </w:pPr>
      <w:r>
        <w:t>Ejemplo: 983H3121NNG15032017.csv</w:t>
      </w:r>
    </w:p>
    <w:p w:rsidR="00E70A18" w:rsidRDefault="00E70A18">
      <w:pPr>
        <w:pStyle w:val="Textoindependiente"/>
        <w:spacing w:before="7"/>
        <w:rPr>
          <w:sz w:val="16"/>
        </w:rPr>
      </w:pPr>
    </w:p>
    <w:p w:rsidR="00E70A18" w:rsidRDefault="008F29BA">
      <w:pPr>
        <w:pStyle w:val="Ttulo2"/>
        <w:numPr>
          <w:ilvl w:val="0"/>
          <w:numId w:val="9"/>
        </w:numPr>
        <w:tabs>
          <w:tab w:val="left" w:pos="884"/>
          <w:tab w:val="left" w:pos="885"/>
        </w:tabs>
        <w:ind w:hanging="417"/>
      </w:pPr>
      <w:r>
        <w:t>Justificación de la</w:t>
      </w:r>
      <w:r>
        <w:t xml:space="preserve"> </w:t>
      </w:r>
      <w:r>
        <w:t>Solicitud.</w:t>
      </w:r>
    </w:p>
    <w:p w:rsidR="00E70A18" w:rsidRDefault="00E70A18">
      <w:pPr>
        <w:pStyle w:val="Textoindependiente"/>
        <w:spacing w:before="7"/>
        <w:rPr>
          <w:b/>
          <w:sz w:val="16"/>
        </w:rPr>
      </w:pPr>
    </w:p>
    <w:p w:rsidR="00E70A18" w:rsidRDefault="008F29BA">
      <w:pPr>
        <w:pStyle w:val="Textoindependiente"/>
        <w:spacing w:line="345" w:lineRule="auto"/>
        <w:ind w:left="179" w:right="255" w:firstLine="288"/>
        <w:jc w:val="both"/>
      </w:pPr>
      <w:r>
        <w:t>El Concesionario podrá presentar un documento electrónico en formato Word o PDF, mismo que deberá contener los motivos, razones o circunstancias por los cuales se justifica la integración de códigos de identificación de red.</w:t>
      </w:r>
    </w:p>
    <w:p w:rsidR="00E70A18" w:rsidRDefault="008F29BA">
      <w:pPr>
        <w:pStyle w:val="Textoindependiente"/>
        <w:spacing w:before="102" w:line="345" w:lineRule="auto"/>
        <w:ind w:left="179" w:firstLine="288"/>
      </w:pPr>
      <w:r>
        <w:t>Nota: El nombre del archivo que</w:t>
      </w:r>
      <w:r>
        <w:t xml:space="preserve"> se cargue en el Sistema Electrónico deberá cumplir con la siguiente nomenclatura: IDOH3121_1DDMMAAAA.docx o IDOH3121_1DDMMAAAA.pdf.</w:t>
      </w:r>
    </w:p>
    <w:p w:rsidR="00E70A18" w:rsidRDefault="008F29BA">
      <w:pPr>
        <w:pStyle w:val="Textoindependiente"/>
        <w:spacing w:before="100"/>
        <w:ind w:left="467"/>
      </w:pPr>
      <w:r>
        <w:t>Donde:</w:t>
      </w:r>
    </w:p>
    <w:p w:rsidR="00E70A18" w:rsidRDefault="00E70A18">
      <w:pPr>
        <w:pStyle w:val="Textoindependiente"/>
        <w:spacing w:before="10"/>
        <w:rPr>
          <w:sz w:val="16"/>
        </w:rPr>
      </w:pPr>
    </w:p>
    <w:p w:rsidR="00E70A18" w:rsidRDefault="008F29BA">
      <w:pPr>
        <w:pStyle w:val="Prrafodelista"/>
        <w:numPr>
          <w:ilvl w:val="0"/>
          <w:numId w:val="36"/>
        </w:numPr>
        <w:tabs>
          <w:tab w:val="left" w:pos="899"/>
          <w:tab w:val="left" w:pos="900"/>
        </w:tabs>
        <w:spacing w:before="0"/>
        <w:rPr>
          <w:sz w:val="18"/>
        </w:rPr>
      </w:pPr>
      <w:r>
        <w:rPr>
          <w:sz w:val="18"/>
        </w:rPr>
        <w:t>IDO.- Conjunto de 3 dígitos que identifica al</w:t>
      </w:r>
      <w:r>
        <w:rPr>
          <w:spacing w:val="-4"/>
          <w:sz w:val="18"/>
        </w:rPr>
        <w:t xml:space="preserve"> </w:t>
      </w:r>
      <w:r>
        <w:rPr>
          <w:sz w:val="18"/>
        </w:rPr>
        <w:t>Concesionario;</w:t>
      </w:r>
    </w:p>
    <w:p w:rsidR="00E70A18" w:rsidRDefault="00E70A18">
      <w:pPr>
        <w:pStyle w:val="Textoindependiente"/>
        <w:spacing w:before="7"/>
        <w:rPr>
          <w:sz w:val="16"/>
        </w:rPr>
      </w:pPr>
    </w:p>
    <w:p w:rsidR="00E70A18" w:rsidRDefault="008F29BA">
      <w:pPr>
        <w:pStyle w:val="Prrafodelista"/>
        <w:numPr>
          <w:ilvl w:val="0"/>
          <w:numId w:val="36"/>
        </w:numPr>
        <w:tabs>
          <w:tab w:val="left" w:pos="899"/>
          <w:tab w:val="left" w:pos="900"/>
        </w:tabs>
        <w:spacing w:before="0" w:line="345" w:lineRule="auto"/>
        <w:ind w:right="255"/>
        <w:rPr>
          <w:sz w:val="18"/>
        </w:rPr>
      </w:pPr>
      <w:r>
        <w:rPr>
          <w:sz w:val="18"/>
        </w:rPr>
        <w:t xml:space="preserve">H3121_1.- Es un texto fijo que identifica el archivo </w:t>
      </w:r>
      <w:r>
        <w:rPr>
          <w:sz w:val="18"/>
        </w:rPr>
        <w:t xml:space="preserve">de justificación (justificación de la Integración </w:t>
      </w:r>
      <w:r>
        <w:rPr>
          <w:spacing w:val="-3"/>
          <w:sz w:val="18"/>
        </w:rPr>
        <w:t xml:space="preserve">de </w:t>
      </w:r>
      <w:r>
        <w:rPr>
          <w:sz w:val="18"/>
        </w:rPr>
        <w:t>Códigos de Identificación de Red);</w:t>
      </w:r>
      <w:r>
        <w:rPr>
          <w:spacing w:val="2"/>
          <w:sz w:val="18"/>
        </w:rPr>
        <w:t xml:space="preserve"> </w:t>
      </w:r>
      <w:r>
        <w:rPr>
          <w:sz w:val="18"/>
        </w:rPr>
        <w:t>y</w:t>
      </w:r>
    </w:p>
    <w:p w:rsidR="00E70A18" w:rsidRDefault="008F29BA">
      <w:pPr>
        <w:pStyle w:val="Prrafodelista"/>
        <w:numPr>
          <w:ilvl w:val="0"/>
          <w:numId w:val="36"/>
        </w:numPr>
        <w:tabs>
          <w:tab w:val="left" w:pos="899"/>
          <w:tab w:val="left" w:pos="900"/>
        </w:tabs>
        <w:spacing w:before="100" w:line="345" w:lineRule="auto"/>
        <w:ind w:right="255"/>
        <w:rPr>
          <w:sz w:val="18"/>
        </w:rPr>
      </w:pPr>
      <w:r>
        <w:rPr>
          <w:sz w:val="18"/>
        </w:rPr>
        <w:t>DDMMAAAA.- Corresponde a la fecha de la solicitud. DD corresponde al día (2 dígitos), MM corresponde al mes (2 dígitos) y AAAA corresponde al año (4</w:t>
      </w:r>
      <w:r>
        <w:rPr>
          <w:spacing w:val="-1"/>
          <w:sz w:val="18"/>
        </w:rPr>
        <w:t xml:space="preserve"> </w:t>
      </w:r>
      <w:r>
        <w:rPr>
          <w:sz w:val="18"/>
        </w:rPr>
        <w:t>dígitos).</w:t>
      </w:r>
    </w:p>
    <w:p w:rsidR="00E70A18" w:rsidRDefault="008F29BA">
      <w:pPr>
        <w:pStyle w:val="Textoindependiente"/>
        <w:spacing w:before="102" w:line="460" w:lineRule="auto"/>
        <w:ind w:left="1619" w:right="5363" w:hanging="735"/>
      </w:pPr>
      <w:r>
        <w:t>Ejemplo: 983H3121_115032017.docx 983H3121_115032017.pdf</w:t>
      </w:r>
    </w:p>
    <w:p w:rsidR="00E70A18" w:rsidRDefault="00E70A18">
      <w:pPr>
        <w:spacing w:line="460" w:lineRule="auto"/>
        <w:sectPr w:rsidR="00E70A18">
          <w:pgSz w:w="12240" w:h="15840"/>
          <w:pgMar w:top="960" w:right="1440" w:bottom="280" w:left="1520" w:header="711" w:footer="0" w:gutter="0"/>
          <w:cols w:space="720"/>
        </w:sectPr>
      </w:pPr>
    </w:p>
    <w:p w:rsidR="00E70A18" w:rsidRDefault="008F29BA">
      <w:pPr>
        <w:pStyle w:val="Ttulo2"/>
        <w:spacing w:before="179" w:line="249" w:lineRule="auto"/>
        <w:ind w:left="179" w:firstLine="288"/>
      </w:pPr>
      <w:r>
        <w:lastRenderedPageBreak/>
        <w:t>FORMATO DE SOLICITUD DE DEVOLUCIÓN CÓDIGOS DE IDENTIFICACIÓN DE PROVEEDORES DE SERVICIOS DE TELECOMUNICACIONES</w:t>
      </w:r>
    </w:p>
    <w:p w:rsidR="00E70A18" w:rsidRDefault="008F29BA">
      <w:pPr>
        <w:spacing w:before="102"/>
        <w:ind w:left="467"/>
        <w:rPr>
          <w:b/>
          <w:sz w:val="18"/>
        </w:rPr>
      </w:pPr>
      <w:r>
        <w:rPr>
          <w:b/>
          <w:sz w:val="18"/>
        </w:rPr>
        <w:t>FORMATO H3122</w:t>
      </w:r>
    </w:p>
    <w:p w:rsidR="00E70A18" w:rsidRDefault="008F29BA">
      <w:pPr>
        <w:pStyle w:val="Textoindependiente"/>
        <w:spacing w:before="9"/>
        <w:rPr>
          <w:b/>
          <w:sz w:val="13"/>
        </w:rPr>
      </w:pPr>
      <w:r>
        <w:rPr>
          <w:noProof/>
          <w:lang w:val="es-MX" w:eastAsia="es-MX"/>
        </w:rPr>
        <w:drawing>
          <wp:anchor distT="0" distB="0" distL="0" distR="0" simplePos="0" relativeHeight="4000" behindDoc="0" locked="0" layoutInCell="1" allowOverlap="1">
            <wp:simplePos x="0" y="0"/>
            <wp:positionH relativeFrom="page">
              <wp:posOffset>1105947</wp:posOffset>
            </wp:positionH>
            <wp:positionV relativeFrom="paragraph">
              <wp:posOffset>125628</wp:posOffset>
            </wp:positionV>
            <wp:extent cx="5605256" cy="3653028"/>
            <wp:effectExtent l="0" t="0" r="0" b="0"/>
            <wp:wrapTopAndBottom/>
            <wp:docPr id="51" name="image26.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72" cstate="print"/>
                    <a:stretch>
                      <a:fillRect/>
                    </a:stretch>
                  </pic:blipFill>
                  <pic:spPr>
                    <a:xfrm>
                      <a:off x="0" y="0"/>
                      <a:ext cx="5605256" cy="3653028"/>
                    </a:xfrm>
                    <a:prstGeom prst="rect">
                      <a:avLst/>
                    </a:prstGeom>
                  </pic:spPr>
                </pic:pic>
              </a:graphicData>
            </a:graphic>
          </wp:anchor>
        </w:drawing>
      </w:r>
    </w:p>
    <w:p w:rsidR="00E70A18" w:rsidRDefault="008F29BA">
      <w:pPr>
        <w:spacing w:before="126"/>
        <w:ind w:left="2214"/>
        <w:rPr>
          <w:b/>
          <w:sz w:val="18"/>
        </w:rPr>
      </w:pPr>
      <w:r>
        <w:rPr>
          <w:b/>
          <w:sz w:val="18"/>
        </w:rPr>
        <w:t>ARCHIVOS ELECTRÓNICOS APLICABLES AL TRÁMITE</w:t>
      </w:r>
    </w:p>
    <w:p w:rsidR="00E70A18" w:rsidRDefault="00E70A18">
      <w:pPr>
        <w:pStyle w:val="Textoindependiente"/>
        <w:spacing w:before="4"/>
        <w:rPr>
          <w:b/>
          <w:sz w:val="19"/>
        </w:rPr>
      </w:pPr>
    </w:p>
    <w:p w:rsidR="00E70A18" w:rsidRDefault="008F29BA">
      <w:pPr>
        <w:tabs>
          <w:tab w:val="left" w:pos="884"/>
        </w:tabs>
        <w:ind w:left="467"/>
        <w:rPr>
          <w:b/>
          <w:sz w:val="18"/>
        </w:rPr>
      </w:pPr>
      <w:r>
        <w:rPr>
          <w:b/>
          <w:sz w:val="18"/>
        </w:rPr>
        <w:t>I.</w:t>
      </w:r>
      <w:r>
        <w:rPr>
          <w:b/>
          <w:sz w:val="18"/>
        </w:rPr>
        <w:tab/>
        <w:t>Causa que m</w:t>
      </w:r>
      <w:r>
        <w:rPr>
          <w:b/>
          <w:sz w:val="18"/>
        </w:rPr>
        <w:t>otiva la</w:t>
      </w:r>
      <w:r>
        <w:rPr>
          <w:b/>
          <w:spacing w:val="2"/>
          <w:sz w:val="18"/>
        </w:rPr>
        <w:t xml:space="preserve"> </w:t>
      </w:r>
      <w:r>
        <w:rPr>
          <w:b/>
          <w:sz w:val="18"/>
        </w:rPr>
        <w:t>devolución.</w:t>
      </w:r>
    </w:p>
    <w:p w:rsidR="00E70A18" w:rsidRDefault="00E70A18">
      <w:pPr>
        <w:pStyle w:val="Textoindependiente"/>
        <w:spacing w:before="1"/>
        <w:rPr>
          <w:b/>
          <w:sz w:val="19"/>
        </w:rPr>
      </w:pPr>
    </w:p>
    <w:p w:rsidR="00E70A18" w:rsidRDefault="008F29BA">
      <w:pPr>
        <w:pStyle w:val="Textoindependiente"/>
        <w:spacing w:line="381" w:lineRule="auto"/>
        <w:ind w:left="179" w:right="262" w:firstLine="288"/>
      </w:pPr>
      <w:r>
        <w:t>El Proveedor podrá presentar un documento electrónico en formato Word o PDF, mismo que deberá contener las causas, razones o circunstancias que motivan la devolución.</w:t>
      </w:r>
    </w:p>
    <w:p w:rsidR="00E70A18" w:rsidRDefault="008F29BA">
      <w:pPr>
        <w:pStyle w:val="Textoindependiente"/>
        <w:spacing w:before="98" w:line="381" w:lineRule="auto"/>
        <w:ind w:left="179" w:firstLine="288"/>
      </w:pPr>
      <w:r>
        <w:t>Nota: El nombre del archivo que se cargue en el Sistema Electrónico</w:t>
      </w:r>
      <w:r>
        <w:t xml:space="preserve"> deberá cumplir con la siguiente nomenclatura: IDO/IDAH3122DDMMAAAA.docx o IDO/IDAH3122DDMMAAAA.pdf.</w:t>
      </w:r>
    </w:p>
    <w:p w:rsidR="00E70A18" w:rsidRDefault="008F29BA">
      <w:pPr>
        <w:pStyle w:val="Textoindependiente"/>
        <w:spacing w:before="101"/>
        <w:ind w:left="467"/>
      </w:pPr>
      <w:r>
        <w:t>Donde:</w:t>
      </w:r>
    </w:p>
    <w:p w:rsidR="00E70A18" w:rsidRDefault="00E70A18">
      <w:pPr>
        <w:pStyle w:val="Textoindependiente"/>
        <w:spacing w:before="4"/>
        <w:rPr>
          <w:sz w:val="19"/>
        </w:rPr>
      </w:pPr>
    </w:p>
    <w:p w:rsidR="00E70A18" w:rsidRDefault="008F29BA">
      <w:pPr>
        <w:pStyle w:val="Prrafodelista"/>
        <w:numPr>
          <w:ilvl w:val="0"/>
          <w:numId w:val="36"/>
        </w:numPr>
        <w:tabs>
          <w:tab w:val="left" w:pos="900"/>
        </w:tabs>
        <w:spacing w:before="0" w:line="379" w:lineRule="auto"/>
        <w:ind w:right="251"/>
        <w:jc w:val="both"/>
        <w:rPr>
          <w:sz w:val="18"/>
        </w:rPr>
      </w:pPr>
      <w:r>
        <w:rPr>
          <w:sz w:val="18"/>
        </w:rPr>
        <w:t>IDO/IDA.- Conjunto de 3 dígitos que identifica al Proveedor de Servicios de Telecomunicaciones. IDO para el caso en que el solicitante cuente con una concesión única para uso comercial o para instalar, operar y explotar una red pública de telecomunicacione</w:t>
      </w:r>
      <w:r>
        <w:rPr>
          <w:sz w:val="18"/>
        </w:rPr>
        <w:t>s o IDA para el caso en que el solicitante cuente con un permiso o autorización para comercializar servicios de</w:t>
      </w:r>
      <w:r>
        <w:rPr>
          <w:spacing w:val="-14"/>
          <w:sz w:val="18"/>
        </w:rPr>
        <w:t xml:space="preserve"> </w:t>
      </w:r>
      <w:r>
        <w:rPr>
          <w:sz w:val="18"/>
        </w:rPr>
        <w:t>telecomunicaciones;</w:t>
      </w:r>
    </w:p>
    <w:p w:rsidR="00E70A18" w:rsidRDefault="008F29BA">
      <w:pPr>
        <w:pStyle w:val="Prrafodelista"/>
        <w:numPr>
          <w:ilvl w:val="0"/>
          <w:numId w:val="36"/>
        </w:numPr>
        <w:tabs>
          <w:tab w:val="left" w:pos="899"/>
          <w:tab w:val="left" w:pos="900"/>
        </w:tabs>
        <w:spacing w:before="103" w:line="381" w:lineRule="auto"/>
        <w:ind w:right="254"/>
        <w:rPr>
          <w:sz w:val="18"/>
        </w:rPr>
      </w:pPr>
      <w:r>
        <w:rPr>
          <w:sz w:val="18"/>
        </w:rPr>
        <w:t xml:space="preserve">H3122.- Es un texto fijo que identifica el archivo de causas (causas que motivan la devolución de Códigos de identificación </w:t>
      </w:r>
      <w:r>
        <w:rPr>
          <w:sz w:val="18"/>
        </w:rPr>
        <w:t>de PST); y</w:t>
      </w:r>
    </w:p>
    <w:p w:rsidR="00E70A18" w:rsidRDefault="008F29BA">
      <w:pPr>
        <w:pStyle w:val="Prrafodelista"/>
        <w:numPr>
          <w:ilvl w:val="0"/>
          <w:numId w:val="36"/>
        </w:numPr>
        <w:tabs>
          <w:tab w:val="left" w:pos="899"/>
          <w:tab w:val="left" w:pos="900"/>
        </w:tabs>
        <w:spacing w:before="100" w:line="381" w:lineRule="auto"/>
        <w:ind w:right="255"/>
        <w:rPr>
          <w:sz w:val="18"/>
        </w:rPr>
      </w:pPr>
      <w:r>
        <w:rPr>
          <w:sz w:val="18"/>
        </w:rPr>
        <w:t>DDMMAAAA.- Corresponde a la fecha de la solicitud. DD corresponde al día (2 dígitos), MM corresponde al mes (2 dígitos) y AAAA corresponde al año (4</w:t>
      </w:r>
      <w:r>
        <w:rPr>
          <w:spacing w:val="-1"/>
          <w:sz w:val="18"/>
        </w:rPr>
        <w:t xml:space="preserve"> </w:t>
      </w:r>
      <w:r>
        <w:rPr>
          <w:sz w:val="18"/>
        </w:rPr>
        <w:t>dígitos).</w:t>
      </w:r>
    </w:p>
    <w:p w:rsidR="00E70A18" w:rsidRDefault="008F29BA">
      <w:pPr>
        <w:pStyle w:val="Textoindependiente"/>
        <w:spacing w:before="100" w:line="494" w:lineRule="auto"/>
        <w:ind w:left="1619" w:right="5563" w:hanging="735"/>
      </w:pPr>
      <w:r>
        <w:t>Ejemplo: 983H312215032017.docx 983H312215032017.pdf</w:t>
      </w:r>
    </w:p>
    <w:p w:rsidR="00E70A18" w:rsidRDefault="00E70A18">
      <w:pPr>
        <w:spacing w:line="494" w:lineRule="auto"/>
        <w:sectPr w:rsidR="00E70A18">
          <w:pgSz w:w="12240" w:h="15840"/>
          <w:pgMar w:top="960" w:right="1440" w:bottom="280" w:left="1520" w:header="711" w:footer="0" w:gutter="0"/>
          <w:cols w:space="720"/>
        </w:sectPr>
      </w:pPr>
    </w:p>
    <w:p w:rsidR="00E70A18" w:rsidRDefault="008F29BA">
      <w:pPr>
        <w:pStyle w:val="Ttulo2"/>
        <w:spacing w:before="179" w:line="367" w:lineRule="auto"/>
        <w:ind w:left="467" w:right="2522"/>
      </w:pPr>
      <w:r>
        <w:rPr>
          <w:noProof/>
          <w:lang w:val="es-MX" w:eastAsia="es-MX"/>
        </w:rPr>
        <w:lastRenderedPageBreak/>
        <w:drawing>
          <wp:anchor distT="0" distB="0" distL="0" distR="0" simplePos="0" relativeHeight="4024" behindDoc="0" locked="0" layoutInCell="1" allowOverlap="1">
            <wp:simplePos x="0" y="0"/>
            <wp:positionH relativeFrom="page">
              <wp:posOffset>1321300</wp:posOffset>
            </wp:positionH>
            <wp:positionV relativeFrom="paragraph">
              <wp:posOffset>559938</wp:posOffset>
            </wp:positionV>
            <wp:extent cx="5051910" cy="7919751"/>
            <wp:effectExtent l="0" t="0" r="0" b="0"/>
            <wp:wrapTopAndBottom/>
            <wp:docPr id="53" name="image27.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73" cstate="print"/>
                    <a:stretch>
                      <a:fillRect/>
                    </a:stretch>
                  </pic:blipFill>
                  <pic:spPr>
                    <a:xfrm>
                      <a:off x="0" y="0"/>
                      <a:ext cx="5051910" cy="7919751"/>
                    </a:xfrm>
                    <a:prstGeom prst="rect">
                      <a:avLst/>
                    </a:prstGeom>
                  </pic:spPr>
                </pic:pic>
              </a:graphicData>
            </a:graphic>
          </wp:anchor>
        </w:drawing>
      </w:r>
      <w:r>
        <w:t>FORMATO DE SOLICITU</w:t>
      </w:r>
      <w:r>
        <w:t>D DE ASIGNACIÓN DEL CÓDIGO DE RED MÓVIL FORMATO H3123</w:t>
      </w:r>
    </w:p>
    <w:p w:rsidR="00E70A18" w:rsidRDefault="00E70A18">
      <w:pPr>
        <w:spacing w:line="367" w:lineRule="auto"/>
        <w:sectPr w:rsidR="00E70A18">
          <w:pgSz w:w="12240" w:h="15840"/>
          <w:pgMar w:top="960" w:right="1440" w:bottom="280" w:left="1520" w:header="711" w:footer="0" w:gutter="0"/>
          <w:cols w:space="720"/>
        </w:sectPr>
      </w:pPr>
    </w:p>
    <w:p w:rsidR="00E70A18" w:rsidRDefault="00E70A18">
      <w:pPr>
        <w:pStyle w:val="Textoindependiente"/>
        <w:spacing w:before="9"/>
        <w:rPr>
          <w:b/>
          <w:sz w:val="16"/>
        </w:rPr>
      </w:pPr>
    </w:p>
    <w:p w:rsidR="00E70A18" w:rsidRDefault="008F29BA">
      <w:pPr>
        <w:spacing w:before="94"/>
        <w:ind w:left="2214"/>
        <w:rPr>
          <w:b/>
          <w:sz w:val="18"/>
        </w:rPr>
      </w:pPr>
      <w:r>
        <w:rPr>
          <w:b/>
          <w:sz w:val="18"/>
        </w:rPr>
        <w:t>ARCHIVOS ELECTRÓNICOS APLICABLES AL TRÁMITE</w:t>
      </w:r>
    </w:p>
    <w:p w:rsidR="00E70A18" w:rsidRDefault="00E70A18">
      <w:pPr>
        <w:pStyle w:val="Textoindependiente"/>
        <w:spacing w:before="2"/>
        <w:rPr>
          <w:b/>
          <w:sz w:val="21"/>
        </w:rPr>
      </w:pPr>
    </w:p>
    <w:p w:rsidR="00E70A18" w:rsidRDefault="008F29BA">
      <w:pPr>
        <w:pStyle w:val="Prrafodelista"/>
        <w:numPr>
          <w:ilvl w:val="0"/>
          <w:numId w:val="8"/>
        </w:numPr>
        <w:tabs>
          <w:tab w:val="left" w:pos="884"/>
          <w:tab w:val="left" w:pos="885"/>
        </w:tabs>
        <w:spacing w:before="1"/>
        <w:ind w:hanging="417"/>
        <w:rPr>
          <w:b/>
          <w:sz w:val="18"/>
        </w:rPr>
      </w:pPr>
      <w:r>
        <w:rPr>
          <w:b/>
          <w:sz w:val="18"/>
        </w:rPr>
        <w:t>Justificación</w:t>
      </w:r>
      <w:r>
        <w:rPr>
          <w:b/>
          <w:spacing w:val="-1"/>
          <w:sz w:val="18"/>
        </w:rPr>
        <w:t xml:space="preserve"> </w:t>
      </w:r>
      <w:r>
        <w:rPr>
          <w:b/>
          <w:sz w:val="18"/>
        </w:rPr>
        <w:t>detallada.</w:t>
      </w:r>
    </w:p>
    <w:p w:rsidR="00E70A18" w:rsidRDefault="00E70A18">
      <w:pPr>
        <w:pStyle w:val="Textoindependiente"/>
        <w:spacing w:before="9"/>
        <w:rPr>
          <w:b/>
          <w:sz w:val="20"/>
        </w:rPr>
      </w:pPr>
    </w:p>
    <w:p w:rsidR="00E70A18" w:rsidRDefault="008F29BA">
      <w:pPr>
        <w:pStyle w:val="Textoindependiente"/>
        <w:spacing w:line="405" w:lineRule="auto"/>
        <w:ind w:left="179" w:right="262" w:firstLine="288"/>
      </w:pPr>
      <w:r>
        <w:t>El Proveedor podrá presentar un documento electrónico en formato Word o PDF, mismo que deberá contener la justificación detallada de la necesidad y utilidad de contar con un Código de Red Móvil.</w:t>
      </w:r>
    </w:p>
    <w:p w:rsidR="00E70A18" w:rsidRDefault="008F29BA">
      <w:pPr>
        <w:pStyle w:val="Textoindependiente"/>
        <w:spacing w:before="100" w:line="405" w:lineRule="auto"/>
        <w:ind w:left="179" w:firstLine="288"/>
      </w:pPr>
      <w:r>
        <w:t>Nota: El nombre del archivo que se cargue en el Sistema Elect</w:t>
      </w:r>
      <w:r>
        <w:t>rónico deberá cumplir con la siguiente nomenclatura: IDO/IDAH3123DDMMAAAA.docx o IDO/IDAH3123DDMMAAAA.pdf.</w:t>
      </w:r>
    </w:p>
    <w:p w:rsidR="00E70A18" w:rsidRDefault="008F29BA">
      <w:pPr>
        <w:pStyle w:val="Textoindependiente"/>
        <w:spacing w:before="102"/>
        <w:ind w:left="467"/>
      </w:pPr>
      <w:r>
        <w:t>Donde:</w:t>
      </w:r>
    </w:p>
    <w:p w:rsidR="00E70A18" w:rsidRDefault="00E70A18">
      <w:pPr>
        <w:pStyle w:val="Textoindependiente"/>
        <w:spacing w:before="9"/>
        <w:rPr>
          <w:sz w:val="20"/>
        </w:rPr>
      </w:pPr>
    </w:p>
    <w:p w:rsidR="00E70A18" w:rsidRDefault="008F29BA">
      <w:pPr>
        <w:pStyle w:val="Prrafodelista"/>
        <w:numPr>
          <w:ilvl w:val="0"/>
          <w:numId w:val="36"/>
        </w:numPr>
        <w:tabs>
          <w:tab w:val="left" w:pos="900"/>
        </w:tabs>
        <w:spacing w:before="0" w:line="405" w:lineRule="auto"/>
        <w:ind w:right="252"/>
        <w:jc w:val="both"/>
        <w:rPr>
          <w:sz w:val="18"/>
        </w:rPr>
      </w:pPr>
      <w:r>
        <w:rPr>
          <w:sz w:val="18"/>
        </w:rPr>
        <w:t>IDO/IDA.- Conjunto de 3 dígitos que identifica al Proveedor de Servicios de Telecomunicaciones. IDO para el caso en que el solicitante cuente</w:t>
      </w:r>
      <w:r>
        <w:rPr>
          <w:sz w:val="18"/>
        </w:rPr>
        <w:t xml:space="preserve"> con una concesión única para uso comercial o para instalar, operar y explotar una red pública de telecomunicaciones o IDA para el caso en que el solicitante cuente con un permiso o autorización para comercializar servicios de</w:t>
      </w:r>
      <w:r>
        <w:rPr>
          <w:spacing w:val="-14"/>
          <w:sz w:val="18"/>
        </w:rPr>
        <w:t xml:space="preserve"> </w:t>
      </w:r>
      <w:r>
        <w:rPr>
          <w:sz w:val="18"/>
        </w:rPr>
        <w:t>telecomunicaciones;</w:t>
      </w:r>
    </w:p>
    <w:p w:rsidR="00E70A18" w:rsidRDefault="008F29BA">
      <w:pPr>
        <w:pStyle w:val="Prrafodelista"/>
        <w:numPr>
          <w:ilvl w:val="0"/>
          <w:numId w:val="36"/>
        </w:numPr>
        <w:tabs>
          <w:tab w:val="left" w:pos="899"/>
          <w:tab w:val="left" w:pos="900"/>
        </w:tabs>
        <w:spacing w:before="99" w:line="405" w:lineRule="auto"/>
        <w:ind w:left="898" w:right="255" w:hanging="431"/>
        <w:rPr>
          <w:sz w:val="18"/>
        </w:rPr>
      </w:pPr>
      <w:r>
        <w:rPr>
          <w:sz w:val="18"/>
        </w:rPr>
        <w:t>H3123.- E</w:t>
      </w:r>
      <w:r>
        <w:rPr>
          <w:sz w:val="18"/>
        </w:rPr>
        <w:t>s un texto fijo que identifica el archivo de justificación (justificación detallada de la necesidad y utilidad de contar con un Código de Red Móvil);</w:t>
      </w:r>
      <w:r>
        <w:rPr>
          <w:spacing w:val="-10"/>
          <w:sz w:val="18"/>
        </w:rPr>
        <w:t xml:space="preserve"> </w:t>
      </w:r>
      <w:r>
        <w:rPr>
          <w:sz w:val="18"/>
        </w:rPr>
        <w:t>y</w:t>
      </w:r>
    </w:p>
    <w:p w:rsidR="00E70A18" w:rsidRDefault="008F29BA">
      <w:pPr>
        <w:pStyle w:val="Prrafodelista"/>
        <w:numPr>
          <w:ilvl w:val="0"/>
          <w:numId w:val="36"/>
        </w:numPr>
        <w:tabs>
          <w:tab w:val="left" w:pos="898"/>
          <w:tab w:val="left" w:pos="899"/>
        </w:tabs>
        <w:spacing w:before="99" w:line="405" w:lineRule="auto"/>
        <w:ind w:left="898" w:right="255"/>
        <w:rPr>
          <w:sz w:val="18"/>
        </w:rPr>
      </w:pPr>
      <w:r>
        <w:rPr>
          <w:sz w:val="18"/>
        </w:rPr>
        <w:t xml:space="preserve">DDMMAAAA.- Corresponde a la fecha de la solicitud. DD corresponde al día (2 dígitos), MM corresponde al </w:t>
      </w:r>
      <w:r>
        <w:rPr>
          <w:sz w:val="18"/>
        </w:rPr>
        <w:t>mes (2 dígitos) y AAAA corresponde al año (4</w:t>
      </w:r>
      <w:r>
        <w:rPr>
          <w:spacing w:val="-1"/>
          <w:sz w:val="18"/>
        </w:rPr>
        <w:t xml:space="preserve"> </w:t>
      </w:r>
      <w:r>
        <w:rPr>
          <w:sz w:val="18"/>
        </w:rPr>
        <w:t>dígitos).</w:t>
      </w:r>
    </w:p>
    <w:p w:rsidR="00E70A18" w:rsidRDefault="008F29BA">
      <w:pPr>
        <w:pStyle w:val="Textoindependiente"/>
        <w:spacing w:before="102" w:line="520" w:lineRule="auto"/>
        <w:ind w:left="1618" w:right="5564" w:hanging="735"/>
      </w:pPr>
      <w:r>
        <w:t>Ejemplo: 983H312315032017.docx 983H312315032017.pdf</w:t>
      </w:r>
    </w:p>
    <w:p w:rsidR="00E70A18" w:rsidRDefault="008F29BA">
      <w:pPr>
        <w:pStyle w:val="Ttulo2"/>
        <w:numPr>
          <w:ilvl w:val="0"/>
          <w:numId w:val="8"/>
        </w:numPr>
        <w:tabs>
          <w:tab w:val="left" w:pos="884"/>
          <w:tab w:val="left" w:pos="885"/>
        </w:tabs>
        <w:spacing w:before="2"/>
      </w:pPr>
      <w:r>
        <w:t>Diagrama de infraestructura de red.</w:t>
      </w:r>
    </w:p>
    <w:p w:rsidR="00E70A18" w:rsidRDefault="00E70A18">
      <w:pPr>
        <w:pStyle w:val="Textoindependiente"/>
        <w:spacing w:before="9"/>
        <w:rPr>
          <w:b/>
          <w:sz w:val="20"/>
        </w:rPr>
      </w:pPr>
    </w:p>
    <w:p w:rsidR="00E70A18" w:rsidRDefault="008F29BA">
      <w:pPr>
        <w:pStyle w:val="Textoindependiente"/>
        <w:spacing w:before="1" w:line="408" w:lineRule="auto"/>
        <w:ind w:left="178" w:right="262" w:firstLine="288"/>
      </w:pPr>
      <w:r>
        <w:t>El Proveedor deberá presentar un documento electrónico en formato Word o PDF, mismo que deberá contener el diagrama de infraestructura de red a utilizar, propia o de terceros.</w:t>
      </w:r>
    </w:p>
    <w:p w:rsidR="00E70A18" w:rsidRDefault="008F29BA">
      <w:pPr>
        <w:pStyle w:val="Textoindependiente"/>
        <w:spacing w:before="95" w:line="408" w:lineRule="auto"/>
        <w:ind w:left="178" w:firstLine="288"/>
      </w:pPr>
      <w:r>
        <w:t>Nota: El nombre del archivo que se cargue en el Sistema Electrónico deberá cumpl</w:t>
      </w:r>
      <w:r>
        <w:t>ir con la siguiente nomenclatura: IDO/IDAH3123_1DDMMAAAA.docx o IDO/IDAH3123_1DDMMAAAA.pdf.</w:t>
      </w:r>
    </w:p>
    <w:p w:rsidR="00E70A18" w:rsidRDefault="008F29BA">
      <w:pPr>
        <w:pStyle w:val="Textoindependiente"/>
        <w:spacing w:before="98"/>
        <w:ind w:left="466"/>
      </w:pPr>
      <w:r>
        <w:t>Donde:</w:t>
      </w:r>
    </w:p>
    <w:p w:rsidR="00E70A18" w:rsidRDefault="00E70A18">
      <w:pPr>
        <w:pStyle w:val="Textoindependiente"/>
        <w:rPr>
          <w:sz w:val="21"/>
        </w:rPr>
      </w:pPr>
    </w:p>
    <w:p w:rsidR="00E70A18" w:rsidRDefault="008F29BA">
      <w:pPr>
        <w:pStyle w:val="Prrafodelista"/>
        <w:numPr>
          <w:ilvl w:val="0"/>
          <w:numId w:val="36"/>
        </w:numPr>
        <w:tabs>
          <w:tab w:val="left" w:pos="899"/>
        </w:tabs>
        <w:spacing w:before="0" w:line="405" w:lineRule="auto"/>
        <w:ind w:left="898" w:right="252"/>
        <w:jc w:val="both"/>
        <w:rPr>
          <w:sz w:val="18"/>
        </w:rPr>
      </w:pPr>
      <w:r>
        <w:rPr>
          <w:sz w:val="18"/>
        </w:rPr>
        <w:t>IDO/IDA.- Conjunto de 3 dígitos que identifica al Proveedor de Servicios de Telecomunicaciones. IDO para el caso en que el solicitante cuente con una conces</w:t>
      </w:r>
      <w:r>
        <w:rPr>
          <w:sz w:val="18"/>
        </w:rPr>
        <w:t>ión única para uso comercial o para instalar, operar y explotar una red pública de telecomunicaciones o IDA para el caso en que el solicitante cuente con un permiso o autorización para comercializar servicios de</w:t>
      </w:r>
      <w:r>
        <w:rPr>
          <w:spacing w:val="-14"/>
          <w:sz w:val="18"/>
        </w:rPr>
        <w:t xml:space="preserve"> </w:t>
      </w:r>
      <w:r>
        <w:rPr>
          <w:sz w:val="18"/>
        </w:rPr>
        <w:t>telecomunicaciones;</w:t>
      </w:r>
    </w:p>
    <w:p w:rsidR="00E70A18" w:rsidRDefault="008F29BA">
      <w:pPr>
        <w:pStyle w:val="Prrafodelista"/>
        <w:numPr>
          <w:ilvl w:val="0"/>
          <w:numId w:val="36"/>
        </w:numPr>
        <w:tabs>
          <w:tab w:val="left" w:pos="898"/>
          <w:tab w:val="left" w:pos="899"/>
        </w:tabs>
        <w:spacing w:before="96" w:line="408" w:lineRule="auto"/>
        <w:ind w:right="255" w:hanging="433"/>
        <w:rPr>
          <w:sz w:val="18"/>
        </w:rPr>
      </w:pPr>
      <w:r>
        <w:rPr>
          <w:sz w:val="18"/>
        </w:rPr>
        <w:t>H3123_1.- Es un texto fi</w:t>
      </w:r>
      <w:r>
        <w:rPr>
          <w:sz w:val="18"/>
        </w:rPr>
        <w:t>jo que identifica el archivo que contiene el diagrama de infraestructura de red; y</w:t>
      </w:r>
    </w:p>
    <w:p w:rsidR="00E70A18" w:rsidRDefault="008F29BA">
      <w:pPr>
        <w:pStyle w:val="Prrafodelista"/>
        <w:numPr>
          <w:ilvl w:val="0"/>
          <w:numId w:val="36"/>
        </w:numPr>
        <w:tabs>
          <w:tab w:val="left" w:pos="899"/>
          <w:tab w:val="left" w:pos="900"/>
        </w:tabs>
        <w:spacing w:before="96" w:line="408" w:lineRule="auto"/>
        <w:ind w:right="255"/>
        <w:rPr>
          <w:sz w:val="18"/>
        </w:rPr>
      </w:pPr>
      <w:r>
        <w:rPr>
          <w:sz w:val="18"/>
        </w:rPr>
        <w:t>DDMMAAAA.- Corresponde a la fecha de la solicitud. DD corresponde al día (2 dígitos), MM corresponde al mes (2 dígitos) y AAAA corresponde al año (4</w:t>
      </w:r>
      <w:r>
        <w:rPr>
          <w:spacing w:val="-1"/>
          <w:sz w:val="18"/>
        </w:rPr>
        <w:t xml:space="preserve"> </w:t>
      </w:r>
      <w:r>
        <w:rPr>
          <w:sz w:val="18"/>
        </w:rPr>
        <w:t>dígitos).</w:t>
      </w:r>
    </w:p>
    <w:p w:rsidR="00E70A18" w:rsidRDefault="008F29BA">
      <w:pPr>
        <w:pStyle w:val="Textoindependiente"/>
        <w:spacing w:before="97" w:line="523" w:lineRule="auto"/>
        <w:ind w:left="1619" w:right="5363" w:hanging="735"/>
      </w:pPr>
      <w:r>
        <w:t>Ejemplo: 983H3123_115032017.docx 983H3123_115032017.pdf</w:t>
      </w:r>
    </w:p>
    <w:p w:rsidR="00E70A18" w:rsidRDefault="00E70A18">
      <w:pPr>
        <w:spacing w:line="523" w:lineRule="auto"/>
        <w:sectPr w:rsidR="00E70A18">
          <w:pgSz w:w="12240" w:h="15840"/>
          <w:pgMar w:top="960" w:right="1440" w:bottom="280" w:left="1520" w:header="711" w:footer="0" w:gutter="0"/>
          <w:cols w:space="720"/>
        </w:sectPr>
      </w:pPr>
    </w:p>
    <w:p w:rsidR="00E70A18" w:rsidRDefault="008F29BA">
      <w:pPr>
        <w:pStyle w:val="Ttulo2"/>
        <w:spacing w:before="179" w:line="297" w:lineRule="auto"/>
        <w:ind w:left="467" w:right="2972"/>
      </w:pPr>
      <w:r>
        <w:lastRenderedPageBreak/>
        <w:t>FORMATO DE SOLICITUD DE CESIÓN DE CÓDIGOS DE RED MÓVIL FORMATO H3124</w:t>
      </w:r>
    </w:p>
    <w:p w:rsidR="00E70A18" w:rsidRDefault="008F29BA">
      <w:pPr>
        <w:pStyle w:val="Textoindependiente"/>
        <w:ind w:left="224"/>
        <w:rPr>
          <w:sz w:val="20"/>
        </w:rPr>
      </w:pPr>
      <w:r>
        <w:rPr>
          <w:noProof/>
          <w:sz w:val="20"/>
          <w:lang w:val="es-MX" w:eastAsia="es-MX"/>
        </w:rPr>
        <w:drawing>
          <wp:inline distT="0" distB="0" distL="0" distR="0">
            <wp:extent cx="5582068" cy="5513260"/>
            <wp:effectExtent l="0" t="0" r="0" b="0"/>
            <wp:docPr id="55" name="image28.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74" cstate="print"/>
                    <a:stretch>
                      <a:fillRect/>
                    </a:stretch>
                  </pic:blipFill>
                  <pic:spPr>
                    <a:xfrm>
                      <a:off x="0" y="0"/>
                      <a:ext cx="5582068" cy="5513260"/>
                    </a:xfrm>
                    <a:prstGeom prst="rect">
                      <a:avLst/>
                    </a:prstGeom>
                  </pic:spPr>
                </pic:pic>
              </a:graphicData>
            </a:graphic>
          </wp:inline>
        </w:drawing>
      </w:r>
    </w:p>
    <w:p w:rsidR="00E70A18" w:rsidRDefault="008F29BA">
      <w:pPr>
        <w:spacing w:before="75"/>
        <w:ind w:left="2214"/>
        <w:rPr>
          <w:b/>
          <w:sz w:val="18"/>
        </w:rPr>
      </w:pPr>
      <w:r>
        <w:rPr>
          <w:b/>
          <w:sz w:val="18"/>
        </w:rPr>
        <w:t>ARCHIVOS ELECTRÓNICOS APLICABLES AL TRÁMITE</w:t>
      </w:r>
    </w:p>
    <w:p w:rsidR="00E70A18" w:rsidRDefault="008F29BA">
      <w:pPr>
        <w:tabs>
          <w:tab w:val="left" w:pos="884"/>
        </w:tabs>
        <w:spacing w:before="33"/>
        <w:ind w:left="467"/>
        <w:rPr>
          <w:b/>
          <w:sz w:val="18"/>
        </w:rPr>
      </w:pPr>
      <w:r>
        <w:rPr>
          <w:b/>
          <w:sz w:val="18"/>
        </w:rPr>
        <w:t>I.</w:t>
      </w:r>
      <w:r>
        <w:rPr>
          <w:b/>
          <w:sz w:val="18"/>
        </w:rPr>
        <w:tab/>
        <w:t>Justificación de la</w:t>
      </w:r>
      <w:r>
        <w:rPr>
          <w:b/>
          <w:sz w:val="18"/>
        </w:rPr>
        <w:t xml:space="preserve"> </w:t>
      </w:r>
      <w:r>
        <w:rPr>
          <w:b/>
          <w:sz w:val="18"/>
        </w:rPr>
        <w:t>Cesión.</w:t>
      </w:r>
    </w:p>
    <w:p w:rsidR="00E70A18" w:rsidRDefault="008F29BA">
      <w:pPr>
        <w:pStyle w:val="Textoindependiente"/>
        <w:spacing w:before="38" w:line="232" w:lineRule="auto"/>
        <w:ind w:left="179" w:right="255" w:firstLine="288"/>
        <w:jc w:val="both"/>
      </w:pPr>
      <w:r>
        <w:t>El cesionario podrá presentar un documento electrónico en formato Word o PDF, mismo que deberá contener los motivos, razones o circunstancias por los cuales se justifica la cesión de Códigos de Red Móvil a su favor.</w:t>
      </w:r>
    </w:p>
    <w:p w:rsidR="00E70A18" w:rsidRDefault="008F29BA">
      <w:pPr>
        <w:pStyle w:val="Textoindependiente"/>
        <w:spacing w:before="40" w:line="230" w:lineRule="auto"/>
        <w:ind w:left="179" w:firstLine="288"/>
      </w:pPr>
      <w:r>
        <w:t>Nota: El nombre del archivo que se cargu</w:t>
      </w:r>
      <w:r>
        <w:t>e en el Sistema Electrónico deberá cumplir con la siguiente nomenclatura: IDO/IDAH3124DDMMAAAA.docx o IDO/IDAH3124DDMMAAAA.pdf.</w:t>
      </w:r>
    </w:p>
    <w:p w:rsidR="00E70A18" w:rsidRDefault="008F29BA">
      <w:pPr>
        <w:pStyle w:val="Textoindependiente"/>
        <w:spacing w:before="35"/>
        <w:ind w:left="467"/>
      </w:pPr>
      <w:r>
        <w:t>Donde:</w:t>
      </w:r>
    </w:p>
    <w:p w:rsidR="00E70A18" w:rsidRDefault="008F29BA">
      <w:pPr>
        <w:pStyle w:val="Prrafodelista"/>
        <w:numPr>
          <w:ilvl w:val="0"/>
          <w:numId w:val="36"/>
        </w:numPr>
        <w:tabs>
          <w:tab w:val="left" w:pos="900"/>
        </w:tabs>
        <w:spacing w:before="38" w:line="232" w:lineRule="auto"/>
        <w:ind w:right="251"/>
        <w:jc w:val="both"/>
        <w:rPr>
          <w:sz w:val="18"/>
        </w:rPr>
      </w:pPr>
      <w:r>
        <w:rPr>
          <w:sz w:val="18"/>
        </w:rPr>
        <w:t>IDO/IDA.- Conjunto de 3 dígitos que identifica al Proveedor de Servicios de Telecomunicaciones. IDO para el caso en que e</w:t>
      </w:r>
      <w:r>
        <w:rPr>
          <w:sz w:val="18"/>
        </w:rPr>
        <w:t>l solicitante cuente con una concesión única para uso comercial o para instalar, operar y explotar una red pública de telecomunicaciones o IDA para el caso en que el solicitante cuente con un permiso o autorización para comercializar servicios de</w:t>
      </w:r>
      <w:r>
        <w:rPr>
          <w:spacing w:val="-14"/>
          <w:sz w:val="18"/>
        </w:rPr>
        <w:t xml:space="preserve"> </w:t>
      </w:r>
      <w:r>
        <w:rPr>
          <w:sz w:val="18"/>
        </w:rPr>
        <w:t>telecomun</w:t>
      </w:r>
      <w:r>
        <w:rPr>
          <w:sz w:val="18"/>
        </w:rPr>
        <w:t>icaciones;</w:t>
      </w:r>
    </w:p>
    <w:p w:rsidR="00E70A18" w:rsidRDefault="008F29BA">
      <w:pPr>
        <w:pStyle w:val="Prrafodelista"/>
        <w:numPr>
          <w:ilvl w:val="0"/>
          <w:numId w:val="36"/>
        </w:numPr>
        <w:tabs>
          <w:tab w:val="left" w:pos="899"/>
          <w:tab w:val="left" w:pos="900"/>
        </w:tabs>
        <w:spacing w:before="39" w:line="230" w:lineRule="auto"/>
        <w:ind w:right="255"/>
        <w:rPr>
          <w:sz w:val="18"/>
        </w:rPr>
      </w:pPr>
      <w:r>
        <w:rPr>
          <w:sz w:val="18"/>
        </w:rPr>
        <w:t>H3124.- Es un texto fijo que identifica el archivo de justificación (justificación de la cesión de Códigos de Red Móvil);</w:t>
      </w:r>
      <w:r>
        <w:rPr>
          <w:sz w:val="18"/>
        </w:rPr>
        <w:t xml:space="preserve"> </w:t>
      </w:r>
      <w:r>
        <w:rPr>
          <w:sz w:val="18"/>
        </w:rPr>
        <w:t>y</w:t>
      </w:r>
    </w:p>
    <w:p w:rsidR="00E70A18" w:rsidRDefault="008F29BA">
      <w:pPr>
        <w:pStyle w:val="Prrafodelista"/>
        <w:numPr>
          <w:ilvl w:val="0"/>
          <w:numId w:val="36"/>
        </w:numPr>
        <w:tabs>
          <w:tab w:val="left" w:pos="899"/>
          <w:tab w:val="left" w:pos="900"/>
        </w:tabs>
        <w:spacing w:before="40" w:line="232" w:lineRule="auto"/>
        <w:ind w:right="255"/>
        <w:rPr>
          <w:sz w:val="18"/>
        </w:rPr>
      </w:pPr>
      <w:r>
        <w:rPr>
          <w:sz w:val="18"/>
        </w:rPr>
        <w:t>DDMMAAAA.- Corresponde a la fecha de la solicitud. DD corresponde al día (2 dígitos), MM corresponde al mes (2 dígitos) y</w:t>
      </w:r>
      <w:r>
        <w:rPr>
          <w:sz w:val="18"/>
        </w:rPr>
        <w:t xml:space="preserve"> AAAA corresponde al año (4</w:t>
      </w:r>
      <w:r>
        <w:rPr>
          <w:spacing w:val="-1"/>
          <w:sz w:val="18"/>
        </w:rPr>
        <w:t xml:space="preserve"> </w:t>
      </w:r>
      <w:r>
        <w:rPr>
          <w:sz w:val="18"/>
        </w:rPr>
        <w:t>dígitos).</w:t>
      </w:r>
    </w:p>
    <w:p w:rsidR="00E70A18" w:rsidRDefault="008F29BA">
      <w:pPr>
        <w:pStyle w:val="Textoindependiente"/>
        <w:spacing w:before="35" w:line="278" w:lineRule="auto"/>
        <w:ind w:left="1618" w:right="5564" w:hanging="735"/>
      </w:pPr>
      <w:r>
        <w:t>Ejemplo: 983H312415032017.docx 983H312415032017.pdf</w:t>
      </w:r>
    </w:p>
    <w:p w:rsidR="00E70A18" w:rsidRDefault="00E70A18">
      <w:pPr>
        <w:spacing w:line="278" w:lineRule="auto"/>
        <w:sectPr w:rsidR="00E70A18">
          <w:pgSz w:w="12240" w:h="15840"/>
          <w:pgMar w:top="960" w:right="1440" w:bottom="280" w:left="1520" w:header="711" w:footer="0" w:gutter="0"/>
          <w:cols w:space="720"/>
        </w:sectPr>
      </w:pPr>
    </w:p>
    <w:p w:rsidR="00E70A18" w:rsidRDefault="008F29BA">
      <w:pPr>
        <w:pStyle w:val="Ttulo2"/>
        <w:spacing w:before="179" w:line="367" w:lineRule="auto"/>
        <w:ind w:left="467" w:right="2462"/>
      </w:pPr>
      <w:r>
        <w:rPr>
          <w:noProof/>
          <w:lang w:val="es-MX" w:eastAsia="es-MX"/>
        </w:rPr>
        <w:lastRenderedPageBreak/>
        <w:drawing>
          <wp:anchor distT="0" distB="0" distL="0" distR="0" simplePos="0" relativeHeight="4048" behindDoc="0" locked="0" layoutInCell="1" allowOverlap="1">
            <wp:simplePos x="0" y="0"/>
            <wp:positionH relativeFrom="page">
              <wp:posOffset>1082039</wp:posOffset>
            </wp:positionH>
            <wp:positionV relativeFrom="paragraph">
              <wp:posOffset>546075</wp:posOffset>
            </wp:positionV>
            <wp:extent cx="5588153" cy="3685413"/>
            <wp:effectExtent l="0" t="0" r="0" b="0"/>
            <wp:wrapTopAndBottom/>
            <wp:docPr id="57" name="image29.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75" cstate="print"/>
                    <a:stretch>
                      <a:fillRect/>
                    </a:stretch>
                  </pic:blipFill>
                  <pic:spPr>
                    <a:xfrm>
                      <a:off x="0" y="0"/>
                      <a:ext cx="5588153" cy="3685413"/>
                    </a:xfrm>
                    <a:prstGeom prst="rect">
                      <a:avLst/>
                    </a:prstGeom>
                  </pic:spPr>
                </pic:pic>
              </a:graphicData>
            </a:graphic>
          </wp:anchor>
        </w:drawing>
      </w:r>
      <w:r>
        <w:t>FORMATO DE SOLICITUD DE DEVOLUCIÓN DE CÓDIGOS DE RED MÓVIL FORMATO H3125</w:t>
      </w:r>
    </w:p>
    <w:p w:rsidR="00E70A18" w:rsidRDefault="00E70A18">
      <w:pPr>
        <w:pStyle w:val="Textoindependiente"/>
        <w:spacing w:before="3"/>
        <w:rPr>
          <w:b/>
          <w:sz w:val="16"/>
        </w:rPr>
      </w:pPr>
    </w:p>
    <w:p w:rsidR="00E70A18" w:rsidRDefault="008F29BA">
      <w:pPr>
        <w:ind w:left="2214"/>
        <w:rPr>
          <w:b/>
          <w:sz w:val="18"/>
        </w:rPr>
      </w:pPr>
      <w:r>
        <w:rPr>
          <w:b/>
          <w:sz w:val="18"/>
        </w:rPr>
        <w:t>ARCHIVOS ELECTRÓNICOS APLICABLES AL TRÁMITE</w:t>
      </w:r>
    </w:p>
    <w:p w:rsidR="00E70A18" w:rsidRDefault="00E70A18">
      <w:pPr>
        <w:pStyle w:val="Textoindependiente"/>
        <w:spacing w:before="5"/>
        <w:rPr>
          <w:b/>
          <w:sz w:val="22"/>
        </w:rPr>
      </w:pPr>
    </w:p>
    <w:p w:rsidR="00E70A18" w:rsidRDefault="008F29BA">
      <w:pPr>
        <w:tabs>
          <w:tab w:val="left" w:pos="884"/>
        </w:tabs>
        <w:spacing w:before="1"/>
        <w:ind w:left="467"/>
        <w:rPr>
          <w:b/>
          <w:sz w:val="18"/>
        </w:rPr>
      </w:pPr>
      <w:r>
        <w:rPr>
          <w:b/>
          <w:sz w:val="18"/>
        </w:rPr>
        <w:t>I.</w:t>
      </w:r>
      <w:r>
        <w:rPr>
          <w:b/>
          <w:sz w:val="18"/>
        </w:rPr>
        <w:tab/>
        <w:t>Causas que motivan la</w:t>
      </w:r>
      <w:r>
        <w:rPr>
          <w:b/>
          <w:spacing w:val="-4"/>
          <w:sz w:val="18"/>
        </w:rPr>
        <w:t xml:space="preserve"> </w:t>
      </w:r>
      <w:r>
        <w:rPr>
          <w:b/>
          <w:sz w:val="18"/>
        </w:rPr>
        <w:t>devolución.</w:t>
      </w:r>
    </w:p>
    <w:p w:rsidR="00E70A18" w:rsidRDefault="00E70A18">
      <w:pPr>
        <w:pStyle w:val="Textoindependiente"/>
        <w:spacing w:before="2"/>
        <w:rPr>
          <w:b/>
          <w:sz w:val="22"/>
        </w:rPr>
      </w:pPr>
    </w:p>
    <w:p w:rsidR="00E70A18" w:rsidRDefault="008F29BA">
      <w:pPr>
        <w:pStyle w:val="Textoindependiente"/>
        <w:spacing w:before="1" w:line="422" w:lineRule="auto"/>
        <w:ind w:left="179" w:right="262" w:firstLine="288"/>
      </w:pPr>
      <w:r>
        <w:t>El Proveedor solicitante podrá presentar un documento electrónico en formato Word o PDF, mismo que deberá contener las causas, razones, o circunstancias que motivan la devolución.</w:t>
      </w:r>
    </w:p>
    <w:p w:rsidR="00E70A18" w:rsidRDefault="008F29BA">
      <w:pPr>
        <w:pStyle w:val="Textoindependiente"/>
        <w:spacing w:before="99" w:line="422" w:lineRule="auto"/>
        <w:ind w:left="179" w:firstLine="288"/>
      </w:pPr>
      <w:r>
        <w:t>Nota: El nombre del archivo que se cargue en el Sistema Electró</w:t>
      </w:r>
      <w:r>
        <w:t>nico deberá cumplir con la siguiente nomenclatura: IDO/IDAH3125DDMMAAAA.docx o IDO/IDAH3125DDMMAAAA.pdf.</w:t>
      </w:r>
    </w:p>
    <w:p w:rsidR="00E70A18" w:rsidRDefault="008F29BA">
      <w:pPr>
        <w:pStyle w:val="Textoindependiente"/>
        <w:spacing w:before="102"/>
        <w:ind w:left="467"/>
      </w:pPr>
      <w:r>
        <w:t>Donde:</w:t>
      </w:r>
    </w:p>
    <w:p w:rsidR="00E70A18" w:rsidRDefault="00E70A18">
      <w:pPr>
        <w:pStyle w:val="Textoindependiente"/>
        <w:spacing w:before="6"/>
        <w:rPr>
          <w:sz w:val="22"/>
        </w:rPr>
      </w:pPr>
    </w:p>
    <w:p w:rsidR="00E70A18" w:rsidRDefault="008F29BA">
      <w:pPr>
        <w:pStyle w:val="Prrafodelista"/>
        <w:numPr>
          <w:ilvl w:val="0"/>
          <w:numId w:val="36"/>
        </w:numPr>
        <w:tabs>
          <w:tab w:val="left" w:pos="900"/>
        </w:tabs>
        <w:spacing w:before="0" w:line="422" w:lineRule="auto"/>
        <w:ind w:right="252"/>
        <w:jc w:val="both"/>
        <w:rPr>
          <w:sz w:val="18"/>
        </w:rPr>
      </w:pPr>
      <w:r>
        <w:rPr>
          <w:sz w:val="18"/>
        </w:rPr>
        <w:t>IDO/IDA.- Conjunto de 3 dígitos que identifica al Proveedor de Servicios de Telecomunicaciones. IDO para el caso en que el solicitante cuente c</w:t>
      </w:r>
      <w:r>
        <w:rPr>
          <w:sz w:val="18"/>
        </w:rPr>
        <w:t>on una concesión única para uso comercial o para instalar, operar y explotar una red pública de telecomunicaciones o IDA para el caso en que el solicitante cuente con un permiso o autorización para comercializar servicios de</w:t>
      </w:r>
      <w:r>
        <w:rPr>
          <w:spacing w:val="-14"/>
          <w:sz w:val="18"/>
        </w:rPr>
        <w:t xml:space="preserve"> </w:t>
      </w:r>
      <w:r>
        <w:rPr>
          <w:sz w:val="18"/>
        </w:rPr>
        <w:t>telecomunicaciones;</w:t>
      </w:r>
    </w:p>
    <w:p w:rsidR="00E70A18" w:rsidRDefault="008F29BA">
      <w:pPr>
        <w:pStyle w:val="Prrafodelista"/>
        <w:numPr>
          <w:ilvl w:val="0"/>
          <w:numId w:val="36"/>
        </w:numPr>
        <w:tabs>
          <w:tab w:val="left" w:pos="899"/>
          <w:tab w:val="left" w:pos="900"/>
        </w:tabs>
        <w:spacing w:before="100"/>
        <w:rPr>
          <w:sz w:val="18"/>
        </w:rPr>
      </w:pPr>
      <w:r>
        <w:rPr>
          <w:sz w:val="18"/>
        </w:rPr>
        <w:t>H3125.- Es un texto fijo que identifica el archivo de causas que motivan la devolución;</w:t>
      </w:r>
      <w:r>
        <w:rPr>
          <w:spacing w:val="-17"/>
          <w:sz w:val="18"/>
        </w:rPr>
        <w:t xml:space="preserve"> </w:t>
      </w:r>
      <w:r>
        <w:rPr>
          <w:sz w:val="18"/>
        </w:rPr>
        <w:t>y</w:t>
      </w:r>
    </w:p>
    <w:p w:rsidR="00E70A18" w:rsidRDefault="00E70A18">
      <w:pPr>
        <w:pStyle w:val="Textoindependiente"/>
        <w:spacing w:before="3"/>
        <w:rPr>
          <w:sz w:val="22"/>
        </w:rPr>
      </w:pPr>
    </w:p>
    <w:p w:rsidR="00E70A18" w:rsidRDefault="008F29BA">
      <w:pPr>
        <w:pStyle w:val="Prrafodelista"/>
        <w:numPr>
          <w:ilvl w:val="0"/>
          <w:numId w:val="36"/>
        </w:numPr>
        <w:tabs>
          <w:tab w:val="left" w:pos="898"/>
          <w:tab w:val="left" w:pos="900"/>
        </w:tabs>
        <w:spacing w:before="0" w:line="422" w:lineRule="auto"/>
        <w:ind w:right="255"/>
        <w:rPr>
          <w:sz w:val="18"/>
        </w:rPr>
      </w:pPr>
      <w:r>
        <w:rPr>
          <w:sz w:val="18"/>
        </w:rPr>
        <w:t>DDMMAAAA.- Corresponde a la fecha de la solicitud. DD corresponde al día (2 dígitos), MM corresponde al mes (2 dígitos) y AAAA corresponde al año (4</w:t>
      </w:r>
      <w:r>
        <w:rPr>
          <w:spacing w:val="-1"/>
          <w:sz w:val="18"/>
        </w:rPr>
        <w:t xml:space="preserve"> </w:t>
      </w:r>
      <w:r>
        <w:rPr>
          <w:sz w:val="18"/>
        </w:rPr>
        <w:t>dígitos).</w:t>
      </w:r>
    </w:p>
    <w:p w:rsidR="00E70A18" w:rsidRDefault="008F29BA">
      <w:pPr>
        <w:pStyle w:val="Textoindependiente"/>
        <w:spacing w:before="102" w:line="540" w:lineRule="auto"/>
        <w:ind w:left="1619" w:right="5563" w:hanging="735"/>
      </w:pPr>
      <w:r>
        <w:t>Ejemplo: 983H312515032017.docx 983H312515032017.pdf</w:t>
      </w:r>
    </w:p>
    <w:p w:rsidR="00E70A18" w:rsidRDefault="00E70A18">
      <w:pPr>
        <w:spacing w:line="540" w:lineRule="auto"/>
        <w:sectPr w:rsidR="00E70A18">
          <w:pgSz w:w="12240" w:h="15840"/>
          <w:pgMar w:top="960" w:right="1440" w:bottom="280" w:left="1520" w:header="711" w:footer="0" w:gutter="0"/>
          <w:cols w:space="720"/>
        </w:sectPr>
      </w:pPr>
    </w:p>
    <w:p w:rsidR="00E70A18" w:rsidRDefault="008F29BA">
      <w:pPr>
        <w:pStyle w:val="Ttulo2"/>
        <w:spacing w:before="179" w:line="297" w:lineRule="auto"/>
        <w:ind w:left="467" w:right="3422"/>
      </w:pPr>
      <w:r>
        <w:rPr>
          <w:noProof/>
          <w:lang w:val="es-MX" w:eastAsia="es-MX"/>
        </w:rPr>
        <w:lastRenderedPageBreak/>
        <w:drawing>
          <wp:anchor distT="0" distB="0" distL="0" distR="0" simplePos="0" relativeHeight="4072" behindDoc="0" locked="0" layoutInCell="1" allowOverlap="1">
            <wp:simplePos x="0" y="0"/>
            <wp:positionH relativeFrom="page">
              <wp:posOffset>1095153</wp:posOffset>
            </wp:positionH>
            <wp:positionV relativeFrom="paragraph">
              <wp:posOffset>454466</wp:posOffset>
            </wp:positionV>
            <wp:extent cx="5574395" cy="3891343"/>
            <wp:effectExtent l="0" t="0" r="0" b="0"/>
            <wp:wrapTopAndBottom/>
            <wp:docPr id="59" name="image30.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76" cstate="print"/>
                    <a:stretch>
                      <a:fillRect/>
                    </a:stretch>
                  </pic:blipFill>
                  <pic:spPr>
                    <a:xfrm>
                      <a:off x="0" y="0"/>
                      <a:ext cx="5574395" cy="3891343"/>
                    </a:xfrm>
                    <a:prstGeom prst="rect">
                      <a:avLst/>
                    </a:prstGeom>
                  </pic:spPr>
                </pic:pic>
              </a:graphicData>
            </a:graphic>
          </wp:anchor>
        </w:drawing>
      </w:r>
      <w:r>
        <w:t>FORMATO DE SOLICITUD DE ASIGNACIÓN DE CPSN FORMATO H3126</w:t>
      </w:r>
    </w:p>
    <w:p w:rsidR="00E70A18" w:rsidRDefault="008F29BA">
      <w:pPr>
        <w:spacing w:before="45"/>
        <w:ind w:left="2214"/>
        <w:rPr>
          <w:b/>
          <w:sz w:val="18"/>
        </w:rPr>
      </w:pPr>
      <w:r>
        <w:rPr>
          <w:b/>
          <w:sz w:val="18"/>
        </w:rPr>
        <w:t>ARCHIVOS ELECTRÓNICOS APLICABLES AL TRÁMITE</w:t>
      </w:r>
    </w:p>
    <w:p w:rsidR="00E70A18" w:rsidRDefault="008F29BA">
      <w:pPr>
        <w:pStyle w:val="Prrafodelista"/>
        <w:numPr>
          <w:ilvl w:val="0"/>
          <w:numId w:val="7"/>
        </w:numPr>
        <w:tabs>
          <w:tab w:val="left" w:pos="884"/>
          <w:tab w:val="left" w:pos="885"/>
        </w:tabs>
        <w:spacing w:before="24"/>
        <w:ind w:hanging="417"/>
        <w:rPr>
          <w:b/>
          <w:sz w:val="18"/>
        </w:rPr>
      </w:pPr>
      <w:r>
        <w:rPr>
          <w:b/>
          <w:sz w:val="18"/>
        </w:rPr>
        <w:t>Archivo de carga.</w:t>
      </w:r>
    </w:p>
    <w:p w:rsidR="00E70A18" w:rsidRDefault="008F29BA">
      <w:pPr>
        <w:pStyle w:val="Textoindependiente"/>
        <w:spacing w:before="39" w:line="220" w:lineRule="auto"/>
        <w:ind w:left="179" w:right="254" w:firstLine="288"/>
        <w:jc w:val="both"/>
      </w:pPr>
      <w:r>
        <w:t>En caso que el Concesionario solicitante no desee capturar manualmente</w:t>
      </w:r>
      <w:r>
        <w:t xml:space="preserve"> los nombres y tipo de equipo al que se asociarán cada uno de los Códigos de Puntos de Señalización Nacional solicitados, podrá presentar  un archivo electrónico de texto en formato .csv (comma separated values, por sus siglas en inglés) mismo que deberá c</w:t>
      </w:r>
      <w:r>
        <w:t>ontener los siguientes</w:t>
      </w:r>
      <w:r>
        <w:rPr>
          <w:spacing w:val="-5"/>
        </w:rPr>
        <w:t xml:space="preserve"> </w:t>
      </w:r>
      <w:r>
        <w:t>campos:</w:t>
      </w:r>
    </w:p>
    <w:p w:rsidR="00E70A18" w:rsidRDefault="008F29BA">
      <w:pPr>
        <w:pStyle w:val="Prrafodelista"/>
        <w:numPr>
          <w:ilvl w:val="0"/>
          <w:numId w:val="36"/>
        </w:numPr>
        <w:tabs>
          <w:tab w:val="left" w:pos="884"/>
          <w:tab w:val="left" w:pos="885"/>
        </w:tabs>
        <w:spacing w:before="28"/>
        <w:ind w:left="884" w:hanging="417"/>
        <w:rPr>
          <w:sz w:val="18"/>
        </w:rPr>
      </w:pPr>
      <w:r>
        <w:rPr>
          <w:sz w:val="18"/>
        </w:rPr>
        <w:t>Nombre de cada uno de los equipos de señalización al que se asociarán los CPSN solicitados;</w:t>
      </w:r>
      <w:r>
        <w:rPr>
          <w:spacing w:val="-25"/>
          <w:sz w:val="18"/>
        </w:rPr>
        <w:t xml:space="preserve"> </w:t>
      </w:r>
      <w:r>
        <w:rPr>
          <w:sz w:val="18"/>
        </w:rPr>
        <w:t>y</w:t>
      </w:r>
    </w:p>
    <w:p w:rsidR="00E70A18" w:rsidRDefault="008F29BA">
      <w:pPr>
        <w:pStyle w:val="Prrafodelista"/>
        <w:numPr>
          <w:ilvl w:val="0"/>
          <w:numId w:val="36"/>
        </w:numPr>
        <w:tabs>
          <w:tab w:val="left" w:pos="884"/>
          <w:tab w:val="left" w:pos="885"/>
        </w:tabs>
        <w:spacing w:before="24"/>
        <w:ind w:left="884" w:hanging="417"/>
        <w:rPr>
          <w:sz w:val="18"/>
        </w:rPr>
      </w:pPr>
      <w:r>
        <w:rPr>
          <w:sz w:val="18"/>
        </w:rPr>
        <w:t>Tipo de cada uno de los equipos de señalización al que se asociarán los CPSN</w:t>
      </w:r>
      <w:r>
        <w:rPr>
          <w:spacing w:val="-15"/>
          <w:sz w:val="18"/>
        </w:rPr>
        <w:t xml:space="preserve"> </w:t>
      </w:r>
      <w:r>
        <w:rPr>
          <w:sz w:val="18"/>
        </w:rPr>
        <w:t>solicitados.</w:t>
      </w:r>
    </w:p>
    <w:p w:rsidR="00E70A18" w:rsidRDefault="008F29BA">
      <w:pPr>
        <w:pStyle w:val="Textoindependiente"/>
        <w:spacing w:before="39" w:line="220" w:lineRule="auto"/>
        <w:ind w:left="179" w:firstLine="288"/>
      </w:pPr>
      <w:r>
        <w:t>Nota: El nombre del archivo que se cargue</w:t>
      </w:r>
      <w:r>
        <w:t xml:space="preserve"> en el Sistema Electrónico deberá cumplir con la siguiente nomenclatura: IDOH3126DDMMAAAA.csv.</w:t>
      </w:r>
    </w:p>
    <w:p w:rsidR="00E70A18" w:rsidRDefault="008F29BA">
      <w:pPr>
        <w:pStyle w:val="Textoindependiente"/>
        <w:spacing w:before="26"/>
        <w:ind w:left="467"/>
      </w:pPr>
      <w:r>
        <w:t>Donde:</w:t>
      </w:r>
    </w:p>
    <w:p w:rsidR="00E70A18" w:rsidRDefault="008F29BA">
      <w:pPr>
        <w:pStyle w:val="Prrafodelista"/>
        <w:numPr>
          <w:ilvl w:val="0"/>
          <w:numId w:val="36"/>
        </w:numPr>
        <w:tabs>
          <w:tab w:val="left" w:pos="898"/>
          <w:tab w:val="left" w:pos="900"/>
        </w:tabs>
        <w:spacing w:before="23"/>
        <w:rPr>
          <w:sz w:val="18"/>
        </w:rPr>
      </w:pPr>
      <w:r>
        <w:rPr>
          <w:sz w:val="18"/>
        </w:rPr>
        <w:t>IDO.- Conjunto de 3 dígitos que identifica al Proveedor de Servicios de</w:t>
      </w:r>
      <w:r>
        <w:rPr>
          <w:spacing w:val="-17"/>
          <w:sz w:val="18"/>
        </w:rPr>
        <w:t xml:space="preserve"> </w:t>
      </w:r>
      <w:r>
        <w:rPr>
          <w:sz w:val="18"/>
        </w:rPr>
        <w:t>Telecomunicaciones;</w:t>
      </w:r>
    </w:p>
    <w:p w:rsidR="00E70A18" w:rsidRDefault="008F29BA">
      <w:pPr>
        <w:pStyle w:val="Prrafodelista"/>
        <w:numPr>
          <w:ilvl w:val="0"/>
          <w:numId w:val="36"/>
        </w:numPr>
        <w:tabs>
          <w:tab w:val="left" w:pos="898"/>
          <w:tab w:val="left" w:pos="899"/>
        </w:tabs>
        <w:spacing w:before="39" w:line="220" w:lineRule="auto"/>
        <w:ind w:left="898" w:right="255"/>
        <w:rPr>
          <w:sz w:val="18"/>
        </w:rPr>
      </w:pPr>
      <w:r>
        <w:rPr>
          <w:sz w:val="18"/>
        </w:rPr>
        <w:t>H3126.- Es un texto fijo que identifica el tipo de solicitud al que corresponde el archivo de carga (solicitud de asignación de CPSN); y</w:t>
      </w:r>
    </w:p>
    <w:p w:rsidR="00E70A18" w:rsidRDefault="008F29BA">
      <w:pPr>
        <w:pStyle w:val="Prrafodelista"/>
        <w:numPr>
          <w:ilvl w:val="0"/>
          <w:numId w:val="36"/>
        </w:numPr>
        <w:tabs>
          <w:tab w:val="left" w:pos="898"/>
          <w:tab w:val="left" w:pos="899"/>
        </w:tabs>
        <w:spacing w:before="42" w:line="220" w:lineRule="auto"/>
        <w:ind w:left="898" w:right="256"/>
        <w:rPr>
          <w:sz w:val="18"/>
        </w:rPr>
      </w:pPr>
      <w:r>
        <w:rPr>
          <w:sz w:val="18"/>
        </w:rPr>
        <w:t>DDMMAAAA.- Corresponde a la fecha de la solicitud. DD corresponde al día (2 dígitos), MM corresponde al mes (2 dígitos)</w:t>
      </w:r>
      <w:r>
        <w:rPr>
          <w:sz w:val="18"/>
        </w:rPr>
        <w:t xml:space="preserve"> y AAAA corresponde al año (4</w:t>
      </w:r>
      <w:r>
        <w:rPr>
          <w:spacing w:val="-1"/>
          <w:sz w:val="18"/>
        </w:rPr>
        <w:t xml:space="preserve"> </w:t>
      </w:r>
      <w:r>
        <w:rPr>
          <w:sz w:val="18"/>
        </w:rPr>
        <w:t>dígitos).</w:t>
      </w:r>
    </w:p>
    <w:p w:rsidR="00E70A18" w:rsidRDefault="008F29BA">
      <w:pPr>
        <w:pStyle w:val="Textoindependiente"/>
        <w:spacing w:before="25"/>
        <w:ind w:left="884"/>
      </w:pPr>
      <w:r>
        <w:t>Ejemplo: 983H312615032017.csv</w:t>
      </w:r>
    </w:p>
    <w:p w:rsidR="00E70A18" w:rsidRDefault="008F29BA">
      <w:pPr>
        <w:pStyle w:val="Ttulo2"/>
        <w:numPr>
          <w:ilvl w:val="0"/>
          <w:numId w:val="7"/>
        </w:numPr>
        <w:tabs>
          <w:tab w:val="left" w:pos="884"/>
          <w:tab w:val="left" w:pos="885"/>
        </w:tabs>
        <w:spacing w:before="24"/>
      </w:pPr>
      <w:r>
        <w:t>Diagramas de topología de la red de señalización</w:t>
      </w:r>
      <w:r>
        <w:rPr>
          <w:spacing w:val="-7"/>
        </w:rPr>
        <w:t xml:space="preserve"> </w:t>
      </w:r>
      <w:r>
        <w:t>nacional.</w:t>
      </w:r>
    </w:p>
    <w:p w:rsidR="00E70A18" w:rsidRDefault="008F29BA">
      <w:pPr>
        <w:pStyle w:val="Textoindependiente"/>
        <w:spacing w:before="39" w:line="220" w:lineRule="auto"/>
        <w:ind w:left="178" w:right="255" w:firstLine="288"/>
        <w:jc w:val="both"/>
      </w:pPr>
      <w:r>
        <w:t xml:space="preserve">El Concesionario solicitante deberá presentar un documento electrónico en formato PDF, mismo que deberá contener los diagramas </w:t>
      </w:r>
      <w:r>
        <w:t>de topología de su red de señalización nacional actual y proyectada. Los documentos digitalizados deberán ser legibles.</w:t>
      </w:r>
    </w:p>
    <w:p w:rsidR="00E70A18" w:rsidRDefault="008F29BA">
      <w:pPr>
        <w:pStyle w:val="Textoindependiente"/>
        <w:spacing w:before="43" w:line="220" w:lineRule="auto"/>
        <w:ind w:left="178" w:firstLine="288"/>
      </w:pPr>
      <w:r>
        <w:t>Nota: El nombre del archivo que se cargue en el Sistema Electrónico deberá cumplir con la siguiente nomenclatura: IDOH3126_1DDMMAAAA.pdf</w:t>
      </w:r>
      <w:r>
        <w:t>.</w:t>
      </w:r>
    </w:p>
    <w:p w:rsidR="00E70A18" w:rsidRDefault="008F29BA">
      <w:pPr>
        <w:pStyle w:val="Textoindependiente"/>
        <w:spacing w:before="26"/>
        <w:ind w:left="466"/>
      </w:pPr>
      <w:r>
        <w:t>Donde:</w:t>
      </w:r>
    </w:p>
    <w:p w:rsidR="00E70A18" w:rsidRDefault="008F29BA">
      <w:pPr>
        <w:pStyle w:val="Prrafodelista"/>
        <w:numPr>
          <w:ilvl w:val="0"/>
          <w:numId w:val="36"/>
        </w:numPr>
        <w:tabs>
          <w:tab w:val="left" w:pos="898"/>
          <w:tab w:val="left" w:pos="899"/>
        </w:tabs>
        <w:spacing w:before="23"/>
        <w:ind w:left="898"/>
        <w:rPr>
          <w:sz w:val="18"/>
        </w:rPr>
      </w:pPr>
      <w:r>
        <w:rPr>
          <w:sz w:val="18"/>
        </w:rPr>
        <w:t>IDO.- Conjunto de 3 dígitos que identifica al Proveedor de Servicios de</w:t>
      </w:r>
      <w:r>
        <w:rPr>
          <w:spacing w:val="-17"/>
          <w:sz w:val="18"/>
        </w:rPr>
        <w:t xml:space="preserve"> </w:t>
      </w:r>
      <w:r>
        <w:rPr>
          <w:sz w:val="18"/>
        </w:rPr>
        <w:t>Telecomunicaciones;</w:t>
      </w:r>
    </w:p>
    <w:p w:rsidR="00E70A18" w:rsidRDefault="008F29BA">
      <w:pPr>
        <w:pStyle w:val="Prrafodelista"/>
        <w:numPr>
          <w:ilvl w:val="0"/>
          <w:numId w:val="36"/>
        </w:numPr>
        <w:tabs>
          <w:tab w:val="left" w:pos="898"/>
          <w:tab w:val="left" w:pos="899"/>
        </w:tabs>
        <w:spacing w:before="39" w:line="220" w:lineRule="auto"/>
        <w:ind w:left="898" w:right="257"/>
        <w:rPr>
          <w:sz w:val="18"/>
        </w:rPr>
      </w:pPr>
      <w:r>
        <w:rPr>
          <w:sz w:val="18"/>
        </w:rPr>
        <w:t>H3126_1.- Es un texto fijo que identifica el archivo que contiene los diagramas de topología de la red de señalización nacional actual y proyectada;</w:t>
      </w:r>
      <w:r>
        <w:rPr>
          <w:sz w:val="18"/>
        </w:rPr>
        <w:t xml:space="preserve"> </w:t>
      </w:r>
      <w:r>
        <w:rPr>
          <w:sz w:val="18"/>
        </w:rPr>
        <w:t>y</w:t>
      </w:r>
    </w:p>
    <w:p w:rsidR="00E70A18" w:rsidRDefault="008F29BA">
      <w:pPr>
        <w:pStyle w:val="Prrafodelista"/>
        <w:numPr>
          <w:ilvl w:val="0"/>
          <w:numId w:val="36"/>
        </w:numPr>
        <w:tabs>
          <w:tab w:val="left" w:pos="898"/>
          <w:tab w:val="left" w:pos="899"/>
        </w:tabs>
        <w:spacing w:before="42" w:line="220" w:lineRule="auto"/>
        <w:ind w:left="898" w:right="256"/>
        <w:rPr>
          <w:sz w:val="18"/>
        </w:rPr>
      </w:pPr>
      <w:r>
        <w:rPr>
          <w:sz w:val="18"/>
        </w:rPr>
        <w:t>DDMMAAAA.- Corresponde a la fecha de la solicitud. DD corresponde al día (2 dígitos), MM corresponde al mes (2 dígitos) y AAAA corresponde al año (4</w:t>
      </w:r>
      <w:r>
        <w:rPr>
          <w:spacing w:val="-1"/>
          <w:sz w:val="18"/>
        </w:rPr>
        <w:t xml:space="preserve"> </w:t>
      </w:r>
      <w:r>
        <w:rPr>
          <w:sz w:val="18"/>
        </w:rPr>
        <w:t>dígitos).</w:t>
      </w:r>
    </w:p>
    <w:p w:rsidR="00E70A18" w:rsidRDefault="008F29BA">
      <w:pPr>
        <w:pStyle w:val="Textoindependiente"/>
        <w:spacing w:before="35"/>
        <w:ind w:left="883"/>
      </w:pPr>
      <w:r>
        <w:t>Ejemplo: 983H3126_115032017.pdf</w:t>
      </w:r>
    </w:p>
    <w:p w:rsidR="00E70A18" w:rsidRDefault="00E70A18">
      <w:pPr>
        <w:sectPr w:rsidR="00E70A18">
          <w:pgSz w:w="12240" w:h="15840"/>
          <w:pgMar w:top="960" w:right="1440" w:bottom="280" w:left="1520" w:header="711" w:footer="0" w:gutter="0"/>
          <w:cols w:space="720"/>
        </w:sectPr>
      </w:pPr>
    </w:p>
    <w:p w:rsidR="00E70A18" w:rsidRDefault="008F29BA">
      <w:pPr>
        <w:pStyle w:val="Ttulo2"/>
        <w:spacing w:before="179" w:line="367" w:lineRule="auto"/>
        <w:ind w:left="467" w:right="4672"/>
      </w:pPr>
      <w:r>
        <w:rPr>
          <w:noProof/>
          <w:lang w:val="es-MX" w:eastAsia="es-MX"/>
        </w:rPr>
        <w:lastRenderedPageBreak/>
        <w:drawing>
          <wp:anchor distT="0" distB="0" distL="0" distR="0" simplePos="0" relativeHeight="4096" behindDoc="0" locked="0" layoutInCell="1" allowOverlap="1">
            <wp:simplePos x="0" y="0"/>
            <wp:positionH relativeFrom="page">
              <wp:posOffset>1097279</wp:posOffset>
            </wp:positionH>
            <wp:positionV relativeFrom="paragraph">
              <wp:posOffset>558817</wp:posOffset>
            </wp:positionV>
            <wp:extent cx="5527587" cy="7836789"/>
            <wp:effectExtent l="0" t="0" r="0" b="0"/>
            <wp:wrapTopAndBottom/>
            <wp:docPr id="61" name="image31.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77" cstate="print"/>
                    <a:stretch>
                      <a:fillRect/>
                    </a:stretch>
                  </pic:blipFill>
                  <pic:spPr>
                    <a:xfrm>
                      <a:off x="0" y="0"/>
                      <a:ext cx="5527587" cy="7836789"/>
                    </a:xfrm>
                    <a:prstGeom prst="rect">
                      <a:avLst/>
                    </a:prstGeom>
                  </pic:spPr>
                </pic:pic>
              </a:graphicData>
            </a:graphic>
          </wp:anchor>
        </w:drawing>
      </w:r>
      <w:r>
        <w:t>FORMATO DE SOLICITUD DE CESIÓN DE CPSN FORMATO H3127</w:t>
      </w:r>
    </w:p>
    <w:p w:rsidR="00E70A18" w:rsidRDefault="00E70A18">
      <w:pPr>
        <w:spacing w:line="367" w:lineRule="auto"/>
        <w:sectPr w:rsidR="00E70A18">
          <w:pgSz w:w="12240" w:h="15840"/>
          <w:pgMar w:top="960" w:right="1440" w:bottom="280" w:left="1520" w:header="711" w:footer="0" w:gutter="0"/>
          <w:cols w:space="720"/>
        </w:sectPr>
      </w:pPr>
    </w:p>
    <w:p w:rsidR="00E70A18" w:rsidRDefault="00E70A18">
      <w:pPr>
        <w:pStyle w:val="Textoindependiente"/>
        <w:spacing w:before="2"/>
        <w:rPr>
          <w:b/>
          <w:sz w:val="16"/>
        </w:rPr>
      </w:pPr>
    </w:p>
    <w:p w:rsidR="00E70A18" w:rsidRDefault="008F29BA">
      <w:pPr>
        <w:ind w:left="2214"/>
        <w:rPr>
          <w:b/>
          <w:sz w:val="18"/>
        </w:rPr>
      </w:pPr>
      <w:r>
        <w:rPr>
          <w:b/>
          <w:sz w:val="18"/>
        </w:rPr>
        <w:t>ARCHIVOS ELECTRÓNICOS APLICABLES AL TRÁMITE</w:t>
      </w:r>
    </w:p>
    <w:p w:rsidR="00E70A18" w:rsidRDefault="008F29BA">
      <w:pPr>
        <w:pStyle w:val="Prrafodelista"/>
        <w:numPr>
          <w:ilvl w:val="0"/>
          <w:numId w:val="6"/>
        </w:numPr>
        <w:tabs>
          <w:tab w:val="left" w:pos="884"/>
          <w:tab w:val="left" w:pos="885"/>
        </w:tabs>
        <w:spacing w:before="117"/>
        <w:ind w:hanging="417"/>
        <w:rPr>
          <w:b/>
          <w:sz w:val="18"/>
        </w:rPr>
      </w:pPr>
      <w:r>
        <w:rPr>
          <w:b/>
          <w:sz w:val="18"/>
        </w:rPr>
        <w:t>Archivo de carga.</w:t>
      </w:r>
    </w:p>
    <w:p w:rsidR="00E70A18" w:rsidRDefault="008F29BA">
      <w:pPr>
        <w:pStyle w:val="Textoindependiente"/>
        <w:spacing w:before="119" w:line="259" w:lineRule="auto"/>
        <w:ind w:left="179" w:right="253" w:firstLine="288"/>
        <w:jc w:val="both"/>
      </w:pPr>
      <w:r>
        <w:t>En caso que el Concesionario solicitante no desee capturar manualmente los datos de los Códigos de Puntos de Señalización Naci</w:t>
      </w:r>
      <w:r>
        <w:t>onal que se pretenden ceder, podrá presentar un archivo electrónico de texto en formato .csv (comma separated values, por sus siglas en inglés) mismo que deberá contener los siguientes campos:</w:t>
      </w:r>
    </w:p>
    <w:p w:rsidR="00E70A18" w:rsidRDefault="008F29BA">
      <w:pPr>
        <w:pStyle w:val="Prrafodelista"/>
        <w:numPr>
          <w:ilvl w:val="0"/>
          <w:numId w:val="36"/>
        </w:numPr>
        <w:tabs>
          <w:tab w:val="left" w:pos="884"/>
          <w:tab w:val="left" w:pos="885"/>
        </w:tabs>
        <w:spacing w:before="102"/>
        <w:ind w:left="884" w:hanging="417"/>
        <w:rPr>
          <w:sz w:val="18"/>
        </w:rPr>
      </w:pPr>
      <w:r>
        <w:rPr>
          <w:sz w:val="18"/>
        </w:rPr>
        <w:t>Los CPSN que se pretenden ceder en formato</w:t>
      </w:r>
      <w:r>
        <w:rPr>
          <w:spacing w:val="-5"/>
          <w:sz w:val="18"/>
        </w:rPr>
        <w:t xml:space="preserve"> </w:t>
      </w:r>
      <w:r>
        <w:rPr>
          <w:sz w:val="18"/>
        </w:rPr>
        <w:t>binario;</w:t>
      </w:r>
    </w:p>
    <w:p w:rsidR="00E70A18" w:rsidRDefault="008F29BA">
      <w:pPr>
        <w:pStyle w:val="Prrafodelista"/>
        <w:numPr>
          <w:ilvl w:val="0"/>
          <w:numId w:val="36"/>
        </w:numPr>
        <w:tabs>
          <w:tab w:val="left" w:pos="884"/>
          <w:tab w:val="left" w:pos="885"/>
        </w:tabs>
        <w:spacing w:before="120"/>
        <w:ind w:left="884" w:hanging="417"/>
        <w:rPr>
          <w:sz w:val="18"/>
        </w:rPr>
      </w:pPr>
      <w:r>
        <w:rPr>
          <w:sz w:val="18"/>
        </w:rPr>
        <w:t>El nombre de cada uno de los equipos de señalización al que se asociarán los CPSN a ceder;</w:t>
      </w:r>
      <w:r>
        <w:rPr>
          <w:spacing w:val="-33"/>
          <w:sz w:val="18"/>
        </w:rPr>
        <w:t xml:space="preserve"> </w:t>
      </w:r>
      <w:r>
        <w:rPr>
          <w:sz w:val="18"/>
        </w:rPr>
        <w:t>y</w:t>
      </w:r>
    </w:p>
    <w:p w:rsidR="00E70A18" w:rsidRDefault="008F29BA">
      <w:pPr>
        <w:pStyle w:val="Prrafodelista"/>
        <w:numPr>
          <w:ilvl w:val="0"/>
          <w:numId w:val="36"/>
        </w:numPr>
        <w:tabs>
          <w:tab w:val="left" w:pos="884"/>
          <w:tab w:val="left" w:pos="885"/>
        </w:tabs>
        <w:spacing w:before="117"/>
        <w:ind w:left="884" w:hanging="417"/>
        <w:rPr>
          <w:sz w:val="18"/>
        </w:rPr>
      </w:pPr>
      <w:r>
        <w:rPr>
          <w:sz w:val="18"/>
        </w:rPr>
        <w:t>El tipo de cada uno de los equipos de señalización al que se asociarán los CPSN a</w:t>
      </w:r>
      <w:r>
        <w:rPr>
          <w:spacing w:val="-16"/>
          <w:sz w:val="18"/>
        </w:rPr>
        <w:t xml:space="preserve"> </w:t>
      </w:r>
      <w:r>
        <w:rPr>
          <w:sz w:val="18"/>
        </w:rPr>
        <w:t>ceder.</w:t>
      </w:r>
    </w:p>
    <w:p w:rsidR="00E70A18" w:rsidRDefault="008F29BA">
      <w:pPr>
        <w:pStyle w:val="Textoindependiente"/>
        <w:spacing w:before="117" w:line="261" w:lineRule="auto"/>
        <w:ind w:left="179" w:firstLine="288"/>
      </w:pPr>
      <w:r>
        <w:t>Nota: El nombre del archivo que se cargue en el Sistema Electrónico deberá</w:t>
      </w:r>
      <w:r>
        <w:t xml:space="preserve"> cumplir con la siguiente nomenclatura: IDOH3127DDMMAAAA.csv.</w:t>
      </w:r>
    </w:p>
    <w:p w:rsidR="00E70A18" w:rsidRDefault="008F29BA">
      <w:pPr>
        <w:pStyle w:val="Textoindependiente"/>
        <w:spacing w:before="98"/>
        <w:ind w:left="467"/>
      </w:pPr>
      <w:r>
        <w:t>Donde:</w:t>
      </w:r>
    </w:p>
    <w:p w:rsidR="00E70A18" w:rsidRDefault="008F29BA">
      <w:pPr>
        <w:pStyle w:val="Prrafodelista"/>
        <w:numPr>
          <w:ilvl w:val="0"/>
          <w:numId w:val="36"/>
        </w:numPr>
        <w:tabs>
          <w:tab w:val="left" w:pos="900"/>
        </w:tabs>
        <w:spacing w:before="119" w:line="259" w:lineRule="auto"/>
        <w:ind w:left="898" w:right="252" w:hanging="431"/>
        <w:jc w:val="both"/>
        <w:rPr>
          <w:sz w:val="18"/>
        </w:rPr>
      </w:pPr>
      <w:r>
        <w:rPr>
          <w:sz w:val="18"/>
        </w:rPr>
        <w:t>IDO.- Conjunto de 3 dígitos que identifica al Proveedor de Servicios de Telecomunicaciones. IDO para el caso en que el solicitante cuente con una concesión única para uso comercial o para</w:t>
      </w:r>
      <w:r>
        <w:rPr>
          <w:sz w:val="18"/>
        </w:rPr>
        <w:t xml:space="preserve"> instalar, operar y explotar una red pública de</w:t>
      </w:r>
      <w:r>
        <w:rPr>
          <w:spacing w:val="-2"/>
          <w:sz w:val="18"/>
        </w:rPr>
        <w:t xml:space="preserve"> </w:t>
      </w:r>
      <w:r>
        <w:rPr>
          <w:sz w:val="18"/>
        </w:rPr>
        <w:t>telecomunicaciones;</w:t>
      </w:r>
    </w:p>
    <w:p w:rsidR="00E70A18" w:rsidRDefault="008F29BA">
      <w:pPr>
        <w:pStyle w:val="Prrafodelista"/>
        <w:numPr>
          <w:ilvl w:val="0"/>
          <w:numId w:val="36"/>
        </w:numPr>
        <w:tabs>
          <w:tab w:val="left" w:pos="898"/>
          <w:tab w:val="left" w:pos="899"/>
        </w:tabs>
        <w:spacing w:before="102" w:line="259" w:lineRule="auto"/>
        <w:ind w:left="898" w:right="255"/>
        <w:rPr>
          <w:sz w:val="18"/>
        </w:rPr>
      </w:pPr>
      <w:r>
        <w:rPr>
          <w:sz w:val="18"/>
        </w:rPr>
        <w:t>H3127.- Es un texto fijo que identifica el tipo de solicitud al que corresponde el archivo de carga (solicitud de cesión de CPSN);</w:t>
      </w:r>
      <w:r>
        <w:rPr>
          <w:spacing w:val="-2"/>
          <w:sz w:val="18"/>
        </w:rPr>
        <w:t xml:space="preserve"> </w:t>
      </w:r>
      <w:r>
        <w:rPr>
          <w:sz w:val="18"/>
        </w:rPr>
        <w:t>y</w:t>
      </w:r>
    </w:p>
    <w:p w:rsidR="00E70A18" w:rsidRDefault="008F29BA">
      <w:pPr>
        <w:pStyle w:val="Prrafodelista"/>
        <w:numPr>
          <w:ilvl w:val="0"/>
          <w:numId w:val="36"/>
        </w:numPr>
        <w:tabs>
          <w:tab w:val="left" w:pos="898"/>
          <w:tab w:val="left" w:pos="899"/>
        </w:tabs>
        <w:spacing w:before="101" w:line="261" w:lineRule="auto"/>
        <w:ind w:left="898" w:right="255"/>
        <w:rPr>
          <w:sz w:val="18"/>
        </w:rPr>
      </w:pPr>
      <w:r>
        <w:rPr>
          <w:sz w:val="18"/>
        </w:rPr>
        <w:t>DDMMAAAA.- Corresponde a la fecha de la solicitud. DD c</w:t>
      </w:r>
      <w:r>
        <w:rPr>
          <w:sz w:val="18"/>
        </w:rPr>
        <w:t>orresponde al día (2 dígitos), MM corresponde al mes (2 dígitos) y AAAA corresponde al año (4</w:t>
      </w:r>
      <w:r>
        <w:rPr>
          <w:spacing w:val="-1"/>
          <w:sz w:val="18"/>
        </w:rPr>
        <w:t xml:space="preserve"> </w:t>
      </w:r>
      <w:r>
        <w:rPr>
          <w:sz w:val="18"/>
        </w:rPr>
        <w:t>dígitos).</w:t>
      </w:r>
    </w:p>
    <w:p w:rsidR="00E70A18" w:rsidRDefault="008F29BA">
      <w:pPr>
        <w:pStyle w:val="Textoindependiente"/>
        <w:spacing w:before="98"/>
        <w:ind w:left="884"/>
      </w:pPr>
      <w:r>
        <w:t>Ejemplo: 983H312715032017.csv</w:t>
      </w:r>
    </w:p>
    <w:p w:rsidR="00E70A18" w:rsidRDefault="008F29BA">
      <w:pPr>
        <w:pStyle w:val="Ttulo2"/>
        <w:numPr>
          <w:ilvl w:val="0"/>
          <w:numId w:val="6"/>
        </w:numPr>
        <w:tabs>
          <w:tab w:val="left" w:pos="884"/>
          <w:tab w:val="left" w:pos="885"/>
        </w:tabs>
        <w:spacing w:before="119"/>
      </w:pPr>
      <w:r>
        <w:t>Justificación de la</w:t>
      </w:r>
      <w:r>
        <w:t xml:space="preserve"> </w:t>
      </w:r>
      <w:r>
        <w:t>Cesión.</w:t>
      </w:r>
    </w:p>
    <w:p w:rsidR="00E70A18" w:rsidRDefault="008F29BA">
      <w:pPr>
        <w:pStyle w:val="Textoindependiente"/>
        <w:spacing w:before="117" w:line="259" w:lineRule="auto"/>
        <w:ind w:left="178" w:right="252" w:firstLine="288"/>
        <w:jc w:val="both"/>
      </w:pPr>
      <w:r>
        <w:t>El Concesionario cesionario podrá presentar un documento electrónico en formato Word o PDF, mismo que deberá contener los motivos, razones o circunstancias por los cuales se justifica la cesión de Códigos de Punto de Señalización Nacional a su</w:t>
      </w:r>
      <w:r>
        <w:t xml:space="preserve"> </w:t>
      </w:r>
      <w:r>
        <w:t>favor.</w:t>
      </w:r>
    </w:p>
    <w:p w:rsidR="00E70A18" w:rsidRDefault="008F29BA">
      <w:pPr>
        <w:pStyle w:val="Textoindependiente"/>
        <w:spacing w:before="102" w:line="259" w:lineRule="auto"/>
        <w:ind w:left="178" w:firstLine="288"/>
      </w:pPr>
      <w:r>
        <w:t>Nota:</w:t>
      </w:r>
      <w:r>
        <w:t xml:space="preserve"> El nombre del archivo que se cargue en el Sistema Electrónico deberá cumplir con la siguiente nomenclatura: IDOH3127_1DDMMAAAA.docx o IDOH3127_1DDMMAAAA.pdf.</w:t>
      </w:r>
    </w:p>
    <w:p w:rsidR="00E70A18" w:rsidRDefault="008F29BA">
      <w:pPr>
        <w:pStyle w:val="Textoindependiente"/>
        <w:spacing w:before="103"/>
        <w:ind w:left="466"/>
      </w:pPr>
      <w:r>
        <w:t>Donde:</w:t>
      </w:r>
    </w:p>
    <w:p w:rsidR="00E70A18" w:rsidRDefault="008F29BA">
      <w:pPr>
        <w:pStyle w:val="Prrafodelista"/>
        <w:numPr>
          <w:ilvl w:val="0"/>
          <w:numId w:val="36"/>
        </w:numPr>
        <w:tabs>
          <w:tab w:val="left" w:pos="898"/>
          <w:tab w:val="left" w:pos="899"/>
        </w:tabs>
        <w:spacing w:before="117"/>
        <w:ind w:left="898"/>
        <w:rPr>
          <w:sz w:val="18"/>
        </w:rPr>
      </w:pPr>
      <w:r>
        <w:rPr>
          <w:sz w:val="18"/>
        </w:rPr>
        <w:t>IDO.- Conjunto de 3 dígitos que identifica al Proveedor de Servicios de</w:t>
      </w:r>
      <w:r>
        <w:rPr>
          <w:spacing w:val="-17"/>
          <w:sz w:val="18"/>
        </w:rPr>
        <w:t xml:space="preserve"> </w:t>
      </w:r>
      <w:r>
        <w:rPr>
          <w:sz w:val="18"/>
        </w:rPr>
        <w:t>Telecomunicaciones</w:t>
      </w:r>
      <w:r>
        <w:rPr>
          <w:sz w:val="18"/>
        </w:rPr>
        <w:t>;</w:t>
      </w:r>
    </w:p>
    <w:p w:rsidR="00E70A18" w:rsidRDefault="008F29BA">
      <w:pPr>
        <w:pStyle w:val="Prrafodelista"/>
        <w:numPr>
          <w:ilvl w:val="0"/>
          <w:numId w:val="36"/>
        </w:numPr>
        <w:tabs>
          <w:tab w:val="left" w:pos="898"/>
          <w:tab w:val="left" w:pos="899"/>
        </w:tabs>
        <w:spacing w:before="119" w:line="259" w:lineRule="auto"/>
        <w:ind w:left="898" w:right="255"/>
        <w:rPr>
          <w:sz w:val="18"/>
        </w:rPr>
      </w:pPr>
      <w:r>
        <w:rPr>
          <w:sz w:val="18"/>
        </w:rPr>
        <w:t>H3127_1.- Es un texto fijo que identifica el archivo de justificación (justificación de la Cesión de Códigos de Puntos de Señalización Nacional);</w:t>
      </w:r>
      <w:r>
        <w:rPr>
          <w:sz w:val="18"/>
        </w:rPr>
        <w:t xml:space="preserve"> </w:t>
      </w:r>
      <w:r>
        <w:rPr>
          <w:sz w:val="18"/>
        </w:rPr>
        <w:t>y</w:t>
      </w:r>
    </w:p>
    <w:p w:rsidR="00E70A18" w:rsidRDefault="008F29BA">
      <w:pPr>
        <w:pStyle w:val="Prrafodelista"/>
        <w:numPr>
          <w:ilvl w:val="0"/>
          <w:numId w:val="36"/>
        </w:numPr>
        <w:tabs>
          <w:tab w:val="left" w:pos="898"/>
          <w:tab w:val="left" w:pos="899"/>
        </w:tabs>
        <w:spacing w:before="100" w:line="261" w:lineRule="auto"/>
        <w:ind w:left="898" w:right="255"/>
        <w:rPr>
          <w:sz w:val="18"/>
        </w:rPr>
      </w:pPr>
      <w:r>
        <w:rPr>
          <w:sz w:val="18"/>
        </w:rPr>
        <w:t>DDMMAAAA.- Corresponde a la fecha de la solicitud. DD corresponde al día (2 dígitos), MM corresponde al me</w:t>
      </w:r>
      <w:r>
        <w:rPr>
          <w:sz w:val="18"/>
        </w:rPr>
        <w:t>s (2 dígitos) y AAAA corresponde al año (4</w:t>
      </w:r>
      <w:r>
        <w:rPr>
          <w:spacing w:val="-1"/>
          <w:sz w:val="18"/>
        </w:rPr>
        <w:t xml:space="preserve"> </w:t>
      </w:r>
      <w:r>
        <w:rPr>
          <w:sz w:val="18"/>
        </w:rPr>
        <w:t>dígitos).</w:t>
      </w:r>
    </w:p>
    <w:p w:rsidR="00E70A18" w:rsidRDefault="008F29BA">
      <w:pPr>
        <w:pStyle w:val="Textoindependiente"/>
        <w:spacing w:before="99" w:line="379" w:lineRule="auto"/>
        <w:ind w:left="1618" w:right="5364" w:hanging="735"/>
      </w:pPr>
      <w:r>
        <w:t>Ejemplo: 983H3127_115032017.docx 983H3127_115032017.pdf</w:t>
      </w:r>
    </w:p>
    <w:p w:rsidR="00E70A18" w:rsidRDefault="008F29BA">
      <w:pPr>
        <w:pStyle w:val="Ttulo2"/>
        <w:numPr>
          <w:ilvl w:val="0"/>
          <w:numId w:val="6"/>
        </w:numPr>
        <w:tabs>
          <w:tab w:val="left" w:pos="884"/>
          <w:tab w:val="left" w:pos="885"/>
        </w:tabs>
        <w:spacing w:line="203" w:lineRule="exact"/>
      </w:pPr>
      <w:r>
        <w:t>Diagramas de la topología de red de señalización</w:t>
      </w:r>
      <w:r>
        <w:rPr>
          <w:spacing w:val="-7"/>
        </w:rPr>
        <w:t xml:space="preserve"> </w:t>
      </w:r>
      <w:r>
        <w:t>nacional.</w:t>
      </w:r>
    </w:p>
    <w:p w:rsidR="00E70A18" w:rsidRDefault="008F29BA">
      <w:pPr>
        <w:pStyle w:val="Textoindependiente"/>
        <w:spacing w:before="117" w:line="259" w:lineRule="auto"/>
        <w:ind w:left="178" w:right="255" w:firstLine="288"/>
        <w:jc w:val="both"/>
      </w:pPr>
      <w:r>
        <w:t>El Concesionario cesionario deberá presentar un documento electrónico en formato PDF, mismo que deberá contener los diagramas de topología de su red de señalización nacional actual y proyectada. Los documentos digitalizados deben ser legibles.</w:t>
      </w:r>
    </w:p>
    <w:p w:rsidR="00E70A18" w:rsidRDefault="008F29BA">
      <w:pPr>
        <w:pStyle w:val="Textoindependiente"/>
        <w:spacing w:before="104" w:line="259" w:lineRule="auto"/>
        <w:ind w:left="178" w:firstLine="288"/>
      </w:pPr>
      <w:r>
        <w:t>Nota: El nombre del archivo que se cargue en el Sistema Electrónico deberá cumplir con la siguiente nomenclatura: IDOH3127_2DDMMAAAA.pdf.</w:t>
      </w:r>
    </w:p>
    <w:p w:rsidR="00E70A18" w:rsidRDefault="008F29BA">
      <w:pPr>
        <w:pStyle w:val="Textoindependiente"/>
        <w:spacing w:before="100"/>
        <w:ind w:left="466"/>
      </w:pPr>
      <w:r>
        <w:t>Donde:</w:t>
      </w:r>
    </w:p>
    <w:p w:rsidR="00E70A18" w:rsidRDefault="008F29BA">
      <w:pPr>
        <w:pStyle w:val="Prrafodelista"/>
        <w:numPr>
          <w:ilvl w:val="0"/>
          <w:numId w:val="36"/>
        </w:numPr>
        <w:tabs>
          <w:tab w:val="left" w:pos="898"/>
          <w:tab w:val="left" w:pos="899"/>
        </w:tabs>
        <w:spacing w:before="120"/>
        <w:ind w:left="898"/>
        <w:rPr>
          <w:sz w:val="18"/>
        </w:rPr>
      </w:pPr>
      <w:r>
        <w:rPr>
          <w:sz w:val="18"/>
        </w:rPr>
        <w:t>IDO.- Conjunto de 3 dígitos que identifica al Proveedor de Servicios de</w:t>
      </w:r>
      <w:r>
        <w:rPr>
          <w:spacing w:val="-17"/>
          <w:sz w:val="18"/>
        </w:rPr>
        <w:t xml:space="preserve"> </w:t>
      </w:r>
      <w:r>
        <w:rPr>
          <w:sz w:val="18"/>
        </w:rPr>
        <w:t>Telecomunicaciones;</w:t>
      </w:r>
    </w:p>
    <w:p w:rsidR="00E70A18" w:rsidRDefault="008F29BA">
      <w:pPr>
        <w:pStyle w:val="Prrafodelista"/>
        <w:numPr>
          <w:ilvl w:val="0"/>
          <w:numId w:val="36"/>
        </w:numPr>
        <w:tabs>
          <w:tab w:val="left" w:pos="898"/>
          <w:tab w:val="left" w:pos="899"/>
        </w:tabs>
        <w:spacing w:before="117" w:line="259" w:lineRule="auto"/>
        <w:ind w:left="898" w:right="255"/>
        <w:rPr>
          <w:sz w:val="18"/>
        </w:rPr>
      </w:pPr>
      <w:r>
        <w:rPr>
          <w:sz w:val="18"/>
        </w:rPr>
        <w:t>H3127_2.- Es un tex</w:t>
      </w:r>
      <w:r>
        <w:rPr>
          <w:sz w:val="18"/>
        </w:rPr>
        <w:t>to fijo que identifica el archivo del diagrama de topología (diagrama de topología de su red de señalización nacional actual y proyectada);</w:t>
      </w:r>
      <w:r>
        <w:rPr>
          <w:spacing w:val="-9"/>
          <w:sz w:val="18"/>
        </w:rPr>
        <w:t xml:space="preserve"> </w:t>
      </w:r>
      <w:r>
        <w:rPr>
          <w:sz w:val="18"/>
        </w:rPr>
        <w:t>y</w:t>
      </w:r>
    </w:p>
    <w:p w:rsidR="00E70A18" w:rsidRDefault="008F29BA">
      <w:pPr>
        <w:pStyle w:val="Prrafodelista"/>
        <w:numPr>
          <w:ilvl w:val="0"/>
          <w:numId w:val="36"/>
        </w:numPr>
        <w:tabs>
          <w:tab w:val="left" w:pos="898"/>
          <w:tab w:val="left" w:pos="899"/>
        </w:tabs>
        <w:spacing w:before="102" w:line="259" w:lineRule="auto"/>
        <w:ind w:left="898" w:right="255"/>
        <w:rPr>
          <w:sz w:val="18"/>
        </w:rPr>
      </w:pPr>
      <w:r>
        <w:rPr>
          <w:sz w:val="18"/>
        </w:rPr>
        <w:t>DDMMAAAA.- Corresponde a la fecha de la solicitud. DD corresponde al día (2 dígitos), MM corresponde al mes (2 díg</w:t>
      </w:r>
      <w:r>
        <w:rPr>
          <w:sz w:val="18"/>
        </w:rPr>
        <w:t>itos) y AAAA corresponde al año (4</w:t>
      </w:r>
      <w:r>
        <w:rPr>
          <w:spacing w:val="-1"/>
          <w:sz w:val="18"/>
        </w:rPr>
        <w:t xml:space="preserve"> </w:t>
      </w:r>
      <w:r>
        <w:rPr>
          <w:sz w:val="18"/>
        </w:rPr>
        <w:t>dígitos).</w:t>
      </w:r>
    </w:p>
    <w:p w:rsidR="00E70A18" w:rsidRDefault="008F29BA">
      <w:pPr>
        <w:pStyle w:val="Textoindependiente"/>
        <w:spacing w:before="102"/>
        <w:ind w:left="884"/>
      </w:pPr>
      <w:r>
        <w:t>Ejemplo: 983H3127_215032017.pdf</w:t>
      </w:r>
    </w:p>
    <w:p w:rsidR="00E70A18" w:rsidRDefault="00E70A18">
      <w:pPr>
        <w:sectPr w:rsidR="00E70A18">
          <w:pgSz w:w="12240" w:h="15840"/>
          <w:pgMar w:top="960" w:right="1440" w:bottom="280" w:left="1520" w:header="711" w:footer="0" w:gutter="0"/>
          <w:cols w:space="720"/>
        </w:sectPr>
      </w:pPr>
    </w:p>
    <w:p w:rsidR="00E70A18" w:rsidRDefault="008F29BA">
      <w:pPr>
        <w:pStyle w:val="Ttulo2"/>
        <w:spacing w:before="179" w:line="367" w:lineRule="auto"/>
        <w:ind w:left="467" w:right="1332"/>
      </w:pPr>
      <w:r>
        <w:rPr>
          <w:noProof/>
          <w:lang w:val="es-MX" w:eastAsia="es-MX"/>
        </w:rPr>
        <w:lastRenderedPageBreak/>
        <w:drawing>
          <wp:anchor distT="0" distB="0" distL="0" distR="0" simplePos="0" relativeHeight="4120" behindDoc="0" locked="0" layoutInCell="1" allowOverlap="1">
            <wp:simplePos x="0" y="0"/>
            <wp:positionH relativeFrom="page">
              <wp:posOffset>1089032</wp:posOffset>
            </wp:positionH>
            <wp:positionV relativeFrom="paragraph">
              <wp:posOffset>564792</wp:posOffset>
            </wp:positionV>
            <wp:extent cx="5594400" cy="6828472"/>
            <wp:effectExtent l="0" t="0" r="0" b="0"/>
            <wp:wrapTopAndBottom/>
            <wp:docPr id="63" name="image32.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78" cstate="print"/>
                    <a:stretch>
                      <a:fillRect/>
                    </a:stretch>
                  </pic:blipFill>
                  <pic:spPr>
                    <a:xfrm>
                      <a:off x="0" y="0"/>
                      <a:ext cx="5594400" cy="6828472"/>
                    </a:xfrm>
                    <a:prstGeom prst="rect">
                      <a:avLst/>
                    </a:prstGeom>
                  </pic:spPr>
                </pic:pic>
              </a:graphicData>
            </a:graphic>
          </wp:anchor>
        </w:drawing>
      </w:r>
      <w:r>
        <w:t>FORMATO DE DEVOLUCIÓN DE CÓDIGOS DE PUNTOS DE SEÑALIZACION NACIONAL FORMATO H3128</w:t>
      </w:r>
    </w:p>
    <w:p w:rsidR="00E70A18" w:rsidRDefault="008F29BA">
      <w:pPr>
        <w:spacing w:before="125"/>
        <w:ind w:left="2214"/>
        <w:rPr>
          <w:b/>
          <w:sz w:val="18"/>
        </w:rPr>
      </w:pPr>
      <w:r>
        <w:rPr>
          <w:b/>
          <w:sz w:val="18"/>
        </w:rPr>
        <w:t>ARCHIVOS ELECTRÓNICOS APLICABLES AL TRÁMITE</w:t>
      </w:r>
    </w:p>
    <w:p w:rsidR="00E70A18" w:rsidRDefault="008F29BA">
      <w:pPr>
        <w:pStyle w:val="Prrafodelista"/>
        <w:numPr>
          <w:ilvl w:val="0"/>
          <w:numId w:val="5"/>
        </w:numPr>
        <w:tabs>
          <w:tab w:val="left" w:pos="884"/>
          <w:tab w:val="left" w:pos="885"/>
        </w:tabs>
        <w:spacing w:before="110"/>
        <w:ind w:hanging="417"/>
        <w:rPr>
          <w:b/>
          <w:sz w:val="18"/>
        </w:rPr>
      </w:pPr>
      <w:r>
        <w:rPr>
          <w:b/>
          <w:sz w:val="18"/>
        </w:rPr>
        <w:t>Causa que motiva la</w:t>
      </w:r>
      <w:r>
        <w:rPr>
          <w:b/>
          <w:spacing w:val="2"/>
          <w:sz w:val="18"/>
        </w:rPr>
        <w:t xml:space="preserve"> </w:t>
      </w:r>
      <w:r>
        <w:rPr>
          <w:b/>
          <w:sz w:val="18"/>
        </w:rPr>
        <w:t>devolución.</w:t>
      </w:r>
    </w:p>
    <w:p w:rsidR="00E70A18" w:rsidRDefault="008F29BA">
      <w:pPr>
        <w:pStyle w:val="Textoindependiente"/>
        <w:spacing w:before="110" w:line="249" w:lineRule="auto"/>
        <w:ind w:left="179" w:firstLine="288"/>
      </w:pPr>
      <w:r>
        <w:t>El Con</w:t>
      </w:r>
      <w:r>
        <w:t>cesionario podrá presentar un documento electrónico en formato Word o PDF, mismo que deberá contener las causas, razones o circunstancias que motivan la devolución.</w:t>
      </w:r>
    </w:p>
    <w:p w:rsidR="00E70A18" w:rsidRDefault="008F29BA">
      <w:pPr>
        <w:pStyle w:val="Textoindependiente"/>
        <w:spacing w:before="102" w:line="249" w:lineRule="auto"/>
        <w:ind w:left="179" w:firstLine="288"/>
      </w:pPr>
      <w:r>
        <w:t>Nota: El nombre del archivo que se cargue en el Sistema Electrónico deberá cumplir con la siguiente nomenclatura: IDOH3128_2DDMMAAAA.docx o IDOH3128_2DDMMAAAA.pdf.</w:t>
      </w:r>
    </w:p>
    <w:p w:rsidR="00E70A18" w:rsidRDefault="00E70A18">
      <w:pPr>
        <w:spacing w:line="249" w:lineRule="auto"/>
        <w:sectPr w:rsidR="00E70A18">
          <w:pgSz w:w="12240" w:h="15840"/>
          <w:pgMar w:top="960" w:right="1440" w:bottom="280" w:left="1520" w:header="711" w:footer="0" w:gutter="0"/>
          <w:cols w:space="720"/>
        </w:sectPr>
      </w:pPr>
    </w:p>
    <w:p w:rsidR="00E70A18" w:rsidRDefault="008F29BA">
      <w:pPr>
        <w:pStyle w:val="Textoindependiente"/>
        <w:spacing w:before="174"/>
        <w:ind w:left="467"/>
      </w:pPr>
      <w:r>
        <w:lastRenderedPageBreak/>
        <w:t>Donde:</w:t>
      </w:r>
    </w:p>
    <w:p w:rsidR="00E70A18" w:rsidRDefault="008F29BA">
      <w:pPr>
        <w:pStyle w:val="Prrafodelista"/>
        <w:numPr>
          <w:ilvl w:val="0"/>
          <w:numId w:val="36"/>
        </w:numPr>
        <w:tabs>
          <w:tab w:val="left" w:pos="899"/>
          <w:tab w:val="left" w:pos="900"/>
        </w:tabs>
        <w:spacing w:before="62"/>
        <w:rPr>
          <w:sz w:val="18"/>
        </w:rPr>
      </w:pPr>
      <w:r>
        <w:rPr>
          <w:sz w:val="18"/>
        </w:rPr>
        <w:t>IDO.- Conjunto de 3 dígitos que identifica al</w:t>
      </w:r>
      <w:r>
        <w:rPr>
          <w:spacing w:val="-4"/>
          <w:sz w:val="18"/>
        </w:rPr>
        <w:t xml:space="preserve"> </w:t>
      </w:r>
      <w:r>
        <w:rPr>
          <w:sz w:val="18"/>
        </w:rPr>
        <w:t>Concesionario;</w:t>
      </w:r>
    </w:p>
    <w:p w:rsidR="00E70A18" w:rsidRDefault="008F29BA">
      <w:pPr>
        <w:pStyle w:val="Prrafodelista"/>
        <w:numPr>
          <w:ilvl w:val="0"/>
          <w:numId w:val="36"/>
        </w:numPr>
        <w:tabs>
          <w:tab w:val="left" w:pos="899"/>
          <w:tab w:val="left" w:pos="900"/>
        </w:tabs>
        <w:spacing w:before="59"/>
        <w:ind w:right="255"/>
        <w:rPr>
          <w:sz w:val="18"/>
        </w:rPr>
      </w:pPr>
      <w:r>
        <w:rPr>
          <w:sz w:val="18"/>
        </w:rPr>
        <w:t xml:space="preserve">H3128_2.- </w:t>
      </w:r>
      <w:r>
        <w:rPr>
          <w:sz w:val="18"/>
        </w:rPr>
        <w:t>Es un texto fijo que identifica el archivo de causas que motivan la devolución de los CPSN;</w:t>
      </w:r>
      <w:r>
        <w:rPr>
          <w:spacing w:val="-1"/>
          <w:sz w:val="18"/>
        </w:rPr>
        <w:t xml:space="preserve"> </w:t>
      </w:r>
      <w:r>
        <w:rPr>
          <w:sz w:val="18"/>
        </w:rPr>
        <w:t>y</w:t>
      </w:r>
    </w:p>
    <w:p w:rsidR="00E70A18" w:rsidRDefault="008F29BA">
      <w:pPr>
        <w:pStyle w:val="Prrafodelista"/>
        <w:numPr>
          <w:ilvl w:val="0"/>
          <w:numId w:val="36"/>
        </w:numPr>
        <w:tabs>
          <w:tab w:val="left" w:pos="899"/>
          <w:tab w:val="left" w:pos="900"/>
        </w:tabs>
        <w:spacing w:before="61"/>
        <w:ind w:right="255"/>
        <w:rPr>
          <w:sz w:val="18"/>
        </w:rPr>
      </w:pPr>
      <w:r>
        <w:rPr>
          <w:sz w:val="18"/>
        </w:rPr>
        <w:t>DDMMAAAA.- Corresponde a la fecha de la solicitud. DD corresponde al día (2 dígitos), MM corresponde al mes (2 dígitos) y AAAA corresponde al año (4</w:t>
      </w:r>
      <w:r>
        <w:rPr>
          <w:spacing w:val="-1"/>
          <w:sz w:val="18"/>
        </w:rPr>
        <w:t xml:space="preserve"> </w:t>
      </w:r>
      <w:r>
        <w:rPr>
          <w:sz w:val="18"/>
        </w:rPr>
        <w:t>dígitos).</w:t>
      </w:r>
    </w:p>
    <w:p w:rsidR="00E70A18" w:rsidRDefault="008F29BA">
      <w:pPr>
        <w:pStyle w:val="Textoindependiente"/>
        <w:spacing w:before="64" w:line="312" w:lineRule="auto"/>
        <w:ind w:left="1628" w:right="5363" w:hanging="744"/>
      </w:pPr>
      <w:r>
        <w:t>Eje</w:t>
      </w:r>
      <w:r>
        <w:t>mplo: 983H3128_215032017.docx 983H3128_215032017.pdf</w:t>
      </w:r>
    </w:p>
    <w:p w:rsidR="00E70A18" w:rsidRDefault="008F29BA">
      <w:pPr>
        <w:pStyle w:val="Ttulo2"/>
        <w:numPr>
          <w:ilvl w:val="0"/>
          <w:numId w:val="5"/>
        </w:numPr>
        <w:tabs>
          <w:tab w:val="left" w:pos="884"/>
          <w:tab w:val="left" w:pos="885"/>
        </w:tabs>
        <w:spacing w:line="204" w:lineRule="exact"/>
        <w:ind w:hanging="417"/>
      </w:pPr>
      <w:r>
        <w:t>Archivo de carga CPSN a</w:t>
      </w:r>
      <w:r>
        <w:rPr>
          <w:spacing w:val="1"/>
        </w:rPr>
        <w:t xml:space="preserve"> </w:t>
      </w:r>
      <w:r>
        <w:t>devolver.</w:t>
      </w:r>
    </w:p>
    <w:p w:rsidR="00E70A18" w:rsidRDefault="008F29BA">
      <w:pPr>
        <w:pStyle w:val="Textoindependiente"/>
        <w:spacing w:before="62"/>
        <w:ind w:left="179" w:right="254" w:firstLine="288"/>
        <w:jc w:val="both"/>
      </w:pPr>
      <w:r>
        <w:t xml:space="preserve">En caso que el Concesionario solicitante no desee capturar manualmente los Códigos de Puntos de Señalización Nacional a devolver, podrá presentar un archivo electrónico </w:t>
      </w:r>
      <w:r>
        <w:t>de texto en formato .csv (comma separated values, por sus siglas en inglés) mismo que deberá contener los siguientes campos:</w:t>
      </w:r>
    </w:p>
    <w:p w:rsidR="00E70A18" w:rsidRDefault="008F29BA">
      <w:pPr>
        <w:pStyle w:val="Prrafodelista"/>
        <w:numPr>
          <w:ilvl w:val="0"/>
          <w:numId w:val="36"/>
        </w:numPr>
        <w:tabs>
          <w:tab w:val="left" w:pos="884"/>
          <w:tab w:val="left" w:pos="885"/>
        </w:tabs>
        <w:spacing w:before="63"/>
        <w:ind w:left="884" w:hanging="417"/>
        <w:rPr>
          <w:sz w:val="18"/>
        </w:rPr>
      </w:pPr>
      <w:r>
        <w:rPr>
          <w:sz w:val="18"/>
        </w:rPr>
        <w:t>Estructura que tienen asociada los CPSN a</w:t>
      </w:r>
      <w:r>
        <w:rPr>
          <w:spacing w:val="-2"/>
          <w:sz w:val="18"/>
        </w:rPr>
        <w:t xml:space="preserve"> </w:t>
      </w:r>
      <w:r>
        <w:rPr>
          <w:sz w:val="18"/>
        </w:rPr>
        <w:t>devolver;</w:t>
      </w:r>
    </w:p>
    <w:p w:rsidR="00E70A18" w:rsidRDefault="008F29BA">
      <w:pPr>
        <w:pStyle w:val="Prrafodelista"/>
        <w:numPr>
          <w:ilvl w:val="0"/>
          <w:numId w:val="36"/>
        </w:numPr>
        <w:tabs>
          <w:tab w:val="left" w:pos="884"/>
          <w:tab w:val="left" w:pos="885"/>
        </w:tabs>
        <w:spacing w:before="62"/>
        <w:ind w:left="884" w:hanging="417"/>
        <w:rPr>
          <w:sz w:val="18"/>
        </w:rPr>
      </w:pPr>
      <w:r>
        <w:rPr>
          <w:sz w:val="18"/>
        </w:rPr>
        <w:t>CPSN inicial en formato binario;</w:t>
      </w:r>
      <w:r>
        <w:rPr>
          <w:spacing w:val="-1"/>
          <w:sz w:val="18"/>
        </w:rPr>
        <w:t xml:space="preserve"> </w:t>
      </w:r>
      <w:r>
        <w:rPr>
          <w:sz w:val="18"/>
        </w:rPr>
        <w:t>y</w:t>
      </w:r>
    </w:p>
    <w:p w:rsidR="00E70A18" w:rsidRDefault="008F29BA">
      <w:pPr>
        <w:pStyle w:val="Prrafodelista"/>
        <w:numPr>
          <w:ilvl w:val="0"/>
          <w:numId w:val="36"/>
        </w:numPr>
        <w:tabs>
          <w:tab w:val="left" w:pos="884"/>
          <w:tab w:val="left" w:pos="885"/>
        </w:tabs>
        <w:spacing w:before="59"/>
        <w:ind w:left="884" w:hanging="417"/>
        <w:rPr>
          <w:sz w:val="18"/>
        </w:rPr>
      </w:pPr>
      <w:r>
        <w:rPr>
          <w:sz w:val="18"/>
        </w:rPr>
        <w:t>CPSN final en formato</w:t>
      </w:r>
      <w:r>
        <w:rPr>
          <w:spacing w:val="-1"/>
          <w:sz w:val="18"/>
        </w:rPr>
        <w:t xml:space="preserve"> </w:t>
      </w:r>
      <w:r>
        <w:rPr>
          <w:sz w:val="18"/>
        </w:rPr>
        <w:t>binario.</w:t>
      </w:r>
    </w:p>
    <w:p w:rsidR="00E70A18" w:rsidRDefault="008F29BA">
      <w:pPr>
        <w:pStyle w:val="Textoindependiente"/>
        <w:spacing w:before="62"/>
        <w:ind w:left="179" w:firstLine="288"/>
      </w:pPr>
      <w:r>
        <w:t>Nota: El nombre del archivo que se cargue en el Sistema Electrónico deberá cumplir con la siguiente nomenclatura: IDOH3128DDMMAAAA.csv.</w:t>
      </w:r>
    </w:p>
    <w:p w:rsidR="00E70A18" w:rsidRDefault="008F29BA">
      <w:pPr>
        <w:pStyle w:val="Textoindependiente"/>
        <w:spacing w:before="61"/>
        <w:ind w:left="467"/>
      </w:pPr>
      <w:r>
        <w:t>Donde:</w:t>
      </w:r>
    </w:p>
    <w:p w:rsidR="00E70A18" w:rsidRDefault="008F29BA">
      <w:pPr>
        <w:pStyle w:val="Prrafodelista"/>
        <w:numPr>
          <w:ilvl w:val="0"/>
          <w:numId w:val="36"/>
        </w:numPr>
        <w:tabs>
          <w:tab w:val="left" w:pos="899"/>
          <w:tab w:val="left" w:pos="900"/>
        </w:tabs>
        <w:spacing w:before="62"/>
        <w:rPr>
          <w:sz w:val="18"/>
        </w:rPr>
      </w:pPr>
      <w:r>
        <w:rPr>
          <w:sz w:val="18"/>
        </w:rPr>
        <w:t>IDO.- Conjunto de 3 dígitos que identifica al</w:t>
      </w:r>
      <w:r>
        <w:rPr>
          <w:spacing w:val="-4"/>
          <w:sz w:val="18"/>
        </w:rPr>
        <w:t xml:space="preserve"> </w:t>
      </w:r>
      <w:r>
        <w:rPr>
          <w:sz w:val="18"/>
        </w:rPr>
        <w:t>Concesionario;</w:t>
      </w:r>
    </w:p>
    <w:p w:rsidR="00E70A18" w:rsidRDefault="008F29BA">
      <w:pPr>
        <w:pStyle w:val="Prrafodelista"/>
        <w:numPr>
          <w:ilvl w:val="0"/>
          <w:numId w:val="36"/>
        </w:numPr>
        <w:tabs>
          <w:tab w:val="left" w:pos="899"/>
          <w:tab w:val="left" w:pos="900"/>
        </w:tabs>
        <w:spacing w:before="59"/>
        <w:ind w:right="255"/>
        <w:rPr>
          <w:sz w:val="18"/>
        </w:rPr>
      </w:pPr>
      <w:r>
        <w:rPr>
          <w:sz w:val="18"/>
        </w:rPr>
        <w:t>H3128.- Es un texto fijo que identifica el tipo de s</w:t>
      </w:r>
      <w:r>
        <w:rPr>
          <w:sz w:val="18"/>
        </w:rPr>
        <w:t>olicitud al que corresponde el archivo de carga (solicitud devolución de CPSN);</w:t>
      </w:r>
      <w:r>
        <w:rPr>
          <w:spacing w:val="1"/>
          <w:sz w:val="18"/>
        </w:rPr>
        <w:t xml:space="preserve"> </w:t>
      </w:r>
      <w:r>
        <w:rPr>
          <w:sz w:val="18"/>
        </w:rPr>
        <w:t>y</w:t>
      </w:r>
    </w:p>
    <w:p w:rsidR="00E70A18" w:rsidRDefault="008F29BA">
      <w:pPr>
        <w:pStyle w:val="Prrafodelista"/>
        <w:numPr>
          <w:ilvl w:val="0"/>
          <w:numId w:val="36"/>
        </w:numPr>
        <w:tabs>
          <w:tab w:val="left" w:pos="899"/>
          <w:tab w:val="left" w:pos="900"/>
        </w:tabs>
        <w:spacing w:before="64"/>
        <w:ind w:right="255"/>
        <w:rPr>
          <w:sz w:val="18"/>
        </w:rPr>
      </w:pPr>
      <w:r>
        <w:rPr>
          <w:sz w:val="18"/>
        </w:rPr>
        <w:t>DDMMAAAA.- Corresponde a la fecha de la solicitud. DD corresponde al día (2 dígitos), MM corresponde al mes (2 dígitos) y AAAA corresponde al año (4</w:t>
      </w:r>
      <w:r>
        <w:rPr>
          <w:spacing w:val="-1"/>
          <w:sz w:val="18"/>
        </w:rPr>
        <w:t xml:space="preserve"> </w:t>
      </w:r>
      <w:r>
        <w:rPr>
          <w:sz w:val="18"/>
        </w:rPr>
        <w:t>dígitos).</w:t>
      </w:r>
    </w:p>
    <w:p w:rsidR="00E70A18" w:rsidRDefault="008F29BA">
      <w:pPr>
        <w:pStyle w:val="Textoindependiente"/>
        <w:spacing w:before="61"/>
        <w:ind w:left="884"/>
      </w:pPr>
      <w:r>
        <w:t>Ejemplo: 983H31</w:t>
      </w:r>
      <w:r>
        <w:t>2815032017.csv</w:t>
      </w:r>
    </w:p>
    <w:p w:rsidR="00E70A18" w:rsidRDefault="008F29BA">
      <w:pPr>
        <w:pStyle w:val="Ttulo2"/>
        <w:numPr>
          <w:ilvl w:val="0"/>
          <w:numId w:val="5"/>
        </w:numPr>
        <w:tabs>
          <w:tab w:val="left" w:pos="884"/>
          <w:tab w:val="left" w:pos="885"/>
        </w:tabs>
        <w:spacing w:before="62"/>
        <w:ind w:hanging="417"/>
      </w:pPr>
      <w:r>
        <w:t>Archivo de carga CPSN a devolver por no iniciar su utilización dentro del</w:t>
      </w:r>
      <w:r>
        <w:rPr>
          <w:spacing w:val="-10"/>
        </w:rPr>
        <w:t xml:space="preserve"> </w:t>
      </w:r>
      <w:r>
        <w:t>plazo.</w:t>
      </w:r>
    </w:p>
    <w:p w:rsidR="00E70A18" w:rsidRDefault="008F29BA">
      <w:pPr>
        <w:pStyle w:val="Textoindependiente"/>
        <w:spacing w:before="59"/>
        <w:ind w:left="179" w:right="254" w:firstLine="288"/>
        <w:jc w:val="both"/>
      </w:pPr>
      <w:r>
        <w:t>En caso que el Concesionario solicitante no desee capturar manualmente los Códigos de Puntos de Señalización Nacional a devolver por no iniciar su utilización d</w:t>
      </w:r>
      <w:r>
        <w:t>entro del plazo establecido para ello, podrá presentar un archivo electrónico de texto en formato .csv (comma separated values, por sus siglas en inglés) mismo que deberá contener los siguientes campos:</w:t>
      </w:r>
    </w:p>
    <w:p w:rsidR="00E70A18" w:rsidRDefault="008F29BA">
      <w:pPr>
        <w:pStyle w:val="Prrafodelista"/>
        <w:numPr>
          <w:ilvl w:val="0"/>
          <w:numId w:val="36"/>
        </w:numPr>
        <w:tabs>
          <w:tab w:val="left" w:pos="884"/>
          <w:tab w:val="left" w:pos="885"/>
        </w:tabs>
        <w:spacing w:before="65"/>
        <w:ind w:left="884" w:hanging="417"/>
        <w:rPr>
          <w:sz w:val="18"/>
        </w:rPr>
      </w:pPr>
      <w:r>
        <w:rPr>
          <w:sz w:val="18"/>
        </w:rPr>
        <w:t>Estructura que tienen asociada los CPSN a</w:t>
      </w:r>
      <w:r>
        <w:rPr>
          <w:spacing w:val="-2"/>
          <w:sz w:val="18"/>
        </w:rPr>
        <w:t xml:space="preserve"> </w:t>
      </w:r>
      <w:r>
        <w:rPr>
          <w:sz w:val="18"/>
        </w:rPr>
        <w:t>devolver;</w:t>
      </w:r>
    </w:p>
    <w:p w:rsidR="00E70A18" w:rsidRDefault="008F29BA">
      <w:pPr>
        <w:pStyle w:val="Prrafodelista"/>
        <w:numPr>
          <w:ilvl w:val="0"/>
          <w:numId w:val="36"/>
        </w:numPr>
        <w:tabs>
          <w:tab w:val="left" w:pos="884"/>
          <w:tab w:val="left" w:pos="885"/>
        </w:tabs>
        <w:spacing w:before="62"/>
        <w:ind w:left="884" w:hanging="417"/>
        <w:rPr>
          <w:sz w:val="18"/>
        </w:rPr>
      </w:pPr>
      <w:r>
        <w:rPr>
          <w:sz w:val="18"/>
        </w:rPr>
        <w:t>CPSN inicial en formato binario;</w:t>
      </w:r>
      <w:r>
        <w:rPr>
          <w:spacing w:val="-1"/>
          <w:sz w:val="18"/>
        </w:rPr>
        <w:t xml:space="preserve"> </w:t>
      </w:r>
      <w:r>
        <w:rPr>
          <w:sz w:val="18"/>
        </w:rPr>
        <w:t>y</w:t>
      </w:r>
    </w:p>
    <w:p w:rsidR="00E70A18" w:rsidRDefault="008F29BA">
      <w:pPr>
        <w:pStyle w:val="Prrafodelista"/>
        <w:numPr>
          <w:ilvl w:val="0"/>
          <w:numId w:val="36"/>
        </w:numPr>
        <w:tabs>
          <w:tab w:val="left" w:pos="884"/>
          <w:tab w:val="left" w:pos="885"/>
        </w:tabs>
        <w:spacing w:before="62"/>
        <w:ind w:left="884" w:hanging="417"/>
        <w:rPr>
          <w:sz w:val="18"/>
        </w:rPr>
      </w:pPr>
      <w:r>
        <w:rPr>
          <w:sz w:val="18"/>
        </w:rPr>
        <w:t>CPSN final en formato</w:t>
      </w:r>
      <w:r>
        <w:rPr>
          <w:spacing w:val="-1"/>
          <w:sz w:val="18"/>
        </w:rPr>
        <w:t xml:space="preserve"> </w:t>
      </w:r>
      <w:r>
        <w:rPr>
          <w:sz w:val="18"/>
        </w:rPr>
        <w:t>binario.</w:t>
      </w:r>
    </w:p>
    <w:p w:rsidR="00E70A18" w:rsidRDefault="008F29BA">
      <w:pPr>
        <w:pStyle w:val="Textoindependiente"/>
        <w:spacing w:before="59"/>
        <w:ind w:left="179" w:firstLine="288"/>
      </w:pPr>
      <w:r>
        <w:t>Nota: El nombre del archivo que se cargue en el Sistema Electrónico deberá cumplir con la siguiente nomenclatura: IDOH3128_1DDMMAAAA.csv.</w:t>
      </w:r>
    </w:p>
    <w:p w:rsidR="00E70A18" w:rsidRDefault="008F29BA">
      <w:pPr>
        <w:pStyle w:val="Textoindependiente"/>
        <w:spacing w:before="64"/>
        <w:ind w:left="467"/>
      </w:pPr>
      <w:r>
        <w:t>Donde:</w:t>
      </w:r>
    </w:p>
    <w:p w:rsidR="00E70A18" w:rsidRDefault="008F29BA">
      <w:pPr>
        <w:pStyle w:val="Prrafodelista"/>
        <w:numPr>
          <w:ilvl w:val="0"/>
          <w:numId w:val="36"/>
        </w:numPr>
        <w:tabs>
          <w:tab w:val="left" w:pos="899"/>
          <w:tab w:val="left" w:pos="900"/>
        </w:tabs>
        <w:spacing w:before="59"/>
        <w:rPr>
          <w:sz w:val="18"/>
        </w:rPr>
      </w:pPr>
      <w:r>
        <w:rPr>
          <w:sz w:val="18"/>
        </w:rPr>
        <w:t>IDO.- Conjunto de 3 dígitos que identifica al</w:t>
      </w:r>
      <w:r>
        <w:rPr>
          <w:spacing w:val="-4"/>
          <w:sz w:val="18"/>
        </w:rPr>
        <w:t xml:space="preserve"> </w:t>
      </w:r>
      <w:r>
        <w:rPr>
          <w:sz w:val="18"/>
        </w:rPr>
        <w:t>Concesionario;</w:t>
      </w:r>
    </w:p>
    <w:p w:rsidR="00E70A18" w:rsidRDefault="008F29BA">
      <w:pPr>
        <w:pStyle w:val="Prrafodelista"/>
        <w:numPr>
          <w:ilvl w:val="0"/>
          <w:numId w:val="36"/>
        </w:numPr>
        <w:tabs>
          <w:tab w:val="left" w:pos="899"/>
          <w:tab w:val="left" w:pos="900"/>
        </w:tabs>
        <w:spacing w:before="62"/>
        <w:ind w:right="256"/>
        <w:rPr>
          <w:sz w:val="18"/>
        </w:rPr>
      </w:pPr>
      <w:r>
        <w:rPr>
          <w:sz w:val="18"/>
        </w:rPr>
        <w:t>H3128_1.- Es un texto fijo que identifica el tipo de solicitud al que corresponde el archivo de carga (solicitud devolución de CPSN por no iniciar su utilización dentro del plazo);</w:t>
      </w:r>
      <w:r>
        <w:rPr>
          <w:spacing w:val="-9"/>
          <w:sz w:val="18"/>
        </w:rPr>
        <w:t xml:space="preserve"> </w:t>
      </w:r>
      <w:r>
        <w:rPr>
          <w:sz w:val="18"/>
        </w:rPr>
        <w:t>y</w:t>
      </w:r>
    </w:p>
    <w:p w:rsidR="00E70A18" w:rsidRDefault="008F29BA">
      <w:pPr>
        <w:pStyle w:val="Prrafodelista"/>
        <w:numPr>
          <w:ilvl w:val="0"/>
          <w:numId w:val="36"/>
        </w:numPr>
        <w:tabs>
          <w:tab w:val="left" w:pos="899"/>
          <w:tab w:val="left" w:pos="900"/>
        </w:tabs>
        <w:spacing w:before="61"/>
        <w:ind w:right="255"/>
        <w:rPr>
          <w:sz w:val="18"/>
        </w:rPr>
      </w:pPr>
      <w:r>
        <w:rPr>
          <w:sz w:val="18"/>
        </w:rPr>
        <w:t>DDMMAAAA.- Corresponde a la fecha de la solicitud. DD cor</w:t>
      </w:r>
      <w:r>
        <w:rPr>
          <w:sz w:val="18"/>
        </w:rPr>
        <w:t>responde al día (2 dígitos), MM corresponde al mes (2 dígitos) y AAAA corresponde al año (4</w:t>
      </w:r>
      <w:r>
        <w:rPr>
          <w:spacing w:val="-1"/>
          <w:sz w:val="18"/>
        </w:rPr>
        <w:t xml:space="preserve"> </w:t>
      </w:r>
      <w:r>
        <w:rPr>
          <w:sz w:val="18"/>
        </w:rPr>
        <w:t>dígitos).</w:t>
      </w:r>
    </w:p>
    <w:p w:rsidR="00E70A18" w:rsidRDefault="008F29BA">
      <w:pPr>
        <w:pStyle w:val="Textoindependiente"/>
        <w:spacing w:before="64"/>
        <w:ind w:left="884"/>
      </w:pPr>
      <w:r>
        <w:t>Ejemplo: 983H3128_115032017.csv</w:t>
      </w:r>
    </w:p>
    <w:p w:rsidR="00E70A18" w:rsidRDefault="008F29BA">
      <w:pPr>
        <w:pStyle w:val="Ttulo2"/>
        <w:numPr>
          <w:ilvl w:val="0"/>
          <w:numId w:val="5"/>
        </w:numPr>
        <w:tabs>
          <w:tab w:val="left" w:pos="886"/>
        </w:tabs>
        <w:spacing w:before="59"/>
        <w:ind w:left="885"/>
      </w:pPr>
      <w:r>
        <w:t>Diagramas de la topología de red de señalización</w:t>
      </w:r>
      <w:r>
        <w:rPr>
          <w:spacing w:val="-7"/>
        </w:rPr>
        <w:t xml:space="preserve"> </w:t>
      </w:r>
      <w:r>
        <w:t>nacional.</w:t>
      </w:r>
    </w:p>
    <w:p w:rsidR="00E70A18" w:rsidRDefault="008F29BA">
      <w:pPr>
        <w:pStyle w:val="Textoindependiente"/>
        <w:spacing w:before="62"/>
        <w:ind w:left="179" w:right="251" w:firstLine="288"/>
        <w:jc w:val="both"/>
      </w:pPr>
      <w:r>
        <w:t>El Concesionario deberá presentar un documento electrónico en f</w:t>
      </w:r>
      <w:r>
        <w:t>ormato PDF, mismo que deberá  contener los diagramas de topología de su red de señalización nacional actual y proyectada. Los documentos digitalizados deben ser</w:t>
      </w:r>
      <w:r>
        <w:rPr>
          <w:spacing w:val="-1"/>
        </w:rPr>
        <w:t xml:space="preserve"> </w:t>
      </w:r>
      <w:r>
        <w:t>legibles.</w:t>
      </w:r>
    </w:p>
    <w:p w:rsidR="00E70A18" w:rsidRDefault="008F29BA">
      <w:pPr>
        <w:pStyle w:val="Textoindependiente"/>
        <w:spacing w:before="63"/>
        <w:ind w:left="179" w:firstLine="288"/>
      </w:pPr>
      <w:r>
        <w:t>Nota: El nombre del archivo que se cargue en el Sistema Electrónico deberá cumplir con la siguiente nomenclatura: IDOH3128_3DDMMAAAA.pdf.</w:t>
      </w:r>
    </w:p>
    <w:p w:rsidR="00E70A18" w:rsidRDefault="008F29BA">
      <w:pPr>
        <w:pStyle w:val="Textoindependiente"/>
        <w:spacing w:before="61"/>
        <w:ind w:left="467"/>
      </w:pPr>
      <w:r>
        <w:t>Donde:</w:t>
      </w:r>
    </w:p>
    <w:p w:rsidR="00E70A18" w:rsidRDefault="008F29BA">
      <w:pPr>
        <w:pStyle w:val="Prrafodelista"/>
        <w:numPr>
          <w:ilvl w:val="0"/>
          <w:numId w:val="36"/>
        </w:numPr>
        <w:tabs>
          <w:tab w:val="left" w:pos="899"/>
          <w:tab w:val="left" w:pos="900"/>
        </w:tabs>
        <w:spacing w:before="62"/>
        <w:rPr>
          <w:sz w:val="18"/>
        </w:rPr>
      </w:pPr>
      <w:r>
        <w:rPr>
          <w:sz w:val="18"/>
        </w:rPr>
        <w:t>IDO.- Conjunto de 3 dígitos que identifica al Proveedor de Servicios de</w:t>
      </w:r>
      <w:r>
        <w:rPr>
          <w:spacing w:val="-17"/>
          <w:sz w:val="18"/>
        </w:rPr>
        <w:t xml:space="preserve"> </w:t>
      </w:r>
      <w:r>
        <w:rPr>
          <w:sz w:val="18"/>
        </w:rPr>
        <w:t>Telecomunicaciones;</w:t>
      </w:r>
    </w:p>
    <w:p w:rsidR="00E70A18" w:rsidRDefault="008F29BA">
      <w:pPr>
        <w:pStyle w:val="Prrafodelista"/>
        <w:numPr>
          <w:ilvl w:val="0"/>
          <w:numId w:val="36"/>
        </w:numPr>
        <w:tabs>
          <w:tab w:val="left" w:pos="899"/>
          <w:tab w:val="left" w:pos="900"/>
        </w:tabs>
        <w:spacing w:before="59"/>
        <w:ind w:right="255"/>
        <w:rPr>
          <w:sz w:val="18"/>
        </w:rPr>
      </w:pPr>
      <w:r>
        <w:rPr>
          <w:sz w:val="18"/>
        </w:rPr>
        <w:t>H3128_3.- Es un tex</w:t>
      </w:r>
      <w:r>
        <w:rPr>
          <w:sz w:val="18"/>
        </w:rPr>
        <w:t>to fijo que identifica el archivo del diagrama de topología (diagrama de topología de su red de señalización nacional actual y proyectada);</w:t>
      </w:r>
      <w:r>
        <w:rPr>
          <w:spacing w:val="-9"/>
          <w:sz w:val="18"/>
        </w:rPr>
        <w:t xml:space="preserve"> </w:t>
      </w:r>
      <w:r>
        <w:rPr>
          <w:sz w:val="18"/>
        </w:rPr>
        <w:t>y</w:t>
      </w:r>
    </w:p>
    <w:p w:rsidR="00E70A18" w:rsidRDefault="008F29BA">
      <w:pPr>
        <w:pStyle w:val="Prrafodelista"/>
        <w:numPr>
          <w:ilvl w:val="0"/>
          <w:numId w:val="36"/>
        </w:numPr>
        <w:tabs>
          <w:tab w:val="left" w:pos="899"/>
          <w:tab w:val="left" w:pos="900"/>
        </w:tabs>
        <w:spacing w:before="64"/>
        <w:ind w:right="255"/>
        <w:rPr>
          <w:sz w:val="18"/>
        </w:rPr>
      </w:pPr>
      <w:r>
        <w:rPr>
          <w:sz w:val="18"/>
        </w:rPr>
        <w:t>DDMMAAAA.- Corresponde a la fecha de la solicitud. DD corresponde al día (2 dígitos), MM corresponde al mes (2 díg</w:t>
      </w:r>
      <w:r>
        <w:rPr>
          <w:sz w:val="18"/>
        </w:rPr>
        <w:t>itos) y AAAA corresponde al año (4</w:t>
      </w:r>
      <w:r>
        <w:rPr>
          <w:spacing w:val="-1"/>
          <w:sz w:val="18"/>
        </w:rPr>
        <w:t xml:space="preserve"> </w:t>
      </w:r>
      <w:r>
        <w:rPr>
          <w:sz w:val="18"/>
        </w:rPr>
        <w:t>dígitos).</w:t>
      </w:r>
    </w:p>
    <w:p w:rsidR="00E70A18" w:rsidRDefault="008F29BA">
      <w:pPr>
        <w:pStyle w:val="Textoindependiente"/>
        <w:spacing w:before="66"/>
        <w:ind w:left="884"/>
      </w:pPr>
      <w:r>
        <w:t>Ejemplo: 983H3128_315032017.pdf</w:t>
      </w:r>
    </w:p>
    <w:p w:rsidR="00E70A18" w:rsidRDefault="00E70A18">
      <w:pPr>
        <w:sectPr w:rsidR="00E70A18">
          <w:pgSz w:w="12240" w:h="15840"/>
          <w:pgMar w:top="960" w:right="1440" w:bottom="280" w:left="1520" w:header="711" w:footer="0" w:gutter="0"/>
          <w:cols w:space="720"/>
        </w:sectPr>
      </w:pPr>
    </w:p>
    <w:p w:rsidR="00E70A18" w:rsidRDefault="00E70A18">
      <w:pPr>
        <w:pStyle w:val="Textoindependiente"/>
        <w:rPr>
          <w:sz w:val="20"/>
        </w:rPr>
      </w:pPr>
    </w:p>
    <w:p w:rsidR="00E70A18" w:rsidRDefault="00E70A18">
      <w:pPr>
        <w:pStyle w:val="Textoindependiente"/>
        <w:rPr>
          <w:sz w:val="20"/>
        </w:rPr>
      </w:pPr>
    </w:p>
    <w:p w:rsidR="00E70A18" w:rsidRDefault="00E70A18">
      <w:pPr>
        <w:pStyle w:val="Textoindependiente"/>
        <w:rPr>
          <w:sz w:val="20"/>
        </w:rPr>
      </w:pPr>
    </w:p>
    <w:p w:rsidR="00E70A18" w:rsidRDefault="00E70A18">
      <w:pPr>
        <w:pStyle w:val="Textoindependiente"/>
        <w:rPr>
          <w:sz w:val="20"/>
        </w:rPr>
      </w:pPr>
    </w:p>
    <w:p w:rsidR="00E70A18" w:rsidRDefault="00E70A18">
      <w:pPr>
        <w:pStyle w:val="Textoindependiente"/>
        <w:spacing w:before="2"/>
      </w:pPr>
    </w:p>
    <w:p w:rsidR="00E70A18" w:rsidRDefault="008F29BA">
      <w:pPr>
        <w:pStyle w:val="Ttulo2"/>
        <w:spacing w:line="367" w:lineRule="auto"/>
        <w:ind w:left="467" w:right="3422"/>
      </w:pPr>
      <w:r>
        <w:t>FORMATO DE SOLICITUD DE ASIGNACIÓN DE CPSI FORMATO H3129</w:t>
      </w:r>
    </w:p>
    <w:p w:rsidR="00E70A18" w:rsidRDefault="00E70A18">
      <w:pPr>
        <w:pStyle w:val="Textoindependiente"/>
        <w:rPr>
          <w:b/>
          <w:sz w:val="20"/>
        </w:rPr>
      </w:pPr>
    </w:p>
    <w:p w:rsidR="00E70A18" w:rsidRDefault="00E70A18">
      <w:pPr>
        <w:pStyle w:val="Textoindependiente"/>
        <w:rPr>
          <w:b/>
          <w:sz w:val="20"/>
        </w:rPr>
      </w:pPr>
    </w:p>
    <w:p w:rsidR="00E70A18" w:rsidRDefault="008F29BA">
      <w:pPr>
        <w:pStyle w:val="Textoindependiente"/>
        <w:rPr>
          <w:b/>
          <w:sz w:val="19"/>
        </w:rPr>
      </w:pPr>
      <w:r>
        <w:rPr>
          <w:noProof/>
          <w:lang w:val="es-MX" w:eastAsia="es-MX"/>
        </w:rPr>
        <w:drawing>
          <wp:anchor distT="0" distB="0" distL="0" distR="0" simplePos="0" relativeHeight="4144" behindDoc="0" locked="0" layoutInCell="1" allowOverlap="1">
            <wp:simplePos x="0" y="0"/>
            <wp:positionH relativeFrom="page">
              <wp:posOffset>1080769</wp:posOffset>
            </wp:positionH>
            <wp:positionV relativeFrom="paragraph">
              <wp:posOffset>163783</wp:posOffset>
            </wp:positionV>
            <wp:extent cx="5499677" cy="5113972"/>
            <wp:effectExtent l="0" t="0" r="0" b="0"/>
            <wp:wrapTopAndBottom/>
            <wp:docPr id="65" name="image33.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79" cstate="print"/>
                    <a:stretch>
                      <a:fillRect/>
                    </a:stretch>
                  </pic:blipFill>
                  <pic:spPr>
                    <a:xfrm>
                      <a:off x="0" y="0"/>
                      <a:ext cx="5499677" cy="5113972"/>
                    </a:xfrm>
                    <a:prstGeom prst="rect">
                      <a:avLst/>
                    </a:prstGeom>
                  </pic:spPr>
                </pic:pic>
              </a:graphicData>
            </a:graphic>
          </wp:anchor>
        </w:drawing>
      </w:r>
    </w:p>
    <w:p w:rsidR="00E70A18" w:rsidRDefault="00E70A18">
      <w:pPr>
        <w:rPr>
          <w:sz w:val="19"/>
        </w:rPr>
        <w:sectPr w:rsidR="00E70A18">
          <w:pgSz w:w="12240" w:h="15840"/>
          <w:pgMar w:top="960" w:right="1440" w:bottom="280" w:left="1520" w:header="711" w:footer="0" w:gutter="0"/>
          <w:cols w:space="720"/>
        </w:sectPr>
      </w:pPr>
    </w:p>
    <w:p w:rsidR="00E70A18" w:rsidRDefault="00E70A18">
      <w:pPr>
        <w:pStyle w:val="Textoindependiente"/>
        <w:rPr>
          <w:b/>
          <w:sz w:val="17"/>
        </w:rPr>
      </w:pPr>
    </w:p>
    <w:p w:rsidR="00E70A18" w:rsidRDefault="008F29BA">
      <w:pPr>
        <w:pStyle w:val="Prrafodelista"/>
        <w:numPr>
          <w:ilvl w:val="0"/>
          <w:numId w:val="4"/>
        </w:numPr>
        <w:tabs>
          <w:tab w:val="left" w:pos="884"/>
          <w:tab w:val="left" w:pos="885"/>
        </w:tabs>
        <w:spacing w:before="94"/>
        <w:ind w:hanging="417"/>
        <w:rPr>
          <w:b/>
          <w:sz w:val="18"/>
        </w:rPr>
      </w:pPr>
      <w:r>
        <w:rPr>
          <w:b/>
          <w:sz w:val="18"/>
        </w:rPr>
        <w:t>Archivo de carga.</w:t>
      </w:r>
    </w:p>
    <w:p w:rsidR="00E70A18" w:rsidRDefault="00E70A18">
      <w:pPr>
        <w:pStyle w:val="Textoindependiente"/>
        <w:rPr>
          <w:b/>
          <w:sz w:val="25"/>
        </w:rPr>
      </w:pPr>
    </w:p>
    <w:p w:rsidR="00E70A18" w:rsidRDefault="008F29BA">
      <w:pPr>
        <w:pStyle w:val="Textoindependiente"/>
        <w:spacing w:line="458" w:lineRule="auto"/>
        <w:ind w:left="179" w:right="251" w:firstLine="288"/>
        <w:jc w:val="both"/>
      </w:pPr>
      <w:r>
        <w:t>En caso que el Concesionario solicitante no desee capturar manualmente los datos de los Códigos de Puntos de Señalización Internacional, podrá presentar un archivo electrónico de texto en formato .csv (comma separated values, por sus siglas en inglés) mism</w:t>
      </w:r>
      <w:r>
        <w:t>o que deberá contener los siguientes campos:</w:t>
      </w:r>
    </w:p>
    <w:p w:rsidR="00E70A18" w:rsidRDefault="008F29BA">
      <w:pPr>
        <w:pStyle w:val="Prrafodelista"/>
        <w:numPr>
          <w:ilvl w:val="0"/>
          <w:numId w:val="36"/>
        </w:numPr>
        <w:tabs>
          <w:tab w:val="left" w:pos="884"/>
          <w:tab w:val="left" w:pos="885"/>
        </w:tabs>
        <w:spacing w:before="100"/>
        <w:ind w:left="884" w:hanging="417"/>
        <w:rPr>
          <w:sz w:val="18"/>
        </w:rPr>
      </w:pPr>
      <w:r>
        <w:rPr>
          <w:sz w:val="18"/>
        </w:rPr>
        <w:t>Nombre de cada uno de los equipos de señalización al que se asociarán los CPSI solicitados;</w:t>
      </w:r>
      <w:r>
        <w:rPr>
          <w:spacing w:val="-24"/>
          <w:sz w:val="18"/>
        </w:rPr>
        <w:t xml:space="preserve"> </w:t>
      </w:r>
      <w:r>
        <w:rPr>
          <w:sz w:val="18"/>
        </w:rPr>
        <w:t>y</w:t>
      </w:r>
    </w:p>
    <w:p w:rsidR="00E70A18" w:rsidRDefault="00E70A18">
      <w:pPr>
        <w:pStyle w:val="Textoindependiente"/>
        <w:spacing w:before="3"/>
        <w:rPr>
          <w:sz w:val="25"/>
        </w:rPr>
      </w:pPr>
    </w:p>
    <w:p w:rsidR="00E70A18" w:rsidRDefault="008F29BA">
      <w:pPr>
        <w:pStyle w:val="Prrafodelista"/>
        <w:numPr>
          <w:ilvl w:val="0"/>
          <w:numId w:val="36"/>
        </w:numPr>
        <w:tabs>
          <w:tab w:val="left" w:pos="884"/>
          <w:tab w:val="left" w:pos="885"/>
        </w:tabs>
        <w:spacing w:before="0"/>
        <w:ind w:left="884" w:hanging="417"/>
        <w:rPr>
          <w:sz w:val="18"/>
        </w:rPr>
      </w:pPr>
      <w:r>
        <w:rPr>
          <w:sz w:val="18"/>
        </w:rPr>
        <w:t>Tipo de cada uno de los equipos de señalización al que se asociarán los CPSI</w:t>
      </w:r>
      <w:r>
        <w:rPr>
          <w:spacing w:val="-16"/>
          <w:sz w:val="18"/>
        </w:rPr>
        <w:t xml:space="preserve"> </w:t>
      </w:r>
      <w:r>
        <w:rPr>
          <w:sz w:val="18"/>
        </w:rPr>
        <w:t>solicitados.</w:t>
      </w:r>
    </w:p>
    <w:p w:rsidR="00E70A18" w:rsidRDefault="00E70A18">
      <w:pPr>
        <w:pStyle w:val="Textoindependiente"/>
        <w:rPr>
          <w:sz w:val="25"/>
        </w:rPr>
      </w:pPr>
    </w:p>
    <w:p w:rsidR="00E70A18" w:rsidRDefault="008F29BA">
      <w:pPr>
        <w:pStyle w:val="Textoindependiente"/>
        <w:spacing w:line="458" w:lineRule="auto"/>
        <w:ind w:left="179" w:firstLine="288"/>
      </w:pPr>
      <w:r>
        <w:t>Nota: El nombre del archi</w:t>
      </w:r>
      <w:r>
        <w:t>vo que se cargue en el Sistema Electrónico deberá cumplir con la siguiente nomenclatura: IDOH3129DDMMAAAA.csv.</w:t>
      </w:r>
    </w:p>
    <w:p w:rsidR="00E70A18" w:rsidRDefault="008F29BA">
      <w:pPr>
        <w:pStyle w:val="Textoindependiente"/>
        <w:spacing w:before="102"/>
        <w:ind w:left="467"/>
      </w:pPr>
      <w:r>
        <w:t>Donde:</w:t>
      </w:r>
    </w:p>
    <w:p w:rsidR="00E70A18" w:rsidRDefault="00E70A18">
      <w:pPr>
        <w:pStyle w:val="Textoindependiente"/>
        <w:rPr>
          <w:sz w:val="25"/>
        </w:rPr>
      </w:pPr>
    </w:p>
    <w:p w:rsidR="00E70A18" w:rsidRDefault="008F29BA">
      <w:pPr>
        <w:pStyle w:val="Prrafodelista"/>
        <w:numPr>
          <w:ilvl w:val="0"/>
          <w:numId w:val="36"/>
        </w:numPr>
        <w:tabs>
          <w:tab w:val="left" w:pos="899"/>
          <w:tab w:val="left" w:pos="900"/>
        </w:tabs>
        <w:spacing w:before="0"/>
        <w:rPr>
          <w:sz w:val="18"/>
        </w:rPr>
      </w:pPr>
      <w:r>
        <w:rPr>
          <w:sz w:val="18"/>
        </w:rPr>
        <w:t>IDO.- Conjunto de 3 dígitos que identifica al Proveedor de Servicios de</w:t>
      </w:r>
      <w:r>
        <w:rPr>
          <w:spacing w:val="-17"/>
          <w:sz w:val="18"/>
        </w:rPr>
        <w:t xml:space="preserve"> </w:t>
      </w:r>
      <w:r>
        <w:rPr>
          <w:sz w:val="18"/>
        </w:rPr>
        <w:t>Telecomunicaciones;</w:t>
      </w:r>
    </w:p>
    <w:p w:rsidR="00E70A18" w:rsidRDefault="00E70A18">
      <w:pPr>
        <w:pStyle w:val="Textoindependiente"/>
        <w:spacing w:before="2"/>
        <w:rPr>
          <w:sz w:val="25"/>
        </w:rPr>
      </w:pPr>
    </w:p>
    <w:p w:rsidR="00E70A18" w:rsidRDefault="008F29BA">
      <w:pPr>
        <w:pStyle w:val="Prrafodelista"/>
        <w:numPr>
          <w:ilvl w:val="0"/>
          <w:numId w:val="36"/>
        </w:numPr>
        <w:tabs>
          <w:tab w:val="left" w:pos="898"/>
          <w:tab w:val="left" w:pos="899"/>
        </w:tabs>
        <w:spacing w:before="0" w:line="458" w:lineRule="auto"/>
        <w:ind w:left="898" w:right="255"/>
        <w:rPr>
          <w:sz w:val="18"/>
        </w:rPr>
      </w:pPr>
      <w:r>
        <w:rPr>
          <w:sz w:val="18"/>
        </w:rPr>
        <w:t>H3129.- Es un texto fijo que identifica el tipo de solicitud al que corresponde el archivo de carga (solicitud de asignación de CPSI); y</w:t>
      </w:r>
    </w:p>
    <w:p w:rsidR="00E70A18" w:rsidRDefault="008F29BA">
      <w:pPr>
        <w:pStyle w:val="Prrafodelista"/>
        <w:numPr>
          <w:ilvl w:val="0"/>
          <w:numId w:val="36"/>
        </w:numPr>
        <w:tabs>
          <w:tab w:val="left" w:pos="898"/>
          <w:tab w:val="left" w:pos="899"/>
        </w:tabs>
        <w:spacing w:before="100" w:line="458" w:lineRule="auto"/>
        <w:ind w:left="898" w:right="255"/>
        <w:rPr>
          <w:sz w:val="18"/>
        </w:rPr>
      </w:pPr>
      <w:r>
        <w:rPr>
          <w:sz w:val="18"/>
        </w:rPr>
        <w:t>DDMMAAAA.- Corresponde a la fecha de la solicitud. DD corresponde al día (2 dígitos), MM corresponde al mes (2 dígitos)</w:t>
      </w:r>
      <w:r>
        <w:rPr>
          <w:sz w:val="18"/>
        </w:rPr>
        <w:t xml:space="preserve"> y AAAA corresponde al año (4</w:t>
      </w:r>
      <w:r>
        <w:rPr>
          <w:spacing w:val="-1"/>
          <w:sz w:val="18"/>
        </w:rPr>
        <w:t xml:space="preserve"> </w:t>
      </w:r>
      <w:r>
        <w:rPr>
          <w:sz w:val="18"/>
        </w:rPr>
        <w:t>dígitos).</w:t>
      </w:r>
    </w:p>
    <w:p w:rsidR="00E70A18" w:rsidRDefault="008F29BA">
      <w:pPr>
        <w:pStyle w:val="Textoindependiente"/>
        <w:spacing w:before="102"/>
        <w:ind w:left="884"/>
      </w:pPr>
      <w:r>
        <w:t>Ejemplo: 983H312915032017.csv</w:t>
      </w:r>
    </w:p>
    <w:p w:rsidR="00E70A18" w:rsidRDefault="00E70A18">
      <w:pPr>
        <w:pStyle w:val="Textoindependiente"/>
        <w:rPr>
          <w:sz w:val="25"/>
        </w:rPr>
      </w:pPr>
    </w:p>
    <w:p w:rsidR="00E70A18" w:rsidRDefault="008F29BA">
      <w:pPr>
        <w:pStyle w:val="Ttulo2"/>
        <w:numPr>
          <w:ilvl w:val="0"/>
          <w:numId w:val="4"/>
        </w:numPr>
        <w:tabs>
          <w:tab w:val="left" w:pos="884"/>
          <w:tab w:val="left" w:pos="885"/>
        </w:tabs>
      </w:pPr>
      <w:r>
        <w:t>Diagramas de topología de la red de señalización</w:t>
      </w:r>
      <w:r>
        <w:rPr>
          <w:spacing w:val="-8"/>
        </w:rPr>
        <w:t xml:space="preserve"> </w:t>
      </w:r>
      <w:r>
        <w:t>internacional.</w:t>
      </w:r>
    </w:p>
    <w:p w:rsidR="00E70A18" w:rsidRDefault="00E70A18">
      <w:pPr>
        <w:pStyle w:val="Textoindependiente"/>
        <w:spacing w:before="2"/>
        <w:rPr>
          <w:b/>
          <w:sz w:val="25"/>
        </w:rPr>
      </w:pPr>
    </w:p>
    <w:p w:rsidR="00E70A18" w:rsidRDefault="008F29BA">
      <w:pPr>
        <w:pStyle w:val="Textoindependiente"/>
        <w:spacing w:before="1" w:line="458" w:lineRule="auto"/>
        <w:ind w:left="178" w:right="253" w:firstLine="288"/>
        <w:jc w:val="both"/>
      </w:pPr>
      <w:r>
        <w:t>El Concesionario podrá presentar un documento electrónico en formato PDF, mismo que deberá contener los diagramas de top</w:t>
      </w:r>
      <w:r>
        <w:t>ología de su red de señalización internacional actual y proyectada. El documento digitalizado debe ser legible.</w:t>
      </w:r>
    </w:p>
    <w:p w:rsidR="00E70A18" w:rsidRDefault="008F29BA">
      <w:pPr>
        <w:pStyle w:val="Textoindependiente"/>
        <w:spacing w:before="98" w:line="458" w:lineRule="auto"/>
        <w:ind w:left="178" w:firstLine="288"/>
      </w:pPr>
      <w:r>
        <w:t>Nota: El nombre del archivo que se cargue en el Sistema Electrónico deberá cumplir con la siguiente nomenclatura: IDOH3129_1DDMMAAAA.pdf.</w:t>
      </w:r>
    </w:p>
    <w:p w:rsidR="00E70A18" w:rsidRDefault="008F29BA">
      <w:pPr>
        <w:pStyle w:val="Textoindependiente"/>
        <w:spacing w:before="102"/>
        <w:ind w:left="466"/>
      </w:pPr>
      <w:r>
        <w:t>Donde:</w:t>
      </w:r>
    </w:p>
    <w:p w:rsidR="00E70A18" w:rsidRDefault="00E70A18">
      <w:pPr>
        <w:pStyle w:val="Textoindependiente"/>
        <w:spacing w:before="2"/>
        <w:rPr>
          <w:sz w:val="25"/>
        </w:rPr>
      </w:pPr>
    </w:p>
    <w:p w:rsidR="00E70A18" w:rsidRDefault="008F29BA">
      <w:pPr>
        <w:pStyle w:val="Prrafodelista"/>
        <w:numPr>
          <w:ilvl w:val="0"/>
          <w:numId w:val="36"/>
        </w:numPr>
        <w:tabs>
          <w:tab w:val="left" w:pos="898"/>
          <w:tab w:val="left" w:pos="899"/>
        </w:tabs>
        <w:spacing w:before="0"/>
        <w:ind w:left="898"/>
        <w:rPr>
          <w:sz w:val="18"/>
        </w:rPr>
      </w:pPr>
      <w:r>
        <w:rPr>
          <w:sz w:val="18"/>
        </w:rPr>
        <w:t>IDO.- Conjunto de 3 dígitos que identifica al Proveedor de Servicios de</w:t>
      </w:r>
      <w:r>
        <w:rPr>
          <w:spacing w:val="-17"/>
          <w:sz w:val="18"/>
        </w:rPr>
        <w:t xml:space="preserve"> </w:t>
      </w:r>
      <w:r>
        <w:rPr>
          <w:sz w:val="18"/>
        </w:rPr>
        <w:t>Telecomunicaciones;</w:t>
      </w:r>
    </w:p>
    <w:p w:rsidR="00E70A18" w:rsidRDefault="00E70A18">
      <w:pPr>
        <w:pStyle w:val="Textoindependiente"/>
        <w:rPr>
          <w:sz w:val="25"/>
        </w:rPr>
      </w:pPr>
    </w:p>
    <w:p w:rsidR="00E70A18" w:rsidRDefault="008F29BA">
      <w:pPr>
        <w:pStyle w:val="Prrafodelista"/>
        <w:numPr>
          <w:ilvl w:val="0"/>
          <w:numId w:val="36"/>
        </w:numPr>
        <w:tabs>
          <w:tab w:val="left" w:pos="898"/>
          <w:tab w:val="left" w:pos="899"/>
        </w:tabs>
        <w:spacing w:before="0" w:line="458" w:lineRule="auto"/>
        <w:ind w:left="898" w:right="255"/>
        <w:rPr>
          <w:sz w:val="18"/>
        </w:rPr>
      </w:pPr>
      <w:r>
        <w:rPr>
          <w:sz w:val="18"/>
        </w:rPr>
        <w:t>H3129_1.- Es un texto fijo que identifica el archivo del diagrama de topología (diagrama de topología de su red de señalización internacional actual y proyectada);</w:t>
      </w:r>
      <w:r>
        <w:rPr>
          <w:spacing w:val="-10"/>
          <w:sz w:val="18"/>
        </w:rPr>
        <w:t xml:space="preserve"> </w:t>
      </w:r>
      <w:r>
        <w:rPr>
          <w:sz w:val="18"/>
        </w:rPr>
        <w:t>y</w:t>
      </w:r>
    </w:p>
    <w:p w:rsidR="00E70A18" w:rsidRDefault="008F29BA">
      <w:pPr>
        <w:pStyle w:val="Prrafodelista"/>
        <w:numPr>
          <w:ilvl w:val="0"/>
          <w:numId w:val="36"/>
        </w:numPr>
        <w:tabs>
          <w:tab w:val="left" w:pos="898"/>
          <w:tab w:val="left" w:pos="899"/>
        </w:tabs>
        <w:spacing w:before="100" w:line="458" w:lineRule="auto"/>
        <w:ind w:left="898" w:right="256"/>
        <w:rPr>
          <w:sz w:val="18"/>
        </w:rPr>
      </w:pPr>
      <w:r>
        <w:rPr>
          <w:sz w:val="18"/>
        </w:rPr>
        <w:t>DDMMAAAA.- Corresponde a la fecha de la solicitud. DD corresponde al día (2 dígitos), MM corresponde al mes (2 dígitos) y AAAA corresponde al año (4</w:t>
      </w:r>
      <w:r>
        <w:rPr>
          <w:spacing w:val="-1"/>
          <w:sz w:val="18"/>
        </w:rPr>
        <w:t xml:space="preserve"> </w:t>
      </w:r>
      <w:r>
        <w:rPr>
          <w:sz w:val="18"/>
        </w:rPr>
        <w:t>dígitos).</w:t>
      </w:r>
    </w:p>
    <w:p w:rsidR="00E70A18" w:rsidRDefault="008F29BA">
      <w:pPr>
        <w:pStyle w:val="Textoindependiente"/>
        <w:spacing w:before="102"/>
        <w:ind w:left="884"/>
      </w:pPr>
      <w:r>
        <w:t>Ejemplo: 983H3129_115032017.pdf</w:t>
      </w:r>
    </w:p>
    <w:p w:rsidR="00E70A18" w:rsidRDefault="00E70A18">
      <w:pPr>
        <w:sectPr w:rsidR="00E70A18">
          <w:headerReference w:type="even" r:id="rId80"/>
          <w:headerReference w:type="default" r:id="rId81"/>
          <w:pgSz w:w="12240" w:h="15840"/>
          <w:pgMar w:top="1500" w:right="1440" w:bottom="280" w:left="1520" w:header="711" w:footer="0" w:gutter="0"/>
          <w:cols w:space="720"/>
        </w:sectPr>
      </w:pPr>
    </w:p>
    <w:p w:rsidR="00E70A18" w:rsidRDefault="008F29BA">
      <w:pPr>
        <w:pStyle w:val="Ttulo2"/>
        <w:spacing w:before="179" w:line="367" w:lineRule="auto"/>
        <w:ind w:left="467" w:right="4752"/>
      </w:pPr>
      <w:r>
        <w:rPr>
          <w:noProof/>
          <w:lang w:val="es-MX" w:eastAsia="es-MX"/>
        </w:rPr>
        <w:lastRenderedPageBreak/>
        <w:drawing>
          <wp:anchor distT="0" distB="0" distL="0" distR="0" simplePos="0" relativeHeight="4168" behindDoc="0" locked="0" layoutInCell="1" allowOverlap="1">
            <wp:simplePos x="0" y="0"/>
            <wp:positionH relativeFrom="page">
              <wp:posOffset>1314275</wp:posOffset>
            </wp:positionH>
            <wp:positionV relativeFrom="paragraph">
              <wp:posOffset>558940</wp:posOffset>
            </wp:positionV>
            <wp:extent cx="5014417" cy="7855934"/>
            <wp:effectExtent l="0" t="0" r="0" b="0"/>
            <wp:wrapTopAndBottom/>
            <wp:docPr id="67" name="image3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82" cstate="print"/>
                    <a:stretch>
                      <a:fillRect/>
                    </a:stretch>
                  </pic:blipFill>
                  <pic:spPr>
                    <a:xfrm>
                      <a:off x="0" y="0"/>
                      <a:ext cx="5014417" cy="7855934"/>
                    </a:xfrm>
                    <a:prstGeom prst="rect">
                      <a:avLst/>
                    </a:prstGeom>
                  </pic:spPr>
                </pic:pic>
              </a:graphicData>
            </a:graphic>
          </wp:anchor>
        </w:drawing>
      </w:r>
      <w:r>
        <w:t>FORMATO DE SOLICITUD DE CESIÓN DE CPSI FORMATO H3130</w:t>
      </w:r>
    </w:p>
    <w:p w:rsidR="00E70A18" w:rsidRDefault="00E70A18">
      <w:pPr>
        <w:spacing w:line="367" w:lineRule="auto"/>
        <w:sectPr w:rsidR="00E70A18">
          <w:pgSz w:w="12240" w:h="15840"/>
          <w:pgMar w:top="960" w:right="1440" w:bottom="280" w:left="1520" w:header="711" w:footer="0" w:gutter="0"/>
          <w:cols w:space="720"/>
        </w:sectPr>
      </w:pPr>
    </w:p>
    <w:p w:rsidR="00E70A18" w:rsidRDefault="008F29BA">
      <w:pPr>
        <w:pStyle w:val="Prrafodelista"/>
        <w:numPr>
          <w:ilvl w:val="0"/>
          <w:numId w:val="3"/>
        </w:numPr>
        <w:tabs>
          <w:tab w:val="left" w:pos="884"/>
          <w:tab w:val="left" w:pos="885"/>
        </w:tabs>
        <w:spacing w:before="124"/>
        <w:ind w:hanging="417"/>
        <w:rPr>
          <w:b/>
          <w:sz w:val="18"/>
        </w:rPr>
      </w:pPr>
      <w:r>
        <w:rPr>
          <w:b/>
          <w:sz w:val="18"/>
        </w:rPr>
        <w:lastRenderedPageBreak/>
        <w:t>Archivo de carga.</w:t>
      </w:r>
    </w:p>
    <w:p w:rsidR="00E70A18" w:rsidRDefault="008F29BA">
      <w:pPr>
        <w:pStyle w:val="Textoindependiente"/>
        <w:spacing w:before="126" w:line="268" w:lineRule="auto"/>
        <w:ind w:left="179" w:right="254" w:firstLine="288"/>
        <w:jc w:val="both"/>
      </w:pPr>
      <w:r>
        <w:t>En caso que el Concesionario cesionario no desee capturar los datos de la cesión de Códigos de Puntos de Señalización Internacional que se pretenden ceder, podrá presentar un archivo electrónico de texto en formato .csv (comma separated values, por sus sig</w:t>
      </w:r>
      <w:r>
        <w:t>las en inglés) mismo que deberá contener los siguientes campos:</w:t>
      </w:r>
    </w:p>
    <w:p w:rsidR="00E70A18" w:rsidRDefault="008F29BA">
      <w:pPr>
        <w:pStyle w:val="Prrafodelista"/>
        <w:numPr>
          <w:ilvl w:val="0"/>
          <w:numId w:val="36"/>
        </w:numPr>
        <w:tabs>
          <w:tab w:val="left" w:pos="884"/>
          <w:tab w:val="left" w:pos="885"/>
        </w:tabs>
        <w:spacing w:before="107"/>
        <w:ind w:left="884" w:hanging="417"/>
        <w:rPr>
          <w:sz w:val="18"/>
        </w:rPr>
      </w:pPr>
      <w:r>
        <w:rPr>
          <w:sz w:val="18"/>
        </w:rPr>
        <w:t>Los CPSI que se pretenden ceder en formato</w:t>
      </w:r>
      <w:r>
        <w:rPr>
          <w:spacing w:val="-12"/>
          <w:sz w:val="18"/>
        </w:rPr>
        <w:t xml:space="preserve"> </w:t>
      </w:r>
      <w:r>
        <w:rPr>
          <w:sz w:val="18"/>
        </w:rPr>
        <w:t>binario;</w:t>
      </w:r>
    </w:p>
    <w:p w:rsidR="00E70A18" w:rsidRDefault="008F29BA">
      <w:pPr>
        <w:pStyle w:val="Prrafodelista"/>
        <w:numPr>
          <w:ilvl w:val="0"/>
          <w:numId w:val="36"/>
        </w:numPr>
        <w:tabs>
          <w:tab w:val="left" w:pos="884"/>
          <w:tab w:val="left" w:pos="885"/>
        </w:tabs>
        <w:spacing w:before="127"/>
        <w:ind w:left="884" w:hanging="417"/>
        <w:rPr>
          <w:sz w:val="18"/>
        </w:rPr>
      </w:pPr>
      <w:r>
        <w:rPr>
          <w:sz w:val="18"/>
        </w:rPr>
        <w:t>El nombre de cada uno de los equipos de señalización al que se asociarán los CPSI a ceder;</w:t>
      </w:r>
      <w:r>
        <w:rPr>
          <w:spacing w:val="-34"/>
          <w:sz w:val="18"/>
        </w:rPr>
        <w:t xml:space="preserve"> </w:t>
      </w:r>
      <w:r>
        <w:rPr>
          <w:sz w:val="18"/>
        </w:rPr>
        <w:t>y</w:t>
      </w:r>
    </w:p>
    <w:p w:rsidR="00E70A18" w:rsidRDefault="008F29BA">
      <w:pPr>
        <w:pStyle w:val="Prrafodelista"/>
        <w:numPr>
          <w:ilvl w:val="0"/>
          <w:numId w:val="36"/>
        </w:numPr>
        <w:tabs>
          <w:tab w:val="left" w:pos="884"/>
          <w:tab w:val="left" w:pos="885"/>
        </w:tabs>
        <w:spacing w:before="127"/>
        <w:ind w:left="884" w:hanging="417"/>
        <w:rPr>
          <w:sz w:val="18"/>
        </w:rPr>
      </w:pPr>
      <w:r>
        <w:rPr>
          <w:sz w:val="18"/>
        </w:rPr>
        <w:t>El tipo de cada uno de los equipos de señalización al que se asociarán los CPSI a</w:t>
      </w:r>
      <w:r>
        <w:rPr>
          <w:spacing w:val="-15"/>
          <w:sz w:val="18"/>
        </w:rPr>
        <w:t xml:space="preserve"> </w:t>
      </w:r>
      <w:r>
        <w:rPr>
          <w:sz w:val="18"/>
        </w:rPr>
        <w:t>ceder.</w:t>
      </w:r>
    </w:p>
    <w:p w:rsidR="00E70A18" w:rsidRDefault="008F29BA">
      <w:pPr>
        <w:pStyle w:val="Textoindependiente"/>
        <w:spacing w:before="126" w:line="268" w:lineRule="auto"/>
        <w:ind w:left="179" w:firstLine="288"/>
      </w:pPr>
      <w:r>
        <w:t>Nota: El nombre del archivo que se cargue en el Sistema Electrónico deberá cumplir con la siguiente nomenclatura: IDOH3130DDMMAAAA.csv.</w:t>
      </w:r>
    </w:p>
    <w:p w:rsidR="00E70A18" w:rsidRDefault="008F29BA">
      <w:pPr>
        <w:pStyle w:val="Textoindependiente"/>
        <w:spacing w:before="103"/>
        <w:ind w:left="467"/>
      </w:pPr>
      <w:r>
        <w:t>Donde:</w:t>
      </w:r>
    </w:p>
    <w:p w:rsidR="00E70A18" w:rsidRDefault="008F29BA">
      <w:pPr>
        <w:pStyle w:val="Prrafodelista"/>
        <w:numPr>
          <w:ilvl w:val="0"/>
          <w:numId w:val="36"/>
        </w:numPr>
        <w:tabs>
          <w:tab w:val="left" w:pos="899"/>
          <w:tab w:val="left" w:pos="900"/>
        </w:tabs>
        <w:spacing w:before="129"/>
        <w:rPr>
          <w:sz w:val="18"/>
        </w:rPr>
      </w:pPr>
      <w:r>
        <w:rPr>
          <w:sz w:val="18"/>
        </w:rPr>
        <w:t>IDO.- Conjunto de 3 dígitos que identifica al</w:t>
      </w:r>
      <w:r>
        <w:rPr>
          <w:spacing w:val="-4"/>
          <w:sz w:val="18"/>
        </w:rPr>
        <w:t xml:space="preserve"> </w:t>
      </w:r>
      <w:r>
        <w:rPr>
          <w:sz w:val="18"/>
        </w:rPr>
        <w:t>Concesionario;</w:t>
      </w:r>
    </w:p>
    <w:p w:rsidR="00E70A18" w:rsidRDefault="008F29BA">
      <w:pPr>
        <w:pStyle w:val="Prrafodelista"/>
        <w:numPr>
          <w:ilvl w:val="0"/>
          <w:numId w:val="36"/>
        </w:numPr>
        <w:tabs>
          <w:tab w:val="left" w:pos="899"/>
          <w:tab w:val="left" w:pos="900"/>
        </w:tabs>
        <w:spacing w:before="126" w:line="268" w:lineRule="auto"/>
        <w:ind w:right="255"/>
        <w:rPr>
          <w:sz w:val="18"/>
        </w:rPr>
      </w:pPr>
      <w:r>
        <w:rPr>
          <w:sz w:val="18"/>
        </w:rPr>
        <w:t>H3130.- Es un texto fijo que identifica el tipo de solicitud al que corresponde el archivo de carga (cesión de CPSI);</w:t>
      </w:r>
      <w:r>
        <w:rPr>
          <w:spacing w:val="-2"/>
          <w:sz w:val="18"/>
        </w:rPr>
        <w:t xml:space="preserve"> </w:t>
      </w:r>
      <w:r>
        <w:rPr>
          <w:sz w:val="18"/>
        </w:rPr>
        <w:t>y</w:t>
      </w:r>
    </w:p>
    <w:p w:rsidR="00E70A18" w:rsidRDefault="008F29BA">
      <w:pPr>
        <w:pStyle w:val="Prrafodelista"/>
        <w:numPr>
          <w:ilvl w:val="0"/>
          <w:numId w:val="36"/>
        </w:numPr>
        <w:tabs>
          <w:tab w:val="left" w:pos="899"/>
          <w:tab w:val="left" w:pos="900"/>
        </w:tabs>
        <w:spacing w:before="103" w:line="268" w:lineRule="auto"/>
        <w:ind w:right="255"/>
        <w:rPr>
          <w:sz w:val="18"/>
        </w:rPr>
      </w:pPr>
      <w:r>
        <w:rPr>
          <w:sz w:val="18"/>
        </w:rPr>
        <w:t>DDMMAAAA.- Corresponde a la fecha de la solicitud. DD corresponde al día (2</w:t>
      </w:r>
      <w:r>
        <w:rPr>
          <w:sz w:val="18"/>
        </w:rPr>
        <w:t xml:space="preserve"> dígitos), MM corresponde al mes (2 dígitos) y AAAA corresponde al año (4</w:t>
      </w:r>
      <w:r>
        <w:rPr>
          <w:spacing w:val="-1"/>
          <w:sz w:val="18"/>
        </w:rPr>
        <w:t xml:space="preserve"> </w:t>
      </w:r>
      <w:r>
        <w:rPr>
          <w:sz w:val="18"/>
        </w:rPr>
        <w:t>dígitos).</w:t>
      </w:r>
    </w:p>
    <w:p w:rsidR="00E70A18" w:rsidRDefault="008F29BA">
      <w:pPr>
        <w:pStyle w:val="Textoindependiente"/>
        <w:spacing w:before="103"/>
        <w:ind w:left="884"/>
      </w:pPr>
      <w:r>
        <w:t>Ejemplo: 983H313015032017.csv</w:t>
      </w:r>
    </w:p>
    <w:p w:rsidR="00E70A18" w:rsidRDefault="008F29BA">
      <w:pPr>
        <w:pStyle w:val="Ttulo2"/>
        <w:numPr>
          <w:ilvl w:val="0"/>
          <w:numId w:val="3"/>
        </w:numPr>
        <w:tabs>
          <w:tab w:val="left" w:pos="884"/>
          <w:tab w:val="left" w:pos="885"/>
        </w:tabs>
        <w:spacing w:before="126"/>
        <w:ind w:hanging="417"/>
      </w:pPr>
      <w:r>
        <w:t>Justificación de la</w:t>
      </w:r>
      <w:r>
        <w:t xml:space="preserve"> </w:t>
      </w:r>
      <w:r>
        <w:t>Cesión.</w:t>
      </w:r>
    </w:p>
    <w:p w:rsidR="00E70A18" w:rsidRDefault="008F29BA">
      <w:pPr>
        <w:pStyle w:val="Textoindependiente"/>
        <w:spacing w:before="129" w:line="268" w:lineRule="auto"/>
        <w:ind w:left="179" w:right="252" w:firstLine="288"/>
        <w:jc w:val="both"/>
      </w:pPr>
      <w:r>
        <w:t>El Concesionario cesionario podrá presentar un documento electrónico en formato Word o PDF, mismo que deberá conte</w:t>
      </w:r>
      <w:r>
        <w:t>ner los motivos, razones o circunstancias por los cuales se justifica la cesión de Códigos de Punto de Señalización Internacional a su</w:t>
      </w:r>
      <w:r>
        <w:rPr>
          <w:spacing w:val="-2"/>
        </w:rPr>
        <w:t xml:space="preserve"> </w:t>
      </w:r>
      <w:r>
        <w:t>favor.</w:t>
      </w:r>
    </w:p>
    <w:p w:rsidR="00E70A18" w:rsidRDefault="008F29BA">
      <w:pPr>
        <w:pStyle w:val="Textoindependiente"/>
        <w:spacing w:before="104" w:line="268" w:lineRule="auto"/>
        <w:ind w:left="179" w:firstLine="288"/>
      </w:pPr>
      <w:r>
        <w:t xml:space="preserve">Nota: El nombre del archivo que se cargue en el Sistema Electrónico deberá cumplir con la siguiente nomenclatura: </w:t>
      </w:r>
      <w:r>
        <w:t>IDOH3130_1DDMMAAAA.docx o IDOH3130_1DDMMAAAA.pdf.</w:t>
      </w:r>
    </w:p>
    <w:p w:rsidR="00E70A18" w:rsidRDefault="008F29BA">
      <w:pPr>
        <w:pStyle w:val="Textoindependiente"/>
        <w:spacing w:before="103"/>
        <w:ind w:left="467"/>
      </w:pPr>
      <w:r>
        <w:t>Donde:</w:t>
      </w:r>
    </w:p>
    <w:p w:rsidR="00E70A18" w:rsidRDefault="008F29BA">
      <w:pPr>
        <w:pStyle w:val="Prrafodelista"/>
        <w:numPr>
          <w:ilvl w:val="0"/>
          <w:numId w:val="36"/>
        </w:numPr>
        <w:tabs>
          <w:tab w:val="left" w:pos="899"/>
          <w:tab w:val="left" w:pos="900"/>
        </w:tabs>
        <w:spacing w:before="126"/>
        <w:rPr>
          <w:sz w:val="18"/>
        </w:rPr>
      </w:pPr>
      <w:r>
        <w:rPr>
          <w:sz w:val="18"/>
        </w:rPr>
        <w:t>IDO.- Conjunto de 3 dígitos que identifica al</w:t>
      </w:r>
      <w:r>
        <w:rPr>
          <w:spacing w:val="-4"/>
          <w:sz w:val="18"/>
        </w:rPr>
        <w:t xml:space="preserve"> </w:t>
      </w:r>
      <w:r>
        <w:rPr>
          <w:sz w:val="18"/>
        </w:rPr>
        <w:t>Concesionario;</w:t>
      </w:r>
    </w:p>
    <w:p w:rsidR="00E70A18" w:rsidRDefault="008F29BA">
      <w:pPr>
        <w:pStyle w:val="Prrafodelista"/>
        <w:numPr>
          <w:ilvl w:val="0"/>
          <w:numId w:val="36"/>
        </w:numPr>
        <w:tabs>
          <w:tab w:val="left" w:pos="899"/>
          <w:tab w:val="left" w:pos="900"/>
        </w:tabs>
        <w:spacing w:before="127" w:line="273" w:lineRule="auto"/>
        <w:ind w:right="255"/>
        <w:rPr>
          <w:sz w:val="18"/>
        </w:rPr>
      </w:pPr>
      <w:r>
        <w:rPr>
          <w:sz w:val="18"/>
        </w:rPr>
        <w:t>H3130_1.- Es un texto fijo que identifica el archivo de justificación (justificación de la Cesión de Códigos de Puntos de Señalización Int</w:t>
      </w:r>
      <w:r>
        <w:rPr>
          <w:sz w:val="18"/>
        </w:rPr>
        <w:t>ernacional);</w:t>
      </w:r>
      <w:r>
        <w:rPr>
          <w:sz w:val="18"/>
        </w:rPr>
        <w:t xml:space="preserve"> </w:t>
      </w:r>
      <w:r>
        <w:rPr>
          <w:sz w:val="18"/>
        </w:rPr>
        <w:t>y</w:t>
      </w:r>
    </w:p>
    <w:p w:rsidR="00E70A18" w:rsidRDefault="008F29BA">
      <w:pPr>
        <w:pStyle w:val="Prrafodelista"/>
        <w:numPr>
          <w:ilvl w:val="0"/>
          <w:numId w:val="36"/>
        </w:numPr>
        <w:tabs>
          <w:tab w:val="left" w:pos="899"/>
          <w:tab w:val="left" w:pos="900"/>
        </w:tabs>
        <w:spacing w:before="97" w:line="268" w:lineRule="auto"/>
        <w:ind w:right="255"/>
        <w:rPr>
          <w:sz w:val="18"/>
        </w:rPr>
      </w:pPr>
      <w:r>
        <w:rPr>
          <w:sz w:val="18"/>
        </w:rPr>
        <w:t>DDMMAAAA.- Corresponde a la fecha de la solicitud. DD corresponde al día (2 dígitos), MM corresponde al mes (2 dígitos) y AAAA corresponde al año (4</w:t>
      </w:r>
      <w:r>
        <w:rPr>
          <w:spacing w:val="-1"/>
          <w:sz w:val="18"/>
        </w:rPr>
        <w:t xml:space="preserve"> </w:t>
      </w:r>
      <w:r>
        <w:rPr>
          <w:sz w:val="18"/>
        </w:rPr>
        <w:t>dígitos).</w:t>
      </w:r>
    </w:p>
    <w:p w:rsidR="00E70A18" w:rsidRDefault="008F29BA">
      <w:pPr>
        <w:pStyle w:val="Textoindependiente"/>
        <w:spacing w:before="102" w:line="386" w:lineRule="auto"/>
        <w:ind w:left="1619" w:right="5363" w:hanging="735"/>
      </w:pPr>
      <w:r>
        <w:t>Ejemplo: 983H3130_115032017.docx 983H3130_115032017.pdf</w:t>
      </w:r>
    </w:p>
    <w:p w:rsidR="00E70A18" w:rsidRDefault="008F29BA">
      <w:pPr>
        <w:pStyle w:val="Ttulo2"/>
        <w:numPr>
          <w:ilvl w:val="0"/>
          <w:numId w:val="3"/>
        </w:numPr>
        <w:tabs>
          <w:tab w:val="left" w:pos="884"/>
          <w:tab w:val="left" w:pos="885"/>
        </w:tabs>
        <w:spacing w:before="1"/>
        <w:ind w:hanging="417"/>
      </w:pPr>
      <w:r>
        <w:t>Diagramas de la topología de red de señalización</w:t>
      </w:r>
      <w:r>
        <w:rPr>
          <w:spacing w:val="-8"/>
        </w:rPr>
        <w:t xml:space="preserve"> </w:t>
      </w:r>
      <w:r>
        <w:t>internacional.</w:t>
      </w:r>
    </w:p>
    <w:p w:rsidR="00E70A18" w:rsidRDefault="008F29BA">
      <w:pPr>
        <w:pStyle w:val="Textoindependiente"/>
        <w:spacing w:before="126" w:line="271" w:lineRule="auto"/>
        <w:ind w:left="179" w:right="255" w:firstLine="288"/>
        <w:jc w:val="both"/>
      </w:pPr>
      <w:r>
        <w:t>El Concesionario cesionario deberá presentar un documento electrónico en formato PDF, mismo que deberá contener los diagramas de topología de su red de señalización internacional actual y proy</w:t>
      </w:r>
      <w:r>
        <w:t>ectada. Los documentos digitalizados deben ser legibles.</w:t>
      </w:r>
    </w:p>
    <w:p w:rsidR="00E70A18" w:rsidRDefault="008F29BA">
      <w:pPr>
        <w:pStyle w:val="Textoindependiente"/>
        <w:spacing w:before="100" w:line="268" w:lineRule="auto"/>
        <w:ind w:left="179" w:firstLine="288"/>
      </w:pPr>
      <w:r>
        <w:t>Nota: El nombre del archivo que se cargue en el Sistema Electrónico deberá cumplir con la siguiente nomenclatura: IDOH3130_2DDMMAAAA.pdf.</w:t>
      </w:r>
    </w:p>
    <w:p w:rsidR="00E70A18" w:rsidRDefault="008F29BA">
      <w:pPr>
        <w:pStyle w:val="Textoindependiente"/>
        <w:spacing w:before="103"/>
        <w:ind w:left="467"/>
      </w:pPr>
      <w:r>
        <w:t>Donde:</w:t>
      </w:r>
    </w:p>
    <w:p w:rsidR="00E70A18" w:rsidRDefault="008F29BA">
      <w:pPr>
        <w:pStyle w:val="Prrafodelista"/>
        <w:numPr>
          <w:ilvl w:val="0"/>
          <w:numId w:val="36"/>
        </w:numPr>
        <w:tabs>
          <w:tab w:val="left" w:pos="899"/>
          <w:tab w:val="left" w:pos="900"/>
        </w:tabs>
        <w:spacing w:before="126"/>
        <w:rPr>
          <w:sz w:val="18"/>
        </w:rPr>
      </w:pPr>
      <w:r>
        <w:rPr>
          <w:sz w:val="18"/>
        </w:rPr>
        <w:t>IDO.- Conjunto de 3 dígitos que identifica al</w:t>
      </w:r>
      <w:r>
        <w:rPr>
          <w:spacing w:val="-4"/>
          <w:sz w:val="18"/>
        </w:rPr>
        <w:t xml:space="preserve"> </w:t>
      </w:r>
      <w:r>
        <w:rPr>
          <w:sz w:val="18"/>
        </w:rPr>
        <w:t>Concesio</w:t>
      </w:r>
      <w:r>
        <w:rPr>
          <w:sz w:val="18"/>
        </w:rPr>
        <w:t>nario;</w:t>
      </w:r>
    </w:p>
    <w:p w:rsidR="00E70A18" w:rsidRDefault="008F29BA">
      <w:pPr>
        <w:pStyle w:val="Prrafodelista"/>
        <w:numPr>
          <w:ilvl w:val="0"/>
          <w:numId w:val="36"/>
        </w:numPr>
        <w:tabs>
          <w:tab w:val="left" w:pos="899"/>
          <w:tab w:val="left" w:pos="900"/>
        </w:tabs>
        <w:spacing w:before="127" w:line="268" w:lineRule="auto"/>
        <w:ind w:right="255"/>
        <w:rPr>
          <w:sz w:val="18"/>
        </w:rPr>
      </w:pPr>
      <w:r>
        <w:rPr>
          <w:sz w:val="18"/>
        </w:rPr>
        <w:t>H3130_2.- Es un texto fijo que identifica el archivo del diagrama de topología (diagrama de topología de su red de señalización internacional actual y proyectada);</w:t>
      </w:r>
      <w:r>
        <w:rPr>
          <w:spacing w:val="-10"/>
          <w:sz w:val="18"/>
        </w:rPr>
        <w:t xml:space="preserve"> </w:t>
      </w:r>
      <w:r>
        <w:rPr>
          <w:sz w:val="18"/>
        </w:rPr>
        <w:t>y</w:t>
      </w:r>
    </w:p>
    <w:p w:rsidR="00E70A18" w:rsidRDefault="008F29BA">
      <w:pPr>
        <w:pStyle w:val="Prrafodelista"/>
        <w:numPr>
          <w:ilvl w:val="0"/>
          <w:numId w:val="36"/>
        </w:numPr>
        <w:tabs>
          <w:tab w:val="left" w:pos="899"/>
          <w:tab w:val="left" w:pos="900"/>
        </w:tabs>
        <w:spacing w:before="105" w:line="268" w:lineRule="auto"/>
        <w:ind w:right="255"/>
        <w:rPr>
          <w:sz w:val="18"/>
        </w:rPr>
      </w:pPr>
      <w:r>
        <w:rPr>
          <w:sz w:val="18"/>
        </w:rPr>
        <w:t>DDMMAAAA.- Corresponde a la fecha de la solicitud. DD corresponde al día (2 dígitos</w:t>
      </w:r>
      <w:r>
        <w:rPr>
          <w:sz w:val="18"/>
        </w:rPr>
        <w:t>), MM corresponde al mes (2 dígitos) y AAAA corresponde al año (4</w:t>
      </w:r>
      <w:r>
        <w:rPr>
          <w:spacing w:val="-1"/>
          <w:sz w:val="18"/>
        </w:rPr>
        <w:t xml:space="preserve"> </w:t>
      </w:r>
      <w:r>
        <w:rPr>
          <w:sz w:val="18"/>
        </w:rPr>
        <w:t>dígitos).</w:t>
      </w:r>
    </w:p>
    <w:p w:rsidR="00E70A18" w:rsidRDefault="008F29BA">
      <w:pPr>
        <w:pStyle w:val="Textoindependiente"/>
        <w:spacing w:before="103"/>
        <w:ind w:left="884"/>
      </w:pPr>
      <w:r>
        <w:t>Ejemplo: 983H3130_215032017.pdf</w:t>
      </w:r>
    </w:p>
    <w:p w:rsidR="00E70A18" w:rsidRDefault="00E70A18">
      <w:pPr>
        <w:sectPr w:rsidR="00E70A18">
          <w:headerReference w:type="even" r:id="rId83"/>
          <w:headerReference w:type="default" r:id="rId84"/>
          <w:pgSz w:w="12240" w:h="15840"/>
          <w:pgMar w:top="1360" w:right="1440" w:bottom="280" w:left="1520" w:header="711" w:footer="0" w:gutter="0"/>
          <w:cols w:space="720"/>
        </w:sectPr>
      </w:pPr>
    </w:p>
    <w:p w:rsidR="00E70A18" w:rsidRDefault="008F29BA">
      <w:pPr>
        <w:pStyle w:val="Ttulo2"/>
        <w:spacing w:before="179" w:line="367" w:lineRule="auto"/>
        <w:ind w:left="467" w:right="792"/>
      </w:pPr>
      <w:r>
        <w:rPr>
          <w:noProof/>
          <w:lang w:val="es-MX" w:eastAsia="es-MX"/>
        </w:rPr>
        <w:lastRenderedPageBreak/>
        <w:drawing>
          <wp:anchor distT="0" distB="0" distL="0" distR="0" simplePos="0" relativeHeight="4192" behindDoc="0" locked="0" layoutInCell="1" allowOverlap="1">
            <wp:simplePos x="0" y="0"/>
            <wp:positionH relativeFrom="page">
              <wp:posOffset>1078864</wp:posOffset>
            </wp:positionH>
            <wp:positionV relativeFrom="paragraph">
              <wp:posOffset>571607</wp:posOffset>
            </wp:positionV>
            <wp:extent cx="5647060" cy="4371975"/>
            <wp:effectExtent l="0" t="0" r="0" b="0"/>
            <wp:wrapTopAndBottom/>
            <wp:docPr id="69" name="image35.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85" cstate="print"/>
                    <a:stretch>
                      <a:fillRect/>
                    </a:stretch>
                  </pic:blipFill>
                  <pic:spPr>
                    <a:xfrm>
                      <a:off x="0" y="0"/>
                      <a:ext cx="5647060" cy="4371975"/>
                    </a:xfrm>
                    <a:prstGeom prst="rect">
                      <a:avLst/>
                    </a:prstGeom>
                  </pic:spPr>
                </pic:pic>
              </a:graphicData>
            </a:graphic>
          </wp:anchor>
        </w:drawing>
      </w:r>
      <w:r>
        <w:t>FORMATO DE DEVOLUCIÓN DE CÓDIGOS DE PUNTOS DE SEÑALIZACIÓN INTERNACIONAL FORMATO H3131</w:t>
      </w:r>
    </w:p>
    <w:p w:rsidR="00E70A18" w:rsidRDefault="008F29BA">
      <w:pPr>
        <w:spacing w:before="121"/>
        <w:ind w:left="2214"/>
        <w:rPr>
          <w:b/>
          <w:sz w:val="18"/>
        </w:rPr>
      </w:pPr>
      <w:r>
        <w:rPr>
          <w:b/>
          <w:sz w:val="18"/>
        </w:rPr>
        <w:t>ARCHIVOS ELECTRÓNICOS APLICABLES AL TRÁMITE</w:t>
      </w:r>
    </w:p>
    <w:p w:rsidR="00E70A18" w:rsidRDefault="00E70A18">
      <w:pPr>
        <w:pStyle w:val="Textoindependiente"/>
        <w:rPr>
          <w:b/>
          <w:sz w:val="20"/>
        </w:rPr>
      </w:pPr>
    </w:p>
    <w:p w:rsidR="00E70A18" w:rsidRDefault="008F29BA">
      <w:pPr>
        <w:pStyle w:val="Prrafodelista"/>
        <w:numPr>
          <w:ilvl w:val="0"/>
          <w:numId w:val="2"/>
        </w:numPr>
        <w:tabs>
          <w:tab w:val="left" w:pos="884"/>
          <w:tab w:val="left" w:pos="885"/>
        </w:tabs>
        <w:spacing w:before="0"/>
        <w:ind w:hanging="417"/>
        <w:rPr>
          <w:b/>
          <w:sz w:val="18"/>
        </w:rPr>
      </w:pPr>
      <w:r>
        <w:rPr>
          <w:b/>
          <w:sz w:val="18"/>
        </w:rPr>
        <w:t>Causa que motiva la</w:t>
      </w:r>
      <w:r>
        <w:rPr>
          <w:b/>
          <w:spacing w:val="2"/>
          <w:sz w:val="18"/>
        </w:rPr>
        <w:t xml:space="preserve"> </w:t>
      </w:r>
      <w:r>
        <w:rPr>
          <w:b/>
          <w:sz w:val="18"/>
        </w:rPr>
        <w:t>devolución.</w:t>
      </w:r>
    </w:p>
    <w:p w:rsidR="00E70A18" w:rsidRDefault="00E70A18">
      <w:pPr>
        <w:pStyle w:val="Textoindependiente"/>
        <w:rPr>
          <w:b/>
          <w:sz w:val="20"/>
        </w:rPr>
      </w:pPr>
    </w:p>
    <w:p w:rsidR="00E70A18" w:rsidRDefault="008F29BA">
      <w:pPr>
        <w:pStyle w:val="Textoindependiente"/>
        <w:spacing w:line="388" w:lineRule="auto"/>
        <w:ind w:left="179" w:firstLine="288"/>
      </w:pPr>
      <w:r>
        <w:t>El Concesionario podrá presentar un documento electrónico en formato Word o PDF, mismo que deberá contener las causas, razones o circunstancias que motivan la devolución.</w:t>
      </w:r>
    </w:p>
    <w:p w:rsidR="00E70A18" w:rsidRDefault="008F29BA">
      <w:pPr>
        <w:pStyle w:val="Textoindependiente"/>
        <w:spacing w:before="102" w:line="388" w:lineRule="auto"/>
        <w:ind w:left="179" w:firstLine="288"/>
      </w:pPr>
      <w:r>
        <w:t>Nota: El nombre del archivo que se cargue en el Sistema Electrónico deberá cumplir co</w:t>
      </w:r>
      <w:r>
        <w:t>n la siguiente nomenclatura: IDOH3131_1DDMMAAAA.docx o IDOH3131_1DDMMAAAA.pdf.</w:t>
      </w:r>
    </w:p>
    <w:p w:rsidR="00E70A18" w:rsidRDefault="008F29BA">
      <w:pPr>
        <w:pStyle w:val="Textoindependiente"/>
        <w:spacing w:before="103"/>
        <w:ind w:left="467"/>
      </w:pPr>
      <w:r>
        <w:t>Donde:</w:t>
      </w:r>
    </w:p>
    <w:p w:rsidR="00E70A18" w:rsidRDefault="00E70A18">
      <w:pPr>
        <w:pStyle w:val="Textoindependiente"/>
        <w:spacing w:before="2"/>
        <w:rPr>
          <w:sz w:val="20"/>
        </w:rPr>
      </w:pPr>
    </w:p>
    <w:p w:rsidR="00E70A18" w:rsidRDefault="008F29BA">
      <w:pPr>
        <w:pStyle w:val="Prrafodelista"/>
        <w:numPr>
          <w:ilvl w:val="0"/>
          <w:numId w:val="36"/>
        </w:numPr>
        <w:tabs>
          <w:tab w:val="left" w:pos="899"/>
          <w:tab w:val="left" w:pos="900"/>
        </w:tabs>
        <w:spacing w:before="0"/>
        <w:rPr>
          <w:sz w:val="18"/>
        </w:rPr>
      </w:pPr>
      <w:r>
        <w:rPr>
          <w:sz w:val="18"/>
        </w:rPr>
        <w:t>IDO.- Conjunto de 3 dígitos que identifica al</w:t>
      </w:r>
      <w:r>
        <w:rPr>
          <w:spacing w:val="-4"/>
          <w:sz w:val="18"/>
        </w:rPr>
        <w:t xml:space="preserve"> </w:t>
      </w:r>
      <w:r>
        <w:rPr>
          <w:sz w:val="18"/>
        </w:rPr>
        <w:t>Concesionario;</w:t>
      </w:r>
    </w:p>
    <w:p w:rsidR="00E70A18" w:rsidRDefault="00E70A18">
      <w:pPr>
        <w:pStyle w:val="Textoindependiente"/>
        <w:rPr>
          <w:sz w:val="20"/>
        </w:rPr>
      </w:pPr>
    </w:p>
    <w:p w:rsidR="00E70A18" w:rsidRDefault="008F29BA">
      <w:pPr>
        <w:pStyle w:val="Prrafodelista"/>
        <w:numPr>
          <w:ilvl w:val="0"/>
          <w:numId w:val="36"/>
        </w:numPr>
        <w:tabs>
          <w:tab w:val="left" w:pos="899"/>
          <w:tab w:val="left" w:pos="900"/>
        </w:tabs>
        <w:spacing w:before="0" w:line="388" w:lineRule="auto"/>
        <w:ind w:right="255"/>
        <w:rPr>
          <w:sz w:val="18"/>
        </w:rPr>
      </w:pPr>
      <w:r>
        <w:rPr>
          <w:sz w:val="18"/>
        </w:rPr>
        <w:t>H3131_1.- Es un texto fijo que identifica el archivo de causas que motivan la devolución de los CPSN;</w:t>
      </w:r>
      <w:r>
        <w:rPr>
          <w:spacing w:val="-1"/>
          <w:sz w:val="18"/>
        </w:rPr>
        <w:t xml:space="preserve"> </w:t>
      </w:r>
      <w:r>
        <w:rPr>
          <w:sz w:val="18"/>
        </w:rPr>
        <w:t>y</w:t>
      </w:r>
    </w:p>
    <w:p w:rsidR="00E70A18" w:rsidRDefault="008F29BA">
      <w:pPr>
        <w:pStyle w:val="Prrafodelista"/>
        <w:numPr>
          <w:ilvl w:val="0"/>
          <w:numId w:val="36"/>
        </w:numPr>
        <w:tabs>
          <w:tab w:val="left" w:pos="899"/>
          <w:tab w:val="left" w:pos="900"/>
        </w:tabs>
        <w:spacing w:before="102" w:line="388" w:lineRule="auto"/>
        <w:ind w:right="253"/>
        <w:rPr>
          <w:sz w:val="18"/>
        </w:rPr>
      </w:pPr>
      <w:r>
        <w:rPr>
          <w:sz w:val="18"/>
        </w:rPr>
        <w:t>DDMMAAAA Corresponde a la fecha de la solicitud. DD corresponde al día (2 dígitos), MM corresponde al mes (2 dígitos) y AAAA corresponde al año (4</w:t>
      </w:r>
      <w:r>
        <w:rPr>
          <w:spacing w:val="-1"/>
          <w:sz w:val="18"/>
        </w:rPr>
        <w:t xml:space="preserve"> </w:t>
      </w:r>
      <w:r>
        <w:rPr>
          <w:sz w:val="18"/>
        </w:rPr>
        <w:t>dígitos).</w:t>
      </w:r>
    </w:p>
    <w:p w:rsidR="00E70A18" w:rsidRDefault="008F29BA">
      <w:pPr>
        <w:pStyle w:val="Textoindependiente"/>
        <w:spacing w:before="102" w:line="506" w:lineRule="auto"/>
        <w:ind w:left="1645" w:right="5363" w:hanging="761"/>
      </w:pPr>
      <w:r>
        <w:t>Ejemplo: 983H3131_115032017.docx 983H3131_115032017.pdf</w:t>
      </w:r>
    </w:p>
    <w:p w:rsidR="00E70A18" w:rsidRDefault="00E70A18">
      <w:pPr>
        <w:spacing w:line="506" w:lineRule="auto"/>
        <w:sectPr w:rsidR="00E70A18">
          <w:pgSz w:w="12240" w:h="15840"/>
          <w:pgMar w:top="960" w:right="1440" w:bottom="280" w:left="1520" w:header="711" w:footer="0" w:gutter="0"/>
          <w:cols w:space="720"/>
        </w:sectPr>
      </w:pPr>
    </w:p>
    <w:p w:rsidR="00E70A18" w:rsidRDefault="00E70A18">
      <w:pPr>
        <w:pStyle w:val="Textoindependiente"/>
        <w:spacing w:before="8"/>
        <w:rPr>
          <w:sz w:val="20"/>
        </w:rPr>
      </w:pPr>
    </w:p>
    <w:p w:rsidR="00E70A18" w:rsidRDefault="008F29BA">
      <w:pPr>
        <w:pStyle w:val="Ttulo2"/>
        <w:numPr>
          <w:ilvl w:val="0"/>
          <w:numId w:val="2"/>
        </w:numPr>
        <w:tabs>
          <w:tab w:val="left" w:pos="884"/>
          <w:tab w:val="left" w:pos="885"/>
        </w:tabs>
        <w:spacing w:before="94"/>
        <w:ind w:hanging="417"/>
      </w:pPr>
      <w:r>
        <w:t>Archivo de carga.</w:t>
      </w:r>
    </w:p>
    <w:p w:rsidR="00E70A18" w:rsidRDefault="00E70A18">
      <w:pPr>
        <w:pStyle w:val="Textoindependiente"/>
        <w:spacing w:before="1"/>
        <w:rPr>
          <w:b/>
          <w:sz w:val="26"/>
        </w:rPr>
      </w:pPr>
    </w:p>
    <w:p w:rsidR="00E70A18" w:rsidRDefault="008F29BA">
      <w:pPr>
        <w:pStyle w:val="Textoindependiente"/>
        <w:spacing w:line="472" w:lineRule="auto"/>
        <w:ind w:left="179" w:right="252" w:firstLine="288"/>
        <w:jc w:val="both"/>
      </w:pPr>
      <w:r>
        <w:t>En caso que el Concesionario solicitante no desee capturar manualmente los datos de los Códigos de Puntos de Señalización Internacional que se pretenden devolver, podrá presentar un archivo electrónico de texto en el formato .csv (comma separated values, p</w:t>
      </w:r>
      <w:r>
        <w:t>or sus siglas en inglés) mismo que deberá contener el siguiente campo:</w:t>
      </w:r>
    </w:p>
    <w:p w:rsidR="00E70A18" w:rsidRDefault="008F29BA">
      <w:pPr>
        <w:pStyle w:val="Prrafodelista"/>
        <w:numPr>
          <w:ilvl w:val="0"/>
          <w:numId w:val="36"/>
        </w:numPr>
        <w:tabs>
          <w:tab w:val="left" w:pos="884"/>
          <w:tab w:val="left" w:pos="885"/>
        </w:tabs>
        <w:spacing w:before="99"/>
        <w:ind w:left="884" w:hanging="417"/>
        <w:rPr>
          <w:sz w:val="18"/>
        </w:rPr>
      </w:pPr>
      <w:r>
        <w:rPr>
          <w:sz w:val="18"/>
        </w:rPr>
        <w:t>EL(los) CPSI a devolver en formato</w:t>
      </w:r>
      <w:r>
        <w:rPr>
          <w:spacing w:val="-6"/>
          <w:sz w:val="18"/>
        </w:rPr>
        <w:t xml:space="preserve"> </w:t>
      </w:r>
      <w:r>
        <w:rPr>
          <w:sz w:val="18"/>
        </w:rPr>
        <w:t>binario.</w:t>
      </w:r>
    </w:p>
    <w:p w:rsidR="00E70A18" w:rsidRDefault="00E70A18">
      <w:pPr>
        <w:pStyle w:val="Textoindependiente"/>
        <w:spacing w:before="1"/>
        <w:rPr>
          <w:sz w:val="26"/>
        </w:rPr>
      </w:pPr>
    </w:p>
    <w:p w:rsidR="00E70A18" w:rsidRDefault="008F29BA">
      <w:pPr>
        <w:pStyle w:val="Textoindependiente"/>
        <w:spacing w:line="472" w:lineRule="auto"/>
        <w:ind w:left="179" w:firstLine="288"/>
      </w:pPr>
      <w:r>
        <w:t>Nota: El nombre del archivo que se cargue en el Sistema Electrónico deberá cumplir con la siguiente nomenclatura: IDOH3131DDMMAAAA.csv.</w:t>
      </w:r>
    </w:p>
    <w:p w:rsidR="00E70A18" w:rsidRDefault="008F29BA">
      <w:pPr>
        <w:pStyle w:val="Textoindependiente"/>
        <w:spacing w:before="101"/>
        <w:ind w:left="467"/>
      </w:pPr>
      <w:r>
        <w:t>Dond</w:t>
      </w:r>
      <w:r>
        <w:t>e:</w:t>
      </w:r>
    </w:p>
    <w:p w:rsidR="00E70A18" w:rsidRDefault="00E70A18">
      <w:pPr>
        <w:pStyle w:val="Textoindependiente"/>
        <w:spacing w:before="3"/>
        <w:rPr>
          <w:sz w:val="26"/>
        </w:rPr>
      </w:pPr>
    </w:p>
    <w:p w:rsidR="00E70A18" w:rsidRDefault="008F29BA">
      <w:pPr>
        <w:pStyle w:val="Prrafodelista"/>
        <w:numPr>
          <w:ilvl w:val="0"/>
          <w:numId w:val="36"/>
        </w:numPr>
        <w:tabs>
          <w:tab w:val="left" w:pos="827"/>
          <w:tab w:val="left" w:pos="828"/>
        </w:tabs>
        <w:spacing w:before="0"/>
        <w:ind w:left="827" w:hanging="360"/>
        <w:rPr>
          <w:sz w:val="18"/>
        </w:rPr>
      </w:pPr>
      <w:r>
        <w:rPr>
          <w:sz w:val="18"/>
        </w:rPr>
        <w:t>IDO.- Conjunto de 3 dígitos que identifica al</w:t>
      </w:r>
      <w:r>
        <w:rPr>
          <w:spacing w:val="-4"/>
          <w:sz w:val="18"/>
        </w:rPr>
        <w:t xml:space="preserve"> </w:t>
      </w:r>
      <w:r>
        <w:rPr>
          <w:sz w:val="18"/>
        </w:rPr>
        <w:t>Concesionario;</w:t>
      </w:r>
    </w:p>
    <w:p w:rsidR="00E70A18" w:rsidRDefault="00E70A18">
      <w:pPr>
        <w:pStyle w:val="Textoindependiente"/>
        <w:rPr>
          <w:sz w:val="26"/>
        </w:rPr>
      </w:pPr>
    </w:p>
    <w:p w:rsidR="00E70A18" w:rsidRDefault="008F29BA">
      <w:pPr>
        <w:pStyle w:val="Prrafodelista"/>
        <w:numPr>
          <w:ilvl w:val="0"/>
          <w:numId w:val="36"/>
        </w:numPr>
        <w:tabs>
          <w:tab w:val="left" w:pos="827"/>
          <w:tab w:val="left" w:pos="828"/>
        </w:tabs>
        <w:spacing w:before="0" w:line="472" w:lineRule="auto"/>
        <w:ind w:left="827" w:right="254" w:hanging="360"/>
        <w:rPr>
          <w:sz w:val="18"/>
        </w:rPr>
      </w:pPr>
      <w:r>
        <w:rPr>
          <w:sz w:val="18"/>
        </w:rPr>
        <w:t>H3131.- Es un texto fijo que identifica el tipo de solicitud al que corresponde el archivo de carga (solicitud devolución de CPSI); y</w:t>
      </w:r>
    </w:p>
    <w:p w:rsidR="00E70A18" w:rsidRDefault="008F29BA">
      <w:pPr>
        <w:pStyle w:val="Prrafodelista"/>
        <w:numPr>
          <w:ilvl w:val="0"/>
          <w:numId w:val="36"/>
        </w:numPr>
        <w:tabs>
          <w:tab w:val="left" w:pos="827"/>
          <w:tab w:val="left" w:pos="828"/>
        </w:tabs>
        <w:spacing w:before="99" w:line="472" w:lineRule="auto"/>
        <w:ind w:left="827" w:right="255" w:hanging="360"/>
        <w:rPr>
          <w:sz w:val="18"/>
        </w:rPr>
      </w:pPr>
      <w:r>
        <w:rPr>
          <w:sz w:val="18"/>
        </w:rPr>
        <w:t>DDMMAAAA.- Corresponde a la fecha de la solicitud. DD corresponde al día (2 dígitos), MM corresponde al mes (2 dígitos) y AAAA corresponde al año (4</w:t>
      </w:r>
      <w:r>
        <w:rPr>
          <w:spacing w:val="-1"/>
          <w:sz w:val="18"/>
        </w:rPr>
        <w:t xml:space="preserve"> </w:t>
      </w:r>
      <w:r>
        <w:rPr>
          <w:sz w:val="18"/>
        </w:rPr>
        <w:t>dígitos).</w:t>
      </w:r>
    </w:p>
    <w:p w:rsidR="00E70A18" w:rsidRDefault="008F29BA">
      <w:pPr>
        <w:pStyle w:val="Textoindependiente"/>
        <w:spacing w:before="102"/>
        <w:ind w:left="884"/>
      </w:pPr>
      <w:r>
        <w:t>Ejemplo: 983H313115032017.csv</w:t>
      </w:r>
    </w:p>
    <w:p w:rsidR="00E70A18" w:rsidRDefault="00E70A18">
      <w:pPr>
        <w:pStyle w:val="Textoindependiente"/>
        <w:spacing w:before="2"/>
        <w:rPr>
          <w:sz w:val="26"/>
        </w:rPr>
      </w:pPr>
    </w:p>
    <w:p w:rsidR="00E70A18" w:rsidRDefault="008F29BA">
      <w:pPr>
        <w:pStyle w:val="Ttulo2"/>
        <w:numPr>
          <w:ilvl w:val="0"/>
          <w:numId w:val="2"/>
        </w:numPr>
        <w:tabs>
          <w:tab w:val="left" w:pos="884"/>
          <w:tab w:val="left" w:pos="885"/>
        </w:tabs>
        <w:spacing w:before="1"/>
        <w:ind w:hanging="417"/>
      </w:pPr>
      <w:r>
        <w:t>Diagramas de la topología de red de señalización</w:t>
      </w:r>
      <w:r>
        <w:rPr>
          <w:spacing w:val="-8"/>
        </w:rPr>
        <w:t xml:space="preserve"> </w:t>
      </w:r>
      <w:r>
        <w:t>internacional.</w:t>
      </w:r>
    </w:p>
    <w:p w:rsidR="00E70A18" w:rsidRDefault="00E70A18">
      <w:pPr>
        <w:pStyle w:val="Textoindependiente"/>
        <w:rPr>
          <w:b/>
          <w:sz w:val="26"/>
        </w:rPr>
      </w:pPr>
    </w:p>
    <w:p w:rsidR="00E70A18" w:rsidRDefault="008F29BA">
      <w:pPr>
        <w:pStyle w:val="Textoindependiente"/>
        <w:spacing w:line="472" w:lineRule="auto"/>
        <w:ind w:left="179" w:right="252" w:firstLine="288"/>
        <w:jc w:val="both"/>
      </w:pPr>
      <w:r>
        <w:t>E</w:t>
      </w:r>
      <w:r>
        <w:t>l Concesionario deberá presentar un documento electrónico en formato PDF, mismo que deberá  contener los diagramas de topología de su red de señalización internacional actual y proyectada. Los documentos digitalizados deben ser legibles.</w:t>
      </w:r>
    </w:p>
    <w:p w:rsidR="00E70A18" w:rsidRDefault="008F29BA">
      <w:pPr>
        <w:pStyle w:val="Textoindependiente"/>
        <w:spacing w:before="99" w:line="472" w:lineRule="auto"/>
        <w:ind w:left="179" w:firstLine="288"/>
      </w:pPr>
      <w:r>
        <w:t>Nota: El nombre de</w:t>
      </w:r>
      <w:r>
        <w:t>l archivo que se cargue en el Sistema Electrónico deberá cumplir con la siguiente nomenclatura: IDOH3131_2DDMMAAAA.pdf.</w:t>
      </w:r>
    </w:p>
    <w:p w:rsidR="00E70A18" w:rsidRDefault="008F29BA">
      <w:pPr>
        <w:pStyle w:val="Textoindependiente"/>
        <w:spacing w:before="99"/>
        <w:ind w:left="467"/>
      </w:pPr>
      <w:r>
        <w:t>Donde:</w:t>
      </w:r>
    </w:p>
    <w:p w:rsidR="00E70A18" w:rsidRDefault="00E70A18">
      <w:pPr>
        <w:pStyle w:val="Textoindependiente"/>
        <w:spacing w:before="3"/>
        <w:rPr>
          <w:sz w:val="26"/>
        </w:rPr>
      </w:pPr>
    </w:p>
    <w:p w:rsidR="00E70A18" w:rsidRDefault="008F29BA">
      <w:pPr>
        <w:pStyle w:val="Prrafodelista"/>
        <w:numPr>
          <w:ilvl w:val="0"/>
          <w:numId w:val="36"/>
        </w:numPr>
        <w:tabs>
          <w:tab w:val="left" w:pos="899"/>
          <w:tab w:val="left" w:pos="900"/>
        </w:tabs>
        <w:spacing w:before="0"/>
        <w:rPr>
          <w:sz w:val="18"/>
        </w:rPr>
      </w:pPr>
      <w:r>
        <w:rPr>
          <w:sz w:val="18"/>
        </w:rPr>
        <w:t>IDO.- Conjunto de 3 dígitos que identifica al</w:t>
      </w:r>
      <w:r>
        <w:rPr>
          <w:spacing w:val="-4"/>
          <w:sz w:val="18"/>
        </w:rPr>
        <w:t xml:space="preserve"> </w:t>
      </w:r>
      <w:r>
        <w:rPr>
          <w:sz w:val="18"/>
        </w:rPr>
        <w:t>Concesionario;</w:t>
      </w:r>
    </w:p>
    <w:p w:rsidR="00E70A18" w:rsidRDefault="00E70A18">
      <w:pPr>
        <w:pStyle w:val="Textoindependiente"/>
        <w:rPr>
          <w:sz w:val="26"/>
        </w:rPr>
      </w:pPr>
    </w:p>
    <w:p w:rsidR="00E70A18" w:rsidRDefault="008F29BA">
      <w:pPr>
        <w:pStyle w:val="Prrafodelista"/>
        <w:numPr>
          <w:ilvl w:val="0"/>
          <w:numId w:val="36"/>
        </w:numPr>
        <w:tabs>
          <w:tab w:val="left" w:pos="899"/>
          <w:tab w:val="left" w:pos="900"/>
        </w:tabs>
        <w:spacing w:before="0" w:line="472" w:lineRule="auto"/>
        <w:ind w:right="255"/>
        <w:rPr>
          <w:sz w:val="18"/>
        </w:rPr>
      </w:pPr>
      <w:r>
        <w:rPr>
          <w:sz w:val="18"/>
        </w:rPr>
        <w:t>H3131_2.- Es un texto fijo que identifica el archivo del diagrama de topología (diagrama de topología de su red de señalización internacional actual y proyectada);</w:t>
      </w:r>
      <w:r>
        <w:rPr>
          <w:spacing w:val="-10"/>
          <w:sz w:val="18"/>
        </w:rPr>
        <w:t xml:space="preserve"> </w:t>
      </w:r>
      <w:r>
        <w:rPr>
          <w:sz w:val="18"/>
        </w:rPr>
        <w:t>y</w:t>
      </w:r>
    </w:p>
    <w:p w:rsidR="00E70A18" w:rsidRDefault="008F29BA">
      <w:pPr>
        <w:pStyle w:val="Prrafodelista"/>
        <w:numPr>
          <w:ilvl w:val="0"/>
          <w:numId w:val="36"/>
        </w:numPr>
        <w:tabs>
          <w:tab w:val="left" w:pos="899"/>
          <w:tab w:val="left" w:pos="900"/>
        </w:tabs>
        <w:spacing w:before="99" w:line="472" w:lineRule="auto"/>
        <w:ind w:right="255"/>
        <w:rPr>
          <w:sz w:val="18"/>
        </w:rPr>
      </w:pPr>
      <w:r>
        <w:rPr>
          <w:sz w:val="18"/>
        </w:rPr>
        <w:t>DDMMAAAA.- Corresponde a la fecha de la solicitud. DD corresponde al día (2 dígitos), MM c</w:t>
      </w:r>
      <w:r>
        <w:rPr>
          <w:sz w:val="18"/>
        </w:rPr>
        <w:t>orresponde al mes (2 dígitos) y AAAA corresponde al año (4</w:t>
      </w:r>
      <w:r>
        <w:rPr>
          <w:spacing w:val="-1"/>
          <w:sz w:val="18"/>
        </w:rPr>
        <w:t xml:space="preserve"> </w:t>
      </w:r>
      <w:r>
        <w:rPr>
          <w:sz w:val="18"/>
        </w:rPr>
        <w:t>dígitos).</w:t>
      </w:r>
    </w:p>
    <w:p w:rsidR="00E70A18" w:rsidRDefault="008F29BA">
      <w:pPr>
        <w:pStyle w:val="Textoindependiente"/>
        <w:spacing w:before="102"/>
        <w:ind w:left="884"/>
      </w:pPr>
      <w:r>
        <w:t>Ejemplo: 983H3131_215032017.pdf</w:t>
      </w:r>
    </w:p>
    <w:p w:rsidR="00E70A18" w:rsidRDefault="008F29BA">
      <w:pPr>
        <w:pStyle w:val="Ttulo2"/>
        <w:spacing w:before="148"/>
        <w:ind w:left="0" w:right="254"/>
        <w:jc w:val="right"/>
      </w:pPr>
      <w:r>
        <w:t>(R.- 466471)</w:t>
      </w:r>
    </w:p>
    <w:sectPr w:rsidR="00E70A18">
      <w:headerReference w:type="default" r:id="rId86"/>
      <w:pgSz w:w="12240" w:h="15840"/>
      <w:pgMar w:top="960" w:right="1440" w:bottom="280" w:left="1520" w:header="71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29BA" w:rsidRDefault="008F29BA">
      <w:r>
        <w:separator/>
      </w:r>
    </w:p>
  </w:endnote>
  <w:endnote w:type="continuationSeparator" w:id="0">
    <w:p w:rsidR="008F29BA" w:rsidRDefault="008F2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29BA" w:rsidRDefault="008F29BA">
      <w:r>
        <w:separator/>
      </w:r>
    </w:p>
  </w:footnote>
  <w:footnote w:type="continuationSeparator" w:id="0">
    <w:p w:rsidR="008F29BA" w:rsidRDefault="008F29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A18" w:rsidRDefault="00212EC3">
    <w:pPr>
      <w:pStyle w:val="Textoindependiente"/>
      <w:spacing w:line="14" w:lineRule="auto"/>
      <w:rPr>
        <w:sz w:val="20"/>
      </w:rPr>
    </w:pPr>
    <w:r>
      <w:rPr>
        <w:noProof/>
        <w:lang w:val="es-MX" w:eastAsia="es-MX"/>
      </w:rPr>
      <mc:AlternateContent>
        <mc:Choice Requires="wps">
          <w:drawing>
            <wp:anchor distT="0" distB="0" distL="114300" distR="114300" simplePos="0" relativeHeight="502636496" behindDoc="1" locked="0" layoutInCell="1" allowOverlap="1">
              <wp:simplePos x="0" y="0"/>
              <wp:positionH relativeFrom="page">
                <wp:posOffset>1243330</wp:posOffset>
              </wp:positionH>
              <wp:positionV relativeFrom="page">
                <wp:posOffset>597535</wp:posOffset>
              </wp:positionV>
              <wp:extent cx="5285740" cy="18415"/>
              <wp:effectExtent l="5080" t="6985" r="5080" b="12700"/>
              <wp:wrapNone/>
              <wp:docPr id="133"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5740" cy="18415"/>
                      </a:xfrm>
                      <a:custGeom>
                        <a:avLst/>
                        <a:gdLst>
                          <a:gd name="T0" fmla="+- 0 1958 1958"/>
                          <a:gd name="T1" fmla="*/ T0 w 8324"/>
                          <a:gd name="T2" fmla="+- 0 970 941"/>
                          <a:gd name="T3" fmla="*/ 970 h 29"/>
                          <a:gd name="T4" fmla="+- 0 10282 1958"/>
                          <a:gd name="T5" fmla="*/ T4 w 8324"/>
                          <a:gd name="T6" fmla="+- 0 970 941"/>
                          <a:gd name="T7" fmla="*/ 970 h 29"/>
                          <a:gd name="T8" fmla="+- 0 1958 1958"/>
                          <a:gd name="T9" fmla="*/ T8 w 8324"/>
                          <a:gd name="T10" fmla="+- 0 941 941"/>
                          <a:gd name="T11" fmla="*/ 941 h 29"/>
                          <a:gd name="T12" fmla="+- 0 10282 1958"/>
                          <a:gd name="T13" fmla="*/ T12 w 8324"/>
                          <a:gd name="T14" fmla="+- 0 941 941"/>
                          <a:gd name="T15" fmla="*/ 941 h 29"/>
                        </a:gdLst>
                        <a:ahLst/>
                        <a:cxnLst>
                          <a:cxn ang="0">
                            <a:pos x="T1" y="T3"/>
                          </a:cxn>
                          <a:cxn ang="0">
                            <a:pos x="T5" y="T7"/>
                          </a:cxn>
                          <a:cxn ang="0">
                            <a:pos x="T9" y="T11"/>
                          </a:cxn>
                          <a:cxn ang="0">
                            <a:pos x="T13" y="T15"/>
                          </a:cxn>
                        </a:cxnLst>
                        <a:rect l="0" t="0" r="r" b="b"/>
                        <a:pathLst>
                          <a:path w="8324" h="29">
                            <a:moveTo>
                              <a:pt x="0" y="29"/>
                            </a:moveTo>
                            <a:lnTo>
                              <a:pt x="8324" y="29"/>
                            </a:lnTo>
                            <a:moveTo>
                              <a:pt x="0" y="0"/>
                            </a:moveTo>
                            <a:lnTo>
                              <a:pt x="8324"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8A43C" id="AutoShape 94" o:spid="_x0000_s1026" style="position:absolute;margin-left:97.9pt;margin-top:47.05pt;width:416.2pt;height:1.45pt;z-index:-67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" path="m,29r8324,m,l8324,e" filled="f" strokeweight=".72pt">
              <v:path arrowok="t" o:connecttype="custom" o:connectlocs="0,615950;5285740,615950;0,597535;5285740,597535" o:connectangles="0,0,0,0"/>
              <w10:wrap anchorx="page" anchory="page"/>
            </v:shape>
          </w:pict>
        </mc:Fallback>
      </mc:AlternateContent>
    </w:r>
    <w:r>
      <w:rPr>
        <w:noProof/>
        <w:lang w:val="es-MX" w:eastAsia="es-MX"/>
      </w:rPr>
      <mc:AlternateContent>
        <mc:Choice Requires="wps">
          <w:drawing>
            <wp:anchor distT="0" distB="0" distL="114300" distR="114300" simplePos="0" relativeHeight="502636520" behindDoc="1" locked="0" layoutInCell="1" allowOverlap="1">
              <wp:simplePos x="0" y="0"/>
              <wp:positionH relativeFrom="page">
                <wp:posOffset>1421130</wp:posOffset>
              </wp:positionH>
              <wp:positionV relativeFrom="page">
                <wp:posOffset>438785</wp:posOffset>
              </wp:positionV>
              <wp:extent cx="886460" cy="152400"/>
              <wp:effectExtent l="1905" t="635" r="0" b="0"/>
              <wp:wrapNone/>
              <wp:docPr id="13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hAnsi="Times New Roman"/>
                            </w:rPr>
                          </w:pPr>
                          <w:r>
                            <w:rPr>
                              <w:rFonts w:ascii="Times New Roman" w:hAnsi="Times New Roman"/>
                            </w:rPr>
                            <w:t>(Segunda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035" type="#_x0000_t202" style="position:absolute;margin-left:111.9pt;margin-top:34.55pt;width:69.8pt;height:12pt;z-index:-679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" filled="f" stroked="f">
              <v:textbox inset="0,0,0,0">
                <w:txbxContent>
                  <w:p w:rsidR="00E70A18" w:rsidRDefault="008F29BA">
                    <w:pPr>
                      <w:pStyle w:val="Textoindependiente"/>
                      <w:spacing w:before="12"/>
                      <w:ind w:left="20"/>
                      <w:rPr>
                        <w:rFonts w:ascii="Times New Roman" w:hAnsi="Times New Roman"/>
                      </w:rPr>
                    </w:pPr>
                    <w:r>
                      <w:rPr>
                        <w:rFonts w:ascii="Times New Roman" w:hAnsi="Times New Roman"/>
                      </w:rPr>
                      <w:t>(Segunda Sección)</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6544" behindDoc="1" locked="0" layoutInCell="1" allowOverlap="1">
              <wp:simplePos x="0" y="0"/>
              <wp:positionH relativeFrom="page">
                <wp:posOffset>3462020</wp:posOffset>
              </wp:positionH>
              <wp:positionV relativeFrom="page">
                <wp:posOffset>438785</wp:posOffset>
              </wp:positionV>
              <wp:extent cx="904875" cy="152400"/>
              <wp:effectExtent l="4445" t="635" r="0" b="0"/>
              <wp:wrapNone/>
              <wp:docPr id="13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rPr>
                          </w:pPr>
                          <w:r>
                            <w:rPr>
                              <w:rFonts w:ascii="Times New Roman"/>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6" type="#_x0000_t202" style="position:absolute;margin-left:272.6pt;margin-top:34.55pt;width:71.25pt;height:12pt;z-index:-67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VqsgIAALI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" filled="f" stroked="f">
              <v:textbox inset="0,0,0,0">
                <w:txbxContent>
                  <w:p w:rsidR="00E70A18" w:rsidRDefault="008F29BA">
                    <w:pPr>
                      <w:pStyle w:val="Textoindependiente"/>
                      <w:spacing w:before="12"/>
                      <w:ind w:left="20"/>
                      <w:rPr>
                        <w:rFonts w:ascii="Times New Roman"/>
                      </w:rPr>
                    </w:pPr>
                    <w:r>
                      <w:rPr>
                        <w:rFonts w:ascii="Times New Roman"/>
                      </w:rPr>
                      <w:t>DIARIO OFICIAL</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6568" behindDoc="1" locked="0" layoutInCell="1" allowOverlap="1">
              <wp:simplePos x="0" y="0"/>
              <wp:positionH relativeFrom="page">
                <wp:posOffset>5205095</wp:posOffset>
              </wp:positionH>
              <wp:positionV relativeFrom="page">
                <wp:posOffset>438785</wp:posOffset>
              </wp:positionV>
              <wp:extent cx="1337310" cy="152400"/>
              <wp:effectExtent l="4445" t="635" r="1270" b="0"/>
              <wp:wrapNone/>
              <wp:docPr id="13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rPr>
                          </w:pPr>
                          <w:r>
                            <w:rPr>
                              <w:rFonts w:ascii="Times New Roman"/>
                            </w:rPr>
                            <w:t>Viernes 11 de mayo de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7" type="#_x0000_t202" style="position:absolute;margin-left:409.85pt;margin-top:34.55pt;width:105.3pt;height:12pt;z-index:-679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" filled="f" stroked="f">
              <v:textbox inset="0,0,0,0">
                <w:txbxContent>
                  <w:p w:rsidR="00E70A18" w:rsidRDefault="008F29BA">
                    <w:pPr>
                      <w:pStyle w:val="Textoindependiente"/>
                      <w:spacing w:before="12"/>
                      <w:ind w:left="20"/>
                      <w:rPr>
                        <w:rFonts w:ascii="Times New Roman"/>
                      </w:rPr>
                    </w:pPr>
                    <w:r>
                      <w:rPr>
                        <w:rFonts w:ascii="Times New Roman"/>
                      </w:rPr>
                      <w:t>Viernes 11 de mayo de 2018</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A18" w:rsidRDefault="00212EC3">
    <w:pPr>
      <w:pStyle w:val="Textoindependiente"/>
      <w:spacing w:line="14" w:lineRule="auto"/>
      <w:rPr>
        <w:sz w:val="20"/>
      </w:rPr>
    </w:pPr>
    <w:r>
      <w:rPr>
        <w:noProof/>
        <w:lang w:val="es-MX" w:eastAsia="es-MX"/>
      </w:rPr>
      <mc:AlternateContent>
        <mc:Choice Requires="wps">
          <w:drawing>
            <wp:anchor distT="0" distB="0" distL="114300" distR="114300" simplePos="0" relativeHeight="502637192" behindDoc="1" locked="0" layoutInCell="1" allowOverlap="1">
              <wp:simplePos x="0" y="0"/>
              <wp:positionH relativeFrom="page">
                <wp:posOffset>1243330</wp:posOffset>
              </wp:positionH>
              <wp:positionV relativeFrom="page">
                <wp:posOffset>597535</wp:posOffset>
              </wp:positionV>
              <wp:extent cx="5285740" cy="18415"/>
              <wp:effectExtent l="5080" t="6985" r="5080" b="12700"/>
              <wp:wrapNone/>
              <wp:docPr id="10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5740" cy="18415"/>
                      </a:xfrm>
                      <a:custGeom>
                        <a:avLst/>
                        <a:gdLst>
                          <a:gd name="T0" fmla="+- 0 1958 1958"/>
                          <a:gd name="T1" fmla="*/ T0 w 8324"/>
                          <a:gd name="T2" fmla="+- 0 970 941"/>
                          <a:gd name="T3" fmla="*/ 970 h 29"/>
                          <a:gd name="T4" fmla="+- 0 10282 1958"/>
                          <a:gd name="T5" fmla="*/ T4 w 8324"/>
                          <a:gd name="T6" fmla="+- 0 970 941"/>
                          <a:gd name="T7" fmla="*/ 970 h 29"/>
                          <a:gd name="T8" fmla="+- 0 1958 1958"/>
                          <a:gd name="T9" fmla="*/ T8 w 8324"/>
                          <a:gd name="T10" fmla="+- 0 941 941"/>
                          <a:gd name="T11" fmla="*/ 941 h 29"/>
                          <a:gd name="T12" fmla="+- 0 10282 1958"/>
                          <a:gd name="T13" fmla="*/ T12 w 8324"/>
                          <a:gd name="T14" fmla="+- 0 941 941"/>
                          <a:gd name="T15" fmla="*/ 941 h 29"/>
                        </a:gdLst>
                        <a:ahLst/>
                        <a:cxnLst>
                          <a:cxn ang="0">
                            <a:pos x="T1" y="T3"/>
                          </a:cxn>
                          <a:cxn ang="0">
                            <a:pos x="T5" y="T7"/>
                          </a:cxn>
                          <a:cxn ang="0">
                            <a:pos x="T9" y="T11"/>
                          </a:cxn>
                          <a:cxn ang="0">
                            <a:pos x="T13" y="T15"/>
                          </a:cxn>
                        </a:cxnLst>
                        <a:rect l="0" t="0" r="r" b="b"/>
                        <a:pathLst>
                          <a:path w="8324" h="29">
                            <a:moveTo>
                              <a:pt x="0" y="29"/>
                            </a:moveTo>
                            <a:lnTo>
                              <a:pt x="8324" y="29"/>
                            </a:lnTo>
                            <a:moveTo>
                              <a:pt x="0" y="0"/>
                            </a:moveTo>
                            <a:lnTo>
                              <a:pt x="8324"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A9145" id="AutoShape 65" o:spid="_x0000_s1026" style="position:absolute;margin-left:97.9pt;margin-top:47.05pt;width:416.2pt;height:1.45pt;z-index:-679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" path="m,29r8324,m,l8324,e" filled="f" strokeweight=".72pt">
              <v:path arrowok="t" o:connecttype="custom" o:connectlocs="0,615950;5285740,615950;0,597535;5285740,597535" o:connectangles="0,0,0,0"/>
              <w10:wrap anchorx="page" anchory="page"/>
            </v:shape>
          </w:pict>
        </mc:Fallback>
      </mc:AlternateContent>
    </w:r>
    <w:r>
      <w:rPr>
        <w:noProof/>
        <w:lang w:val="es-MX" w:eastAsia="es-MX"/>
      </w:rPr>
      <mc:AlternateContent>
        <mc:Choice Requires="wps">
          <w:drawing>
            <wp:anchor distT="0" distB="0" distL="114300" distR="114300" simplePos="0" relativeHeight="502637216" behindDoc="1" locked="0" layoutInCell="1" allowOverlap="1">
              <wp:simplePos x="0" y="0"/>
              <wp:positionH relativeFrom="page">
                <wp:posOffset>1393825</wp:posOffset>
              </wp:positionH>
              <wp:positionV relativeFrom="page">
                <wp:posOffset>438785</wp:posOffset>
              </wp:positionV>
              <wp:extent cx="839470" cy="152400"/>
              <wp:effectExtent l="3175" t="635" r="0" b="0"/>
              <wp:wrapNone/>
              <wp:docPr id="9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hAnsi="Times New Roman"/>
                            </w:rPr>
                          </w:pPr>
                          <w:r>
                            <w:rPr>
                              <w:rFonts w:ascii="Times New Roman" w:hAnsi="Times New Roman"/>
                            </w:rP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62" type="#_x0000_t202" style="position:absolute;margin-left:109.75pt;margin-top:34.55pt;width:66.1pt;height:12pt;z-index:-67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K+Ksg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" filled="f" stroked="f">
              <v:textbox inset="0,0,0,0">
                <w:txbxContent>
                  <w:p w:rsidR="00E70A18" w:rsidRDefault="008F29BA">
                    <w:pPr>
                      <w:pStyle w:val="Textoindependiente"/>
                      <w:spacing w:before="12"/>
                      <w:ind w:left="20"/>
                      <w:rPr>
                        <w:rFonts w:ascii="Times New Roman" w:hAnsi="Times New Roman"/>
                      </w:rPr>
                    </w:pPr>
                    <w:r>
                      <w:rPr>
                        <w:rFonts w:ascii="Times New Roman" w:hAnsi="Times New Roman"/>
                      </w:rPr>
                      <w:t>(Tercera Sección)</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7240" behindDoc="1" locked="0" layoutInCell="1" allowOverlap="1">
              <wp:simplePos x="0" y="0"/>
              <wp:positionH relativeFrom="page">
                <wp:posOffset>3462020</wp:posOffset>
              </wp:positionH>
              <wp:positionV relativeFrom="page">
                <wp:posOffset>438785</wp:posOffset>
              </wp:positionV>
              <wp:extent cx="904875" cy="152400"/>
              <wp:effectExtent l="4445" t="635" r="0" b="0"/>
              <wp:wrapNone/>
              <wp:docPr id="9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rPr>
                          </w:pPr>
                          <w:r>
                            <w:rPr>
                              <w:rFonts w:ascii="Times New Roman"/>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3" type="#_x0000_t202" style="position:absolute;margin-left:272.6pt;margin-top:34.55pt;width:71.25pt;height:12pt;z-index:-679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BiotAIAALI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" filled="f" stroked="f">
              <v:textbox inset="0,0,0,0">
                <w:txbxContent>
                  <w:p w:rsidR="00E70A18" w:rsidRDefault="008F29BA">
                    <w:pPr>
                      <w:pStyle w:val="Textoindependiente"/>
                      <w:spacing w:before="12"/>
                      <w:ind w:left="20"/>
                      <w:rPr>
                        <w:rFonts w:ascii="Times New Roman"/>
                      </w:rPr>
                    </w:pPr>
                    <w:r>
                      <w:rPr>
                        <w:rFonts w:ascii="Times New Roman"/>
                      </w:rPr>
                      <w:t>DIARIO OFICIAL</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7264" behindDoc="1" locked="0" layoutInCell="1" allowOverlap="1">
              <wp:simplePos x="0" y="0"/>
              <wp:positionH relativeFrom="page">
                <wp:posOffset>5205730</wp:posOffset>
              </wp:positionH>
              <wp:positionV relativeFrom="page">
                <wp:posOffset>438785</wp:posOffset>
              </wp:positionV>
              <wp:extent cx="1337310" cy="152400"/>
              <wp:effectExtent l="0" t="635" r="635" b="0"/>
              <wp:wrapNone/>
              <wp:docPr id="9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rPr>
                          </w:pPr>
                          <w:r>
                            <w:rPr>
                              <w:rFonts w:ascii="Times New Roman"/>
                            </w:rPr>
                            <w:t>Viernes 11 de mayo de</w:t>
                          </w:r>
                          <w:r>
                            <w:rPr>
                              <w:rFonts w:ascii="Times New Roman"/>
                            </w:rPr>
                            <w:t xml:space="preserv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64" type="#_x0000_t202" style="position:absolute;margin-left:409.9pt;margin-top:34.55pt;width:105.3pt;height:12pt;z-index:-67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HE3swIAALM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" filled="f" stroked="f">
              <v:textbox inset="0,0,0,0">
                <w:txbxContent>
                  <w:p w:rsidR="00E70A18" w:rsidRDefault="008F29BA">
                    <w:pPr>
                      <w:pStyle w:val="Textoindependiente"/>
                      <w:spacing w:before="12"/>
                      <w:ind w:left="20"/>
                      <w:rPr>
                        <w:rFonts w:ascii="Times New Roman"/>
                      </w:rPr>
                    </w:pPr>
                    <w:r>
                      <w:rPr>
                        <w:rFonts w:ascii="Times New Roman"/>
                      </w:rPr>
                      <w:t>Viernes 11 de mayo de</w:t>
                    </w:r>
                    <w:r>
                      <w:rPr>
                        <w:rFonts w:ascii="Times New Roman"/>
                      </w:rPr>
                      <w:t xml:space="preserve"> 2018</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A18" w:rsidRDefault="00212EC3">
    <w:pPr>
      <w:pStyle w:val="Textoindependiente"/>
      <w:spacing w:line="14" w:lineRule="auto"/>
      <w:rPr>
        <w:sz w:val="20"/>
      </w:rPr>
    </w:pPr>
    <w:r>
      <w:rPr>
        <w:noProof/>
        <w:lang w:val="es-MX" w:eastAsia="es-MX"/>
      </w:rPr>
      <mc:AlternateContent>
        <mc:Choice Requires="wps">
          <w:drawing>
            <wp:anchor distT="0" distB="0" distL="114300" distR="114300" simplePos="0" relativeHeight="502637288" behindDoc="1" locked="0" layoutInCell="1" allowOverlap="1">
              <wp:simplePos x="0" y="0"/>
              <wp:positionH relativeFrom="page">
                <wp:posOffset>1243330</wp:posOffset>
              </wp:positionH>
              <wp:positionV relativeFrom="page">
                <wp:posOffset>597535</wp:posOffset>
              </wp:positionV>
              <wp:extent cx="5285740" cy="18415"/>
              <wp:effectExtent l="5080" t="6985" r="5080" b="12700"/>
              <wp:wrapNone/>
              <wp:docPr id="96"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5740" cy="18415"/>
                      </a:xfrm>
                      <a:custGeom>
                        <a:avLst/>
                        <a:gdLst>
                          <a:gd name="T0" fmla="+- 0 1958 1958"/>
                          <a:gd name="T1" fmla="*/ T0 w 8324"/>
                          <a:gd name="T2" fmla="+- 0 970 941"/>
                          <a:gd name="T3" fmla="*/ 970 h 29"/>
                          <a:gd name="T4" fmla="+- 0 10282 1958"/>
                          <a:gd name="T5" fmla="*/ T4 w 8324"/>
                          <a:gd name="T6" fmla="+- 0 970 941"/>
                          <a:gd name="T7" fmla="*/ 970 h 29"/>
                          <a:gd name="T8" fmla="+- 0 1958 1958"/>
                          <a:gd name="T9" fmla="*/ T8 w 8324"/>
                          <a:gd name="T10" fmla="+- 0 941 941"/>
                          <a:gd name="T11" fmla="*/ 941 h 29"/>
                          <a:gd name="T12" fmla="+- 0 10282 1958"/>
                          <a:gd name="T13" fmla="*/ T12 w 8324"/>
                          <a:gd name="T14" fmla="+- 0 941 941"/>
                          <a:gd name="T15" fmla="*/ 941 h 29"/>
                        </a:gdLst>
                        <a:ahLst/>
                        <a:cxnLst>
                          <a:cxn ang="0">
                            <a:pos x="T1" y="T3"/>
                          </a:cxn>
                          <a:cxn ang="0">
                            <a:pos x="T5" y="T7"/>
                          </a:cxn>
                          <a:cxn ang="0">
                            <a:pos x="T9" y="T11"/>
                          </a:cxn>
                          <a:cxn ang="0">
                            <a:pos x="T13" y="T15"/>
                          </a:cxn>
                        </a:cxnLst>
                        <a:rect l="0" t="0" r="r" b="b"/>
                        <a:pathLst>
                          <a:path w="8324" h="29">
                            <a:moveTo>
                              <a:pt x="0" y="29"/>
                            </a:moveTo>
                            <a:lnTo>
                              <a:pt x="8324" y="29"/>
                            </a:lnTo>
                            <a:moveTo>
                              <a:pt x="0" y="0"/>
                            </a:moveTo>
                            <a:lnTo>
                              <a:pt x="8324"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D0134" id="AutoShape 61" o:spid="_x0000_s1026" style="position:absolute;margin-left:97.9pt;margin-top:47.05pt;width:416.2pt;height:1.45pt;z-index:-679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" path="m,29r8324,m,l8324,e" filled="f" strokeweight=".72pt">
              <v:path arrowok="t" o:connecttype="custom" o:connectlocs="0,615950;5285740,615950;0,597535;5285740,597535" o:connectangles="0,0,0,0"/>
              <w10:wrap anchorx="page" anchory="page"/>
            </v:shape>
          </w:pict>
        </mc:Fallback>
      </mc:AlternateContent>
    </w:r>
    <w:r>
      <w:rPr>
        <w:noProof/>
        <w:lang w:val="es-MX" w:eastAsia="es-MX"/>
      </w:rPr>
      <mc:AlternateContent>
        <mc:Choice Requires="wps">
          <w:drawing>
            <wp:anchor distT="0" distB="0" distL="114300" distR="114300" simplePos="0" relativeHeight="502637312" behindDoc="1" locked="0" layoutInCell="1" allowOverlap="1">
              <wp:simplePos x="0" y="0"/>
              <wp:positionH relativeFrom="page">
                <wp:posOffset>1249045</wp:posOffset>
              </wp:positionH>
              <wp:positionV relativeFrom="page">
                <wp:posOffset>438785</wp:posOffset>
              </wp:positionV>
              <wp:extent cx="1337310" cy="152400"/>
              <wp:effectExtent l="1270" t="635" r="4445" b="0"/>
              <wp:wrapNone/>
              <wp:docPr id="9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rPr>
                          </w:pPr>
                          <w:r>
                            <w:rPr>
                              <w:rFonts w:ascii="Times New Roman"/>
                            </w:rPr>
                            <w:t>Viernes 11 de mayo de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65" type="#_x0000_t202" style="position:absolute;margin-left:98.35pt;margin-top:34.55pt;width:105.3pt;height:12pt;z-index:-67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" filled="f" stroked="f">
              <v:textbox inset="0,0,0,0">
                <w:txbxContent>
                  <w:p w:rsidR="00E70A18" w:rsidRDefault="008F29BA">
                    <w:pPr>
                      <w:pStyle w:val="Textoindependiente"/>
                      <w:spacing w:before="12"/>
                      <w:ind w:left="20"/>
                      <w:rPr>
                        <w:rFonts w:ascii="Times New Roman"/>
                      </w:rPr>
                    </w:pPr>
                    <w:r>
                      <w:rPr>
                        <w:rFonts w:ascii="Times New Roman"/>
                      </w:rPr>
                      <w:t>Viernes 11 de mayo de 2018</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7336" behindDoc="1" locked="0" layoutInCell="1" allowOverlap="1">
              <wp:simplePos x="0" y="0"/>
              <wp:positionH relativeFrom="page">
                <wp:posOffset>3462020</wp:posOffset>
              </wp:positionH>
              <wp:positionV relativeFrom="page">
                <wp:posOffset>438785</wp:posOffset>
              </wp:positionV>
              <wp:extent cx="904875" cy="152400"/>
              <wp:effectExtent l="4445" t="635" r="0" b="0"/>
              <wp:wrapNone/>
              <wp:docPr id="9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rPr>
                          </w:pPr>
                          <w:r>
                            <w:rPr>
                              <w:rFonts w:ascii="Times New Roman"/>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66" type="#_x0000_t202" style="position:absolute;margin-left:272.6pt;margin-top:34.55pt;width:71.25pt;height:12pt;z-index:-679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" filled="f" stroked="f">
              <v:textbox inset="0,0,0,0">
                <w:txbxContent>
                  <w:p w:rsidR="00E70A18" w:rsidRDefault="008F29BA">
                    <w:pPr>
                      <w:pStyle w:val="Textoindependiente"/>
                      <w:spacing w:before="12"/>
                      <w:ind w:left="20"/>
                      <w:rPr>
                        <w:rFonts w:ascii="Times New Roman"/>
                      </w:rPr>
                    </w:pPr>
                    <w:r>
                      <w:rPr>
                        <w:rFonts w:ascii="Times New Roman"/>
                      </w:rPr>
                      <w:t>DIARIO OFICIAL</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7360" behindDoc="1" locked="0" layoutInCell="1" allowOverlap="1">
              <wp:simplePos x="0" y="0"/>
              <wp:positionH relativeFrom="page">
                <wp:posOffset>5700395</wp:posOffset>
              </wp:positionH>
              <wp:positionV relativeFrom="page">
                <wp:posOffset>438785</wp:posOffset>
              </wp:positionV>
              <wp:extent cx="840740" cy="152400"/>
              <wp:effectExtent l="4445" t="635" r="2540" b="0"/>
              <wp:wrapNone/>
              <wp:docPr id="9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hAnsi="Times New Roman"/>
                            </w:rPr>
                          </w:pPr>
                          <w:r>
                            <w:rPr>
                              <w:rFonts w:ascii="Times New Roman" w:hAnsi="Times New Roman"/>
                            </w:rP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67" type="#_x0000_t202" style="position:absolute;margin-left:448.85pt;margin-top:34.55pt;width:66.2pt;height:12pt;z-index:-67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5OAsw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" filled="f" stroked="f">
              <v:textbox inset="0,0,0,0">
                <w:txbxContent>
                  <w:p w:rsidR="00E70A18" w:rsidRDefault="008F29BA">
                    <w:pPr>
                      <w:pStyle w:val="Textoindependiente"/>
                      <w:spacing w:before="12"/>
                      <w:ind w:left="20"/>
                      <w:rPr>
                        <w:rFonts w:ascii="Times New Roman" w:hAnsi="Times New Roman"/>
                      </w:rPr>
                    </w:pPr>
                    <w:r>
                      <w:rPr>
                        <w:rFonts w:ascii="Times New Roman" w:hAnsi="Times New Roman"/>
                      </w:rPr>
                      <w:t>(Tercera Sección)</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A18" w:rsidRDefault="00212EC3">
    <w:pPr>
      <w:pStyle w:val="Textoindependiente"/>
      <w:spacing w:line="14" w:lineRule="auto"/>
      <w:rPr>
        <w:sz w:val="20"/>
      </w:rPr>
    </w:pPr>
    <w:r>
      <w:rPr>
        <w:noProof/>
        <w:lang w:val="es-MX" w:eastAsia="es-MX"/>
      </w:rPr>
      <mc:AlternateContent>
        <mc:Choice Requires="wps">
          <w:drawing>
            <wp:anchor distT="0" distB="0" distL="114300" distR="114300" simplePos="0" relativeHeight="502637552" behindDoc="1" locked="0" layoutInCell="1" allowOverlap="1">
              <wp:simplePos x="0" y="0"/>
              <wp:positionH relativeFrom="page">
                <wp:posOffset>1243330</wp:posOffset>
              </wp:positionH>
              <wp:positionV relativeFrom="page">
                <wp:posOffset>597535</wp:posOffset>
              </wp:positionV>
              <wp:extent cx="5285740" cy="18415"/>
              <wp:effectExtent l="5080" t="6985" r="5080" b="12700"/>
              <wp:wrapNone/>
              <wp:docPr id="92"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5740" cy="18415"/>
                      </a:xfrm>
                      <a:custGeom>
                        <a:avLst/>
                        <a:gdLst>
                          <a:gd name="T0" fmla="+- 0 1958 1958"/>
                          <a:gd name="T1" fmla="*/ T0 w 8324"/>
                          <a:gd name="T2" fmla="+- 0 970 941"/>
                          <a:gd name="T3" fmla="*/ 970 h 29"/>
                          <a:gd name="T4" fmla="+- 0 10282 1958"/>
                          <a:gd name="T5" fmla="*/ T4 w 8324"/>
                          <a:gd name="T6" fmla="+- 0 970 941"/>
                          <a:gd name="T7" fmla="*/ 970 h 29"/>
                          <a:gd name="T8" fmla="+- 0 1958 1958"/>
                          <a:gd name="T9" fmla="*/ T8 w 8324"/>
                          <a:gd name="T10" fmla="+- 0 941 941"/>
                          <a:gd name="T11" fmla="*/ 941 h 29"/>
                          <a:gd name="T12" fmla="+- 0 10282 1958"/>
                          <a:gd name="T13" fmla="*/ T12 w 8324"/>
                          <a:gd name="T14" fmla="+- 0 941 941"/>
                          <a:gd name="T15" fmla="*/ 941 h 29"/>
                        </a:gdLst>
                        <a:ahLst/>
                        <a:cxnLst>
                          <a:cxn ang="0">
                            <a:pos x="T1" y="T3"/>
                          </a:cxn>
                          <a:cxn ang="0">
                            <a:pos x="T5" y="T7"/>
                          </a:cxn>
                          <a:cxn ang="0">
                            <a:pos x="T9" y="T11"/>
                          </a:cxn>
                          <a:cxn ang="0">
                            <a:pos x="T13" y="T15"/>
                          </a:cxn>
                        </a:cxnLst>
                        <a:rect l="0" t="0" r="r" b="b"/>
                        <a:pathLst>
                          <a:path w="8324" h="29">
                            <a:moveTo>
                              <a:pt x="0" y="29"/>
                            </a:moveTo>
                            <a:lnTo>
                              <a:pt x="8324" y="29"/>
                            </a:lnTo>
                            <a:moveTo>
                              <a:pt x="0" y="0"/>
                            </a:moveTo>
                            <a:lnTo>
                              <a:pt x="8324"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E7A17" id="AutoShape 50" o:spid="_x0000_s1026" style="position:absolute;margin-left:97.9pt;margin-top:47.05pt;width:416.2pt;height:1.45pt;z-index:-67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" path="m,29r8324,m,l8324,e" filled="f" strokeweight=".72pt">
              <v:path arrowok="t" o:connecttype="custom" o:connectlocs="0,615950;5285740,615950;0,597535;5285740,597535" o:connectangles="0,0,0,0"/>
              <w10:wrap anchorx="page" anchory="page"/>
            </v:shape>
          </w:pict>
        </mc:Fallback>
      </mc:AlternateContent>
    </w:r>
    <w:r>
      <w:rPr>
        <w:noProof/>
        <w:lang w:val="es-MX" w:eastAsia="es-MX"/>
      </w:rPr>
      <mc:AlternateContent>
        <mc:Choice Requires="wps">
          <w:drawing>
            <wp:anchor distT="0" distB="0" distL="114300" distR="114300" simplePos="0" relativeHeight="502637576" behindDoc="1" locked="0" layoutInCell="1" allowOverlap="1">
              <wp:simplePos x="0" y="0"/>
              <wp:positionH relativeFrom="page">
                <wp:posOffset>1393825</wp:posOffset>
              </wp:positionH>
              <wp:positionV relativeFrom="page">
                <wp:posOffset>438785</wp:posOffset>
              </wp:positionV>
              <wp:extent cx="839470" cy="152400"/>
              <wp:effectExtent l="3175" t="635" r="0" b="0"/>
              <wp:wrapNone/>
              <wp:docPr id="9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hAnsi="Times New Roman"/>
                            </w:rPr>
                          </w:pPr>
                          <w:r>
                            <w:rPr>
                              <w:rFonts w:ascii="Times New Roman" w:hAnsi="Times New Roman"/>
                            </w:rP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68" type="#_x0000_t202" style="position:absolute;margin-left:109.75pt;margin-top:34.55pt;width:66.1pt;height:12pt;z-index:-678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" filled="f" stroked="f">
              <v:textbox inset="0,0,0,0">
                <w:txbxContent>
                  <w:p w:rsidR="00E70A18" w:rsidRDefault="008F29BA">
                    <w:pPr>
                      <w:pStyle w:val="Textoindependiente"/>
                      <w:spacing w:before="12"/>
                      <w:ind w:left="20"/>
                      <w:rPr>
                        <w:rFonts w:ascii="Times New Roman" w:hAnsi="Times New Roman"/>
                      </w:rPr>
                    </w:pPr>
                    <w:r>
                      <w:rPr>
                        <w:rFonts w:ascii="Times New Roman" w:hAnsi="Times New Roman"/>
                      </w:rPr>
                      <w:t>(Tercera Sección)</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7600" behindDoc="1" locked="0" layoutInCell="1" allowOverlap="1">
              <wp:simplePos x="0" y="0"/>
              <wp:positionH relativeFrom="page">
                <wp:posOffset>3462020</wp:posOffset>
              </wp:positionH>
              <wp:positionV relativeFrom="page">
                <wp:posOffset>438785</wp:posOffset>
              </wp:positionV>
              <wp:extent cx="904875" cy="152400"/>
              <wp:effectExtent l="4445" t="635" r="0" b="0"/>
              <wp:wrapNone/>
              <wp:docPr id="9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rPr>
                          </w:pPr>
                          <w:r>
                            <w:rPr>
                              <w:rFonts w:ascii="Times New Roman"/>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69" type="#_x0000_t202" style="position:absolute;margin-left:272.6pt;margin-top:34.55pt;width:71.25pt;height:12pt;z-index:-6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" filled="f" stroked="f">
              <v:textbox inset="0,0,0,0">
                <w:txbxContent>
                  <w:p w:rsidR="00E70A18" w:rsidRDefault="008F29BA">
                    <w:pPr>
                      <w:pStyle w:val="Textoindependiente"/>
                      <w:spacing w:before="12"/>
                      <w:ind w:left="20"/>
                      <w:rPr>
                        <w:rFonts w:ascii="Times New Roman"/>
                      </w:rPr>
                    </w:pPr>
                    <w:r>
                      <w:rPr>
                        <w:rFonts w:ascii="Times New Roman"/>
                      </w:rPr>
                      <w:t>DIARIO OFICIAL</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7624" behindDoc="1" locked="0" layoutInCell="1" allowOverlap="1">
              <wp:simplePos x="0" y="0"/>
              <wp:positionH relativeFrom="page">
                <wp:posOffset>5205730</wp:posOffset>
              </wp:positionH>
              <wp:positionV relativeFrom="page">
                <wp:posOffset>438785</wp:posOffset>
              </wp:positionV>
              <wp:extent cx="1337310" cy="152400"/>
              <wp:effectExtent l="0" t="635" r="635" b="0"/>
              <wp:wrapNone/>
              <wp:docPr id="8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rPr>
                          </w:pPr>
                          <w:r>
                            <w:rPr>
                              <w:rFonts w:ascii="Times New Roman"/>
                            </w:rPr>
                            <w:t>Viernes 11 de mayo de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70" type="#_x0000_t202" style="position:absolute;margin-left:409.9pt;margin-top:34.55pt;width:105.3pt;height:12pt;z-index:-678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" filled="f" stroked="f">
              <v:textbox inset="0,0,0,0">
                <w:txbxContent>
                  <w:p w:rsidR="00E70A18" w:rsidRDefault="008F29BA">
                    <w:pPr>
                      <w:pStyle w:val="Textoindependiente"/>
                      <w:spacing w:before="12"/>
                      <w:ind w:left="20"/>
                      <w:rPr>
                        <w:rFonts w:ascii="Times New Roman"/>
                      </w:rPr>
                    </w:pPr>
                    <w:r>
                      <w:rPr>
                        <w:rFonts w:ascii="Times New Roman"/>
                      </w:rPr>
                      <w:t>Viernes 11 de mayo de 2018</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A18" w:rsidRDefault="00212EC3">
    <w:pPr>
      <w:pStyle w:val="Textoindependiente"/>
      <w:spacing w:line="14" w:lineRule="auto"/>
      <w:rPr>
        <w:sz w:val="20"/>
      </w:rPr>
    </w:pPr>
    <w:r>
      <w:rPr>
        <w:noProof/>
        <w:lang w:val="es-MX" w:eastAsia="es-MX"/>
      </w:rPr>
      <mc:AlternateContent>
        <mc:Choice Requires="wps">
          <w:drawing>
            <wp:anchor distT="0" distB="0" distL="114300" distR="114300" simplePos="0" relativeHeight="502637384" behindDoc="1" locked="0" layoutInCell="1" allowOverlap="1">
              <wp:simplePos x="0" y="0"/>
              <wp:positionH relativeFrom="page">
                <wp:posOffset>1243330</wp:posOffset>
              </wp:positionH>
              <wp:positionV relativeFrom="page">
                <wp:posOffset>597535</wp:posOffset>
              </wp:positionV>
              <wp:extent cx="5285740" cy="18415"/>
              <wp:effectExtent l="5080" t="6985" r="5080" b="12700"/>
              <wp:wrapNone/>
              <wp:docPr id="88"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5740" cy="18415"/>
                      </a:xfrm>
                      <a:custGeom>
                        <a:avLst/>
                        <a:gdLst>
                          <a:gd name="T0" fmla="+- 0 1958 1958"/>
                          <a:gd name="T1" fmla="*/ T0 w 8324"/>
                          <a:gd name="T2" fmla="+- 0 970 941"/>
                          <a:gd name="T3" fmla="*/ 970 h 29"/>
                          <a:gd name="T4" fmla="+- 0 10282 1958"/>
                          <a:gd name="T5" fmla="*/ T4 w 8324"/>
                          <a:gd name="T6" fmla="+- 0 970 941"/>
                          <a:gd name="T7" fmla="*/ 970 h 29"/>
                          <a:gd name="T8" fmla="+- 0 1958 1958"/>
                          <a:gd name="T9" fmla="*/ T8 w 8324"/>
                          <a:gd name="T10" fmla="+- 0 941 941"/>
                          <a:gd name="T11" fmla="*/ 941 h 29"/>
                          <a:gd name="T12" fmla="+- 0 10282 1958"/>
                          <a:gd name="T13" fmla="*/ T12 w 8324"/>
                          <a:gd name="T14" fmla="+- 0 941 941"/>
                          <a:gd name="T15" fmla="*/ 941 h 29"/>
                        </a:gdLst>
                        <a:ahLst/>
                        <a:cxnLst>
                          <a:cxn ang="0">
                            <a:pos x="T1" y="T3"/>
                          </a:cxn>
                          <a:cxn ang="0">
                            <a:pos x="T5" y="T7"/>
                          </a:cxn>
                          <a:cxn ang="0">
                            <a:pos x="T9" y="T11"/>
                          </a:cxn>
                          <a:cxn ang="0">
                            <a:pos x="T13" y="T15"/>
                          </a:cxn>
                        </a:cxnLst>
                        <a:rect l="0" t="0" r="r" b="b"/>
                        <a:pathLst>
                          <a:path w="8324" h="29">
                            <a:moveTo>
                              <a:pt x="0" y="29"/>
                            </a:moveTo>
                            <a:lnTo>
                              <a:pt x="8324" y="29"/>
                            </a:lnTo>
                            <a:moveTo>
                              <a:pt x="0" y="0"/>
                            </a:moveTo>
                            <a:lnTo>
                              <a:pt x="8324"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E1C3A" id="AutoShape 57" o:spid="_x0000_s1026" style="position:absolute;margin-left:97.9pt;margin-top:47.05pt;width:416.2pt;height:1.45pt;z-index:-679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" path="m,29r8324,m,l8324,e" filled="f" strokeweight=".72pt">
              <v:path arrowok="t" o:connecttype="custom" o:connectlocs="0,615950;5285740,615950;0,597535;5285740,597535" o:connectangles="0,0,0,0"/>
              <w10:wrap anchorx="page" anchory="page"/>
            </v:shape>
          </w:pict>
        </mc:Fallback>
      </mc:AlternateContent>
    </w:r>
    <w:r>
      <w:rPr>
        <w:noProof/>
        <w:lang w:val="es-MX" w:eastAsia="es-MX"/>
      </w:rPr>
      <mc:AlternateContent>
        <mc:Choice Requires="wps">
          <w:drawing>
            <wp:anchor distT="0" distB="0" distL="114300" distR="114300" simplePos="0" relativeHeight="502637408" behindDoc="1" locked="0" layoutInCell="1" allowOverlap="1">
              <wp:simplePos x="0" y="0"/>
              <wp:positionH relativeFrom="page">
                <wp:posOffset>1249045</wp:posOffset>
              </wp:positionH>
              <wp:positionV relativeFrom="page">
                <wp:posOffset>438785</wp:posOffset>
              </wp:positionV>
              <wp:extent cx="1337310" cy="152400"/>
              <wp:effectExtent l="1270" t="635" r="4445" b="0"/>
              <wp:wrapNone/>
              <wp:docPr id="8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rPr>
                          </w:pPr>
                          <w:r>
                            <w:rPr>
                              <w:rFonts w:ascii="Times New Roman"/>
                            </w:rPr>
                            <w:t>Viernes 11 de mayo de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71" type="#_x0000_t202" style="position:absolute;margin-left:98.35pt;margin-top:34.55pt;width:105.3pt;height:12pt;z-index:-6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" filled="f" stroked="f">
              <v:textbox inset="0,0,0,0">
                <w:txbxContent>
                  <w:p w:rsidR="00E70A18" w:rsidRDefault="008F29BA">
                    <w:pPr>
                      <w:pStyle w:val="Textoindependiente"/>
                      <w:spacing w:before="12"/>
                      <w:ind w:left="20"/>
                      <w:rPr>
                        <w:rFonts w:ascii="Times New Roman"/>
                      </w:rPr>
                    </w:pPr>
                    <w:r>
                      <w:rPr>
                        <w:rFonts w:ascii="Times New Roman"/>
                      </w:rPr>
                      <w:t>Viernes 11 de mayo de 2018</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7432" behindDoc="1" locked="0" layoutInCell="1" allowOverlap="1">
              <wp:simplePos x="0" y="0"/>
              <wp:positionH relativeFrom="page">
                <wp:posOffset>3462020</wp:posOffset>
              </wp:positionH>
              <wp:positionV relativeFrom="page">
                <wp:posOffset>438785</wp:posOffset>
              </wp:positionV>
              <wp:extent cx="904875" cy="152400"/>
              <wp:effectExtent l="4445" t="635" r="0" b="0"/>
              <wp:wrapNone/>
              <wp:docPr id="8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rPr>
                          </w:pPr>
                          <w:r>
                            <w:rPr>
                              <w:rFonts w:ascii="Times New Roman"/>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72" type="#_x0000_t202" style="position:absolute;margin-left:272.6pt;margin-top:34.55pt;width:71.25pt;height:12pt;z-index:-679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" filled="f" stroked="f">
              <v:textbox inset="0,0,0,0">
                <w:txbxContent>
                  <w:p w:rsidR="00E70A18" w:rsidRDefault="008F29BA">
                    <w:pPr>
                      <w:pStyle w:val="Textoindependiente"/>
                      <w:spacing w:before="12"/>
                      <w:ind w:left="20"/>
                      <w:rPr>
                        <w:rFonts w:ascii="Times New Roman"/>
                      </w:rPr>
                    </w:pPr>
                    <w:r>
                      <w:rPr>
                        <w:rFonts w:ascii="Times New Roman"/>
                      </w:rPr>
                      <w:t>DIARIO OFICIAL</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7456" behindDoc="1" locked="0" layoutInCell="1" allowOverlap="1">
              <wp:simplePos x="0" y="0"/>
              <wp:positionH relativeFrom="page">
                <wp:posOffset>5700395</wp:posOffset>
              </wp:positionH>
              <wp:positionV relativeFrom="page">
                <wp:posOffset>438785</wp:posOffset>
              </wp:positionV>
              <wp:extent cx="840740" cy="152400"/>
              <wp:effectExtent l="4445" t="635" r="2540" b="0"/>
              <wp:wrapNone/>
              <wp:docPr id="8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hAnsi="Times New Roman"/>
                            </w:rPr>
                          </w:pPr>
                          <w:r>
                            <w:rPr>
                              <w:rFonts w:ascii="Times New Roman" w:hAnsi="Times New Roman"/>
                            </w:rP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73" type="#_x0000_t202" style="position:absolute;margin-left:448.85pt;margin-top:34.55pt;width:66.2pt;height:12pt;z-index:-67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Ne3swIAALI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" filled="f" stroked="f">
              <v:textbox inset="0,0,0,0">
                <w:txbxContent>
                  <w:p w:rsidR="00E70A18" w:rsidRDefault="008F29BA">
                    <w:pPr>
                      <w:pStyle w:val="Textoindependiente"/>
                      <w:spacing w:before="12"/>
                      <w:ind w:left="20"/>
                      <w:rPr>
                        <w:rFonts w:ascii="Times New Roman" w:hAnsi="Times New Roman"/>
                      </w:rPr>
                    </w:pPr>
                    <w:r>
                      <w:rPr>
                        <w:rFonts w:ascii="Times New Roman" w:hAnsi="Times New Roman"/>
                      </w:rPr>
                      <w:t>(Tercera Sección)</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7480" behindDoc="1" locked="0" layoutInCell="1" allowOverlap="1">
              <wp:simplePos x="0" y="0"/>
              <wp:positionH relativeFrom="page">
                <wp:posOffset>2358390</wp:posOffset>
              </wp:positionH>
              <wp:positionV relativeFrom="page">
                <wp:posOffset>772160</wp:posOffset>
              </wp:positionV>
              <wp:extent cx="3055620" cy="153670"/>
              <wp:effectExtent l="0" t="635" r="0" b="0"/>
              <wp:wrapNone/>
              <wp:docPr id="8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spacing w:before="14"/>
                            <w:ind w:left="20"/>
                            <w:rPr>
                              <w:b/>
                              <w:sz w:val="18"/>
                            </w:rPr>
                          </w:pPr>
                          <w:r>
                            <w:rPr>
                              <w:b/>
                              <w:sz w:val="18"/>
                            </w:rPr>
                            <w:t>ARCHIVOS ELECTRÓNICOS APLICABLES AL TRÁMITE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74" type="#_x0000_t202" style="position:absolute;margin-left:185.7pt;margin-top:60.8pt;width:240.6pt;height:12.1pt;z-index:-679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DOntAIAALM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" filled="f" stroked="f">
              <v:textbox inset="0,0,0,0">
                <w:txbxContent>
                  <w:p w:rsidR="00E70A18" w:rsidRDefault="008F29BA">
                    <w:pPr>
                      <w:spacing w:before="14"/>
                      <w:ind w:left="20"/>
                      <w:rPr>
                        <w:b/>
                        <w:sz w:val="18"/>
                      </w:rPr>
                    </w:pPr>
                    <w:r>
                      <w:rPr>
                        <w:b/>
                        <w:sz w:val="18"/>
                      </w:rPr>
                      <w:t>ARCHIVOS ELECTRÓNICOS APLICABLES AL TRÁMITE</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7504" behindDoc="1" locked="0" layoutInCell="1" allowOverlap="1">
              <wp:simplePos x="0" y="0"/>
              <wp:positionH relativeFrom="page">
                <wp:posOffset>1249045</wp:posOffset>
              </wp:positionH>
              <wp:positionV relativeFrom="page">
                <wp:posOffset>1031240</wp:posOffset>
              </wp:positionV>
              <wp:extent cx="89535" cy="153670"/>
              <wp:effectExtent l="1270" t="2540" r="4445" b="0"/>
              <wp:wrapNone/>
              <wp:docPr id="8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spacing w:before="14"/>
                            <w:ind w:left="20"/>
                            <w:rPr>
                              <w:b/>
                              <w:sz w:val="18"/>
                            </w:rPr>
                          </w:pPr>
                          <w:r>
                            <w:rPr>
                              <w:b/>
                              <w:sz w:val="1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75" type="#_x0000_t202" style="position:absolute;margin-left:98.35pt;margin-top:81.2pt;width:7.05pt;height:12.1pt;z-index:-67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ApQswIAALE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" filled="f" stroked="f">
              <v:textbox inset="0,0,0,0">
                <w:txbxContent>
                  <w:p w:rsidR="00E70A18" w:rsidRDefault="008F29BA">
                    <w:pPr>
                      <w:spacing w:before="14"/>
                      <w:ind w:left="20"/>
                      <w:rPr>
                        <w:b/>
                        <w:sz w:val="18"/>
                      </w:rPr>
                    </w:pPr>
                    <w:r>
                      <w:rPr>
                        <w:b/>
                        <w:sz w:val="18"/>
                      </w:rPr>
                      <w:t>I.</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7528" behindDoc="1" locked="0" layoutInCell="1" allowOverlap="1">
              <wp:simplePos x="0" y="0"/>
              <wp:positionH relativeFrom="page">
                <wp:posOffset>1514475</wp:posOffset>
              </wp:positionH>
              <wp:positionV relativeFrom="page">
                <wp:posOffset>1031240</wp:posOffset>
              </wp:positionV>
              <wp:extent cx="986155" cy="153670"/>
              <wp:effectExtent l="0" t="2540" r="4445" b="0"/>
              <wp:wrapNone/>
              <wp:docPr id="8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spacing w:before="14"/>
                            <w:ind w:left="20"/>
                            <w:rPr>
                              <w:b/>
                              <w:sz w:val="18"/>
                            </w:rPr>
                          </w:pPr>
                          <w:r>
                            <w:rPr>
                              <w:b/>
                              <w:sz w:val="18"/>
                            </w:rPr>
                            <w:t>Archivo de carga.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76" type="#_x0000_t202" style="position:absolute;margin-left:119.25pt;margin-top:81.2pt;width:77.65pt;height:12.1pt;z-index:-678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" filled="f" stroked="f">
              <v:textbox inset="0,0,0,0">
                <w:txbxContent>
                  <w:p w:rsidR="00E70A18" w:rsidRDefault="008F29BA">
                    <w:pPr>
                      <w:spacing w:before="14"/>
                      <w:ind w:left="20"/>
                      <w:rPr>
                        <w:b/>
                        <w:sz w:val="18"/>
                      </w:rPr>
                    </w:pPr>
                    <w:r>
                      <w:rPr>
                        <w:b/>
                        <w:sz w:val="18"/>
                      </w:rPr>
                      <w:t>Archivo de carga.</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A18" w:rsidRDefault="00212EC3">
    <w:pPr>
      <w:pStyle w:val="Textoindependiente"/>
      <w:spacing w:line="14" w:lineRule="auto"/>
      <w:rPr>
        <w:sz w:val="20"/>
      </w:rPr>
    </w:pPr>
    <w:r>
      <w:rPr>
        <w:noProof/>
        <w:lang w:val="es-MX" w:eastAsia="es-MX"/>
      </w:rPr>
      <mc:AlternateContent>
        <mc:Choice Requires="wps">
          <w:drawing>
            <wp:anchor distT="0" distB="0" distL="114300" distR="114300" simplePos="0" relativeHeight="502637768" behindDoc="1" locked="0" layoutInCell="1" allowOverlap="1">
              <wp:simplePos x="0" y="0"/>
              <wp:positionH relativeFrom="page">
                <wp:posOffset>1243330</wp:posOffset>
              </wp:positionH>
              <wp:positionV relativeFrom="page">
                <wp:posOffset>597535</wp:posOffset>
              </wp:positionV>
              <wp:extent cx="5285740" cy="18415"/>
              <wp:effectExtent l="5080" t="6985" r="5080" b="12700"/>
              <wp:wrapNone/>
              <wp:docPr id="81"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5740" cy="18415"/>
                      </a:xfrm>
                      <a:custGeom>
                        <a:avLst/>
                        <a:gdLst>
                          <a:gd name="T0" fmla="+- 0 1958 1958"/>
                          <a:gd name="T1" fmla="*/ T0 w 8324"/>
                          <a:gd name="T2" fmla="+- 0 970 941"/>
                          <a:gd name="T3" fmla="*/ 970 h 29"/>
                          <a:gd name="T4" fmla="+- 0 10282 1958"/>
                          <a:gd name="T5" fmla="*/ T4 w 8324"/>
                          <a:gd name="T6" fmla="+- 0 970 941"/>
                          <a:gd name="T7" fmla="*/ 970 h 29"/>
                          <a:gd name="T8" fmla="+- 0 1958 1958"/>
                          <a:gd name="T9" fmla="*/ T8 w 8324"/>
                          <a:gd name="T10" fmla="+- 0 941 941"/>
                          <a:gd name="T11" fmla="*/ 941 h 29"/>
                          <a:gd name="T12" fmla="+- 0 10282 1958"/>
                          <a:gd name="T13" fmla="*/ T12 w 8324"/>
                          <a:gd name="T14" fmla="+- 0 941 941"/>
                          <a:gd name="T15" fmla="*/ 941 h 29"/>
                        </a:gdLst>
                        <a:ahLst/>
                        <a:cxnLst>
                          <a:cxn ang="0">
                            <a:pos x="T1" y="T3"/>
                          </a:cxn>
                          <a:cxn ang="0">
                            <a:pos x="T5" y="T7"/>
                          </a:cxn>
                          <a:cxn ang="0">
                            <a:pos x="T9" y="T11"/>
                          </a:cxn>
                          <a:cxn ang="0">
                            <a:pos x="T13" y="T15"/>
                          </a:cxn>
                        </a:cxnLst>
                        <a:rect l="0" t="0" r="r" b="b"/>
                        <a:pathLst>
                          <a:path w="8324" h="29">
                            <a:moveTo>
                              <a:pt x="0" y="29"/>
                            </a:moveTo>
                            <a:lnTo>
                              <a:pt x="8324" y="29"/>
                            </a:lnTo>
                            <a:moveTo>
                              <a:pt x="0" y="0"/>
                            </a:moveTo>
                            <a:lnTo>
                              <a:pt x="8324"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C44BF" id="AutoShape 41" o:spid="_x0000_s1026" style="position:absolute;margin-left:97.9pt;margin-top:47.05pt;width:416.2pt;height:1.45pt;z-index:-678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" path="m,29r8324,m,l8324,e" filled="f" strokeweight=".72pt">
              <v:path arrowok="t" o:connecttype="custom" o:connectlocs="0,615950;5285740,615950;0,597535;5285740,597535" o:connectangles="0,0,0,0"/>
              <w10:wrap anchorx="page" anchory="page"/>
            </v:shape>
          </w:pict>
        </mc:Fallback>
      </mc:AlternateContent>
    </w:r>
    <w:r>
      <w:rPr>
        <w:noProof/>
        <w:lang w:val="es-MX" w:eastAsia="es-MX"/>
      </w:rPr>
      <mc:AlternateContent>
        <mc:Choice Requires="wps">
          <w:drawing>
            <wp:anchor distT="0" distB="0" distL="114300" distR="114300" simplePos="0" relativeHeight="502637792" behindDoc="1" locked="0" layoutInCell="1" allowOverlap="1">
              <wp:simplePos x="0" y="0"/>
              <wp:positionH relativeFrom="page">
                <wp:posOffset>1393825</wp:posOffset>
              </wp:positionH>
              <wp:positionV relativeFrom="page">
                <wp:posOffset>438785</wp:posOffset>
              </wp:positionV>
              <wp:extent cx="839470" cy="152400"/>
              <wp:effectExtent l="3175" t="635" r="0" b="0"/>
              <wp:wrapNone/>
              <wp:docPr id="8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hAnsi="Times New Roman"/>
                            </w:rPr>
                          </w:pPr>
                          <w:r>
                            <w:rPr>
                              <w:rFonts w:ascii="Times New Roman" w:hAnsi="Times New Roman"/>
                            </w:rP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77" type="#_x0000_t202" style="position:absolute;margin-left:109.75pt;margin-top:34.55pt;width:66.1pt;height:12pt;z-index:-6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" filled="f" stroked="f">
              <v:textbox inset="0,0,0,0">
                <w:txbxContent>
                  <w:p w:rsidR="00E70A18" w:rsidRDefault="008F29BA">
                    <w:pPr>
                      <w:pStyle w:val="Textoindependiente"/>
                      <w:spacing w:before="12"/>
                      <w:ind w:left="20"/>
                      <w:rPr>
                        <w:rFonts w:ascii="Times New Roman" w:hAnsi="Times New Roman"/>
                      </w:rPr>
                    </w:pPr>
                    <w:r>
                      <w:rPr>
                        <w:rFonts w:ascii="Times New Roman" w:hAnsi="Times New Roman"/>
                      </w:rPr>
                      <w:t>(Tercera Sección)</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7816" behindDoc="1" locked="0" layoutInCell="1" allowOverlap="1">
              <wp:simplePos x="0" y="0"/>
              <wp:positionH relativeFrom="page">
                <wp:posOffset>3462020</wp:posOffset>
              </wp:positionH>
              <wp:positionV relativeFrom="page">
                <wp:posOffset>438785</wp:posOffset>
              </wp:positionV>
              <wp:extent cx="904875" cy="152400"/>
              <wp:effectExtent l="4445" t="635" r="0" b="0"/>
              <wp:wrapNone/>
              <wp:docPr id="7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rPr>
                          </w:pPr>
                          <w:r>
                            <w:rPr>
                              <w:rFonts w:ascii="Times New Roman"/>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78" type="#_x0000_t202" style="position:absolute;margin-left:272.6pt;margin-top:34.55pt;width:71.25pt;height:12pt;z-index:-678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sRtAIAALI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" filled="f" stroked="f">
              <v:textbox inset="0,0,0,0">
                <w:txbxContent>
                  <w:p w:rsidR="00E70A18" w:rsidRDefault="008F29BA">
                    <w:pPr>
                      <w:pStyle w:val="Textoindependiente"/>
                      <w:spacing w:before="12"/>
                      <w:ind w:left="20"/>
                      <w:rPr>
                        <w:rFonts w:ascii="Times New Roman"/>
                      </w:rPr>
                    </w:pPr>
                    <w:r>
                      <w:rPr>
                        <w:rFonts w:ascii="Times New Roman"/>
                      </w:rPr>
                      <w:t>DIARIO OFICIAL</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7840" behindDoc="1" locked="0" layoutInCell="1" allowOverlap="1">
              <wp:simplePos x="0" y="0"/>
              <wp:positionH relativeFrom="page">
                <wp:posOffset>5205730</wp:posOffset>
              </wp:positionH>
              <wp:positionV relativeFrom="page">
                <wp:posOffset>438785</wp:posOffset>
              </wp:positionV>
              <wp:extent cx="1337310" cy="152400"/>
              <wp:effectExtent l="0" t="635" r="635" b="0"/>
              <wp:wrapNone/>
              <wp:docPr id="7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rPr>
                          </w:pPr>
                          <w:r>
                            <w:rPr>
                              <w:rFonts w:ascii="Times New Roman"/>
                            </w:rPr>
                            <w:t>Viernes 11 de mayo de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79" type="#_x0000_t202" style="position:absolute;margin-left:409.9pt;margin-top:34.55pt;width:105.3pt;height:12pt;z-index:-67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" filled="f" stroked="f">
              <v:textbox inset="0,0,0,0">
                <w:txbxContent>
                  <w:p w:rsidR="00E70A18" w:rsidRDefault="008F29BA">
                    <w:pPr>
                      <w:pStyle w:val="Textoindependiente"/>
                      <w:spacing w:before="12"/>
                      <w:ind w:left="20"/>
                      <w:rPr>
                        <w:rFonts w:ascii="Times New Roman"/>
                      </w:rPr>
                    </w:pPr>
                    <w:r>
                      <w:rPr>
                        <w:rFonts w:ascii="Times New Roman"/>
                      </w:rPr>
                      <w:t>Viernes 11 de mayo de 2018</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A18" w:rsidRDefault="00212EC3">
    <w:pPr>
      <w:pStyle w:val="Textoindependiente"/>
      <w:spacing w:line="14" w:lineRule="auto"/>
      <w:rPr>
        <w:sz w:val="20"/>
      </w:rPr>
    </w:pPr>
    <w:r>
      <w:rPr>
        <w:noProof/>
        <w:lang w:val="es-MX" w:eastAsia="es-MX"/>
      </w:rPr>
      <mc:AlternateContent>
        <mc:Choice Requires="wps">
          <w:drawing>
            <wp:anchor distT="0" distB="0" distL="114300" distR="114300" simplePos="0" relativeHeight="502637648" behindDoc="1" locked="0" layoutInCell="1" allowOverlap="1">
              <wp:simplePos x="0" y="0"/>
              <wp:positionH relativeFrom="page">
                <wp:posOffset>1243330</wp:posOffset>
              </wp:positionH>
              <wp:positionV relativeFrom="page">
                <wp:posOffset>597535</wp:posOffset>
              </wp:positionV>
              <wp:extent cx="5285740" cy="18415"/>
              <wp:effectExtent l="5080" t="6985" r="5080" b="12700"/>
              <wp:wrapNone/>
              <wp:docPr id="77"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5740" cy="18415"/>
                      </a:xfrm>
                      <a:custGeom>
                        <a:avLst/>
                        <a:gdLst>
                          <a:gd name="T0" fmla="+- 0 1958 1958"/>
                          <a:gd name="T1" fmla="*/ T0 w 8324"/>
                          <a:gd name="T2" fmla="+- 0 970 941"/>
                          <a:gd name="T3" fmla="*/ 970 h 29"/>
                          <a:gd name="T4" fmla="+- 0 10282 1958"/>
                          <a:gd name="T5" fmla="*/ T4 w 8324"/>
                          <a:gd name="T6" fmla="+- 0 970 941"/>
                          <a:gd name="T7" fmla="*/ 970 h 29"/>
                          <a:gd name="T8" fmla="+- 0 1958 1958"/>
                          <a:gd name="T9" fmla="*/ T8 w 8324"/>
                          <a:gd name="T10" fmla="+- 0 941 941"/>
                          <a:gd name="T11" fmla="*/ 941 h 29"/>
                          <a:gd name="T12" fmla="+- 0 10282 1958"/>
                          <a:gd name="T13" fmla="*/ T12 w 8324"/>
                          <a:gd name="T14" fmla="+- 0 941 941"/>
                          <a:gd name="T15" fmla="*/ 941 h 29"/>
                        </a:gdLst>
                        <a:ahLst/>
                        <a:cxnLst>
                          <a:cxn ang="0">
                            <a:pos x="T1" y="T3"/>
                          </a:cxn>
                          <a:cxn ang="0">
                            <a:pos x="T5" y="T7"/>
                          </a:cxn>
                          <a:cxn ang="0">
                            <a:pos x="T9" y="T11"/>
                          </a:cxn>
                          <a:cxn ang="0">
                            <a:pos x="T13" y="T15"/>
                          </a:cxn>
                        </a:cxnLst>
                        <a:rect l="0" t="0" r="r" b="b"/>
                        <a:pathLst>
                          <a:path w="8324" h="29">
                            <a:moveTo>
                              <a:pt x="0" y="29"/>
                            </a:moveTo>
                            <a:lnTo>
                              <a:pt x="8324" y="29"/>
                            </a:lnTo>
                            <a:moveTo>
                              <a:pt x="0" y="0"/>
                            </a:moveTo>
                            <a:lnTo>
                              <a:pt x="8324"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743AE" id="AutoShape 46" o:spid="_x0000_s1026" style="position:absolute;margin-left:97.9pt;margin-top:47.05pt;width:416.2pt;height:1.45pt;z-index:-67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" path="m,29r8324,m,l8324,e" filled="f" strokeweight=".72pt">
              <v:path arrowok="t" o:connecttype="custom" o:connectlocs="0,615950;5285740,615950;0,597535;5285740,597535" o:connectangles="0,0,0,0"/>
              <w10:wrap anchorx="page" anchory="page"/>
            </v:shape>
          </w:pict>
        </mc:Fallback>
      </mc:AlternateContent>
    </w:r>
    <w:r>
      <w:rPr>
        <w:noProof/>
        <w:lang w:val="es-MX" w:eastAsia="es-MX"/>
      </w:rPr>
      <mc:AlternateContent>
        <mc:Choice Requires="wps">
          <w:drawing>
            <wp:anchor distT="0" distB="0" distL="114300" distR="114300" simplePos="0" relativeHeight="502637672" behindDoc="1" locked="0" layoutInCell="1" allowOverlap="1">
              <wp:simplePos x="0" y="0"/>
              <wp:positionH relativeFrom="page">
                <wp:posOffset>1249045</wp:posOffset>
              </wp:positionH>
              <wp:positionV relativeFrom="page">
                <wp:posOffset>438785</wp:posOffset>
              </wp:positionV>
              <wp:extent cx="1337310" cy="152400"/>
              <wp:effectExtent l="1270" t="635" r="4445" b="0"/>
              <wp:wrapNone/>
              <wp:docPr id="7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rPr>
                          </w:pPr>
                          <w:r>
                            <w:rPr>
                              <w:rFonts w:ascii="Times New Roman"/>
                            </w:rPr>
                            <w:t>Viernes 11 de mayo de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80" type="#_x0000_t202" style="position:absolute;margin-left:98.35pt;margin-top:34.55pt;width:105.3pt;height:12pt;z-index:-678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" filled="f" stroked="f">
              <v:textbox inset="0,0,0,0">
                <w:txbxContent>
                  <w:p w:rsidR="00E70A18" w:rsidRDefault="008F29BA">
                    <w:pPr>
                      <w:pStyle w:val="Textoindependiente"/>
                      <w:spacing w:before="12"/>
                      <w:ind w:left="20"/>
                      <w:rPr>
                        <w:rFonts w:ascii="Times New Roman"/>
                      </w:rPr>
                    </w:pPr>
                    <w:r>
                      <w:rPr>
                        <w:rFonts w:ascii="Times New Roman"/>
                      </w:rPr>
                      <w:t>Viernes 11 de mayo de 2018</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7696" behindDoc="1" locked="0" layoutInCell="1" allowOverlap="1">
              <wp:simplePos x="0" y="0"/>
              <wp:positionH relativeFrom="page">
                <wp:posOffset>3462020</wp:posOffset>
              </wp:positionH>
              <wp:positionV relativeFrom="page">
                <wp:posOffset>438785</wp:posOffset>
              </wp:positionV>
              <wp:extent cx="904875" cy="152400"/>
              <wp:effectExtent l="4445" t="635" r="0" b="0"/>
              <wp:wrapNone/>
              <wp:docPr id="7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rPr>
                          </w:pPr>
                          <w:r>
                            <w:rPr>
                              <w:rFonts w:ascii="Times New Roman"/>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81" type="#_x0000_t202" style="position:absolute;margin-left:272.6pt;margin-top:34.55pt;width:71.25pt;height:12pt;z-index:-67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" filled="f" stroked="f">
              <v:textbox inset="0,0,0,0">
                <w:txbxContent>
                  <w:p w:rsidR="00E70A18" w:rsidRDefault="008F29BA">
                    <w:pPr>
                      <w:pStyle w:val="Textoindependiente"/>
                      <w:spacing w:before="12"/>
                      <w:ind w:left="20"/>
                      <w:rPr>
                        <w:rFonts w:ascii="Times New Roman"/>
                      </w:rPr>
                    </w:pPr>
                    <w:r>
                      <w:rPr>
                        <w:rFonts w:ascii="Times New Roman"/>
                      </w:rPr>
                      <w:t>DIARIO OFICIAL</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7720" behindDoc="1" locked="0" layoutInCell="1" allowOverlap="1">
              <wp:simplePos x="0" y="0"/>
              <wp:positionH relativeFrom="page">
                <wp:posOffset>5700395</wp:posOffset>
              </wp:positionH>
              <wp:positionV relativeFrom="page">
                <wp:posOffset>438785</wp:posOffset>
              </wp:positionV>
              <wp:extent cx="840740" cy="152400"/>
              <wp:effectExtent l="4445" t="635" r="2540" b="0"/>
              <wp:wrapNone/>
              <wp:docPr id="7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hAnsi="Times New Roman"/>
                            </w:rPr>
                          </w:pPr>
                          <w:r>
                            <w:rPr>
                              <w:rFonts w:ascii="Times New Roman" w:hAnsi="Times New Roman"/>
                            </w:rP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82" type="#_x0000_t202" style="position:absolute;margin-left:448.85pt;margin-top:34.55pt;width:66.2pt;height:12pt;z-index:-678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" filled="f" stroked="f">
              <v:textbox inset="0,0,0,0">
                <w:txbxContent>
                  <w:p w:rsidR="00E70A18" w:rsidRDefault="008F29BA">
                    <w:pPr>
                      <w:pStyle w:val="Textoindependiente"/>
                      <w:spacing w:before="12"/>
                      <w:ind w:left="20"/>
                      <w:rPr>
                        <w:rFonts w:ascii="Times New Roman" w:hAnsi="Times New Roman"/>
                      </w:rPr>
                    </w:pPr>
                    <w:r>
                      <w:rPr>
                        <w:rFonts w:ascii="Times New Roman" w:hAnsi="Times New Roman"/>
                      </w:rPr>
                      <w:t>(Tercera Sección)</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7744" behindDoc="1" locked="0" layoutInCell="1" allowOverlap="1">
              <wp:simplePos x="0" y="0"/>
              <wp:positionH relativeFrom="page">
                <wp:posOffset>2358390</wp:posOffset>
              </wp:positionH>
              <wp:positionV relativeFrom="page">
                <wp:posOffset>725170</wp:posOffset>
              </wp:positionV>
              <wp:extent cx="3055620" cy="153670"/>
              <wp:effectExtent l="0" t="1270" r="0" b="0"/>
              <wp:wrapNone/>
              <wp:docPr id="7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spacing w:before="14"/>
                            <w:ind w:left="20"/>
                            <w:rPr>
                              <w:b/>
                              <w:sz w:val="18"/>
                            </w:rPr>
                          </w:pPr>
                          <w:r>
                            <w:rPr>
                              <w:b/>
                              <w:sz w:val="18"/>
                            </w:rPr>
                            <w:t>ARCHIVOS ELECTRÓNICOS APLICABLES AL TRÁMITE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83" type="#_x0000_t202" style="position:absolute;margin-left:185.7pt;margin-top:57.1pt;width:240.6pt;height:12.1pt;z-index:-67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9MgtAIAALM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" filled="f" stroked="f">
              <v:textbox inset="0,0,0,0">
                <w:txbxContent>
                  <w:p w:rsidR="00E70A18" w:rsidRDefault="008F29BA">
                    <w:pPr>
                      <w:spacing w:before="14"/>
                      <w:ind w:left="20"/>
                      <w:rPr>
                        <w:b/>
                        <w:sz w:val="18"/>
                      </w:rPr>
                    </w:pPr>
                    <w:r>
                      <w:rPr>
                        <w:b/>
                        <w:sz w:val="18"/>
                      </w:rPr>
                      <w:t>ARCHIVOS ELECTRÓNICOS APLICABLES AL TRÁMITE</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A18" w:rsidRDefault="00212EC3">
    <w:pPr>
      <w:pStyle w:val="Textoindependiente"/>
      <w:spacing w:line="14" w:lineRule="auto"/>
      <w:rPr>
        <w:sz w:val="20"/>
      </w:rPr>
    </w:pPr>
    <w:r>
      <w:rPr>
        <w:noProof/>
        <w:lang w:val="es-MX" w:eastAsia="es-MX"/>
      </w:rPr>
      <mc:AlternateContent>
        <mc:Choice Requires="wps">
          <w:drawing>
            <wp:anchor distT="0" distB="0" distL="114300" distR="114300" simplePos="0" relativeHeight="502637936" behindDoc="1" locked="0" layoutInCell="1" allowOverlap="1">
              <wp:simplePos x="0" y="0"/>
              <wp:positionH relativeFrom="page">
                <wp:posOffset>1243330</wp:posOffset>
              </wp:positionH>
              <wp:positionV relativeFrom="page">
                <wp:posOffset>597535</wp:posOffset>
              </wp:positionV>
              <wp:extent cx="5285740" cy="18415"/>
              <wp:effectExtent l="5080" t="6985" r="5080" b="12700"/>
              <wp:wrapNone/>
              <wp:docPr id="72"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5740" cy="18415"/>
                      </a:xfrm>
                      <a:custGeom>
                        <a:avLst/>
                        <a:gdLst>
                          <a:gd name="T0" fmla="+- 0 1958 1958"/>
                          <a:gd name="T1" fmla="*/ T0 w 8324"/>
                          <a:gd name="T2" fmla="+- 0 970 941"/>
                          <a:gd name="T3" fmla="*/ 970 h 29"/>
                          <a:gd name="T4" fmla="+- 0 10282 1958"/>
                          <a:gd name="T5" fmla="*/ T4 w 8324"/>
                          <a:gd name="T6" fmla="+- 0 970 941"/>
                          <a:gd name="T7" fmla="*/ 970 h 29"/>
                          <a:gd name="T8" fmla="+- 0 1958 1958"/>
                          <a:gd name="T9" fmla="*/ T8 w 8324"/>
                          <a:gd name="T10" fmla="+- 0 941 941"/>
                          <a:gd name="T11" fmla="*/ 941 h 29"/>
                          <a:gd name="T12" fmla="+- 0 10282 1958"/>
                          <a:gd name="T13" fmla="*/ T12 w 8324"/>
                          <a:gd name="T14" fmla="+- 0 941 941"/>
                          <a:gd name="T15" fmla="*/ 941 h 29"/>
                        </a:gdLst>
                        <a:ahLst/>
                        <a:cxnLst>
                          <a:cxn ang="0">
                            <a:pos x="T1" y="T3"/>
                          </a:cxn>
                          <a:cxn ang="0">
                            <a:pos x="T5" y="T7"/>
                          </a:cxn>
                          <a:cxn ang="0">
                            <a:pos x="T9" y="T11"/>
                          </a:cxn>
                          <a:cxn ang="0">
                            <a:pos x="T13" y="T15"/>
                          </a:cxn>
                        </a:cxnLst>
                        <a:rect l="0" t="0" r="r" b="b"/>
                        <a:pathLst>
                          <a:path w="8324" h="29">
                            <a:moveTo>
                              <a:pt x="0" y="29"/>
                            </a:moveTo>
                            <a:lnTo>
                              <a:pt x="8324" y="29"/>
                            </a:lnTo>
                            <a:moveTo>
                              <a:pt x="0" y="0"/>
                            </a:moveTo>
                            <a:lnTo>
                              <a:pt x="8324"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3197F" id="AutoShape 34" o:spid="_x0000_s1026" style="position:absolute;margin-left:97.9pt;margin-top:47.05pt;width:416.2pt;height:1.45pt;z-index:-67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" path="m,29r8324,m,l8324,e" filled="f" strokeweight=".72pt">
              <v:path arrowok="t" o:connecttype="custom" o:connectlocs="0,615950;5285740,615950;0,597535;5285740,597535" o:connectangles="0,0,0,0"/>
              <w10:wrap anchorx="page" anchory="page"/>
            </v:shape>
          </w:pict>
        </mc:Fallback>
      </mc:AlternateContent>
    </w:r>
    <w:r>
      <w:rPr>
        <w:noProof/>
        <w:lang w:val="es-MX" w:eastAsia="es-MX"/>
      </w:rPr>
      <mc:AlternateContent>
        <mc:Choice Requires="wps">
          <w:drawing>
            <wp:anchor distT="0" distB="0" distL="114300" distR="114300" simplePos="0" relativeHeight="502637960" behindDoc="1" locked="0" layoutInCell="1" allowOverlap="1">
              <wp:simplePos x="0" y="0"/>
              <wp:positionH relativeFrom="page">
                <wp:posOffset>1393825</wp:posOffset>
              </wp:positionH>
              <wp:positionV relativeFrom="page">
                <wp:posOffset>438785</wp:posOffset>
              </wp:positionV>
              <wp:extent cx="839470" cy="152400"/>
              <wp:effectExtent l="3175" t="635" r="0" b="0"/>
              <wp:wrapNone/>
              <wp:docPr id="7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hAnsi="Times New Roman"/>
                            </w:rPr>
                          </w:pPr>
                          <w:r>
                            <w:rPr>
                              <w:rFonts w:ascii="Times New Roman" w:hAnsi="Times New Roman"/>
                            </w:rP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84" type="#_x0000_t202" style="position:absolute;margin-left:109.75pt;margin-top:34.55pt;width:66.1pt;height:12pt;z-index:-678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" filled="f" stroked="f">
              <v:textbox inset="0,0,0,0">
                <w:txbxContent>
                  <w:p w:rsidR="00E70A18" w:rsidRDefault="008F29BA">
                    <w:pPr>
                      <w:pStyle w:val="Textoindependiente"/>
                      <w:spacing w:before="12"/>
                      <w:ind w:left="20"/>
                      <w:rPr>
                        <w:rFonts w:ascii="Times New Roman" w:hAnsi="Times New Roman"/>
                      </w:rPr>
                    </w:pPr>
                    <w:r>
                      <w:rPr>
                        <w:rFonts w:ascii="Times New Roman" w:hAnsi="Times New Roman"/>
                      </w:rPr>
                      <w:t>(Tercera Sección)</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7984" behindDoc="1" locked="0" layoutInCell="1" allowOverlap="1">
              <wp:simplePos x="0" y="0"/>
              <wp:positionH relativeFrom="page">
                <wp:posOffset>3462020</wp:posOffset>
              </wp:positionH>
              <wp:positionV relativeFrom="page">
                <wp:posOffset>438785</wp:posOffset>
              </wp:positionV>
              <wp:extent cx="904875" cy="152400"/>
              <wp:effectExtent l="4445" t="635" r="0" b="0"/>
              <wp:wrapNone/>
              <wp:docPr id="7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rPr>
                          </w:pPr>
                          <w:r>
                            <w:rPr>
                              <w:rFonts w:ascii="Times New Roman"/>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85" type="#_x0000_t202" style="position:absolute;margin-left:272.6pt;margin-top:34.55pt;width:71.25pt;height:12pt;z-index:-67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o5Hsw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" filled="f" stroked="f">
              <v:textbox inset="0,0,0,0">
                <w:txbxContent>
                  <w:p w:rsidR="00E70A18" w:rsidRDefault="008F29BA">
                    <w:pPr>
                      <w:pStyle w:val="Textoindependiente"/>
                      <w:spacing w:before="12"/>
                      <w:ind w:left="20"/>
                      <w:rPr>
                        <w:rFonts w:ascii="Times New Roman"/>
                      </w:rPr>
                    </w:pPr>
                    <w:r>
                      <w:rPr>
                        <w:rFonts w:ascii="Times New Roman"/>
                      </w:rPr>
                      <w:t>DIARIO OFICIAL</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8008" behindDoc="1" locked="0" layoutInCell="1" allowOverlap="1">
              <wp:simplePos x="0" y="0"/>
              <wp:positionH relativeFrom="page">
                <wp:posOffset>5205730</wp:posOffset>
              </wp:positionH>
              <wp:positionV relativeFrom="page">
                <wp:posOffset>438785</wp:posOffset>
              </wp:positionV>
              <wp:extent cx="1337310" cy="152400"/>
              <wp:effectExtent l="0" t="635" r="635" b="0"/>
              <wp:wrapNone/>
              <wp:docPr id="6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rPr>
                          </w:pPr>
                          <w:r>
                            <w:rPr>
                              <w:rFonts w:ascii="Times New Roman"/>
                            </w:rPr>
                            <w:t>Viernes 11 de mayo de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86" type="#_x0000_t202" style="position:absolute;margin-left:409.9pt;margin-top:34.55pt;width:105.3pt;height:12pt;z-index:-678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" filled="f" stroked="f">
              <v:textbox inset="0,0,0,0">
                <w:txbxContent>
                  <w:p w:rsidR="00E70A18" w:rsidRDefault="008F29BA">
                    <w:pPr>
                      <w:pStyle w:val="Textoindependiente"/>
                      <w:spacing w:before="12"/>
                      <w:ind w:left="20"/>
                      <w:rPr>
                        <w:rFonts w:ascii="Times New Roman"/>
                      </w:rPr>
                    </w:pPr>
                    <w:r>
                      <w:rPr>
                        <w:rFonts w:ascii="Times New Roman"/>
                      </w:rPr>
                      <w:t>Viernes 11 de mayo de 2018</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A18" w:rsidRDefault="00212EC3">
    <w:pPr>
      <w:pStyle w:val="Textoindependiente"/>
      <w:spacing w:line="14" w:lineRule="auto"/>
      <w:rPr>
        <w:sz w:val="20"/>
      </w:rPr>
    </w:pPr>
    <w:r>
      <w:rPr>
        <w:noProof/>
        <w:lang w:val="es-MX" w:eastAsia="es-MX"/>
      </w:rPr>
      <mc:AlternateContent>
        <mc:Choice Requires="wps">
          <w:drawing>
            <wp:anchor distT="0" distB="0" distL="114300" distR="114300" simplePos="0" relativeHeight="502637864" behindDoc="1" locked="0" layoutInCell="1" allowOverlap="1">
              <wp:simplePos x="0" y="0"/>
              <wp:positionH relativeFrom="page">
                <wp:posOffset>1249045</wp:posOffset>
              </wp:positionH>
              <wp:positionV relativeFrom="page">
                <wp:posOffset>438785</wp:posOffset>
              </wp:positionV>
              <wp:extent cx="1337310" cy="152400"/>
              <wp:effectExtent l="1270" t="635" r="4445" b="0"/>
              <wp:wrapNone/>
              <wp:docPr id="6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rPr>
                          </w:pPr>
                          <w:r>
                            <w:rPr>
                              <w:rFonts w:ascii="Times New Roman"/>
                            </w:rPr>
                            <w:t>Viernes 11 de mayo de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87" type="#_x0000_t202" style="position:absolute;margin-left:98.35pt;margin-top:34.55pt;width:105.3pt;height:12pt;z-index:-678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tRLtAIAALM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" filled="f" stroked="f">
              <v:textbox inset="0,0,0,0">
                <w:txbxContent>
                  <w:p w:rsidR="00E70A18" w:rsidRDefault="008F29BA">
                    <w:pPr>
                      <w:pStyle w:val="Textoindependiente"/>
                      <w:spacing w:before="12"/>
                      <w:ind w:left="20"/>
                      <w:rPr>
                        <w:rFonts w:ascii="Times New Roman"/>
                      </w:rPr>
                    </w:pPr>
                    <w:r>
                      <w:rPr>
                        <w:rFonts w:ascii="Times New Roman"/>
                      </w:rPr>
                      <w:t>Viernes 11 de mayo de 2018</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7888" behindDoc="1" locked="0" layoutInCell="1" allowOverlap="1">
              <wp:simplePos x="0" y="0"/>
              <wp:positionH relativeFrom="page">
                <wp:posOffset>3462020</wp:posOffset>
              </wp:positionH>
              <wp:positionV relativeFrom="page">
                <wp:posOffset>438785</wp:posOffset>
              </wp:positionV>
              <wp:extent cx="904875" cy="152400"/>
              <wp:effectExtent l="4445" t="635" r="0" b="0"/>
              <wp:wrapNone/>
              <wp:docPr id="6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rPr>
                          </w:pPr>
                          <w:r>
                            <w:rPr>
                              <w:rFonts w:ascii="Times New Roman"/>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88" type="#_x0000_t202" style="position:absolute;margin-left:272.6pt;margin-top:34.55pt;width:71.25pt;height:12pt;z-index:-67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WdotAIAALI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" filled="f" stroked="f">
              <v:textbox inset="0,0,0,0">
                <w:txbxContent>
                  <w:p w:rsidR="00E70A18" w:rsidRDefault="008F29BA">
                    <w:pPr>
                      <w:pStyle w:val="Textoindependiente"/>
                      <w:spacing w:before="12"/>
                      <w:ind w:left="20"/>
                      <w:rPr>
                        <w:rFonts w:ascii="Times New Roman"/>
                      </w:rPr>
                    </w:pPr>
                    <w:r>
                      <w:rPr>
                        <w:rFonts w:ascii="Times New Roman"/>
                      </w:rPr>
                      <w:t>DIARIO OFICIAL</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7912" behindDoc="1" locked="0" layoutInCell="1" allowOverlap="1">
              <wp:simplePos x="0" y="0"/>
              <wp:positionH relativeFrom="page">
                <wp:posOffset>5700395</wp:posOffset>
              </wp:positionH>
              <wp:positionV relativeFrom="page">
                <wp:posOffset>438785</wp:posOffset>
              </wp:positionV>
              <wp:extent cx="840740" cy="152400"/>
              <wp:effectExtent l="4445" t="635" r="2540" b="0"/>
              <wp:wrapNone/>
              <wp:docPr id="6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hAnsi="Times New Roman"/>
                            </w:rPr>
                          </w:pPr>
                          <w:r>
                            <w:rPr>
                              <w:rFonts w:ascii="Times New Roman" w:hAnsi="Times New Roman"/>
                            </w:rP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89" type="#_x0000_t202" style="position:absolute;margin-left:448.85pt;margin-top:34.55pt;width:66.2pt;height:12pt;z-index:-678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" filled="f" stroked="f">
              <v:textbox inset="0,0,0,0">
                <w:txbxContent>
                  <w:p w:rsidR="00E70A18" w:rsidRDefault="008F29BA">
                    <w:pPr>
                      <w:pStyle w:val="Textoindependiente"/>
                      <w:spacing w:before="12"/>
                      <w:ind w:left="20"/>
                      <w:rPr>
                        <w:rFonts w:ascii="Times New Roman" w:hAnsi="Times New Roman"/>
                      </w:rPr>
                    </w:pPr>
                    <w:r>
                      <w:rPr>
                        <w:rFonts w:ascii="Times New Roman" w:hAnsi="Times New Roman"/>
                      </w:rPr>
                      <w:t>(Tercera Sección)</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A18" w:rsidRDefault="00212EC3">
    <w:pPr>
      <w:pStyle w:val="Textoindependiente"/>
      <w:spacing w:line="14" w:lineRule="auto"/>
      <w:rPr>
        <w:sz w:val="20"/>
      </w:rPr>
    </w:pPr>
    <w:r>
      <w:rPr>
        <w:noProof/>
        <w:lang w:val="es-MX" w:eastAsia="es-MX"/>
      </w:rPr>
      <mc:AlternateContent>
        <mc:Choice Requires="wps">
          <w:drawing>
            <wp:anchor distT="0" distB="0" distL="114300" distR="114300" simplePos="0" relativeHeight="502638128" behindDoc="1" locked="0" layoutInCell="1" allowOverlap="1">
              <wp:simplePos x="0" y="0"/>
              <wp:positionH relativeFrom="page">
                <wp:posOffset>1243330</wp:posOffset>
              </wp:positionH>
              <wp:positionV relativeFrom="page">
                <wp:posOffset>597535</wp:posOffset>
              </wp:positionV>
              <wp:extent cx="5285740" cy="18415"/>
              <wp:effectExtent l="5080" t="6985" r="5080" b="12700"/>
              <wp:wrapNone/>
              <wp:docPr id="6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5740" cy="18415"/>
                      </a:xfrm>
                      <a:custGeom>
                        <a:avLst/>
                        <a:gdLst>
                          <a:gd name="T0" fmla="+- 0 1958 1958"/>
                          <a:gd name="T1" fmla="*/ T0 w 8324"/>
                          <a:gd name="T2" fmla="+- 0 970 941"/>
                          <a:gd name="T3" fmla="*/ 970 h 29"/>
                          <a:gd name="T4" fmla="+- 0 10282 1958"/>
                          <a:gd name="T5" fmla="*/ T4 w 8324"/>
                          <a:gd name="T6" fmla="+- 0 970 941"/>
                          <a:gd name="T7" fmla="*/ 970 h 29"/>
                          <a:gd name="T8" fmla="+- 0 1958 1958"/>
                          <a:gd name="T9" fmla="*/ T8 w 8324"/>
                          <a:gd name="T10" fmla="+- 0 941 941"/>
                          <a:gd name="T11" fmla="*/ 941 h 29"/>
                          <a:gd name="T12" fmla="+- 0 10282 1958"/>
                          <a:gd name="T13" fmla="*/ T12 w 8324"/>
                          <a:gd name="T14" fmla="+- 0 941 941"/>
                          <a:gd name="T15" fmla="*/ 941 h 29"/>
                        </a:gdLst>
                        <a:ahLst/>
                        <a:cxnLst>
                          <a:cxn ang="0">
                            <a:pos x="T1" y="T3"/>
                          </a:cxn>
                          <a:cxn ang="0">
                            <a:pos x="T5" y="T7"/>
                          </a:cxn>
                          <a:cxn ang="0">
                            <a:pos x="T9" y="T11"/>
                          </a:cxn>
                          <a:cxn ang="0">
                            <a:pos x="T13" y="T15"/>
                          </a:cxn>
                        </a:cxnLst>
                        <a:rect l="0" t="0" r="r" b="b"/>
                        <a:pathLst>
                          <a:path w="8324" h="29">
                            <a:moveTo>
                              <a:pt x="0" y="29"/>
                            </a:moveTo>
                            <a:lnTo>
                              <a:pt x="8324" y="29"/>
                            </a:lnTo>
                            <a:moveTo>
                              <a:pt x="0" y="0"/>
                            </a:moveTo>
                            <a:lnTo>
                              <a:pt x="8324"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FF7F9" id="AutoShape 26" o:spid="_x0000_s1026" style="position:absolute;margin-left:97.9pt;margin-top:47.05pt;width:416.2pt;height:1.45pt;z-index:-67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" path="m,29r8324,m,l8324,e" filled="f" strokeweight=".72pt">
              <v:path arrowok="t" o:connecttype="custom" o:connectlocs="0,615950;5285740,615950;0,597535;5285740,597535" o:connectangles="0,0,0,0"/>
              <w10:wrap anchorx="page" anchory="page"/>
            </v:shape>
          </w:pict>
        </mc:Fallback>
      </mc:AlternateContent>
    </w:r>
    <w:r>
      <w:rPr>
        <w:noProof/>
        <w:lang w:val="es-MX" w:eastAsia="es-MX"/>
      </w:rPr>
      <mc:AlternateContent>
        <mc:Choice Requires="wps">
          <w:drawing>
            <wp:anchor distT="0" distB="0" distL="114300" distR="114300" simplePos="0" relativeHeight="502638152" behindDoc="1" locked="0" layoutInCell="1" allowOverlap="1">
              <wp:simplePos x="0" y="0"/>
              <wp:positionH relativeFrom="page">
                <wp:posOffset>1393825</wp:posOffset>
              </wp:positionH>
              <wp:positionV relativeFrom="page">
                <wp:posOffset>438785</wp:posOffset>
              </wp:positionV>
              <wp:extent cx="839470" cy="152400"/>
              <wp:effectExtent l="3175" t="635" r="0" b="0"/>
              <wp:wrapNone/>
              <wp:docPr id="5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hAnsi="Times New Roman"/>
                            </w:rPr>
                          </w:pPr>
                          <w:r>
                            <w:rPr>
                              <w:rFonts w:ascii="Times New Roman" w:hAnsi="Times New Roman"/>
                            </w:rP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90" type="#_x0000_t202" style="position:absolute;margin-left:109.75pt;margin-top:34.55pt;width:66.1pt;height:12pt;z-index:-67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" filled="f" stroked="f">
              <v:textbox inset="0,0,0,0">
                <w:txbxContent>
                  <w:p w:rsidR="00E70A18" w:rsidRDefault="008F29BA">
                    <w:pPr>
                      <w:pStyle w:val="Textoindependiente"/>
                      <w:spacing w:before="12"/>
                      <w:ind w:left="20"/>
                      <w:rPr>
                        <w:rFonts w:ascii="Times New Roman" w:hAnsi="Times New Roman"/>
                      </w:rPr>
                    </w:pPr>
                    <w:r>
                      <w:rPr>
                        <w:rFonts w:ascii="Times New Roman" w:hAnsi="Times New Roman"/>
                      </w:rPr>
                      <w:t>(Tercera Sección)</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8176" behindDoc="1" locked="0" layoutInCell="1" allowOverlap="1">
              <wp:simplePos x="0" y="0"/>
              <wp:positionH relativeFrom="page">
                <wp:posOffset>3462020</wp:posOffset>
              </wp:positionH>
              <wp:positionV relativeFrom="page">
                <wp:posOffset>438785</wp:posOffset>
              </wp:positionV>
              <wp:extent cx="904875" cy="152400"/>
              <wp:effectExtent l="4445" t="635" r="0" b="0"/>
              <wp:wrapNone/>
              <wp:docPr id="5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rPr>
                          </w:pPr>
                          <w:r>
                            <w:rPr>
                              <w:rFonts w:ascii="Times New Roman"/>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91" type="#_x0000_t202" style="position:absolute;margin-left:272.6pt;margin-top:34.55pt;width:71.25pt;height:12pt;z-index:-67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" filled="f" stroked="f">
              <v:textbox inset="0,0,0,0">
                <w:txbxContent>
                  <w:p w:rsidR="00E70A18" w:rsidRDefault="008F29BA">
                    <w:pPr>
                      <w:pStyle w:val="Textoindependiente"/>
                      <w:spacing w:before="12"/>
                      <w:ind w:left="20"/>
                      <w:rPr>
                        <w:rFonts w:ascii="Times New Roman"/>
                      </w:rPr>
                    </w:pPr>
                    <w:r>
                      <w:rPr>
                        <w:rFonts w:ascii="Times New Roman"/>
                      </w:rPr>
                      <w:t>DIARIO OFICIAL</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8200" behindDoc="1" locked="0" layoutInCell="1" allowOverlap="1">
              <wp:simplePos x="0" y="0"/>
              <wp:positionH relativeFrom="page">
                <wp:posOffset>5205730</wp:posOffset>
              </wp:positionH>
              <wp:positionV relativeFrom="page">
                <wp:posOffset>438785</wp:posOffset>
              </wp:positionV>
              <wp:extent cx="1337310" cy="152400"/>
              <wp:effectExtent l="0" t="635" r="635" b="0"/>
              <wp:wrapNone/>
              <wp:docPr id="5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rPr>
                          </w:pPr>
                          <w:r>
                            <w:rPr>
                              <w:rFonts w:ascii="Times New Roman"/>
                            </w:rPr>
                            <w:t>Viernes 11 de mayo de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92" type="#_x0000_t202" style="position:absolute;margin-left:409.9pt;margin-top:34.55pt;width:105.3pt;height:12pt;z-index:-678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" filled="f" stroked="f">
              <v:textbox inset="0,0,0,0">
                <w:txbxContent>
                  <w:p w:rsidR="00E70A18" w:rsidRDefault="008F29BA">
                    <w:pPr>
                      <w:pStyle w:val="Textoindependiente"/>
                      <w:spacing w:before="12"/>
                      <w:ind w:left="20"/>
                      <w:rPr>
                        <w:rFonts w:ascii="Times New Roman"/>
                      </w:rPr>
                    </w:pPr>
                    <w:r>
                      <w:rPr>
                        <w:rFonts w:ascii="Times New Roman"/>
                      </w:rPr>
                      <w:t>Viernes 11 de mayo de 2018</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A18" w:rsidRDefault="00212EC3">
    <w:pPr>
      <w:pStyle w:val="Textoindependiente"/>
      <w:spacing w:line="14" w:lineRule="auto"/>
      <w:rPr>
        <w:sz w:val="20"/>
      </w:rPr>
    </w:pPr>
    <w:r>
      <w:rPr>
        <w:noProof/>
        <w:lang w:val="es-MX" w:eastAsia="es-MX"/>
      </w:rPr>
      <mc:AlternateContent>
        <mc:Choice Requires="wps">
          <w:drawing>
            <wp:anchor distT="0" distB="0" distL="114300" distR="114300" simplePos="0" relativeHeight="502638032" behindDoc="1" locked="0" layoutInCell="1" allowOverlap="1">
              <wp:simplePos x="0" y="0"/>
              <wp:positionH relativeFrom="page">
                <wp:posOffset>1243330</wp:posOffset>
              </wp:positionH>
              <wp:positionV relativeFrom="page">
                <wp:posOffset>597535</wp:posOffset>
              </wp:positionV>
              <wp:extent cx="5285740" cy="18415"/>
              <wp:effectExtent l="5080" t="6985" r="5080" b="12700"/>
              <wp:wrapNone/>
              <wp:docPr id="52"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5740" cy="18415"/>
                      </a:xfrm>
                      <a:custGeom>
                        <a:avLst/>
                        <a:gdLst>
                          <a:gd name="T0" fmla="+- 0 1958 1958"/>
                          <a:gd name="T1" fmla="*/ T0 w 8324"/>
                          <a:gd name="T2" fmla="+- 0 970 941"/>
                          <a:gd name="T3" fmla="*/ 970 h 29"/>
                          <a:gd name="T4" fmla="+- 0 10282 1958"/>
                          <a:gd name="T5" fmla="*/ T4 w 8324"/>
                          <a:gd name="T6" fmla="+- 0 970 941"/>
                          <a:gd name="T7" fmla="*/ 970 h 29"/>
                          <a:gd name="T8" fmla="+- 0 1958 1958"/>
                          <a:gd name="T9" fmla="*/ T8 w 8324"/>
                          <a:gd name="T10" fmla="+- 0 941 941"/>
                          <a:gd name="T11" fmla="*/ 941 h 29"/>
                          <a:gd name="T12" fmla="+- 0 10282 1958"/>
                          <a:gd name="T13" fmla="*/ T12 w 8324"/>
                          <a:gd name="T14" fmla="+- 0 941 941"/>
                          <a:gd name="T15" fmla="*/ 941 h 29"/>
                        </a:gdLst>
                        <a:ahLst/>
                        <a:cxnLst>
                          <a:cxn ang="0">
                            <a:pos x="T1" y="T3"/>
                          </a:cxn>
                          <a:cxn ang="0">
                            <a:pos x="T5" y="T7"/>
                          </a:cxn>
                          <a:cxn ang="0">
                            <a:pos x="T9" y="T11"/>
                          </a:cxn>
                          <a:cxn ang="0">
                            <a:pos x="T13" y="T15"/>
                          </a:cxn>
                        </a:cxnLst>
                        <a:rect l="0" t="0" r="r" b="b"/>
                        <a:pathLst>
                          <a:path w="8324" h="29">
                            <a:moveTo>
                              <a:pt x="0" y="29"/>
                            </a:moveTo>
                            <a:lnTo>
                              <a:pt x="8324" y="29"/>
                            </a:lnTo>
                            <a:moveTo>
                              <a:pt x="0" y="0"/>
                            </a:moveTo>
                            <a:lnTo>
                              <a:pt x="8324"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0E6B3" id="AutoShape 30" o:spid="_x0000_s1026" style="position:absolute;margin-left:97.9pt;margin-top:47.05pt;width:416.2pt;height:1.45pt;z-index:-67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" path="m,29r8324,m,l8324,e" filled="f" strokeweight=".72pt">
              <v:path arrowok="t" o:connecttype="custom" o:connectlocs="0,615950;5285740,615950;0,597535;5285740,597535" o:connectangles="0,0,0,0"/>
              <w10:wrap anchorx="page" anchory="page"/>
            </v:shape>
          </w:pict>
        </mc:Fallback>
      </mc:AlternateContent>
    </w:r>
    <w:r>
      <w:rPr>
        <w:noProof/>
        <w:lang w:val="es-MX" w:eastAsia="es-MX"/>
      </w:rPr>
      <mc:AlternateContent>
        <mc:Choice Requires="wps">
          <w:drawing>
            <wp:anchor distT="0" distB="0" distL="114300" distR="114300" simplePos="0" relativeHeight="502638056" behindDoc="1" locked="0" layoutInCell="1" allowOverlap="1">
              <wp:simplePos x="0" y="0"/>
              <wp:positionH relativeFrom="page">
                <wp:posOffset>1249045</wp:posOffset>
              </wp:positionH>
              <wp:positionV relativeFrom="page">
                <wp:posOffset>438785</wp:posOffset>
              </wp:positionV>
              <wp:extent cx="1337310" cy="152400"/>
              <wp:effectExtent l="1270" t="635" r="4445" b="0"/>
              <wp:wrapNone/>
              <wp:docPr id="5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rPr>
                          </w:pPr>
                          <w:r>
                            <w:rPr>
                              <w:rFonts w:ascii="Times New Roman"/>
                            </w:rPr>
                            <w:t>Viernes 11 de mayo de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93" type="#_x0000_t202" style="position:absolute;margin-left:98.35pt;margin-top:34.55pt;width:105.3pt;height:12pt;z-index:-678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mgPsw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" filled="f" stroked="f">
              <v:textbox inset="0,0,0,0">
                <w:txbxContent>
                  <w:p w:rsidR="00E70A18" w:rsidRDefault="008F29BA">
                    <w:pPr>
                      <w:pStyle w:val="Textoindependiente"/>
                      <w:spacing w:before="12"/>
                      <w:ind w:left="20"/>
                      <w:rPr>
                        <w:rFonts w:ascii="Times New Roman"/>
                      </w:rPr>
                    </w:pPr>
                    <w:r>
                      <w:rPr>
                        <w:rFonts w:ascii="Times New Roman"/>
                      </w:rPr>
                      <w:t>Viernes 11 de mayo de 2018</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8080" behindDoc="1" locked="0" layoutInCell="1" allowOverlap="1">
              <wp:simplePos x="0" y="0"/>
              <wp:positionH relativeFrom="page">
                <wp:posOffset>3462020</wp:posOffset>
              </wp:positionH>
              <wp:positionV relativeFrom="page">
                <wp:posOffset>438785</wp:posOffset>
              </wp:positionV>
              <wp:extent cx="904875" cy="152400"/>
              <wp:effectExtent l="4445" t="635" r="0" b="0"/>
              <wp:wrapNone/>
              <wp:docPr id="4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rPr>
                          </w:pPr>
                          <w:r>
                            <w:rPr>
                              <w:rFonts w:ascii="Times New Roman"/>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94" type="#_x0000_t202" style="position:absolute;margin-left:272.6pt;margin-top:34.55pt;width:71.25pt;height:12pt;z-index:-67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" filled="f" stroked="f">
              <v:textbox inset="0,0,0,0">
                <w:txbxContent>
                  <w:p w:rsidR="00E70A18" w:rsidRDefault="008F29BA">
                    <w:pPr>
                      <w:pStyle w:val="Textoindependiente"/>
                      <w:spacing w:before="12"/>
                      <w:ind w:left="20"/>
                      <w:rPr>
                        <w:rFonts w:ascii="Times New Roman"/>
                      </w:rPr>
                    </w:pPr>
                    <w:r>
                      <w:rPr>
                        <w:rFonts w:ascii="Times New Roman"/>
                      </w:rPr>
                      <w:t>DIARIO OFICIAL</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8104" behindDoc="1" locked="0" layoutInCell="1" allowOverlap="1">
              <wp:simplePos x="0" y="0"/>
              <wp:positionH relativeFrom="page">
                <wp:posOffset>5700395</wp:posOffset>
              </wp:positionH>
              <wp:positionV relativeFrom="page">
                <wp:posOffset>438785</wp:posOffset>
              </wp:positionV>
              <wp:extent cx="840740" cy="152400"/>
              <wp:effectExtent l="4445" t="635" r="2540" b="0"/>
              <wp:wrapNone/>
              <wp:docPr id="4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hAnsi="Times New Roman"/>
                            </w:rPr>
                          </w:pPr>
                          <w:r>
                            <w:rPr>
                              <w:rFonts w:ascii="Times New Roman" w:hAnsi="Times New Roman"/>
                            </w:rP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95" type="#_x0000_t202" style="position:absolute;margin-left:448.85pt;margin-top:34.55pt;width:66.2pt;height:12pt;z-index:-678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" filled="f" stroked="f">
              <v:textbox inset="0,0,0,0">
                <w:txbxContent>
                  <w:p w:rsidR="00E70A18" w:rsidRDefault="008F29BA">
                    <w:pPr>
                      <w:pStyle w:val="Textoindependiente"/>
                      <w:spacing w:before="12"/>
                      <w:ind w:left="20"/>
                      <w:rPr>
                        <w:rFonts w:ascii="Times New Roman" w:hAnsi="Times New Roman"/>
                      </w:rPr>
                    </w:pPr>
                    <w:r>
                      <w:rPr>
                        <w:rFonts w:ascii="Times New Roman" w:hAnsi="Times New Roman"/>
                      </w:rPr>
                      <w:t>(Tercera Sección)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A18" w:rsidRDefault="00212EC3">
    <w:pPr>
      <w:pStyle w:val="Textoindependiente"/>
      <w:spacing w:line="14" w:lineRule="auto"/>
      <w:rPr>
        <w:sz w:val="20"/>
      </w:rPr>
    </w:pPr>
    <w:r>
      <w:rPr>
        <w:noProof/>
        <w:lang w:val="es-MX" w:eastAsia="es-MX"/>
      </w:rPr>
      <mc:AlternateContent>
        <mc:Choice Requires="wps">
          <w:drawing>
            <wp:anchor distT="0" distB="0" distL="114300" distR="114300" simplePos="0" relativeHeight="502636400" behindDoc="1" locked="0" layoutInCell="1" allowOverlap="1">
              <wp:simplePos x="0" y="0"/>
              <wp:positionH relativeFrom="page">
                <wp:posOffset>1243330</wp:posOffset>
              </wp:positionH>
              <wp:positionV relativeFrom="page">
                <wp:posOffset>597535</wp:posOffset>
              </wp:positionV>
              <wp:extent cx="5285740" cy="18415"/>
              <wp:effectExtent l="5080" t="6985" r="5080" b="12700"/>
              <wp:wrapNone/>
              <wp:docPr id="129"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5740" cy="18415"/>
                      </a:xfrm>
                      <a:custGeom>
                        <a:avLst/>
                        <a:gdLst>
                          <a:gd name="T0" fmla="+- 0 1958 1958"/>
                          <a:gd name="T1" fmla="*/ T0 w 8324"/>
                          <a:gd name="T2" fmla="+- 0 970 941"/>
                          <a:gd name="T3" fmla="*/ 970 h 29"/>
                          <a:gd name="T4" fmla="+- 0 10282 1958"/>
                          <a:gd name="T5" fmla="*/ T4 w 8324"/>
                          <a:gd name="T6" fmla="+- 0 970 941"/>
                          <a:gd name="T7" fmla="*/ 970 h 29"/>
                          <a:gd name="T8" fmla="+- 0 1958 1958"/>
                          <a:gd name="T9" fmla="*/ T8 w 8324"/>
                          <a:gd name="T10" fmla="+- 0 941 941"/>
                          <a:gd name="T11" fmla="*/ 941 h 29"/>
                          <a:gd name="T12" fmla="+- 0 10282 1958"/>
                          <a:gd name="T13" fmla="*/ T12 w 8324"/>
                          <a:gd name="T14" fmla="+- 0 941 941"/>
                          <a:gd name="T15" fmla="*/ 941 h 29"/>
                        </a:gdLst>
                        <a:ahLst/>
                        <a:cxnLst>
                          <a:cxn ang="0">
                            <a:pos x="T1" y="T3"/>
                          </a:cxn>
                          <a:cxn ang="0">
                            <a:pos x="T5" y="T7"/>
                          </a:cxn>
                          <a:cxn ang="0">
                            <a:pos x="T9" y="T11"/>
                          </a:cxn>
                          <a:cxn ang="0">
                            <a:pos x="T13" y="T15"/>
                          </a:cxn>
                        </a:cxnLst>
                        <a:rect l="0" t="0" r="r" b="b"/>
                        <a:pathLst>
                          <a:path w="8324" h="29">
                            <a:moveTo>
                              <a:pt x="0" y="29"/>
                            </a:moveTo>
                            <a:lnTo>
                              <a:pt x="8324" y="29"/>
                            </a:lnTo>
                            <a:moveTo>
                              <a:pt x="0" y="0"/>
                            </a:moveTo>
                            <a:lnTo>
                              <a:pt x="8324"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D60FE" id="AutoShape 98" o:spid="_x0000_s1026" style="position:absolute;margin-left:97.9pt;margin-top:47.05pt;width:416.2pt;height:1.45pt;z-index:-68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" path="m,29r8324,m,l8324,e" filled="f" strokeweight=".72pt">
              <v:path arrowok="t" o:connecttype="custom" o:connectlocs="0,615950;5285740,615950;0,597535;5285740,597535" o:connectangles="0,0,0,0"/>
              <w10:wrap anchorx="page" anchory="page"/>
            </v:shape>
          </w:pict>
        </mc:Fallback>
      </mc:AlternateContent>
    </w:r>
    <w:r>
      <w:rPr>
        <w:noProof/>
        <w:lang w:val="es-MX" w:eastAsia="es-MX"/>
      </w:rPr>
      <mc:AlternateContent>
        <mc:Choice Requires="wps">
          <w:drawing>
            <wp:anchor distT="0" distB="0" distL="114300" distR="114300" simplePos="0" relativeHeight="502636424" behindDoc="1" locked="0" layoutInCell="1" allowOverlap="1">
              <wp:simplePos x="0" y="0"/>
              <wp:positionH relativeFrom="page">
                <wp:posOffset>1249045</wp:posOffset>
              </wp:positionH>
              <wp:positionV relativeFrom="page">
                <wp:posOffset>438785</wp:posOffset>
              </wp:positionV>
              <wp:extent cx="1337310" cy="152400"/>
              <wp:effectExtent l="1270" t="635" r="4445" b="0"/>
              <wp:wrapNone/>
              <wp:docPr id="12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rPr>
                          </w:pPr>
                          <w:r>
                            <w:rPr>
                              <w:rFonts w:ascii="Times New Roman"/>
                            </w:rPr>
                            <w:t>Viernes 11 de mayo de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38" type="#_x0000_t202" style="position:absolute;margin-left:98.35pt;margin-top:34.55pt;width:105.3pt;height:12pt;z-index:-680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" filled="f" stroked="f">
              <v:textbox inset="0,0,0,0">
                <w:txbxContent>
                  <w:p w:rsidR="00E70A18" w:rsidRDefault="008F29BA">
                    <w:pPr>
                      <w:pStyle w:val="Textoindependiente"/>
                      <w:spacing w:before="12"/>
                      <w:ind w:left="20"/>
                      <w:rPr>
                        <w:rFonts w:ascii="Times New Roman"/>
                      </w:rPr>
                    </w:pPr>
                    <w:r>
                      <w:rPr>
                        <w:rFonts w:ascii="Times New Roman"/>
                      </w:rPr>
                      <w:t>Viernes 11 de mayo de 2018</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6448" behindDoc="1" locked="0" layoutInCell="1" allowOverlap="1">
              <wp:simplePos x="0" y="0"/>
              <wp:positionH relativeFrom="page">
                <wp:posOffset>3462020</wp:posOffset>
              </wp:positionH>
              <wp:positionV relativeFrom="page">
                <wp:posOffset>438785</wp:posOffset>
              </wp:positionV>
              <wp:extent cx="904875" cy="152400"/>
              <wp:effectExtent l="4445" t="635" r="0" b="0"/>
              <wp:wrapNone/>
              <wp:docPr id="12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rPr>
                          </w:pPr>
                          <w:r>
                            <w:rPr>
                              <w:rFonts w:ascii="Times New Roman"/>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9" type="#_x0000_t202" style="position:absolute;margin-left:272.6pt;margin-top:34.55pt;width:71.25pt;height:12pt;z-index:-68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MnJswIAALI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" filled="f" stroked="f">
              <v:textbox inset="0,0,0,0">
                <w:txbxContent>
                  <w:p w:rsidR="00E70A18" w:rsidRDefault="008F29BA">
                    <w:pPr>
                      <w:pStyle w:val="Textoindependiente"/>
                      <w:spacing w:before="12"/>
                      <w:ind w:left="20"/>
                      <w:rPr>
                        <w:rFonts w:ascii="Times New Roman"/>
                      </w:rPr>
                    </w:pPr>
                    <w:r>
                      <w:rPr>
                        <w:rFonts w:ascii="Times New Roman"/>
                      </w:rPr>
                      <w:t>DIARIO OFICIAL</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6472" behindDoc="1" locked="0" layoutInCell="1" allowOverlap="1">
              <wp:simplePos x="0" y="0"/>
              <wp:positionH relativeFrom="page">
                <wp:posOffset>5654675</wp:posOffset>
              </wp:positionH>
              <wp:positionV relativeFrom="page">
                <wp:posOffset>438785</wp:posOffset>
              </wp:positionV>
              <wp:extent cx="886460" cy="152400"/>
              <wp:effectExtent l="0" t="635" r="2540" b="0"/>
              <wp:wrapNone/>
              <wp:docPr id="12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hAnsi="Times New Roman"/>
                            </w:rPr>
                          </w:pPr>
                          <w:r>
                            <w:rPr>
                              <w:rFonts w:ascii="Times New Roman" w:hAnsi="Times New Roman"/>
                            </w:rPr>
                            <w:t>(Segunda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40" type="#_x0000_t202" style="position:absolute;margin-left:445.25pt;margin-top:34.55pt;width:69.8pt;height:12pt;z-index:-680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4sQIAALI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" filled="f" stroked="f">
              <v:textbox inset="0,0,0,0">
                <w:txbxContent>
                  <w:p w:rsidR="00E70A18" w:rsidRDefault="008F29BA">
                    <w:pPr>
                      <w:pStyle w:val="Textoindependiente"/>
                      <w:spacing w:before="12"/>
                      <w:ind w:left="20"/>
                      <w:rPr>
                        <w:rFonts w:ascii="Times New Roman" w:hAnsi="Times New Roman"/>
                      </w:rPr>
                    </w:pPr>
                    <w:r>
                      <w:rPr>
                        <w:rFonts w:ascii="Times New Roman" w:hAnsi="Times New Roman"/>
                      </w:rPr>
                      <w:t>(Segunda Sección)</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A18" w:rsidRDefault="00212EC3">
    <w:pPr>
      <w:pStyle w:val="Textoindependiente"/>
      <w:spacing w:line="14" w:lineRule="auto"/>
      <w:rPr>
        <w:sz w:val="20"/>
      </w:rPr>
    </w:pPr>
    <w:r>
      <w:rPr>
        <w:noProof/>
        <w:lang w:val="es-MX" w:eastAsia="es-MX"/>
      </w:rPr>
      <mc:AlternateContent>
        <mc:Choice Requires="wps">
          <w:drawing>
            <wp:anchor distT="0" distB="0" distL="114300" distR="114300" simplePos="0" relativeHeight="502638344" behindDoc="1" locked="0" layoutInCell="1" allowOverlap="1">
              <wp:simplePos x="0" y="0"/>
              <wp:positionH relativeFrom="page">
                <wp:posOffset>1243330</wp:posOffset>
              </wp:positionH>
              <wp:positionV relativeFrom="page">
                <wp:posOffset>597535</wp:posOffset>
              </wp:positionV>
              <wp:extent cx="5285740" cy="18415"/>
              <wp:effectExtent l="5080" t="6985" r="5080" b="12700"/>
              <wp:wrapNone/>
              <wp:docPr id="4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5740" cy="18415"/>
                      </a:xfrm>
                      <a:custGeom>
                        <a:avLst/>
                        <a:gdLst>
                          <a:gd name="T0" fmla="+- 0 1958 1958"/>
                          <a:gd name="T1" fmla="*/ T0 w 8324"/>
                          <a:gd name="T2" fmla="+- 0 970 941"/>
                          <a:gd name="T3" fmla="*/ 970 h 29"/>
                          <a:gd name="T4" fmla="+- 0 10282 1958"/>
                          <a:gd name="T5" fmla="*/ T4 w 8324"/>
                          <a:gd name="T6" fmla="+- 0 970 941"/>
                          <a:gd name="T7" fmla="*/ 970 h 29"/>
                          <a:gd name="T8" fmla="+- 0 1958 1958"/>
                          <a:gd name="T9" fmla="*/ T8 w 8324"/>
                          <a:gd name="T10" fmla="+- 0 941 941"/>
                          <a:gd name="T11" fmla="*/ 941 h 29"/>
                          <a:gd name="T12" fmla="+- 0 10282 1958"/>
                          <a:gd name="T13" fmla="*/ T12 w 8324"/>
                          <a:gd name="T14" fmla="+- 0 941 941"/>
                          <a:gd name="T15" fmla="*/ 941 h 29"/>
                        </a:gdLst>
                        <a:ahLst/>
                        <a:cxnLst>
                          <a:cxn ang="0">
                            <a:pos x="T1" y="T3"/>
                          </a:cxn>
                          <a:cxn ang="0">
                            <a:pos x="T5" y="T7"/>
                          </a:cxn>
                          <a:cxn ang="0">
                            <a:pos x="T9" y="T11"/>
                          </a:cxn>
                          <a:cxn ang="0">
                            <a:pos x="T13" y="T15"/>
                          </a:cxn>
                        </a:cxnLst>
                        <a:rect l="0" t="0" r="r" b="b"/>
                        <a:pathLst>
                          <a:path w="8324" h="29">
                            <a:moveTo>
                              <a:pt x="0" y="29"/>
                            </a:moveTo>
                            <a:lnTo>
                              <a:pt x="8324" y="29"/>
                            </a:lnTo>
                            <a:moveTo>
                              <a:pt x="0" y="0"/>
                            </a:moveTo>
                            <a:lnTo>
                              <a:pt x="8324"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750C4" id="AutoShape 17" o:spid="_x0000_s1026" style="position:absolute;margin-left:97.9pt;margin-top:47.05pt;width:416.2pt;height:1.45pt;z-index:-67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" path="m,29r8324,m,l8324,e" filled="f" strokeweight=".72pt">
              <v:path arrowok="t" o:connecttype="custom" o:connectlocs="0,615950;5285740,615950;0,597535;5285740,597535" o:connectangles="0,0,0,0"/>
              <w10:wrap anchorx="page" anchory="page"/>
            </v:shape>
          </w:pict>
        </mc:Fallback>
      </mc:AlternateContent>
    </w:r>
    <w:r>
      <w:rPr>
        <w:noProof/>
        <w:lang w:val="es-MX" w:eastAsia="es-MX"/>
      </w:rPr>
      <mc:AlternateContent>
        <mc:Choice Requires="wps">
          <w:drawing>
            <wp:anchor distT="0" distB="0" distL="114300" distR="114300" simplePos="0" relativeHeight="502638368" behindDoc="1" locked="0" layoutInCell="1" allowOverlap="1">
              <wp:simplePos x="0" y="0"/>
              <wp:positionH relativeFrom="page">
                <wp:posOffset>1393825</wp:posOffset>
              </wp:positionH>
              <wp:positionV relativeFrom="page">
                <wp:posOffset>438785</wp:posOffset>
              </wp:positionV>
              <wp:extent cx="839470" cy="152400"/>
              <wp:effectExtent l="3175" t="635" r="0" b="0"/>
              <wp:wrapNone/>
              <wp:docPr id="4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hAnsi="Times New Roman"/>
                            </w:rPr>
                          </w:pPr>
                          <w:r>
                            <w:rPr>
                              <w:rFonts w:ascii="Times New Roman" w:hAnsi="Times New Roman"/>
                            </w:rP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6" type="#_x0000_t202" style="position:absolute;margin-left:109.75pt;margin-top:34.55pt;width:66.1pt;height:12pt;z-index:-67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S1ksgIAALI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" filled="f" stroked="f">
              <v:textbox inset="0,0,0,0">
                <w:txbxContent>
                  <w:p w:rsidR="00E70A18" w:rsidRDefault="008F29BA">
                    <w:pPr>
                      <w:pStyle w:val="Textoindependiente"/>
                      <w:spacing w:before="12"/>
                      <w:ind w:left="20"/>
                      <w:rPr>
                        <w:rFonts w:ascii="Times New Roman" w:hAnsi="Times New Roman"/>
                      </w:rPr>
                    </w:pPr>
                    <w:r>
                      <w:rPr>
                        <w:rFonts w:ascii="Times New Roman" w:hAnsi="Times New Roman"/>
                      </w:rPr>
                      <w:t>(Tercera Sección)</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8392" behindDoc="1" locked="0" layoutInCell="1" allowOverlap="1">
              <wp:simplePos x="0" y="0"/>
              <wp:positionH relativeFrom="page">
                <wp:posOffset>3462020</wp:posOffset>
              </wp:positionH>
              <wp:positionV relativeFrom="page">
                <wp:posOffset>438785</wp:posOffset>
              </wp:positionV>
              <wp:extent cx="904875" cy="152400"/>
              <wp:effectExtent l="4445" t="635" r="0" b="0"/>
              <wp:wrapNone/>
              <wp:docPr id="4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rPr>
                          </w:pPr>
                          <w:r>
                            <w:rPr>
                              <w:rFonts w:ascii="Times New Roman"/>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margin-left:272.6pt;margin-top:34.55pt;width:71.25pt;height:12pt;z-index:-678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I8tAIAALI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" filled="f" stroked="f">
              <v:textbox inset="0,0,0,0">
                <w:txbxContent>
                  <w:p w:rsidR="00E70A18" w:rsidRDefault="008F29BA">
                    <w:pPr>
                      <w:pStyle w:val="Textoindependiente"/>
                      <w:spacing w:before="12"/>
                      <w:ind w:left="20"/>
                      <w:rPr>
                        <w:rFonts w:ascii="Times New Roman"/>
                      </w:rPr>
                    </w:pPr>
                    <w:r>
                      <w:rPr>
                        <w:rFonts w:ascii="Times New Roman"/>
                      </w:rPr>
                      <w:t>DIARIO OFICIAL</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8416" behindDoc="1" locked="0" layoutInCell="1" allowOverlap="1">
              <wp:simplePos x="0" y="0"/>
              <wp:positionH relativeFrom="page">
                <wp:posOffset>5205730</wp:posOffset>
              </wp:positionH>
              <wp:positionV relativeFrom="page">
                <wp:posOffset>438785</wp:posOffset>
              </wp:positionV>
              <wp:extent cx="1337310" cy="152400"/>
              <wp:effectExtent l="0" t="635" r="635" b="0"/>
              <wp:wrapNone/>
              <wp:docPr id="3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rPr>
                          </w:pPr>
                          <w:r>
                            <w:rPr>
                              <w:rFonts w:ascii="Times New Roman"/>
                            </w:rPr>
                            <w:t>Viernes 11 de mayo de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98" type="#_x0000_t202" style="position:absolute;margin-left:409.9pt;margin-top:34.55pt;width:105.3pt;height:12pt;z-index:-67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" filled="f" stroked="f">
              <v:textbox inset="0,0,0,0">
                <w:txbxContent>
                  <w:p w:rsidR="00E70A18" w:rsidRDefault="008F29BA">
                    <w:pPr>
                      <w:pStyle w:val="Textoindependiente"/>
                      <w:spacing w:before="12"/>
                      <w:ind w:left="20"/>
                      <w:rPr>
                        <w:rFonts w:ascii="Times New Roman"/>
                      </w:rPr>
                    </w:pPr>
                    <w:r>
                      <w:rPr>
                        <w:rFonts w:ascii="Times New Roman"/>
                      </w:rPr>
                      <w:t>Viernes 11 de mayo de 2018</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A18" w:rsidRDefault="00212EC3">
    <w:pPr>
      <w:pStyle w:val="Textoindependiente"/>
      <w:spacing w:line="14" w:lineRule="auto"/>
      <w:rPr>
        <w:sz w:val="20"/>
      </w:rPr>
    </w:pPr>
    <w:r>
      <w:rPr>
        <w:noProof/>
        <w:lang w:val="es-MX" w:eastAsia="es-MX"/>
      </w:rPr>
      <mc:AlternateContent>
        <mc:Choice Requires="wps">
          <w:drawing>
            <wp:anchor distT="0" distB="0" distL="114300" distR="114300" simplePos="0" relativeHeight="502638224" behindDoc="1" locked="0" layoutInCell="1" allowOverlap="1">
              <wp:simplePos x="0" y="0"/>
              <wp:positionH relativeFrom="page">
                <wp:posOffset>1243330</wp:posOffset>
              </wp:positionH>
              <wp:positionV relativeFrom="page">
                <wp:posOffset>597535</wp:posOffset>
              </wp:positionV>
              <wp:extent cx="5285740" cy="18415"/>
              <wp:effectExtent l="5080" t="6985" r="5080" b="12700"/>
              <wp:wrapNone/>
              <wp:docPr id="3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5740" cy="18415"/>
                      </a:xfrm>
                      <a:custGeom>
                        <a:avLst/>
                        <a:gdLst>
                          <a:gd name="T0" fmla="+- 0 1958 1958"/>
                          <a:gd name="T1" fmla="*/ T0 w 8324"/>
                          <a:gd name="T2" fmla="+- 0 970 941"/>
                          <a:gd name="T3" fmla="*/ 970 h 29"/>
                          <a:gd name="T4" fmla="+- 0 10282 1958"/>
                          <a:gd name="T5" fmla="*/ T4 w 8324"/>
                          <a:gd name="T6" fmla="+- 0 970 941"/>
                          <a:gd name="T7" fmla="*/ 970 h 29"/>
                          <a:gd name="T8" fmla="+- 0 1958 1958"/>
                          <a:gd name="T9" fmla="*/ T8 w 8324"/>
                          <a:gd name="T10" fmla="+- 0 941 941"/>
                          <a:gd name="T11" fmla="*/ 941 h 29"/>
                          <a:gd name="T12" fmla="+- 0 10282 1958"/>
                          <a:gd name="T13" fmla="*/ T12 w 8324"/>
                          <a:gd name="T14" fmla="+- 0 941 941"/>
                          <a:gd name="T15" fmla="*/ 941 h 29"/>
                        </a:gdLst>
                        <a:ahLst/>
                        <a:cxnLst>
                          <a:cxn ang="0">
                            <a:pos x="T1" y="T3"/>
                          </a:cxn>
                          <a:cxn ang="0">
                            <a:pos x="T5" y="T7"/>
                          </a:cxn>
                          <a:cxn ang="0">
                            <a:pos x="T9" y="T11"/>
                          </a:cxn>
                          <a:cxn ang="0">
                            <a:pos x="T13" y="T15"/>
                          </a:cxn>
                        </a:cxnLst>
                        <a:rect l="0" t="0" r="r" b="b"/>
                        <a:pathLst>
                          <a:path w="8324" h="29">
                            <a:moveTo>
                              <a:pt x="0" y="29"/>
                            </a:moveTo>
                            <a:lnTo>
                              <a:pt x="8324" y="29"/>
                            </a:lnTo>
                            <a:moveTo>
                              <a:pt x="0" y="0"/>
                            </a:moveTo>
                            <a:lnTo>
                              <a:pt x="8324"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6349D" id="AutoShape 22" o:spid="_x0000_s1026" style="position:absolute;margin-left:97.9pt;margin-top:47.05pt;width:416.2pt;height:1.45pt;z-index:-67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" path="m,29r8324,m,l8324,e" filled="f" strokeweight=".72pt">
              <v:path arrowok="t" o:connecttype="custom" o:connectlocs="0,615950;5285740,615950;0,597535;5285740,597535" o:connectangles="0,0,0,0"/>
              <w10:wrap anchorx="page" anchory="page"/>
            </v:shape>
          </w:pict>
        </mc:Fallback>
      </mc:AlternateContent>
    </w:r>
    <w:r>
      <w:rPr>
        <w:noProof/>
        <w:lang w:val="es-MX" w:eastAsia="es-MX"/>
      </w:rPr>
      <mc:AlternateContent>
        <mc:Choice Requires="wps">
          <w:drawing>
            <wp:anchor distT="0" distB="0" distL="114300" distR="114300" simplePos="0" relativeHeight="502638248" behindDoc="1" locked="0" layoutInCell="1" allowOverlap="1">
              <wp:simplePos x="0" y="0"/>
              <wp:positionH relativeFrom="page">
                <wp:posOffset>1249045</wp:posOffset>
              </wp:positionH>
              <wp:positionV relativeFrom="page">
                <wp:posOffset>438785</wp:posOffset>
              </wp:positionV>
              <wp:extent cx="1337310" cy="152400"/>
              <wp:effectExtent l="1270" t="635" r="4445" b="0"/>
              <wp:wrapNone/>
              <wp:docPr id="3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rPr>
                          </w:pPr>
                          <w:r>
                            <w:rPr>
                              <w:rFonts w:ascii="Times New Roman"/>
                            </w:rPr>
                            <w:t>Viernes 11 de mayo de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99" type="#_x0000_t202" style="position:absolute;margin-left:98.35pt;margin-top:34.55pt;width:105.3pt;height:12pt;z-index:-67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" filled="f" stroked="f">
              <v:textbox inset="0,0,0,0">
                <w:txbxContent>
                  <w:p w:rsidR="00E70A18" w:rsidRDefault="008F29BA">
                    <w:pPr>
                      <w:pStyle w:val="Textoindependiente"/>
                      <w:spacing w:before="12"/>
                      <w:ind w:left="20"/>
                      <w:rPr>
                        <w:rFonts w:ascii="Times New Roman"/>
                      </w:rPr>
                    </w:pPr>
                    <w:r>
                      <w:rPr>
                        <w:rFonts w:ascii="Times New Roman"/>
                      </w:rPr>
                      <w:t>Viernes 11 de mayo de 2018</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8272" behindDoc="1" locked="0" layoutInCell="1" allowOverlap="1">
              <wp:simplePos x="0" y="0"/>
              <wp:positionH relativeFrom="page">
                <wp:posOffset>3462020</wp:posOffset>
              </wp:positionH>
              <wp:positionV relativeFrom="page">
                <wp:posOffset>438785</wp:posOffset>
              </wp:positionV>
              <wp:extent cx="904875" cy="152400"/>
              <wp:effectExtent l="4445" t="635" r="0" b="0"/>
              <wp:wrapNone/>
              <wp:docPr id="3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rPr>
                          </w:pPr>
                          <w:r>
                            <w:rPr>
                              <w:rFonts w:ascii="Times New Roman"/>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100" type="#_x0000_t202" style="position:absolute;margin-left:272.6pt;margin-top:34.55pt;width:71.25pt;height:12pt;z-index:-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" filled="f" stroked="f">
              <v:textbox inset="0,0,0,0">
                <w:txbxContent>
                  <w:p w:rsidR="00E70A18" w:rsidRDefault="008F29BA">
                    <w:pPr>
                      <w:pStyle w:val="Textoindependiente"/>
                      <w:spacing w:before="12"/>
                      <w:ind w:left="20"/>
                      <w:rPr>
                        <w:rFonts w:ascii="Times New Roman"/>
                      </w:rPr>
                    </w:pPr>
                    <w:r>
                      <w:rPr>
                        <w:rFonts w:ascii="Times New Roman"/>
                      </w:rPr>
                      <w:t>DIARIO OFICIAL</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8296" behindDoc="1" locked="0" layoutInCell="1" allowOverlap="1">
              <wp:simplePos x="0" y="0"/>
              <wp:positionH relativeFrom="page">
                <wp:posOffset>5700395</wp:posOffset>
              </wp:positionH>
              <wp:positionV relativeFrom="page">
                <wp:posOffset>438785</wp:posOffset>
              </wp:positionV>
              <wp:extent cx="840740" cy="152400"/>
              <wp:effectExtent l="4445" t="635" r="2540" b="0"/>
              <wp:wrapNone/>
              <wp:docPr id="3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hAnsi="Times New Roman"/>
                            </w:rPr>
                          </w:pPr>
                          <w:r>
                            <w:rPr>
                              <w:rFonts w:ascii="Times New Roman" w:hAnsi="Times New Roman"/>
                            </w:rPr>
                            <w:t>(Tercera Sec</w:t>
                          </w:r>
                          <w:r>
                            <w:rPr>
                              <w:rFonts w:ascii="Times New Roman" w:hAnsi="Times New Roman"/>
                            </w:rPr>
                            <w:t>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margin-left:448.85pt;margin-top:34.55pt;width:66.2pt;height:12pt;z-index:-67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" filled="f" stroked="f">
              <v:textbox inset="0,0,0,0">
                <w:txbxContent>
                  <w:p w:rsidR="00E70A18" w:rsidRDefault="008F29BA">
                    <w:pPr>
                      <w:pStyle w:val="Textoindependiente"/>
                      <w:spacing w:before="12"/>
                      <w:ind w:left="20"/>
                      <w:rPr>
                        <w:rFonts w:ascii="Times New Roman" w:hAnsi="Times New Roman"/>
                      </w:rPr>
                    </w:pPr>
                    <w:r>
                      <w:rPr>
                        <w:rFonts w:ascii="Times New Roman" w:hAnsi="Times New Roman"/>
                      </w:rPr>
                      <w:t>(Tercera Sec</w:t>
                    </w:r>
                    <w:r>
                      <w:rPr>
                        <w:rFonts w:ascii="Times New Roman" w:hAnsi="Times New Roman"/>
                      </w:rPr>
                      <w:t>ción)</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8320" behindDoc="1" locked="0" layoutInCell="1" allowOverlap="1">
              <wp:simplePos x="0" y="0"/>
              <wp:positionH relativeFrom="page">
                <wp:posOffset>2358390</wp:posOffset>
              </wp:positionH>
              <wp:positionV relativeFrom="page">
                <wp:posOffset>816610</wp:posOffset>
              </wp:positionV>
              <wp:extent cx="3055620" cy="153670"/>
              <wp:effectExtent l="0" t="0" r="0" b="1270"/>
              <wp:wrapNone/>
              <wp:docPr id="2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spacing w:before="14"/>
                            <w:ind w:left="20"/>
                            <w:rPr>
                              <w:b/>
                              <w:sz w:val="18"/>
                            </w:rPr>
                          </w:pPr>
                          <w:r>
                            <w:rPr>
                              <w:b/>
                              <w:sz w:val="18"/>
                            </w:rPr>
                            <w:t>ARCHIVOS ELECTRÓNICOS APLICABLES AL TRÁMITE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margin-left:185.7pt;margin-top:64.3pt;width:240.6pt;height:12.1pt;z-index:-67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S8XtQIAALM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" filled="f" stroked="f">
              <v:textbox inset="0,0,0,0">
                <w:txbxContent>
                  <w:p w:rsidR="00E70A18" w:rsidRDefault="008F29BA">
                    <w:pPr>
                      <w:spacing w:before="14"/>
                      <w:ind w:left="20"/>
                      <w:rPr>
                        <w:b/>
                        <w:sz w:val="18"/>
                      </w:rPr>
                    </w:pPr>
                    <w:r>
                      <w:rPr>
                        <w:b/>
                        <w:sz w:val="18"/>
                      </w:rPr>
                      <w:t>ARCHIVOS ELECTRÓNICOS APLICABLES AL TRÁMITE</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A18" w:rsidRDefault="00212EC3">
    <w:pPr>
      <w:pStyle w:val="Textoindependiente"/>
      <w:spacing w:line="14" w:lineRule="auto"/>
      <w:rPr>
        <w:sz w:val="20"/>
      </w:rPr>
    </w:pPr>
    <w:r>
      <w:rPr>
        <w:noProof/>
        <w:lang w:val="es-MX" w:eastAsia="es-MX"/>
      </w:rPr>
      <mc:AlternateContent>
        <mc:Choice Requires="wps">
          <w:drawing>
            <wp:anchor distT="0" distB="0" distL="114300" distR="114300" simplePos="0" relativeHeight="502638560" behindDoc="1" locked="0" layoutInCell="1" allowOverlap="1">
              <wp:simplePos x="0" y="0"/>
              <wp:positionH relativeFrom="page">
                <wp:posOffset>1243330</wp:posOffset>
              </wp:positionH>
              <wp:positionV relativeFrom="page">
                <wp:posOffset>597535</wp:posOffset>
              </wp:positionV>
              <wp:extent cx="5285740" cy="18415"/>
              <wp:effectExtent l="5080" t="6985" r="5080" b="12700"/>
              <wp:wrapNone/>
              <wp:docPr id="2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5740" cy="18415"/>
                      </a:xfrm>
                      <a:custGeom>
                        <a:avLst/>
                        <a:gdLst>
                          <a:gd name="T0" fmla="+- 0 1958 1958"/>
                          <a:gd name="T1" fmla="*/ T0 w 8324"/>
                          <a:gd name="T2" fmla="+- 0 970 941"/>
                          <a:gd name="T3" fmla="*/ 970 h 29"/>
                          <a:gd name="T4" fmla="+- 0 10282 1958"/>
                          <a:gd name="T5" fmla="*/ T4 w 8324"/>
                          <a:gd name="T6" fmla="+- 0 970 941"/>
                          <a:gd name="T7" fmla="*/ 970 h 29"/>
                          <a:gd name="T8" fmla="+- 0 1958 1958"/>
                          <a:gd name="T9" fmla="*/ T8 w 8324"/>
                          <a:gd name="T10" fmla="+- 0 941 941"/>
                          <a:gd name="T11" fmla="*/ 941 h 29"/>
                          <a:gd name="T12" fmla="+- 0 10282 1958"/>
                          <a:gd name="T13" fmla="*/ T12 w 8324"/>
                          <a:gd name="T14" fmla="+- 0 941 941"/>
                          <a:gd name="T15" fmla="*/ 941 h 29"/>
                        </a:gdLst>
                        <a:ahLst/>
                        <a:cxnLst>
                          <a:cxn ang="0">
                            <a:pos x="T1" y="T3"/>
                          </a:cxn>
                          <a:cxn ang="0">
                            <a:pos x="T5" y="T7"/>
                          </a:cxn>
                          <a:cxn ang="0">
                            <a:pos x="T9" y="T11"/>
                          </a:cxn>
                          <a:cxn ang="0">
                            <a:pos x="T13" y="T15"/>
                          </a:cxn>
                        </a:cxnLst>
                        <a:rect l="0" t="0" r="r" b="b"/>
                        <a:pathLst>
                          <a:path w="8324" h="29">
                            <a:moveTo>
                              <a:pt x="0" y="29"/>
                            </a:moveTo>
                            <a:lnTo>
                              <a:pt x="8324" y="29"/>
                            </a:lnTo>
                            <a:moveTo>
                              <a:pt x="0" y="0"/>
                            </a:moveTo>
                            <a:lnTo>
                              <a:pt x="8324"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F9518" id="AutoShape 8" o:spid="_x0000_s1026" style="position:absolute;margin-left:97.9pt;margin-top:47.05pt;width:416.2pt;height:1.45pt;z-index:-67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" path="m,29r8324,m,l8324,e" filled="f" strokeweight=".72pt">
              <v:path arrowok="t" o:connecttype="custom" o:connectlocs="0,615950;5285740,615950;0,597535;5285740,597535" o:connectangles="0,0,0,0"/>
              <w10:wrap anchorx="page" anchory="page"/>
            </v:shape>
          </w:pict>
        </mc:Fallback>
      </mc:AlternateContent>
    </w:r>
    <w:r>
      <w:rPr>
        <w:noProof/>
        <w:lang w:val="es-MX" w:eastAsia="es-MX"/>
      </w:rPr>
      <mc:AlternateContent>
        <mc:Choice Requires="wps">
          <w:drawing>
            <wp:anchor distT="0" distB="0" distL="114300" distR="114300" simplePos="0" relativeHeight="502638584" behindDoc="1" locked="0" layoutInCell="1" allowOverlap="1">
              <wp:simplePos x="0" y="0"/>
              <wp:positionH relativeFrom="page">
                <wp:posOffset>1393825</wp:posOffset>
              </wp:positionH>
              <wp:positionV relativeFrom="page">
                <wp:posOffset>438785</wp:posOffset>
              </wp:positionV>
              <wp:extent cx="839470" cy="152400"/>
              <wp:effectExtent l="3175" t="635" r="0" b="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hAnsi="Times New Roman"/>
                            </w:rPr>
                          </w:pPr>
                          <w:r>
                            <w:rPr>
                              <w:rFonts w:ascii="Times New Roman" w:hAnsi="Times New Roman"/>
                            </w:rP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03" type="#_x0000_t202" style="position:absolute;margin-left:109.75pt;margin-top:34.55pt;width:66.1pt;height:12pt;z-index:-677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YARsgIAALE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" filled="f" stroked="f">
              <v:textbox inset="0,0,0,0">
                <w:txbxContent>
                  <w:p w:rsidR="00E70A18" w:rsidRDefault="008F29BA">
                    <w:pPr>
                      <w:pStyle w:val="Textoindependiente"/>
                      <w:spacing w:before="12"/>
                      <w:ind w:left="20"/>
                      <w:rPr>
                        <w:rFonts w:ascii="Times New Roman" w:hAnsi="Times New Roman"/>
                      </w:rPr>
                    </w:pPr>
                    <w:r>
                      <w:rPr>
                        <w:rFonts w:ascii="Times New Roman" w:hAnsi="Times New Roman"/>
                      </w:rPr>
                      <w:t>(Tercera Sección)</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8608" behindDoc="1" locked="0" layoutInCell="1" allowOverlap="1">
              <wp:simplePos x="0" y="0"/>
              <wp:positionH relativeFrom="page">
                <wp:posOffset>3462020</wp:posOffset>
              </wp:positionH>
              <wp:positionV relativeFrom="page">
                <wp:posOffset>438785</wp:posOffset>
              </wp:positionV>
              <wp:extent cx="904875" cy="152400"/>
              <wp:effectExtent l="4445" t="635" r="0" b="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rPr>
                          </w:pPr>
                          <w:r>
                            <w:rPr>
                              <w:rFonts w:ascii="Times New Roman"/>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04" type="#_x0000_t202" style="position:absolute;margin-left:272.6pt;margin-top:34.55pt;width:71.25pt;height:12pt;z-index:-67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XwMswIAALE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" filled="f" stroked="f">
              <v:textbox inset="0,0,0,0">
                <w:txbxContent>
                  <w:p w:rsidR="00E70A18" w:rsidRDefault="008F29BA">
                    <w:pPr>
                      <w:pStyle w:val="Textoindependiente"/>
                      <w:spacing w:before="12"/>
                      <w:ind w:left="20"/>
                      <w:rPr>
                        <w:rFonts w:ascii="Times New Roman"/>
                      </w:rPr>
                    </w:pPr>
                    <w:r>
                      <w:rPr>
                        <w:rFonts w:ascii="Times New Roman"/>
                      </w:rPr>
                      <w:t>DIARIO OFICIAL</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8632" behindDoc="1" locked="0" layoutInCell="1" allowOverlap="1">
              <wp:simplePos x="0" y="0"/>
              <wp:positionH relativeFrom="page">
                <wp:posOffset>5205730</wp:posOffset>
              </wp:positionH>
              <wp:positionV relativeFrom="page">
                <wp:posOffset>438785</wp:posOffset>
              </wp:positionV>
              <wp:extent cx="1337310" cy="152400"/>
              <wp:effectExtent l="0" t="635" r="635" b="0"/>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rPr>
                          </w:pPr>
                          <w:r>
                            <w:rPr>
                              <w:rFonts w:ascii="Times New Roman"/>
                            </w:rPr>
                            <w:t>Viernes 11 de mayo de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05" type="#_x0000_t202" style="position:absolute;margin-left:409.9pt;margin-top:34.55pt;width:105.3pt;height:12pt;z-index:-677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" filled="f" stroked="f">
              <v:textbox inset="0,0,0,0">
                <w:txbxContent>
                  <w:p w:rsidR="00E70A18" w:rsidRDefault="008F29BA">
                    <w:pPr>
                      <w:pStyle w:val="Textoindependiente"/>
                      <w:spacing w:before="12"/>
                      <w:ind w:left="20"/>
                      <w:rPr>
                        <w:rFonts w:ascii="Times New Roman"/>
                      </w:rPr>
                    </w:pPr>
                    <w:r>
                      <w:rPr>
                        <w:rFonts w:ascii="Times New Roman"/>
                      </w:rPr>
                      <w:t>Viernes 11 de mayo de 2018</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A18" w:rsidRDefault="00212EC3">
    <w:pPr>
      <w:pStyle w:val="Textoindependiente"/>
      <w:spacing w:line="14" w:lineRule="auto"/>
      <w:rPr>
        <w:sz w:val="20"/>
      </w:rPr>
    </w:pPr>
    <w:r>
      <w:rPr>
        <w:noProof/>
        <w:lang w:val="es-MX" w:eastAsia="es-MX"/>
      </w:rPr>
      <mc:AlternateContent>
        <mc:Choice Requires="wps">
          <w:drawing>
            <wp:anchor distT="0" distB="0" distL="114300" distR="114300" simplePos="0" relativeHeight="502638440" behindDoc="1" locked="0" layoutInCell="1" allowOverlap="1">
              <wp:simplePos x="0" y="0"/>
              <wp:positionH relativeFrom="page">
                <wp:posOffset>1243330</wp:posOffset>
              </wp:positionH>
              <wp:positionV relativeFrom="page">
                <wp:posOffset>597535</wp:posOffset>
              </wp:positionV>
              <wp:extent cx="5285740" cy="18415"/>
              <wp:effectExtent l="5080" t="6985" r="5080" b="12700"/>
              <wp:wrapNone/>
              <wp:docPr id="1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5740" cy="18415"/>
                      </a:xfrm>
                      <a:custGeom>
                        <a:avLst/>
                        <a:gdLst>
                          <a:gd name="T0" fmla="+- 0 1958 1958"/>
                          <a:gd name="T1" fmla="*/ T0 w 8324"/>
                          <a:gd name="T2" fmla="+- 0 970 941"/>
                          <a:gd name="T3" fmla="*/ 970 h 29"/>
                          <a:gd name="T4" fmla="+- 0 10282 1958"/>
                          <a:gd name="T5" fmla="*/ T4 w 8324"/>
                          <a:gd name="T6" fmla="+- 0 970 941"/>
                          <a:gd name="T7" fmla="*/ 970 h 29"/>
                          <a:gd name="T8" fmla="+- 0 1958 1958"/>
                          <a:gd name="T9" fmla="*/ T8 w 8324"/>
                          <a:gd name="T10" fmla="+- 0 941 941"/>
                          <a:gd name="T11" fmla="*/ 941 h 29"/>
                          <a:gd name="T12" fmla="+- 0 10282 1958"/>
                          <a:gd name="T13" fmla="*/ T12 w 8324"/>
                          <a:gd name="T14" fmla="+- 0 941 941"/>
                          <a:gd name="T15" fmla="*/ 941 h 29"/>
                        </a:gdLst>
                        <a:ahLst/>
                        <a:cxnLst>
                          <a:cxn ang="0">
                            <a:pos x="T1" y="T3"/>
                          </a:cxn>
                          <a:cxn ang="0">
                            <a:pos x="T5" y="T7"/>
                          </a:cxn>
                          <a:cxn ang="0">
                            <a:pos x="T9" y="T11"/>
                          </a:cxn>
                          <a:cxn ang="0">
                            <a:pos x="T13" y="T15"/>
                          </a:cxn>
                        </a:cxnLst>
                        <a:rect l="0" t="0" r="r" b="b"/>
                        <a:pathLst>
                          <a:path w="8324" h="29">
                            <a:moveTo>
                              <a:pt x="0" y="29"/>
                            </a:moveTo>
                            <a:lnTo>
                              <a:pt x="8324" y="29"/>
                            </a:lnTo>
                            <a:moveTo>
                              <a:pt x="0" y="0"/>
                            </a:moveTo>
                            <a:lnTo>
                              <a:pt x="8324"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0CF93" id="AutoShape 13" o:spid="_x0000_s1026" style="position:absolute;margin-left:97.9pt;margin-top:47.05pt;width:416.2pt;height:1.45pt;z-index:-678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" path="m,29r8324,m,l8324,e" filled="f" strokeweight=".72pt">
              <v:path arrowok="t" o:connecttype="custom" o:connectlocs="0,615950;5285740,615950;0,597535;5285740,597535" o:connectangles="0,0,0,0"/>
              <w10:wrap anchorx="page" anchory="page"/>
            </v:shape>
          </w:pict>
        </mc:Fallback>
      </mc:AlternateContent>
    </w:r>
    <w:r>
      <w:rPr>
        <w:noProof/>
        <w:lang w:val="es-MX" w:eastAsia="es-MX"/>
      </w:rPr>
      <mc:AlternateContent>
        <mc:Choice Requires="wps">
          <w:drawing>
            <wp:anchor distT="0" distB="0" distL="114300" distR="114300" simplePos="0" relativeHeight="502638464" behindDoc="1" locked="0" layoutInCell="1" allowOverlap="1">
              <wp:simplePos x="0" y="0"/>
              <wp:positionH relativeFrom="page">
                <wp:posOffset>1249045</wp:posOffset>
              </wp:positionH>
              <wp:positionV relativeFrom="page">
                <wp:posOffset>438785</wp:posOffset>
              </wp:positionV>
              <wp:extent cx="1337310" cy="152400"/>
              <wp:effectExtent l="1270" t="635" r="4445" b="0"/>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rPr>
                          </w:pPr>
                          <w:r>
                            <w:rPr>
                              <w:rFonts w:ascii="Times New Roman"/>
                            </w:rPr>
                            <w:t>Viernes 11 de mayo de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106" type="#_x0000_t202" style="position:absolute;margin-left:98.35pt;margin-top:34.55pt;width:105.3pt;height:12pt;z-index:-6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" filled="f" stroked="f">
              <v:textbox inset="0,0,0,0">
                <w:txbxContent>
                  <w:p w:rsidR="00E70A18" w:rsidRDefault="008F29BA">
                    <w:pPr>
                      <w:pStyle w:val="Textoindependiente"/>
                      <w:spacing w:before="12"/>
                      <w:ind w:left="20"/>
                      <w:rPr>
                        <w:rFonts w:ascii="Times New Roman"/>
                      </w:rPr>
                    </w:pPr>
                    <w:r>
                      <w:rPr>
                        <w:rFonts w:ascii="Times New Roman"/>
                      </w:rPr>
                      <w:t>Viernes 11 de mayo de 2018</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8488" behindDoc="1" locked="0" layoutInCell="1" allowOverlap="1">
              <wp:simplePos x="0" y="0"/>
              <wp:positionH relativeFrom="page">
                <wp:posOffset>3462020</wp:posOffset>
              </wp:positionH>
              <wp:positionV relativeFrom="page">
                <wp:posOffset>438785</wp:posOffset>
              </wp:positionV>
              <wp:extent cx="904875" cy="152400"/>
              <wp:effectExtent l="4445" t="635"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rPr>
                          </w:pPr>
                          <w:r>
                            <w:rPr>
                              <w:rFonts w:ascii="Times New Roman"/>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107" type="#_x0000_t202" style="position:absolute;margin-left:272.6pt;margin-top:34.55pt;width:71.25pt;height:12pt;z-index:-677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" filled="f" stroked="f">
              <v:textbox inset="0,0,0,0">
                <w:txbxContent>
                  <w:p w:rsidR="00E70A18" w:rsidRDefault="008F29BA">
                    <w:pPr>
                      <w:pStyle w:val="Textoindependiente"/>
                      <w:spacing w:before="12"/>
                      <w:ind w:left="20"/>
                      <w:rPr>
                        <w:rFonts w:ascii="Times New Roman"/>
                      </w:rPr>
                    </w:pPr>
                    <w:r>
                      <w:rPr>
                        <w:rFonts w:ascii="Times New Roman"/>
                      </w:rPr>
                      <w:t>DIARIO OFICIAL</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8512" behindDoc="1" locked="0" layoutInCell="1" allowOverlap="1">
              <wp:simplePos x="0" y="0"/>
              <wp:positionH relativeFrom="page">
                <wp:posOffset>5700395</wp:posOffset>
              </wp:positionH>
              <wp:positionV relativeFrom="page">
                <wp:posOffset>438785</wp:posOffset>
              </wp:positionV>
              <wp:extent cx="840740" cy="152400"/>
              <wp:effectExtent l="4445" t="635" r="254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hAnsi="Times New Roman"/>
                            </w:rPr>
                          </w:pPr>
                          <w:r>
                            <w:rPr>
                              <w:rFonts w:ascii="Times New Roman" w:hAnsi="Times New Roman"/>
                            </w:rP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08" type="#_x0000_t202" style="position:absolute;margin-left:448.85pt;margin-top:34.55pt;width:66.2pt;height:12pt;z-index:-67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sIFsw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" filled="f" stroked="f">
              <v:textbox inset="0,0,0,0">
                <w:txbxContent>
                  <w:p w:rsidR="00E70A18" w:rsidRDefault="008F29BA">
                    <w:pPr>
                      <w:pStyle w:val="Textoindependiente"/>
                      <w:spacing w:before="12"/>
                      <w:ind w:left="20"/>
                      <w:rPr>
                        <w:rFonts w:ascii="Times New Roman" w:hAnsi="Times New Roman"/>
                      </w:rPr>
                    </w:pPr>
                    <w:r>
                      <w:rPr>
                        <w:rFonts w:ascii="Times New Roman" w:hAnsi="Times New Roman"/>
                      </w:rPr>
                      <w:t>(Tercera Sección)</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8536" behindDoc="1" locked="0" layoutInCell="1" allowOverlap="1">
              <wp:simplePos x="0" y="0"/>
              <wp:positionH relativeFrom="page">
                <wp:posOffset>2358390</wp:posOffset>
              </wp:positionH>
              <wp:positionV relativeFrom="page">
                <wp:posOffset>725170</wp:posOffset>
              </wp:positionV>
              <wp:extent cx="3055620" cy="153670"/>
              <wp:effectExtent l="0" t="1270" r="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spacing w:before="14"/>
                            <w:ind w:left="20"/>
                            <w:rPr>
                              <w:b/>
                              <w:sz w:val="18"/>
                            </w:rPr>
                          </w:pPr>
                          <w:r>
                            <w:rPr>
                              <w:b/>
                              <w:sz w:val="18"/>
                            </w:rPr>
                            <w:t>ARCHIVOS ELECTRÓNICOS APLICABLES AL TRÁMITE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09" type="#_x0000_t202" style="position:absolute;margin-left:185.7pt;margin-top:57.1pt;width:240.6pt;height:12.1pt;z-index:-677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bZswIAALI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" filled="f" stroked="f">
              <v:textbox inset="0,0,0,0">
                <w:txbxContent>
                  <w:p w:rsidR="00E70A18" w:rsidRDefault="008F29BA">
                    <w:pPr>
                      <w:spacing w:before="14"/>
                      <w:ind w:left="20"/>
                      <w:rPr>
                        <w:b/>
                        <w:sz w:val="18"/>
                      </w:rPr>
                    </w:pPr>
                    <w:r>
                      <w:rPr>
                        <w:b/>
                        <w:sz w:val="18"/>
                      </w:rPr>
                      <w:t>ARCHIVOS ELECTRÓNICOS APLICABLES AL TRÁMITE</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A18" w:rsidRDefault="00212EC3">
    <w:pPr>
      <w:pStyle w:val="Textoindependiente"/>
      <w:spacing w:line="14" w:lineRule="auto"/>
      <w:rPr>
        <w:sz w:val="20"/>
      </w:rPr>
    </w:pPr>
    <w:r>
      <w:rPr>
        <w:noProof/>
        <w:lang w:val="es-MX" w:eastAsia="es-MX"/>
      </w:rPr>
      <mc:AlternateContent>
        <mc:Choice Requires="wps">
          <w:drawing>
            <wp:anchor distT="0" distB="0" distL="114300" distR="114300" simplePos="0" relativeHeight="502638656" behindDoc="1" locked="0" layoutInCell="1" allowOverlap="1">
              <wp:simplePos x="0" y="0"/>
              <wp:positionH relativeFrom="page">
                <wp:posOffset>1243330</wp:posOffset>
              </wp:positionH>
              <wp:positionV relativeFrom="page">
                <wp:posOffset>597535</wp:posOffset>
              </wp:positionV>
              <wp:extent cx="5285740" cy="18415"/>
              <wp:effectExtent l="5080" t="6985" r="5080" b="1270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5740" cy="18415"/>
                      </a:xfrm>
                      <a:custGeom>
                        <a:avLst/>
                        <a:gdLst>
                          <a:gd name="T0" fmla="+- 0 1958 1958"/>
                          <a:gd name="T1" fmla="*/ T0 w 8324"/>
                          <a:gd name="T2" fmla="+- 0 970 941"/>
                          <a:gd name="T3" fmla="*/ 970 h 29"/>
                          <a:gd name="T4" fmla="+- 0 10282 1958"/>
                          <a:gd name="T5" fmla="*/ T4 w 8324"/>
                          <a:gd name="T6" fmla="+- 0 970 941"/>
                          <a:gd name="T7" fmla="*/ 970 h 29"/>
                          <a:gd name="T8" fmla="+- 0 1958 1958"/>
                          <a:gd name="T9" fmla="*/ T8 w 8324"/>
                          <a:gd name="T10" fmla="+- 0 941 941"/>
                          <a:gd name="T11" fmla="*/ 941 h 29"/>
                          <a:gd name="T12" fmla="+- 0 10282 1958"/>
                          <a:gd name="T13" fmla="*/ T12 w 8324"/>
                          <a:gd name="T14" fmla="+- 0 941 941"/>
                          <a:gd name="T15" fmla="*/ 941 h 29"/>
                        </a:gdLst>
                        <a:ahLst/>
                        <a:cxnLst>
                          <a:cxn ang="0">
                            <a:pos x="T1" y="T3"/>
                          </a:cxn>
                          <a:cxn ang="0">
                            <a:pos x="T5" y="T7"/>
                          </a:cxn>
                          <a:cxn ang="0">
                            <a:pos x="T9" y="T11"/>
                          </a:cxn>
                          <a:cxn ang="0">
                            <a:pos x="T13" y="T15"/>
                          </a:cxn>
                        </a:cxnLst>
                        <a:rect l="0" t="0" r="r" b="b"/>
                        <a:pathLst>
                          <a:path w="8324" h="29">
                            <a:moveTo>
                              <a:pt x="0" y="29"/>
                            </a:moveTo>
                            <a:lnTo>
                              <a:pt x="8324" y="29"/>
                            </a:lnTo>
                            <a:moveTo>
                              <a:pt x="0" y="0"/>
                            </a:moveTo>
                            <a:lnTo>
                              <a:pt x="8324"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BDB31" id="AutoShape 4" o:spid="_x0000_s1026" style="position:absolute;margin-left:97.9pt;margin-top:47.05pt;width:416.2pt;height:1.45pt;z-index:-67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" path="m,29r8324,m,l8324,e" filled="f" strokeweight=".72pt">
              <v:path arrowok="t" o:connecttype="custom" o:connectlocs="0,615950;5285740,615950;0,597535;5285740,597535" o:connectangles="0,0,0,0"/>
              <w10:wrap anchorx="page" anchory="page"/>
            </v:shape>
          </w:pict>
        </mc:Fallback>
      </mc:AlternateContent>
    </w:r>
    <w:r>
      <w:rPr>
        <w:noProof/>
        <w:lang w:val="es-MX" w:eastAsia="es-MX"/>
      </w:rPr>
      <mc:AlternateContent>
        <mc:Choice Requires="wps">
          <w:drawing>
            <wp:anchor distT="0" distB="0" distL="114300" distR="114300" simplePos="0" relativeHeight="502638680" behindDoc="1" locked="0" layoutInCell="1" allowOverlap="1">
              <wp:simplePos x="0" y="0"/>
              <wp:positionH relativeFrom="page">
                <wp:posOffset>1249045</wp:posOffset>
              </wp:positionH>
              <wp:positionV relativeFrom="page">
                <wp:posOffset>438785</wp:posOffset>
              </wp:positionV>
              <wp:extent cx="1337310" cy="152400"/>
              <wp:effectExtent l="1270" t="635" r="444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rPr>
                          </w:pPr>
                          <w:r>
                            <w:rPr>
                              <w:rFonts w:ascii="Times New Roman"/>
                            </w:rPr>
                            <w:t>Viernes 11 de mayo de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10" type="#_x0000_t202" style="position:absolute;margin-left:98.35pt;margin-top:34.55pt;width:105.3pt;height:12pt;z-index:-677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" filled="f" stroked="f">
              <v:textbox inset="0,0,0,0">
                <w:txbxContent>
                  <w:p w:rsidR="00E70A18" w:rsidRDefault="008F29BA">
                    <w:pPr>
                      <w:pStyle w:val="Textoindependiente"/>
                      <w:spacing w:before="12"/>
                      <w:ind w:left="20"/>
                      <w:rPr>
                        <w:rFonts w:ascii="Times New Roman"/>
                      </w:rPr>
                    </w:pPr>
                    <w:r>
                      <w:rPr>
                        <w:rFonts w:ascii="Times New Roman"/>
                      </w:rPr>
                      <w:t>Viernes 11 de mayo de 2018</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8704" behindDoc="1" locked="0" layoutInCell="1" allowOverlap="1">
              <wp:simplePos x="0" y="0"/>
              <wp:positionH relativeFrom="page">
                <wp:posOffset>3462020</wp:posOffset>
              </wp:positionH>
              <wp:positionV relativeFrom="page">
                <wp:posOffset>438785</wp:posOffset>
              </wp:positionV>
              <wp:extent cx="904875" cy="152400"/>
              <wp:effectExtent l="4445" t="63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rPr>
                          </w:pPr>
                          <w:r>
                            <w:rPr>
                              <w:rFonts w:ascii="Times New Roman"/>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11" type="#_x0000_t202" style="position:absolute;margin-left:272.6pt;margin-top:34.55pt;width:71.25pt;height:12pt;z-index:-67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3UsgIAALA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" filled="f" stroked="f">
              <v:textbox inset="0,0,0,0">
                <w:txbxContent>
                  <w:p w:rsidR="00E70A18" w:rsidRDefault="008F29BA">
                    <w:pPr>
                      <w:pStyle w:val="Textoindependiente"/>
                      <w:spacing w:before="12"/>
                      <w:ind w:left="20"/>
                      <w:rPr>
                        <w:rFonts w:ascii="Times New Roman"/>
                      </w:rPr>
                    </w:pPr>
                    <w:r>
                      <w:rPr>
                        <w:rFonts w:ascii="Times New Roman"/>
                      </w:rPr>
                      <w:t>DIARIO OFICIAL</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8728" behindDoc="1" locked="0" layoutInCell="1" allowOverlap="1">
              <wp:simplePos x="0" y="0"/>
              <wp:positionH relativeFrom="page">
                <wp:posOffset>5700395</wp:posOffset>
              </wp:positionH>
              <wp:positionV relativeFrom="page">
                <wp:posOffset>438785</wp:posOffset>
              </wp:positionV>
              <wp:extent cx="840740" cy="152400"/>
              <wp:effectExtent l="4445" t="635" r="254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hAnsi="Times New Roman"/>
                            </w:rPr>
                          </w:pPr>
                          <w:r>
                            <w:rPr>
                              <w:rFonts w:ascii="Times New Roman" w:hAnsi="Times New Roman"/>
                            </w:rP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12" type="#_x0000_t202" style="position:absolute;margin-left:448.85pt;margin-top:34.55pt;width:66.2pt;height:12pt;z-index:-677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" filled="f" stroked="f">
              <v:textbox inset="0,0,0,0">
                <w:txbxContent>
                  <w:p w:rsidR="00E70A18" w:rsidRDefault="008F29BA">
                    <w:pPr>
                      <w:pStyle w:val="Textoindependiente"/>
                      <w:spacing w:before="12"/>
                      <w:ind w:left="20"/>
                      <w:rPr>
                        <w:rFonts w:ascii="Times New Roman" w:hAnsi="Times New Roman"/>
                      </w:rPr>
                    </w:pPr>
                    <w:r>
                      <w:rPr>
                        <w:rFonts w:ascii="Times New Roman" w:hAnsi="Times New Roman"/>
                      </w:rPr>
                      <w:t>(Tercera Sección)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A18" w:rsidRDefault="00212EC3">
    <w:pPr>
      <w:pStyle w:val="Textoindependiente"/>
      <w:spacing w:line="14" w:lineRule="auto"/>
      <w:rPr>
        <w:sz w:val="20"/>
      </w:rPr>
    </w:pPr>
    <w:r>
      <w:rPr>
        <w:noProof/>
        <w:lang w:val="es-MX" w:eastAsia="es-MX"/>
      </w:rPr>
      <mc:AlternateContent>
        <mc:Choice Requires="wps">
          <w:drawing>
            <wp:anchor distT="0" distB="0" distL="114300" distR="114300" simplePos="0" relativeHeight="502636664" behindDoc="1" locked="0" layoutInCell="1" allowOverlap="1">
              <wp:simplePos x="0" y="0"/>
              <wp:positionH relativeFrom="page">
                <wp:posOffset>1393825</wp:posOffset>
              </wp:positionH>
              <wp:positionV relativeFrom="page">
                <wp:posOffset>438785</wp:posOffset>
              </wp:positionV>
              <wp:extent cx="839470" cy="152400"/>
              <wp:effectExtent l="3175" t="635" r="0" b="0"/>
              <wp:wrapNone/>
              <wp:docPr id="12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hAnsi="Times New Roman"/>
                            </w:rPr>
                          </w:pPr>
                          <w:r>
                            <w:rPr>
                              <w:rFonts w:ascii="Times New Roman" w:hAnsi="Times New Roman"/>
                            </w:rP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041" type="#_x0000_t202" style="position:absolute;margin-left:109.75pt;margin-top:34.55pt;width:66.1pt;height:12pt;z-index:-679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" filled="f" stroked="f">
              <v:textbox inset="0,0,0,0">
                <w:txbxContent>
                  <w:p w:rsidR="00E70A18" w:rsidRDefault="008F29BA">
                    <w:pPr>
                      <w:pStyle w:val="Textoindependiente"/>
                      <w:spacing w:before="12"/>
                      <w:ind w:left="20"/>
                      <w:rPr>
                        <w:rFonts w:ascii="Times New Roman" w:hAnsi="Times New Roman"/>
                      </w:rPr>
                    </w:pPr>
                    <w:r>
                      <w:rPr>
                        <w:rFonts w:ascii="Times New Roman" w:hAnsi="Times New Roman"/>
                      </w:rPr>
                      <w:t>(Tercera Sección)</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6688" behindDoc="1" locked="0" layoutInCell="1" allowOverlap="1">
              <wp:simplePos x="0" y="0"/>
              <wp:positionH relativeFrom="page">
                <wp:posOffset>3462020</wp:posOffset>
              </wp:positionH>
              <wp:positionV relativeFrom="page">
                <wp:posOffset>438785</wp:posOffset>
              </wp:positionV>
              <wp:extent cx="904875" cy="152400"/>
              <wp:effectExtent l="4445" t="635" r="0" b="0"/>
              <wp:wrapNone/>
              <wp:docPr id="12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rPr>
                          </w:pPr>
                          <w:r>
                            <w:rPr>
                              <w:rFonts w:ascii="Times New Roman"/>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42" type="#_x0000_t202" style="position:absolute;margin-left:272.6pt;margin-top:34.55pt;width:71.25pt;height:12pt;z-index:-67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H6VswIAALI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" filled="f" stroked="f">
              <v:textbox inset="0,0,0,0">
                <w:txbxContent>
                  <w:p w:rsidR="00E70A18" w:rsidRDefault="008F29BA">
                    <w:pPr>
                      <w:pStyle w:val="Textoindependiente"/>
                      <w:spacing w:before="12"/>
                      <w:ind w:left="20"/>
                      <w:rPr>
                        <w:rFonts w:ascii="Times New Roman"/>
                      </w:rPr>
                    </w:pPr>
                    <w:r>
                      <w:rPr>
                        <w:rFonts w:ascii="Times New Roman"/>
                      </w:rPr>
                      <w:t>DIARIO OFICIAL</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6712" behindDoc="1" locked="0" layoutInCell="1" allowOverlap="1">
              <wp:simplePos x="0" y="0"/>
              <wp:positionH relativeFrom="page">
                <wp:posOffset>5205730</wp:posOffset>
              </wp:positionH>
              <wp:positionV relativeFrom="page">
                <wp:posOffset>438785</wp:posOffset>
              </wp:positionV>
              <wp:extent cx="1336040" cy="152400"/>
              <wp:effectExtent l="0" t="635" r="1905" b="0"/>
              <wp:wrapNone/>
              <wp:docPr id="12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rPr>
                          </w:pPr>
                          <w:r>
                            <w:rPr>
                              <w:rFonts w:ascii="Times New Roman"/>
                            </w:rPr>
                            <w:t>Viernes 11 de mayo de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43" type="#_x0000_t202" style="position:absolute;margin-left:409.9pt;margin-top:34.55pt;width:105.2pt;height:12pt;z-index:-679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DIMsw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" filled="f" stroked="f">
              <v:textbox inset="0,0,0,0">
                <w:txbxContent>
                  <w:p w:rsidR="00E70A18" w:rsidRDefault="008F29BA">
                    <w:pPr>
                      <w:pStyle w:val="Textoindependiente"/>
                      <w:spacing w:before="12"/>
                      <w:ind w:left="20"/>
                      <w:rPr>
                        <w:rFonts w:ascii="Times New Roman"/>
                      </w:rPr>
                    </w:pPr>
                    <w:r>
                      <w:rPr>
                        <w:rFonts w:ascii="Times New Roman"/>
                      </w:rPr>
                      <w:t>Viernes 11 de mayo de 2018</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A18" w:rsidRDefault="00212EC3">
    <w:pPr>
      <w:pStyle w:val="Textoindependiente"/>
      <w:spacing w:line="14" w:lineRule="auto"/>
      <w:rPr>
        <w:sz w:val="20"/>
      </w:rPr>
    </w:pPr>
    <w:r>
      <w:rPr>
        <w:noProof/>
        <w:lang w:val="es-MX" w:eastAsia="es-MX"/>
      </w:rPr>
      <mc:AlternateContent>
        <mc:Choice Requires="wps">
          <w:drawing>
            <wp:anchor distT="0" distB="0" distL="114300" distR="114300" simplePos="0" relativeHeight="502636592" behindDoc="1" locked="0" layoutInCell="1" allowOverlap="1">
              <wp:simplePos x="0" y="0"/>
              <wp:positionH relativeFrom="page">
                <wp:posOffset>1249045</wp:posOffset>
              </wp:positionH>
              <wp:positionV relativeFrom="page">
                <wp:posOffset>438785</wp:posOffset>
              </wp:positionV>
              <wp:extent cx="1337310" cy="152400"/>
              <wp:effectExtent l="1270" t="635" r="4445" b="0"/>
              <wp:wrapNone/>
              <wp:docPr id="12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rPr>
                          </w:pPr>
                          <w:r>
                            <w:rPr>
                              <w:rFonts w:ascii="Times New Roman"/>
                            </w:rPr>
                            <w:t>Viernes 11 de mayo de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044" type="#_x0000_t202" style="position:absolute;margin-left:98.35pt;margin-top:34.55pt;width:105.3pt;height:12pt;z-index:-67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" filled="f" stroked="f">
              <v:textbox inset="0,0,0,0">
                <w:txbxContent>
                  <w:p w:rsidR="00E70A18" w:rsidRDefault="008F29BA">
                    <w:pPr>
                      <w:pStyle w:val="Textoindependiente"/>
                      <w:spacing w:before="12"/>
                      <w:ind w:left="20"/>
                      <w:rPr>
                        <w:rFonts w:ascii="Times New Roman"/>
                      </w:rPr>
                    </w:pPr>
                    <w:r>
                      <w:rPr>
                        <w:rFonts w:ascii="Times New Roman"/>
                      </w:rPr>
                      <w:t>Viernes 11 de mayo de 2018</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6616" behindDoc="1" locked="0" layoutInCell="1" allowOverlap="1">
              <wp:simplePos x="0" y="0"/>
              <wp:positionH relativeFrom="page">
                <wp:posOffset>3462020</wp:posOffset>
              </wp:positionH>
              <wp:positionV relativeFrom="page">
                <wp:posOffset>438785</wp:posOffset>
              </wp:positionV>
              <wp:extent cx="904875" cy="152400"/>
              <wp:effectExtent l="4445" t="635" r="0" b="0"/>
              <wp:wrapNone/>
              <wp:docPr id="12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rPr>
                          </w:pPr>
                          <w:r>
                            <w:rPr>
                              <w:rFonts w:ascii="Times New Roman"/>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45" type="#_x0000_t202" style="position:absolute;margin-left:272.6pt;margin-top:34.55pt;width:71.25pt;height:12pt;z-index:-679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" filled="f" stroked="f">
              <v:textbox inset="0,0,0,0">
                <w:txbxContent>
                  <w:p w:rsidR="00E70A18" w:rsidRDefault="008F29BA">
                    <w:pPr>
                      <w:pStyle w:val="Textoindependiente"/>
                      <w:spacing w:before="12"/>
                      <w:ind w:left="20"/>
                      <w:rPr>
                        <w:rFonts w:ascii="Times New Roman"/>
                      </w:rPr>
                    </w:pPr>
                    <w:r>
                      <w:rPr>
                        <w:rFonts w:ascii="Times New Roman"/>
                      </w:rPr>
                      <w:t>DIARIO OFICIAL</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6640" behindDoc="1" locked="0" layoutInCell="1" allowOverlap="1">
              <wp:simplePos x="0" y="0"/>
              <wp:positionH relativeFrom="page">
                <wp:posOffset>5700395</wp:posOffset>
              </wp:positionH>
              <wp:positionV relativeFrom="page">
                <wp:posOffset>438785</wp:posOffset>
              </wp:positionV>
              <wp:extent cx="840740" cy="152400"/>
              <wp:effectExtent l="4445" t="635" r="2540" b="0"/>
              <wp:wrapNone/>
              <wp:docPr id="12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hAnsi="Times New Roman"/>
                            </w:rPr>
                          </w:pPr>
                          <w:r>
                            <w:rPr>
                              <w:rFonts w:ascii="Times New Roman" w:hAnsi="Times New Roman"/>
                            </w:rP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46" type="#_x0000_t202" style="position:absolute;margin-left:448.85pt;margin-top:34.55pt;width:66.2pt;height:12pt;z-index:-67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rhsQIAALM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" filled="f" stroked="f">
              <v:textbox inset="0,0,0,0">
                <w:txbxContent>
                  <w:p w:rsidR="00E70A18" w:rsidRDefault="008F29BA">
                    <w:pPr>
                      <w:pStyle w:val="Textoindependiente"/>
                      <w:spacing w:before="12"/>
                      <w:ind w:left="20"/>
                      <w:rPr>
                        <w:rFonts w:ascii="Times New Roman" w:hAnsi="Times New Roman"/>
                      </w:rPr>
                    </w:pPr>
                    <w:r>
                      <w:rPr>
                        <w:rFonts w:ascii="Times New Roman" w:hAnsi="Times New Roman"/>
                      </w:rPr>
                      <w:t>(Tercera Sección)</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A18" w:rsidRDefault="00E70A18">
    <w:pPr>
      <w:pStyle w:val="Textoindependiente"/>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A18" w:rsidRDefault="00212EC3">
    <w:pPr>
      <w:pStyle w:val="Textoindependiente"/>
      <w:spacing w:line="14" w:lineRule="auto"/>
      <w:rPr>
        <w:sz w:val="20"/>
      </w:rPr>
    </w:pPr>
    <w:r>
      <w:rPr>
        <w:noProof/>
        <w:lang w:val="es-MX" w:eastAsia="es-MX"/>
      </w:rPr>
      <mc:AlternateContent>
        <mc:Choice Requires="wps">
          <w:drawing>
            <wp:anchor distT="0" distB="0" distL="114300" distR="114300" simplePos="0" relativeHeight="502636736" behindDoc="1" locked="0" layoutInCell="1" allowOverlap="1">
              <wp:simplePos x="0" y="0"/>
              <wp:positionH relativeFrom="page">
                <wp:posOffset>1243330</wp:posOffset>
              </wp:positionH>
              <wp:positionV relativeFrom="page">
                <wp:posOffset>597535</wp:posOffset>
              </wp:positionV>
              <wp:extent cx="5285740" cy="18415"/>
              <wp:effectExtent l="5080" t="6985" r="5080" b="12700"/>
              <wp:wrapNone/>
              <wp:docPr id="119"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5740" cy="18415"/>
                      </a:xfrm>
                      <a:custGeom>
                        <a:avLst/>
                        <a:gdLst>
                          <a:gd name="T0" fmla="+- 0 1958 1958"/>
                          <a:gd name="T1" fmla="*/ T0 w 8324"/>
                          <a:gd name="T2" fmla="+- 0 970 941"/>
                          <a:gd name="T3" fmla="*/ 970 h 29"/>
                          <a:gd name="T4" fmla="+- 0 10282 1958"/>
                          <a:gd name="T5" fmla="*/ T4 w 8324"/>
                          <a:gd name="T6" fmla="+- 0 970 941"/>
                          <a:gd name="T7" fmla="*/ 970 h 29"/>
                          <a:gd name="T8" fmla="+- 0 1958 1958"/>
                          <a:gd name="T9" fmla="*/ T8 w 8324"/>
                          <a:gd name="T10" fmla="+- 0 941 941"/>
                          <a:gd name="T11" fmla="*/ 941 h 29"/>
                          <a:gd name="T12" fmla="+- 0 10282 1958"/>
                          <a:gd name="T13" fmla="*/ T12 w 8324"/>
                          <a:gd name="T14" fmla="+- 0 941 941"/>
                          <a:gd name="T15" fmla="*/ 941 h 29"/>
                        </a:gdLst>
                        <a:ahLst/>
                        <a:cxnLst>
                          <a:cxn ang="0">
                            <a:pos x="T1" y="T3"/>
                          </a:cxn>
                          <a:cxn ang="0">
                            <a:pos x="T5" y="T7"/>
                          </a:cxn>
                          <a:cxn ang="0">
                            <a:pos x="T9" y="T11"/>
                          </a:cxn>
                          <a:cxn ang="0">
                            <a:pos x="T13" y="T15"/>
                          </a:cxn>
                        </a:cxnLst>
                        <a:rect l="0" t="0" r="r" b="b"/>
                        <a:pathLst>
                          <a:path w="8324" h="29">
                            <a:moveTo>
                              <a:pt x="0" y="29"/>
                            </a:moveTo>
                            <a:lnTo>
                              <a:pt x="8324" y="29"/>
                            </a:lnTo>
                            <a:moveTo>
                              <a:pt x="0" y="0"/>
                            </a:moveTo>
                            <a:lnTo>
                              <a:pt x="8324"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87F99" id="AutoShape 84" o:spid="_x0000_s1026" style="position:absolute;margin-left:97.9pt;margin-top:47.05pt;width:416.2pt;height:1.45pt;z-index:-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" path="m,29r8324,m,l8324,e" filled="f" strokeweight=".72pt">
              <v:path arrowok="t" o:connecttype="custom" o:connectlocs="0,615950;5285740,615950;0,597535;5285740,597535" o:connectangles="0,0,0,0"/>
              <w10:wrap anchorx="page" anchory="page"/>
            </v:shape>
          </w:pict>
        </mc:Fallback>
      </mc:AlternateContent>
    </w:r>
    <w:r>
      <w:rPr>
        <w:noProof/>
        <w:lang w:val="es-MX" w:eastAsia="es-MX"/>
      </w:rPr>
      <mc:AlternateContent>
        <mc:Choice Requires="wps">
          <w:drawing>
            <wp:anchor distT="0" distB="0" distL="114300" distR="114300" simplePos="0" relativeHeight="502636760" behindDoc="1" locked="0" layoutInCell="1" allowOverlap="1">
              <wp:simplePos x="0" y="0"/>
              <wp:positionH relativeFrom="page">
                <wp:posOffset>1393825</wp:posOffset>
              </wp:positionH>
              <wp:positionV relativeFrom="page">
                <wp:posOffset>438785</wp:posOffset>
              </wp:positionV>
              <wp:extent cx="839470" cy="152400"/>
              <wp:effectExtent l="3175" t="635" r="0" b="0"/>
              <wp:wrapNone/>
              <wp:docPr id="11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hAnsi="Times New Roman"/>
                            </w:rPr>
                          </w:pPr>
                          <w:r>
                            <w:rPr>
                              <w:rFonts w:ascii="Times New Roman" w:hAnsi="Times New Roman"/>
                            </w:rP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margin-left:109.75pt;margin-top:34.55pt;width:66.1pt;height:12pt;z-index:-679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UJyswIAALM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" filled="f" stroked="f">
              <v:textbox inset="0,0,0,0">
                <w:txbxContent>
                  <w:p w:rsidR="00E70A18" w:rsidRDefault="008F29BA">
                    <w:pPr>
                      <w:pStyle w:val="Textoindependiente"/>
                      <w:spacing w:before="12"/>
                      <w:ind w:left="20"/>
                      <w:rPr>
                        <w:rFonts w:ascii="Times New Roman" w:hAnsi="Times New Roman"/>
                      </w:rPr>
                    </w:pPr>
                    <w:r>
                      <w:rPr>
                        <w:rFonts w:ascii="Times New Roman" w:hAnsi="Times New Roman"/>
                      </w:rPr>
                      <w:t>(Tercera Sección)</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6784" behindDoc="1" locked="0" layoutInCell="1" allowOverlap="1">
              <wp:simplePos x="0" y="0"/>
              <wp:positionH relativeFrom="page">
                <wp:posOffset>3462020</wp:posOffset>
              </wp:positionH>
              <wp:positionV relativeFrom="page">
                <wp:posOffset>438785</wp:posOffset>
              </wp:positionV>
              <wp:extent cx="904875" cy="152400"/>
              <wp:effectExtent l="4445" t="635" r="0" b="0"/>
              <wp:wrapNone/>
              <wp:docPr id="11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rPr>
                          </w:pPr>
                          <w:r>
                            <w:rPr>
                              <w:rFonts w:ascii="Times New Roman"/>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272.6pt;margin-top:34.55pt;width:71.25pt;height:12pt;z-index:-67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4F6swIAALM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" filled="f" stroked="f">
              <v:textbox inset="0,0,0,0">
                <w:txbxContent>
                  <w:p w:rsidR="00E70A18" w:rsidRDefault="008F29BA">
                    <w:pPr>
                      <w:pStyle w:val="Textoindependiente"/>
                      <w:spacing w:before="12"/>
                      <w:ind w:left="20"/>
                      <w:rPr>
                        <w:rFonts w:ascii="Times New Roman"/>
                      </w:rPr>
                    </w:pPr>
                    <w:r>
                      <w:rPr>
                        <w:rFonts w:ascii="Times New Roman"/>
                      </w:rPr>
                      <w:t>DIARIO OFICIAL</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6808" behindDoc="1" locked="0" layoutInCell="1" allowOverlap="1">
              <wp:simplePos x="0" y="0"/>
              <wp:positionH relativeFrom="page">
                <wp:posOffset>5205730</wp:posOffset>
              </wp:positionH>
              <wp:positionV relativeFrom="page">
                <wp:posOffset>438785</wp:posOffset>
              </wp:positionV>
              <wp:extent cx="1337310" cy="152400"/>
              <wp:effectExtent l="0" t="635" r="635" b="0"/>
              <wp:wrapNone/>
              <wp:docPr id="11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rPr>
                          </w:pPr>
                          <w:r>
                            <w:rPr>
                              <w:rFonts w:ascii="Times New Roman"/>
                            </w:rPr>
                            <w:t>Viernes 11 de mayo de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409.9pt;margin-top:34.55pt;width:105.3pt;height:12pt;z-index:-679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" filled="f" stroked="f">
              <v:textbox inset="0,0,0,0">
                <w:txbxContent>
                  <w:p w:rsidR="00E70A18" w:rsidRDefault="008F29BA">
                    <w:pPr>
                      <w:pStyle w:val="Textoindependiente"/>
                      <w:spacing w:before="12"/>
                      <w:ind w:left="20"/>
                      <w:rPr>
                        <w:rFonts w:ascii="Times New Roman"/>
                      </w:rPr>
                    </w:pPr>
                    <w:r>
                      <w:rPr>
                        <w:rFonts w:ascii="Times New Roman"/>
                      </w:rPr>
                      <w:t>Viernes 11 de mayo de 2018</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A18" w:rsidRDefault="00212EC3">
    <w:pPr>
      <w:pStyle w:val="Textoindependiente"/>
      <w:spacing w:line="14" w:lineRule="auto"/>
      <w:rPr>
        <w:sz w:val="20"/>
      </w:rPr>
    </w:pPr>
    <w:r>
      <w:rPr>
        <w:noProof/>
        <w:lang w:val="es-MX" w:eastAsia="es-MX"/>
      </w:rPr>
      <mc:AlternateContent>
        <mc:Choice Requires="wps">
          <w:drawing>
            <wp:anchor distT="0" distB="0" distL="114300" distR="114300" simplePos="0" relativeHeight="502636832" behindDoc="1" locked="0" layoutInCell="1" allowOverlap="1">
              <wp:simplePos x="0" y="0"/>
              <wp:positionH relativeFrom="page">
                <wp:posOffset>1243330</wp:posOffset>
              </wp:positionH>
              <wp:positionV relativeFrom="page">
                <wp:posOffset>597535</wp:posOffset>
              </wp:positionV>
              <wp:extent cx="5285740" cy="18415"/>
              <wp:effectExtent l="5080" t="6985" r="5080" b="12700"/>
              <wp:wrapNone/>
              <wp:docPr id="115"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5740" cy="18415"/>
                      </a:xfrm>
                      <a:custGeom>
                        <a:avLst/>
                        <a:gdLst>
                          <a:gd name="T0" fmla="+- 0 1958 1958"/>
                          <a:gd name="T1" fmla="*/ T0 w 8324"/>
                          <a:gd name="T2" fmla="+- 0 970 941"/>
                          <a:gd name="T3" fmla="*/ 970 h 29"/>
                          <a:gd name="T4" fmla="+- 0 10282 1958"/>
                          <a:gd name="T5" fmla="*/ T4 w 8324"/>
                          <a:gd name="T6" fmla="+- 0 970 941"/>
                          <a:gd name="T7" fmla="*/ 970 h 29"/>
                          <a:gd name="T8" fmla="+- 0 1958 1958"/>
                          <a:gd name="T9" fmla="*/ T8 w 8324"/>
                          <a:gd name="T10" fmla="+- 0 941 941"/>
                          <a:gd name="T11" fmla="*/ 941 h 29"/>
                          <a:gd name="T12" fmla="+- 0 10282 1958"/>
                          <a:gd name="T13" fmla="*/ T12 w 8324"/>
                          <a:gd name="T14" fmla="+- 0 941 941"/>
                          <a:gd name="T15" fmla="*/ 941 h 29"/>
                        </a:gdLst>
                        <a:ahLst/>
                        <a:cxnLst>
                          <a:cxn ang="0">
                            <a:pos x="T1" y="T3"/>
                          </a:cxn>
                          <a:cxn ang="0">
                            <a:pos x="T5" y="T7"/>
                          </a:cxn>
                          <a:cxn ang="0">
                            <a:pos x="T9" y="T11"/>
                          </a:cxn>
                          <a:cxn ang="0">
                            <a:pos x="T13" y="T15"/>
                          </a:cxn>
                        </a:cxnLst>
                        <a:rect l="0" t="0" r="r" b="b"/>
                        <a:pathLst>
                          <a:path w="8324" h="29">
                            <a:moveTo>
                              <a:pt x="0" y="29"/>
                            </a:moveTo>
                            <a:lnTo>
                              <a:pt x="8324" y="29"/>
                            </a:lnTo>
                            <a:moveTo>
                              <a:pt x="0" y="0"/>
                            </a:moveTo>
                            <a:lnTo>
                              <a:pt x="8324"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1E859" id="AutoShape 80" o:spid="_x0000_s1026" style="position:absolute;margin-left:97.9pt;margin-top:47.05pt;width:416.2pt;height:1.45pt;z-index:-67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" path="m,29r8324,m,l8324,e" filled="f" strokeweight=".72pt">
              <v:path arrowok="t" o:connecttype="custom" o:connectlocs="0,615950;5285740,615950;0,597535;5285740,597535" o:connectangles="0,0,0,0"/>
              <w10:wrap anchorx="page" anchory="page"/>
            </v:shape>
          </w:pict>
        </mc:Fallback>
      </mc:AlternateContent>
    </w:r>
    <w:r>
      <w:rPr>
        <w:noProof/>
        <w:lang w:val="es-MX" w:eastAsia="es-MX"/>
      </w:rPr>
      <mc:AlternateContent>
        <mc:Choice Requires="wps">
          <w:drawing>
            <wp:anchor distT="0" distB="0" distL="114300" distR="114300" simplePos="0" relativeHeight="502636856" behindDoc="1" locked="0" layoutInCell="1" allowOverlap="1">
              <wp:simplePos x="0" y="0"/>
              <wp:positionH relativeFrom="page">
                <wp:posOffset>1249045</wp:posOffset>
              </wp:positionH>
              <wp:positionV relativeFrom="page">
                <wp:posOffset>438785</wp:posOffset>
              </wp:positionV>
              <wp:extent cx="1337310" cy="152400"/>
              <wp:effectExtent l="1270" t="635" r="4445" b="0"/>
              <wp:wrapNone/>
              <wp:docPr id="11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rPr>
                          </w:pPr>
                          <w:r>
                            <w:rPr>
                              <w:rFonts w:ascii="Times New Roman"/>
                            </w:rPr>
                            <w:t>Viernes 11 de mayo de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050" type="#_x0000_t202" style="position:absolute;margin-left:98.35pt;margin-top:34.55pt;width:105.3pt;height:12pt;z-index:-679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" filled="f" stroked="f">
              <v:textbox inset="0,0,0,0">
                <w:txbxContent>
                  <w:p w:rsidR="00E70A18" w:rsidRDefault="008F29BA">
                    <w:pPr>
                      <w:pStyle w:val="Textoindependiente"/>
                      <w:spacing w:before="12"/>
                      <w:ind w:left="20"/>
                      <w:rPr>
                        <w:rFonts w:ascii="Times New Roman"/>
                      </w:rPr>
                    </w:pPr>
                    <w:r>
                      <w:rPr>
                        <w:rFonts w:ascii="Times New Roman"/>
                      </w:rPr>
                      <w:t>Viernes 11 de mayo de 2018</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6880" behindDoc="1" locked="0" layoutInCell="1" allowOverlap="1">
              <wp:simplePos x="0" y="0"/>
              <wp:positionH relativeFrom="page">
                <wp:posOffset>3462020</wp:posOffset>
              </wp:positionH>
              <wp:positionV relativeFrom="page">
                <wp:posOffset>438785</wp:posOffset>
              </wp:positionV>
              <wp:extent cx="904875" cy="152400"/>
              <wp:effectExtent l="4445" t="635" r="0" b="0"/>
              <wp:wrapNone/>
              <wp:docPr id="11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rPr>
                          </w:pPr>
                          <w:r>
                            <w:rPr>
                              <w:rFonts w:ascii="Times New Roman"/>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51" type="#_x0000_t202" style="position:absolute;margin-left:272.6pt;margin-top:34.55pt;width:71.25pt;height:12pt;z-index:-67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" filled="f" stroked="f">
              <v:textbox inset="0,0,0,0">
                <w:txbxContent>
                  <w:p w:rsidR="00E70A18" w:rsidRDefault="008F29BA">
                    <w:pPr>
                      <w:pStyle w:val="Textoindependiente"/>
                      <w:spacing w:before="12"/>
                      <w:ind w:left="20"/>
                      <w:rPr>
                        <w:rFonts w:ascii="Times New Roman"/>
                      </w:rPr>
                    </w:pPr>
                    <w:r>
                      <w:rPr>
                        <w:rFonts w:ascii="Times New Roman"/>
                      </w:rPr>
                      <w:t>DIARIO OFICIAL</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6904" behindDoc="1" locked="0" layoutInCell="1" allowOverlap="1">
              <wp:simplePos x="0" y="0"/>
              <wp:positionH relativeFrom="page">
                <wp:posOffset>5700395</wp:posOffset>
              </wp:positionH>
              <wp:positionV relativeFrom="page">
                <wp:posOffset>438785</wp:posOffset>
              </wp:positionV>
              <wp:extent cx="840740" cy="152400"/>
              <wp:effectExtent l="4445" t="635" r="2540" b="0"/>
              <wp:wrapNone/>
              <wp:docPr id="11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hAnsi="Times New Roman"/>
                            </w:rPr>
                          </w:pPr>
                          <w:r>
                            <w:rPr>
                              <w:rFonts w:ascii="Times New Roman" w:hAnsi="Times New Roman"/>
                            </w:rP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52" type="#_x0000_t202" style="position:absolute;margin-left:448.85pt;margin-top:34.55pt;width:66.2pt;height:12pt;z-index:-679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" filled="f" stroked="f">
              <v:textbox inset="0,0,0,0">
                <w:txbxContent>
                  <w:p w:rsidR="00E70A18" w:rsidRDefault="008F29BA">
                    <w:pPr>
                      <w:pStyle w:val="Textoindependiente"/>
                      <w:spacing w:before="12"/>
                      <w:ind w:left="20"/>
                      <w:rPr>
                        <w:rFonts w:ascii="Times New Roman" w:hAnsi="Times New Roman"/>
                      </w:rPr>
                    </w:pPr>
                    <w:r>
                      <w:rPr>
                        <w:rFonts w:ascii="Times New Roman" w:hAnsi="Times New Roman"/>
                      </w:rPr>
                      <w:t>(Tercera Sección)</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A18" w:rsidRDefault="00212EC3">
    <w:pPr>
      <w:pStyle w:val="Textoindependiente"/>
      <w:spacing w:line="14" w:lineRule="auto"/>
      <w:rPr>
        <w:sz w:val="20"/>
      </w:rPr>
    </w:pPr>
    <w:r>
      <w:rPr>
        <w:noProof/>
        <w:lang w:val="es-MX" w:eastAsia="es-MX"/>
      </w:rPr>
      <mc:AlternateContent>
        <mc:Choice Requires="wps">
          <w:drawing>
            <wp:anchor distT="0" distB="0" distL="114300" distR="114300" simplePos="0" relativeHeight="502636928" behindDoc="1" locked="0" layoutInCell="1" allowOverlap="1">
              <wp:simplePos x="0" y="0"/>
              <wp:positionH relativeFrom="page">
                <wp:posOffset>1243330</wp:posOffset>
              </wp:positionH>
              <wp:positionV relativeFrom="page">
                <wp:posOffset>597535</wp:posOffset>
              </wp:positionV>
              <wp:extent cx="5285740" cy="18415"/>
              <wp:effectExtent l="5080" t="6985" r="5080" b="12700"/>
              <wp:wrapNone/>
              <wp:docPr id="111"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5740" cy="18415"/>
                      </a:xfrm>
                      <a:custGeom>
                        <a:avLst/>
                        <a:gdLst>
                          <a:gd name="T0" fmla="+- 0 1958 1958"/>
                          <a:gd name="T1" fmla="*/ T0 w 8324"/>
                          <a:gd name="T2" fmla="+- 0 970 941"/>
                          <a:gd name="T3" fmla="*/ 970 h 29"/>
                          <a:gd name="T4" fmla="+- 0 10282 1958"/>
                          <a:gd name="T5" fmla="*/ T4 w 8324"/>
                          <a:gd name="T6" fmla="+- 0 970 941"/>
                          <a:gd name="T7" fmla="*/ 970 h 29"/>
                          <a:gd name="T8" fmla="+- 0 1958 1958"/>
                          <a:gd name="T9" fmla="*/ T8 w 8324"/>
                          <a:gd name="T10" fmla="+- 0 941 941"/>
                          <a:gd name="T11" fmla="*/ 941 h 29"/>
                          <a:gd name="T12" fmla="+- 0 10282 1958"/>
                          <a:gd name="T13" fmla="*/ T12 w 8324"/>
                          <a:gd name="T14" fmla="+- 0 941 941"/>
                          <a:gd name="T15" fmla="*/ 941 h 29"/>
                        </a:gdLst>
                        <a:ahLst/>
                        <a:cxnLst>
                          <a:cxn ang="0">
                            <a:pos x="T1" y="T3"/>
                          </a:cxn>
                          <a:cxn ang="0">
                            <a:pos x="T5" y="T7"/>
                          </a:cxn>
                          <a:cxn ang="0">
                            <a:pos x="T9" y="T11"/>
                          </a:cxn>
                          <a:cxn ang="0">
                            <a:pos x="T13" y="T15"/>
                          </a:cxn>
                        </a:cxnLst>
                        <a:rect l="0" t="0" r="r" b="b"/>
                        <a:pathLst>
                          <a:path w="8324" h="29">
                            <a:moveTo>
                              <a:pt x="0" y="29"/>
                            </a:moveTo>
                            <a:lnTo>
                              <a:pt x="8324" y="29"/>
                            </a:lnTo>
                            <a:moveTo>
                              <a:pt x="0" y="0"/>
                            </a:moveTo>
                            <a:lnTo>
                              <a:pt x="8324"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A38FF" id="AutoShape 76" o:spid="_x0000_s1026" style="position:absolute;margin-left:97.9pt;margin-top:47.05pt;width:416.2pt;height:1.45pt;z-index:-6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" path="m,29r8324,m,l8324,e" filled="f" strokeweight=".72pt">
              <v:path arrowok="t" o:connecttype="custom" o:connectlocs="0,615950;5285740,615950;0,597535;5285740,597535" o:connectangles="0,0,0,0"/>
              <w10:wrap anchorx="page" anchory="page"/>
            </v:shape>
          </w:pict>
        </mc:Fallback>
      </mc:AlternateContent>
    </w:r>
    <w:r>
      <w:rPr>
        <w:noProof/>
        <w:lang w:val="es-MX" w:eastAsia="es-MX"/>
      </w:rPr>
      <mc:AlternateContent>
        <mc:Choice Requires="wps">
          <w:drawing>
            <wp:anchor distT="0" distB="0" distL="114300" distR="114300" simplePos="0" relativeHeight="502636952" behindDoc="1" locked="0" layoutInCell="1" allowOverlap="1">
              <wp:simplePos x="0" y="0"/>
              <wp:positionH relativeFrom="page">
                <wp:posOffset>1393825</wp:posOffset>
              </wp:positionH>
              <wp:positionV relativeFrom="page">
                <wp:posOffset>438785</wp:posOffset>
              </wp:positionV>
              <wp:extent cx="839470" cy="152400"/>
              <wp:effectExtent l="3175" t="635" r="0" b="0"/>
              <wp:wrapNone/>
              <wp:docPr id="11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hAnsi="Times New Roman"/>
                            </w:rPr>
                          </w:pPr>
                          <w:r>
                            <w:rPr>
                              <w:rFonts w:ascii="Times New Roman" w:hAnsi="Times New Roman"/>
                            </w:rP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53" type="#_x0000_t202" style="position:absolute;margin-left:109.75pt;margin-top:34.55pt;width:66.1pt;height:12pt;z-index:-679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" filled="f" stroked="f">
              <v:textbox inset="0,0,0,0">
                <w:txbxContent>
                  <w:p w:rsidR="00E70A18" w:rsidRDefault="008F29BA">
                    <w:pPr>
                      <w:pStyle w:val="Textoindependiente"/>
                      <w:spacing w:before="12"/>
                      <w:ind w:left="20"/>
                      <w:rPr>
                        <w:rFonts w:ascii="Times New Roman" w:hAnsi="Times New Roman"/>
                      </w:rPr>
                    </w:pPr>
                    <w:r>
                      <w:rPr>
                        <w:rFonts w:ascii="Times New Roman" w:hAnsi="Times New Roman"/>
                      </w:rPr>
                      <w:t>(Tercera Sección)</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6976" behindDoc="1" locked="0" layoutInCell="1" allowOverlap="1">
              <wp:simplePos x="0" y="0"/>
              <wp:positionH relativeFrom="page">
                <wp:posOffset>3462020</wp:posOffset>
              </wp:positionH>
              <wp:positionV relativeFrom="page">
                <wp:posOffset>438785</wp:posOffset>
              </wp:positionV>
              <wp:extent cx="904875" cy="152400"/>
              <wp:effectExtent l="4445" t="635" r="0" b="0"/>
              <wp:wrapNone/>
              <wp:docPr id="10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rPr>
                          </w:pPr>
                          <w:r>
                            <w:rPr>
                              <w:rFonts w:ascii="Times New Roman"/>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54" type="#_x0000_t202" style="position:absolute;margin-left:272.6pt;margin-top:34.55pt;width:71.25pt;height:12pt;z-index:-67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" filled="f" stroked="f">
              <v:textbox inset="0,0,0,0">
                <w:txbxContent>
                  <w:p w:rsidR="00E70A18" w:rsidRDefault="008F29BA">
                    <w:pPr>
                      <w:pStyle w:val="Textoindependiente"/>
                      <w:spacing w:before="12"/>
                      <w:ind w:left="20"/>
                      <w:rPr>
                        <w:rFonts w:ascii="Times New Roman"/>
                      </w:rPr>
                    </w:pPr>
                    <w:r>
                      <w:rPr>
                        <w:rFonts w:ascii="Times New Roman"/>
                      </w:rPr>
                      <w:t>DIARIO OFICIAL</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7000" behindDoc="1" locked="0" layoutInCell="1" allowOverlap="1">
              <wp:simplePos x="0" y="0"/>
              <wp:positionH relativeFrom="page">
                <wp:posOffset>5205730</wp:posOffset>
              </wp:positionH>
              <wp:positionV relativeFrom="page">
                <wp:posOffset>438785</wp:posOffset>
              </wp:positionV>
              <wp:extent cx="1337310" cy="152400"/>
              <wp:effectExtent l="0" t="635" r="635" b="0"/>
              <wp:wrapNone/>
              <wp:docPr id="10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rPr>
                          </w:pPr>
                          <w:r>
                            <w:rPr>
                              <w:rFonts w:ascii="Times New Roman"/>
                            </w:rPr>
                            <w:t>Viernes 11 de mayo de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55" type="#_x0000_t202" style="position:absolute;margin-left:409.9pt;margin-top:34.55pt;width:105.3pt;height:12pt;z-index:-679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" filled="f" stroked="f">
              <v:textbox inset="0,0,0,0">
                <w:txbxContent>
                  <w:p w:rsidR="00E70A18" w:rsidRDefault="008F29BA">
                    <w:pPr>
                      <w:pStyle w:val="Textoindependiente"/>
                      <w:spacing w:before="12"/>
                      <w:ind w:left="20"/>
                      <w:rPr>
                        <w:rFonts w:ascii="Times New Roman"/>
                      </w:rPr>
                    </w:pPr>
                    <w:r>
                      <w:rPr>
                        <w:rFonts w:ascii="Times New Roman"/>
                      </w:rPr>
                      <w:t>Viernes 11 de mayo de 2018</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7024" behindDoc="1" locked="0" layoutInCell="1" allowOverlap="1">
              <wp:simplePos x="0" y="0"/>
              <wp:positionH relativeFrom="page">
                <wp:posOffset>2358390</wp:posOffset>
              </wp:positionH>
              <wp:positionV relativeFrom="page">
                <wp:posOffset>725170</wp:posOffset>
              </wp:positionV>
              <wp:extent cx="3055620" cy="153670"/>
              <wp:effectExtent l="0" t="1270" r="0" b="0"/>
              <wp:wrapNone/>
              <wp:docPr id="10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spacing w:before="14"/>
                            <w:ind w:left="20"/>
                            <w:rPr>
                              <w:b/>
                              <w:sz w:val="18"/>
                            </w:rPr>
                          </w:pPr>
                          <w:r>
                            <w:rPr>
                              <w:b/>
                              <w:sz w:val="18"/>
                            </w:rPr>
                            <w:t>ARCHIVOS ELECTRÓNICOS APLICABLES AL TRÁMITE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56" type="#_x0000_t202" style="position:absolute;margin-left:185.7pt;margin-top:57.1pt;width:240.6pt;height:12.1pt;z-index:-67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MXDtAIAALQ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" filled="f" stroked="f">
              <v:textbox inset="0,0,0,0">
                <w:txbxContent>
                  <w:p w:rsidR="00E70A18" w:rsidRDefault="008F29BA">
                    <w:pPr>
                      <w:spacing w:before="14"/>
                      <w:ind w:left="20"/>
                      <w:rPr>
                        <w:b/>
                        <w:sz w:val="18"/>
                      </w:rPr>
                    </w:pPr>
                    <w:r>
                      <w:rPr>
                        <w:b/>
                        <w:sz w:val="18"/>
                      </w:rPr>
                      <w:t>ARCHIVOS ELECTRÓNICOS APLICABLES AL TRÁMITE</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7048" behindDoc="1" locked="0" layoutInCell="1" allowOverlap="1">
              <wp:simplePos x="0" y="0"/>
              <wp:positionH relativeFrom="page">
                <wp:posOffset>1249045</wp:posOffset>
              </wp:positionH>
              <wp:positionV relativeFrom="page">
                <wp:posOffset>962660</wp:posOffset>
              </wp:positionV>
              <wp:extent cx="89535" cy="153670"/>
              <wp:effectExtent l="1270" t="635" r="4445" b="0"/>
              <wp:wrapNone/>
              <wp:docPr id="10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spacing w:before="14"/>
                            <w:ind w:left="20"/>
                            <w:rPr>
                              <w:b/>
                              <w:sz w:val="18"/>
                            </w:rPr>
                          </w:pPr>
                          <w:r>
                            <w:rPr>
                              <w:b/>
                              <w:sz w:val="1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57" type="#_x0000_t202" style="position:absolute;margin-left:98.35pt;margin-top:75.8pt;width:7.05pt;height:12.1pt;z-index:-679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" filled="f" stroked="f">
              <v:textbox inset="0,0,0,0">
                <w:txbxContent>
                  <w:p w:rsidR="00E70A18" w:rsidRDefault="008F29BA">
                    <w:pPr>
                      <w:spacing w:before="14"/>
                      <w:ind w:left="20"/>
                      <w:rPr>
                        <w:b/>
                        <w:sz w:val="18"/>
                      </w:rPr>
                    </w:pPr>
                    <w:r>
                      <w:rPr>
                        <w:b/>
                        <w:sz w:val="18"/>
                      </w:rPr>
                      <w:t>I.</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7072" behindDoc="1" locked="0" layoutInCell="1" allowOverlap="1">
              <wp:simplePos x="0" y="0"/>
              <wp:positionH relativeFrom="page">
                <wp:posOffset>1514475</wp:posOffset>
              </wp:positionH>
              <wp:positionV relativeFrom="page">
                <wp:posOffset>962660</wp:posOffset>
              </wp:positionV>
              <wp:extent cx="986155" cy="153670"/>
              <wp:effectExtent l="0" t="635" r="4445" b="0"/>
              <wp:wrapNone/>
              <wp:docPr id="10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spacing w:before="14"/>
                            <w:ind w:left="20"/>
                            <w:rPr>
                              <w:b/>
                              <w:sz w:val="18"/>
                            </w:rPr>
                          </w:pPr>
                          <w:r>
                            <w:rPr>
                              <w:b/>
                              <w:sz w:val="18"/>
                            </w:rPr>
                            <w:t>Archivo de carga.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58" type="#_x0000_t202" style="position:absolute;margin-left:119.25pt;margin-top:75.8pt;width:77.65pt;height:12.1pt;z-index:-67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" filled="f" stroked="f">
              <v:textbox inset="0,0,0,0">
                <w:txbxContent>
                  <w:p w:rsidR="00E70A18" w:rsidRDefault="008F29BA">
                    <w:pPr>
                      <w:spacing w:before="14"/>
                      <w:ind w:left="20"/>
                      <w:rPr>
                        <w:b/>
                        <w:sz w:val="18"/>
                      </w:rPr>
                    </w:pPr>
                    <w:r>
                      <w:rPr>
                        <w:b/>
                        <w:sz w:val="18"/>
                      </w:rPr>
                      <w:t>Archivo de carga.</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A18" w:rsidRDefault="00212EC3">
    <w:pPr>
      <w:pStyle w:val="Textoindependiente"/>
      <w:spacing w:line="14" w:lineRule="auto"/>
      <w:rPr>
        <w:sz w:val="20"/>
      </w:rPr>
    </w:pPr>
    <w:r>
      <w:rPr>
        <w:noProof/>
        <w:lang w:val="es-MX" w:eastAsia="es-MX"/>
      </w:rPr>
      <mc:AlternateContent>
        <mc:Choice Requires="wps">
          <w:drawing>
            <wp:anchor distT="0" distB="0" distL="114300" distR="114300" simplePos="0" relativeHeight="502637096" behindDoc="1" locked="0" layoutInCell="1" allowOverlap="1">
              <wp:simplePos x="0" y="0"/>
              <wp:positionH relativeFrom="page">
                <wp:posOffset>1243330</wp:posOffset>
              </wp:positionH>
              <wp:positionV relativeFrom="page">
                <wp:posOffset>597535</wp:posOffset>
              </wp:positionV>
              <wp:extent cx="5285740" cy="18415"/>
              <wp:effectExtent l="5080" t="6985" r="5080" b="12700"/>
              <wp:wrapNone/>
              <wp:docPr id="104"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5740" cy="18415"/>
                      </a:xfrm>
                      <a:custGeom>
                        <a:avLst/>
                        <a:gdLst>
                          <a:gd name="T0" fmla="+- 0 1958 1958"/>
                          <a:gd name="T1" fmla="*/ T0 w 8324"/>
                          <a:gd name="T2" fmla="+- 0 970 941"/>
                          <a:gd name="T3" fmla="*/ 970 h 29"/>
                          <a:gd name="T4" fmla="+- 0 10282 1958"/>
                          <a:gd name="T5" fmla="*/ T4 w 8324"/>
                          <a:gd name="T6" fmla="+- 0 970 941"/>
                          <a:gd name="T7" fmla="*/ 970 h 29"/>
                          <a:gd name="T8" fmla="+- 0 1958 1958"/>
                          <a:gd name="T9" fmla="*/ T8 w 8324"/>
                          <a:gd name="T10" fmla="+- 0 941 941"/>
                          <a:gd name="T11" fmla="*/ 941 h 29"/>
                          <a:gd name="T12" fmla="+- 0 10282 1958"/>
                          <a:gd name="T13" fmla="*/ T12 w 8324"/>
                          <a:gd name="T14" fmla="+- 0 941 941"/>
                          <a:gd name="T15" fmla="*/ 941 h 29"/>
                        </a:gdLst>
                        <a:ahLst/>
                        <a:cxnLst>
                          <a:cxn ang="0">
                            <a:pos x="T1" y="T3"/>
                          </a:cxn>
                          <a:cxn ang="0">
                            <a:pos x="T5" y="T7"/>
                          </a:cxn>
                          <a:cxn ang="0">
                            <a:pos x="T9" y="T11"/>
                          </a:cxn>
                          <a:cxn ang="0">
                            <a:pos x="T13" y="T15"/>
                          </a:cxn>
                        </a:cxnLst>
                        <a:rect l="0" t="0" r="r" b="b"/>
                        <a:pathLst>
                          <a:path w="8324" h="29">
                            <a:moveTo>
                              <a:pt x="0" y="29"/>
                            </a:moveTo>
                            <a:lnTo>
                              <a:pt x="8324" y="29"/>
                            </a:lnTo>
                            <a:moveTo>
                              <a:pt x="0" y="0"/>
                            </a:moveTo>
                            <a:lnTo>
                              <a:pt x="8324"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9DBD7" id="AutoShape 69" o:spid="_x0000_s1026" style="position:absolute;margin-left:97.9pt;margin-top:47.05pt;width:416.2pt;height:1.45pt;z-index:-679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" path="m,29r8324,m,l8324,e" filled="f" strokeweight=".72pt">
              <v:path arrowok="t" o:connecttype="custom" o:connectlocs="0,615950;5285740,615950;0,597535;5285740,597535" o:connectangles="0,0,0,0"/>
              <w10:wrap anchorx="page" anchory="page"/>
            </v:shape>
          </w:pict>
        </mc:Fallback>
      </mc:AlternateContent>
    </w:r>
    <w:r>
      <w:rPr>
        <w:noProof/>
        <w:lang w:val="es-MX" w:eastAsia="es-MX"/>
      </w:rPr>
      <mc:AlternateContent>
        <mc:Choice Requires="wps">
          <w:drawing>
            <wp:anchor distT="0" distB="0" distL="114300" distR="114300" simplePos="0" relativeHeight="502637120" behindDoc="1" locked="0" layoutInCell="1" allowOverlap="1">
              <wp:simplePos x="0" y="0"/>
              <wp:positionH relativeFrom="page">
                <wp:posOffset>1249045</wp:posOffset>
              </wp:positionH>
              <wp:positionV relativeFrom="page">
                <wp:posOffset>438785</wp:posOffset>
              </wp:positionV>
              <wp:extent cx="1337310" cy="152400"/>
              <wp:effectExtent l="1270" t="635" r="4445" b="0"/>
              <wp:wrapNone/>
              <wp:docPr id="10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rPr>
                          </w:pPr>
                          <w:r>
                            <w:rPr>
                              <w:rFonts w:ascii="Times New Roman"/>
                            </w:rPr>
                            <w:t>Viernes 11 de mayo de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59" type="#_x0000_t202" style="position:absolute;margin-left:98.35pt;margin-top:34.55pt;width:105.3pt;height:12pt;z-index:-6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D4M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" filled="f" stroked="f">
              <v:textbox inset="0,0,0,0">
                <w:txbxContent>
                  <w:p w:rsidR="00E70A18" w:rsidRDefault="008F29BA">
                    <w:pPr>
                      <w:pStyle w:val="Textoindependiente"/>
                      <w:spacing w:before="12"/>
                      <w:ind w:left="20"/>
                      <w:rPr>
                        <w:rFonts w:ascii="Times New Roman"/>
                      </w:rPr>
                    </w:pPr>
                    <w:r>
                      <w:rPr>
                        <w:rFonts w:ascii="Times New Roman"/>
                      </w:rPr>
                      <w:t>Viernes 11 de mayo de 2018</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7144" behindDoc="1" locked="0" layoutInCell="1" allowOverlap="1">
              <wp:simplePos x="0" y="0"/>
              <wp:positionH relativeFrom="page">
                <wp:posOffset>3462020</wp:posOffset>
              </wp:positionH>
              <wp:positionV relativeFrom="page">
                <wp:posOffset>438785</wp:posOffset>
              </wp:positionV>
              <wp:extent cx="904875" cy="152400"/>
              <wp:effectExtent l="4445" t="635" r="0" b="0"/>
              <wp:wrapNone/>
              <wp:docPr id="10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rPr>
                          </w:pPr>
                          <w:r>
                            <w:rPr>
                              <w:rFonts w:ascii="Times New Roman"/>
                            </w:rPr>
                            <w:t>DIARIO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60" type="#_x0000_t202" style="position:absolute;margin-left:272.6pt;margin-top:34.55pt;width:71.25pt;height:12pt;z-index:-679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BGiswIAALM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" filled="f" stroked="f">
              <v:textbox inset="0,0,0,0">
                <w:txbxContent>
                  <w:p w:rsidR="00E70A18" w:rsidRDefault="008F29BA">
                    <w:pPr>
                      <w:pStyle w:val="Textoindependiente"/>
                      <w:spacing w:before="12"/>
                      <w:ind w:left="20"/>
                      <w:rPr>
                        <w:rFonts w:ascii="Times New Roman"/>
                      </w:rPr>
                    </w:pPr>
                    <w:r>
                      <w:rPr>
                        <w:rFonts w:ascii="Times New Roman"/>
                      </w:rPr>
                      <w:t>DIARIO OFICIAL</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502637168" behindDoc="1" locked="0" layoutInCell="1" allowOverlap="1">
              <wp:simplePos x="0" y="0"/>
              <wp:positionH relativeFrom="page">
                <wp:posOffset>5700395</wp:posOffset>
              </wp:positionH>
              <wp:positionV relativeFrom="page">
                <wp:posOffset>438785</wp:posOffset>
              </wp:positionV>
              <wp:extent cx="840740" cy="152400"/>
              <wp:effectExtent l="4445" t="635" r="2540" b="0"/>
              <wp:wrapNone/>
              <wp:docPr id="10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A18" w:rsidRDefault="008F29BA">
                          <w:pPr>
                            <w:pStyle w:val="Textoindependiente"/>
                            <w:spacing w:before="12"/>
                            <w:ind w:left="20"/>
                            <w:rPr>
                              <w:rFonts w:ascii="Times New Roman" w:hAnsi="Times New Roman"/>
                            </w:rPr>
                          </w:pPr>
                          <w:r>
                            <w:rPr>
                              <w:rFonts w:ascii="Times New Roman" w:hAnsi="Times New Roman"/>
                            </w:rPr>
                            <w:t>(Tercera Sección)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61" type="#_x0000_t202" style="position:absolute;margin-left:448.85pt;margin-top:34.55pt;width:66.2pt;height:12pt;z-index:-67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IiEsgIAALM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" filled="f" stroked="f">
              <v:textbox inset="0,0,0,0">
                <w:txbxContent>
                  <w:p w:rsidR="00E70A18" w:rsidRDefault="008F29BA">
                    <w:pPr>
                      <w:pStyle w:val="Textoindependiente"/>
                      <w:spacing w:before="12"/>
                      <w:ind w:left="20"/>
                      <w:rPr>
                        <w:rFonts w:ascii="Times New Roman" w:hAnsi="Times New Roman"/>
                      </w:rPr>
                    </w:pPr>
                    <w:r>
                      <w:rPr>
                        <w:rFonts w:ascii="Times New Roman" w:hAnsi="Times New Roman"/>
                      </w:rPr>
                      <w:t>(Tercera Sección)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108FD"/>
    <w:multiLevelType w:val="hybridMultilevel"/>
    <w:tmpl w:val="EF7275FE"/>
    <w:lvl w:ilvl="0" w:tplc="23444ED4">
      <w:start w:val="1"/>
      <w:numFmt w:val="lowerRoman"/>
      <w:lvlText w:val="%1."/>
      <w:lvlJc w:val="left"/>
      <w:pPr>
        <w:ind w:left="1291" w:hanging="432"/>
        <w:jc w:val="right"/>
      </w:pPr>
      <w:rPr>
        <w:rFonts w:ascii="Arial" w:eastAsia="Arial" w:hAnsi="Arial" w:cs="Arial" w:hint="default"/>
        <w:b/>
        <w:bCs/>
        <w:w w:val="100"/>
        <w:sz w:val="18"/>
        <w:szCs w:val="18"/>
      </w:rPr>
    </w:lvl>
    <w:lvl w:ilvl="1" w:tplc="A5BCC3AE">
      <w:start w:val="1"/>
      <w:numFmt w:val="lowerLetter"/>
      <w:lvlText w:val="%2."/>
      <w:lvlJc w:val="left"/>
      <w:pPr>
        <w:ind w:left="1291" w:hanging="432"/>
        <w:jc w:val="left"/>
      </w:pPr>
      <w:rPr>
        <w:rFonts w:ascii="Arial" w:eastAsia="Arial" w:hAnsi="Arial" w:cs="Arial" w:hint="default"/>
        <w:b/>
        <w:bCs/>
        <w:i/>
        <w:spacing w:val="-19"/>
        <w:w w:val="99"/>
        <w:sz w:val="18"/>
        <w:szCs w:val="18"/>
      </w:rPr>
    </w:lvl>
    <w:lvl w:ilvl="2" w:tplc="86784DC8">
      <w:numFmt w:val="bullet"/>
      <w:lvlText w:val="•"/>
      <w:lvlJc w:val="left"/>
      <w:pPr>
        <w:ind w:left="2868" w:hanging="432"/>
      </w:pPr>
      <w:rPr>
        <w:rFonts w:hint="default"/>
      </w:rPr>
    </w:lvl>
    <w:lvl w:ilvl="3" w:tplc="894E0EAA">
      <w:numFmt w:val="bullet"/>
      <w:lvlText w:val="•"/>
      <w:lvlJc w:val="left"/>
      <w:pPr>
        <w:ind w:left="3652" w:hanging="432"/>
      </w:pPr>
      <w:rPr>
        <w:rFonts w:hint="default"/>
      </w:rPr>
    </w:lvl>
    <w:lvl w:ilvl="4" w:tplc="F4200BCC">
      <w:numFmt w:val="bullet"/>
      <w:lvlText w:val="•"/>
      <w:lvlJc w:val="left"/>
      <w:pPr>
        <w:ind w:left="4436" w:hanging="432"/>
      </w:pPr>
      <w:rPr>
        <w:rFonts w:hint="default"/>
      </w:rPr>
    </w:lvl>
    <w:lvl w:ilvl="5" w:tplc="FEA0F1EA">
      <w:numFmt w:val="bullet"/>
      <w:lvlText w:val="•"/>
      <w:lvlJc w:val="left"/>
      <w:pPr>
        <w:ind w:left="5220" w:hanging="432"/>
      </w:pPr>
      <w:rPr>
        <w:rFonts w:hint="default"/>
      </w:rPr>
    </w:lvl>
    <w:lvl w:ilvl="6" w:tplc="61B24D74">
      <w:numFmt w:val="bullet"/>
      <w:lvlText w:val="•"/>
      <w:lvlJc w:val="left"/>
      <w:pPr>
        <w:ind w:left="6004" w:hanging="432"/>
      </w:pPr>
      <w:rPr>
        <w:rFonts w:hint="default"/>
      </w:rPr>
    </w:lvl>
    <w:lvl w:ilvl="7" w:tplc="ADCCE266">
      <w:numFmt w:val="bullet"/>
      <w:lvlText w:val="•"/>
      <w:lvlJc w:val="left"/>
      <w:pPr>
        <w:ind w:left="6788" w:hanging="432"/>
      </w:pPr>
      <w:rPr>
        <w:rFonts w:hint="default"/>
      </w:rPr>
    </w:lvl>
    <w:lvl w:ilvl="8" w:tplc="200E455C">
      <w:numFmt w:val="bullet"/>
      <w:lvlText w:val="•"/>
      <w:lvlJc w:val="left"/>
      <w:pPr>
        <w:ind w:left="7572" w:hanging="432"/>
      </w:pPr>
      <w:rPr>
        <w:rFonts w:hint="default"/>
      </w:rPr>
    </w:lvl>
  </w:abstractNum>
  <w:abstractNum w:abstractNumId="1" w15:restartNumberingAfterBreak="0">
    <w:nsid w:val="01374270"/>
    <w:multiLevelType w:val="hybridMultilevel"/>
    <w:tmpl w:val="1A8836A6"/>
    <w:lvl w:ilvl="0" w:tplc="D778C18A">
      <w:numFmt w:val="bullet"/>
      <w:lvlText w:val=""/>
      <w:lvlJc w:val="left"/>
      <w:pPr>
        <w:ind w:left="1291" w:hanging="432"/>
      </w:pPr>
      <w:rPr>
        <w:rFonts w:ascii="Symbol" w:eastAsia="Symbol" w:hAnsi="Symbol" w:cs="Symbol" w:hint="default"/>
        <w:w w:val="100"/>
        <w:sz w:val="18"/>
        <w:szCs w:val="18"/>
      </w:rPr>
    </w:lvl>
    <w:lvl w:ilvl="1" w:tplc="41DCEB80">
      <w:numFmt w:val="bullet"/>
      <w:lvlText w:val=""/>
      <w:lvlJc w:val="left"/>
      <w:pPr>
        <w:ind w:left="1723" w:hanging="432"/>
      </w:pPr>
      <w:rPr>
        <w:rFonts w:ascii="Wingdings" w:eastAsia="Wingdings" w:hAnsi="Wingdings" w:cs="Wingdings" w:hint="default"/>
        <w:w w:val="100"/>
        <w:sz w:val="18"/>
        <w:szCs w:val="18"/>
      </w:rPr>
    </w:lvl>
    <w:lvl w:ilvl="2" w:tplc="1F94F038">
      <w:numFmt w:val="bullet"/>
      <w:lvlText w:val="•"/>
      <w:lvlJc w:val="left"/>
      <w:pPr>
        <w:ind w:left="2544" w:hanging="432"/>
      </w:pPr>
      <w:rPr>
        <w:rFonts w:hint="default"/>
      </w:rPr>
    </w:lvl>
    <w:lvl w:ilvl="3" w:tplc="2FB825F2">
      <w:numFmt w:val="bullet"/>
      <w:lvlText w:val="•"/>
      <w:lvlJc w:val="left"/>
      <w:pPr>
        <w:ind w:left="3368" w:hanging="432"/>
      </w:pPr>
      <w:rPr>
        <w:rFonts w:hint="default"/>
      </w:rPr>
    </w:lvl>
    <w:lvl w:ilvl="4" w:tplc="111A78C0">
      <w:numFmt w:val="bullet"/>
      <w:lvlText w:val="•"/>
      <w:lvlJc w:val="left"/>
      <w:pPr>
        <w:ind w:left="4193" w:hanging="432"/>
      </w:pPr>
      <w:rPr>
        <w:rFonts w:hint="default"/>
      </w:rPr>
    </w:lvl>
    <w:lvl w:ilvl="5" w:tplc="01461152">
      <w:numFmt w:val="bullet"/>
      <w:lvlText w:val="•"/>
      <w:lvlJc w:val="left"/>
      <w:pPr>
        <w:ind w:left="5017" w:hanging="432"/>
      </w:pPr>
      <w:rPr>
        <w:rFonts w:hint="default"/>
      </w:rPr>
    </w:lvl>
    <w:lvl w:ilvl="6" w:tplc="BAACD98E">
      <w:numFmt w:val="bullet"/>
      <w:lvlText w:val="•"/>
      <w:lvlJc w:val="left"/>
      <w:pPr>
        <w:ind w:left="5842" w:hanging="432"/>
      </w:pPr>
      <w:rPr>
        <w:rFonts w:hint="default"/>
      </w:rPr>
    </w:lvl>
    <w:lvl w:ilvl="7" w:tplc="9AD6A558">
      <w:numFmt w:val="bullet"/>
      <w:lvlText w:val="•"/>
      <w:lvlJc w:val="left"/>
      <w:pPr>
        <w:ind w:left="6666" w:hanging="432"/>
      </w:pPr>
      <w:rPr>
        <w:rFonts w:hint="default"/>
      </w:rPr>
    </w:lvl>
    <w:lvl w:ilvl="8" w:tplc="CA5A7A5C">
      <w:numFmt w:val="bullet"/>
      <w:lvlText w:val="•"/>
      <w:lvlJc w:val="left"/>
      <w:pPr>
        <w:ind w:left="7491" w:hanging="432"/>
      </w:pPr>
      <w:rPr>
        <w:rFonts w:hint="default"/>
      </w:rPr>
    </w:lvl>
  </w:abstractNum>
  <w:abstractNum w:abstractNumId="2" w15:restartNumberingAfterBreak="0">
    <w:nsid w:val="02C577EE"/>
    <w:multiLevelType w:val="hybridMultilevel"/>
    <w:tmpl w:val="4DD09578"/>
    <w:lvl w:ilvl="0" w:tplc="9B5A6E16">
      <w:numFmt w:val="bullet"/>
      <w:lvlText w:val="●"/>
      <w:lvlJc w:val="left"/>
      <w:pPr>
        <w:ind w:left="1099" w:hanging="360"/>
      </w:pPr>
      <w:rPr>
        <w:rFonts w:ascii="Arial" w:eastAsia="Arial" w:hAnsi="Arial" w:cs="Arial" w:hint="default"/>
        <w:spacing w:val="-2"/>
        <w:w w:val="99"/>
        <w:sz w:val="18"/>
        <w:szCs w:val="18"/>
      </w:rPr>
    </w:lvl>
    <w:lvl w:ilvl="1" w:tplc="C8481E3C">
      <w:numFmt w:val="bullet"/>
      <w:lvlText w:val="•"/>
      <w:lvlJc w:val="left"/>
      <w:pPr>
        <w:ind w:left="1860" w:hanging="360"/>
      </w:pPr>
      <w:rPr>
        <w:rFonts w:hint="default"/>
      </w:rPr>
    </w:lvl>
    <w:lvl w:ilvl="2" w:tplc="50FAEC5E">
      <w:numFmt w:val="bullet"/>
      <w:lvlText w:val="•"/>
      <w:lvlJc w:val="left"/>
      <w:pPr>
        <w:ind w:left="2620" w:hanging="360"/>
      </w:pPr>
      <w:rPr>
        <w:rFonts w:hint="default"/>
      </w:rPr>
    </w:lvl>
    <w:lvl w:ilvl="3" w:tplc="73EC7EFA">
      <w:numFmt w:val="bullet"/>
      <w:lvlText w:val="•"/>
      <w:lvlJc w:val="left"/>
      <w:pPr>
        <w:ind w:left="3380" w:hanging="360"/>
      </w:pPr>
      <w:rPr>
        <w:rFonts w:hint="default"/>
      </w:rPr>
    </w:lvl>
    <w:lvl w:ilvl="4" w:tplc="C032E136">
      <w:numFmt w:val="bullet"/>
      <w:lvlText w:val="•"/>
      <w:lvlJc w:val="left"/>
      <w:pPr>
        <w:ind w:left="4140" w:hanging="360"/>
      </w:pPr>
      <w:rPr>
        <w:rFonts w:hint="default"/>
      </w:rPr>
    </w:lvl>
    <w:lvl w:ilvl="5" w:tplc="54EE9964">
      <w:numFmt w:val="bullet"/>
      <w:lvlText w:val="•"/>
      <w:lvlJc w:val="left"/>
      <w:pPr>
        <w:ind w:left="4901" w:hanging="360"/>
      </w:pPr>
      <w:rPr>
        <w:rFonts w:hint="default"/>
      </w:rPr>
    </w:lvl>
    <w:lvl w:ilvl="6" w:tplc="3FDC6EDE">
      <w:numFmt w:val="bullet"/>
      <w:lvlText w:val="•"/>
      <w:lvlJc w:val="left"/>
      <w:pPr>
        <w:ind w:left="5661" w:hanging="360"/>
      </w:pPr>
      <w:rPr>
        <w:rFonts w:hint="default"/>
      </w:rPr>
    </w:lvl>
    <w:lvl w:ilvl="7" w:tplc="DCD46F58">
      <w:numFmt w:val="bullet"/>
      <w:lvlText w:val="•"/>
      <w:lvlJc w:val="left"/>
      <w:pPr>
        <w:ind w:left="6421" w:hanging="360"/>
      </w:pPr>
      <w:rPr>
        <w:rFonts w:hint="default"/>
      </w:rPr>
    </w:lvl>
    <w:lvl w:ilvl="8" w:tplc="061A7F3E">
      <w:numFmt w:val="bullet"/>
      <w:lvlText w:val="•"/>
      <w:lvlJc w:val="left"/>
      <w:pPr>
        <w:ind w:left="7181" w:hanging="360"/>
      </w:pPr>
      <w:rPr>
        <w:rFonts w:hint="default"/>
      </w:rPr>
    </w:lvl>
  </w:abstractNum>
  <w:abstractNum w:abstractNumId="3" w15:restartNumberingAfterBreak="0">
    <w:nsid w:val="043751A4"/>
    <w:multiLevelType w:val="hybridMultilevel"/>
    <w:tmpl w:val="85BE5082"/>
    <w:lvl w:ilvl="0" w:tplc="E44608DE">
      <w:start w:val="1"/>
      <w:numFmt w:val="lowerLetter"/>
      <w:lvlText w:val="%1)"/>
      <w:lvlJc w:val="left"/>
      <w:pPr>
        <w:ind w:left="1291" w:hanging="432"/>
        <w:jc w:val="left"/>
      </w:pPr>
      <w:rPr>
        <w:rFonts w:ascii="Arial" w:eastAsia="Arial" w:hAnsi="Arial" w:cs="Arial" w:hint="default"/>
        <w:b/>
        <w:bCs/>
        <w:w w:val="99"/>
        <w:sz w:val="18"/>
        <w:szCs w:val="18"/>
      </w:rPr>
    </w:lvl>
    <w:lvl w:ilvl="1" w:tplc="689A5F0C">
      <w:numFmt w:val="bullet"/>
      <w:lvlText w:val="•"/>
      <w:lvlJc w:val="left"/>
      <w:pPr>
        <w:ind w:left="2084" w:hanging="432"/>
      </w:pPr>
      <w:rPr>
        <w:rFonts w:hint="default"/>
      </w:rPr>
    </w:lvl>
    <w:lvl w:ilvl="2" w:tplc="B4442CA0">
      <w:numFmt w:val="bullet"/>
      <w:lvlText w:val="•"/>
      <w:lvlJc w:val="left"/>
      <w:pPr>
        <w:ind w:left="2868" w:hanging="432"/>
      </w:pPr>
      <w:rPr>
        <w:rFonts w:hint="default"/>
      </w:rPr>
    </w:lvl>
    <w:lvl w:ilvl="3" w:tplc="3D706DDA">
      <w:numFmt w:val="bullet"/>
      <w:lvlText w:val="•"/>
      <w:lvlJc w:val="left"/>
      <w:pPr>
        <w:ind w:left="3652" w:hanging="432"/>
      </w:pPr>
      <w:rPr>
        <w:rFonts w:hint="default"/>
      </w:rPr>
    </w:lvl>
    <w:lvl w:ilvl="4" w:tplc="AD9E24A0">
      <w:numFmt w:val="bullet"/>
      <w:lvlText w:val="•"/>
      <w:lvlJc w:val="left"/>
      <w:pPr>
        <w:ind w:left="4436" w:hanging="432"/>
      </w:pPr>
      <w:rPr>
        <w:rFonts w:hint="default"/>
      </w:rPr>
    </w:lvl>
    <w:lvl w:ilvl="5" w:tplc="8DA8FD96">
      <w:numFmt w:val="bullet"/>
      <w:lvlText w:val="•"/>
      <w:lvlJc w:val="left"/>
      <w:pPr>
        <w:ind w:left="5220" w:hanging="432"/>
      </w:pPr>
      <w:rPr>
        <w:rFonts w:hint="default"/>
      </w:rPr>
    </w:lvl>
    <w:lvl w:ilvl="6" w:tplc="FC98F82E">
      <w:numFmt w:val="bullet"/>
      <w:lvlText w:val="•"/>
      <w:lvlJc w:val="left"/>
      <w:pPr>
        <w:ind w:left="6004" w:hanging="432"/>
      </w:pPr>
      <w:rPr>
        <w:rFonts w:hint="default"/>
      </w:rPr>
    </w:lvl>
    <w:lvl w:ilvl="7" w:tplc="AA3AE6CA">
      <w:numFmt w:val="bullet"/>
      <w:lvlText w:val="•"/>
      <w:lvlJc w:val="left"/>
      <w:pPr>
        <w:ind w:left="6788" w:hanging="432"/>
      </w:pPr>
      <w:rPr>
        <w:rFonts w:hint="default"/>
      </w:rPr>
    </w:lvl>
    <w:lvl w:ilvl="8" w:tplc="8730A156">
      <w:numFmt w:val="bullet"/>
      <w:lvlText w:val="•"/>
      <w:lvlJc w:val="left"/>
      <w:pPr>
        <w:ind w:left="7572" w:hanging="432"/>
      </w:pPr>
      <w:rPr>
        <w:rFonts w:hint="default"/>
      </w:rPr>
    </w:lvl>
  </w:abstractNum>
  <w:abstractNum w:abstractNumId="4" w15:restartNumberingAfterBreak="0">
    <w:nsid w:val="0465396A"/>
    <w:multiLevelType w:val="hybridMultilevel"/>
    <w:tmpl w:val="8FDC5E20"/>
    <w:lvl w:ilvl="0" w:tplc="701083A0">
      <w:start w:val="3"/>
      <w:numFmt w:val="upperRoman"/>
      <w:lvlText w:val="%1."/>
      <w:lvlJc w:val="left"/>
      <w:pPr>
        <w:ind w:left="858" w:hanging="432"/>
        <w:jc w:val="left"/>
      </w:pPr>
      <w:rPr>
        <w:rFonts w:ascii="Arial" w:eastAsia="Arial" w:hAnsi="Arial" w:cs="Arial" w:hint="default"/>
        <w:b/>
        <w:bCs/>
        <w:w w:val="100"/>
        <w:sz w:val="18"/>
        <w:szCs w:val="18"/>
      </w:rPr>
    </w:lvl>
    <w:lvl w:ilvl="1" w:tplc="004CD3BC">
      <w:start w:val="1"/>
      <w:numFmt w:val="lowerLetter"/>
      <w:lvlText w:val="%2."/>
      <w:lvlJc w:val="left"/>
      <w:pPr>
        <w:ind w:left="899" w:hanging="432"/>
        <w:jc w:val="left"/>
      </w:pPr>
      <w:rPr>
        <w:rFonts w:ascii="Arial" w:eastAsia="Arial" w:hAnsi="Arial" w:cs="Arial" w:hint="default"/>
        <w:spacing w:val="-3"/>
        <w:w w:val="99"/>
        <w:sz w:val="18"/>
        <w:szCs w:val="18"/>
      </w:rPr>
    </w:lvl>
    <w:lvl w:ilvl="2" w:tplc="58EE2D72">
      <w:start w:val="1"/>
      <w:numFmt w:val="upperRoman"/>
      <w:lvlText w:val="%3."/>
      <w:lvlJc w:val="left"/>
      <w:pPr>
        <w:ind w:left="899" w:hanging="432"/>
        <w:jc w:val="left"/>
      </w:pPr>
      <w:rPr>
        <w:rFonts w:ascii="Arial" w:eastAsia="Arial" w:hAnsi="Arial" w:cs="Arial" w:hint="default"/>
        <w:w w:val="100"/>
        <w:sz w:val="18"/>
        <w:szCs w:val="18"/>
      </w:rPr>
    </w:lvl>
    <w:lvl w:ilvl="3" w:tplc="F1665496">
      <w:numFmt w:val="bullet"/>
      <w:lvlText w:val="o"/>
      <w:lvlJc w:val="left"/>
      <w:pPr>
        <w:ind w:left="1259" w:hanging="360"/>
      </w:pPr>
      <w:rPr>
        <w:rFonts w:ascii="Arial" w:eastAsia="Arial" w:hAnsi="Arial" w:cs="Arial" w:hint="default"/>
        <w:w w:val="99"/>
        <w:sz w:val="18"/>
        <w:szCs w:val="18"/>
      </w:rPr>
    </w:lvl>
    <w:lvl w:ilvl="4" w:tplc="881ABF88">
      <w:numFmt w:val="bullet"/>
      <w:lvlText w:val="•"/>
      <w:lvlJc w:val="left"/>
      <w:pPr>
        <w:ind w:left="3230" w:hanging="360"/>
      </w:pPr>
      <w:rPr>
        <w:rFonts w:hint="default"/>
      </w:rPr>
    </w:lvl>
    <w:lvl w:ilvl="5" w:tplc="62084D30">
      <w:numFmt w:val="bullet"/>
      <w:lvlText w:val="•"/>
      <w:lvlJc w:val="left"/>
      <w:pPr>
        <w:ind w:left="4215" w:hanging="360"/>
      </w:pPr>
      <w:rPr>
        <w:rFonts w:hint="default"/>
      </w:rPr>
    </w:lvl>
    <w:lvl w:ilvl="6" w:tplc="9C6209D8">
      <w:numFmt w:val="bullet"/>
      <w:lvlText w:val="•"/>
      <w:lvlJc w:val="left"/>
      <w:pPr>
        <w:ind w:left="5200" w:hanging="360"/>
      </w:pPr>
      <w:rPr>
        <w:rFonts w:hint="default"/>
      </w:rPr>
    </w:lvl>
    <w:lvl w:ilvl="7" w:tplc="02B2D2FA">
      <w:numFmt w:val="bullet"/>
      <w:lvlText w:val="•"/>
      <w:lvlJc w:val="left"/>
      <w:pPr>
        <w:ind w:left="6185" w:hanging="360"/>
      </w:pPr>
      <w:rPr>
        <w:rFonts w:hint="default"/>
      </w:rPr>
    </w:lvl>
    <w:lvl w:ilvl="8" w:tplc="571E9474">
      <w:numFmt w:val="bullet"/>
      <w:lvlText w:val="•"/>
      <w:lvlJc w:val="left"/>
      <w:pPr>
        <w:ind w:left="7170" w:hanging="360"/>
      </w:pPr>
      <w:rPr>
        <w:rFonts w:hint="default"/>
      </w:rPr>
    </w:lvl>
  </w:abstractNum>
  <w:abstractNum w:abstractNumId="5" w15:restartNumberingAfterBreak="0">
    <w:nsid w:val="06720148"/>
    <w:multiLevelType w:val="hybridMultilevel"/>
    <w:tmpl w:val="C400AE14"/>
    <w:lvl w:ilvl="0" w:tplc="D19ABB30">
      <w:start w:val="1"/>
      <w:numFmt w:val="decimal"/>
      <w:lvlText w:val="%1."/>
      <w:lvlJc w:val="left"/>
      <w:pPr>
        <w:ind w:left="884" w:hanging="418"/>
        <w:jc w:val="left"/>
      </w:pPr>
      <w:rPr>
        <w:rFonts w:ascii="Arial" w:eastAsia="Arial" w:hAnsi="Arial" w:cs="Arial" w:hint="default"/>
        <w:b/>
        <w:bCs/>
        <w:spacing w:val="-3"/>
        <w:w w:val="99"/>
        <w:sz w:val="18"/>
        <w:szCs w:val="18"/>
      </w:rPr>
    </w:lvl>
    <w:lvl w:ilvl="1" w:tplc="A4721918">
      <w:numFmt w:val="bullet"/>
      <w:lvlText w:val="•"/>
      <w:lvlJc w:val="left"/>
      <w:pPr>
        <w:ind w:left="1720" w:hanging="418"/>
      </w:pPr>
      <w:rPr>
        <w:rFonts w:hint="default"/>
      </w:rPr>
    </w:lvl>
    <w:lvl w:ilvl="2" w:tplc="F2904016">
      <w:numFmt w:val="bullet"/>
      <w:lvlText w:val="•"/>
      <w:lvlJc w:val="left"/>
      <w:pPr>
        <w:ind w:left="2560" w:hanging="418"/>
      </w:pPr>
      <w:rPr>
        <w:rFonts w:hint="default"/>
      </w:rPr>
    </w:lvl>
    <w:lvl w:ilvl="3" w:tplc="FCFAC474">
      <w:numFmt w:val="bullet"/>
      <w:lvlText w:val="•"/>
      <w:lvlJc w:val="left"/>
      <w:pPr>
        <w:ind w:left="3400" w:hanging="418"/>
      </w:pPr>
      <w:rPr>
        <w:rFonts w:hint="default"/>
      </w:rPr>
    </w:lvl>
    <w:lvl w:ilvl="4" w:tplc="4A9CCEA4">
      <w:numFmt w:val="bullet"/>
      <w:lvlText w:val="•"/>
      <w:lvlJc w:val="left"/>
      <w:pPr>
        <w:ind w:left="4240" w:hanging="418"/>
      </w:pPr>
      <w:rPr>
        <w:rFonts w:hint="default"/>
      </w:rPr>
    </w:lvl>
    <w:lvl w:ilvl="5" w:tplc="FC4451F8">
      <w:numFmt w:val="bullet"/>
      <w:lvlText w:val="•"/>
      <w:lvlJc w:val="left"/>
      <w:pPr>
        <w:ind w:left="5080" w:hanging="418"/>
      </w:pPr>
      <w:rPr>
        <w:rFonts w:hint="default"/>
      </w:rPr>
    </w:lvl>
    <w:lvl w:ilvl="6" w:tplc="1632D85E">
      <w:numFmt w:val="bullet"/>
      <w:lvlText w:val="•"/>
      <w:lvlJc w:val="left"/>
      <w:pPr>
        <w:ind w:left="5920" w:hanging="418"/>
      </w:pPr>
      <w:rPr>
        <w:rFonts w:hint="default"/>
      </w:rPr>
    </w:lvl>
    <w:lvl w:ilvl="7" w:tplc="15387400">
      <w:numFmt w:val="bullet"/>
      <w:lvlText w:val="•"/>
      <w:lvlJc w:val="left"/>
      <w:pPr>
        <w:ind w:left="6760" w:hanging="418"/>
      </w:pPr>
      <w:rPr>
        <w:rFonts w:hint="default"/>
      </w:rPr>
    </w:lvl>
    <w:lvl w:ilvl="8" w:tplc="9D4265F8">
      <w:numFmt w:val="bullet"/>
      <w:lvlText w:val="•"/>
      <w:lvlJc w:val="left"/>
      <w:pPr>
        <w:ind w:left="7600" w:hanging="418"/>
      </w:pPr>
      <w:rPr>
        <w:rFonts w:hint="default"/>
      </w:rPr>
    </w:lvl>
  </w:abstractNum>
  <w:abstractNum w:abstractNumId="6" w15:restartNumberingAfterBreak="0">
    <w:nsid w:val="0A5D326C"/>
    <w:multiLevelType w:val="hybridMultilevel"/>
    <w:tmpl w:val="44FAAC8A"/>
    <w:lvl w:ilvl="0" w:tplc="DA2433BC">
      <w:numFmt w:val="bullet"/>
      <w:lvlText w:val="o"/>
      <w:lvlJc w:val="left"/>
      <w:pPr>
        <w:ind w:left="1180" w:hanging="360"/>
      </w:pPr>
      <w:rPr>
        <w:rFonts w:ascii="Arial" w:eastAsia="Arial" w:hAnsi="Arial" w:cs="Arial" w:hint="default"/>
        <w:w w:val="99"/>
        <w:sz w:val="18"/>
        <w:szCs w:val="18"/>
      </w:rPr>
    </w:lvl>
    <w:lvl w:ilvl="1" w:tplc="0628AB94">
      <w:numFmt w:val="bullet"/>
      <w:lvlText w:val="●"/>
      <w:lvlJc w:val="left"/>
      <w:pPr>
        <w:ind w:left="1540" w:hanging="360"/>
      </w:pPr>
      <w:rPr>
        <w:rFonts w:ascii="Arial" w:eastAsia="Arial" w:hAnsi="Arial" w:cs="Arial" w:hint="default"/>
        <w:spacing w:val="-2"/>
        <w:w w:val="99"/>
        <w:sz w:val="18"/>
        <w:szCs w:val="18"/>
      </w:rPr>
    </w:lvl>
    <w:lvl w:ilvl="2" w:tplc="FC4E0342">
      <w:numFmt w:val="bullet"/>
      <w:lvlText w:val="•"/>
      <w:lvlJc w:val="left"/>
      <w:pPr>
        <w:ind w:left="2319" w:hanging="360"/>
      </w:pPr>
      <w:rPr>
        <w:rFonts w:hint="default"/>
      </w:rPr>
    </w:lvl>
    <w:lvl w:ilvl="3" w:tplc="49E8E186">
      <w:numFmt w:val="bullet"/>
      <w:lvlText w:val="•"/>
      <w:lvlJc w:val="left"/>
      <w:pPr>
        <w:ind w:left="3099" w:hanging="360"/>
      </w:pPr>
      <w:rPr>
        <w:rFonts w:hint="default"/>
      </w:rPr>
    </w:lvl>
    <w:lvl w:ilvl="4" w:tplc="89946EA8">
      <w:numFmt w:val="bullet"/>
      <w:lvlText w:val="•"/>
      <w:lvlJc w:val="left"/>
      <w:pPr>
        <w:ind w:left="3878" w:hanging="360"/>
      </w:pPr>
      <w:rPr>
        <w:rFonts w:hint="default"/>
      </w:rPr>
    </w:lvl>
    <w:lvl w:ilvl="5" w:tplc="9FAE55EE">
      <w:numFmt w:val="bullet"/>
      <w:lvlText w:val="•"/>
      <w:lvlJc w:val="left"/>
      <w:pPr>
        <w:ind w:left="4658" w:hanging="360"/>
      </w:pPr>
      <w:rPr>
        <w:rFonts w:hint="default"/>
      </w:rPr>
    </w:lvl>
    <w:lvl w:ilvl="6" w:tplc="157EEC56">
      <w:numFmt w:val="bullet"/>
      <w:lvlText w:val="•"/>
      <w:lvlJc w:val="left"/>
      <w:pPr>
        <w:ind w:left="5437" w:hanging="360"/>
      </w:pPr>
      <w:rPr>
        <w:rFonts w:hint="default"/>
      </w:rPr>
    </w:lvl>
    <w:lvl w:ilvl="7" w:tplc="58B6D624">
      <w:numFmt w:val="bullet"/>
      <w:lvlText w:val="•"/>
      <w:lvlJc w:val="left"/>
      <w:pPr>
        <w:ind w:left="6217" w:hanging="360"/>
      </w:pPr>
      <w:rPr>
        <w:rFonts w:hint="default"/>
      </w:rPr>
    </w:lvl>
    <w:lvl w:ilvl="8" w:tplc="B338119C">
      <w:numFmt w:val="bullet"/>
      <w:lvlText w:val="•"/>
      <w:lvlJc w:val="left"/>
      <w:pPr>
        <w:ind w:left="6996" w:hanging="360"/>
      </w:pPr>
      <w:rPr>
        <w:rFonts w:hint="default"/>
      </w:rPr>
    </w:lvl>
  </w:abstractNum>
  <w:abstractNum w:abstractNumId="7" w15:restartNumberingAfterBreak="0">
    <w:nsid w:val="0AE35651"/>
    <w:multiLevelType w:val="hybridMultilevel"/>
    <w:tmpl w:val="55A035E6"/>
    <w:lvl w:ilvl="0" w:tplc="3DC88888">
      <w:numFmt w:val="bullet"/>
      <w:lvlText w:val="●"/>
      <w:lvlJc w:val="left"/>
      <w:pPr>
        <w:ind w:left="899" w:hanging="432"/>
      </w:pPr>
      <w:rPr>
        <w:rFonts w:ascii="Arial" w:eastAsia="Arial" w:hAnsi="Arial" w:cs="Arial" w:hint="default"/>
        <w:spacing w:val="-7"/>
        <w:w w:val="99"/>
        <w:sz w:val="18"/>
        <w:szCs w:val="18"/>
      </w:rPr>
    </w:lvl>
    <w:lvl w:ilvl="1" w:tplc="69C2CA50">
      <w:numFmt w:val="bullet"/>
      <w:lvlText w:val="o"/>
      <w:lvlJc w:val="left"/>
      <w:pPr>
        <w:ind w:left="1259" w:hanging="360"/>
      </w:pPr>
      <w:rPr>
        <w:rFonts w:ascii="Arial" w:eastAsia="Arial" w:hAnsi="Arial" w:cs="Arial" w:hint="default"/>
        <w:w w:val="99"/>
        <w:sz w:val="18"/>
        <w:szCs w:val="18"/>
      </w:rPr>
    </w:lvl>
    <w:lvl w:ilvl="2" w:tplc="07801DBC">
      <w:numFmt w:val="bullet"/>
      <w:lvlText w:val="•"/>
      <w:lvlJc w:val="left"/>
      <w:pPr>
        <w:ind w:left="2151" w:hanging="360"/>
      </w:pPr>
      <w:rPr>
        <w:rFonts w:hint="default"/>
      </w:rPr>
    </w:lvl>
    <w:lvl w:ilvl="3" w:tplc="2F2E7782">
      <w:numFmt w:val="bullet"/>
      <w:lvlText w:val="•"/>
      <w:lvlJc w:val="left"/>
      <w:pPr>
        <w:ind w:left="3042" w:hanging="360"/>
      </w:pPr>
      <w:rPr>
        <w:rFonts w:hint="default"/>
      </w:rPr>
    </w:lvl>
    <w:lvl w:ilvl="4" w:tplc="49E424C8">
      <w:numFmt w:val="bullet"/>
      <w:lvlText w:val="•"/>
      <w:lvlJc w:val="left"/>
      <w:pPr>
        <w:ind w:left="3933" w:hanging="360"/>
      </w:pPr>
      <w:rPr>
        <w:rFonts w:hint="default"/>
      </w:rPr>
    </w:lvl>
    <w:lvl w:ilvl="5" w:tplc="63AC22C6">
      <w:numFmt w:val="bullet"/>
      <w:lvlText w:val="•"/>
      <w:lvlJc w:val="left"/>
      <w:pPr>
        <w:ind w:left="4824" w:hanging="360"/>
      </w:pPr>
      <w:rPr>
        <w:rFonts w:hint="default"/>
      </w:rPr>
    </w:lvl>
    <w:lvl w:ilvl="6" w:tplc="5D40E170">
      <w:numFmt w:val="bullet"/>
      <w:lvlText w:val="•"/>
      <w:lvlJc w:val="left"/>
      <w:pPr>
        <w:ind w:left="5715" w:hanging="360"/>
      </w:pPr>
      <w:rPr>
        <w:rFonts w:hint="default"/>
      </w:rPr>
    </w:lvl>
    <w:lvl w:ilvl="7" w:tplc="1B0AC26C">
      <w:numFmt w:val="bullet"/>
      <w:lvlText w:val="•"/>
      <w:lvlJc w:val="left"/>
      <w:pPr>
        <w:ind w:left="6606" w:hanging="360"/>
      </w:pPr>
      <w:rPr>
        <w:rFonts w:hint="default"/>
      </w:rPr>
    </w:lvl>
    <w:lvl w:ilvl="8" w:tplc="23A6231A">
      <w:numFmt w:val="bullet"/>
      <w:lvlText w:val="•"/>
      <w:lvlJc w:val="left"/>
      <w:pPr>
        <w:ind w:left="7497" w:hanging="360"/>
      </w:pPr>
      <w:rPr>
        <w:rFonts w:hint="default"/>
      </w:rPr>
    </w:lvl>
  </w:abstractNum>
  <w:abstractNum w:abstractNumId="8" w15:restartNumberingAfterBreak="0">
    <w:nsid w:val="0B1B403F"/>
    <w:multiLevelType w:val="hybridMultilevel"/>
    <w:tmpl w:val="E7BA7AE2"/>
    <w:lvl w:ilvl="0" w:tplc="D6A0383C">
      <w:start w:val="1"/>
      <w:numFmt w:val="decimal"/>
      <w:lvlText w:val="%1."/>
      <w:lvlJc w:val="left"/>
      <w:pPr>
        <w:ind w:left="884" w:hanging="418"/>
        <w:jc w:val="left"/>
      </w:pPr>
      <w:rPr>
        <w:rFonts w:ascii="Arial" w:eastAsia="Arial" w:hAnsi="Arial" w:cs="Arial" w:hint="default"/>
        <w:b/>
        <w:bCs/>
        <w:spacing w:val="-3"/>
        <w:w w:val="99"/>
        <w:sz w:val="18"/>
        <w:szCs w:val="18"/>
      </w:rPr>
    </w:lvl>
    <w:lvl w:ilvl="1" w:tplc="A8B2234E">
      <w:numFmt w:val="bullet"/>
      <w:lvlText w:val="•"/>
      <w:lvlJc w:val="left"/>
      <w:pPr>
        <w:ind w:left="1720" w:hanging="418"/>
      </w:pPr>
      <w:rPr>
        <w:rFonts w:hint="default"/>
      </w:rPr>
    </w:lvl>
    <w:lvl w:ilvl="2" w:tplc="B62684C6">
      <w:numFmt w:val="bullet"/>
      <w:lvlText w:val="•"/>
      <w:lvlJc w:val="left"/>
      <w:pPr>
        <w:ind w:left="2560" w:hanging="418"/>
      </w:pPr>
      <w:rPr>
        <w:rFonts w:hint="default"/>
      </w:rPr>
    </w:lvl>
    <w:lvl w:ilvl="3" w:tplc="30FEDD02">
      <w:numFmt w:val="bullet"/>
      <w:lvlText w:val="•"/>
      <w:lvlJc w:val="left"/>
      <w:pPr>
        <w:ind w:left="3400" w:hanging="418"/>
      </w:pPr>
      <w:rPr>
        <w:rFonts w:hint="default"/>
      </w:rPr>
    </w:lvl>
    <w:lvl w:ilvl="4" w:tplc="3D6265E4">
      <w:numFmt w:val="bullet"/>
      <w:lvlText w:val="•"/>
      <w:lvlJc w:val="left"/>
      <w:pPr>
        <w:ind w:left="4240" w:hanging="418"/>
      </w:pPr>
      <w:rPr>
        <w:rFonts w:hint="default"/>
      </w:rPr>
    </w:lvl>
    <w:lvl w:ilvl="5" w:tplc="3CE2F65C">
      <w:numFmt w:val="bullet"/>
      <w:lvlText w:val="•"/>
      <w:lvlJc w:val="left"/>
      <w:pPr>
        <w:ind w:left="5080" w:hanging="418"/>
      </w:pPr>
      <w:rPr>
        <w:rFonts w:hint="default"/>
      </w:rPr>
    </w:lvl>
    <w:lvl w:ilvl="6" w:tplc="A7B69BEA">
      <w:numFmt w:val="bullet"/>
      <w:lvlText w:val="•"/>
      <w:lvlJc w:val="left"/>
      <w:pPr>
        <w:ind w:left="5920" w:hanging="418"/>
      </w:pPr>
      <w:rPr>
        <w:rFonts w:hint="default"/>
      </w:rPr>
    </w:lvl>
    <w:lvl w:ilvl="7" w:tplc="E78EE28E">
      <w:numFmt w:val="bullet"/>
      <w:lvlText w:val="•"/>
      <w:lvlJc w:val="left"/>
      <w:pPr>
        <w:ind w:left="6760" w:hanging="418"/>
      </w:pPr>
      <w:rPr>
        <w:rFonts w:hint="default"/>
      </w:rPr>
    </w:lvl>
    <w:lvl w:ilvl="8" w:tplc="E4067DD0">
      <w:numFmt w:val="bullet"/>
      <w:lvlText w:val="•"/>
      <w:lvlJc w:val="left"/>
      <w:pPr>
        <w:ind w:left="7600" w:hanging="418"/>
      </w:pPr>
      <w:rPr>
        <w:rFonts w:hint="default"/>
      </w:rPr>
    </w:lvl>
  </w:abstractNum>
  <w:abstractNum w:abstractNumId="9" w15:restartNumberingAfterBreak="0">
    <w:nsid w:val="0C8C1634"/>
    <w:multiLevelType w:val="hybridMultilevel"/>
    <w:tmpl w:val="F272B3EA"/>
    <w:lvl w:ilvl="0" w:tplc="9FA0338E">
      <w:start w:val="1"/>
      <w:numFmt w:val="lowerLetter"/>
      <w:lvlText w:val="%1."/>
      <w:lvlJc w:val="left"/>
      <w:pPr>
        <w:ind w:left="859" w:hanging="432"/>
        <w:jc w:val="left"/>
      </w:pPr>
      <w:rPr>
        <w:rFonts w:ascii="Arial" w:eastAsia="Arial" w:hAnsi="Arial" w:cs="Arial" w:hint="default"/>
        <w:b/>
        <w:bCs/>
        <w:spacing w:val="-3"/>
        <w:w w:val="99"/>
        <w:sz w:val="18"/>
        <w:szCs w:val="18"/>
      </w:rPr>
    </w:lvl>
    <w:lvl w:ilvl="1" w:tplc="21E25CD0">
      <w:numFmt w:val="bullet"/>
      <w:lvlText w:val=""/>
      <w:lvlJc w:val="left"/>
      <w:pPr>
        <w:ind w:left="1291" w:hanging="432"/>
      </w:pPr>
      <w:rPr>
        <w:rFonts w:ascii="Symbol" w:eastAsia="Symbol" w:hAnsi="Symbol" w:cs="Symbol" w:hint="default"/>
        <w:w w:val="100"/>
        <w:sz w:val="18"/>
        <w:szCs w:val="18"/>
      </w:rPr>
    </w:lvl>
    <w:lvl w:ilvl="2" w:tplc="1036488A">
      <w:numFmt w:val="bullet"/>
      <w:lvlText w:val="•"/>
      <w:lvlJc w:val="left"/>
      <w:pPr>
        <w:ind w:left="2171" w:hanging="432"/>
      </w:pPr>
      <w:rPr>
        <w:rFonts w:hint="default"/>
      </w:rPr>
    </w:lvl>
    <w:lvl w:ilvl="3" w:tplc="28BCF728">
      <w:numFmt w:val="bullet"/>
      <w:lvlText w:val="•"/>
      <w:lvlJc w:val="left"/>
      <w:pPr>
        <w:ind w:left="3042" w:hanging="432"/>
      </w:pPr>
      <w:rPr>
        <w:rFonts w:hint="default"/>
      </w:rPr>
    </w:lvl>
    <w:lvl w:ilvl="4" w:tplc="5AA4B788">
      <w:numFmt w:val="bullet"/>
      <w:lvlText w:val="•"/>
      <w:lvlJc w:val="left"/>
      <w:pPr>
        <w:ind w:left="3913" w:hanging="432"/>
      </w:pPr>
      <w:rPr>
        <w:rFonts w:hint="default"/>
      </w:rPr>
    </w:lvl>
    <w:lvl w:ilvl="5" w:tplc="8A182FEC">
      <w:numFmt w:val="bullet"/>
      <w:lvlText w:val="•"/>
      <w:lvlJc w:val="left"/>
      <w:pPr>
        <w:ind w:left="4784" w:hanging="432"/>
      </w:pPr>
      <w:rPr>
        <w:rFonts w:hint="default"/>
      </w:rPr>
    </w:lvl>
    <w:lvl w:ilvl="6" w:tplc="E0FCA1CC">
      <w:numFmt w:val="bullet"/>
      <w:lvlText w:val="•"/>
      <w:lvlJc w:val="left"/>
      <w:pPr>
        <w:ind w:left="5655" w:hanging="432"/>
      </w:pPr>
      <w:rPr>
        <w:rFonts w:hint="default"/>
      </w:rPr>
    </w:lvl>
    <w:lvl w:ilvl="7" w:tplc="BAB44054">
      <w:numFmt w:val="bullet"/>
      <w:lvlText w:val="•"/>
      <w:lvlJc w:val="left"/>
      <w:pPr>
        <w:ind w:left="6526" w:hanging="432"/>
      </w:pPr>
      <w:rPr>
        <w:rFonts w:hint="default"/>
      </w:rPr>
    </w:lvl>
    <w:lvl w:ilvl="8" w:tplc="21066598">
      <w:numFmt w:val="bullet"/>
      <w:lvlText w:val="•"/>
      <w:lvlJc w:val="left"/>
      <w:pPr>
        <w:ind w:left="7397" w:hanging="432"/>
      </w:pPr>
      <w:rPr>
        <w:rFonts w:hint="default"/>
      </w:rPr>
    </w:lvl>
  </w:abstractNum>
  <w:abstractNum w:abstractNumId="10" w15:restartNumberingAfterBreak="0">
    <w:nsid w:val="0EDF383A"/>
    <w:multiLevelType w:val="hybridMultilevel"/>
    <w:tmpl w:val="93F6D912"/>
    <w:lvl w:ilvl="0" w:tplc="31B8B67E">
      <w:start w:val="3"/>
      <w:numFmt w:val="upperRoman"/>
      <w:lvlText w:val="%1."/>
      <w:lvlJc w:val="left"/>
      <w:pPr>
        <w:ind w:left="1759" w:hanging="900"/>
        <w:jc w:val="left"/>
      </w:pPr>
      <w:rPr>
        <w:rFonts w:ascii="Arial" w:eastAsia="Arial" w:hAnsi="Arial" w:cs="Arial" w:hint="default"/>
        <w:i/>
        <w:w w:val="100"/>
        <w:sz w:val="18"/>
        <w:szCs w:val="18"/>
      </w:rPr>
    </w:lvl>
    <w:lvl w:ilvl="1" w:tplc="8F762C70">
      <w:numFmt w:val="bullet"/>
      <w:lvlText w:val="•"/>
      <w:lvlJc w:val="left"/>
      <w:pPr>
        <w:ind w:left="2498" w:hanging="900"/>
      </w:pPr>
      <w:rPr>
        <w:rFonts w:hint="default"/>
      </w:rPr>
    </w:lvl>
    <w:lvl w:ilvl="2" w:tplc="1598B536">
      <w:numFmt w:val="bullet"/>
      <w:lvlText w:val="•"/>
      <w:lvlJc w:val="left"/>
      <w:pPr>
        <w:ind w:left="3236" w:hanging="900"/>
      </w:pPr>
      <w:rPr>
        <w:rFonts w:hint="default"/>
      </w:rPr>
    </w:lvl>
    <w:lvl w:ilvl="3" w:tplc="8826AD1A">
      <w:numFmt w:val="bullet"/>
      <w:lvlText w:val="•"/>
      <w:lvlJc w:val="left"/>
      <w:pPr>
        <w:ind w:left="3974" w:hanging="900"/>
      </w:pPr>
      <w:rPr>
        <w:rFonts w:hint="default"/>
      </w:rPr>
    </w:lvl>
    <w:lvl w:ilvl="4" w:tplc="67522E9E">
      <w:numFmt w:val="bullet"/>
      <w:lvlText w:val="•"/>
      <w:lvlJc w:val="left"/>
      <w:pPr>
        <w:ind w:left="4712" w:hanging="900"/>
      </w:pPr>
      <w:rPr>
        <w:rFonts w:hint="default"/>
      </w:rPr>
    </w:lvl>
    <w:lvl w:ilvl="5" w:tplc="B5A889DA">
      <w:numFmt w:val="bullet"/>
      <w:lvlText w:val="•"/>
      <w:lvlJc w:val="left"/>
      <w:pPr>
        <w:ind w:left="5450" w:hanging="900"/>
      </w:pPr>
      <w:rPr>
        <w:rFonts w:hint="default"/>
      </w:rPr>
    </w:lvl>
    <w:lvl w:ilvl="6" w:tplc="167E3306">
      <w:numFmt w:val="bullet"/>
      <w:lvlText w:val="•"/>
      <w:lvlJc w:val="left"/>
      <w:pPr>
        <w:ind w:left="6188" w:hanging="900"/>
      </w:pPr>
      <w:rPr>
        <w:rFonts w:hint="default"/>
      </w:rPr>
    </w:lvl>
    <w:lvl w:ilvl="7" w:tplc="BB52B2AA">
      <w:numFmt w:val="bullet"/>
      <w:lvlText w:val="•"/>
      <w:lvlJc w:val="left"/>
      <w:pPr>
        <w:ind w:left="6926" w:hanging="900"/>
      </w:pPr>
      <w:rPr>
        <w:rFonts w:hint="default"/>
      </w:rPr>
    </w:lvl>
    <w:lvl w:ilvl="8" w:tplc="BF8C0C18">
      <w:numFmt w:val="bullet"/>
      <w:lvlText w:val="•"/>
      <w:lvlJc w:val="left"/>
      <w:pPr>
        <w:ind w:left="7664" w:hanging="900"/>
      </w:pPr>
      <w:rPr>
        <w:rFonts w:hint="default"/>
      </w:rPr>
    </w:lvl>
  </w:abstractNum>
  <w:abstractNum w:abstractNumId="11" w15:restartNumberingAfterBreak="0">
    <w:nsid w:val="12981330"/>
    <w:multiLevelType w:val="hybridMultilevel"/>
    <w:tmpl w:val="A5960092"/>
    <w:lvl w:ilvl="0" w:tplc="45286E1C">
      <w:start w:val="1"/>
      <w:numFmt w:val="decimal"/>
      <w:lvlText w:val="%1."/>
      <w:lvlJc w:val="left"/>
      <w:pPr>
        <w:ind w:left="884" w:hanging="418"/>
        <w:jc w:val="left"/>
      </w:pPr>
      <w:rPr>
        <w:rFonts w:ascii="Arial" w:eastAsia="Arial" w:hAnsi="Arial" w:cs="Arial" w:hint="default"/>
        <w:b/>
        <w:bCs/>
        <w:spacing w:val="-3"/>
        <w:w w:val="99"/>
        <w:sz w:val="18"/>
        <w:szCs w:val="18"/>
      </w:rPr>
    </w:lvl>
    <w:lvl w:ilvl="1" w:tplc="8B860E64">
      <w:numFmt w:val="bullet"/>
      <w:lvlText w:val="•"/>
      <w:lvlJc w:val="left"/>
      <w:pPr>
        <w:ind w:left="1720" w:hanging="418"/>
      </w:pPr>
      <w:rPr>
        <w:rFonts w:hint="default"/>
      </w:rPr>
    </w:lvl>
    <w:lvl w:ilvl="2" w:tplc="89FCFDB8">
      <w:numFmt w:val="bullet"/>
      <w:lvlText w:val="•"/>
      <w:lvlJc w:val="left"/>
      <w:pPr>
        <w:ind w:left="2560" w:hanging="418"/>
      </w:pPr>
      <w:rPr>
        <w:rFonts w:hint="default"/>
      </w:rPr>
    </w:lvl>
    <w:lvl w:ilvl="3" w:tplc="41327BDA">
      <w:numFmt w:val="bullet"/>
      <w:lvlText w:val="•"/>
      <w:lvlJc w:val="left"/>
      <w:pPr>
        <w:ind w:left="3400" w:hanging="418"/>
      </w:pPr>
      <w:rPr>
        <w:rFonts w:hint="default"/>
      </w:rPr>
    </w:lvl>
    <w:lvl w:ilvl="4" w:tplc="E13AFBC2">
      <w:numFmt w:val="bullet"/>
      <w:lvlText w:val="•"/>
      <w:lvlJc w:val="left"/>
      <w:pPr>
        <w:ind w:left="4240" w:hanging="418"/>
      </w:pPr>
      <w:rPr>
        <w:rFonts w:hint="default"/>
      </w:rPr>
    </w:lvl>
    <w:lvl w:ilvl="5" w:tplc="E56E56C8">
      <w:numFmt w:val="bullet"/>
      <w:lvlText w:val="•"/>
      <w:lvlJc w:val="left"/>
      <w:pPr>
        <w:ind w:left="5080" w:hanging="418"/>
      </w:pPr>
      <w:rPr>
        <w:rFonts w:hint="default"/>
      </w:rPr>
    </w:lvl>
    <w:lvl w:ilvl="6" w:tplc="A9582F62">
      <w:numFmt w:val="bullet"/>
      <w:lvlText w:val="•"/>
      <w:lvlJc w:val="left"/>
      <w:pPr>
        <w:ind w:left="5920" w:hanging="418"/>
      </w:pPr>
      <w:rPr>
        <w:rFonts w:hint="default"/>
      </w:rPr>
    </w:lvl>
    <w:lvl w:ilvl="7" w:tplc="0CD83DA8">
      <w:numFmt w:val="bullet"/>
      <w:lvlText w:val="•"/>
      <w:lvlJc w:val="left"/>
      <w:pPr>
        <w:ind w:left="6760" w:hanging="418"/>
      </w:pPr>
      <w:rPr>
        <w:rFonts w:hint="default"/>
      </w:rPr>
    </w:lvl>
    <w:lvl w:ilvl="8" w:tplc="D9D210E2">
      <w:numFmt w:val="bullet"/>
      <w:lvlText w:val="•"/>
      <w:lvlJc w:val="left"/>
      <w:pPr>
        <w:ind w:left="7600" w:hanging="418"/>
      </w:pPr>
      <w:rPr>
        <w:rFonts w:hint="default"/>
      </w:rPr>
    </w:lvl>
  </w:abstractNum>
  <w:abstractNum w:abstractNumId="12" w15:restartNumberingAfterBreak="0">
    <w:nsid w:val="150B7563"/>
    <w:multiLevelType w:val="hybridMultilevel"/>
    <w:tmpl w:val="445A9A0E"/>
    <w:lvl w:ilvl="0" w:tplc="ADA4FC44">
      <w:numFmt w:val="bullet"/>
      <w:lvlText w:val=""/>
      <w:lvlJc w:val="left"/>
      <w:pPr>
        <w:ind w:left="1291" w:hanging="432"/>
      </w:pPr>
      <w:rPr>
        <w:rFonts w:ascii="Wingdings" w:eastAsia="Wingdings" w:hAnsi="Wingdings" w:cs="Wingdings" w:hint="default"/>
        <w:w w:val="100"/>
        <w:sz w:val="18"/>
        <w:szCs w:val="18"/>
      </w:rPr>
    </w:lvl>
    <w:lvl w:ilvl="1" w:tplc="4F4A29B8">
      <w:numFmt w:val="bullet"/>
      <w:lvlText w:val="•"/>
      <w:lvlJc w:val="left"/>
      <w:pPr>
        <w:ind w:left="2084" w:hanging="432"/>
      </w:pPr>
      <w:rPr>
        <w:rFonts w:hint="default"/>
      </w:rPr>
    </w:lvl>
    <w:lvl w:ilvl="2" w:tplc="F8207406">
      <w:numFmt w:val="bullet"/>
      <w:lvlText w:val="•"/>
      <w:lvlJc w:val="left"/>
      <w:pPr>
        <w:ind w:left="2868" w:hanging="432"/>
      </w:pPr>
      <w:rPr>
        <w:rFonts w:hint="default"/>
      </w:rPr>
    </w:lvl>
    <w:lvl w:ilvl="3" w:tplc="AA38C9D8">
      <w:numFmt w:val="bullet"/>
      <w:lvlText w:val="•"/>
      <w:lvlJc w:val="left"/>
      <w:pPr>
        <w:ind w:left="3652" w:hanging="432"/>
      </w:pPr>
      <w:rPr>
        <w:rFonts w:hint="default"/>
      </w:rPr>
    </w:lvl>
    <w:lvl w:ilvl="4" w:tplc="0562D93A">
      <w:numFmt w:val="bullet"/>
      <w:lvlText w:val="•"/>
      <w:lvlJc w:val="left"/>
      <w:pPr>
        <w:ind w:left="4436" w:hanging="432"/>
      </w:pPr>
      <w:rPr>
        <w:rFonts w:hint="default"/>
      </w:rPr>
    </w:lvl>
    <w:lvl w:ilvl="5" w:tplc="36FA8872">
      <w:numFmt w:val="bullet"/>
      <w:lvlText w:val="•"/>
      <w:lvlJc w:val="left"/>
      <w:pPr>
        <w:ind w:left="5220" w:hanging="432"/>
      </w:pPr>
      <w:rPr>
        <w:rFonts w:hint="default"/>
      </w:rPr>
    </w:lvl>
    <w:lvl w:ilvl="6" w:tplc="E53E3A42">
      <w:numFmt w:val="bullet"/>
      <w:lvlText w:val="•"/>
      <w:lvlJc w:val="left"/>
      <w:pPr>
        <w:ind w:left="6004" w:hanging="432"/>
      </w:pPr>
      <w:rPr>
        <w:rFonts w:hint="default"/>
      </w:rPr>
    </w:lvl>
    <w:lvl w:ilvl="7" w:tplc="62165306">
      <w:numFmt w:val="bullet"/>
      <w:lvlText w:val="•"/>
      <w:lvlJc w:val="left"/>
      <w:pPr>
        <w:ind w:left="6788" w:hanging="432"/>
      </w:pPr>
      <w:rPr>
        <w:rFonts w:hint="default"/>
      </w:rPr>
    </w:lvl>
    <w:lvl w:ilvl="8" w:tplc="A8A8C9D0">
      <w:numFmt w:val="bullet"/>
      <w:lvlText w:val="•"/>
      <w:lvlJc w:val="left"/>
      <w:pPr>
        <w:ind w:left="7572" w:hanging="432"/>
      </w:pPr>
      <w:rPr>
        <w:rFonts w:hint="default"/>
      </w:rPr>
    </w:lvl>
  </w:abstractNum>
  <w:abstractNum w:abstractNumId="13" w15:restartNumberingAfterBreak="0">
    <w:nsid w:val="1621356C"/>
    <w:multiLevelType w:val="hybridMultilevel"/>
    <w:tmpl w:val="7618E968"/>
    <w:lvl w:ilvl="0" w:tplc="BDFE3526">
      <w:start w:val="27"/>
      <w:numFmt w:val="upperRoman"/>
      <w:lvlText w:val="%1."/>
      <w:lvlJc w:val="left"/>
      <w:pPr>
        <w:ind w:left="1399" w:hanging="972"/>
        <w:jc w:val="left"/>
      </w:pPr>
      <w:rPr>
        <w:rFonts w:ascii="Arial" w:eastAsia="Arial" w:hAnsi="Arial" w:cs="Arial" w:hint="default"/>
        <w:b/>
        <w:bCs/>
        <w:w w:val="100"/>
        <w:sz w:val="18"/>
        <w:szCs w:val="18"/>
      </w:rPr>
    </w:lvl>
    <w:lvl w:ilvl="1" w:tplc="601EF566">
      <w:numFmt w:val="bullet"/>
      <w:lvlText w:val="•"/>
      <w:lvlJc w:val="left"/>
      <w:pPr>
        <w:ind w:left="2174" w:hanging="972"/>
      </w:pPr>
      <w:rPr>
        <w:rFonts w:hint="default"/>
      </w:rPr>
    </w:lvl>
    <w:lvl w:ilvl="2" w:tplc="DD021614">
      <w:numFmt w:val="bullet"/>
      <w:lvlText w:val="•"/>
      <w:lvlJc w:val="left"/>
      <w:pPr>
        <w:ind w:left="2948" w:hanging="972"/>
      </w:pPr>
      <w:rPr>
        <w:rFonts w:hint="default"/>
      </w:rPr>
    </w:lvl>
    <w:lvl w:ilvl="3" w:tplc="62746782">
      <w:numFmt w:val="bullet"/>
      <w:lvlText w:val="•"/>
      <w:lvlJc w:val="left"/>
      <w:pPr>
        <w:ind w:left="3722" w:hanging="972"/>
      </w:pPr>
      <w:rPr>
        <w:rFonts w:hint="default"/>
      </w:rPr>
    </w:lvl>
    <w:lvl w:ilvl="4" w:tplc="83302BA4">
      <w:numFmt w:val="bullet"/>
      <w:lvlText w:val="•"/>
      <w:lvlJc w:val="left"/>
      <w:pPr>
        <w:ind w:left="4496" w:hanging="972"/>
      </w:pPr>
      <w:rPr>
        <w:rFonts w:hint="default"/>
      </w:rPr>
    </w:lvl>
    <w:lvl w:ilvl="5" w:tplc="86E68C86">
      <w:numFmt w:val="bullet"/>
      <w:lvlText w:val="•"/>
      <w:lvlJc w:val="left"/>
      <w:pPr>
        <w:ind w:left="5270" w:hanging="972"/>
      </w:pPr>
      <w:rPr>
        <w:rFonts w:hint="default"/>
      </w:rPr>
    </w:lvl>
    <w:lvl w:ilvl="6" w:tplc="8F646190">
      <w:numFmt w:val="bullet"/>
      <w:lvlText w:val="•"/>
      <w:lvlJc w:val="left"/>
      <w:pPr>
        <w:ind w:left="6044" w:hanging="972"/>
      </w:pPr>
      <w:rPr>
        <w:rFonts w:hint="default"/>
      </w:rPr>
    </w:lvl>
    <w:lvl w:ilvl="7" w:tplc="4EFA2100">
      <w:numFmt w:val="bullet"/>
      <w:lvlText w:val="•"/>
      <w:lvlJc w:val="left"/>
      <w:pPr>
        <w:ind w:left="6818" w:hanging="972"/>
      </w:pPr>
      <w:rPr>
        <w:rFonts w:hint="default"/>
      </w:rPr>
    </w:lvl>
    <w:lvl w:ilvl="8" w:tplc="4B94F7A6">
      <w:numFmt w:val="bullet"/>
      <w:lvlText w:val="•"/>
      <w:lvlJc w:val="left"/>
      <w:pPr>
        <w:ind w:left="7592" w:hanging="972"/>
      </w:pPr>
      <w:rPr>
        <w:rFonts w:hint="default"/>
      </w:rPr>
    </w:lvl>
  </w:abstractNum>
  <w:abstractNum w:abstractNumId="14" w15:restartNumberingAfterBreak="0">
    <w:nsid w:val="18AD4D5A"/>
    <w:multiLevelType w:val="hybridMultilevel"/>
    <w:tmpl w:val="60365D98"/>
    <w:lvl w:ilvl="0" w:tplc="F5EA9FC8">
      <w:start w:val="1"/>
      <w:numFmt w:val="upperRoman"/>
      <w:lvlText w:val="%1."/>
      <w:lvlJc w:val="left"/>
      <w:pPr>
        <w:ind w:left="1435" w:hanging="576"/>
        <w:jc w:val="left"/>
      </w:pPr>
      <w:rPr>
        <w:rFonts w:ascii="Arial" w:eastAsia="Arial" w:hAnsi="Arial" w:cs="Arial" w:hint="default"/>
        <w:b/>
        <w:bCs/>
        <w:w w:val="100"/>
        <w:sz w:val="18"/>
        <w:szCs w:val="18"/>
      </w:rPr>
    </w:lvl>
    <w:lvl w:ilvl="1" w:tplc="3EA250C4">
      <w:numFmt w:val="bullet"/>
      <w:lvlText w:val="•"/>
      <w:lvlJc w:val="left"/>
      <w:pPr>
        <w:ind w:left="2210" w:hanging="576"/>
      </w:pPr>
      <w:rPr>
        <w:rFonts w:hint="default"/>
      </w:rPr>
    </w:lvl>
    <w:lvl w:ilvl="2" w:tplc="E416D59A">
      <w:numFmt w:val="bullet"/>
      <w:lvlText w:val="•"/>
      <w:lvlJc w:val="left"/>
      <w:pPr>
        <w:ind w:left="2980" w:hanging="576"/>
      </w:pPr>
      <w:rPr>
        <w:rFonts w:hint="default"/>
      </w:rPr>
    </w:lvl>
    <w:lvl w:ilvl="3" w:tplc="02F856E0">
      <w:numFmt w:val="bullet"/>
      <w:lvlText w:val="•"/>
      <w:lvlJc w:val="left"/>
      <w:pPr>
        <w:ind w:left="3750" w:hanging="576"/>
      </w:pPr>
      <w:rPr>
        <w:rFonts w:hint="default"/>
      </w:rPr>
    </w:lvl>
    <w:lvl w:ilvl="4" w:tplc="4A46CFCC">
      <w:numFmt w:val="bullet"/>
      <w:lvlText w:val="•"/>
      <w:lvlJc w:val="left"/>
      <w:pPr>
        <w:ind w:left="4520" w:hanging="576"/>
      </w:pPr>
      <w:rPr>
        <w:rFonts w:hint="default"/>
      </w:rPr>
    </w:lvl>
    <w:lvl w:ilvl="5" w:tplc="63542BF4">
      <w:numFmt w:val="bullet"/>
      <w:lvlText w:val="•"/>
      <w:lvlJc w:val="left"/>
      <w:pPr>
        <w:ind w:left="5290" w:hanging="576"/>
      </w:pPr>
      <w:rPr>
        <w:rFonts w:hint="default"/>
      </w:rPr>
    </w:lvl>
    <w:lvl w:ilvl="6" w:tplc="A7FCE456">
      <w:numFmt w:val="bullet"/>
      <w:lvlText w:val="•"/>
      <w:lvlJc w:val="left"/>
      <w:pPr>
        <w:ind w:left="6060" w:hanging="576"/>
      </w:pPr>
      <w:rPr>
        <w:rFonts w:hint="default"/>
      </w:rPr>
    </w:lvl>
    <w:lvl w:ilvl="7" w:tplc="377033E2">
      <w:numFmt w:val="bullet"/>
      <w:lvlText w:val="•"/>
      <w:lvlJc w:val="left"/>
      <w:pPr>
        <w:ind w:left="6830" w:hanging="576"/>
      </w:pPr>
      <w:rPr>
        <w:rFonts w:hint="default"/>
      </w:rPr>
    </w:lvl>
    <w:lvl w:ilvl="8" w:tplc="ABD23F86">
      <w:numFmt w:val="bullet"/>
      <w:lvlText w:val="•"/>
      <w:lvlJc w:val="left"/>
      <w:pPr>
        <w:ind w:left="7600" w:hanging="576"/>
      </w:pPr>
      <w:rPr>
        <w:rFonts w:hint="default"/>
      </w:rPr>
    </w:lvl>
  </w:abstractNum>
  <w:abstractNum w:abstractNumId="15" w15:restartNumberingAfterBreak="0">
    <w:nsid w:val="1E3F0863"/>
    <w:multiLevelType w:val="hybridMultilevel"/>
    <w:tmpl w:val="00C6F8C4"/>
    <w:lvl w:ilvl="0" w:tplc="07081660">
      <w:start w:val="1"/>
      <w:numFmt w:val="decimal"/>
      <w:lvlText w:val="%1."/>
      <w:lvlJc w:val="left"/>
      <w:pPr>
        <w:ind w:left="1291" w:hanging="432"/>
        <w:jc w:val="right"/>
      </w:pPr>
      <w:rPr>
        <w:rFonts w:ascii="Arial" w:eastAsia="Arial" w:hAnsi="Arial" w:cs="Arial" w:hint="default"/>
        <w:b/>
        <w:bCs/>
        <w:spacing w:val="-24"/>
        <w:w w:val="99"/>
        <w:sz w:val="18"/>
        <w:szCs w:val="18"/>
      </w:rPr>
    </w:lvl>
    <w:lvl w:ilvl="1" w:tplc="E0FA836C">
      <w:start w:val="1"/>
      <w:numFmt w:val="lowerRoman"/>
      <w:lvlText w:val="%2."/>
      <w:lvlJc w:val="left"/>
      <w:pPr>
        <w:ind w:left="1291" w:hanging="432"/>
        <w:jc w:val="left"/>
      </w:pPr>
      <w:rPr>
        <w:rFonts w:ascii="Arial" w:eastAsia="Arial" w:hAnsi="Arial" w:cs="Arial" w:hint="default"/>
        <w:b/>
        <w:bCs/>
        <w:w w:val="100"/>
        <w:sz w:val="18"/>
        <w:szCs w:val="18"/>
      </w:rPr>
    </w:lvl>
    <w:lvl w:ilvl="2" w:tplc="57F82D6E">
      <w:numFmt w:val="bullet"/>
      <w:lvlText w:val="•"/>
      <w:lvlJc w:val="left"/>
      <w:pPr>
        <w:ind w:left="2868" w:hanging="432"/>
      </w:pPr>
      <w:rPr>
        <w:rFonts w:hint="default"/>
      </w:rPr>
    </w:lvl>
    <w:lvl w:ilvl="3" w:tplc="472E4498">
      <w:numFmt w:val="bullet"/>
      <w:lvlText w:val="•"/>
      <w:lvlJc w:val="left"/>
      <w:pPr>
        <w:ind w:left="3652" w:hanging="432"/>
      </w:pPr>
      <w:rPr>
        <w:rFonts w:hint="default"/>
      </w:rPr>
    </w:lvl>
    <w:lvl w:ilvl="4" w:tplc="0D20EC64">
      <w:numFmt w:val="bullet"/>
      <w:lvlText w:val="•"/>
      <w:lvlJc w:val="left"/>
      <w:pPr>
        <w:ind w:left="4436" w:hanging="432"/>
      </w:pPr>
      <w:rPr>
        <w:rFonts w:hint="default"/>
      </w:rPr>
    </w:lvl>
    <w:lvl w:ilvl="5" w:tplc="540CC3CE">
      <w:numFmt w:val="bullet"/>
      <w:lvlText w:val="•"/>
      <w:lvlJc w:val="left"/>
      <w:pPr>
        <w:ind w:left="5220" w:hanging="432"/>
      </w:pPr>
      <w:rPr>
        <w:rFonts w:hint="default"/>
      </w:rPr>
    </w:lvl>
    <w:lvl w:ilvl="6" w:tplc="35BE24DA">
      <w:numFmt w:val="bullet"/>
      <w:lvlText w:val="•"/>
      <w:lvlJc w:val="left"/>
      <w:pPr>
        <w:ind w:left="6004" w:hanging="432"/>
      </w:pPr>
      <w:rPr>
        <w:rFonts w:hint="default"/>
      </w:rPr>
    </w:lvl>
    <w:lvl w:ilvl="7" w:tplc="3482B7BA">
      <w:numFmt w:val="bullet"/>
      <w:lvlText w:val="•"/>
      <w:lvlJc w:val="left"/>
      <w:pPr>
        <w:ind w:left="6788" w:hanging="432"/>
      </w:pPr>
      <w:rPr>
        <w:rFonts w:hint="default"/>
      </w:rPr>
    </w:lvl>
    <w:lvl w:ilvl="8" w:tplc="FED25A3C">
      <w:numFmt w:val="bullet"/>
      <w:lvlText w:val="•"/>
      <w:lvlJc w:val="left"/>
      <w:pPr>
        <w:ind w:left="7572" w:hanging="432"/>
      </w:pPr>
      <w:rPr>
        <w:rFonts w:hint="default"/>
      </w:rPr>
    </w:lvl>
  </w:abstractNum>
  <w:abstractNum w:abstractNumId="16" w15:restartNumberingAfterBreak="0">
    <w:nsid w:val="1EE02780"/>
    <w:multiLevelType w:val="hybridMultilevel"/>
    <w:tmpl w:val="1436B046"/>
    <w:lvl w:ilvl="0" w:tplc="F0E07E20">
      <w:start w:val="12"/>
      <w:numFmt w:val="upperRoman"/>
      <w:lvlText w:val="%1."/>
      <w:lvlJc w:val="left"/>
      <w:pPr>
        <w:ind w:left="1399" w:hanging="972"/>
        <w:jc w:val="left"/>
      </w:pPr>
      <w:rPr>
        <w:rFonts w:ascii="Arial" w:eastAsia="Arial" w:hAnsi="Arial" w:cs="Arial" w:hint="default"/>
        <w:b/>
        <w:bCs/>
        <w:spacing w:val="-1"/>
        <w:w w:val="100"/>
        <w:sz w:val="18"/>
        <w:szCs w:val="18"/>
      </w:rPr>
    </w:lvl>
    <w:lvl w:ilvl="1" w:tplc="1C843798">
      <w:numFmt w:val="bullet"/>
      <w:lvlText w:val="•"/>
      <w:lvlJc w:val="left"/>
      <w:pPr>
        <w:ind w:left="2174" w:hanging="972"/>
      </w:pPr>
      <w:rPr>
        <w:rFonts w:hint="default"/>
      </w:rPr>
    </w:lvl>
    <w:lvl w:ilvl="2" w:tplc="24E6EE8A">
      <w:numFmt w:val="bullet"/>
      <w:lvlText w:val="•"/>
      <w:lvlJc w:val="left"/>
      <w:pPr>
        <w:ind w:left="2948" w:hanging="972"/>
      </w:pPr>
      <w:rPr>
        <w:rFonts w:hint="default"/>
      </w:rPr>
    </w:lvl>
    <w:lvl w:ilvl="3" w:tplc="BFCA46D4">
      <w:numFmt w:val="bullet"/>
      <w:lvlText w:val="•"/>
      <w:lvlJc w:val="left"/>
      <w:pPr>
        <w:ind w:left="3722" w:hanging="972"/>
      </w:pPr>
      <w:rPr>
        <w:rFonts w:hint="default"/>
      </w:rPr>
    </w:lvl>
    <w:lvl w:ilvl="4" w:tplc="B9E041BA">
      <w:numFmt w:val="bullet"/>
      <w:lvlText w:val="•"/>
      <w:lvlJc w:val="left"/>
      <w:pPr>
        <w:ind w:left="4496" w:hanging="972"/>
      </w:pPr>
      <w:rPr>
        <w:rFonts w:hint="default"/>
      </w:rPr>
    </w:lvl>
    <w:lvl w:ilvl="5" w:tplc="DE1EDA92">
      <w:numFmt w:val="bullet"/>
      <w:lvlText w:val="•"/>
      <w:lvlJc w:val="left"/>
      <w:pPr>
        <w:ind w:left="5270" w:hanging="972"/>
      </w:pPr>
      <w:rPr>
        <w:rFonts w:hint="default"/>
      </w:rPr>
    </w:lvl>
    <w:lvl w:ilvl="6" w:tplc="B1523F5A">
      <w:numFmt w:val="bullet"/>
      <w:lvlText w:val="•"/>
      <w:lvlJc w:val="left"/>
      <w:pPr>
        <w:ind w:left="6044" w:hanging="972"/>
      </w:pPr>
      <w:rPr>
        <w:rFonts w:hint="default"/>
      </w:rPr>
    </w:lvl>
    <w:lvl w:ilvl="7" w:tplc="B3C40644">
      <w:numFmt w:val="bullet"/>
      <w:lvlText w:val="•"/>
      <w:lvlJc w:val="left"/>
      <w:pPr>
        <w:ind w:left="6818" w:hanging="972"/>
      </w:pPr>
      <w:rPr>
        <w:rFonts w:hint="default"/>
      </w:rPr>
    </w:lvl>
    <w:lvl w:ilvl="8" w:tplc="DC9E21CE">
      <w:numFmt w:val="bullet"/>
      <w:lvlText w:val="•"/>
      <w:lvlJc w:val="left"/>
      <w:pPr>
        <w:ind w:left="7592" w:hanging="972"/>
      </w:pPr>
      <w:rPr>
        <w:rFonts w:hint="default"/>
      </w:rPr>
    </w:lvl>
  </w:abstractNum>
  <w:abstractNum w:abstractNumId="17" w15:restartNumberingAfterBreak="0">
    <w:nsid w:val="259A2F0B"/>
    <w:multiLevelType w:val="hybridMultilevel"/>
    <w:tmpl w:val="E63AC630"/>
    <w:lvl w:ilvl="0" w:tplc="C4BC162C">
      <w:start w:val="7"/>
      <w:numFmt w:val="upperRoman"/>
      <w:lvlText w:val="%1."/>
      <w:lvlJc w:val="left"/>
      <w:pPr>
        <w:ind w:left="859" w:hanging="432"/>
        <w:jc w:val="left"/>
      </w:pPr>
      <w:rPr>
        <w:rFonts w:ascii="Arial" w:eastAsia="Arial" w:hAnsi="Arial" w:cs="Arial" w:hint="default"/>
        <w:b/>
        <w:bCs/>
        <w:spacing w:val="-1"/>
        <w:w w:val="100"/>
        <w:sz w:val="18"/>
        <w:szCs w:val="18"/>
      </w:rPr>
    </w:lvl>
    <w:lvl w:ilvl="1" w:tplc="FDBA6F44">
      <w:numFmt w:val="bullet"/>
      <w:lvlText w:val="•"/>
      <w:lvlJc w:val="left"/>
      <w:pPr>
        <w:ind w:left="1688" w:hanging="432"/>
      </w:pPr>
      <w:rPr>
        <w:rFonts w:hint="default"/>
      </w:rPr>
    </w:lvl>
    <w:lvl w:ilvl="2" w:tplc="FB72EB06">
      <w:numFmt w:val="bullet"/>
      <w:lvlText w:val="•"/>
      <w:lvlJc w:val="left"/>
      <w:pPr>
        <w:ind w:left="2516" w:hanging="432"/>
      </w:pPr>
      <w:rPr>
        <w:rFonts w:hint="default"/>
      </w:rPr>
    </w:lvl>
    <w:lvl w:ilvl="3" w:tplc="0302C9E6">
      <w:numFmt w:val="bullet"/>
      <w:lvlText w:val="•"/>
      <w:lvlJc w:val="left"/>
      <w:pPr>
        <w:ind w:left="3344" w:hanging="432"/>
      </w:pPr>
      <w:rPr>
        <w:rFonts w:hint="default"/>
      </w:rPr>
    </w:lvl>
    <w:lvl w:ilvl="4" w:tplc="F12E26F0">
      <w:numFmt w:val="bullet"/>
      <w:lvlText w:val="•"/>
      <w:lvlJc w:val="left"/>
      <w:pPr>
        <w:ind w:left="4172" w:hanging="432"/>
      </w:pPr>
      <w:rPr>
        <w:rFonts w:hint="default"/>
      </w:rPr>
    </w:lvl>
    <w:lvl w:ilvl="5" w:tplc="374E2D94">
      <w:numFmt w:val="bullet"/>
      <w:lvlText w:val="•"/>
      <w:lvlJc w:val="left"/>
      <w:pPr>
        <w:ind w:left="5000" w:hanging="432"/>
      </w:pPr>
      <w:rPr>
        <w:rFonts w:hint="default"/>
      </w:rPr>
    </w:lvl>
    <w:lvl w:ilvl="6" w:tplc="FA8A19FA">
      <w:numFmt w:val="bullet"/>
      <w:lvlText w:val="•"/>
      <w:lvlJc w:val="left"/>
      <w:pPr>
        <w:ind w:left="5828" w:hanging="432"/>
      </w:pPr>
      <w:rPr>
        <w:rFonts w:hint="default"/>
      </w:rPr>
    </w:lvl>
    <w:lvl w:ilvl="7" w:tplc="CA84ADB6">
      <w:numFmt w:val="bullet"/>
      <w:lvlText w:val="•"/>
      <w:lvlJc w:val="left"/>
      <w:pPr>
        <w:ind w:left="6656" w:hanging="432"/>
      </w:pPr>
      <w:rPr>
        <w:rFonts w:hint="default"/>
      </w:rPr>
    </w:lvl>
    <w:lvl w:ilvl="8" w:tplc="905EEA04">
      <w:numFmt w:val="bullet"/>
      <w:lvlText w:val="•"/>
      <w:lvlJc w:val="left"/>
      <w:pPr>
        <w:ind w:left="7484" w:hanging="432"/>
      </w:pPr>
      <w:rPr>
        <w:rFonts w:hint="default"/>
      </w:rPr>
    </w:lvl>
  </w:abstractNum>
  <w:abstractNum w:abstractNumId="18" w15:restartNumberingAfterBreak="0">
    <w:nsid w:val="264279B0"/>
    <w:multiLevelType w:val="hybridMultilevel"/>
    <w:tmpl w:val="393C264E"/>
    <w:lvl w:ilvl="0" w:tplc="F67233F6">
      <w:start w:val="37"/>
      <w:numFmt w:val="upperRoman"/>
      <w:lvlText w:val="%1."/>
      <w:lvlJc w:val="left"/>
      <w:pPr>
        <w:ind w:left="1399" w:hanging="972"/>
        <w:jc w:val="left"/>
      </w:pPr>
      <w:rPr>
        <w:rFonts w:ascii="Arial" w:eastAsia="Arial" w:hAnsi="Arial" w:cs="Arial" w:hint="default"/>
        <w:b/>
        <w:bCs/>
        <w:w w:val="100"/>
        <w:sz w:val="18"/>
        <w:szCs w:val="18"/>
      </w:rPr>
    </w:lvl>
    <w:lvl w:ilvl="1" w:tplc="F5AC930E">
      <w:numFmt w:val="bullet"/>
      <w:lvlText w:val="•"/>
      <w:lvlJc w:val="left"/>
      <w:pPr>
        <w:ind w:left="2174" w:hanging="972"/>
      </w:pPr>
      <w:rPr>
        <w:rFonts w:hint="default"/>
      </w:rPr>
    </w:lvl>
    <w:lvl w:ilvl="2" w:tplc="14A2F094">
      <w:numFmt w:val="bullet"/>
      <w:lvlText w:val="•"/>
      <w:lvlJc w:val="left"/>
      <w:pPr>
        <w:ind w:left="2948" w:hanging="972"/>
      </w:pPr>
      <w:rPr>
        <w:rFonts w:hint="default"/>
      </w:rPr>
    </w:lvl>
    <w:lvl w:ilvl="3" w:tplc="DF5A456E">
      <w:numFmt w:val="bullet"/>
      <w:lvlText w:val="•"/>
      <w:lvlJc w:val="left"/>
      <w:pPr>
        <w:ind w:left="3722" w:hanging="972"/>
      </w:pPr>
      <w:rPr>
        <w:rFonts w:hint="default"/>
      </w:rPr>
    </w:lvl>
    <w:lvl w:ilvl="4" w:tplc="EE6C4BA2">
      <w:numFmt w:val="bullet"/>
      <w:lvlText w:val="•"/>
      <w:lvlJc w:val="left"/>
      <w:pPr>
        <w:ind w:left="4496" w:hanging="972"/>
      </w:pPr>
      <w:rPr>
        <w:rFonts w:hint="default"/>
      </w:rPr>
    </w:lvl>
    <w:lvl w:ilvl="5" w:tplc="E71CCAF8">
      <w:numFmt w:val="bullet"/>
      <w:lvlText w:val="•"/>
      <w:lvlJc w:val="left"/>
      <w:pPr>
        <w:ind w:left="5270" w:hanging="972"/>
      </w:pPr>
      <w:rPr>
        <w:rFonts w:hint="default"/>
      </w:rPr>
    </w:lvl>
    <w:lvl w:ilvl="6" w:tplc="109A66CA">
      <w:numFmt w:val="bullet"/>
      <w:lvlText w:val="•"/>
      <w:lvlJc w:val="left"/>
      <w:pPr>
        <w:ind w:left="6044" w:hanging="972"/>
      </w:pPr>
      <w:rPr>
        <w:rFonts w:hint="default"/>
      </w:rPr>
    </w:lvl>
    <w:lvl w:ilvl="7" w:tplc="C6A8BD46">
      <w:numFmt w:val="bullet"/>
      <w:lvlText w:val="•"/>
      <w:lvlJc w:val="left"/>
      <w:pPr>
        <w:ind w:left="6818" w:hanging="972"/>
      </w:pPr>
      <w:rPr>
        <w:rFonts w:hint="default"/>
      </w:rPr>
    </w:lvl>
    <w:lvl w:ilvl="8" w:tplc="C6EA9E04">
      <w:numFmt w:val="bullet"/>
      <w:lvlText w:val="•"/>
      <w:lvlJc w:val="left"/>
      <w:pPr>
        <w:ind w:left="7592" w:hanging="972"/>
      </w:pPr>
      <w:rPr>
        <w:rFonts w:hint="default"/>
      </w:rPr>
    </w:lvl>
  </w:abstractNum>
  <w:abstractNum w:abstractNumId="19" w15:restartNumberingAfterBreak="0">
    <w:nsid w:val="267F054C"/>
    <w:multiLevelType w:val="hybridMultilevel"/>
    <w:tmpl w:val="A93E1C88"/>
    <w:lvl w:ilvl="0" w:tplc="FC2A83BE">
      <w:start w:val="2"/>
      <w:numFmt w:val="decimal"/>
      <w:lvlText w:val="%1"/>
      <w:lvlJc w:val="left"/>
      <w:pPr>
        <w:ind w:left="139" w:hanging="116"/>
        <w:jc w:val="left"/>
      </w:pPr>
      <w:rPr>
        <w:rFonts w:ascii="Arial" w:eastAsia="Arial" w:hAnsi="Arial" w:cs="Arial" w:hint="default"/>
        <w:w w:val="99"/>
        <w:position w:val="6"/>
        <w:sz w:val="14"/>
        <w:szCs w:val="14"/>
      </w:rPr>
    </w:lvl>
    <w:lvl w:ilvl="1" w:tplc="9EDCD5FE">
      <w:numFmt w:val="bullet"/>
      <w:lvlText w:val="•"/>
      <w:lvlJc w:val="left"/>
      <w:pPr>
        <w:ind w:left="1040" w:hanging="116"/>
      </w:pPr>
      <w:rPr>
        <w:rFonts w:hint="default"/>
      </w:rPr>
    </w:lvl>
    <w:lvl w:ilvl="2" w:tplc="F5EC27DA">
      <w:numFmt w:val="bullet"/>
      <w:lvlText w:val="•"/>
      <w:lvlJc w:val="left"/>
      <w:pPr>
        <w:ind w:left="1940" w:hanging="116"/>
      </w:pPr>
      <w:rPr>
        <w:rFonts w:hint="default"/>
      </w:rPr>
    </w:lvl>
    <w:lvl w:ilvl="3" w:tplc="3E163ECE">
      <w:numFmt w:val="bullet"/>
      <w:lvlText w:val="•"/>
      <w:lvlJc w:val="left"/>
      <w:pPr>
        <w:ind w:left="2840" w:hanging="116"/>
      </w:pPr>
      <w:rPr>
        <w:rFonts w:hint="default"/>
      </w:rPr>
    </w:lvl>
    <w:lvl w:ilvl="4" w:tplc="F06295DA">
      <w:numFmt w:val="bullet"/>
      <w:lvlText w:val="•"/>
      <w:lvlJc w:val="left"/>
      <w:pPr>
        <w:ind w:left="3740" w:hanging="116"/>
      </w:pPr>
      <w:rPr>
        <w:rFonts w:hint="default"/>
      </w:rPr>
    </w:lvl>
    <w:lvl w:ilvl="5" w:tplc="3D508EB8">
      <w:numFmt w:val="bullet"/>
      <w:lvlText w:val="•"/>
      <w:lvlJc w:val="left"/>
      <w:pPr>
        <w:ind w:left="4640" w:hanging="116"/>
      </w:pPr>
      <w:rPr>
        <w:rFonts w:hint="default"/>
      </w:rPr>
    </w:lvl>
    <w:lvl w:ilvl="6" w:tplc="C33429D4">
      <w:numFmt w:val="bullet"/>
      <w:lvlText w:val="•"/>
      <w:lvlJc w:val="left"/>
      <w:pPr>
        <w:ind w:left="5540" w:hanging="116"/>
      </w:pPr>
      <w:rPr>
        <w:rFonts w:hint="default"/>
      </w:rPr>
    </w:lvl>
    <w:lvl w:ilvl="7" w:tplc="1F544A4C">
      <w:numFmt w:val="bullet"/>
      <w:lvlText w:val="•"/>
      <w:lvlJc w:val="left"/>
      <w:pPr>
        <w:ind w:left="6440" w:hanging="116"/>
      </w:pPr>
      <w:rPr>
        <w:rFonts w:hint="default"/>
      </w:rPr>
    </w:lvl>
    <w:lvl w:ilvl="8" w:tplc="B65EDAD2">
      <w:numFmt w:val="bullet"/>
      <w:lvlText w:val="•"/>
      <w:lvlJc w:val="left"/>
      <w:pPr>
        <w:ind w:left="7340" w:hanging="116"/>
      </w:pPr>
      <w:rPr>
        <w:rFonts w:hint="default"/>
      </w:rPr>
    </w:lvl>
  </w:abstractNum>
  <w:abstractNum w:abstractNumId="20" w15:restartNumberingAfterBreak="0">
    <w:nsid w:val="272C7091"/>
    <w:multiLevelType w:val="hybridMultilevel"/>
    <w:tmpl w:val="62641244"/>
    <w:lvl w:ilvl="0" w:tplc="23EA3ACA">
      <w:start w:val="7"/>
      <w:numFmt w:val="upperRoman"/>
      <w:lvlText w:val="%1."/>
      <w:lvlJc w:val="left"/>
      <w:pPr>
        <w:ind w:left="1399" w:hanging="972"/>
        <w:jc w:val="left"/>
      </w:pPr>
      <w:rPr>
        <w:rFonts w:ascii="Arial" w:eastAsia="Arial" w:hAnsi="Arial" w:cs="Arial" w:hint="default"/>
        <w:b/>
        <w:bCs/>
        <w:spacing w:val="-1"/>
        <w:w w:val="100"/>
        <w:sz w:val="18"/>
        <w:szCs w:val="18"/>
      </w:rPr>
    </w:lvl>
    <w:lvl w:ilvl="1" w:tplc="AD0C1C74">
      <w:numFmt w:val="bullet"/>
      <w:lvlText w:val="•"/>
      <w:lvlJc w:val="left"/>
      <w:pPr>
        <w:ind w:left="2174" w:hanging="972"/>
      </w:pPr>
      <w:rPr>
        <w:rFonts w:hint="default"/>
      </w:rPr>
    </w:lvl>
    <w:lvl w:ilvl="2" w:tplc="EAF44A28">
      <w:numFmt w:val="bullet"/>
      <w:lvlText w:val="•"/>
      <w:lvlJc w:val="left"/>
      <w:pPr>
        <w:ind w:left="2948" w:hanging="972"/>
      </w:pPr>
      <w:rPr>
        <w:rFonts w:hint="default"/>
      </w:rPr>
    </w:lvl>
    <w:lvl w:ilvl="3" w:tplc="3E8278D0">
      <w:numFmt w:val="bullet"/>
      <w:lvlText w:val="•"/>
      <w:lvlJc w:val="left"/>
      <w:pPr>
        <w:ind w:left="3722" w:hanging="972"/>
      </w:pPr>
      <w:rPr>
        <w:rFonts w:hint="default"/>
      </w:rPr>
    </w:lvl>
    <w:lvl w:ilvl="4" w:tplc="65CCDA10">
      <w:numFmt w:val="bullet"/>
      <w:lvlText w:val="•"/>
      <w:lvlJc w:val="left"/>
      <w:pPr>
        <w:ind w:left="4496" w:hanging="972"/>
      </w:pPr>
      <w:rPr>
        <w:rFonts w:hint="default"/>
      </w:rPr>
    </w:lvl>
    <w:lvl w:ilvl="5" w:tplc="3BD60B52">
      <w:numFmt w:val="bullet"/>
      <w:lvlText w:val="•"/>
      <w:lvlJc w:val="left"/>
      <w:pPr>
        <w:ind w:left="5270" w:hanging="972"/>
      </w:pPr>
      <w:rPr>
        <w:rFonts w:hint="default"/>
      </w:rPr>
    </w:lvl>
    <w:lvl w:ilvl="6" w:tplc="8EE68234">
      <w:numFmt w:val="bullet"/>
      <w:lvlText w:val="•"/>
      <w:lvlJc w:val="left"/>
      <w:pPr>
        <w:ind w:left="6044" w:hanging="972"/>
      </w:pPr>
      <w:rPr>
        <w:rFonts w:hint="default"/>
      </w:rPr>
    </w:lvl>
    <w:lvl w:ilvl="7" w:tplc="88F6CB46">
      <w:numFmt w:val="bullet"/>
      <w:lvlText w:val="•"/>
      <w:lvlJc w:val="left"/>
      <w:pPr>
        <w:ind w:left="6818" w:hanging="972"/>
      </w:pPr>
      <w:rPr>
        <w:rFonts w:hint="default"/>
      </w:rPr>
    </w:lvl>
    <w:lvl w:ilvl="8" w:tplc="E6501E76">
      <w:numFmt w:val="bullet"/>
      <w:lvlText w:val="•"/>
      <w:lvlJc w:val="left"/>
      <w:pPr>
        <w:ind w:left="7592" w:hanging="972"/>
      </w:pPr>
      <w:rPr>
        <w:rFonts w:hint="default"/>
      </w:rPr>
    </w:lvl>
  </w:abstractNum>
  <w:abstractNum w:abstractNumId="21" w15:restartNumberingAfterBreak="0">
    <w:nsid w:val="29B94A5A"/>
    <w:multiLevelType w:val="hybridMultilevel"/>
    <w:tmpl w:val="23E469E6"/>
    <w:lvl w:ilvl="0" w:tplc="3A727B10">
      <w:start w:val="1"/>
      <w:numFmt w:val="upperRoman"/>
      <w:lvlText w:val="%1."/>
      <w:lvlJc w:val="left"/>
      <w:pPr>
        <w:ind w:left="899" w:hanging="418"/>
        <w:jc w:val="left"/>
      </w:pPr>
      <w:rPr>
        <w:rFonts w:ascii="Arial" w:eastAsia="Arial" w:hAnsi="Arial" w:cs="Arial" w:hint="default"/>
        <w:b/>
        <w:bCs/>
        <w:w w:val="100"/>
        <w:sz w:val="18"/>
        <w:szCs w:val="18"/>
      </w:rPr>
    </w:lvl>
    <w:lvl w:ilvl="1" w:tplc="95BCE0A2">
      <w:numFmt w:val="bullet"/>
      <w:lvlText w:val="•"/>
      <w:lvlJc w:val="left"/>
      <w:pPr>
        <w:ind w:left="1738" w:hanging="418"/>
      </w:pPr>
      <w:rPr>
        <w:rFonts w:hint="default"/>
      </w:rPr>
    </w:lvl>
    <w:lvl w:ilvl="2" w:tplc="3F66B816">
      <w:numFmt w:val="bullet"/>
      <w:lvlText w:val="•"/>
      <w:lvlJc w:val="left"/>
      <w:pPr>
        <w:ind w:left="2576" w:hanging="418"/>
      </w:pPr>
      <w:rPr>
        <w:rFonts w:hint="default"/>
      </w:rPr>
    </w:lvl>
    <w:lvl w:ilvl="3" w:tplc="96863E3A">
      <w:numFmt w:val="bullet"/>
      <w:lvlText w:val="•"/>
      <w:lvlJc w:val="left"/>
      <w:pPr>
        <w:ind w:left="3414" w:hanging="418"/>
      </w:pPr>
      <w:rPr>
        <w:rFonts w:hint="default"/>
      </w:rPr>
    </w:lvl>
    <w:lvl w:ilvl="4" w:tplc="95380DDE">
      <w:numFmt w:val="bullet"/>
      <w:lvlText w:val="•"/>
      <w:lvlJc w:val="left"/>
      <w:pPr>
        <w:ind w:left="4252" w:hanging="418"/>
      </w:pPr>
      <w:rPr>
        <w:rFonts w:hint="default"/>
      </w:rPr>
    </w:lvl>
    <w:lvl w:ilvl="5" w:tplc="41B0837C">
      <w:numFmt w:val="bullet"/>
      <w:lvlText w:val="•"/>
      <w:lvlJc w:val="left"/>
      <w:pPr>
        <w:ind w:left="5090" w:hanging="418"/>
      </w:pPr>
      <w:rPr>
        <w:rFonts w:hint="default"/>
      </w:rPr>
    </w:lvl>
    <w:lvl w:ilvl="6" w:tplc="C23ADE0A">
      <w:numFmt w:val="bullet"/>
      <w:lvlText w:val="•"/>
      <w:lvlJc w:val="left"/>
      <w:pPr>
        <w:ind w:left="5928" w:hanging="418"/>
      </w:pPr>
      <w:rPr>
        <w:rFonts w:hint="default"/>
      </w:rPr>
    </w:lvl>
    <w:lvl w:ilvl="7" w:tplc="9FE4705E">
      <w:numFmt w:val="bullet"/>
      <w:lvlText w:val="•"/>
      <w:lvlJc w:val="left"/>
      <w:pPr>
        <w:ind w:left="6766" w:hanging="418"/>
      </w:pPr>
      <w:rPr>
        <w:rFonts w:hint="default"/>
      </w:rPr>
    </w:lvl>
    <w:lvl w:ilvl="8" w:tplc="6A6400EA">
      <w:numFmt w:val="bullet"/>
      <w:lvlText w:val="•"/>
      <w:lvlJc w:val="left"/>
      <w:pPr>
        <w:ind w:left="7604" w:hanging="418"/>
      </w:pPr>
      <w:rPr>
        <w:rFonts w:hint="default"/>
      </w:rPr>
    </w:lvl>
  </w:abstractNum>
  <w:abstractNum w:abstractNumId="22" w15:restartNumberingAfterBreak="0">
    <w:nsid w:val="2BF17B65"/>
    <w:multiLevelType w:val="hybridMultilevel"/>
    <w:tmpl w:val="6B946BA0"/>
    <w:lvl w:ilvl="0" w:tplc="45A08416">
      <w:start w:val="1"/>
      <w:numFmt w:val="lowerLetter"/>
      <w:lvlText w:val="%1)"/>
      <w:lvlJc w:val="left"/>
      <w:pPr>
        <w:ind w:left="1291" w:hanging="432"/>
        <w:jc w:val="left"/>
      </w:pPr>
      <w:rPr>
        <w:rFonts w:ascii="Arial" w:eastAsia="Arial" w:hAnsi="Arial" w:cs="Arial" w:hint="default"/>
        <w:w w:val="99"/>
        <w:sz w:val="18"/>
        <w:szCs w:val="18"/>
      </w:rPr>
    </w:lvl>
    <w:lvl w:ilvl="1" w:tplc="A64C4494">
      <w:numFmt w:val="bullet"/>
      <w:lvlText w:val="•"/>
      <w:lvlJc w:val="left"/>
      <w:pPr>
        <w:ind w:left="2084" w:hanging="432"/>
      </w:pPr>
      <w:rPr>
        <w:rFonts w:hint="default"/>
      </w:rPr>
    </w:lvl>
    <w:lvl w:ilvl="2" w:tplc="3ED00104">
      <w:numFmt w:val="bullet"/>
      <w:lvlText w:val="•"/>
      <w:lvlJc w:val="left"/>
      <w:pPr>
        <w:ind w:left="2868" w:hanging="432"/>
      </w:pPr>
      <w:rPr>
        <w:rFonts w:hint="default"/>
      </w:rPr>
    </w:lvl>
    <w:lvl w:ilvl="3" w:tplc="32C2B532">
      <w:numFmt w:val="bullet"/>
      <w:lvlText w:val="•"/>
      <w:lvlJc w:val="left"/>
      <w:pPr>
        <w:ind w:left="3652" w:hanging="432"/>
      </w:pPr>
      <w:rPr>
        <w:rFonts w:hint="default"/>
      </w:rPr>
    </w:lvl>
    <w:lvl w:ilvl="4" w:tplc="EC16AB3C">
      <w:numFmt w:val="bullet"/>
      <w:lvlText w:val="•"/>
      <w:lvlJc w:val="left"/>
      <w:pPr>
        <w:ind w:left="4436" w:hanging="432"/>
      </w:pPr>
      <w:rPr>
        <w:rFonts w:hint="default"/>
      </w:rPr>
    </w:lvl>
    <w:lvl w:ilvl="5" w:tplc="C0C4BDC4">
      <w:numFmt w:val="bullet"/>
      <w:lvlText w:val="•"/>
      <w:lvlJc w:val="left"/>
      <w:pPr>
        <w:ind w:left="5220" w:hanging="432"/>
      </w:pPr>
      <w:rPr>
        <w:rFonts w:hint="default"/>
      </w:rPr>
    </w:lvl>
    <w:lvl w:ilvl="6" w:tplc="91FCD286">
      <w:numFmt w:val="bullet"/>
      <w:lvlText w:val="•"/>
      <w:lvlJc w:val="left"/>
      <w:pPr>
        <w:ind w:left="6004" w:hanging="432"/>
      </w:pPr>
      <w:rPr>
        <w:rFonts w:hint="default"/>
      </w:rPr>
    </w:lvl>
    <w:lvl w:ilvl="7" w:tplc="1A44EF74">
      <w:numFmt w:val="bullet"/>
      <w:lvlText w:val="•"/>
      <w:lvlJc w:val="left"/>
      <w:pPr>
        <w:ind w:left="6788" w:hanging="432"/>
      </w:pPr>
      <w:rPr>
        <w:rFonts w:hint="default"/>
      </w:rPr>
    </w:lvl>
    <w:lvl w:ilvl="8" w:tplc="F1480518">
      <w:numFmt w:val="bullet"/>
      <w:lvlText w:val="•"/>
      <w:lvlJc w:val="left"/>
      <w:pPr>
        <w:ind w:left="7572" w:hanging="432"/>
      </w:pPr>
      <w:rPr>
        <w:rFonts w:hint="default"/>
      </w:rPr>
    </w:lvl>
  </w:abstractNum>
  <w:abstractNum w:abstractNumId="23" w15:restartNumberingAfterBreak="0">
    <w:nsid w:val="313E456A"/>
    <w:multiLevelType w:val="hybridMultilevel"/>
    <w:tmpl w:val="729C3790"/>
    <w:lvl w:ilvl="0" w:tplc="0D6A11E6">
      <w:start w:val="4"/>
      <w:numFmt w:val="upperRoman"/>
      <w:lvlText w:val="%1."/>
      <w:lvlJc w:val="left"/>
      <w:pPr>
        <w:ind w:left="859" w:hanging="272"/>
        <w:jc w:val="left"/>
      </w:pPr>
      <w:rPr>
        <w:rFonts w:ascii="Arial" w:eastAsia="Arial" w:hAnsi="Arial" w:cs="Arial" w:hint="default"/>
        <w:b/>
        <w:bCs/>
        <w:w w:val="100"/>
        <w:sz w:val="18"/>
        <w:szCs w:val="18"/>
      </w:rPr>
    </w:lvl>
    <w:lvl w:ilvl="1" w:tplc="EF44CE24">
      <w:numFmt w:val="bullet"/>
      <w:lvlText w:val="•"/>
      <w:lvlJc w:val="left"/>
      <w:pPr>
        <w:ind w:left="1688" w:hanging="272"/>
      </w:pPr>
      <w:rPr>
        <w:rFonts w:hint="default"/>
      </w:rPr>
    </w:lvl>
    <w:lvl w:ilvl="2" w:tplc="F586DE86">
      <w:numFmt w:val="bullet"/>
      <w:lvlText w:val="•"/>
      <w:lvlJc w:val="left"/>
      <w:pPr>
        <w:ind w:left="2516" w:hanging="272"/>
      </w:pPr>
      <w:rPr>
        <w:rFonts w:hint="default"/>
      </w:rPr>
    </w:lvl>
    <w:lvl w:ilvl="3" w:tplc="4CEC8000">
      <w:numFmt w:val="bullet"/>
      <w:lvlText w:val="•"/>
      <w:lvlJc w:val="left"/>
      <w:pPr>
        <w:ind w:left="3344" w:hanging="272"/>
      </w:pPr>
      <w:rPr>
        <w:rFonts w:hint="default"/>
      </w:rPr>
    </w:lvl>
    <w:lvl w:ilvl="4" w:tplc="231E7D12">
      <w:numFmt w:val="bullet"/>
      <w:lvlText w:val="•"/>
      <w:lvlJc w:val="left"/>
      <w:pPr>
        <w:ind w:left="4172" w:hanging="272"/>
      </w:pPr>
      <w:rPr>
        <w:rFonts w:hint="default"/>
      </w:rPr>
    </w:lvl>
    <w:lvl w:ilvl="5" w:tplc="902C76CC">
      <w:numFmt w:val="bullet"/>
      <w:lvlText w:val="•"/>
      <w:lvlJc w:val="left"/>
      <w:pPr>
        <w:ind w:left="5000" w:hanging="272"/>
      </w:pPr>
      <w:rPr>
        <w:rFonts w:hint="default"/>
      </w:rPr>
    </w:lvl>
    <w:lvl w:ilvl="6" w:tplc="D6364D66">
      <w:numFmt w:val="bullet"/>
      <w:lvlText w:val="•"/>
      <w:lvlJc w:val="left"/>
      <w:pPr>
        <w:ind w:left="5828" w:hanging="272"/>
      </w:pPr>
      <w:rPr>
        <w:rFonts w:hint="default"/>
      </w:rPr>
    </w:lvl>
    <w:lvl w:ilvl="7" w:tplc="D7AA52CC">
      <w:numFmt w:val="bullet"/>
      <w:lvlText w:val="•"/>
      <w:lvlJc w:val="left"/>
      <w:pPr>
        <w:ind w:left="6656" w:hanging="272"/>
      </w:pPr>
      <w:rPr>
        <w:rFonts w:hint="default"/>
      </w:rPr>
    </w:lvl>
    <w:lvl w:ilvl="8" w:tplc="B97EAF80">
      <w:numFmt w:val="bullet"/>
      <w:lvlText w:val="•"/>
      <w:lvlJc w:val="left"/>
      <w:pPr>
        <w:ind w:left="7484" w:hanging="272"/>
      </w:pPr>
      <w:rPr>
        <w:rFonts w:hint="default"/>
      </w:rPr>
    </w:lvl>
  </w:abstractNum>
  <w:abstractNum w:abstractNumId="24" w15:restartNumberingAfterBreak="0">
    <w:nsid w:val="32496248"/>
    <w:multiLevelType w:val="hybridMultilevel"/>
    <w:tmpl w:val="4AECA7A6"/>
    <w:lvl w:ilvl="0" w:tplc="09EAA204">
      <w:start w:val="1"/>
      <w:numFmt w:val="upperRoman"/>
      <w:lvlText w:val="%1."/>
      <w:lvlJc w:val="left"/>
      <w:pPr>
        <w:ind w:left="884" w:hanging="418"/>
        <w:jc w:val="left"/>
      </w:pPr>
      <w:rPr>
        <w:rFonts w:ascii="Arial" w:eastAsia="Arial" w:hAnsi="Arial" w:cs="Arial" w:hint="default"/>
        <w:b/>
        <w:bCs/>
        <w:w w:val="100"/>
        <w:sz w:val="18"/>
        <w:szCs w:val="18"/>
      </w:rPr>
    </w:lvl>
    <w:lvl w:ilvl="1" w:tplc="F8C2B80C">
      <w:numFmt w:val="bullet"/>
      <w:lvlText w:val="•"/>
      <w:lvlJc w:val="left"/>
      <w:pPr>
        <w:ind w:left="1720" w:hanging="418"/>
      </w:pPr>
      <w:rPr>
        <w:rFonts w:hint="default"/>
      </w:rPr>
    </w:lvl>
    <w:lvl w:ilvl="2" w:tplc="311EDBC4">
      <w:numFmt w:val="bullet"/>
      <w:lvlText w:val="•"/>
      <w:lvlJc w:val="left"/>
      <w:pPr>
        <w:ind w:left="2560" w:hanging="418"/>
      </w:pPr>
      <w:rPr>
        <w:rFonts w:hint="default"/>
      </w:rPr>
    </w:lvl>
    <w:lvl w:ilvl="3" w:tplc="78F4A396">
      <w:numFmt w:val="bullet"/>
      <w:lvlText w:val="•"/>
      <w:lvlJc w:val="left"/>
      <w:pPr>
        <w:ind w:left="3400" w:hanging="418"/>
      </w:pPr>
      <w:rPr>
        <w:rFonts w:hint="default"/>
      </w:rPr>
    </w:lvl>
    <w:lvl w:ilvl="4" w:tplc="2D0814DE">
      <w:numFmt w:val="bullet"/>
      <w:lvlText w:val="•"/>
      <w:lvlJc w:val="left"/>
      <w:pPr>
        <w:ind w:left="4240" w:hanging="418"/>
      </w:pPr>
      <w:rPr>
        <w:rFonts w:hint="default"/>
      </w:rPr>
    </w:lvl>
    <w:lvl w:ilvl="5" w:tplc="D032BC3E">
      <w:numFmt w:val="bullet"/>
      <w:lvlText w:val="•"/>
      <w:lvlJc w:val="left"/>
      <w:pPr>
        <w:ind w:left="5080" w:hanging="418"/>
      </w:pPr>
      <w:rPr>
        <w:rFonts w:hint="default"/>
      </w:rPr>
    </w:lvl>
    <w:lvl w:ilvl="6" w:tplc="4A8AF9A6">
      <w:numFmt w:val="bullet"/>
      <w:lvlText w:val="•"/>
      <w:lvlJc w:val="left"/>
      <w:pPr>
        <w:ind w:left="5920" w:hanging="418"/>
      </w:pPr>
      <w:rPr>
        <w:rFonts w:hint="default"/>
      </w:rPr>
    </w:lvl>
    <w:lvl w:ilvl="7" w:tplc="E8966B04">
      <w:numFmt w:val="bullet"/>
      <w:lvlText w:val="•"/>
      <w:lvlJc w:val="left"/>
      <w:pPr>
        <w:ind w:left="6760" w:hanging="418"/>
      </w:pPr>
      <w:rPr>
        <w:rFonts w:hint="default"/>
      </w:rPr>
    </w:lvl>
    <w:lvl w:ilvl="8" w:tplc="D26E65D4">
      <w:numFmt w:val="bullet"/>
      <w:lvlText w:val="•"/>
      <w:lvlJc w:val="left"/>
      <w:pPr>
        <w:ind w:left="7600" w:hanging="418"/>
      </w:pPr>
      <w:rPr>
        <w:rFonts w:hint="default"/>
      </w:rPr>
    </w:lvl>
  </w:abstractNum>
  <w:abstractNum w:abstractNumId="25" w15:restartNumberingAfterBreak="0">
    <w:nsid w:val="3440412A"/>
    <w:multiLevelType w:val="hybridMultilevel"/>
    <w:tmpl w:val="5F408F0C"/>
    <w:lvl w:ilvl="0" w:tplc="53463B94">
      <w:start w:val="1"/>
      <w:numFmt w:val="upperRoman"/>
      <w:lvlText w:val="%1."/>
      <w:lvlJc w:val="left"/>
      <w:pPr>
        <w:ind w:left="899" w:hanging="418"/>
        <w:jc w:val="left"/>
      </w:pPr>
      <w:rPr>
        <w:rFonts w:ascii="Arial" w:eastAsia="Arial" w:hAnsi="Arial" w:cs="Arial" w:hint="default"/>
        <w:b/>
        <w:bCs/>
        <w:w w:val="100"/>
        <w:sz w:val="18"/>
        <w:szCs w:val="18"/>
      </w:rPr>
    </w:lvl>
    <w:lvl w:ilvl="1" w:tplc="06E02F52">
      <w:numFmt w:val="bullet"/>
      <w:lvlText w:val="•"/>
      <w:lvlJc w:val="left"/>
      <w:pPr>
        <w:ind w:left="1738" w:hanging="418"/>
      </w:pPr>
      <w:rPr>
        <w:rFonts w:hint="default"/>
      </w:rPr>
    </w:lvl>
    <w:lvl w:ilvl="2" w:tplc="E818A10A">
      <w:numFmt w:val="bullet"/>
      <w:lvlText w:val="•"/>
      <w:lvlJc w:val="left"/>
      <w:pPr>
        <w:ind w:left="2576" w:hanging="418"/>
      </w:pPr>
      <w:rPr>
        <w:rFonts w:hint="default"/>
      </w:rPr>
    </w:lvl>
    <w:lvl w:ilvl="3" w:tplc="965A8BF4">
      <w:numFmt w:val="bullet"/>
      <w:lvlText w:val="•"/>
      <w:lvlJc w:val="left"/>
      <w:pPr>
        <w:ind w:left="3414" w:hanging="418"/>
      </w:pPr>
      <w:rPr>
        <w:rFonts w:hint="default"/>
      </w:rPr>
    </w:lvl>
    <w:lvl w:ilvl="4" w:tplc="B0D4315A">
      <w:numFmt w:val="bullet"/>
      <w:lvlText w:val="•"/>
      <w:lvlJc w:val="left"/>
      <w:pPr>
        <w:ind w:left="4252" w:hanging="418"/>
      </w:pPr>
      <w:rPr>
        <w:rFonts w:hint="default"/>
      </w:rPr>
    </w:lvl>
    <w:lvl w:ilvl="5" w:tplc="AB241F0C">
      <w:numFmt w:val="bullet"/>
      <w:lvlText w:val="•"/>
      <w:lvlJc w:val="left"/>
      <w:pPr>
        <w:ind w:left="5090" w:hanging="418"/>
      </w:pPr>
      <w:rPr>
        <w:rFonts w:hint="default"/>
      </w:rPr>
    </w:lvl>
    <w:lvl w:ilvl="6" w:tplc="93D82D5C">
      <w:numFmt w:val="bullet"/>
      <w:lvlText w:val="•"/>
      <w:lvlJc w:val="left"/>
      <w:pPr>
        <w:ind w:left="5928" w:hanging="418"/>
      </w:pPr>
      <w:rPr>
        <w:rFonts w:hint="default"/>
      </w:rPr>
    </w:lvl>
    <w:lvl w:ilvl="7" w:tplc="98546724">
      <w:numFmt w:val="bullet"/>
      <w:lvlText w:val="•"/>
      <w:lvlJc w:val="left"/>
      <w:pPr>
        <w:ind w:left="6766" w:hanging="418"/>
      </w:pPr>
      <w:rPr>
        <w:rFonts w:hint="default"/>
      </w:rPr>
    </w:lvl>
    <w:lvl w:ilvl="8" w:tplc="61AEB85E">
      <w:numFmt w:val="bullet"/>
      <w:lvlText w:val="•"/>
      <w:lvlJc w:val="left"/>
      <w:pPr>
        <w:ind w:left="7604" w:hanging="418"/>
      </w:pPr>
      <w:rPr>
        <w:rFonts w:hint="default"/>
      </w:rPr>
    </w:lvl>
  </w:abstractNum>
  <w:abstractNum w:abstractNumId="26" w15:restartNumberingAfterBreak="0">
    <w:nsid w:val="37027C2B"/>
    <w:multiLevelType w:val="hybridMultilevel"/>
    <w:tmpl w:val="8CBEF1B4"/>
    <w:lvl w:ilvl="0" w:tplc="1D3CEC4E">
      <w:start w:val="13"/>
      <w:numFmt w:val="upperRoman"/>
      <w:lvlText w:val="%1."/>
      <w:lvlJc w:val="left"/>
      <w:pPr>
        <w:ind w:left="844" w:hanging="418"/>
        <w:jc w:val="left"/>
      </w:pPr>
      <w:rPr>
        <w:rFonts w:ascii="Arial" w:eastAsia="Arial" w:hAnsi="Arial" w:cs="Arial" w:hint="default"/>
        <w:b/>
        <w:bCs/>
        <w:spacing w:val="-1"/>
        <w:w w:val="100"/>
        <w:sz w:val="18"/>
        <w:szCs w:val="18"/>
      </w:rPr>
    </w:lvl>
    <w:lvl w:ilvl="1" w:tplc="22B4A73E">
      <w:numFmt w:val="bullet"/>
      <w:lvlText w:val="•"/>
      <w:lvlJc w:val="left"/>
      <w:pPr>
        <w:ind w:left="1670" w:hanging="418"/>
      </w:pPr>
      <w:rPr>
        <w:rFonts w:hint="default"/>
      </w:rPr>
    </w:lvl>
    <w:lvl w:ilvl="2" w:tplc="85FE09AA">
      <w:numFmt w:val="bullet"/>
      <w:lvlText w:val="•"/>
      <w:lvlJc w:val="left"/>
      <w:pPr>
        <w:ind w:left="2500" w:hanging="418"/>
      </w:pPr>
      <w:rPr>
        <w:rFonts w:hint="default"/>
      </w:rPr>
    </w:lvl>
    <w:lvl w:ilvl="3" w:tplc="21481296">
      <w:numFmt w:val="bullet"/>
      <w:lvlText w:val="•"/>
      <w:lvlJc w:val="left"/>
      <w:pPr>
        <w:ind w:left="3330" w:hanging="418"/>
      </w:pPr>
      <w:rPr>
        <w:rFonts w:hint="default"/>
      </w:rPr>
    </w:lvl>
    <w:lvl w:ilvl="4" w:tplc="873452BE">
      <w:numFmt w:val="bullet"/>
      <w:lvlText w:val="•"/>
      <w:lvlJc w:val="left"/>
      <w:pPr>
        <w:ind w:left="4160" w:hanging="418"/>
      </w:pPr>
      <w:rPr>
        <w:rFonts w:hint="default"/>
      </w:rPr>
    </w:lvl>
    <w:lvl w:ilvl="5" w:tplc="A242334A">
      <w:numFmt w:val="bullet"/>
      <w:lvlText w:val="•"/>
      <w:lvlJc w:val="left"/>
      <w:pPr>
        <w:ind w:left="4990" w:hanging="418"/>
      </w:pPr>
      <w:rPr>
        <w:rFonts w:hint="default"/>
      </w:rPr>
    </w:lvl>
    <w:lvl w:ilvl="6" w:tplc="E35CFBE8">
      <w:numFmt w:val="bullet"/>
      <w:lvlText w:val="•"/>
      <w:lvlJc w:val="left"/>
      <w:pPr>
        <w:ind w:left="5820" w:hanging="418"/>
      </w:pPr>
      <w:rPr>
        <w:rFonts w:hint="default"/>
      </w:rPr>
    </w:lvl>
    <w:lvl w:ilvl="7" w:tplc="C128C712">
      <w:numFmt w:val="bullet"/>
      <w:lvlText w:val="•"/>
      <w:lvlJc w:val="left"/>
      <w:pPr>
        <w:ind w:left="6650" w:hanging="418"/>
      </w:pPr>
      <w:rPr>
        <w:rFonts w:hint="default"/>
      </w:rPr>
    </w:lvl>
    <w:lvl w:ilvl="8" w:tplc="71CC392A">
      <w:numFmt w:val="bullet"/>
      <w:lvlText w:val="•"/>
      <w:lvlJc w:val="left"/>
      <w:pPr>
        <w:ind w:left="7480" w:hanging="418"/>
      </w:pPr>
      <w:rPr>
        <w:rFonts w:hint="default"/>
      </w:rPr>
    </w:lvl>
  </w:abstractNum>
  <w:abstractNum w:abstractNumId="27" w15:restartNumberingAfterBreak="0">
    <w:nsid w:val="378707F4"/>
    <w:multiLevelType w:val="hybridMultilevel"/>
    <w:tmpl w:val="870E8C98"/>
    <w:lvl w:ilvl="0" w:tplc="24C05FF4">
      <w:start w:val="1"/>
      <w:numFmt w:val="lowerLetter"/>
      <w:lvlText w:val="%1)"/>
      <w:lvlJc w:val="left"/>
      <w:pPr>
        <w:ind w:left="1291" w:hanging="432"/>
        <w:jc w:val="left"/>
      </w:pPr>
      <w:rPr>
        <w:rFonts w:ascii="Arial" w:eastAsia="Arial" w:hAnsi="Arial" w:cs="Arial" w:hint="default"/>
        <w:w w:val="99"/>
        <w:sz w:val="18"/>
        <w:szCs w:val="18"/>
      </w:rPr>
    </w:lvl>
    <w:lvl w:ilvl="1" w:tplc="A5E24B04">
      <w:numFmt w:val="bullet"/>
      <w:lvlText w:val=""/>
      <w:lvlJc w:val="left"/>
      <w:pPr>
        <w:ind w:left="1723" w:hanging="432"/>
      </w:pPr>
      <w:rPr>
        <w:rFonts w:ascii="Symbol" w:eastAsia="Symbol" w:hAnsi="Symbol" w:cs="Symbol" w:hint="default"/>
        <w:w w:val="100"/>
        <w:sz w:val="18"/>
        <w:szCs w:val="18"/>
      </w:rPr>
    </w:lvl>
    <w:lvl w:ilvl="2" w:tplc="70A4AC7A">
      <w:numFmt w:val="bullet"/>
      <w:lvlText w:val="•"/>
      <w:lvlJc w:val="left"/>
      <w:pPr>
        <w:ind w:left="2544" w:hanging="432"/>
      </w:pPr>
      <w:rPr>
        <w:rFonts w:hint="default"/>
      </w:rPr>
    </w:lvl>
    <w:lvl w:ilvl="3" w:tplc="4522ACFA">
      <w:numFmt w:val="bullet"/>
      <w:lvlText w:val="•"/>
      <w:lvlJc w:val="left"/>
      <w:pPr>
        <w:ind w:left="3368" w:hanging="432"/>
      </w:pPr>
      <w:rPr>
        <w:rFonts w:hint="default"/>
      </w:rPr>
    </w:lvl>
    <w:lvl w:ilvl="4" w:tplc="8CB436F6">
      <w:numFmt w:val="bullet"/>
      <w:lvlText w:val="•"/>
      <w:lvlJc w:val="left"/>
      <w:pPr>
        <w:ind w:left="4193" w:hanging="432"/>
      </w:pPr>
      <w:rPr>
        <w:rFonts w:hint="default"/>
      </w:rPr>
    </w:lvl>
    <w:lvl w:ilvl="5" w:tplc="05B07C8C">
      <w:numFmt w:val="bullet"/>
      <w:lvlText w:val="•"/>
      <w:lvlJc w:val="left"/>
      <w:pPr>
        <w:ind w:left="5017" w:hanging="432"/>
      </w:pPr>
      <w:rPr>
        <w:rFonts w:hint="default"/>
      </w:rPr>
    </w:lvl>
    <w:lvl w:ilvl="6" w:tplc="6532A212">
      <w:numFmt w:val="bullet"/>
      <w:lvlText w:val="•"/>
      <w:lvlJc w:val="left"/>
      <w:pPr>
        <w:ind w:left="5842" w:hanging="432"/>
      </w:pPr>
      <w:rPr>
        <w:rFonts w:hint="default"/>
      </w:rPr>
    </w:lvl>
    <w:lvl w:ilvl="7" w:tplc="029EE0C8">
      <w:numFmt w:val="bullet"/>
      <w:lvlText w:val="•"/>
      <w:lvlJc w:val="left"/>
      <w:pPr>
        <w:ind w:left="6666" w:hanging="432"/>
      </w:pPr>
      <w:rPr>
        <w:rFonts w:hint="default"/>
      </w:rPr>
    </w:lvl>
    <w:lvl w:ilvl="8" w:tplc="E8CA1ED8">
      <w:numFmt w:val="bullet"/>
      <w:lvlText w:val="•"/>
      <w:lvlJc w:val="left"/>
      <w:pPr>
        <w:ind w:left="7491" w:hanging="432"/>
      </w:pPr>
      <w:rPr>
        <w:rFonts w:hint="default"/>
      </w:rPr>
    </w:lvl>
  </w:abstractNum>
  <w:abstractNum w:abstractNumId="28" w15:restartNumberingAfterBreak="0">
    <w:nsid w:val="3833293A"/>
    <w:multiLevelType w:val="hybridMultilevel"/>
    <w:tmpl w:val="7E8401CE"/>
    <w:lvl w:ilvl="0" w:tplc="B2E23208">
      <w:numFmt w:val="bullet"/>
      <w:lvlText w:val="o"/>
      <w:lvlJc w:val="left"/>
      <w:pPr>
        <w:ind w:left="1099" w:hanging="360"/>
      </w:pPr>
      <w:rPr>
        <w:rFonts w:ascii="Arial" w:eastAsia="Arial" w:hAnsi="Arial" w:cs="Arial" w:hint="default"/>
        <w:w w:val="99"/>
        <w:sz w:val="18"/>
        <w:szCs w:val="18"/>
      </w:rPr>
    </w:lvl>
    <w:lvl w:ilvl="1" w:tplc="BDD2C79E">
      <w:numFmt w:val="bullet"/>
      <w:lvlText w:val="●"/>
      <w:lvlJc w:val="left"/>
      <w:pPr>
        <w:ind w:left="1459" w:hanging="360"/>
      </w:pPr>
      <w:rPr>
        <w:rFonts w:ascii="Arial" w:eastAsia="Arial" w:hAnsi="Arial" w:cs="Arial" w:hint="default"/>
        <w:spacing w:val="-2"/>
        <w:w w:val="99"/>
        <w:sz w:val="18"/>
        <w:szCs w:val="18"/>
      </w:rPr>
    </w:lvl>
    <w:lvl w:ilvl="2" w:tplc="7BE47F1A">
      <w:numFmt w:val="bullet"/>
      <w:lvlText w:val="•"/>
      <w:lvlJc w:val="left"/>
      <w:pPr>
        <w:ind w:left="2264" w:hanging="360"/>
      </w:pPr>
      <w:rPr>
        <w:rFonts w:hint="default"/>
      </w:rPr>
    </w:lvl>
    <w:lvl w:ilvl="3" w:tplc="6700F0D6">
      <w:numFmt w:val="bullet"/>
      <w:lvlText w:val="•"/>
      <w:lvlJc w:val="left"/>
      <w:pPr>
        <w:ind w:left="3069" w:hanging="360"/>
      </w:pPr>
      <w:rPr>
        <w:rFonts w:hint="default"/>
      </w:rPr>
    </w:lvl>
    <w:lvl w:ilvl="4" w:tplc="EA2C45AC">
      <w:numFmt w:val="bullet"/>
      <w:lvlText w:val="•"/>
      <w:lvlJc w:val="left"/>
      <w:pPr>
        <w:ind w:left="3874" w:hanging="360"/>
      </w:pPr>
      <w:rPr>
        <w:rFonts w:hint="default"/>
      </w:rPr>
    </w:lvl>
    <w:lvl w:ilvl="5" w:tplc="2A927FEC">
      <w:numFmt w:val="bullet"/>
      <w:lvlText w:val="•"/>
      <w:lvlJc w:val="left"/>
      <w:pPr>
        <w:ind w:left="4678" w:hanging="360"/>
      </w:pPr>
      <w:rPr>
        <w:rFonts w:hint="default"/>
      </w:rPr>
    </w:lvl>
    <w:lvl w:ilvl="6" w:tplc="1A66FD3A">
      <w:numFmt w:val="bullet"/>
      <w:lvlText w:val="•"/>
      <w:lvlJc w:val="left"/>
      <w:pPr>
        <w:ind w:left="5483" w:hanging="360"/>
      </w:pPr>
      <w:rPr>
        <w:rFonts w:hint="default"/>
      </w:rPr>
    </w:lvl>
    <w:lvl w:ilvl="7" w:tplc="1D6C1B64">
      <w:numFmt w:val="bullet"/>
      <w:lvlText w:val="•"/>
      <w:lvlJc w:val="left"/>
      <w:pPr>
        <w:ind w:left="6288" w:hanging="360"/>
      </w:pPr>
      <w:rPr>
        <w:rFonts w:hint="default"/>
      </w:rPr>
    </w:lvl>
    <w:lvl w:ilvl="8" w:tplc="248EDEFC">
      <w:numFmt w:val="bullet"/>
      <w:lvlText w:val="•"/>
      <w:lvlJc w:val="left"/>
      <w:pPr>
        <w:ind w:left="7092" w:hanging="360"/>
      </w:pPr>
      <w:rPr>
        <w:rFonts w:hint="default"/>
      </w:rPr>
    </w:lvl>
  </w:abstractNum>
  <w:abstractNum w:abstractNumId="29" w15:restartNumberingAfterBreak="0">
    <w:nsid w:val="388A4F87"/>
    <w:multiLevelType w:val="hybridMultilevel"/>
    <w:tmpl w:val="656EBBCE"/>
    <w:lvl w:ilvl="0" w:tplc="47F03B98">
      <w:start w:val="1"/>
      <w:numFmt w:val="lowerLetter"/>
      <w:lvlText w:val="%1)"/>
      <w:lvlJc w:val="left"/>
      <w:pPr>
        <w:ind w:left="859" w:hanging="432"/>
        <w:jc w:val="left"/>
      </w:pPr>
      <w:rPr>
        <w:rFonts w:ascii="Arial" w:eastAsia="Arial" w:hAnsi="Arial" w:cs="Arial" w:hint="default"/>
        <w:w w:val="99"/>
        <w:sz w:val="18"/>
        <w:szCs w:val="18"/>
      </w:rPr>
    </w:lvl>
    <w:lvl w:ilvl="1" w:tplc="956608CE">
      <w:numFmt w:val="bullet"/>
      <w:lvlText w:val="•"/>
      <w:lvlJc w:val="left"/>
      <w:pPr>
        <w:ind w:left="1688" w:hanging="432"/>
      </w:pPr>
      <w:rPr>
        <w:rFonts w:hint="default"/>
      </w:rPr>
    </w:lvl>
    <w:lvl w:ilvl="2" w:tplc="0E3A1B38">
      <w:numFmt w:val="bullet"/>
      <w:lvlText w:val="•"/>
      <w:lvlJc w:val="left"/>
      <w:pPr>
        <w:ind w:left="2516" w:hanging="432"/>
      </w:pPr>
      <w:rPr>
        <w:rFonts w:hint="default"/>
      </w:rPr>
    </w:lvl>
    <w:lvl w:ilvl="3" w:tplc="812CD370">
      <w:numFmt w:val="bullet"/>
      <w:lvlText w:val="•"/>
      <w:lvlJc w:val="left"/>
      <w:pPr>
        <w:ind w:left="3344" w:hanging="432"/>
      </w:pPr>
      <w:rPr>
        <w:rFonts w:hint="default"/>
      </w:rPr>
    </w:lvl>
    <w:lvl w:ilvl="4" w:tplc="2118EE34">
      <w:numFmt w:val="bullet"/>
      <w:lvlText w:val="•"/>
      <w:lvlJc w:val="left"/>
      <w:pPr>
        <w:ind w:left="4172" w:hanging="432"/>
      </w:pPr>
      <w:rPr>
        <w:rFonts w:hint="default"/>
      </w:rPr>
    </w:lvl>
    <w:lvl w:ilvl="5" w:tplc="C046BF02">
      <w:numFmt w:val="bullet"/>
      <w:lvlText w:val="•"/>
      <w:lvlJc w:val="left"/>
      <w:pPr>
        <w:ind w:left="5000" w:hanging="432"/>
      </w:pPr>
      <w:rPr>
        <w:rFonts w:hint="default"/>
      </w:rPr>
    </w:lvl>
    <w:lvl w:ilvl="6" w:tplc="4BCA18B8">
      <w:numFmt w:val="bullet"/>
      <w:lvlText w:val="•"/>
      <w:lvlJc w:val="left"/>
      <w:pPr>
        <w:ind w:left="5828" w:hanging="432"/>
      </w:pPr>
      <w:rPr>
        <w:rFonts w:hint="default"/>
      </w:rPr>
    </w:lvl>
    <w:lvl w:ilvl="7" w:tplc="C638031C">
      <w:numFmt w:val="bullet"/>
      <w:lvlText w:val="•"/>
      <w:lvlJc w:val="left"/>
      <w:pPr>
        <w:ind w:left="6656" w:hanging="432"/>
      </w:pPr>
      <w:rPr>
        <w:rFonts w:hint="default"/>
      </w:rPr>
    </w:lvl>
    <w:lvl w:ilvl="8" w:tplc="AB9C037C">
      <w:numFmt w:val="bullet"/>
      <w:lvlText w:val="•"/>
      <w:lvlJc w:val="left"/>
      <w:pPr>
        <w:ind w:left="7484" w:hanging="432"/>
      </w:pPr>
      <w:rPr>
        <w:rFonts w:hint="default"/>
      </w:rPr>
    </w:lvl>
  </w:abstractNum>
  <w:abstractNum w:abstractNumId="30" w15:restartNumberingAfterBreak="0">
    <w:nsid w:val="3AE51644"/>
    <w:multiLevelType w:val="hybridMultilevel"/>
    <w:tmpl w:val="B1F0E824"/>
    <w:lvl w:ilvl="0" w:tplc="7428B902">
      <w:numFmt w:val="bullet"/>
      <w:lvlText w:val="-"/>
      <w:lvlJc w:val="left"/>
      <w:pPr>
        <w:ind w:left="844" w:hanging="418"/>
      </w:pPr>
      <w:rPr>
        <w:rFonts w:ascii="Arial" w:eastAsia="Arial" w:hAnsi="Arial" w:cs="Arial" w:hint="default"/>
        <w:b/>
        <w:bCs/>
        <w:spacing w:val="-3"/>
        <w:w w:val="99"/>
        <w:sz w:val="18"/>
        <w:szCs w:val="18"/>
      </w:rPr>
    </w:lvl>
    <w:lvl w:ilvl="1" w:tplc="233AF024">
      <w:numFmt w:val="bullet"/>
      <w:lvlText w:val="•"/>
      <w:lvlJc w:val="left"/>
      <w:pPr>
        <w:ind w:left="1670" w:hanging="418"/>
      </w:pPr>
      <w:rPr>
        <w:rFonts w:hint="default"/>
      </w:rPr>
    </w:lvl>
    <w:lvl w:ilvl="2" w:tplc="5BE25A0A">
      <w:numFmt w:val="bullet"/>
      <w:lvlText w:val="•"/>
      <w:lvlJc w:val="left"/>
      <w:pPr>
        <w:ind w:left="2500" w:hanging="418"/>
      </w:pPr>
      <w:rPr>
        <w:rFonts w:hint="default"/>
      </w:rPr>
    </w:lvl>
    <w:lvl w:ilvl="3" w:tplc="97447DD4">
      <w:numFmt w:val="bullet"/>
      <w:lvlText w:val="•"/>
      <w:lvlJc w:val="left"/>
      <w:pPr>
        <w:ind w:left="3330" w:hanging="418"/>
      </w:pPr>
      <w:rPr>
        <w:rFonts w:hint="default"/>
      </w:rPr>
    </w:lvl>
    <w:lvl w:ilvl="4" w:tplc="AB9E4A06">
      <w:numFmt w:val="bullet"/>
      <w:lvlText w:val="•"/>
      <w:lvlJc w:val="left"/>
      <w:pPr>
        <w:ind w:left="4160" w:hanging="418"/>
      </w:pPr>
      <w:rPr>
        <w:rFonts w:hint="default"/>
      </w:rPr>
    </w:lvl>
    <w:lvl w:ilvl="5" w:tplc="5058B1E0">
      <w:numFmt w:val="bullet"/>
      <w:lvlText w:val="•"/>
      <w:lvlJc w:val="left"/>
      <w:pPr>
        <w:ind w:left="4990" w:hanging="418"/>
      </w:pPr>
      <w:rPr>
        <w:rFonts w:hint="default"/>
      </w:rPr>
    </w:lvl>
    <w:lvl w:ilvl="6" w:tplc="8A7057A6">
      <w:numFmt w:val="bullet"/>
      <w:lvlText w:val="•"/>
      <w:lvlJc w:val="left"/>
      <w:pPr>
        <w:ind w:left="5820" w:hanging="418"/>
      </w:pPr>
      <w:rPr>
        <w:rFonts w:hint="default"/>
      </w:rPr>
    </w:lvl>
    <w:lvl w:ilvl="7" w:tplc="D3F6FF3A">
      <w:numFmt w:val="bullet"/>
      <w:lvlText w:val="•"/>
      <w:lvlJc w:val="left"/>
      <w:pPr>
        <w:ind w:left="6650" w:hanging="418"/>
      </w:pPr>
      <w:rPr>
        <w:rFonts w:hint="default"/>
      </w:rPr>
    </w:lvl>
    <w:lvl w:ilvl="8" w:tplc="05FA850E">
      <w:numFmt w:val="bullet"/>
      <w:lvlText w:val="•"/>
      <w:lvlJc w:val="left"/>
      <w:pPr>
        <w:ind w:left="7480" w:hanging="418"/>
      </w:pPr>
      <w:rPr>
        <w:rFonts w:hint="default"/>
      </w:rPr>
    </w:lvl>
  </w:abstractNum>
  <w:abstractNum w:abstractNumId="31" w15:restartNumberingAfterBreak="0">
    <w:nsid w:val="3B823913"/>
    <w:multiLevelType w:val="hybridMultilevel"/>
    <w:tmpl w:val="9F6C6F00"/>
    <w:lvl w:ilvl="0" w:tplc="DB62F210">
      <w:numFmt w:val="bullet"/>
      <w:lvlText w:val="o"/>
      <w:lvlJc w:val="left"/>
      <w:pPr>
        <w:ind w:left="1007" w:hanging="449"/>
      </w:pPr>
      <w:rPr>
        <w:rFonts w:ascii="Arial" w:eastAsia="Arial" w:hAnsi="Arial" w:cs="Arial" w:hint="default"/>
        <w:w w:val="99"/>
        <w:sz w:val="18"/>
        <w:szCs w:val="18"/>
      </w:rPr>
    </w:lvl>
    <w:lvl w:ilvl="1" w:tplc="0B064550">
      <w:numFmt w:val="bullet"/>
      <w:lvlText w:val="●"/>
      <w:lvlJc w:val="left"/>
      <w:pPr>
        <w:ind w:left="1367" w:hanging="360"/>
      </w:pPr>
      <w:rPr>
        <w:rFonts w:ascii="Arial" w:eastAsia="Arial" w:hAnsi="Arial" w:cs="Arial" w:hint="default"/>
        <w:spacing w:val="-2"/>
        <w:w w:val="99"/>
        <w:sz w:val="18"/>
        <w:szCs w:val="18"/>
      </w:rPr>
    </w:lvl>
    <w:lvl w:ilvl="2" w:tplc="89ECC734">
      <w:numFmt w:val="bullet"/>
      <w:lvlText w:val="•"/>
      <w:lvlJc w:val="left"/>
      <w:pPr>
        <w:ind w:left="2175" w:hanging="360"/>
      </w:pPr>
      <w:rPr>
        <w:rFonts w:hint="default"/>
      </w:rPr>
    </w:lvl>
    <w:lvl w:ilvl="3" w:tplc="C62E8D66">
      <w:numFmt w:val="bullet"/>
      <w:lvlText w:val="•"/>
      <w:lvlJc w:val="left"/>
      <w:pPr>
        <w:ind w:left="2991" w:hanging="360"/>
      </w:pPr>
      <w:rPr>
        <w:rFonts w:hint="default"/>
      </w:rPr>
    </w:lvl>
    <w:lvl w:ilvl="4" w:tplc="ECF8808E">
      <w:numFmt w:val="bullet"/>
      <w:lvlText w:val="•"/>
      <w:lvlJc w:val="left"/>
      <w:pPr>
        <w:ind w:left="3807" w:hanging="360"/>
      </w:pPr>
      <w:rPr>
        <w:rFonts w:hint="default"/>
      </w:rPr>
    </w:lvl>
    <w:lvl w:ilvl="5" w:tplc="4A8A2602">
      <w:numFmt w:val="bullet"/>
      <w:lvlText w:val="•"/>
      <w:lvlJc w:val="left"/>
      <w:pPr>
        <w:ind w:left="4623" w:hanging="360"/>
      </w:pPr>
      <w:rPr>
        <w:rFonts w:hint="default"/>
      </w:rPr>
    </w:lvl>
    <w:lvl w:ilvl="6" w:tplc="91748330">
      <w:numFmt w:val="bullet"/>
      <w:lvlText w:val="•"/>
      <w:lvlJc w:val="left"/>
      <w:pPr>
        <w:ind w:left="5438" w:hanging="360"/>
      </w:pPr>
      <w:rPr>
        <w:rFonts w:hint="default"/>
      </w:rPr>
    </w:lvl>
    <w:lvl w:ilvl="7" w:tplc="27AA0C68">
      <w:numFmt w:val="bullet"/>
      <w:lvlText w:val="•"/>
      <w:lvlJc w:val="left"/>
      <w:pPr>
        <w:ind w:left="6254" w:hanging="360"/>
      </w:pPr>
      <w:rPr>
        <w:rFonts w:hint="default"/>
      </w:rPr>
    </w:lvl>
    <w:lvl w:ilvl="8" w:tplc="436AB14A">
      <w:numFmt w:val="bullet"/>
      <w:lvlText w:val="•"/>
      <w:lvlJc w:val="left"/>
      <w:pPr>
        <w:ind w:left="7070" w:hanging="360"/>
      </w:pPr>
      <w:rPr>
        <w:rFonts w:hint="default"/>
      </w:rPr>
    </w:lvl>
  </w:abstractNum>
  <w:abstractNum w:abstractNumId="32" w15:restartNumberingAfterBreak="0">
    <w:nsid w:val="3C54132C"/>
    <w:multiLevelType w:val="hybridMultilevel"/>
    <w:tmpl w:val="4C64F1C2"/>
    <w:lvl w:ilvl="0" w:tplc="5F40ABA4">
      <w:start w:val="33"/>
      <w:numFmt w:val="upperRoman"/>
      <w:lvlText w:val="%1."/>
      <w:lvlJc w:val="left"/>
      <w:pPr>
        <w:ind w:left="1399" w:hanging="972"/>
        <w:jc w:val="left"/>
      </w:pPr>
      <w:rPr>
        <w:rFonts w:ascii="Arial" w:eastAsia="Arial" w:hAnsi="Arial" w:cs="Arial" w:hint="default"/>
        <w:b/>
        <w:bCs/>
        <w:w w:val="100"/>
        <w:sz w:val="18"/>
        <w:szCs w:val="18"/>
      </w:rPr>
    </w:lvl>
    <w:lvl w:ilvl="1" w:tplc="27983712">
      <w:numFmt w:val="bullet"/>
      <w:lvlText w:val="•"/>
      <w:lvlJc w:val="left"/>
      <w:pPr>
        <w:ind w:left="2174" w:hanging="972"/>
      </w:pPr>
      <w:rPr>
        <w:rFonts w:hint="default"/>
      </w:rPr>
    </w:lvl>
    <w:lvl w:ilvl="2" w:tplc="1A8CD88A">
      <w:numFmt w:val="bullet"/>
      <w:lvlText w:val="•"/>
      <w:lvlJc w:val="left"/>
      <w:pPr>
        <w:ind w:left="2948" w:hanging="972"/>
      </w:pPr>
      <w:rPr>
        <w:rFonts w:hint="default"/>
      </w:rPr>
    </w:lvl>
    <w:lvl w:ilvl="3" w:tplc="E1842D42">
      <w:numFmt w:val="bullet"/>
      <w:lvlText w:val="•"/>
      <w:lvlJc w:val="left"/>
      <w:pPr>
        <w:ind w:left="3722" w:hanging="972"/>
      </w:pPr>
      <w:rPr>
        <w:rFonts w:hint="default"/>
      </w:rPr>
    </w:lvl>
    <w:lvl w:ilvl="4" w:tplc="BB16B5A6">
      <w:numFmt w:val="bullet"/>
      <w:lvlText w:val="•"/>
      <w:lvlJc w:val="left"/>
      <w:pPr>
        <w:ind w:left="4496" w:hanging="972"/>
      </w:pPr>
      <w:rPr>
        <w:rFonts w:hint="default"/>
      </w:rPr>
    </w:lvl>
    <w:lvl w:ilvl="5" w:tplc="4FFCF2F2">
      <w:numFmt w:val="bullet"/>
      <w:lvlText w:val="•"/>
      <w:lvlJc w:val="left"/>
      <w:pPr>
        <w:ind w:left="5270" w:hanging="972"/>
      </w:pPr>
      <w:rPr>
        <w:rFonts w:hint="default"/>
      </w:rPr>
    </w:lvl>
    <w:lvl w:ilvl="6" w:tplc="EBC6AE94">
      <w:numFmt w:val="bullet"/>
      <w:lvlText w:val="•"/>
      <w:lvlJc w:val="left"/>
      <w:pPr>
        <w:ind w:left="6044" w:hanging="972"/>
      </w:pPr>
      <w:rPr>
        <w:rFonts w:hint="default"/>
      </w:rPr>
    </w:lvl>
    <w:lvl w:ilvl="7" w:tplc="E8BE3EA8">
      <w:numFmt w:val="bullet"/>
      <w:lvlText w:val="•"/>
      <w:lvlJc w:val="left"/>
      <w:pPr>
        <w:ind w:left="6818" w:hanging="972"/>
      </w:pPr>
      <w:rPr>
        <w:rFonts w:hint="default"/>
      </w:rPr>
    </w:lvl>
    <w:lvl w:ilvl="8" w:tplc="2AB85B7C">
      <w:numFmt w:val="bullet"/>
      <w:lvlText w:val="•"/>
      <w:lvlJc w:val="left"/>
      <w:pPr>
        <w:ind w:left="7592" w:hanging="972"/>
      </w:pPr>
      <w:rPr>
        <w:rFonts w:hint="default"/>
      </w:rPr>
    </w:lvl>
  </w:abstractNum>
  <w:abstractNum w:abstractNumId="33" w15:restartNumberingAfterBreak="0">
    <w:nsid w:val="3EF741A5"/>
    <w:multiLevelType w:val="hybridMultilevel"/>
    <w:tmpl w:val="147A107C"/>
    <w:lvl w:ilvl="0" w:tplc="C978874A">
      <w:start w:val="4"/>
      <w:numFmt w:val="upperRoman"/>
      <w:lvlText w:val="%1."/>
      <w:lvlJc w:val="left"/>
      <w:pPr>
        <w:ind w:left="858" w:hanging="432"/>
        <w:jc w:val="left"/>
      </w:pPr>
      <w:rPr>
        <w:rFonts w:ascii="Arial" w:eastAsia="Arial" w:hAnsi="Arial" w:cs="Arial" w:hint="default"/>
        <w:b/>
        <w:bCs/>
        <w:w w:val="100"/>
        <w:sz w:val="18"/>
        <w:szCs w:val="18"/>
      </w:rPr>
    </w:lvl>
    <w:lvl w:ilvl="1" w:tplc="AE2E8510">
      <w:start w:val="1"/>
      <w:numFmt w:val="lowerLetter"/>
      <w:lvlText w:val="%2."/>
      <w:lvlJc w:val="left"/>
      <w:pPr>
        <w:ind w:left="1219" w:hanging="360"/>
        <w:jc w:val="left"/>
      </w:pPr>
      <w:rPr>
        <w:rFonts w:ascii="Arial" w:eastAsia="Arial" w:hAnsi="Arial" w:cs="Arial" w:hint="default"/>
        <w:b/>
        <w:bCs/>
        <w:spacing w:val="-2"/>
        <w:w w:val="99"/>
        <w:sz w:val="18"/>
        <w:szCs w:val="18"/>
      </w:rPr>
    </w:lvl>
    <w:lvl w:ilvl="2" w:tplc="3C04C20A">
      <w:numFmt w:val="bullet"/>
      <w:lvlText w:val="•"/>
      <w:lvlJc w:val="left"/>
      <w:pPr>
        <w:ind w:left="2100" w:hanging="360"/>
      </w:pPr>
      <w:rPr>
        <w:rFonts w:hint="default"/>
      </w:rPr>
    </w:lvl>
    <w:lvl w:ilvl="3" w:tplc="930A6986">
      <w:numFmt w:val="bullet"/>
      <w:lvlText w:val="•"/>
      <w:lvlJc w:val="left"/>
      <w:pPr>
        <w:ind w:left="2980" w:hanging="360"/>
      </w:pPr>
      <w:rPr>
        <w:rFonts w:hint="default"/>
      </w:rPr>
    </w:lvl>
    <w:lvl w:ilvl="4" w:tplc="AA004E0A">
      <w:numFmt w:val="bullet"/>
      <w:lvlText w:val="•"/>
      <w:lvlJc w:val="left"/>
      <w:pPr>
        <w:ind w:left="3860" w:hanging="360"/>
      </w:pPr>
      <w:rPr>
        <w:rFonts w:hint="default"/>
      </w:rPr>
    </w:lvl>
    <w:lvl w:ilvl="5" w:tplc="23B65992">
      <w:numFmt w:val="bullet"/>
      <w:lvlText w:val="•"/>
      <w:lvlJc w:val="left"/>
      <w:pPr>
        <w:ind w:left="4740" w:hanging="360"/>
      </w:pPr>
      <w:rPr>
        <w:rFonts w:hint="default"/>
      </w:rPr>
    </w:lvl>
    <w:lvl w:ilvl="6" w:tplc="C5EEAF76">
      <w:numFmt w:val="bullet"/>
      <w:lvlText w:val="•"/>
      <w:lvlJc w:val="left"/>
      <w:pPr>
        <w:ind w:left="5620" w:hanging="360"/>
      </w:pPr>
      <w:rPr>
        <w:rFonts w:hint="default"/>
      </w:rPr>
    </w:lvl>
    <w:lvl w:ilvl="7" w:tplc="F32EE0CA">
      <w:numFmt w:val="bullet"/>
      <w:lvlText w:val="•"/>
      <w:lvlJc w:val="left"/>
      <w:pPr>
        <w:ind w:left="6500" w:hanging="360"/>
      </w:pPr>
      <w:rPr>
        <w:rFonts w:hint="default"/>
      </w:rPr>
    </w:lvl>
    <w:lvl w:ilvl="8" w:tplc="2EAAA092">
      <w:numFmt w:val="bullet"/>
      <w:lvlText w:val="•"/>
      <w:lvlJc w:val="left"/>
      <w:pPr>
        <w:ind w:left="7380" w:hanging="360"/>
      </w:pPr>
      <w:rPr>
        <w:rFonts w:hint="default"/>
      </w:rPr>
    </w:lvl>
  </w:abstractNum>
  <w:abstractNum w:abstractNumId="34" w15:restartNumberingAfterBreak="0">
    <w:nsid w:val="42393476"/>
    <w:multiLevelType w:val="hybridMultilevel"/>
    <w:tmpl w:val="B0F43714"/>
    <w:lvl w:ilvl="0" w:tplc="4DAAD16A">
      <w:numFmt w:val="bullet"/>
      <w:lvlText w:val="o"/>
      <w:lvlJc w:val="left"/>
      <w:pPr>
        <w:ind w:left="777" w:hanging="418"/>
      </w:pPr>
      <w:rPr>
        <w:rFonts w:ascii="Arial" w:eastAsia="Arial" w:hAnsi="Arial" w:cs="Arial" w:hint="default"/>
        <w:w w:val="99"/>
        <w:sz w:val="18"/>
        <w:szCs w:val="18"/>
      </w:rPr>
    </w:lvl>
    <w:lvl w:ilvl="1" w:tplc="6CA44AFC">
      <w:numFmt w:val="bullet"/>
      <w:lvlText w:val="●"/>
      <w:lvlJc w:val="left"/>
      <w:pPr>
        <w:ind w:left="1099" w:hanging="360"/>
      </w:pPr>
      <w:rPr>
        <w:rFonts w:ascii="Arial" w:eastAsia="Arial" w:hAnsi="Arial" w:cs="Arial" w:hint="default"/>
        <w:spacing w:val="-2"/>
        <w:w w:val="99"/>
        <w:sz w:val="18"/>
        <w:szCs w:val="18"/>
      </w:rPr>
    </w:lvl>
    <w:lvl w:ilvl="2" w:tplc="0234DCD2">
      <w:numFmt w:val="bullet"/>
      <w:lvlText w:val="•"/>
      <w:lvlJc w:val="left"/>
      <w:pPr>
        <w:ind w:left="1944" w:hanging="360"/>
      </w:pPr>
      <w:rPr>
        <w:rFonts w:hint="default"/>
      </w:rPr>
    </w:lvl>
    <w:lvl w:ilvl="3" w:tplc="1C08D908">
      <w:numFmt w:val="bullet"/>
      <w:lvlText w:val="•"/>
      <w:lvlJc w:val="left"/>
      <w:pPr>
        <w:ind w:left="2789" w:hanging="360"/>
      </w:pPr>
      <w:rPr>
        <w:rFonts w:hint="default"/>
      </w:rPr>
    </w:lvl>
    <w:lvl w:ilvl="4" w:tplc="A48643B2">
      <w:numFmt w:val="bullet"/>
      <w:lvlText w:val="•"/>
      <w:lvlJc w:val="left"/>
      <w:pPr>
        <w:ind w:left="3634" w:hanging="360"/>
      </w:pPr>
      <w:rPr>
        <w:rFonts w:hint="default"/>
      </w:rPr>
    </w:lvl>
    <w:lvl w:ilvl="5" w:tplc="7004B616">
      <w:numFmt w:val="bullet"/>
      <w:lvlText w:val="•"/>
      <w:lvlJc w:val="left"/>
      <w:pPr>
        <w:ind w:left="4478" w:hanging="360"/>
      </w:pPr>
      <w:rPr>
        <w:rFonts w:hint="default"/>
      </w:rPr>
    </w:lvl>
    <w:lvl w:ilvl="6" w:tplc="227A23CC">
      <w:numFmt w:val="bullet"/>
      <w:lvlText w:val="•"/>
      <w:lvlJc w:val="left"/>
      <w:pPr>
        <w:ind w:left="5323" w:hanging="360"/>
      </w:pPr>
      <w:rPr>
        <w:rFonts w:hint="default"/>
      </w:rPr>
    </w:lvl>
    <w:lvl w:ilvl="7" w:tplc="8B34EE78">
      <w:numFmt w:val="bullet"/>
      <w:lvlText w:val="•"/>
      <w:lvlJc w:val="left"/>
      <w:pPr>
        <w:ind w:left="6168" w:hanging="360"/>
      </w:pPr>
      <w:rPr>
        <w:rFonts w:hint="default"/>
      </w:rPr>
    </w:lvl>
    <w:lvl w:ilvl="8" w:tplc="359AA77E">
      <w:numFmt w:val="bullet"/>
      <w:lvlText w:val="•"/>
      <w:lvlJc w:val="left"/>
      <w:pPr>
        <w:ind w:left="7012" w:hanging="360"/>
      </w:pPr>
      <w:rPr>
        <w:rFonts w:hint="default"/>
      </w:rPr>
    </w:lvl>
  </w:abstractNum>
  <w:abstractNum w:abstractNumId="35" w15:restartNumberingAfterBreak="0">
    <w:nsid w:val="43D172BF"/>
    <w:multiLevelType w:val="hybridMultilevel"/>
    <w:tmpl w:val="D834C948"/>
    <w:lvl w:ilvl="0" w:tplc="6AB053B0">
      <w:start w:val="1"/>
      <w:numFmt w:val="lowerLetter"/>
      <w:lvlText w:val="%1)"/>
      <w:lvlJc w:val="left"/>
      <w:pPr>
        <w:ind w:left="3595" w:hanging="432"/>
        <w:jc w:val="left"/>
      </w:pPr>
      <w:rPr>
        <w:rFonts w:ascii="Arial" w:eastAsia="Arial" w:hAnsi="Arial" w:cs="Arial" w:hint="default"/>
        <w:w w:val="99"/>
        <w:sz w:val="18"/>
        <w:szCs w:val="18"/>
      </w:rPr>
    </w:lvl>
    <w:lvl w:ilvl="1" w:tplc="F0BA9A1E">
      <w:numFmt w:val="bullet"/>
      <w:lvlText w:val="•"/>
      <w:lvlJc w:val="left"/>
      <w:pPr>
        <w:ind w:left="4154" w:hanging="432"/>
      </w:pPr>
      <w:rPr>
        <w:rFonts w:hint="default"/>
      </w:rPr>
    </w:lvl>
    <w:lvl w:ilvl="2" w:tplc="090EBA70">
      <w:numFmt w:val="bullet"/>
      <w:lvlText w:val="•"/>
      <w:lvlJc w:val="left"/>
      <w:pPr>
        <w:ind w:left="4708" w:hanging="432"/>
      </w:pPr>
      <w:rPr>
        <w:rFonts w:hint="default"/>
      </w:rPr>
    </w:lvl>
    <w:lvl w:ilvl="3" w:tplc="F360304C">
      <w:numFmt w:val="bullet"/>
      <w:lvlText w:val="•"/>
      <w:lvlJc w:val="left"/>
      <w:pPr>
        <w:ind w:left="5262" w:hanging="432"/>
      </w:pPr>
      <w:rPr>
        <w:rFonts w:hint="default"/>
      </w:rPr>
    </w:lvl>
    <w:lvl w:ilvl="4" w:tplc="41081BEA">
      <w:numFmt w:val="bullet"/>
      <w:lvlText w:val="•"/>
      <w:lvlJc w:val="left"/>
      <w:pPr>
        <w:ind w:left="5816" w:hanging="432"/>
      </w:pPr>
      <w:rPr>
        <w:rFonts w:hint="default"/>
      </w:rPr>
    </w:lvl>
    <w:lvl w:ilvl="5" w:tplc="30BE67D6">
      <w:numFmt w:val="bullet"/>
      <w:lvlText w:val="•"/>
      <w:lvlJc w:val="left"/>
      <w:pPr>
        <w:ind w:left="6370" w:hanging="432"/>
      </w:pPr>
      <w:rPr>
        <w:rFonts w:hint="default"/>
      </w:rPr>
    </w:lvl>
    <w:lvl w:ilvl="6" w:tplc="F0E8B0E2">
      <w:numFmt w:val="bullet"/>
      <w:lvlText w:val="•"/>
      <w:lvlJc w:val="left"/>
      <w:pPr>
        <w:ind w:left="6924" w:hanging="432"/>
      </w:pPr>
      <w:rPr>
        <w:rFonts w:hint="default"/>
      </w:rPr>
    </w:lvl>
    <w:lvl w:ilvl="7" w:tplc="40125AFC">
      <w:numFmt w:val="bullet"/>
      <w:lvlText w:val="•"/>
      <w:lvlJc w:val="left"/>
      <w:pPr>
        <w:ind w:left="7478" w:hanging="432"/>
      </w:pPr>
      <w:rPr>
        <w:rFonts w:hint="default"/>
      </w:rPr>
    </w:lvl>
    <w:lvl w:ilvl="8" w:tplc="0608DB56">
      <w:numFmt w:val="bullet"/>
      <w:lvlText w:val="•"/>
      <w:lvlJc w:val="left"/>
      <w:pPr>
        <w:ind w:left="8032" w:hanging="432"/>
      </w:pPr>
      <w:rPr>
        <w:rFonts w:hint="default"/>
      </w:rPr>
    </w:lvl>
  </w:abstractNum>
  <w:abstractNum w:abstractNumId="36" w15:restartNumberingAfterBreak="0">
    <w:nsid w:val="448C7DB9"/>
    <w:multiLevelType w:val="hybridMultilevel"/>
    <w:tmpl w:val="F1DC0400"/>
    <w:lvl w:ilvl="0" w:tplc="CA166078">
      <w:numFmt w:val="bullet"/>
      <w:lvlText w:val="o"/>
      <w:lvlJc w:val="left"/>
      <w:pPr>
        <w:ind w:left="1269" w:hanging="449"/>
      </w:pPr>
      <w:rPr>
        <w:rFonts w:ascii="Arial" w:eastAsia="Arial" w:hAnsi="Arial" w:cs="Arial" w:hint="default"/>
        <w:w w:val="99"/>
        <w:sz w:val="18"/>
        <w:szCs w:val="18"/>
      </w:rPr>
    </w:lvl>
    <w:lvl w:ilvl="1" w:tplc="78804326">
      <w:numFmt w:val="bullet"/>
      <w:lvlText w:val="●"/>
      <w:lvlJc w:val="left"/>
      <w:pPr>
        <w:ind w:left="1629" w:hanging="360"/>
      </w:pPr>
      <w:rPr>
        <w:rFonts w:ascii="Arial" w:eastAsia="Arial" w:hAnsi="Arial" w:cs="Arial" w:hint="default"/>
        <w:spacing w:val="-2"/>
        <w:w w:val="99"/>
        <w:sz w:val="18"/>
        <w:szCs w:val="18"/>
      </w:rPr>
    </w:lvl>
    <w:lvl w:ilvl="2" w:tplc="7AA0BE30">
      <w:numFmt w:val="bullet"/>
      <w:lvlText w:val="•"/>
      <w:lvlJc w:val="left"/>
      <w:pPr>
        <w:ind w:left="2390" w:hanging="360"/>
      </w:pPr>
      <w:rPr>
        <w:rFonts w:hint="default"/>
      </w:rPr>
    </w:lvl>
    <w:lvl w:ilvl="3" w:tplc="EAA207DE">
      <w:numFmt w:val="bullet"/>
      <w:lvlText w:val="•"/>
      <w:lvlJc w:val="left"/>
      <w:pPr>
        <w:ind w:left="3161" w:hanging="360"/>
      </w:pPr>
      <w:rPr>
        <w:rFonts w:hint="default"/>
      </w:rPr>
    </w:lvl>
    <w:lvl w:ilvl="4" w:tplc="2DB6F39C">
      <w:numFmt w:val="bullet"/>
      <w:lvlText w:val="•"/>
      <w:lvlJc w:val="left"/>
      <w:pPr>
        <w:ind w:left="3932" w:hanging="360"/>
      </w:pPr>
      <w:rPr>
        <w:rFonts w:hint="default"/>
      </w:rPr>
    </w:lvl>
    <w:lvl w:ilvl="5" w:tplc="613210B2">
      <w:numFmt w:val="bullet"/>
      <w:lvlText w:val="•"/>
      <w:lvlJc w:val="left"/>
      <w:pPr>
        <w:ind w:left="4702" w:hanging="360"/>
      </w:pPr>
      <w:rPr>
        <w:rFonts w:hint="default"/>
      </w:rPr>
    </w:lvl>
    <w:lvl w:ilvl="6" w:tplc="C318F79E">
      <w:numFmt w:val="bullet"/>
      <w:lvlText w:val="•"/>
      <w:lvlJc w:val="left"/>
      <w:pPr>
        <w:ind w:left="5473" w:hanging="360"/>
      </w:pPr>
      <w:rPr>
        <w:rFonts w:hint="default"/>
      </w:rPr>
    </w:lvl>
    <w:lvl w:ilvl="7" w:tplc="16C0458C">
      <w:numFmt w:val="bullet"/>
      <w:lvlText w:val="•"/>
      <w:lvlJc w:val="left"/>
      <w:pPr>
        <w:ind w:left="6244" w:hanging="360"/>
      </w:pPr>
      <w:rPr>
        <w:rFonts w:hint="default"/>
      </w:rPr>
    </w:lvl>
    <w:lvl w:ilvl="8" w:tplc="A3021A92">
      <w:numFmt w:val="bullet"/>
      <w:lvlText w:val="•"/>
      <w:lvlJc w:val="left"/>
      <w:pPr>
        <w:ind w:left="7014" w:hanging="360"/>
      </w:pPr>
      <w:rPr>
        <w:rFonts w:hint="default"/>
      </w:rPr>
    </w:lvl>
  </w:abstractNum>
  <w:abstractNum w:abstractNumId="37" w15:restartNumberingAfterBreak="0">
    <w:nsid w:val="453A0C50"/>
    <w:multiLevelType w:val="hybridMultilevel"/>
    <w:tmpl w:val="30CC8376"/>
    <w:lvl w:ilvl="0" w:tplc="A43401FE">
      <w:start w:val="1"/>
      <w:numFmt w:val="upperRoman"/>
      <w:lvlText w:val="%1."/>
      <w:lvlJc w:val="left"/>
      <w:pPr>
        <w:ind w:left="884" w:hanging="418"/>
        <w:jc w:val="left"/>
      </w:pPr>
      <w:rPr>
        <w:rFonts w:ascii="Arial" w:eastAsia="Arial" w:hAnsi="Arial" w:cs="Arial" w:hint="default"/>
        <w:b/>
        <w:bCs/>
        <w:w w:val="100"/>
        <w:sz w:val="18"/>
        <w:szCs w:val="18"/>
      </w:rPr>
    </w:lvl>
    <w:lvl w:ilvl="1" w:tplc="C2D27A62">
      <w:numFmt w:val="bullet"/>
      <w:lvlText w:val="•"/>
      <w:lvlJc w:val="left"/>
      <w:pPr>
        <w:ind w:left="1720" w:hanging="418"/>
      </w:pPr>
      <w:rPr>
        <w:rFonts w:hint="default"/>
      </w:rPr>
    </w:lvl>
    <w:lvl w:ilvl="2" w:tplc="5F00DBD4">
      <w:numFmt w:val="bullet"/>
      <w:lvlText w:val="•"/>
      <w:lvlJc w:val="left"/>
      <w:pPr>
        <w:ind w:left="2560" w:hanging="418"/>
      </w:pPr>
      <w:rPr>
        <w:rFonts w:hint="default"/>
      </w:rPr>
    </w:lvl>
    <w:lvl w:ilvl="3" w:tplc="02F4CB2E">
      <w:numFmt w:val="bullet"/>
      <w:lvlText w:val="•"/>
      <w:lvlJc w:val="left"/>
      <w:pPr>
        <w:ind w:left="3400" w:hanging="418"/>
      </w:pPr>
      <w:rPr>
        <w:rFonts w:hint="default"/>
      </w:rPr>
    </w:lvl>
    <w:lvl w:ilvl="4" w:tplc="3754127A">
      <w:numFmt w:val="bullet"/>
      <w:lvlText w:val="•"/>
      <w:lvlJc w:val="left"/>
      <w:pPr>
        <w:ind w:left="4240" w:hanging="418"/>
      </w:pPr>
      <w:rPr>
        <w:rFonts w:hint="default"/>
      </w:rPr>
    </w:lvl>
    <w:lvl w:ilvl="5" w:tplc="16980946">
      <w:numFmt w:val="bullet"/>
      <w:lvlText w:val="•"/>
      <w:lvlJc w:val="left"/>
      <w:pPr>
        <w:ind w:left="5080" w:hanging="418"/>
      </w:pPr>
      <w:rPr>
        <w:rFonts w:hint="default"/>
      </w:rPr>
    </w:lvl>
    <w:lvl w:ilvl="6" w:tplc="393C1B1E">
      <w:numFmt w:val="bullet"/>
      <w:lvlText w:val="•"/>
      <w:lvlJc w:val="left"/>
      <w:pPr>
        <w:ind w:left="5920" w:hanging="418"/>
      </w:pPr>
      <w:rPr>
        <w:rFonts w:hint="default"/>
      </w:rPr>
    </w:lvl>
    <w:lvl w:ilvl="7" w:tplc="D3C6D562">
      <w:numFmt w:val="bullet"/>
      <w:lvlText w:val="•"/>
      <w:lvlJc w:val="left"/>
      <w:pPr>
        <w:ind w:left="6760" w:hanging="418"/>
      </w:pPr>
      <w:rPr>
        <w:rFonts w:hint="default"/>
      </w:rPr>
    </w:lvl>
    <w:lvl w:ilvl="8" w:tplc="CD7EE1B0">
      <w:numFmt w:val="bullet"/>
      <w:lvlText w:val="•"/>
      <w:lvlJc w:val="left"/>
      <w:pPr>
        <w:ind w:left="7600" w:hanging="418"/>
      </w:pPr>
      <w:rPr>
        <w:rFonts w:hint="default"/>
      </w:rPr>
    </w:lvl>
  </w:abstractNum>
  <w:abstractNum w:abstractNumId="38" w15:restartNumberingAfterBreak="0">
    <w:nsid w:val="45D70B39"/>
    <w:multiLevelType w:val="multilevel"/>
    <w:tmpl w:val="797E708E"/>
    <w:lvl w:ilvl="0">
      <w:start w:val="1"/>
      <w:numFmt w:val="decimal"/>
      <w:lvlText w:val="%1."/>
      <w:lvlJc w:val="left"/>
      <w:pPr>
        <w:ind w:left="859" w:hanging="432"/>
        <w:jc w:val="left"/>
      </w:pPr>
      <w:rPr>
        <w:rFonts w:ascii="Arial" w:eastAsia="Arial" w:hAnsi="Arial" w:cs="Arial" w:hint="default"/>
        <w:b/>
        <w:bCs/>
        <w:spacing w:val="-1"/>
        <w:w w:val="99"/>
        <w:sz w:val="18"/>
        <w:szCs w:val="18"/>
      </w:rPr>
    </w:lvl>
    <w:lvl w:ilvl="1">
      <w:start w:val="1"/>
      <w:numFmt w:val="decimal"/>
      <w:lvlText w:val="%1.%2."/>
      <w:lvlJc w:val="left"/>
      <w:pPr>
        <w:ind w:left="1435" w:hanging="576"/>
        <w:jc w:val="left"/>
      </w:pPr>
      <w:rPr>
        <w:rFonts w:ascii="Arial" w:eastAsia="Arial" w:hAnsi="Arial" w:cs="Arial" w:hint="default"/>
        <w:b/>
        <w:bCs/>
        <w:spacing w:val="-3"/>
        <w:w w:val="99"/>
        <w:sz w:val="18"/>
        <w:szCs w:val="18"/>
      </w:rPr>
    </w:lvl>
    <w:lvl w:ilvl="2">
      <w:start w:val="1"/>
      <w:numFmt w:val="decimal"/>
      <w:lvlText w:val="%1.%2.%3."/>
      <w:lvlJc w:val="left"/>
      <w:pPr>
        <w:ind w:left="2155" w:hanging="720"/>
        <w:jc w:val="left"/>
      </w:pPr>
      <w:rPr>
        <w:rFonts w:ascii="Arial" w:eastAsia="Arial" w:hAnsi="Arial" w:cs="Arial" w:hint="default"/>
        <w:b/>
        <w:bCs/>
        <w:spacing w:val="-2"/>
        <w:w w:val="99"/>
        <w:sz w:val="18"/>
        <w:szCs w:val="18"/>
      </w:rPr>
    </w:lvl>
    <w:lvl w:ilvl="3">
      <w:start w:val="1"/>
      <w:numFmt w:val="decimal"/>
      <w:lvlText w:val="%1.%2.%3.%4."/>
      <w:lvlJc w:val="left"/>
      <w:pPr>
        <w:ind w:left="3307" w:hanging="1008"/>
        <w:jc w:val="left"/>
      </w:pPr>
      <w:rPr>
        <w:rFonts w:ascii="Arial" w:eastAsia="Arial" w:hAnsi="Arial" w:cs="Arial" w:hint="default"/>
        <w:b/>
        <w:bCs/>
        <w:spacing w:val="-21"/>
        <w:w w:val="99"/>
        <w:sz w:val="18"/>
        <w:szCs w:val="18"/>
      </w:rPr>
    </w:lvl>
    <w:lvl w:ilvl="4">
      <w:numFmt w:val="bullet"/>
      <w:lvlText w:val="•"/>
      <w:lvlJc w:val="left"/>
      <w:pPr>
        <w:ind w:left="3160" w:hanging="1008"/>
      </w:pPr>
      <w:rPr>
        <w:rFonts w:hint="default"/>
      </w:rPr>
    </w:lvl>
    <w:lvl w:ilvl="5">
      <w:numFmt w:val="bullet"/>
      <w:lvlText w:val="•"/>
      <w:lvlJc w:val="left"/>
      <w:pPr>
        <w:ind w:left="3300" w:hanging="1008"/>
      </w:pPr>
      <w:rPr>
        <w:rFonts w:hint="default"/>
      </w:rPr>
    </w:lvl>
    <w:lvl w:ilvl="6">
      <w:numFmt w:val="bullet"/>
      <w:lvlText w:val="•"/>
      <w:lvlJc w:val="left"/>
      <w:pPr>
        <w:ind w:left="2977" w:hanging="1008"/>
      </w:pPr>
      <w:rPr>
        <w:rFonts w:hint="default"/>
      </w:rPr>
    </w:lvl>
    <w:lvl w:ilvl="7">
      <w:numFmt w:val="bullet"/>
      <w:lvlText w:val="•"/>
      <w:lvlJc w:val="left"/>
      <w:pPr>
        <w:ind w:left="2655" w:hanging="1008"/>
      </w:pPr>
      <w:rPr>
        <w:rFonts w:hint="default"/>
      </w:rPr>
    </w:lvl>
    <w:lvl w:ilvl="8">
      <w:numFmt w:val="bullet"/>
      <w:lvlText w:val="•"/>
      <w:lvlJc w:val="left"/>
      <w:pPr>
        <w:ind w:left="2333" w:hanging="1008"/>
      </w:pPr>
      <w:rPr>
        <w:rFonts w:hint="default"/>
      </w:rPr>
    </w:lvl>
  </w:abstractNum>
  <w:abstractNum w:abstractNumId="39" w15:restartNumberingAfterBreak="0">
    <w:nsid w:val="460152FE"/>
    <w:multiLevelType w:val="multilevel"/>
    <w:tmpl w:val="7248BE4C"/>
    <w:lvl w:ilvl="0">
      <w:start w:val="11"/>
      <w:numFmt w:val="decimal"/>
      <w:lvlText w:val="%1"/>
      <w:lvlJc w:val="left"/>
      <w:pPr>
        <w:ind w:left="138" w:hanging="406"/>
        <w:jc w:val="left"/>
      </w:pPr>
      <w:rPr>
        <w:rFonts w:hint="default"/>
      </w:rPr>
    </w:lvl>
    <w:lvl w:ilvl="1">
      <w:start w:val="2"/>
      <w:numFmt w:val="decimal"/>
      <w:lvlText w:val="%1.%2"/>
      <w:lvlJc w:val="left"/>
      <w:pPr>
        <w:ind w:left="138" w:hanging="406"/>
        <w:jc w:val="left"/>
      </w:pPr>
      <w:rPr>
        <w:rFonts w:ascii="Arial" w:eastAsia="Arial" w:hAnsi="Arial" w:cs="Arial" w:hint="default"/>
        <w:w w:val="99"/>
        <w:sz w:val="18"/>
        <w:szCs w:val="18"/>
      </w:rPr>
    </w:lvl>
    <w:lvl w:ilvl="2">
      <w:start w:val="1"/>
      <w:numFmt w:val="decimal"/>
      <w:lvlText w:val="%3."/>
      <w:lvlJc w:val="left"/>
      <w:pPr>
        <w:ind w:left="859" w:hanging="432"/>
        <w:jc w:val="left"/>
      </w:pPr>
      <w:rPr>
        <w:rFonts w:ascii="Arial" w:eastAsia="Arial" w:hAnsi="Arial" w:cs="Arial" w:hint="default"/>
        <w:b/>
        <w:bCs/>
        <w:spacing w:val="-1"/>
        <w:w w:val="99"/>
        <w:sz w:val="18"/>
        <w:szCs w:val="18"/>
      </w:rPr>
    </w:lvl>
    <w:lvl w:ilvl="3">
      <w:start w:val="1"/>
      <w:numFmt w:val="decimal"/>
      <w:lvlText w:val="%3.%4."/>
      <w:lvlJc w:val="left"/>
      <w:pPr>
        <w:ind w:left="1435" w:hanging="576"/>
        <w:jc w:val="left"/>
      </w:pPr>
      <w:rPr>
        <w:rFonts w:ascii="Arial" w:eastAsia="Arial" w:hAnsi="Arial" w:cs="Arial" w:hint="default"/>
        <w:b/>
        <w:bCs/>
        <w:spacing w:val="-18"/>
        <w:w w:val="99"/>
        <w:sz w:val="18"/>
        <w:szCs w:val="18"/>
      </w:rPr>
    </w:lvl>
    <w:lvl w:ilvl="4">
      <w:start w:val="1"/>
      <w:numFmt w:val="decimal"/>
      <w:lvlText w:val="%3.%4.%5."/>
      <w:lvlJc w:val="left"/>
      <w:pPr>
        <w:ind w:left="2155" w:hanging="720"/>
        <w:jc w:val="left"/>
      </w:pPr>
      <w:rPr>
        <w:rFonts w:ascii="Arial" w:eastAsia="Arial" w:hAnsi="Arial" w:cs="Arial" w:hint="default"/>
        <w:b/>
        <w:bCs/>
        <w:spacing w:val="-2"/>
        <w:w w:val="99"/>
        <w:sz w:val="18"/>
        <w:szCs w:val="18"/>
      </w:rPr>
    </w:lvl>
    <w:lvl w:ilvl="5">
      <w:start w:val="1"/>
      <w:numFmt w:val="decimal"/>
      <w:lvlText w:val="%3.%4.%5.%6."/>
      <w:lvlJc w:val="left"/>
      <w:pPr>
        <w:ind w:left="3163" w:hanging="1008"/>
        <w:jc w:val="left"/>
      </w:pPr>
      <w:rPr>
        <w:rFonts w:ascii="Arial" w:eastAsia="Arial" w:hAnsi="Arial" w:cs="Arial" w:hint="default"/>
        <w:b/>
        <w:bCs/>
        <w:spacing w:val="-4"/>
        <w:w w:val="99"/>
        <w:sz w:val="18"/>
        <w:szCs w:val="18"/>
      </w:rPr>
    </w:lvl>
    <w:lvl w:ilvl="6">
      <w:start w:val="1"/>
      <w:numFmt w:val="decimal"/>
      <w:lvlText w:val="%3.%4.%5.%6.%7."/>
      <w:lvlJc w:val="left"/>
      <w:pPr>
        <w:ind w:left="4315" w:hanging="1152"/>
        <w:jc w:val="left"/>
      </w:pPr>
      <w:rPr>
        <w:rFonts w:ascii="Arial" w:eastAsia="Arial" w:hAnsi="Arial" w:cs="Arial" w:hint="default"/>
        <w:b/>
        <w:bCs/>
        <w:spacing w:val="-3"/>
        <w:w w:val="99"/>
        <w:sz w:val="18"/>
        <w:szCs w:val="18"/>
      </w:rPr>
    </w:lvl>
    <w:lvl w:ilvl="7">
      <w:start w:val="1"/>
      <w:numFmt w:val="decimal"/>
      <w:lvlText w:val="%3.%4.%5.%6.%7.%8."/>
      <w:lvlJc w:val="left"/>
      <w:pPr>
        <w:ind w:left="5467" w:hanging="1152"/>
        <w:jc w:val="left"/>
      </w:pPr>
      <w:rPr>
        <w:rFonts w:ascii="Arial" w:eastAsia="Arial" w:hAnsi="Arial" w:cs="Arial" w:hint="default"/>
        <w:b/>
        <w:bCs/>
        <w:spacing w:val="-25"/>
        <w:w w:val="99"/>
        <w:sz w:val="18"/>
        <w:szCs w:val="18"/>
      </w:rPr>
    </w:lvl>
    <w:lvl w:ilvl="8">
      <w:numFmt w:val="bullet"/>
      <w:lvlText w:val="•"/>
      <w:lvlJc w:val="left"/>
      <w:pPr>
        <w:ind w:left="4202" w:hanging="1152"/>
      </w:pPr>
      <w:rPr>
        <w:rFonts w:hint="default"/>
      </w:rPr>
    </w:lvl>
  </w:abstractNum>
  <w:abstractNum w:abstractNumId="40" w15:restartNumberingAfterBreak="0">
    <w:nsid w:val="46392D86"/>
    <w:multiLevelType w:val="hybridMultilevel"/>
    <w:tmpl w:val="67DC02D2"/>
    <w:lvl w:ilvl="0" w:tplc="B1500030">
      <w:start w:val="1"/>
      <w:numFmt w:val="upperRoman"/>
      <w:lvlText w:val="%1."/>
      <w:lvlJc w:val="left"/>
      <w:pPr>
        <w:ind w:left="859" w:hanging="432"/>
        <w:jc w:val="left"/>
      </w:pPr>
      <w:rPr>
        <w:rFonts w:ascii="Arial" w:eastAsia="Arial" w:hAnsi="Arial" w:cs="Arial" w:hint="default"/>
        <w:w w:val="100"/>
        <w:sz w:val="18"/>
        <w:szCs w:val="18"/>
      </w:rPr>
    </w:lvl>
    <w:lvl w:ilvl="1" w:tplc="912A64E6">
      <w:numFmt w:val="bullet"/>
      <w:lvlText w:val=""/>
      <w:lvlJc w:val="left"/>
      <w:pPr>
        <w:ind w:left="1723" w:hanging="432"/>
      </w:pPr>
      <w:rPr>
        <w:rFonts w:ascii="Symbol" w:eastAsia="Symbol" w:hAnsi="Symbol" w:cs="Symbol" w:hint="default"/>
        <w:w w:val="100"/>
        <w:sz w:val="18"/>
        <w:szCs w:val="18"/>
      </w:rPr>
    </w:lvl>
    <w:lvl w:ilvl="2" w:tplc="5A7CA316">
      <w:numFmt w:val="bullet"/>
      <w:lvlText w:val="•"/>
      <w:lvlJc w:val="left"/>
      <w:pPr>
        <w:ind w:left="2544" w:hanging="432"/>
      </w:pPr>
      <w:rPr>
        <w:rFonts w:hint="default"/>
      </w:rPr>
    </w:lvl>
    <w:lvl w:ilvl="3" w:tplc="0B004EF6">
      <w:numFmt w:val="bullet"/>
      <w:lvlText w:val="•"/>
      <w:lvlJc w:val="left"/>
      <w:pPr>
        <w:ind w:left="3368" w:hanging="432"/>
      </w:pPr>
      <w:rPr>
        <w:rFonts w:hint="default"/>
      </w:rPr>
    </w:lvl>
    <w:lvl w:ilvl="4" w:tplc="821CDCE2">
      <w:numFmt w:val="bullet"/>
      <w:lvlText w:val="•"/>
      <w:lvlJc w:val="left"/>
      <w:pPr>
        <w:ind w:left="4193" w:hanging="432"/>
      </w:pPr>
      <w:rPr>
        <w:rFonts w:hint="default"/>
      </w:rPr>
    </w:lvl>
    <w:lvl w:ilvl="5" w:tplc="43B87A40">
      <w:numFmt w:val="bullet"/>
      <w:lvlText w:val="•"/>
      <w:lvlJc w:val="left"/>
      <w:pPr>
        <w:ind w:left="5017" w:hanging="432"/>
      </w:pPr>
      <w:rPr>
        <w:rFonts w:hint="default"/>
      </w:rPr>
    </w:lvl>
    <w:lvl w:ilvl="6" w:tplc="51A21FCC">
      <w:numFmt w:val="bullet"/>
      <w:lvlText w:val="•"/>
      <w:lvlJc w:val="left"/>
      <w:pPr>
        <w:ind w:left="5842" w:hanging="432"/>
      </w:pPr>
      <w:rPr>
        <w:rFonts w:hint="default"/>
      </w:rPr>
    </w:lvl>
    <w:lvl w:ilvl="7" w:tplc="33280106">
      <w:numFmt w:val="bullet"/>
      <w:lvlText w:val="•"/>
      <w:lvlJc w:val="left"/>
      <w:pPr>
        <w:ind w:left="6666" w:hanging="432"/>
      </w:pPr>
      <w:rPr>
        <w:rFonts w:hint="default"/>
      </w:rPr>
    </w:lvl>
    <w:lvl w:ilvl="8" w:tplc="98F2072E">
      <w:numFmt w:val="bullet"/>
      <w:lvlText w:val="•"/>
      <w:lvlJc w:val="left"/>
      <w:pPr>
        <w:ind w:left="7491" w:hanging="432"/>
      </w:pPr>
      <w:rPr>
        <w:rFonts w:hint="default"/>
      </w:rPr>
    </w:lvl>
  </w:abstractNum>
  <w:abstractNum w:abstractNumId="41" w15:restartNumberingAfterBreak="0">
    <w:nsid w:val="468A56D2"/>
    <w:multiLevelType w:val="hybridMultilevel"/>
    <w:tmpl w:val="E51CE878"/>
    <w:lvl w:ilvl="0" w:tplc="CBA27D92">
      <w:start w:val="6"/>
      <w:numFmt w:val="upperRoman"/>
      <w:lvlText w:val="%1."/>
      <w:lvlJc w:val="left"/>
      <w:pPr>
        <w:ind w:left="859" w:hanging="432"/>
        <w:jc w:val="left"/>
      </w:pPr>
      <w:rPr>
        <w:rFonts w:ascii="Arial" w:eastAsia="Arial" w:hAnsi="Arial" w:cs="Arial" w:hint="default"/>
        <w:b/>
        <w:bCs/>
        <w:spacing w:val="-1"/>
        <w:w w:val="100"/>
        <w:sz w:val="18"/>
        <w:szCs w:val="18"/>
      </w:rPr>
    </w:lvl>
    <w:lvl w:ilvl="1" w:tplc="C50A8DF2">
      <w:numFmt w:val="bullet"/>
      <w:lvlText w:val="•"/>
      <w:lvlJc w:val="left"/>
      <w:pPr>
        <w:ind w:left="1688" w:hanging="432"/>
      </w:pPr>
      <w:rPr>
        <w:rFonts w:hint="default"/>
      </w:rPr>
    </w:lvl>
    <w:lvl w:ilvl="2" w:tplc="DFC06AF4">
      <w:numFmt w:val="bullet"/>
      <w:lvlText w:val="•"/>
      <w:lvlJc w:val="left"/>
      <w:pPr>
        <w:ind w:left="2516" w:hanging="432"/>
      </w:pPr>
      <w:rPr>
        <w:rFonts w:hint="default"/>
      </w:rPr>
    </w:lvl>
    <w:lvl w:ilvl="3" w:tplc="95FA3000">
      <w:numFmt w:val="bullet"/>
      <w:lvlText w:val="•"/>
      <w:lvlJc w:val="left"/>
      <w:pPr>
        <w:ind w:left="3344" w:hanging="432"/>
      </w:pPr>
      <w:rPr>
        <w:rFonts w:hint="default"/>
      </w:rPr>
    </w:lvl>
    <w:lvl w:ilvl="4" w:tplc="DD163318">
      <w:numFmt w:val="bullet"/>
      <w:lvlText w:val="•"/>
      <w:lvlJc w:val="left"/>
      <w:pPr>
        <w:ind w:left="4172" w:hanging="432"/>
      </w:pPr>
      <w:rPr>
        <w:rFonts w:hint="default"/>
      </w:rPr>
    </w:lvl>
    <w:lvl w:ilvl="5" w:tplc="A01857B6">
      <w:numFmt w:val="bullet"/>
      <w:lvlText w:val="•"/>
      <w:lvlJc w:val="left"/>
      <w:pPr>
        <w:ind w:left="5000" w:hanging="432"/>
      </w:pPr>
      <w:rPr>
        <w:rFonts w:hint="default"/>
      </w:rPr>
    </w:lvl>
    <w:lvl w:ilvl="6" w:tplc="747C363C">
      <w:numFmt w:val="bullet"/>
      <w:lvlText w:val="•"/>
      <w:lvlJc w:val="left"/>
      <w:pPr>
        <w:ind w:left="5828" w:hanging="432"/>
      </w:pPr>
      <w:rPr>
        <w:rFonts w:hint="default"/>
      </w:rPr>
    </w:lvl>
    <w:lvl w:ilvl="7" w:tplc="11B2471A">
      <w:numFmt w:val="bullet"/>
      <w:lvlText w:val="•"/>
      <w:lvlJc w:val="left"/>
      <w:pPr>
        <w:ind w:left="6656" w:hanging="432"/>
      </w:pPr>
      <w:rPr>
        <w:rFonts w:hint="default"/>
      </w:rPr>
    </w:lvl>
    <w:lvl w:ilvl="8" w:tplc="047C7F8C">
      <w:numFmt w:val="bullet"/>
      <w:lvlText w:val="•"/>
      <w:lvlJc w:val="left"/>
      <w:pPr>
        <w:ind w:left="7484" w:hanging="432"/>
      </w:pPr>
      <w:rPr>
        <w:rFonts w:hint="default"/>
      </w:rPr>
    </w:lvl>
  </w:abstractNum>
  <w:abstractNum w:abstractNumId="42" w15:restartNumberingAfterBreak="0">
    <w:nsid w:val="470B3859"/>
    <w:multiLevelType w:val="hybridMultilevel"/>
    <w:tmpl w:val="E42AC048"/>
    <w:lvl w:ilvl="0" w:tplc="24F0548C">
      <w:numFmt w:val="bullet"/>
      <w:lvlText w:val="o"/>
      <w:lvlJc w:val="left"/>
      <w:pPr>
        <w:ind w:left="919" w:hanging="360"/>
      </w:pPr>
      <w:rPr>
        <w:rFonts w:ascii="Arial" w:eastAsia="Arial" w:hAnsi="Arial" w:cs="Arial" w:hint="default"/>
        <w:w w:val="99"/>
        <w:sz w:val="18"/>
        <w:szCs w:val="18"/>
      </w:rPr>
    </w:lvl>
    <w:lvl w:ilvl="1" w:tplc="1700B3EC">
      <w:numFmt w:val="bullet"/>
      <w:lvlText w:val="●"/>
      <w:lvlJc w:val="left"/>
      <w:pPr>
        <w:ind w:left="1279" w:hanging="360"/>
      </w:pPr>
      <w:rPr>
        <w:rFonts w:ascii="Arial" w:eastAsia="Arial" w:hAnsi="Arial" w:cs="Arial" w:hint="default"/>
        <w:spacing w:val="-2"/>
        <w:w w:val="99"/>
        <w:sz w:val="18"/>
        <w:szCs w:val="18"/>
      </w:rPr>
    </w:lvl>
    <w:lvl w:ilvl="2" w:tplc="EC7AA510">
      <w:numFmt w:val="bullet"/>
      <w:lvlText w:val="•"/>
      <w:lvlJc w:val="left"/>
      <w:pPr>
        <w:ind w:left="2104" w:hanging="360"/>
      </w:pPr>
      <w:rPr>
        <w:rFonts w:hint="default"/>
      </w:rPr>
    </w:lvl>
    <w:lvl w:ilvl="3" w:tplc="DE724378">
      <w:numFmt w:val="bullet"/>
      <w:lvlText w:val="•"/>
      <w:lvlJc w:val="left"/>
      <w:pPr>
        <w:ind w:left="2929" w:hanging="360"/>
      </w:pPr>
      <w:rPr>
        <w:rFonts w:hint="default"/>
      </w:rPr>
    </w:lvl>
    <w:lvl w:ilvl="4" w:tplc="9E56D0B6">
      <w:numFmt w:val="bullet"/>
      <w:lvlText w:val="•"/>
      <w:lvlJc w:val="left"/>
      <w:pPr>
        <w:ind w:left="3754" w:hanging="360"/>
      </w:pPr>
      <w:rPr>
        <w:rFonts w:hint="default"/>
      </w:rPr>
    </w:lvl>
    <w:lvl w:ilvl="5" w:tplc="6E0EA896">
      <w:numFmt w:val="bullet"/>
      <w:lvlText w:val="•"/>
      <w:lvlJc w:val="left"/>
      <w:pPr>
        <w:ind w:left="4578" w:hanging="360"/>
      </w:pPr>
      <w:rPr>
        <w:rFonts w:hint="default"/>
      </w:rPr>
    </w:lvl>
    <w:lvl w:ilvl="6" w:tplc="04582298">
      <w:numFmt w:val="bullet"/>
      <w:lvlText w:val="•"/>
      <w:lvlJc w:val="left"/>
      <w:pPr>
        <w:ind w:left="5403" w:hanging="360"/>
      </w:pPr>
      <w:rPr>
        <w:rFonts w:hint="default"/>
      </w:rPr>
    </w:lvl>
    <w:lvl w:ilvl="7" w:tplc="8F6203D4">
      <w:numFmt w:val="bullet"/>
      <w:lvlText w:val="•"/>
      <w:lvlJc w:val="left"/>
      <w:pPr>
        <w:ind w:left="6228" w:hanging="360"/>
      </w:pPr>
      <w:rPr>
        <w:rFonts w:hint="default"/>
      </w:rPr>
    </w:lvl>
    <w:lvl w:ilvl="8" w:tplc="4AE6D032">
      <w:numFmt w:val="bullet"/>
      <w:lvlText w:val="•"/>
      <w:lvlJc w:val="left"/>
      <w:pPr>
        <w:ind w:left="7052" w:hanging="360"/>
      </w:pPr>
      <w:rPr>
        <w:rFonts w:hint="default"/>
      </w:rPr>
    </w:lvl>
  </w:abstractNum>
  <w:abstractNum w:abstractNumId="43" w15:restartNumberingAfterBreak="0">
    <w:nsid w:val="49FF01BE"/>
    <w:multiLevelType w:val="hybridMultilevel"/>
    <w:tmpl w:val="F516D110"/>
    <w:lvl w:ilvl="0" w:tplc="F5F09350">
      <w:start w:val="4"/>
      <w:numFmt w:val="lowerLetter"/>
      <w:lvlText w:val="%1."/>
      <w:lvlJc w:val="left"/>
      <w:pPr>
        <w:ind w:left="1219" w:hanging="360"/>
        <w:jc w:val="left"/>
      </w:pPr>
      <w:rPr>
        <w:rFonts w:ascii="Arial" w:eastAsia="Arial" w:hAnsi="Arial" w:cs="Arial" w:hint="default"/>
        <w:b/>
        <w:bCs/>
        <w:w w:val="100"/>
        <w:sz w:val="18"/>
        <w:szCs w:val="18"/>
      </w:rPr>
    </w:lvl>
    <w:lvl w:ilvl="1" w:tplc="D97E70A6">
      <w:numFmt w:val="bullet"/>
      <w:lvlText w:val="•"/>
      <w:lvlJc w:val="left"/>
      <w:pPr>
        <w:ind w:left="2012" w:hanging="360"/>
      </w:pPr>
      <w:rPr>
        <w:rFonts w:hint="default"/>
      </w:rPr>
    </w:lvl>
    <w:lvl w:ilvl="2" w:tplc="24CE3C42">
      <w:numFmt w:val="bullet"/>
      <w:lvlText w:val="•"/>
      <w:lvlJc w:val="left"/>
      <w:pPr>
        <w:ind w:left="2804" w:hanging="360"/>
      </w:pPr>
      <w:rPr>
        <w:rFonts w:hint="default"/>
      </w:rPr>
    </w:lvl>
    <w:lvl w:ilvl="3" w:tplc="3102A942">
      <w:numFmt w:val="bullet"/>
      <w:lvlText w:val="•"/>
      <w:lvlJc w:val="left"/>
      <w:pPr>
        <w:ind w:left="3596" w:hanging="360"/>
      </w:pPr>
      <w:rPr>
        <w:rFonts w:hint="default"/>
      </w:rPr>
    </w:lvl>
    <w:lvl w:ilvl="4" w:tplc="E51AAA78">
      <w:numFmt w:val="bullet"/>
      <w:lvlText w:val="•"/>
      <w:lvlJc w:val="left"/>
      <w:pPr>
        <w:ind w:left="4388" w:hanging="360"/>
      </w:pPr>
      <w:rPr>
        <w:rFonts w:hint="default"/>
      </w:rPr>
    </w:lvl>
    <w:lvl w:ilvl="5" w:tplc="51D6EAEC">
      <w:numFmt w:val="bullet"/>
      <w:lvlText w:val="•"/>
      <w:lvlJc w:val="left"/>
      <w:pPr>
        <w:ind w:left="5180" w:hanging="360"/>
      </w:pPr>
      <w:rPr>
        <w:rFonts w:hint="default"/>
      </w:rPr>
    </w:lvl>
    <w:lvl w:ilvl="6" w:tplc="EE42228A">
      <w:numFmt w:val="bullet"/>
      <w:lvlText w:val="•"/>
      <w:lvlJc w:val="left"/>
      <w:pPr>
        <w:ind w:left="5972" w:hanging="360"/>
      </w:pPr>
      <w:rPr>
        <w:rFonts w:hint="default"/>
      </w:rPr>
    </w:lvl>
    <w:lvl w:ilvl="7" w:tplc="51ACC500">
      <w:numFmt w:val="bullet"/>
      <w:lvlText w:val="•"/>
      <w:lvlJc w:val="left"/>
      <w:pPr>
        <w:ind w:left="6764" w:hanging="360"/>
      </w:pPr>
      <w:rPr>
        <w:rFonts w:hint="default"/>
      </w:rPr>
    </w:lvl>
    <w:lvl w:ilvl="8" w:tplc="162019BA">
      <w:numFmt w:val="bullet"/>
      <w:lvlText w:val="•"/>
      <w:lvlJc w:val="left"/>
      <w:pPr>
        <w:ind w:left="7556" w:hanging="360"/>
      </w:pPr>
      <w:rPr>
        <w:rFonts w:hint="default"/>
      </w:rPr>
    </w:lvl>
  </w:abstractNum>
  <w:abstractNum w:abstractNumId="44" w15:restartNumberingAfterBreak="0">
    <w:nsid w:val="4DDF1841"/>
    <w:multiLevelType w:val="hybridMultilevel"/>
    <w:tmpl w:val="63DC7EF6"/>
    <w:lvl w:ilvl="0" w:tplc="0A74687C">
      <w:start w:val="1"/>
      <w:numFmt w:val="upperRoman"/>
      <w:lvlText w:val="%1."/>
      <w:lvlJc w:val="left"/>
      <w:pPr>
        <w:ind w:left="899" w:hanging="418"/>
        <w:jc w:val="left"/>
      </w:pPr>
      <w:rPr>
        <w:rFonts w:ascii="Arial" w:eastAsia="Arial" w:hAnsi="Arial" w:cs="Arial" w:hint="default"/>
        <w:b/>
        <w:bCs/>
        <w:w w:val="100"/>
        <w:sz w:val="18"/>
        <w:szCs w:val="18"/>
      </w:rPr>
    </w:lvl>
    <w:lvl w:ilvl="1" w:tplc="DC8ECD0C">
      <w:numFmt w:val="bullet"/>
      <w:lvlText w:val="•"/>
      <w:lvlJc w:val="left"/>
      <w:pPr>
        <w:ind w:left="1738" w:hanging="418"/>
      </w:pPr>
      <w:rPr>
        <w:rFonts w:hint="default"/>
      </w:rPr>
    </w:lvl>
    <w:lvl w:ilvl="2" w:tplc="CC10F876">
      <w:numFmt w:val="bullet"/>
      <w:lvlText w:val="•"/>
      <w:lvlJc w:val="left"/>
      <w:pPr>
        <w:ind w:left="2576" w:hanging="418"/>
      </w:pPr>
      <w:rPr>
        <w:rFonts w:hint="default"/>
      </w:rPr>
    </w:lvl>
    <w:lvl w:ilvl="3" w:tplc="885EE850">
      <w:numFmt w:val="bullet"/>
      <w:lvlText w:val="•"/>
      <w:lvlJc w:val="left"/>
      <w:pPr>
        <w:ind w:left="3414" w:hanging="418"/>
      </w:pPr>
      <w:rPr>
        <w:rFonts w:hint="default"/>
      </w:rPr>
    </w:lvl>
    <w:lvl w:ilvl="4" w:tplc="C87480CA">
      <w:numFmt w:val="bullet"/>
      <w:lvlText w:val="•"/>
      <w:lvlJc w:val="left"/>
      <w:pPr>
        <w:ind w:left="4252" w:hanging="418"/>
      </w:pPr>
      <w:rPr>
        <w:rFonts w:hint="default"/>
      </w:rPr>
    </w:lvl>
    <w:lvl w:ilvl="5" w:tplc="22F80AD8">
      <w:numFmt w:val="bullet"/>
      <w:lvlText w:val="•"/>
      <w:lvlJc w:val="left"/>
      <w:pPr>
        <w:ind w:left="5090" w:hanging="418"/>
      </w:pPr>
      <w:rPr>
        <w:rFonts w:hint="default"/>
      </w:rPr>
    </w:lvl>
    <w:lvl w:ilvl="6" w:tplc="6F965A52">
      <w:numFmt w:val="bullet"/>
      <w:lvlText w:val="•"/>
      <w:lvlJc w:val="left"/>
      <w:pPr>
        <w:ind w:left="5928" w:hanging="418"/>
      </w:pPr>
      <w:rPr>
        <w:rFonts w:hint="default"/>
      </w:rPr>
    </w:lvl>
    <w:lvl w:ilvl="7" w:tplc="8FB6CD70">
      <w:numFmt w:val="bullet"/>
      <w:lvlText w:val="•"/>
      <w:lvlJc w:val="left"/>
      <w:pPr>
        <w:ind w:left="6766" w:hanging="418"/>
      </w:pPr>
      <w:rPr>
        <w:rFonts w:hint="default"/>
      </w:rPr>
    </w:lvl>
    <w:lvl w:ilvl="8" w:tplc="F5A41990">
      <w:numFmt w:val="bullet"/>
      <w:lvlText w:val="•"/>
      <w:lvlJc w:val="left"/>
      <w:pPr>
        <w:ind w:left="7604" w:hanging="418"/>
      </w:pPr>
      <w:rPr>
        <w:rFonts w:hint="default"/>
      </w:rPr>
    </w:lvl>
  </w:abstractNum>
  <w:abstractNum w:abstractNumId="45" w15:restartNumberingAfterBreak="0">
    <w:nsid w:val="502F5887"/>
    <w:multiLevelType w:val="hybridMultilevel"/>
    <w:tmpl w:val="F676BEF6"/>
    <w:lvl w:ilvl="0" w:tplc="622A817E">
      <w:start w:val="1"/>
      <w:numFmt w:val="lowerLetter"/>
      <w:lvlText w:val="%1)"/>
      <w:lvlJc w:val="left"/>
      <w:pPr>
        <w:ind w:left="859" w:hanging="432"/>
        <w:jc w:val="left"/>
      </w:pPr>
      <w:rPr>
        <w:rFonts w:ascii="Arial" w:eastAsia="Arial" w:hAnsi="Arial" w:cs="Arial" w:hint="default"/>
        <w:b/>
        <w:bCs/>
        <w:w w:val="99"/>
        <w:sz w:val="18"/>
        <w:szCs w:val="18"/>
      </w:rPr>
    </w:lvl>
    <w:lvl w:ilvl="1" w:tplc="627CCB96">
      <w:numFmt w:val="bullet"/>
      <w:lvlText w:val="•"/>
      <w:lvlJc w:val="left"/>
      <w:pPr>
        <w:ind w:left="1220" w:hanging="432"/>
      </w:pPr>
      <w:rPr>
        <w:rFonts w:hint="default"/>
      </w:rPr>
    </w:lvl>
    <w:lvl w:ilvl="2" w:tplc="B05ADEAA">
      <w:numFmt w:val="bullet"/>
      <w:lvlText w:val="•"/>
      <w:lvlJc w:val="left"/>
      <w:pPr>
        <w:ind w:left="2100" w:hanging="432"/>
      </w:pPr>
      <w:rPr>
        <w:rFonts w:hint="default"/>
      </w:rPr>
    </w:lvl>
    <w:lvl w:ilvl="3" w:tplc="C83AF7BA">
      <w:numFmt w:val="bullet"/>
      <w:lvlText w:val="•"/>
      <w:lvlJc w:val="left"/>
      <w:pPr>
        <w:ind w:left="2980" w:hanging="432"/>
      </w:pPr>
      <w:rPr>
        <w:rFonts w:hint="default"/>
      </w:rPr>
    </w:lvl>
    <w:lvl w:ilvl="4" w:tplc="2A18527A">
      <w:numFmt w:val="bullet"/>
      <w:lvlText w:val="•"/>
      <w:lvlJc w:val="left"/>
      <w:pPr>
        <w:ind w:left="3860" w:hanging="432"/>
      </w:pPr>
      <w:rPr>
        <w:rFonts w:hint="default"/>
      </w:rPr>
    </w:lvl>
    <w:lvl w:ilvl="5" w:tplc="A9BAD39A">
      <w:numFmt w:val="bullet"/>
      <w:lvlText w:val="•"/>
      <w:lvlJc w:val="left"/>
      <w:pPr>
        <w:ind w:left="4740" w:hanging="432"/>
      </w:pPr>
      <w:rPr>
        <w:rFonts w:hint="default"/>
      </w:rPr>
    </w:lvl>
    <w:lvl w:ilvl="6" w:tplc="3B20A5CA">
      <w:numFmt w:val="bullet"/>
      <w:lvlText w:val="•"/>
      <w:lvlJc w:val="left"/>
      <w:pPr>
        <w:ind w:left="5620" w:hanging="432"/>
      </w:pPr>
      <w:rPr>
        <w:rFonts w:hint="default"/>
      </w:rPr>
    </w:lvl>
    <w:lvl w:ilvl="7" w:tplc="B2064020">
      <w:numFmt w:val="bullet"/>
      <w:lvlText w:val="•"/>
      <w:lvlJc w:val="left"/>
      <w:pPr>
        <w:ind w:left="6500" w:hanging="432"/>
      </w:pPr>
      <w:rPr>
        <w:rFonts w:hint="default"/>
      </w:rPr>
    </w:lvl>
    <w:lvl w:ilvl="8" w:tplc="87BCA06A">
      <w:numFmt w:val="bullet"/>
      <w:lvlText w:val="•"/>
      <w:lvlJc w:val="left"/>
      <w:pPr>
        <w:ind w:left="7380" w:hanging="432"/>
      </w:pPr>
      <w:rPr>
        <w:rFonts w:hint="default"/>
      </w:rPr>
    </w:lvl>
  </w:abstractNum>
  <w:abstractNum w:abstractNumId="46" w15:restartNumberingAfterBreak="0">
    <w:nsid w:val="522803FC"/>
    <w:multiLevelType w:val="hybridMultilevel"/>
    <w:tmpl w:val="26283E7E"/>
    <w:lvl w:ilvl="0" w:tplc="E52ED67A">
      <w:numFmt w:val="bullet"/>
      <w:lvlText w:val="o"/>
      <w:lvlJc w:val="left"/>
      <w:pPr>
        <w:ind w:left="919" w:hanging="360"/>
      </w:pPr>
      <w:rPr>
        <w:rFonts w:ascii="Arial" w:eastAsia="Arial" w:hAnsi="Arial" w:cs="Arial" w:hint="default"/>
        <w:w w:val="99"/>
        <w:sz w:val="18"/>
        <w:szCs w:val="18"/>
      </w:rPr>
    </w:lvl>
    <w:lvl w:ilvl="1" w:tplc="C9229720">
      <w:numFmt w:val="bullet"/>
      <w:lvlText w:val="●"/>
      <w:lvlJc w:val="left"/>
      <w:pPr>
        <w:ind w:left="1279" w:hanging="360"/>
      </w:pPr>
      <w:rPr>
        <w:rFonts w:ascii="Arial" w:eastAsia="Arial" w:hAnsi="Arial" w:cs="Arial" w:hint="default"/>
        <w:spacing w:val="-2"/>
        <w:w w:val="99"/>
        <w:sz w:val="18"/>
        <w:szCs w:val="18"/>
      </w:rPr>
    </w:lvl>
    <w:lvl w:ilvl="2" w:tplc="37F4E744">
      <w:numFmt w:val="bullet"/>
      <w:lvlText w:val="•"/>
      <w:lvlJc w:val="left"/>
      <w:pPr>
        <w:ind w:left="2104" w:hanging="360"/>
      </w:pPr>
      <w:rPr>
        <w:rFonts w:hint="default"/>
      </w:rPr>
    </w:lvl>
    <w:lvl w:ilvl="3" w:tplc="C0C274DA">
      <w:numFmt w:val="bullet"/>
      <w:lvlText w:val="•"/>
      <w:lvlJc w:val="left"/>
      <w:pPr>
        <w:ind w:left="2929" w:hanging="360"/>
      </w:pPr>
      <w:rPr>
        <w:rFonts w:hint="default"/>
      </w:rPr>
    </w:lvl>
    <w:lvl w:ilvl="4" w:tplc="291A12D4">
      <w:numFmt w:val="bullet"/>
      <w:lvlText w:val="•"/>
      <w:lvlJc w:val="left"/>
      <w:pPr>
        <w:ind w:left="3754" w:hanging="360"/>
      </w:pPr>
      <w:rPr>
        <w:rFonts w:hint="default"/>
      </w:rPr>
    </w:lvl>
    <w:lvl w:ilvl="5" w:tplc="B260B73E">
      <w:numFmt w:val="bullet"/>
      <w:lvlText w:val="•"/>
      <w:lvlJc w:val="left"/>
      <w:pPr>
        <w:ind w:left="4578" w:hanging="360"/>
      </w:pPr>
      <w:rPr>
        <w:rFonts w:hint="default"/>
      </w:rPr>
    </w:lvl>
    <w:lvl w:ilvl="6" w:tplc="7C9E3848">
      <w:numFmt w:val="bullet"/>
      <w:lvlText w:val="•"/>
      <w:lvlJc w:val="left"/>
      <w:pPr>
        <w:ind w:left="5403" w:hanging="360"/>
      </w:pPr>
      <w:rPr>
        <w:rFonts w:hint="default"/>
      </w:rPr>
    </w:lvl>
    <w:lvl w:ilvl="7" w:tplc="B3B00B06">
      <w:numFmt w:val="bullet"/>
      <w:lvlText w:val="•"/>
      <w:lvlJc w:val="left"/>
      <w:pPr>
        <w:ind w:left="6228" w:hanging="360"/>
      </w:pPr>
      <w:rPr>
        <w:rFonts w:hint="default"/>
      </w:rPr>
    </w:lvl>
    <w:lvl w:ilvl="8" w:tplc="50401F44">
      <w:numFmt w:val="bullet"/>
      <w:lvlText w:val="•"/>
      <w:lvlJc w:val="left"/>
      <w:pPr>
        <w:ind w:left="7052" w:hanging="360"/>
      </w:pPr>
      <w:rPr>
        <w:rFonts w:hint="default"/>
      </w:rPr>
    </w:lvl>
  </w:abstractNum>
  <w:abstractNum w:abstractNumId="47" w15:restartNumberingAfterBreak="0">
    <w:nsid w:val="557E13F5"/>
    <w:multiLevelType w:val="hybridMultilevel"/>
    <w:tmpl w:val="7FEAB3B0"/>
    <w:lvl w:ilvl="0" w:tplc="FCD8830C">
      <w:start w:val="6"/>
      <w:numFmt w:val="upperRoman"/>
      <w:lvlText w:val="%1."/>
      <w:lvlJc w:val="left"/>
      <w:pPr>
        <w:ind w:left="1759" w:hanging="900"/>
        <w:jc w:val="left"/>
      </w:pPr>
      <w:rPr>
        <w:rFonts w:hint="default"/>
        <w:i/>
        <w:w w:val="100"/>
      </w:rPr>
    </w:lvl>
    <w:lvl w:ilvl="1" w:tplc="0440446A">
      <w:numFmt w:val="bullet"/>
      <w:lvlText w:val="•"/>
      <w:lvlJc w:val="left"/>
      <w:pPr>
        <w:ind w:left="2498" w:hanging="900"/>
      </w:pPr>
      <w:rPr>
        <w:rFonts w:hint="default"/>
      </w:rPr>
    </w:lvl>
    <w:lvl w:ilvl="2" w:tplc="EC5C297C">
      <w:numFmt w:val="bullet"/>
      <w:lvlText w:val="•"/>
      <w:lvlJc w:val="left"/>
      <w:pPr>
        <w:ind w:left="3236" w:hanging="900"/>
      </w:pPr>
      <w:rPr>
        <w:rFonts w:hint="default"/>
      </w:rPr>
    </w:lvl>
    <w:lvl w:ilvl="3" w:tplc="FF7869E0">
      <w:numFmt w:val="bullet"/>
      <w:lvlText w:val="•"/>
      <w:lvlJc w:val="left"/>
      <w:pPr>
        <w:ind w:left="3974" w:hanging="900"/>
      </w:pPr>
      <w:rPr>
        <w:rFonts w:hint="default"/>
      </w:rPr>
    </w:lvl>
    <w:lvl w:ilvl="4" w:tplc="4A900BA4">
      <w:numFmt w:val="bullet"/>
      <w:lvlText w:val="•"/>
      <w:lvlJc w:val="left"/>
      <w:pPr>
        <w:ind w:left="4712" w:hanging="900"/>
      </w:pPr>
      <w:rPr>
        <w:rFonts w:hint="default"/>
      </w:rPr>
    </w:lvl>
    <w:lvl w:ilvl="5" w:tplc="06C03804">
      <w:numFmt w:val="bullet"/>
      <w:lvlText w:val="•"/>
      <w:lvlJc w:val="left"/>
      <w:pPr>
        <w:ind w:left="5450" w:hanging="900"/>
      </w:pPr>
      <w:rPr>
        <w:rFonts w:hint="default"/>
      </w:rPr>
    </w:lvl>
    <w:lvl w:ilvl="6" w:tplc="4ECAEE4E">
      <w:numFmt w:val="bullet"/>
      <w:lvlText w:val="•"/>
      <w:lvlJc w:val="left"/>
      <w:pPr>
        <w:ind w:left="6188" w:hanging="900"/>
      </w:pPr>
      <w:rPr>
        <w:rFonts w:hint="default"/>
      </w:rPr>
    </w:lvl>
    <w:lvl w:ilvl="7" w:tplc="AA60BDC4">
      <w:numFmt w:val="bullet"/>
      <w:lvlText w:val="•"/>
      <w:lvlJc w:val="left"/>
      <w:pPr>
        <w:ind w:left="6926" w:hanging="900"/>
      </w:pPr>
      <w:rPr>
        <w:rFonts w:hint="default"/>
      </w:rPr>
    </w:lvl>
    <w:lvl w:ilvl="8" w:tplc="B9EE5862">
      <w:numFmt w:val="bullet"/>
      <w:lvlText w:val="•"/>
      <w:lvlJc w:val="left"/>
      <w:pPr>
        <w:ind w:left="7664" w:hanging="900"/>
      </w:pPr>
      <w:rPr>
        <w:rFonts w:hint="default"/>
      </w:rPr>
    </w:lvl>
  </w:abstractNum>
  <w:abstractNum w:abstractNumId="48" w15:restartNumberingAfterBreak="0">
    <w:nsid w:val="56217DE3"/>
    <w:multiLevelType w:val="hybridMultilevel"/>
    <w:tmpl w:val="96047AD6"/>
    <w:lvl w:ilvl="0" w:tplc="C61842F4">
      <w:numFmt w:val="bullet"/>
      <w:lvlText w:val="o"/>
      <w:lvlJc w:val="left"/>
      <w:pPr>
        <w:ind w:left="1099" w:hanging="360"/>
      </w:pPr>
      <w:rPr>
        <w:rFonts w:ascii="Arial" w:eastAsia="Arial" w:hAnsi="Arial" w:cs="Arial" w:hint="default"/>
        <w:w w:val="99"/>
        <w:sz w:val="18"/>
        <w:szCs w:val="18"/>
      </w:rPr>
    </w:lvl>
    <w:lvl w:ilvl="1" w:tplc="1B7E1D2C">
      <w:numFmt w:val="bullet"/>
      <w:lvlText w:val="●"/>
      <w:lvlJc w:val="left"/>
      <w:pPr>
        <w:ind w:left="1459" w:hanging="360"/>
      </w:pPr>
      <w:rPr>
        <w:rFonts w:ascii="Arial" w:eastAsia="Arial" w:hAnsi="Arial" w:cs="Arial" w:hint="default"/>
        <w:spacing w:val="-2"/>
        <w:w w:val="99"/>
        <w:sz w:val="18"/>
        <w:szCs w:val="18"/>
      </w:rPr>
    </w:lvl>
    <w:lvl w:ilvl="2" w:tplc="857A3AF6">
      <w:numFmt w:val="bullet"/>
      <w:lvlText w:val="•"/>
      <w:lvlJc w:val="left"/>
      <w:pPr>
        <w:ind w:left="2264" w:hanging="360"/>
      </w:pPr>
      <w:rPr>
        <w:rFonts w:hint="default"/>
      </w:rPr>
    </w:lvl>
    <w:lvl w:ilvl="3" w:tplc="40F8E6AA">
      <w:numFmt w:val="bullet"/>
      <w:lvlText w:val="•"/>
      <w:lvlJc w:val="left"/>
      <w:pPr>
        <w:ind w:left="3069" w:hanging="360"/>
      </w:pPr>
      <w:rPr>
        <w:rFonts w:hint="default"/>
      </w:rPr>
    </w:lvl>
    <w:lvl w:ilvl="4" w:tplc="A93003D4">
      <w:numFmt w:val="bullet"/>
      <w:lvlText w:val="•"/>
      <w:lvlJc w:val="left"/>
      <w:pPr>
        <w:ind w:left="3874" w:hanging="360"/>
      </w:pPr>
      <w:rPr>
        <w:rFonts w:hint="default"/>
      </w:rPr>
    </w:lvl>
    <w:lvl w:ilvl="5" w:tplc="26E803F0">
      <w:numFmt w:val="bullet"/>
      <w:lvlText w:val="•"/>
      <w:lvlJc w:val="left"/>
      <w:pPr>
        <w:ind w:left="4678" w:hanging="360"/>
      </w:pPr>
      <w:rPr>
        <w:rFonts w:hint="default"/>
      </w:rPr>
    </w:lvl>
    <w:lvl w:ilvl="6" w:tplc="6C880FBE">
      <w:numFmt w:val="bullet"/>
      <w:lvlText w:val="•"/>
      <w:lvlJc w:val="left"/>
      <w:pPr>
        <w:ind w:left="5483" w:hanging="360"/>
      </w:pPr>
      <w:rPr>
        <w:rFonts w:hint="default"/>
      </w:rPr>
    </w:lvl>
    <w:lvl w:ilvl="7" w:tplc="2E168F24">
      <w:numFmt w:val="bullet"/>
      <w:lvlText w:val="•"/>
      <w:lvlJc w:val="left"/>
      <w:pPr>
        <w:ind w:left="6288" w:hanging="360"/>
      </w:pPr>
      <w:rPr>
        <w:rFonts w:hint="default"/>
      </w:rPr>
    </w:lvl>
    <w:lvl w:ilvl="8" w:tplc="DD409FFE">
      <w:numFmt w:val="bullet"/>
      <w:lvlText w:val="•"/>
      <w:lvlJc w:val="left"/>
      <w:pPr>
        <w:ind w:left="7092" w:hanging="360"/>
      </w:pPr>
      <w:rPr>
        <w:rFonts w:hint="default"/>
      </w:rPr>
    </w:lvl>
  </w:abstractNum>
  <w:abstractNum w:abstractNumId="49" w15:restartNumberingAfterBreak="0">
    <w:nsid w:val="56844FB7"/>
    <w:multiLevelType w:val="hybridMultilevel"/>
    <w:tmpl w:val="F0C2FF12"/>
    <w:lvl w:ilvl="0" w:tplc="F74E05B6">
      <w:start w:val="1"/>
      <w:numFmt w:val="decimal"/>
      <w:lvlText w:val="%1."/>
      <w:lvlJc w:val="left"/>
      <w:pPr>
        <w:ind w:left="884" w:hanging="418"/>
        <w:jc w:val="left"/>
      </w:pPr>
      <w:rPr>
        <w:rFonts w:ascii="Arial" w:eastAsia="Arial" w:hAnsi="Arial" w:cs="Arial" w:hint="default"/>
        <w:b/>
        <w:bCs/>
        <w:spacing w:val="-3"/>
        <w:w w:val="99"/>
        <w:sz w:val="18"/>
        <w:szCs w:val="18"/>
      </w:rPr>
    </w:lvl>
    <w:lvl w:ilvl="1" w:tplc="6D20FA44">
      <w:numFmt w:val="bullet"/>
      <w:lvlText w:val="•"/>
      <w:lvlJc w:val="left"/>
      <w:pPr>
        <w:ind w:left="1720" w:hanging="418"/>
      </w:pPr>
      <w:rPr>
        <w:rFonts w:hint="default"/>
      </w:rPr>
    </w:lvl>
    <w:lvl w:ilvl="2" w:tplc="ABC67788">
      <w:numFmt w:val="bullet"/>
      <w:lvlText w:val="•"/>
      <w:lvlJc w:val="left"/>
      <w:pPr>
        <w:ind w:left="2560" w:hanging="418"/>
      </w:pPr>
      <w:rPr>
        <w:rFonts w:hint="default"/>
      </w:rPr>
    </w:lvl>
    <w:lvl w:ilvl="3" w:tplc="FE9E875E">
      <w:numFmt w:val="bullet"/>
      <w:lvlText w:val="•"/>
      <w:lvlJc w:val="left"/>
      <w:pPr>
        <w:ind w:left="3400" w:hanging="418"/>
      </w:pPr>
      <w:rPr>
        <w:rFonts w:hint="default"/>
      </w:rPr>
    </w:lvl>
    <w:lvl w:ilvl="4" w:tplc="89A039FA">
      <w:numFmt w:val="bullet"/>
      <w:lvlText w:val="•"/>
      <w:lvlJc w:val="left"/>
      <w:pPr>
        <w:ind w:left="4240" w:hanging="418"/>
      </w:pPr>
      <w:rPr>
        <w:rFonts w:hint="default"/>
      </w:rPr>
    </w:lvl>
    <w:lvl w:ilvl="5" w:tplc="8FD449E4">
      <w:numFmt w:val="bullet"/>
      <w:lvlText w:val="•"/>
      <w:lvlJc w:val="left"/>
      <w:pPr>
        <w:ind w:left="5080" w:hanging="418"/>
      </w:pPr>
      <w:rPr>
        <w:rFonts w:hint="default"/>
      </w:rPr>
    </w:lvl>
    <w:lvl w:ilvl="6" w:tplc="3A4E2460">
      <w:numFmt w:val="bullet"/>
      <w:lvlText w:val="•"/>
      <w:lvlJc w:val="left"/>
      <w:pPr>
        <w:ind w:left="5920" w:hanging="418"/>
      </w:pPr>
      <w:rPr>
        <w:rFonts w:hint="default"/>
      </w:rPr>
    </w:lvl>
    <w:lvl w:ilvl="7" w:tplc="0348415A">
      <w:numFmt w:val="bullet"/>
      <w:lvlText w:val="•"/>
      <w:lvlJc w:val="left"/>
      <w:pPr>
        <w:ind w:left="6760" w:hanging="418"/>
      </w:pPr>
      <w:rPr>
        <w:rFonts w:hint="default"/>
      </w:rPr>
    </w:lvl>
    <w:lvl w:ilvl="8" w:tplc="7D7EAAD8">
      <w:numFmt w:val="bullet"/>
      <w:lvlText w:val="•"/>
      <w:lvlJc w:val="left"/>
      <w:pPr>
        <w:ind w:left="7600" w:hanging="418"/>
      </w:pPr>
      <w:rPr>
        <w:rFonts w:hint="default"/>
      </w:rPr>
    </w:lvl>
  </w:abstractNum>
  <w:abstractNum w:abstractNumId="50" w15:restartNumberingAfterBreak="0">
    <w:nsid w:val="5BAA4FA5"/>
    <w:multiLevelType w:val="hybridMultilevel"/>
    <w:tmpl w:val="40CA002E"/>
    <w:lvl w:ilvl="0" w:tplc="5FD6FB6C">
      <w:start w:val="10"/>
      <w:numFmt w:val="upperRoman"/>
      <w:lvlText w:val="%1."/>
      <w:lvlJc w:val="left"/>
      <w:pPr>
        <w:ind w:left="844" w:hanging="418"/>
        <w:jc w:val="left"/>
      </w:pPr>
      <w:rPr>
        <w:rFonts w:ascii="Arial" w:eastAsia="Arial" w:hAnsi="Arial" w:cs="Arial" w:hint="default"/>
        <w:b/>
        <w:bCs/>
        <w:w w:val="100"/>
        <w:sz w:val="18"/>
        <w:szCs w:val="18"/>
      </w:rPr>
    </w:lvl>
    <w:lvl w:ilvl="1" w:tplc="F26A672C">
      <w:start w:val="1"/>
      <w:numFmt w:val="lowerLetter"/>
      <w:lvlText w:val="%2."/>
      <w:lvlJc w:val="left"/>
      <w:pPr>
        <w:ind w:left="1218" w:hanging="360"/>
        <w:jc w:val="left"/>
      </w:pPr>
      <w:rPr>
        <w:rFonts w:ascii="Arial" w:eastAsia="Arial" w:hAnsi="Arial" w:cs="Arial" w:hint="default"/>
        <w:b/>
        <w:bCs/>
        <w:spacing w:val="-3"/>
        <w:w w:val="99"/>
        <w:sz w:val="18"/>
        <w:szCs w:val="18"/>
      </w:rPr>
    </w:lvl>
    <w:lvl w:ilvl="2" w:tplc="75B07604">
      <w:numFmt w:val="bullet"/>
      <w:lvlText w:val="•"/>
      <w:lvlJc w:val="left"/>
      <w:pPr>
        <w:ind w:left="2100" w:hanging="360"/>
      </w:pPr>
      <w:rPr>
        <w:rFonts w:hint="default"/>
      </w:rPr>
    </w:lvl>
    <w:lvl w:ilvl="3" w:tplc="1B4ECFD0">
      <w:numFmt w:val="bullet"/>
      <w:lvlText w:val="•"/>
      <w:lvlJc w:val="left"/>
      <w:pPr>
        <w:ind w:left="2980" w:hanging="360"/>
      </w:pPr>
      <w:rPr>
        <w:rFonts w:hint="default"/>
      </w:rPr>
    </w:lvl>
    <w:lvl w:ilvl="4" w:tplc="06C2C04C">
      <w:numFmt w:val="bullet"/>
      <w:lvlText w:val="•"/>
      <w:lvlJc w:val="left"/>
      <w:pPr>
        <w:ind w:left="3860" w:hanging="360"/>
      </w:pPr>
      <w:rPr>
        <w:rFonts w:hint="default"/>
      </w:rPr>
    </w:lvl>
    <w:lvl w:ilvl="5" w:tplc="CE3A1378">
      <w:numFmt w:val="bullet"/>
      <w:lvlText w:val="•"/>
      <w:lvlJc w:val="left"/>
      <w:pPr>
        <w:ind w:left="4740" w:hanging="360"/>
      </w:pPr>
      <w:rPr>
        <w:rFonts w:hint="default"/>
      </w:rPr>
    </w:lvl>
    <w:lvl w:ilvl="6" w:tplc="5FD61AE0">
      <w:numFmt w:val="bullet"/>
      <w:lvlText w:val="•"/>
      <w:lvlJc w:val="left"/>
      <w:pPr>
        <w:ind w:left="5620" w:hanging="360"/>
      </w:pPr>
      <w:rPr>
        <w:rFonts w:hint="default"/>
      </w:rPr>
    </w:lvl>
    <w:lvl w:ilvl="7" w:tplc="58180FEE">
      <w:numFmt w:val="bullet"/>
      <w:lvlText w:val="•"/>
      <w:lvlJc w:val="left"/>
      <w:pPr>
        <w:ind w:left="6500" w:hanging="360"/>
      </w:pPr>
      <w:rPr>
        <w:rFonts w:hint="default"/>
      </w:rPr>
    </w:lvl>
    <w:lvl w:ilvl="8" w:tplc="A38A5A7C">
      <w:numFmt w:val="bullet"/>
      <w:lvlText w:val="•"/>
      <w:lvlJc w:val="left"/>
      <w:pPr>
        <w:ind w:left="7380" w:hanging="360"/>
      </w:pPr>
      <w:rPr>
        <w:rFonts w:hint="default"/>
      </w:rPr>
    </w:lvl>
  </w:abstractNum>
  <w:abstractNum w:abstractNumId="51" w15:restartNumberingAfterBreak="0">
    <w:nsid w:val="5BEC4957"/>
    <w:multiLevelType w:val="hybridMultilevel"/>
    <w:tmpl w:val="C88631E6"/>
    <w:lvl w:ilvl="0" w:tplc="8AC8AB94">
      <w:start w:val="1"/>
      <w:numFmt w:val="decimal"/>
      <w:lvlText w:val="%1."/>
      <w:lvlJc w:val="left"/>
      <w:pPr>
        <w:ind w:left="884" w:hanging="418"/>
        <w:jc w:val="left"/>
      </w:pPr>
      <w:rPr>
        <w:rFonts w:ascii="Arial" w:eastAsia="Arial" w:hAnsi="Arial" w:cs="Arial" w:hint="default"/>
        <w:b/>
        <w:bCs/>
        <w:spacing w:val="-3"/>
        <w:w w:val="99"/>
        <w:sz w:val="18"/>
        <w:szCs w:val="18"/>
      </w:rPr>
    </w:lvl>
    <w:lvl w:ilvl="1" w:tplc="CED8C740">
      <w:numFmt w:val="bullet"/>
      <w:lvlText w:val="•"/>
      <w:lvlJc w:val="left"/>
      <w:pPr>
        <w:ind w:left="1720" w:hanging="418"/>
      </w:pPr>
      <w:rPr>
        <w:rFonts w:hint="default"/>
      </w:rPr>
    </w:lvl>
    <w:lvl w:ilvl="2" w:tplc="5972C06E">
      <w:numFmt w:val="bullet"/>
      <w:lvlText w:val="•"/>
      <w:lvlJc w:val="left"/>
      <w:pPr>
        <w:ind w:left="2560" w:hanging="418"/>
      </w:pPr>
      <w:rPr>
        <w:rFonts w:hint="default"/>
      </w:rPr>
    </w:lvl>
    <w:lvl w:ilvl="3" w:tplc="D4043106">
      <w:numFmt w:val="bullet"/>
      <w:lvlText w:val="•"/>
      <w:lvlJc w:val="left"/>
      <w:pPr>
        <w:ind w:left="3400" w:hanging="418"/>
      </w:pPr>
      <w:rPr>
        <w:rFonts w:hint="default"/>
      </w:rPr>
    </w:lvl>
    <w:lvl w:ilvl="4" w:tplc="3E1E92F2">
      <w:numFmt w:val="bullet"/>
      <w:lvlText w:val="•"/>
      <w:lvlJc w:val="left"/>
      <w:pPr>
        <w:ind w:left="4240" w:hanging="418"/>
      </w:pPr>
      <w:rPr>
        <w:rFonts w:hint="default"/>
      </w:rPr>
    </w:lvl>
    <w:lvl w:ilvl="5" w:tplc="CB121992">
      <w:numFmt w:val="bullet"/>
      <w:lvlText w:val="•"/>
      <w:lvlJc w:val="left"/>
      <w:pPr>
        <w:ind w:left="5080" w:hanging="418"/>
      </w:pPr>
      <w:rPr>
        <w:rFonts w:hint="default"/>
      </w:rPr>
    </w:lvl>
    <w:lvl w:ilvl="6" w:tplc="657CBFE4">
      <w:numFmt w:val="bullet"/>
      <w:lvlText w:val="•"/>
      <w:lvlJc w:val="left"/>
      <w:pPr>
        <w:ind w:left="5920" w:hanging="418"/>
      </w:pPr>
      <w:rPr>
        <w:rFonts w:hint="default"/>
      </w:rPr>
    </w:lvl>
    <w:lvl w:ilvl="7" w:tplc="43244A14">
      <w:numFmt w:val="bullet"/>
      <w:lvlText w:val="•"/>
      <w:lvlJc w:val="left"/>
      <w:pPr>
        <w:ind w:left="6760" w:hanging="418"/>
      </w:pPr>
      <w:rPr>
        <w:rFonts w:hint="default"/>
      </w:rPr>
    </w:lvl>
    <w:lvl w:ilvl="8" w:tplc="346C98CE">
      <w:numFmt w:val="bullet"/>
      <w:lvlText w:val="•"/>
      <w:lvlJc w:val="left"/>
      <w:pPr>
        <w:ind w:left="7600" w:hanging="418"/>
      </w:pPr>
      <w:rPr>
        <w:rFonts w:hint="default"/>
      </w:rPr>
    </w:lvl>
  </w:abstractNum>
  <w:abstractNum w:abstractNumId="52" w15:restartNumberingAfterBreak="0">
    <w:nsid w:val="5CBC7218"/>
    <w:multiLevelType w:val="hybridMultilevel"/>
    <w:tmpl w:val="C51C447A"/>
    <w:lvl w:ilvl="0" w:tplc="88548148">
      <w:start w:val="1"/>
      <w:numFmt w:val="upperRoman"/>
      <w:lvlText w:val="%1."/>
      <w:lvlJc w:val="left"/>
      <w:pPr>
        <w:ind w:left="884" w:hanging="418"/>
        <w:jc w:val="left"/>
      </w:pPr>
      <w:rPr>
        <w:rFonts w:ascii="Arial" w:eastAsia="Arial" w:hAnsi="Arial" w:cs="Arial" w:hint="default"/>
        <w:b/>
        <w:bCs/>
        <w:w w:val="100"/>
        <w:sz w:val="18"/>
        <w:szCs w:val="18"/>
      </w:rPr>
    </w:lvl>
    <w:lvl w:ilvl="1" w:tplc="3AC04C94">
      <w:numFmt w:val="bullet"/>
      <w:lvlText w:val="•"/>
      <w:lvlJc w:val="left"/>
      <w:pPr>
        <w:ind w:left="1720" w:hanging="418"/>
      </w:pPr>
      <w:rPr>
        <w:rFonts w:hint="default"/>
      </w:rPr>
    </w:lvl>
    <w:lvl w:ilvl="2" w:tplc="1A04555C">
      <w:numFmt w:val="bullet"/>
      <w:lvlText w:val="•"/>
      <w:lvlJc w:val="left"/>
      <w:pPr>
        <w:ind w:left="2560" w:hanging="418"/>
      </w:pPr>
      <w:rPr>
        <w:rFonts w:hint="default"/>
      </w:rPr>
    </w:lvl>
    <w:lvl w:ilvl="3" w:tplc="37AC0B18">
      <w:numFmt w:val="bullet"/>
      <w:lvlText w:val="•"/>
      <w:lvlJc w:val="left"/>
      <w:pPr>
        <w:ind w:left="3400" w:hanging="418"/>
      </w:pPr>
      <w:rPr>
        <w:rFonts w:hint="default"/>
      </w:rPr>
    </w:lvl>
    <w:lvl w:ilvl="4" w:tplc="E676BF8A">
      <w:numFmt w:val="bullet"/>
      <w:lvlText w:val="•"/>
      <w:lvlJc w:val="left"/>
      <w:pPr>
        <w:ind w:left="4240" w:hanging="418"/>
      </w:pPr>
      <w:rPr>
        <w:rFonts w:hint="default"/>
      </w:rPr>
    </w:lvl>
    <w:lvl w:ilvl="5" w:tplc="B8785CFC">
      <w:numFmt w:val="bullet"/>
      <w:lvlText w:val="•"/>
      <w:lvlJc w:val="left"/>
      <w:pPr>
        <w:ind w:left="5080" w:hanging="418"/>
      </w:pPr>
      <w:rPr>
        <w:rFonts w:hint="default"/>
      </w:rPr>
    </w:lvl>
    <w:lvl w:ilvl="6" w:tplc="BEDEEBBE">
      <w:numFmt w:val="bullet"/>
      <w:lvlText w:val="•"/>
      <w:lvlJc w:val="left"/>
      <w:pPr>
        <w:ind w:left="5920" w:hanging="418"/>
      </w:pPr>
      <w:rPr>
        <w:rFonts w:hint="default"/>
      </w:rPr>
    </w:lvl>
    <w:lvl w:ilvl="7" w:tplc="61B49AA8">
      <w:numFmt w:val="bullet"/>
      <w:lvlText w:val="•"/>
      <w:lvlJc w:val="left"/>
      <w:pPr>
        <w:ind w:left="6760" w:hanging="418"/>
      </w:pPr>
      <w:rPr>
        <w:rFonts w:hint="default"/>
      </w:rPr>
    </w:lvl>
    <w:lvl w:ilvl="8" w:tplc="BEBE1B36">
      <w:numFmt w:val="bullet"/>
      <w:lvlText w:val="•"/>
      <w:lvlJc w:val="left"/>
      <w:pPr>
        <w:ind w:left="7600" w:hanging="418"/>
      </w:pPr>
      <w:rPr>
        <w:rFonts w:hint="default"/>
      </w:rPr>
    </w:lvl>
  </w:abstractNum>
  <w:abstractNum w:abstractNumId="53" w15:restartNumberingAfterBreak="0">
    <w:nsid w:val="5FAE722D"/>
    <w:multiLevelType w:val="hybridMultilevel"/>
    <w:tmpl w:val="FBBE5C14"/>
    <w:lvl w:ilvl="0" w:tplc="FFC2847C">
      <w:start w:val="2"/>
      <w:numFmt w:val="upperRoman"/>
      <w:lvlText w:val="%1."/>
      <w:lvlJc w:val="left"/>
      <w:pPr>
        <w:ind w:left="859" w:hanging="432"/>
        <w:jc w:val="left"/>
      </w:pPr>
      <w:rPr>
        <w:rFonts w:ascii="Arial" w:eastAsia="Arial" w:hAnsi="Arial" w:cs="Arial" w:hint="default"/>
        <w:b/>
        <w:bCs/>
        <w:w w:val="100"/>
        <w:sz w:val="18"/>
        <w:szCs w:val="18"/>
      </w:rPr>
    </w:lvl>
    <w:lvl w:ilvl="1" w:tplc="1B085DAE">
      <w:numFmt w:val="bullet"/>
      <w:lvlText w:val="•"/>
      <w:lvlJc w:val="left"/>
      <w:pPr>
        <w:ind w:left="1688" w:hanging="432"/>
      </w:pPr>
      <w:rPr>
        <w:rFonts w:hint="default"/>
      </w:rPr>
    </w:lvl>
    <w:lvl w:ilvl="2" w:tplc="78AE3C44">
      <w:numFmt w:val="bullet"/>
      <w:lvlText w:val="•"/>
      <w:lvlJc w:val="left"/>
      <w:pPr>
        <w:ind w:left="2516" w:hanging="432"/>
      </w:pPr>
      <w:rPr>
        <w:rFonts w:hint="default"/>
      </w:rPr>
    </w:lvl>
    <w:lvl w:ilvl="3" w:tplc="60D8BABC">
      <w:numFmt w:val="bullet"/>
      <w:lvlText w:val="•"/>
      <w:lvlJc w:val="left"/>
      <w:pPr>
        <w:ind w:left="3344" w:hanging="432"/>
      </w:pPr>
      <w:rPr>
        <w:rFonts w:hint="default"/>
      </w:rPr>
    </w:lvl>
    <w:lvl w:ilvl="4" w:tplc="53D68F98">
      <w:numFmt w:val="bullet"/>
      <w:lvlText w:val="•"/>
      <w:lvlJc w:val="left"/>
      <w:pPr>
        <w:ind w:left="4172" w:hanging="432"/>
      </w:pPr>
      <w:rPr>
        <w:rFonts w:hint="default"/>
      </w:rPr>
    </w:lvl>
    <w:lvl w:ilvl="5" w:tplc="5936DCB4">
      <w:numFmt w:val="bullet"/>
      <w:lvlText w:val="•"/>
      <w:lvlJc w:val="left"/>
      <w:pPr>
        <w:ind w:left="5000" w:hanging="432"/>
      </w:pPr>
      <w:rPr>
        <w:rFonts w:hint="default"/>
      </w:rPr>
    </w:lvl>
    <w:lvl w:ilvl="6" w:tplc="6F849E90">
      <w:numFmt w:val="bullet"/>
      <w:lvlText w:val="•"/>
      <w:lvlJc w:val="left"/>
      <w:pPr>
        <w:ind w:left="5828" w:hanging="432"/>
      </w:pPr>
      <w:rPr>
        <w:rFonts w:hint="default"/>
      </w:rPr>
    </w:lvl>
    <w:lvl w:ilvl="7" w:tplc="A68AAD6E">
      <w:numFmt w:val="bullet"/>
      <w:lvlText w:val="•"/>
      <w:lvlJc w:val="left"/>
      <w:pPr>
        <w:ind w:left="6656" w:hanging="432"/>
      </w:pPr>
      <w:rPr>
        <w:rFonts w:hint="default"/>
      </w:rPr>
    </w:lvl>
    <w:lvl w:ilvl="8" w:tplc="0AF829BC">
      <w:numFmt w:val="bullet"/>
      <w:lvlText w:val="•"/>
      <w:lvlJc w:val="left"/>
      <w:pPr>
        <w:ind w:left="7484" w:hanging="432"/>
      </w:pPr>
      <w:rPr>
        <w:rFonts w:hint="default"/>
      </w:rPr>
    </w:lvl>
  </w:abstractNum>
  <w:abstractNum w:abstractNumId="54" w15:restartNumberingAfterBreak="0">
    <w:nsid w:val="603E77D9"/>
    <w:multiLevelType w:val="hybridMultilevel"/>
    <w:tmpl w:val="2AB851B0"/>
    <w:lvl w:ilvl="0" w:tplc="4F889790">
      <w:numFmt w:val="bullet"/>
      <w:lvlText w:val="o"/>
      <w:lvlJc w:val="left"/>
      <w:pPr>
        <w:ind w:left="919" w:hanging="360"/>
      </w:pPr>
      <w:rPr>
        <w:rFonts w:ascii="Arial" w:eastAsia="Arial" w:hAnsi="Arial" w:cs="Arial" w:hint="default"/>
        <w:w w:val="99"/>
        <w:sz w:val="18"/>
        <w:szCs w:val="18"/>
      </w:rPr>
    </w:lvl>
    <w:lvl w:ilvl="1" w:tplc="07F0EA82">
      <w:numFmt w:val="bullet"/>
      <w:lvlText w:val="●"/>
      <w:lvlJc w:val="left"/>
      <w:pPr>
        <w:ind w:left="1279" w:hanging="360"/>
      </w:pPr>
      <w:rPr>
        <w:rFonts w:ascii="Arial" w:eastAsia="Arial" w:hAnsi="Arial" w:cs="Arial" w:hint="default"/>
        <w:spacing w:val="-2"/>
        <w:w w:val="99"/>
        <w:sz w:val="18"/>
        <w:szCs w:val="18"/>
      </w:rPr>
    </w:lvl>
    <w:lvl w:ilvl="2" w:tplc="1974B642">
      <w:numFmt w:val="bullet"/>
      <w:lvlText w:val="•"/>
      <w:lvlJc w:val="left"/>
      <w:pPr>
        <w:ind w:left="2104" w:hanging="360"/>
      </w:pPr>
      <w:rPr>
        <w:rFonts w:hint="default"/>
      </w:rPr>
    </w:lvl>
    <w:lvl w:ilvl="3" w:tplc="9DB4ADB8">
      <w:numFmt w:val="bullet"/>
      <w:lvlText w:val="•"/>
      <w:lvlJc w:val="left"/>
      <w:pPr>
        <w:ind w:left="2929" w:hanging="360"/>
      </w:pPr>
      <w:rPr>
        <w:rFonts w:hint="default"/>
      </w:rPr>
    </w:lvl>
    <w:lvl w:ilvl="4" w:tplc="E36E8F16">
      <w:numFmt w:val="bullet"/>
      <w:lvlText w:val="•"/>
      <w:lvlJc w:val="left"/>
      <w:pPr>
        <w:ind w:left="3754" w:hanging="360"/>
      </w:pPr>
      <w:rPr>
        <w:rFonts w:hint="default"/>
      </w:rPr>
    </w:lvl>
    <w:lvl w:ilvl="5" w:tplc="E07EBEC8">
      <w:numFmt w:val="bullet"/>
      <w:lvlText w:val="•"/>
      <w:lvlJc w:val="left"/>
      <w:pPr>
        <w:ind w:left="4578" w:hanging="360"/>
      </w:pPr>
      <w:rPr>
        <w:rFonts w:hint="default"/>
      </w:rPr>
    </w:lvl>
    <w:lvl w:ilvl="6" w:tplc="6F12787C">
      <w:numFmt w:val="bullet"/>
      <w:lvlText w:val="•"/>
      <w:lvlJc w:val="left"/>
      <w:pPr>
        <w:ind w:left="5403" w:hanging="360"/>
      </w:pPr>
      <w:rPr>
        <w:rFonts w:hint="default"/>
      </w:rPr>
    </w:lvl>
    <w:lvl w:ilvl="7" w:tplc="A9582002">
      <w:numFmt w:val="bullet"/>
      <w:lvlText w:val="•"/>
      <w:lvlJc w:val="left"/>
      <w:pPr>
        <w:ind w:left="6228" w:hanging="360"/>
      </w:pPr>
      <w:rPr>
        <w:rFonts w:hint="default"/>
      </w:rPr>
    </w:lvl>
    <w:lvl w:ilvl="8" w:tplc="66A8B950">
      <w:numFmt w:val="bullet"/>
      <w:lvlText w:val="•"/>
      <w:lvlJc w:val="left"/>
      <w:pPr>
        <w:ind w:left="7052" w:hanging="360"/>
      </w:pPr>
      <w:rPr>
        <w:rFonts w:hint="default"/>
      </w:rPr>
    </w:lvl>
  </w:abstractNum>
  <w:abstractNum w:abstractNumId="55" w15:restartNumberingAfterBreak="0">
    <w:nsid w:val="60D46E55"/>
    <w:multiLevelType w:val="hybridMultilevel"/>
    <w:tmpl w:val="288C0FFE"/>
    <w:lvl w:ilvl="0" w:tplc="DA7C5F5A">
      <w:start w:val="1"/>
      <w:numFmt w:val="decimal"/>
      <w:lvlText w:val="%1."/>
      <w:lvlJc w:val="left"/>
      <w:pPr>
        <w:ind w:left="859" w:hanging="432"/>
        <w:jc w:val="left"/>
      </w:pPr>
      <w:rPr>
        <w:rFonts w:ascii="Arial" w:eastAsia="Arial" w:hAnsi="Arial" w:cs="Arial" w:hint="default"/>
        <w:b/>
        <w:bCs/>
        <w:spacing w:val="-3"/>
        <w:w w:val="99"/>
        <w:sz w:val="18"/>
        <w:szCs w:val="18"/>
      </w:rPr>
    </w:lvl>
    <w:lvl w:ilvl="1" w:tplc="967E0354">
      <w:start w:val="1"/>
      <w:numFmt w:val="lowerLetter"/>
      <w:lvlText w:val="%2."/>
      <w:lvlJc w:val="left"/>
      <w:pPr>
        <w:ind w:left="1291" w:hanging="432"/>
        <w:jc w:val="left"/>
      </w:pPr>
      <w:rPr>
        <w:rFonts w:ascii="Arial" w:eastAsia="Arial" w:hAnsi="Arial" w:cs="Arial" w:hint="default"/>
        <w:b/>
        <w:bCs/>
        <w:w w:val="99"/>
        <w:sz w:val="18"/>
        <w:szCs w:val="18"/>
      </w:rPr>
    </w:lvl>
    <w:lvl w:ilvl="2" w:tplc="1DA837EA">
      <w:numFmt w:val="bullet"/>
      <w:lvlText w:val="•"/>
      <w:lvlJc w:val="left"/>
      <w:pPr>
        <w:ind w:left="2171" w:hanging="432"/>
      </w:pPr>
      <w:rPr>
        <w:rFonts w:hint="default"/>
      </w:rPr>
    </w:lvl>
    <w:lvl w:ilvl="3" w:tplc="679C67C4">
      <w:numFmt w:val="bullet"/>
      <w:lvlText w:val="•"/>
      <w:lvlJc w:val="left"/>
      <w:pPr>
        <w:ind w:left="3042" w:hanging="432"/>
      </w:pPr>
      <w:rPr>
        <w:rFonts w:hint="default"/>
      </w:rPr>
    </w:lvl>
    <w:lvl w:ilvl="4" w:tplc="4692B806">
      <w:numFmt w:val="bullet"/>
      <w:lvlText w:val="•"/>
      <w:lvlJc w:val="left"/>
      <w:pPr>
        <w:ind w:left="3913" w:hanging="432"/>
      </w:pPr>
      <w:rPr>
        <w:rFonts w:hint="default"/>
      </w:rPr>
    </w:lvl>
    <w:lvl w:ilvl="5" w:tplc="405445BE">
      <w:numFmt w:val="bullet"/>
      <w:lvlText w:val="•"/>
      <w:lvlJc w:val="left"/>
      <w:pPr>
        <w:ind w:left="4784" w:hanging="432"/>
      </w:pPr>
      <w:rPr>
        <w:rFonts w:hint="default"/>
      </w:rPr>
    </w:lvl>
    <w:lvl w:ilvl="6" w:tplc="DC124834">
      <w:numFmt w:val="bullet"/>
      <w:lvlText w:val="•"/>
      <w:lvlJc w:val="left"/>
      <w:pPr>
        <w:ind w:left="5655" w:hanging="432"/>
      </w:pPr>
      <w:rPr>
        <w:rFonts w:hint="default"/>
      </w:rPr>
    </w:lvl>
    <w:lvl w:ilvl="7" w:tplc="62C0ED62">
      <w:numFmt w:val="bullet"/>
      <w:lvlText w:val="•"/>
      <w:lvlJc w:val="left"/>
      <w:pPr>
        <w:ind w:left="6526" w:hanging="432"/>
      </w:pPr>
      <w:rPr>
        <w:rFonts w:hint="default"/>
      </w:rPr>
    </w:lvl>
    <w:lvl w:ilvl="8" w:tplc="7A3E050C">
      <w:numFmt w:val="bullet"/>
      <w:lvlText w:val="•"/>
      <w:lvlJc w:val="left"/>
      <w:pPr>
        <w:ind w:left="7397" w:hanging="432"/>
      </w:pPr>
      <w:rPr>
        <w:rFonts w:hint="default"/>
      </w:rPr>
    </w:lvl>
  </w:abstractNum>
  <w:abstractNum w:abstractNumId="56" w15:restartNumberingAfterBreak="0">
    <w:nsid w:val="61401870"/>
    <w:multiLevelType w:val="hybridMultilevel"/>
    <w:tmpl w:val="7AF0D6A0"/>
    <w:lvl w:ilvl="0" w:tplc="789689B4">
      <w:numFmt w:val="bullet"/>
      <w:lvlText w:val="o"/>
      <w:lvlJc w:val="left"/>
      <w:pPr>
        <w:ind w:left="1269" w:hanging="449"/>
      </w:pPr>
      <w:rPr>
        <w:rFonts w:ascii="Arial" w:eastAsia="Arial" w:hAnsi="Arial" w:cs="Arial" w:hint="default"/>
        <w:w w:val="99"/>
        <w:sz w:val="18"/>
        <w:szCs w:val="18"/>
      </w:rPr>
    </w:lvl>
    <w:lvl w:ilvl="1" w:tplc="260E6DF6">
      <w:numFmt w:val="bullet"/>
      <w:lvlText w:val="●"/>
      <w:lvlJc w:val="left"/>
      <w:pPr>
        <w:ind w:left="1629" w:hanging="360"/>
      </w:pPr>
      <w:rPr>
        <w:rFonts w:ascii="Arial" w:eastAsia="Arial" w:hAnsi="Arial" w:cs="Arial" w:hint="default"/>
        <w:spacing w:val="-2"/>
        <w:w w:val="99"/>
        <w:sz w:val="18"/>
        <w:szCs w:val="18"/>
      </w:rPr>
    </w:lvl>
    <w:lvl w:ilvl="2" w:tplc="E2AA1C90">
      <w:numFmt w:val="bullet"/>
      <w:lvlText w:val="•"/>
      <w:lvlJc w:val="left"/>
      <w:pPr>
        <w:ind w:left="2390" w:hanging="360"/>
      </w:pPr>
      <w:rPr>
        <w:rFonts w:hint="default"/>
      </w:rPr>
    </w:lvl>
    <w:lvl w:ilvl="3" w:tplc="3B4A164E">
      <w:numFmt w:val="bullet"/>
      <w:lvlText w:val="•"/>
      <w:lvlJc w:val="left"/>
      <w:pPr>
        <w:ind w:left="3161" w:hanging="360"/>
      </w:pPr>
      <w:rPr>
        <w:rFonts w:hint="default"/>
      </w:rPr>
    </w:lvl>
    <w:lvl w:ilvl="4" w:tplc="F4423CAA">
      <w:numFmt w:val="bullet"/>
      <w:lvlText w:val="•"/>
      <w:lvlJc w:val="left"/>
      <w:pPr>
        <w:ind w:left="3932" w:hanging="360"/>
      </w:pPr>
      <w:rPr>
        <w:rFonts w:hint="default"/>
      </w:rPr>
    </w:lvl>
    <w:lvl w:ilvl="5" w:tplc="989AD1C2">
      <w:numFmt w:val="bullet"/>
      <w:lvlText w:val="•"/>
      <w:lvlJc w:val="left"/>
      <w:pPr>
        <w:ind w:left="4702" w:hanging="360"/>
      </w:pPr>
      <w:rPr>
        <w:rFonts w:hint="default"/>
      </w:rPr>
    </w:lvl>
    <w:lvl w:ilvl="6" w:tplc="9FAAC132">
      <w:numFmt w:val="bullet"/>
      <w:lvlText w:val="•"/>
      <w:lvlJc w:val="left"/>
      <w:pPr>
        <w:ind w:left="5473" w:hanging="360"/>
      </w:pPr>
      <w:rPr>
        <w:rFonts w:hint="default"/>
      </w:rPr>
    </w:lvl>
    <w:lvl w:ilvl="7" w:tplc="0F6C0158">
      <w:numFmt w:val="bullet"/>
      <w:lvlText w:val="•"/>
      <w:lvlJc w:val="left"/>
      <w:pPr>
        <w:ind w:left="6244" w:hanging="360"/>
      </w:pPr>
      <w:rPr>
        <w:rFonts w:hint="default"/>
      </w:rPr>
    </w:lvl>
    <w:lvl w:ilvl="8" w:tplc="F6967496">
      <w:numFmt w:val="bullet"/>
      <w:lvlText w:val="•"/>
      <w:lvlJc w:val="left"/>
      <w:pPr>
        <w:ind w:left="7014" w:hanging="360"/>
      </w:pPr>
      <w:rPr>
        <w:rFonts w:hint="default"/>
      </w:rPr>
    </w:lvl>
  </w:abstractNum>
  <w:abstractNum w:abstractNumId="57" w15:restartNumberingAfterBreak="0">
    <w:nsid w:val="62F9288F"/>
    <w:multiLevelType w:val="hybridMultilevel"/>
    <w:tmpl w:val="736A39C8"/>
    <w:lvl w:ilvl="0" w:tplc="FF8AD7C6">
      <w:start w:val="1"/>
      <w:numFmt w:val="upperRoman"/>
      <w:lvlText w:val="%1."/>
      <w:lvlJc w:val="left"/>
      <w:pPr>
        <w:ind w:left="884" w:hanging="418"/>
        <w:jc w:val="left"/>
      </w:pPr>
      <w:rPr>
        <w:rFonts w:ascii="Arial" w:eastAsia="Arial" w:hAnsi="Arial" w:cs="Arial" w:hint="default"/>
        <w:b/>
        <w:bCs/>
        <w:w w:val="100"/>
        <w:sz w:val="18"/>
        <w:szCs w:val="18"/>
      </w:rPr>
    </w:lvl>
    <w:lvl w:ilvl="1" w:tplc="5FBC4D80">
      <w:numFmt w:val="bullet"/>
      <w:lvlText w:val="•"/>
      <w:lvlJc w:val="left"/>
      <w:pPr>
        <w:ind w:left="1720" w:hanging="418"/>
      </w:pPr>
      <w:rPr>
        <w:rFonts w:hint="default"/>
      </w:rPr>
    </w:lvl>
    <w:lvl w:ilvl="2" w:tplc="9AB24F94">
      <w:numFmt w:val="bullet"/>
      <w:lvlText w:val="•"/>
      <w:lvlJc w:val="left"/>
      <w:pPr>
        <w:ind w:left="2560" w:hanging="418"/>
      </w:pPr>
      <w:rPr>
        <w:rFonts w:hint="default"/>
      </w:rPr>
    </w:lvl>
    <w:lvl w:ilvl="3" w:tplc="38C0B03A">
      <w:numFmt w:val="bullet"/>
      <w:lvlText w:val="•"/>
      <w:lvlJc w:val="left"/>
      <w:pPr>
        <w:ind w:left="3400" w:hanging="418"/>
      </w:pPr>
      <w:rPr>
        <w:rFonts w:hint="default"/>
      </w:rPr>
    </w:lvl>
    <w:lvl w:ilvl="4" w:tplc="4BA2E802">
      <w:numFmt w:val="bullet"/>
      <w:lvlText w:val="•"/>
      <w:lvlJc w:val="left"/>
      <w:pPr>
        <w:ind w:left="4240" w:hanging="418"/>
      </w:pPr>
      <w:rPr>
        <w:rFonts w:hint="default"/>
      </w:rPr>
    </w:lvl>
    <w:lvl w:ilvl="5" w:tplc="44640C12">
      <w:numFmt w:val="bullet"/>
      <w:lvlText w:val="•"/>
      <w:lvlJc w:val="left"/>
      <w:pPr>
        <w:ind w:left="5080" w:hanging="418"/>
      </w:pPr>
      <w:rPr>
        <w:rFonts w:hint="default"/>
      </w:rPr>
    </w:lvl>
    <w:lvl w:ilvl="6" w:tplc="63AC459E">
      <w:numFmt w:val="bullet"/>
      <w:lvlText w:val="•"/>
      <w:lvlJc w:val="left"/>
      <w:pPr>
        <w:ind w:left="5920" w:hanging="418"/>
      </w:pPr>
      <w:rPr>
        <w:rFonts w:hint="default"/>
      </w:rPr>
    </w:lvl>
    <w:lvl w:ilvl="7" w:tplc="2D326476">
      <w:numFmt w:val="bullet"/>
      <w:lvlText w:val="•"/>
      <w:lvlJc w:val="left"/>
      <w:pPr>
        <w:ind w:left="6760" w:hanging="418"/>
      </w:pPr>
      <w:rPr>
        <w:rFonts w:hint="default"/>
      </w:rPr>
    </w:lvl>
    <w:lvl w:ilvl="8" w:tplc="5DAA9BA8">
      <w:numFmt w:val="bullet"/>
      <w:lvlText w:val="•"/>
      <w:lvlJc w:val="left"/>
      <w:pPr>
        <w:ind w:left="7600" w:hanging="418"/>
      </w:pPr>
      <w:rPr>
        <w:rFonts w:hint="default"/>
      </w:rPr>
    </w:lvl>
  </w:abstractNum>
  <w:abstractNum w:abstractNumId="58" w15:restartNumberingAfterBreak="0">
    <w:nsid w:val="633A6CF7"/>
    <w:multiLevelType w:val="hybridMultilevel"/>
    <w:tmpl w:val="0DB8A9AC"/>
    <w:lvl w:ilvl="0" w:tplc="AB763EA4">
      <w:start w:val="1"/>
      <w:numFmt w:val="lowerLetter"/>
      <w:lvlText w:val="%1)"/>
      <w:lvlJc w:val="left"/>
      <w:pPr>
        <w:ind w:left="1435" w:hanging="576"/>
        <w:jc w:val="left"/>
      </w:pPr>
      <w:rPr>
        <w:rFonts w:ascii="Arial" w:eastAsia="Arial" w:hAnsi="Arial" w:cs="Arial" w:hint="default"/>
        <w:b/>
        <w:bCs/>
        <w:w w:val="99"/>
        <w:sz w:val="18"/>
        <w:szCs w:val="18"/>
      </w:rPr>
    </w:lvl>
    <w:lvl w:ilvl="1" w:tplc="6ED8D272">
      <w:numFmt w:val="bullet"/>
      <w:lvlText w:val="•"/>
      <w:lvlJc w:val="left"/>
      <w:pPr>
        <w:ind w:left="2210" w:hanging="576"/>
      </w:pPr>
      <w:rPr>
        <w:rFonts w:hint="default"/>
      </w:rPr>
    </w:lvl>
    <w:lvl w:ilvl="2" w:tplc="D8B05686">
      <w:numFmt w:val="bullet"/>
      <w:lvlText w:val="•"/>
      <w:lvlJc w:val="left"/>
      <w:pPr>
        <w:ind w:left="2980" w:hanging="576"/>
      </w:pPr>
      <w:rPr>
        <w:rFonts w:hint="default"/>
      </w:rPr>
    </w:lvl>
    <w:lvl w:ilvl="3" w:tplc="AF1AE582">
      <w:numFmt w:val="bullet"/>
      <w:lvlText w:val="•"/>
      <w:lvlJc w:val="left"/>
      <w:pPr>
        <w:ind w:left="3750" w:hanging="576"/>
      </w:pPr>
      <w:rPr>
        <w:rFonts w:hint="default"/>
      </w:rPr>
    </w:lvl>
    <w:lvl w:ilvl="4" w:tplc="5E8E08AA">
      <w:numFmt w:val="bullet"/>
      <w:lvlText w:val="•"/>
      <w:lvlJc w:val="left"/>
      <w:pPr>
        <w:ind w:left="4520" w:hanging="576"/>
      </w:pPr>
      <w:rPr>
        <w:rFonts w:hint="default"/>
      </w:rPr>
    </w:lvl>
    <w:lvl w:ilvl="5" w:tplc="AE1CF468">
      <w:numFmt w:val="bullet"/>
      <w:lvlText w:val="•"/>
      <w:lvlJc w:val="left"/>
      <w:pPr>
        <w:ind w:left="5290" w:hanging="576"/>
      </w:pPr>
      <w:rPr>
        <w:rFonts w:hint="default"/>
      </w:rPr>
    </w:lvl>
    <w:lvl w:ilvl="6" w:tplc="C94AD87A">
      <w:numFmt w:val="bullet"/>
      <w:lvlText w:val="•"/>
      <w:lvlJc w:val="left"/>
      <w:pPr>
        <w:ind w:left="6060" w:hanging="576"/>
      </w:pPr>
      <w:rPr>
        <w:rFonts w:hint="default"/>
      </w:rPr>
    </w:lvl>
    <w:lvl w:ilvl="7" w:tplc="50540930">
      <w:numFmt w:val="bullet"/>
      <w:lvlText w:val="•"/>
      <w:lvlJc w:val="left"/>
      <w:pPr>
        <w:ind w:left="6830" w:hanging="576"/>
      </w:pPr>
      <w:rPr>
        <w:rFonts w:hint="default"/>
      </w:rPr>
    </w:lvl>
    <w:lvl w:ilvl="8" w:tplc="D17C2990">
      <w:numFmt w:val="bullet"/>
      <w:lvlText w:val="•"/>
      <w:lvlJc w:val="left"/>
      <w:pPr>
        <w:ind w:left="7600" w:hanging="576"/>
      </w:pPr>
      <w:rPr>
        <w:rFonts w:hint="default"/>
      </w:rPr>
    </w:lvl>
  </w:abstractNum>
  <w:abstractNum w:abstractNumId="59" w15:restartNumberingAfterBreak="0">
    <w:nsid w:val="64E3233B"/>
    <w:multiLevelType w:val="multilevel"/>
    <w:tmpl w:val="F4BC9994"/>
    <w:lvl w:ilvl="0">
      <w:start w:val="3"/>
      <w:numFmt w:val="lowerLetter"/>
      <w:lvlText w:val="%1"/>
      <w:lvlJc w:val="left"/>
      <w:pPr>
        <w:ind w:left="1644" w:hanging="353"/>
        <w:jc w:val="left"/>
      </w:pPr>
      <w:rPr>
        <w:rFonts w:hint="default"/>
      </w:rPr>
    </w:lvl>
    <w:lvl w:ilvl="1">
      <w:start w:val="1"/>
      <w:numFmt w:val="decimal"/>
      <w:lvlText w:val="%1.%2)"/>
      <w:lvlJc w:val="left"/>
      <w:pPr>
        <w:ind w:left="1644" w:hanging="353"/>
        <w:jc w:val="left"/>
      </w:pPr>
      <w:rPr>
        <w:rFonts w:ascii="Arial" w:eastAsia="Arial" w:hAnsi="Arial" w:cs="Arial" w:hint="default"/>
        <w:spacing w:val="0"/>
        <w:w w:val="99"/>
        <w:sz w:val="18"/>
        <w:szCs w:val="18"/>
      </w:rPr>
    </w:lvl>
    <w:lvl w:ilvl="2">
      <w:numFmt w:val="bullet"/>
      <w:lvlText w:val=""/>
      <w:lvlJc w:val="left"/>
      <w:pPr>
        <w:ind w:left="2155" w:hanging="432"/>
      </w:pPr>
      <w:rPr>
        <w:rFonts w:ascii="Symbol" w:eastAsia="Symbol" w:hAnsi="Symbol" w:cs="Symbol" w:hint="default"/>
        <w:w w:val="100"/>
        <w:sz w:val="18"/>
        <w:szCs w:val="18"/>
      </w:rPr>
    </w:lvl>
    <w:lvl w:ilvl="3">
      <w:numFmt w:val="bullet"/>
      <w:lvlText w:val="•"/>
      <w:lvlJc w:val="left"/>
      <w:pPr>
        <w:ind w:left="3711" w:hanging="432"/>
      </w:pPr>
      <w:rPr>
        <w:rFonts w:hint="default"/>
      </w:rPr>
    </w:lvl>
    <w:lvl w:ilvl="4">
      <w:numFmt w:val="bullet"/>
      <w:lvlText w:val="•"/>
      <w:lvlJc w:val="left"/>
      <w:pPr>
        <w:ind w:left="4486" w:hanging="432"/>
      </w:pPr>
      <w:rPr>
        <w:rFonts w:hint="default"/>
      </w:rPr>
    </w:lvl>
    <w:lvl w:ilvl="5">
      <w:numFmt w:val="bullet"/>
      <w:lvlText w:val="•"/>
      <w:lvlJc w:val="left"/>
      <w:pPr>
        <w:ind w:left="5262" w:hanging="432"/>
      </w:pPr>
      <w:rPr>
        <w:rFonts w:hint="default"/>
      </w:rPr>
    </w:lvl>
    <w:lvl w:ilvl="6">
      <w:numFmt w:val="bullet"/>
      <w:lvlText w:val="•"/>
      <w:lvlJc w:val="left"/>
      <w:pPr>
        <w:ind w:left="6037" w:hanging="432"/>
      </w:pPr>
      <w:rPr>
        <w:rFonts w:hint="default"/>
      </w:rPr>
    </w:lvl>
    <w:lvl w:ilvl="7">
      <w:numFmt w:val="bullet"/>
      <w:lvlText w:val="•"/>
      <w:lvlJc w:val="left"/>
      <w:pPr>
        <w:ind w:left="6813" w:hanging="432"/>
      </w:pPr>
      <w:rPr>
        <w:rFonts w:hint="default"/>
      </w:rPr>
    </w:lvl>
    <w:lvl w:ilvl="8">
      <w:numFmt w:val="bullet"/>
      <w:lvlText w:val="•"/>
      <w:lvlJc w:val="left"/>
      <w:pPr>
        <w:ind w:left="7588" w:hanging="432"/>
      </w:pPr>
      <w:rPr>
        <w:rFonts w:hint="default"/>
      </w:rPr>
    </w:lvl>
  </w:abstractNum>
  <w:abstractNum w:abstractNumId="60" w15:restartNumberingAfterBreak="0">
    <w:nsid w:val="66756320"/>
    <w:multiLevelType w:val="hybridMultilevel"/>
    <w:tmpl w:val="359043A6"/>
    <w:lvl w:ilvl="0" w:tplc="B86E0D50">
      <w:numFmt w:val="bullet"/>
      <w:lvlText w:val="●"/>
      <w:lvlJc w:val="left"/>
      <w:pPr>
        <w:ind w:left="1540" w:hanging="360"/>
      </w:pPr>
      <w:rPr>
        <w:rFonts w:ascii="Arial" w:eastAsia="Arial" w:hAnsi="Arial" w:cs="Arial" w:hint="default"/>
        <w:spacing w:val="-2"/>
        <w:w w:val="99"/>
        <w:sz w:val="18"/>
        <w:szCs w:val="18"/>
      </w:rPr>
    </w:lvl>
    <w:lvl w:ilvl="1" w:tplc="F02C4EBC">
      <w:numFmt w:val="bullet"/>
      <w:lvlText w:val="•"/>
      <w:lvlJc w:val="left"/>
      <w:pPr>
        <w:ind w:left="2241" w:hanging="360"/>
      </w:pPr>
      <w:rPr>
        <w:rFonts w:hint="default"/>
      </w:rPr>
    </w:lvl>
    <w:lvl w:ilvl="2" w:tplc="175EF60A">
      <w:numFmt w:val="bullet"/>
      <w:lvlText w:val="•"/>
      <w:lvlJc w:val="left"/>
      <w:pPr>
        <w:ind w:left="2943" w:hanging="360"/>
      </w:pPr>
      <w:rPr>
        <w:rFonts w:hint="default"/>
      </w:rPr>
    </w:lvl>
    <w:lvl w:ilvl="3" w:tplc="6B4A80CA">
      <w:numFmt w:val="bullet"/>
      <w:lvlText w:val="•"/>
      <w:lvlJc w:val="left"/>
      <w:pPr>
        <w:ind w:left="3644" w:hanging="360"/>
      </w:pPr>
      <w:rPr>
        <w:rFonts w:hint="default"/>
      </w:rPr>
    </w:lvl>
    <w:lvl w:ilvl="4" w:tplc="332C7624">
      <w:numFmt w:val="bullet"/>
      <w:lvlText w:val="•"/>
      <w:lvlJc w:val="left"/>
      <w:pPr>
        <w:ind w:left="4346" w:hanging="360"/>
      </w:pPr>
      <w:rPr>
        <w:rFonts w:hint="default"/>
      </w:rPr>
    </w:lvl>
    <w:lvl w:ilvl="5" w:tplc="E0B6306C">
      <w:numFmt w:val="bullet"/>
      <w:lvlText w:val="•"/>
      <w:lvlJc w:val="left"/>
      <w:pPr>
        <w:ind w:left="5048" w:hanging="360"/>
      </w:pPr>
      <w:rPr>
        <w:rFonts w:hint="default"/>
      </w:rPr>
    </w:lvl>
    <w:lvl w:ilvl="6" w:tplc="1E806C56">
      <w:numFmt w:val="bullet"/>
      <w:lvlText w:val="•"/>
      <w:lvlJc w:val="left"/>
      <w:pPr>
        <w:ind w:left="5749" w:hanging="360"/>
      </w:pPr>
      <w:rPr>
        <w:rFonts w:hint="default"/>
      </w:rPr>
    </w:lvl>
    <w:lvl w:ilvl="7" w:tplc="87CE6D06">
      <w:numFmt w:val="bullet"/>
      <w:lvlText w:val="•"/>
      <w:lvlJc w:val="left"/>
      <w:pPr>
        <w:ind w:left="6451" w:hanging="360"/>
      </w:pPr>
      <w:rPr>
        <w:rFonts w:hint="default"/>
      </w:rPr>
    </w:lvl>
    <w:lvl w:ilvl="8" w:tplc="0F6CF070">
      <w:numFmt w:val="bullet"/>
      <w:lvlText w:val="•"/>
      <w:lvlJc w:val="left"/>
      <w:pPr>
        <w:ind w:left="7152" w:hanging="360"/>
      </w:pPr>
      <w:rPr>
        <w:rFonts w:hint="default"/>
      </w:rPr>
    </w:lvl>
  </w:abstractNum>
  <w:abstractNum w:abstractNumId="61" w15:restartNumberingAfterBreak="0">
    <w:nsid w:val="67D22167"/>
    <w:multiLevelType w:val="hybridMultilevel"/>
    <w:tmpl w:val="437650DC"/>
    <w:lvl w:ilvl="0" w:tplc="7994AC3A">
      <w:start w:val="1"/>
      <w:numFmt w:val="upperRoman"/>
      <w:lvlText w:val="%1."/>
      <w:lvlJc w:val="left"/>
      <w:pPr>
        <w:ind w:left="884" w:hanging="418"/>
        <w:jc w:val="left"/>
      </w:pPr>
      <w:rPr>
        <w:rFonts w:ascii="Arial" w:eastAsia="Arial" w:hAnsi="Arial" w:cs="Arial" w:hint="default"/>
        <w:b/>
        <w:bCs/>
        <w:w w:val="100"/>
        <w:sz w:val="18"/>
        <w:szCs w:val="18"/>
      </w:rPr>
    </w:lvl>
    <w:lvl w:ilvl="1" w:tplc="9AD0961A">
      <w:numFmt w:val="bullet"/>
      <w:lvlText w:val="•"/>
      <w:lvlJc w:val="left"/>
      <w:pPr>
        <w:ind w:left="1720" w:hanging="418"/>
      </w:pPr>
      <w:rPr>
        <w:rFonts w:hint="default"/>
      </w:rPr>
    </w:lvl>
    <w:lvl w:ilvl="2" w:tplc="12BAD15A">
      <w:numFmt w:val="bullet"/>
      <w:lvlText w:val="•"/>
      <w:lvlJc w:val="left"/>
      <w:pPr>
        <w:ind w:left="2560" w:hanging="418"/>
      </w:pPr>
      <w:rPr>
        <w:rFonts w:hint="default"/>
      </w:rPr>
    </w:lvl>
    <w:lvl w:ilvl="3" w:tplc="05FA8472">
      <w:numFmt w:val="bullet"/>
      <w:lvlText w:val="•"/>
      <w:lvlJc w:val="left"/>
      <w:pPr>
        <w:ind w:left="3400" w:hanging="418"/>
      </w:pPr>
      <w:rPr>
        <w:rFonts w:hint="default"/>
      </w:rPr>
    </w:lvl>
    <w:lvl w:ilvl="4" w:tplc="732AB172">
      <w:numFmt w:val="bullet"/>
      <w:lvlText w:val="•"/>
      <w:lvlJc w:val="left"/>
      <w:pPr>
        <w:ind w:left="4240" w:hanging="418"/>
      </w:pPr>
      <w:rPr>
        <w:rFonts w:hint="default"/>
      </w:rPr>
    </w:lvl>
    <w:lvl w:ilvl="5" w:tplc="E7D096C4">
      <w:numFmt w:val="bullet"/>
      <w:lvlText w:val="•"/>
      <w:lvlJc w:val="left"/>
      <w:pPr>
        <w:ind w:left="5080" w:hanging="418"/>
      </w:pPr>
      <w:rPr>
        <w:rFonts w:hint="default"/>
      </w:rPr>
    </w:lvl>
    <w:lvl w:ilvl="6" w:tplc="70C6C756">
      <w:numFmt w:val="bullet"/>
      <w:lvlText w:val="•"/>
      <w:lvlJc w:val="left"/>
      <w:pPr>
        <w:ind w:left="5920" w:hanging="418"/>
      </w:pPr>
      <w:rPr>
        <w:rFonts w:hint="default"/>
      </w:rPr>
    </w:lvl>
    <w:lvl w:ilvl="7" w:tplc="CC58DCC2">
      <w:numFmt w:val="bullet"/>
      <w:lvlText w:val="•"/>
      <w:lvlJc w:val="left"/>
      <w:pPr>
        <w:ind w:left="6760" w:hanging="418"/>
      </w:pPr>
      <w:rPr>
        <w:rFonts w:hint="default"/>
      </w:rPr>
    </w:lvl>
    <w:lvl w:ilvl="8" w:tplc="B116488E">
      <w:numFmt w:val="bullet"/>
      <w:lvlText w:val="•"/>
      <w:lvlJc w:val="left"/>
      <w:pPr>
        <w:ind w:left="7600" w:hanging="418"/>
      </w:pPr>
      <w:rPr>
        <w:rFonts w:hint="default"/>
      </w:rPr>
    </w:lvl>
  </w:abstractNum>
  <w:abstractNum w:abstractNumId="62" w15:restartNumberingAfterBreak="0">
    <w:nsid w:val="68571D36"/>
    <w:multiLevelType w:val="hybridMultilevel"/>
    <w:tmpl w:val="8A901744"/>
    <w:lvl w:ilvl="0" w:tplc="C96CE59E">
      <w:start w:val="1"/>
      <w:numFmt w:val="decimal"/>
      <w:lvlText w:val="%1."/>
      <w:lvlJc w:val="left"/>
      <w:pPr>
        <w:ind w:left="884" w:hanging="418"/>
        <w:jc w:val="left"/>
      </w:pPr>
      <w:rPr>
        <w:rFonts w:ascii="Arial" w:eastAsia="Arial" w:hAnsi="Arial" w:cs="Arial" w:hint="default"/>
        <w:b/>
        <w:bCs/>
        <w:spacing w:val="-3"/>
        <w:w w:val="99"/>
        <w:sz w:val="18"/>
        <w:szCs w:val="18"/>
      </w:rPr>
    </w:lvl>
    <w:lvl w:ilvl="1" w:tplc="A3E2A5D2">
      <w:start w:val="1"/>
      <w:numFmt w:val="upperRoman"/>
      <w:lvlText w:val="%2."/>
      <w:lvlJc w:val="left"/>
      <w:pPr>
        <w:ind w:left="884" w:hanging="418"/>
        <w:jc w:val="left"/>
      </w:pPr>
      <w:rPr>
        <w:rFonts w:ascii="Arial" w:eastAsia="Arial" w:hAnsi="Arial" w:cs="Arial" w:hint="default"/>
        <w:b/>
        <w:bCs/>
        <w:w w:val="100"/>
        <w:sz w:val="18"/>
        <w:szCs w:val="18"/>
      </w:rPr>
    </w:lvl>
    <w:lvl w:ilvl="2" w:tplc="ECB462B4">
      <w:numFmt w:val="bullet"/>
      <w:lvlText w:val="•"/>
      <w:lvlJc w:val="left"/>
      <w:pPr>
        <w:ind w:left="2560" w:hanging="418"/>
      </w:pPr>
      <w:rPr>
        <w:rFonts w:hint="default"/>
      </w:rPr>
    </w:lvl>
    <w:lvl w:ilvl="3" w:tplc="F8022912">
      <w:numFmt w:val="bullet"/>
      <w:lvlText w:val="•"/>
      <w:lvlJc w:val="left"/>
      <w:pPr>
        <w:ind w:left="3400" w:hanging="418"/>
      </w:pPr>
      <w:rPr>
        <w:rFonts w:hint="default"/>
      </w:rPr>
    </w:lvl>
    <w:lvl w:ilvl="4" w:tplc="FAA8BD90">
      <w:numFmt w:val="bullet"/>
      <w:lvlText w:val="•"/>
      <w:lvlJc w:val="left"/>
      <w:pPr>
        <w:ind w:left="4240" w:hanging="418"/>
      </w:pPr>
      <w:rPr>
        <w:rFonts w:hint="default"/>
      </w:rPr>
    </w:lvl>
    <w:lvl w:ilvl="5" w:tplc="B54A6A10">
      <w:numFmt w:val="bullet"/>
      <w:lvlText w:val="•"/>
      <w:lvlJc w:val="left"/>
      <w:pPr>
        <w:ind w:left="5080" w:hanging="418"/>
      </w:pPr>
      <w:rPr>
        <w:rFonts w:hint="default"/>
      </w:rPr>
    </w:lvl>
    <w:lvl w:ilvl="6" w:tplc="66B6D86A">
      <w:numFmt w:val="bullet"/>
      <w:lvlText w:val="•"/>
      <w:lvlJc w:val="left"/>
      <w:pPr>
        <w:ind w:left="5920" w:hanging="418"/>
      </w:pPr>
      <w:rPr>
        <w:rFonts w:hint="default"/>
      </w:rPr>
    </w:lvl>
    <w:lvl w:ilvl="7" w:tplc="191EEAFA">
      <w:numFmt w:val="bullet"/>
      <w:lvlText w:val="•"/>
      <w:lvlJc w:val="left"/>
      <w:pPr>
        <w:ind w:left="6760" w:hanging="418"/>
      </w:pPr>
      <w:rPr>
        <w:rFonts w:hint="default"/>
      </w:rPr>
    </w:lvl>
    <w:lvl w:ilvl="8" w:tplc="FFDC39CE">
      <w:numFmt w:val="bullet"/>
      <w:lvlText w:val="•"/>
      <w:lvlJc w:val="left"/>
      <w:pPr>
        <w:ind w:left="7600" w:hanging="418"/>
      </w:pPr>
      <w:rPr>
        <w:rFonts w:hint="default"/>
      </w:rPr>
    </w:lvl>
  </w:abstractNum>
  <w:abstractNum w:abstractNumId="63" w15:restartNumberingAfterBreak="0">
    <w:nsid w:val="687C1C9D"/>
    <w:multiLevelType w:val="hybridMultilevel"/>
    <w:tmpl w:val="CCBA9E52"/>
    <w:lvl w:ilvl="0" w:tplc="4478FE1E">
      <w:start w:val="1"/>
      <w:numFmt w:val="decimal"/>
      <w:lvlText w:val="%1."/>
      <w:lvlJc w:val="left"/>
      <w:pPr>
        <w:ind w:left="884" w:hanging="418"/>
        <w:jc w:val="left"/>
      </w:pPr>
      <w:rPr>
        <w:rFonts w:ascii="Arial" w:eastAsia="Arial" w:hAnsi="Arial" w:cs="Arial" w:hint="default"/>
        <w:b/>
        <w:bCs/>
        <w:spacing w:val="-3"/>
        <w:w w:val="99"/>
        <w:sz w:val="18"/>
        <w:szCs w:val="18"/>
      </w:rPr>
    </w:lvl>
    <w:lvl w:ilvl="1" w:tplc="4AB8C66A">
      <w:numFmt w:val="bullet"/>
      <w:lvlText w:val="•"/>
      <w:lvlJc w:val="left"/>
      <w:pPr>
        <w:ind w:left="1720" w:hanging="418"/>
      </w:pPr>
      <w:rPr>
        <w:rFonts w:hint="default"/>
      </w:rPr>
    </w:lvl>
    <w:lvl w:ilvl="2" w:tplc="7E9C9B34">
      <w:numFmt w:val="bullet"/>
      <w:lvlText w:val="•"/>
      <w:lvlJc w:val="left"/>
      <w:pPr>
        <w:ind w:left="2560" w:hanging="418"/>
      </w:pPr>
      <w:rPr>
        <w:rFonts w:hint="default"/>
      </w:rPr>
    </w:lvl>
    <w:lvl w:ilvl="3" w:tplc="A030B7E2">
      <w:numFmt w:val="bullet"/>
      <w:lvlText w:val="•"/>
      <w:lvlJc w:val="left"/>
      <w:pPr>
        <w:ind w:left="3400" w:hanging="418"/>
      </w:pPr>
      <w:rPr>
        <w:rFonts w:hint="default"/>
      </w:rPr>
    </w:lvl>
    <w:lvl w:ilvl="4" w:tplc="E064F842">
      <w:numFmt w:val="bullet"/>
      <w:lvlText w:val="•"/>
      <w:lvlJc w:val="left"/>
      <w:pPr>
        <w:ind w:left="4240" w:hanging="418"/>
      </w:pPr>
      <w:rPr>
        <w:rFonts w:hint="default"/>
      </w:rPr>
    </w:lvl>
    <w:lvl w:ilvl="5" w:tplc="9DC40364">
      <w:numFmt w:val="bullet"/>
      <w:lvlText w:val="•"/>
      <w:lvlJc w:val="left"/>
      <w:pPr>
        <w:ind w:left="5080" w:hanging="418"/>
      </w:pPr>
      <w:rPr>
        <w:rFonts w:hint="default"/>
      </w:rPr>
    </w:lvl>
    <w:lvl w:ilvl="6" w:tplc="6D76C2EC">
      <w:numFmt w:val="bullet"/>
      <w:lvlText w:val="•"/>
      <w:lvlJc w:val="left"/>
      <w:pPr>
        <w:ind w:left="5920" w:hanging="418"/>
      </w:pPr>
      <w:rPr>
        <w:rFonts w:hint="default"/>
      </w:rPr>
    </w:lvl>
    <w:lvl w:ilvl="7" w:tplc="65C6C046">
      <w:numFmt w:val="bullet"/>
      <w:lvlText w:val="•"/>
      <w:lvlJc w:val="left"/>
      <w:pPr>
        <w:ind w:left="6760" w:hanging="418"/>
      </w:pPr>
      <w:rPr>
        <w:rFonts w:hint="default"/>
      </w:rPr>
    </w:lvl>
    <w:lvl w:ilvl="8" w:tplc="E9CE0D6E">
      <w:numFmt w:val="bullet"/>
      <w:lvlText w:val="•"/>
      <w:lvlJc w:val="left"/>
      <w:pPr>
        <w:ind w:left="7600" w:hanging="418"/>
      </w:pPr>
      <w:rPr>
        <w:rFonts w:hint="default"/>
      </w:rPr>
    </w:lvl>
  </w:abstractNum>
  <w:abstractNum w:abstractNumId="64" w15:restartNumberingAfterBreak="0">
    <w:nsid w:val="6ACB43CC"/>
    <w:multiLevelType w:val="hybridMultilevel"/>
    <w:tmpl w:val="480C6D52"/>
    <w:lvl w:ilvl="0" w:tplc="7242DD06">
      <w:start w:val="1"/>
      <w:numFmt w:val="upperRoman"/>
      <w:lvlText w:val="%1."/>
      <w:lvlJc w:val="left"/>
      <w:pPr>
        <w:ind w:left="1398" w:hanging="972"/>
        <w:jc w:val="left"/>
      </w:pPr>
      <w:rPr>
        <w:rFonts w:ascii="Arial" w:eastAsia="Arial" w:hAnsi="Arial" w:cs="Arial" w:hint="default"/>
        <w:b/>
        <w:bCs/>
        <w:w w:val="100"/>
        <w:sz w:val="18"/>
        <w:szCs w:val="18"/>
      </w:rPr>
    </w:lvl>
    <w:lvl w:ilvl="1" w:tplc="E7CE7A4A">
      <w:numFmt w:val="bullet"/>
      <w:lvlText w:val="•"/>
      <w:lvlJc w:val="left"/>
      <w:pPr>
        <w:ind w:left="2174" w:hanging="972"/>
      </w:pPr>
      <w:rPr>
        <w:rFonts w:hint="default"/>
      </w:rPr>
    </w:lvl>
    <w:lvl w:ilvl="2" w:tplc="F7BCA7CA">
      <w:numFmt w:val="bullet"/>
      <w:lvlText w:val="•"/>
      <w:lvlJc w:val="left"/>
      <w:pPr>
        <w:ind w:left="2948" w:hanging="972"/>
      </w:pPr>
      <w:rPr>
        <w:rFonts w:hint="default"/>
      </w:rPr>
    </w:lvl>
    <w:lvl w:ilvl="3" w:tplc="5BA2ECBE">
      <w:numFmt w:val="bullet"/>
      <w:lvlText w:val="•"/>
      <w:lvlJc w:val="left"/>
      <w:pPr>
        <w:ind w:left="3722" w:hanging="972"/>
      </w:pPr>
      <w:rPr>
        <w:rFonts w:hint="default"/>
      </w:rPr>
    </w:lvl>
    <w:lvl w:ilvl="4" w:tplc="DD60469A">
      <w:numFmt w:val="bullet"/>
      <w:lvlText w:val="•"/>
      <w:lvlJc w:val="left"/>
      <w:pPr>
        <w:ind w:left="4496" w:hanging="972"/>
      </w:pPr>
      <w:rPr>
        <w:rFonts w:hint="default"/>
      </w:rPr>
    </w:lvl>
    <w:lvl w:ilvl="5" w:tplc="0FD0D9F6">
      <w:numFmt w:val="bullet"/>
      <w:lvlText w:val="•"/>
      <w:lvlJc w:val="left"/>
      <w:pPr>
        <w:ind w:left="5270" w:hanging="972"/>
      </w:pPr>
      <w:rPr>
        <w:rFonts w:hint="default"/>
      </w:rPr>
    </w:lvl>
    <w:lvl w:ilvl="6" w:tplc="54CEFEA6">
      <w:numFmt w:val="bullet"/>
      <w:lvlText w:val="•"/>
      <w:lvlJc w:val="left"/>
      <w:pPr>
        <w:ind w:left="6044" w:hanging="972"/>
      </w:pPr>
      <w:rPr>
        <w:rFonts w:hint="default"/>
      </w:rPr>
    </w:lvl>
    <w:lvl w:ilvl="7" w:tplc="CB7CF416">
      <w:numFmt w:val="bullet"/>
      <w:lvlText w:val="•"/>
      <w:lvlJc w:val="left"/>
      <w:pPr>
        <w:ind w:left="6818" w:hanging="972"/>
      </w:pPr>
      <w:rPr>
        <w:rFonts w:hint="default"/>
      </w:rPr>
    </w:lvl>
    <w:lvl w:ilvl="8" w:tplc="A4F82EAC">
      <w:numFmt w:val="bullet"/>
      <w:lvlText w:val="•"/>
      <w:lvlJc w:val="left"/>
      <w:pPr>
        <w:ind w:left="7592" w:hanging="972"/>
      </w:pPr>
      <w:rPr>
        <w:rFonts w:hint="default"/>
      </w:rPr>
    </w:lvl>
  </w:abstractNum>
  <w:abstractNum w:abstractNumId="65" w15:restartNumberingAfterBreak="0">
    <w:nsid w:val="6BA13BD2"/>
    <w:multiLevelType w:val="hybridMultilevel"/>
    <w:tmpl w:val="6A048968"/>
    <w:lvl w:ilvl="0" w:tplc="01BE36F8">
      <w:numFmt w:val="bullet"/>
      <w:lvlText w:val=""/>
      <w:lvlJc w:val="left"/>
      <w:pPr>
        <w:ind w:left="1291" w:hanging="432"/>
      </w:pPr>
      <w:rPr>
        <w:rFonts w:ascii="Wingdings" w:eastAsia="Wingdings" w:hAnsi="Wingdings" w:cs="Wingdings" w:hint="default"/>
        <w:w w:val="100"/>
        <w:sz w:val="18"/>
        <w:szCs w:val="18"/>
      </w:rPr>
    </w:lvl>
    <w:lvl w:ilvl="1" w:tplc="31A6079E">
      <w:numFmt w:val="bullet"/>
      <w:lvlText w:val="•"/>
      <w:lvlJc w:val="left"/>
      <w:pPr>
        <w:ind w:left="2084" w:hanging="432"/>
      </w:pPr>
      <w:rPr>
        <w:rFonts w:hint="default"/>
      </w:rPr>
    </w:lvl>
    <w:lvl w:ilvl="2" w:tplc="B67424F8">
      <w:numFmt w:val="bullet"/>
      <w:lvlText w:val="•"/>
      <w:lvlJc w:val="left"/>
      <w:pPr>
        <w:ind w:left="2868" w:hanging="432"/>
      </w:pPr>
      <w:rPr>
        <w:rFonts w:hint="default"/>
      </w:rPr>
    </w:lvl>
    <w:lvl w:ilvl="3" w:tplc="C242E1BE">
      <w:numFmt w:val="bullet"/>
      <w:lvlText w:val="•"/>
      <w:lvlJc w:val="left"/>
      <w:pPr>
        <w:ind w:left="3652" w:hanging="432"/>
      </w:pPr>
      <w:rPr>
        <w:rFonts w:hint="default"/>
      </w:rPr>
    </w:lvl>
    <w:lvl w:ilvl="4" w:tplc="F9B2CF56">
      <w:numFmt w:val="bullet"/>
      <w:lvlText w:val="•"/>
      <w:lvlJc w:val="left"/>
      <w:pPr>
        <w:ind w:left="4436" w:hanging="432"/>
      </w:pPr>
      <w:rPr>
        <w:rFonts w:hint="default"/>
      </w:rPr>
    </w:lvl>
    <w:lvl w:ilvl="5" w:tplc="9BE2D3A0">
      <w:numFmt w:val="bullet"/>
      <w:lvlText w:val="•"/>
      <w:lvlJc w:val="left"/>
      <w:pPr>
        <w:ind w:left="5220" w:hanging="432"/>
      </w:pPr>
      <w:rPr>
        <w:rFonts w:hint="default"/>
      </w:rPr>
    </w:lvl>
    <w:lvl w:ilvl="6" w:tplc="353EEBD6">
      <w:numFmt w:val="bullet"/>
      <w:lvlText w:val="•"/>
      <w:lvlJc w:val="left"/>
      <w:pPr>
        <w:ind w:left="6004" w:hanging="432"/>
      </w:pPr>
      <w:rPr>
        <w:rFonts w:hint="default"/>
      </w:rPr>
    </w:lvl>
    <w:lvl w:ilvl="7" w:tplc="0978ADA8">
      <w:numFmt w:val="bullet"/>
      <w:lvlText w:val="•"/>
      <w:lvlJc w:val="left"/>
      <w:pPr>
        <w:ind w:left="6788" w:hanging="432"/>
      </w:pPr>
      <w:rPr>
        <w:rFonts w:hint="default"/>
      </w:rPr>
    </w:lvl>
    <w:lvl w:ilvl="8" w:tplc="A8706A78">
      <w:numFmt w:val="bullet"/>
      <w:lvlText w:val="•"/>
      <w:lvlJc w:val="left"/>
      <w:pPr>
        <w:ind w:left="7572" w:hanging="432"/>
      </w:pPr>
      <w:rPr>
        <w:rFonts w:hint="default"/>
      </w:rPr>
    </w:lvl>
  </w:abstractNum>
  <w:abstractNum w:abstractNumId="66" w15:restartNumberingAfterBreak="0">
    <w:nsid w:val="6BAD2260"/>
    <w:multiLevelType w:val="hybridMultilevel"/>
    <w:tmpl w:val="CA50FFA0"/>
    <w:lvl w:ilvl="0" w:tplc="5B26207C">
      <w:start w:val="1"/>
      <w:numFmt w:val="lowerLetter"/>
      <w:lvlText w:val="%1."/>
      <w:lvlJc w:val="left"/>
      <w:pPr>
        <w:ind w:left="859" w:hanging="432"/>
        <w:jc w:val="left"/>
      </w:pPr>
      <w:rPr>
        <w:rFonts w:ascii="Arial" w:eastAsia="Arial" w:hAnsi="Arial" w:cs="Arial" w:hint="default"/>
        <w:b/>
        <w:bCs/>
        <w:spacing w:val="-25"/>
        <w:w w:val="99"/>
        <w:sz w:val="18"/>
        <w:szCs w:val="18"/>
      </w:rPr>
    </w:lvl>
    <w:lvl w:ilvl="1" w:tplc="BC905294">
      <w:start w:val="1"/>
      <w:numFmt w:val="upperRoman"/>
      <w:lvlText w:val="%2."/>
      <w:lvlJc w:val="left"/>
      <w:pPr>
        <w:ind w:left="859" w:hanging="418"/>
        <w:jc w:val="left"/>
      </w:pPr>
      <w:rPr>
        <w:rFonts w:ascii="Arial" w:eastAsia="Arial" w:hAnsi="Arial" w:cs="Arial" w:hint="default"/>
        <w:b/>
        <w:bCs/>
        <w:w w:val="100"/>
        <w:sz w:val="18"/>
        <w:szCs w:val="18"/>
      </w:rPr>
    </w:lvl>
    <w:lvl w:ilvl="2" w:tplc="7D6E8900">
      <w:numFmt w:val="bullet"/>
      <w:lvlText w:val="•"/>
      <w:lvlJc w:val="left"/>
      <w:pPr>
        <w:ind w:left="2516" w:hanging="418"/>
      </w:pPr>
      <w:rPr>
        <w:rFonts w:hint="default"/>
      </w:rPr>
    </w:lvl>
    <w:lvl w:ilvl="3" w:tplc="32FC424E">
      <w:numFmt w:val="bullet"/>
      <w:lvlText w:val="•"/>
      <w:lvlJc w:val="left"/>
      <w:pPr>
        <w:ind w:left="3344" w:hanging="418"/>
      </w:pPr>
      <w:rPr>
        <w:rFonts w:hint="default"/>
      </w:rPr>
    </w:lvl>
    <w:lvl w:ilvl="4" w:tplc="1A42B2EE">
      <w:numFmt w:val="bullet"/>
      <w:lvlText w:val="•"/>
      <w:lvlJc w:val="left"/>
      <w:pPr>
        <w:ind w:left="4172" w:hanging="418"/>
      </w:pPr>
      <w:rPr>
        <w:rFonts w:hint="default"/>
      </w:rPr>
    </w:lvl>
    <w:lvl w:ilvl="5" w:tplc="EC2C1396">
      <w:numFmt w:val="bullet"/>
      <w:lvlText w:val="•"/>
      <w:lvlJc w:val="left"/>
      <w:pPr>
        <w:ind w:left="5000" w:hanging="418"/>
      </w:pPr>
      <w:rPr>
        <w:rFonts w:hint="default"/>
      </w:rPr>
    </w:lvl>
    <w:lvl w:ilvl="6" w:tplc="AF5017A2">
      <w:numFmt w:val="bullet"/>
      <w:lvlText w:val="•"/>
      <w:lvlJc w:val="left"/>
      <w:pPr>
        <w:ind w:left="5828" w:hanging="418"/>
      </w:pPr>
      <w:rPr>
        <w:rFonts w:hint="default"/>
      </w:rPr>
    </w:lvl>
    <w:lvl w:ilvl="7" w:tplc="0A76A760">
      <w:numFmt w:val="bullet"/>
      <w:lvlText w:val="•"/>
      <w:lvlJc w:val="left"/>
      <w:pPr>
        <w:ind w:left="6656" w:hanging="418"/>
      </w:pPr>
      <w:rPr>
        <w:rFonts w:hint="default"/>
      </w:rPr>
    </w:lvl>
    <w:lvl w:ilvl="8" w:tplc="96604D1C">
      <w:numFmt w:val="bullet"/>
      <w:lvlText w:val="•"/>
      <w:lvlJc w:val="left"/>
      <w:pPr>
        <w:ind w:left="7484" w:hanging="418"/>
      </w:pPr>
      <w:rPr>
        <w:rFonts w:hint="default"/>
      </w:rPr>
    </w:lvl>
  </w:abstractNum>
  <w:abstractNum w:abstractNumId="67" w15:restartNumberingAfterBreak="0">
    <w:nsid w:val="6D47115E"/>
    <w:multiLevelType w:val="hybridMultilevel"/>
    <w:tmpl w:val="F550BD86"/>
    <w:lvl w:ilvl="0" w:tplc="7220B456">
      <w:start w:val="1"/>
      <w:numFmt w:val="lowerLetter"/>
      <w:lvlText w:val="%1)"/>
      <w:lvlJc w:val="left"/>
      <w:pPr>
        <w:ind w:left="1291" w:hanging="432"/>
        <w:jc w:val="left"/>
      </w:pPr>
      <w:rPr>
        <w:rFonts w:ascii="Arial" w:eastAsia="Arial" w:hAnsi="Arial" w:cs="Arial" w:hint="default"/>
        <w:w w:val="99"/>
        <w:sz w:val="18"/>
        <w:szCs w:val="18"/>
      </w:rPr>
    </w:lvl>
    <w:lvl w:ilvl="1" w:tplc="FE7698E2">
      <w:numFmt w:val="bullet"/>
      <w:lvlText w:val="•"/>
      <w:lvlJc w:val="left"/>
      <w:pPr>
        <w:ind w:left="2084" w:hanging="432"/>
      </w:pPr>
      <w:rPr>
        <w:rFonts w:hint="default"/>
      </w:rPr>
    </w:lvl>
    <w:lvl w:ilvl="2" w:tplc="8E9C76DE">
      <w:numFmt w:val="bullet"/>
      <w:lvlText w:val="•"/>
      <w:lvlJc w:val="left"/>
      <w:pPr>
        <w:ind w:left="2868" w:hanging="432"/>
      </w:pPr>
      <w:rPr>
        <w:rFonts w:hint="default"/>
      </w:rPr>
    </w:lvl>
    <w:lvl w:ilvl="3" w:tplc="A46088CE">
      <w:numFmt w:val="bullet"/>
      <w:lvlText w:val="•"/>
      <w:lvlJc w:val="left"/>
      <w:pPr>
        <w:ind w:left="3652" w:hanging="432"/>
      </w:pPr>
      <w:rPr>
        <w:rFonts w:hint="default"/>
      </w:rPr>
    </w:lvl>
    <w:lvl w:ilvl="4" w:tplc="AFC0019A">
      <w:numFmt w:val="bullet"/>
      <w:lvlText w:val="•"/>
      <w:lvlJc w:val="left"/>
      <w:pPr>
        <w:ind w:left="4436" w:hanging="432"/>
      </w:pPr>
      <w:rPr>
        <w:rFonts w:hint="default"/>
      </w:rPr>
    </w:lvl>
    <w:lvl w:ilvl="5" w:tplc="D9842DD4">
      <w:numFmt w:val="bullet"/>
      <w:lvlText w:val="•"/>
      <w:lvlJc w:val="left"/>
      <w:pPr>
        <w:ind w:left="5220" w:hanging="432"/>
      </w:pPr>
      <w:rPr>
        <w:rFonts w:hint="default"/>
      </w:rPr>
    </w:lvl>
    <w:lvl w:ilvl="6" w:tplc="987AE8B4">
      <w:numFmt w:val="bullet"/>
      <w:lvlText w:val="•"/>
      <w:lvlJc w:val="left"/>
      <w:pPr>
        <w:ind w:left="6004" w:hanging="432"/>
      </w:pPr>
      <w:rPr>
        <w:rFonts w:hint="default"/>
      </w:rPr>
    </w:lvl>
    <w:lvl w:ilvl="7" w:tplc="FF7A8E94">
      <w:numFmt w:val="bullet"/>
      <w:lvlText w:val="•"/>
      <w:lvlJc w:val="left"/>
      <w:pPr>
        <w:ind w:left="6788" w:hanging="432"/>
      </w:pPr>
      <w:rPr>
        <w:rFonts w:hint="default"/>
      </w:rPr>
    </w:lvl>
    <w:lvl w:ilvl="8" w:tplc="454A75C2">
      <w:numFmt w:val="bullet"/>
      <w:lvlText w:val="•"/>
      <w:lvlJc w:val="left"/>
      <w:pPr>
        <w:ind w:left="7572" w:hanging="432"/>
      </w:pPr>
      <w:rPr>
        <w:rFonts w:hint="default"/>
      </w:rPr>
    </w:lvl>
  </w:abstractNum>
  <w:abstractNum w:abstractNumId="68" w15:restartNumberingAfterBreak="0">
    <w:nsid w:val="727F4145"/>
    <w:multiLevelType w:val="hybridMultilevel"/>
    <w:tmpl w:val="6A12AAD6"/>
    <w:lvl w:ilvl="0" w:tplc="77B6F1BA">
      <w:numFmt w:val="bullet"/>
      <w:lvlText w:val="●"/>
      <w:lvlJc w:val="left"/>
      <w:pPr>
        <w:ind w:left="1367" w:hanging="360"/>
      </w:pPr>
      <w:rPr>
        <w:rFonts w:ascii="Arial" w:eastAsia="Arial" w:hAnsi="Arial" w:cs="Arial" w:hint="default"/>
        <w:spacing w:val="-2"/>
        <w:w w:val="99"/>
        <w:sz w:val="18"/>
        <w:szCs w:val="18"/>
      </w:rPr>
    </w:lvl>
    <w:lvl w:ilvl="1" w:tplc="327ABD70">
      <w:numFmt w:val="bullet"/>
      <w:lvlText w:val="•"/>
      <w:lvlJc w:val="left"/>
      <w:pPr>
        <w:ind w:left="2094" w:hanging="360"/>
      </w:pPr>
      <w:rPr>
        <w:rFonts w:hint="default"/>
      </w:rPr>
    </w:lvl>
    <w:lvl w:ilvl="2" w:tplc="E0E89F76">
      <w:numFmt w:val="bullet"/>
      <w:lvlText w:val="•"/>
      <w:lvlJc w:val="left"/>
      <w:pPr>
        <w:ind w:left="2828" w:hanging="360"/>
      </w:pPr>
      <w:rPr>
        <w:rFonts w:hint="default"/>
      </w:rPr>
    </w:lvl>
    <w:lvl w:ilvl="3" w:tplc="15D6F3A8">
      <w:numFmt w:val="bullet"/>
      <w:lvlText w:val="•"/>
      <w:lvlJc w:val="left"/>
      <w:pPr>
        <w:ind w:left="3562" w:hanging="360"/>
      </w:pPr>
      <w:rPr>
        <w:rFonts w:hint="default"/>
      </w:rPr>
    </w:lvl>
    <w:lvl w:ilvl="4" w:tplc="192C19BE">
      <w:numFmt w:val="bullet"/>
      <w:lvlText w:val="•"/>
      <w:lvlJc w:val="left"/>
      <w:pPr>
        <w:ind w:left="4296" w:hanging="360"/>
      </w:pPr>
      <w:rPr>
        <w:rFonts w:hint="default"/>
      </w:rPr>
    </w:lvl>
    <w:lvl w:ilvl="5" w:tplc="DC122232">
      <w:numFmt w:val="bullet"/>
      <w:lvlText w:val="•"/>
      <w:lvlJc w:val="left"/>
      <w:pPr>
        <w:ind w:left="5031" w:hanging="360"/>
      </w:pPr>
      <w:rPr>
        <w:rFonts w:hint="default"/>
      </w:rPr>
    </w:lvl>
    <w:lvl w:ilvl="6" w:tplc="26A0402C">
      <w:numFmt w:val="bullet"/>
      <w:lvlText w:val="•"/>
      <w:lvlJc w:val="left"/>
      <w:pPr>
        <w:ind w:left="5765" w:hanging="360"/>
      </w:pPr>
      <w:rPr>
        <w:rFonts w:hint="default"/>
      </w:rPr>
    </w:lvl>
    <w:lvl w:ilvl="7" w:tplc="45C64814">
      <w:numFmt w:val="bullet"/>
      <w:lvlText w:val="•"/>
      <w:lvlJc w:val="left"/>
      <w:pPr>
        <w:ind w:left="6499" w:hanging="360"/>
      </w:pPr>
      <w:rPr>
        <w:rFonts w:hint="default"/>
      </w:rPr>
    </w:lvl>
    <w:lvl w:ilvl="8" w:tplc="9B2083A0">
      <w:numFmt w:val="bullet"/>
      <w:lvlText w:val="•"/>
      <w:lvlJc w:val="left"/>
      <w:pPr>
        <w:ind w:left="7233" w:hanging="360"/>
      </w:pPr>
      <w:rPr>
        <w:rFonts w:hint="default"/>
      </w:rPr>
    </w:lvl>
  </w:abstractNum>
  <w:abstractNum w:abstractNumId="69" w15:restartNumberingAfterBreak="0">
    <w:nsid w:val="75A46811"/>
    <w:multiLevelType w:val="hybridMultilevel"/>
    <w:tmpl w:val="412A5E9C"/>
    <w:lvl w:ilvl="0" w:tplc="F3BE8916">
      <w:start w:val="1"/>
      <w:numFmt w:val="upperRoman"/>
      <w:lvlText w:val="%1."/>
      <w:lvlJc w:val="left"/>
      <w:pPr>
        <w:ind w:left="884" w:hanging="418"/>
        <w:jc w:val="left"/>
      </w:pPr>
      <w:rPr>
        <w:rFonts w:ascii="Arial" w:eastAsia="Arial" w:hAnsi="Arial" w:cs="Arial" w:hint="default"/>
        <w:b/>
        <w:bCs/>
        <w:w w:val="100"/>
        <w:sz w:val="18"/>
        <w:szCs w:val="18"/>
      </w:rPr>
    </w:lvl>
    <w:lvl w:ilvl="1" w:tplc="B69E63C8">
      <w:numFmt w:val="bullet"/>
      <w:lvlText w:val="•"/>
      <w:lvlJc w:val="left"/>
      <w:pPr>
        <w:ind w:left="1720" w:hanging="418"/>
      </w:pPr>
      <w:rPr>
        <w:rFonts w:hint="default"/>
      </w:rPr>
    </w:lvl>
    <w:lvl w:ilvl="2" w:tplc="6492A8CC">
      <w:numFmt w:val="bullet"/>
      <w:lvlText w:val="•"/>
      <w:lvlJc w:val="left"/>
      <w:pPr>
        <w:ind w:left="2560" w:hanging="418"/>
      </w:pPr>
      <w:rPr>
        <w:rFonts w:hint="default"/>
      </w:rPr>
    </w:lvl>
    <w:lvl w:ilvl="3" w:tplc="1AE40CAE">
      <w:numFmt w:val="bullet"/>
      <w:lvlText w:val="•"/>
      <w:lvlJc w:val="left"/>
      <w:pPr>
        <w:ind w:left="3400" w:hanging="418"/>
      </w:pPr>
      <w:rPr>
        <w:rFonts w:hint="default"/>
      </w:rPr>
    </w:lvl>
    <w:lvl w:ilvl="4" w:tplc="F3E66106">
      <w:numFmt w:val="bullet"/>
      <w:lvlText w:val="•"/>
      <w:lvlJc w:val="left"/>
      <w:pPr>
        <w:ind w:left="4240" w:hanging="418"/>
      </w:pPr>
      <w:rPr>
        <w:rFonts w:hint="default"/>
      </w:rPr>
    </w:lvl>
    <w:lvl w:ilvl="5" w:tplc="8A3CAAB4">
      <w:numFmt w:val="bullet"/>
      <w:lvlText w:val="•"/>
      <w:lvlJc w:val="left"/>
      <w:pPr>
        <w:ind w:left="5080" w:hanging="418"/>
      </w:pPr>
      <w:rPr>
        <w:rFonts w:hint="default"/>
      </w:rPr>
    </w:lvl>
    <w:lvl w:ilvl="6" w:tplc="6DA6EA24">
      <w:numFmt w:val="bullet"/>
      <w:lvlText w:val="•"/>
      <w:lvlJc w:val="left"/>
      <w:pPr>
        <w:ind w:left="5920" w:hanging="418"/>
      </w:pPr>
      <w:rPr>
        <w:rFonts w:hint="default"/>
      </w:rPr>
    </w:lvl>
    <w:lvl w:ilvl="7" w:tplc="121871C0">
      <w:numFmt w:val="bullet"/>
      <w:lvlText w:val="•"/>
      <w:lvlJc w:val="left"/>
      <w:pPr>
        <w:ind w:left="6760" w:hanging="418"/>
      </w:pPr>
      <w:rPr>
        <w:rFonts w:hint="default"/>
      </w:rPr>
    </w:lvl>
    <w:lvl w:ilvl="8" w:tplc="580C5500">
      <w:numFmt w:val="bullet"/>
      <w:lvlText w:val="•"/>
      <w:lvlJc w:val="left"/>
      <w:pPr>
        <w:ind w:left="7600" w:hanging="418"/>
      </w:pPr>
      <w:rPr>
        <w:rFonts w:hint="default"/>
      </w:rPr>
    </w:lvl>
  </w:abstractNum>
  <w:abstractNum w:abstractNumId="70" w15:restartNumberingAfterBreak="0">
    <w:nsid w:val="75AA52BF"/>
    <w:multiLevelType w:val="hybridMultilevel"/>
    <w:tmpl w:val="791CCB70"/>
    <w:lvl w:ilvl="0" w:tplc="2FC8617C">
      <w:start w:val="1"/>
      <w:numFmt w:val="upperRoman"/>
      <w:lvlText w:val="%1."/>
      <w:lvlJc w:val="left"/>
      <w:pPr>
        <w:ind w:left="884" w:hanging="418"/>
        <w:jc w:val="left"/>
      </w:pPr>
      <w:rPr>
        <w:rFonts w:ascii="Arial" w:eastAsia="Arial" w:hAnsi="Arial" w:cs="Arial" w:hint="default"/>
        <w:b/>
        <w:bCs/>
        <w:w w:val="100"/>
        <w:sz w:val="18"/>
        <w:szCs w:val="18"/>
      </w:rPr>
    </w:lvl>
    <w:lvl w:ilvl="1" w:tplc="3A20417E">
      <w:numFmt w:val="bullet"/>
      <w:lvlText w:val="•"/>
      <w:lvlJc w:val="left"/>
      <w:pPr>
        <w:ind w:left="1720" w:hanging="418"/>
      </w:pPr>
      <w:rPr>
        <w:rFonts w:hint="default"/>
      </w:rPr>
    </w:lvl>
    <w:lvl w:ilvl="2" w:tplc="F93E5AD6">
      <w:numFmt w:val="bullet"/>
      <w:lvlText w:val="•"/>
      <w:lvlJc w:val="left"/>
      <w:pPr>
        <w:ind w:left="2560" w:hanging="418"/>
      </w:pPr>
      <w:rPr>
        <w:rFonts w:hint="default"/>
      </w:rPr>
    </w:lvl>
    <w:lvl w:ilvl="3" w:tplc="189C7728">
      <w:numFmt w:val="bullet"/>
      <w:lvlText w:val="•"/>
      <w:lvlJc w:val="left"/>
      <w:pPr>
        <w:ind w:left="3400" w:hanging="418"/>
      </w:pPr>
      <w:rPr>
        <w:rFonts w:hint="default"/>
      </w:rPr>
    </w:lvl>
    <w:lvl w:ilvl="4" w:tplc="A800A1D4">
      <w:numFmt w:val="bullet"/>
      <w:lvlText w:val="•"/>
      <w:lvlJc w:val="left"/>
      <w:pPr>
        <w:ind w:left="4240" w:hanging="418"/>
      </w:pPr>
      <w:rPr>
        <w:rFonts w:hint="default"/>
      </w:rPr>
    </w:lvl>
    <w:lvl w:ilvl="5" w:tplc="C9AE8D6E">
      <w:numFmt w:val="bullet"/>
      <w:lvlText w:val="•"/>
      <w:lvlJc w:val="left"/>
      <w:pPr>
        <w:ind w:left="5080" w:hanging="418"/>
      </w:pPr>
      <w:rPr>
        <w:rFonts w:hint="default"/>
      </w:rPr>
    </w:lvl>
    <w:lvl w:ilvl="6" w:tplc="4EEE90B4">
      <w:numFmt w:val="bullet"/>
      <w:lvlText w:val="•"/>
      <w:lvlJc w:val="left"/>
      <w:pPr>
        <w:ind w:left="5920" w:hanging="418"/>
      </w:pPr>
      <w:rPr>
        <w:rFonts w:hint="default"/>
      </w:rPr>
    </w:lvl>
    <w:lvl w:ilvl="7" w:tplc="EDB8530A">
      <w:numFmt w:val="bullet"/>
      <w:lvlText w:val="•"/>
      <w:lvlJc w:val="left"/>
      <w:pPr>
        <w:ind w:left="6760" w:hanging="418"/>
      </w:pPr>
      <w:rPr>
        <w:rFonts w:hint="default"/>
      </w:rPr>
    </w:lvl>
    <w:lvl w:ilvl="8" w:tplc="2982E348">
      <w:numFmt w:val="bullet"/>
      <w:lvlText w:val="•"/>
      <w:lvlJc w:val="left"/>
      <w:pPr>
        <w:ind w:left="7600" w:hanging="418"/>
      </w:pPr>
      <w:rPr>
        <w:rFonts w:hint="default"/>
      </w:rPr>
    </w:lvl>
  </w:abstractNum>
  <w:abstractNum w:abstractNumId="71" w15:restartNumberingAfterBreak="0">
    <w:nsid w:val="75CF4770"/>
    <w:multiLevelType w:val="hybridMultilevel"/>
    <w:tmpl w:val="BCC452C2"/>
    <w:lvl w:ilvl="0" w:tplc="40487E10">
      <w:start w:val="1"/>
      <w:numFmt w:val="upperLetter"/>
      <w:lvlText w:val="%1."/>
      <w:lvlJc w:val="left"/>
      <w:pPr>
        <w:ind w:left="859" w:hanging="432"/>
        <w:jc w:val="left"/>
      </w:pPr>
      <w:rPr>
        <w:rFonts w:ascii="Arial" w:eastAsia="Arial" w:hAnsi="Arial" w:cs="Arial" w:hint="default"/>
        <w:b/>
        <w:bCs/>
        <w:spacing w:val="-3"/>
        <w:w w:val="99"/>
        <w:sz w:val="18"/>
        <w:szCs w:val="18"/>
      </w:rPr>
    </w:lvl>
    <w:lvl w:ilvl="1" w:tplc="CD4C96E8">
      <w:start w:val="1"/>
      <w:numFmt w:val="lowerLetter"/>
      <w:lvlText w:val="%2."/>
      <w:lvlJc w:val="left"/>
      <w:pPr>
        <w:ind w:left="1147" w:hanging="432"/>
        <w:jc w:val="left"/>
      </w:pPr>
      <w:rPr>
        <w:rFonts w:ascii="Arial" w:eastAsia="Arial" w:hAnsi="Arial" w:cs="Arial" w:hint="default"/>
        <w:b/>
        <w:bCs/>
        <w:spacing w:val="-25"/>
        <w:w w:val="99"/>
        <w:sz w:val="18"/>
        <w:szCs w:val="18"/>
      </w:rPr>
    </w:lvl>
    <w:lvl w:ilvl="2" w:tplc="B85069C0">
      <w:numFmt w:val="bullet"/>
      <w:lvlText w:val="•"/>
      <w:lvlJc w:val="left"/>
      <w:pPr>
        <w:ind w:left="2028" w:hanging="432"/>
      </w:pPr>
      <w:rPr>
        <w:rFonts w:hint="default"/>
      </w:rPr>
    </w:lvl>
    <w:lvl w:ilvl="3" w:tplc="40B83A7A">
      <w:numFmt w:val="bullet"/>
      <w:lvlText w:val="•"/>
      <w:lvlJc w:val="left"/>
      <w:pPr>
        <w:ind w:left="2917" w:hanging="432"/>
      </w:pPr>
      <w:rPr>
        <w:rFonts w:hint="default"/>
      </w:rPr>
    </w:lvl>
    <w:lvl w:ilvl="4" w:tplc="C3562C5A">
      <w:numFmt w:val="bullet"/>
      <w:lvlText w:val="•"/>
      <w:lvlJc w:val="left"/>
      <w:pPr>
        <w:ind w:left="3806" w:hanging="432"/>
      </w:pPr>
      <w:rPr>
        <w:rFonts w:hint="default"/>
      </w:rPr>
    </w:lvl>
    <w:lvl w:ilvl="5" w:tplc="BE400E70">
      <w:numFmt w:val="bullet"/>
      <w:lvlText w:val="•"/>
      <w:lvlJc w:val="left"/>
      <w:pPr>
        <w:ind w:left="4695" w:hanging="432"/>
      </w:pPr>
      <w:rPr>
        <w:rFonts w:hint="default"/>
      </w:rPr>
    </w:lvl>
    <w:lvl w:ilvl="6" w:tplc="291C9FFA">
      <w:numFmt w:val="bullet"/>
      <w:lvlText w:val="•"/>
      <w:lvlJc w:val="left"/>
      <w:pPr>
        <w:ind w:left="5584" w:hanging="432"/>
      </w:pPr>
      <w:rPr>
        <w:rFonts w:hint="default"/>
      </w:rPr>
    </w:lvl>
    <w:lvl w:ilvl="7" w:tplc="CB1804C4">
      <w:numFmt w:val="bullet"/>
      <w:lvlText w:val="•"/>
      <w:lvlJc w:val="left"/>
      <w:pPr>
        <w:ind w:left="6473" w:hanging="432"/>
      </w:pPr>
      <w:rPr>
        <w:rFonts w:hint="default"/>
      </w:rPr>
    </w:lvl>
    <w:lvl w:ilvl="8" w:tplc="0ED09160">
      <w:numFmt w:val="bullet"/>
      <w:lvlText w:val="•"/>
      <w:lvlJc w:val="left"/>
      <w:pPr>
        <w:ind w:left="7362" w:hanging="432"/>
      </w:pPr>
      <w:rPr>
        <w:rFonts w:hint="default"/>
      </w:rPr>
    </w:lvl>
  </w:abstractNum>
  <w:abstractNum w:abstractNumId="72" w15:restartNumberingAfterBreak="0">
    <w:nsid w:val="77072340"/>
    <w:multiLevelType w:val="hybridMultilevel"/>
    <w:tmpl w:val="2D740F8A"/>
    <w:lvl w:ilvl="0" w:tplc="70AE59A2">
      <w:start w:val="1"/>
      <w:numFmt w:val="upperRoman"/>
      <w:lvlText w:val="%1."/>
      <w:lvlJc w:val="left"/>
      <w:pPr>
        <w:ind w:left="884" w:hanging="418"/>
        <w:jc w:val="left"/>
      </w:pPr>
      <w:rPr>
        <w:rFonts w:ascii="Arial" w:eastAsia="Arial" w:hAnsi="Arial" w:cs="Arial" w:hint="default"/>
        <w:b/>
        <w:bCs/>
        <w:w w:val="100"/>
        <w:sz w:val="18"/>
        <w:szCs w:val="18"/>
      </w:rPr>
    </w:lvl>
    <w:lvl w:ilvl="1" w:tplc="023CF5FC">
      <w:numFmt w:val="bullet"/>
      <w:lvlText w:val="•"/>
      <w:lvlJc w:val="left"/>
      <w:pPr>
        <w:ind w:left="1720" w:hanging="418"/>
      </w:pPr>
      <w:rPr>
        <w:rFonts w:hint="default"/>
      </w:rPr>
    </w:lvl>
    <w:lvl w:ilvl="2" w:tplc="5CD4BD58">
      <w:numFmt w:val="bullet"/>
      <w:lvlText w:val="•"/>
      <w:lvlJc w:val="left"/>
      <w:pPr>
        <w:ind w:left="2560" w:hanging="418"/>
      </w:pPr>
      <w:rPr>
        <w:rFonts w:hint="default"/>
      </w:rPr>
    </w:lvl>
    <w:lvl w:ilvl="3" w:tplc="7958A104">
      <w:numFmt w:val="bullet"/>
      <w:lvlText w:val="•"/>
      <w:lvlJc w:val="left"/>
      <w:pPr>
        <w:ind w:left="3400" w:hanging="418"/>
      </w:pPr>
      <w:rPr>
        <w:rFonts w:hint="default"/>
      </w:rPr>
    </w:lvl>
    <w:lvl w:ilvl="4" w:tplc="BBCADF6E">
      <w:numFmt w:val="bullet"/>
      <w:lvlText w:val="•"/>
      <w:lvlJc w:val="left"/>
      <w:pPr>
        <w:ind w:left="4240" w:hanging="418"/>
      </w:pPr>
      <w:rPr>
        <w:rFonts w:hint="default"/>
      </w:rPr>
    </w:lvl>
    <w:lvl w:ilvl="5" w:tplc="0C3221D2">
      <w:numFmt w:val="bullet"/>
      <w:lvlText w:val="•"/>
      <w:lvlJc w:val="left"/>
      <w:pPr>
        <w:ind w:left="5080" w:hanging="418"/>
      </w:pPr>
      <w:rPr>
        <w:rFonts w:hint="default"/>
      </w:rPr>
    </w:lvl>
    <w:lvl w:ilvl="6" w:tplc="EA1E21A8">
      <w:numFmt w:val="bullet"/>
      <w:lvlText w:val="•"/>
      <w:lvlJc w:val="left"/>
      <w:pPr>
        <w:ind w:left="5920" w:hanging="418"/>
      </w:pPr>
      <w:rPr>
        <w:rFonts w:hint="default"/>
      </w:rPr>
    </w:lvl>
    <w:lvl w:ilvl="7" w:tplc="78D87AC0">
      <w:numFmt w:val="bullet"/>
      <w:lvlText w:val="•"/>
      <w:lvlJc w:val="left"/>
      <w:pPr>
        <w:ind w:left="6760" w:hanging="418"/>
      </w:pPr>
      <w:rPr>
        <w:rFonts w:hint="default"/>
      </w:rPr>
    </w:lvl>
    <w:lvl w:ilvl="8" w:tplc="B01EDDEE">
      <w:numFmt w:val="bullet"/>
      <w:lvlText w:val="•"/>
      <w:lvlJc w:val="left"/>
      <w:pPr>
        <w:ind w:left="7600" w:hanging="418"/>
      </w:pPr>
      <w:rPr>
        <w:rFonts w:hint="default"/>
      </w:rPr>
    </w:lvl>
  </w:abstractNum>
  <w:abstractNum w:abstractNumId="73" w15:restartNumberingAfterBreak="0">
    <w:nsid w:val="7AD33527"/>
    <w:multiLevelType w:val="hybridMultilevel"/>
    <w:tmpl w:val="A620B48E"/>
    <w:lvl w:ilvl="0" w:tplc="4BFC6A98">
      <w:numFmt w:val="bullet"/>
      <w:lvlText w:val="o"/>
      <w:lvlJc w:val="left"/>
      <w:pPr>
        <w:ind w:left="919" w:hanging="360"/>
      </w:pPr>
      <w:rPr>
        <w:rFonts w:ascii="Arial" w:eastAsia="Arial" w:hAnsi="Arial" w:cs="Arial" w:hint="default"/>
        <w:w w:val="99"/>
        <w:sz w:val="18"/>
        <w:szCs w:val="18"/>
      </w:rPr>
    </w:lvl>
    <w:lvl w:ilvl="1" w:tplc="C04A9254">
      <w:numFmt w:val="bullet"/>
      <w:lvlText w:val="●"/>
      <w:lvlJc w:val="left"/>
      <w:pPr>
        <w:ind w:left="1279" w:hanging="360"/>
      </w:pPr>
      <w:rPr>
        <w:rFonts w:ascii="Arial" w:eastAsia="Arial" w:hAnsi="Arial" w:cs="Arial" w:hint="default"/>
        <w:spacing w:val="-2"/>
        <w:w w:val="99"/>
        <w:sz w:val="18"/>
        <w:szCs w:val="18"/>
      </w:rPr>
    </w:lvl>
    <w:lvl w:ilvl="2" w:tplc="3572CB28">
      <w:numFmt w:val="bullet"/>
      <w:lvlText w:val="•"/>
      <w:lvlJc w:val="left"/>
      <w:pPr>
        <w:ind w:left="2104" w:hanging="360"/>
      </w:pPr>
      <w:rPr>
        <w:rFonts w:hint="default"/>
      </w:rPr>
    </w:lvl>
    <w:lvl w:ilvl="3" w:tplc="32BCB5A8">
      <w:numFmt w:val="bullet"/>
      <w:lvlText w:val="•"/>
      <w:lvlJc w:val="left"/>
      <w:pPr>
        <w:ind w:left="2929" w:hanging="360"/>
      </w:pPr>
      <w:rPr>
        <w:rFonts w:hint="default"/>
      </w:rPr>
    </w:lvl>
    <w:lvl w:ilvl="4" w:tplc="896EE86E">
      <w:numFmt w:val="bullet"/>
      <w:lvlText w:val="•"/>
      <w:lvlJc w:val="left"/>
      <w:pPr>
        <w:ind w:left="3754" w:hanging="360"/>
      </w:pPr>
      <w:rPr>
        <w:rFonts w:hint="default"/>
      </w:rPr>
    </w:lvl>
    <w:lvl w:ilvl="5" w:tplc="4B2C4640">
      <w:numFmt w:val="bullet"/>
      <w:lvlText w:val="•"/>
      <w:lvlJc w:val="left"/>
      <w:pPr>
        <w:ind w:left="4578" w:hanging="360"/>
      </w:pPr>
      <w:rPr>
        <w:rFonts w:hint="default"/>
      </w:rPr>
    </w:lvl>
    <w:lvl w:ilvl="6" w:tplc="8B6C40B0">
      <w:numFmt w:val="bullet"/>
      <w:lvlText w:val="•"/>
      <w:lvlJc w:val="left"/>
      <w:pPr>
        <w:ind w:left="5403" w:hanging="360"/>
      </w:pPr>
      <w:rPr>
        <w:rFonts w:hint="default"/>
      </w:rPr>
    </w:lvl>
    <w:lvl w:ilvl="7" w:tplc="1DB865DE">
      <w:numFmt w:val="bullet"/>
      <w:lvlText w:val="•"/>
      <w:lvlJc w:val="left"/>
      <w:pPr>
        <w:ind w:left="6228" w:hanging="360"/>
      </w:pPr>
      <w:rPr>
        <w:rFonts w:hint="default"/>
      </w:rPr>
    </w:lvl>
    <w:lvl w:ilvl="8" w:tplc="7AF8DBD2">
      <w:numFmt w:val="bullet"/>
      <w:lvlText w:val="•"/>
      <w:lvlJc w:val="left"/>
      <w:pPr>
        <w:ind w:left="7052" w:hanging="360"/>
      </w:pPr>
      <w:rPr>
        <w:rFonts w:hint="default"/>
      </w:rPr>
    </w:lvl>
  </w:abstractNum>
  <w:abstractNum w:abstractNumId="74" w15:restartNumberingAfterBreak="0">
    <w:nsid w:val="7C523B4F"/>
    <w:multiLevelType w:val="hybridMultilevel"/>
    <w:tmpl w:val="2B9EC3CC"/>
    <w:lvl w:ilvl="0" w:tplc="0E6A4ACC">
      <w:start w:val="1"/>
      <w:numFmt w:val="upperRoman"/>
      <w:lvlText w:val="%1."/>
      <w:lvlJc w:val="left"/>
      <w:pPr>
        <w:ind w:left="1435" w:hanging="576"/>
        <w:jc w:val="left"/>
      </w:pPr>
      <w:rPr>
        <w:rFonts w:ascii="Arial" w:eastAsia="Arial" w:hAnsi="Arial" w:cs="Arial" w:hint="default"/>
        <w:b/>
        <w:bCs/>
        <w:w w:val="100"/>
        <w:sz w:val="18"/>
        <w:szCs w:val="18"/>
      </w:rPr>
    </w:lvl>
    <w:lvl w:ilvl="1" w:tplc="C9C404B2">
      <w:numFmt w:val="bullet"/>
      <w:lvlText w:val="•"/>
      <w:lvlJc w:val="left"/>
      <w:pPr>
        <w:ind w:left="2210" w:hanging="576"/>
      </w:pPr>
      <w:rPr>
        <w:rFonts w:hint="default"/>
      </w:rPr>
    </w:lvl>
    <w:lvl w:ilvl="2" w:tplc="9DAEA1F8">
      <w:numFmt w:val="bullet"/>
      <w:lvlText w:val="•"/>
      <w:lvlJc w:val="left"/>
      <w:pPr>
        <w:ind w:left="2980" w:hanging="576"/>
      </w:pPr>
      <w:rPr>
        <w:rFonts w:hint="default"/>
      </w:rPr>
    </w:lvl>
    <w:lvl w:ilvl="3" w:tplc="13C6F72E">
      <w:numFmt w:val="bullet"/>
      <w:lvlText w:val="•"/>
      <w:lvlJc w:val="left"/>
      <w:pPr>
        <w:ind w:left="3750" w:hanging="576"/>
      </w:pPr>
      <w:rPr>
        <w:rFonts w:hint="default"/>
      </w:rPr>
    </w:lvl>
    <w:lvl w:ilvl="4" w:tplc="674A0F20">
      <w:numFmt w:val="bullet"/>
      <w:lvlText w:val="•"/>
      <w:lvlJc w:val="left"/>
      <w:pPr>
        <w:ind w:left="4520" w:hanging="576"/>
      </w:pPr>
      <w:rPr>
        <w:rFonts w:hint="default"/>
      </w:rPr>
    </w:lvl>
    <w:lvl w:ilvl="5" w:tplc="AFB2EB7A">
      <w:numFmt w:val="bullet"/>
      <w:lvlText w:val="•"/>
      <w:lvlJc w:val="left"/>
      <w:pPr>
        <w:ind w:left="5290" w:hanging="576"/>
      </w:pPr>
      <w:rPr>
        <w:rFonts w:hint="default"/>
      </w:rPr>
    </w:lvl>
    <w:lvl w:ilvl="6" w:tplc="65C23128">
      <w:numFmt w:val="bullet"/>
      <w:lvlText w:val="•"/>
      <w:lvlJc w:val="left"/>
      <w:pPr>
        <w:ind w:left="6060" w:hanging="576"/>
      </w:pPr>
      <w:rPr>
        <w:rFonts w:hint="default"/>
      </w:rPr>
    </w:lvl>
    <w:lvl w:ilvl="7" w:tplc="1FCE8DE6">
      <w:numFmt w:val="bullet"/>
      <w:lvlText w:val="•"/>
      <w:lvlJc w:val="left"/>
      <w:pPr>
        <w:ind w:left="6830" w:hanging="576"/>
      </w:pPr>
      <w:rPr>
        <w:rFonts w:hint="default"/>
      </w:rPr>
    </w:lvl>
    <w:lvl w:ilvl="8" w:tplc="1EAAA19C">
      <w:numFmt w:val="bullet"/>
      <w:lvlText w:val="•"/>
      <w:lvlJc w:val="left"/>
      <w:pPr>
        <w:ind w:left="7600" w:hanging="576"/>
      </w:pPr>
      <w:rPr>
        <w:rFonts w:hint="default"/>
      </w:rPr>
    </w:lvl>
  </w:abstractNum>
  <w:abstractNum w:abstractNumId="75" w15:restartNumberingAfterBreak="0">
    <w:nsid w:val="7DB26F4D"/>
    <w:multiLevelType w:val="hybridMultilevel"/>
    <w:tmpl w:val="3DD46E42"/>
    <w:lvl w:ilvl="0" w:tplc="3184246E">
      <w:start w:val="1"/>
      <w:numFmt w:val="upperRoman"/>
      <w:lvlText w:val="%1."/>
      <w:lvlJc w:val="left"/>
      <w:pPr>
        <w:ind w:left="884" w:hanging="418"/>
        <w:jc w:val="left"/>
      </w:pPr>
      <w:rPr>
        <w:rFonts w:ascii="Arial" w:eastAsia="Arial" w:hAnsi="Arial" w:cs="Arial" w:hint="default"/>
        <w:b/>
        <w:bCs/>
        <w:w w:val="100"/>
        <w:sz w:val="18"/>
        <w:szCs w:val="18"/>
      </w:rPr>
    </w:lvl>
    <w:lvl w:ilvl="1" w:tplc="10469B14">
      <w:numFmt w:val="bullet"/>
      <w:lvlText w:val="•"/>
      <w:lvlJc w:val="left"/>
      <w:pPr>
        <w:ind w:left="1720" w:hanging="418"/>
      </w:pPr>
      <w:rPr>
        <w:rFonts w:hint="default"/>
      </w:rPr>
    </w:lvl>
    <w:lvl w:ilvl="2" w:tplc="E29C3E26">
      <w:numFmt w:val="bullet"/>
      <w:lvlText w:val="•"/>
      <w:lvlJc w:val="left"/>
      <w:pPr>
        <w:ind w:left="2560" w:hanging="418"/>
      </w:pPr>
      <w:rPr>
        <w:rFonts w:hint="default"/>
      </w:rPr>
    </w:lvl>
    <w:lvl w:ilvl="3" w:tplc="B11CEE0C">
      <w:numFmt w:val="bullet"/>
      <w:lvlText w:val="•"/>
      <w:lvlJc w:val="left"/>
      <w:pPr>
        <w:ind w:left="3400" w:hanging="418"/>
      </w:pPr>
      <w:rPr>
        <w:rFonts w:hint="default"/>
      </w:rPr>
    </w:lvl>
    <w:lvl w:ilvl="4" w:tplc="CAD85C56">
      <w:numFmt w:val="bullet"/>
      <w:lvlText w:val="•"/>
      <w:lvlJc w:val="left"/>
      <w:pPr>
        <w:ind w:left="4240" w:hanging="418"/>
      </w:pPr>
      <w:rPr>
        <w:rFonts w:hint="default"/>
      </w:rPr>
    </w:lvl>
    <w:lvl w:ilvl="5" w:tplc="E1A40AC0">
      <w:numFmt w:val="bullet"/>
      <w:lvlText w:val="•"/>
      <w:lvlJc w:val="left"/>
      <w:pPr>
        <w:ind w:left="5080" w:hanging="418"/>
      </w:pPr>
      <w:rPr>
        <w:rFonts w:hint="default"/>
      </w:rPr>
    </w:lvl>
    <w:lvl w:ilvl="6" w:tplc="B9543E8A">
      <w:numFmt w:val="bullet"/>
      <w:lvlText w:val="•"/>
      <w:lvlJc w:val="left"/>
      <w:pPr>
        <w:ind w:left="5920" w:hanging="418"/>
      </w:pPr>
      <w:rPr>
        <w:rFonts w:hint="default"/>
      </w:rPr>
    </w:lvl>
    <w:lvl w:ilvl="7" w:tplc="C3BEDF54">
      <w:numFmt w:val="bullet"/>
      <w:lvlText w:val="•"/>
      <w:lvlJc w:val="left"/>
      <w:pPr>
        <w:ind w:left="6760" w:hanging="418"/>
      </w:pPr>
      <w:rPr>
        <w:rFonts w:hint="default"/>
      </w:rPr>
    </w:lvl>
    <w:lvl w:ilvl="8" w:tplc="12F6B520">
      <w:numFmt w:val="bullet"/>
      <w:lvlText w:val="•"/>
      <w:lvlJc w:val="left"/>
      <w:pPr>
        <w:ind w:left="7600" w:hanging="418"/>
      </w:pPr>
      <w:rPr>
        <w:rFonts w:hint="default"/>
      </w:rPr>
    </w:lvl>
  </w:abstractNum>
  <w:abstractNum w:abstractNumId="76" w15:restartNumberingAfterBreak="0">
    <w:nsid w:val="7E2E75CD"/>
    <w:multiLevelType w:val="hybridMultilevel"/>
    <w:tmpl w:val="28522B26"/>
    <w:lvl w:ilvl="0" w:tplc="DD9C3F52">
      <w:start w:val="1"/>
      <w:numFmt w:val="upperRoman"/>
      <w:lvlText w:val="%1."/>
      <w:lvlJc w:val="left"/>
      <w:pPr>
        <w:ind w:left="884" w:hanging="418"/>
        <w:jc w:val="left"/>
      </w:pPr>
      <w:rPr>
        <w:rFonts w:ascii="Arial" w:eastAsia="Arial" w:hAnsi="Arial" w:cs="Arial" w:hint="default"/>
        <w:b/>
        <w:bCs/>
        <w:w w:val="100"/>
        <w:sz w:val="18"/>
        <w:szCs w:val="18"/>
      </w:rPr>
    </w:lvl>
    <w:lvl w:ilvl="1" w:tplc="AF06E71A">
      <w:numFmt w:val="bullet"/>
      <w:lvlText w:val="•"/>
      <w:lvlJc w:val="left"/>
      <w:pPr>
        <w:ind w:left="1720" w:hanging="418"/>
      </w:pPr>
      <w:rPr>
        <w:rFonts w:hint="default"/>
      </w:rPr>
    </w:lvl>
    <w:lvl w:ilvl="2" w:tplc="8F4E3390">
      <w:numFmt w:val="bullet"/>
      <w:lvlText w:val="•"/>
      <w:lvlJc w:val="left"/>
      <w:pPr>
        <w:ind w:left="2560" w:hanging="418"/>
      </w:pPr>
      <w:rPr>
        <w:rFonts w:hint="default"/>
      </w:rPr>
    </w:lvl>
    <w:lvl w:ilvl="3" w:tplc="A104ABB0">
      <w:numFmt w:val="bullet"/>
      <w:lvlText w:val="•"/>
      <w:lvlJc w:val="left"/>
      <w:pPr>
        <w:ind w:left="3400" w:hanging="418"/>
      </w:pPr>
      <w:rPr>
        <w:rFonts w:hint="default"/>
      </w:rPr>
    </w:lvl>
    <w:lvl w:ilvl="4" w:tplc="22DA83FC">
      <w:numFmt w:val="bullet"/>
      <w:lvlText w:val="•"/>
      <w:lvlJc w:val="left"/>
      <w:pPr>
        <w:ind w:left="4240" w:hanging="418"/>
      </w:pPr>
      <w:rPr>
        <w:rFonts w:hint="default"/>
      </w:rPr>
    </w:lvl>
    <w:lvl w:ilvl="5" w:tplc="F17E2CF4">
      <w:numFmt w:val="bullet"/>
      <w:lvlText w:val="•"/>
      <w:lvlJc w:val="left"/>
      <w:pPr>
        <w:ind w:left="5080" w:hanging="418"/>
      </w:pPr>
      <w:rPr>
        <w:rFonts w:hint="default"/>
      </w:rPr>
    </w:lvl>
    <w:lvl w:ilvl="6" w:tplc="FB687D72">
      <w:numFmt w:val="bullet"/>
      <w:lvlText w:val="•"/>
      <w:lvlJc w:val="left"/>
      <w:pPr>
        <w:ind w:left="5920" w:hanging="418"/>
      </w:pPr>
      <w:rPr>
        <w:rFonts w:hint="default"/>
      </w:rPr>
    </w:lvl>
    <w:lvl w:ilvl="7" w:tplc="16D8B47C">
      <w:numFmt w:val="bullet"/>
      <w:lvlText w:val="•"/>
      <w:lvlJc w:val="left"/>
      <w:pPr>
        <w:ind w:left="6760" w:hanging="418"/>
      </w:pPr>
      <w:rPr>
        <w:rFonts w:hint="default"/>
      </w:rPr>
    </w:lvl>
    <w:lvl w:ilvl="8" w:tplc="A022C6B6">
      <w:numFmt w:val="bullet"/>
      <w:lvlText w:val="•"/>
      <w:lvlJc w:val="left"/>
      <w:pPr>
        <w:ind w:left="7600" w:hanging="418"/>
      </w:pPr>
      <w:rPr>
        <w:rFonts w:hint="default"/>
      </w:rPr>
    </w:lvl>
  </w:abstractNum>
  <w:num w:numId="1">
    <w:abstractNumId w:val="30"/>
  </w:num>
  <w:num w:numId="2">
    <w:abstractNumId w:val="70"/>
  </w:num>
  <w:num w:numId="3">
    <w:abstractNumId w:val="57"/>
  </w:num>
  <w:num w:numId="4">
    <w:abstractNumId w:val="75"/>
  </w:num>
  <w:num w:numId="5">
    <w:abstractNumId w:val="76"/>
  </w:num>
  <w:num w:numId="6">
    <w:abstractNumId w:val="52"/>
  </w:num>
  <w:num w:numId="7">
    <w:abstractNumId w:val="24"/>
  </w:num>
  <w:num w:numId="8">
    <w:abstractNumId w:val="61"/>
  </w:num>
  <w:num w:numId="9">
    <w:abstractNumId w:val="72"/>
  </w:num>
  <w:num w:numId="10">
    <w:abstractNumId w:val="37"/>
  </w:num>
  <w:num w:numId="11">
    <w:abstractNumId w:val="44"/>
  </w:num>
  <w:num w:numId="12">
    <w:abstractNumId w:val="69"/>
  </w:num>
  <w:num w:numId="13">
    <w:abstractNumId w:val="21"/>
  </w:num>
  <w:num w:numId="14">
    <w:abstractNumId w:val="25"/>
  </w:num>
  <w:num w:numId="15">
    <w:abstractNumId w:val="42"/>
  </w:num>
  <w:num w:numId="16">
    <w:abstractNumId w:val="46"/>
  </w:num>
  <w:num w:numId="17">
    <w:abstractNumId w:val="62"/>
  </w:num>
  <w:num w:numId="18">
    <w:abstractNumId w:val="73"/>
  </w:num>
  <w:num w:numId="19">
    <w:abstractNumId w:val="54"/>
  </w:num>
  <w:num w:numId="20">
    <w:abstractNumId w:val="49"/>
  </w:num>
  <w:num w:numId="21">
    <w:abstractNumId w:val="48"/>
  </w:num>
  <w:num w:numId="22">
    <w:abstractNumId w:val="28"/>
  </w:num>
  <w:num w:numId="23">
    <w:abstractNumId w:val="5"/>
  </w:num>
  <w:num w:numId="24">
    <w:abstractNumId w:val="31"/>
  </w:num>
  <w:num w:numId="25">
    <w:abstractNumId w:val="68"/>
  </w:num>
  <w:num w:numId="26">
    <w:abstractNumId w:val="11"/>
  </w:num>
  <w:num w:numId="27">
    <w:abstractNumId w:val="6"/>
  </w:num>
  <w:num w:numId="28">
    <w:abstractNumId w:val="60"/>
  </w:num>
  <w:num w:numId="29">
    <w:abstractNumId w:val="51"/>
  </w:num>
  <w:num w:numId="30">
    <w:abstractNumId w:val="34"/>
  </w:num>
  <w:num w:numId="31">
    <w:abstractNumId w:val="2"/>
  </w:num>
  <w:num w:numId="32">
    <w:abstractNumId w:val="63"/>
  </w:num>
  <w:num w:numId="33">
    <w:abstractNumId w:val="36"/>
  </w:num>
  <w:num w:numId="34">
    <w:abstractNumId w:val="56"/>
  </w:num>
  <w:num w:numId="35">
    <w:abstractNumId w:val="8"/>
  </w:num>
  <w:num w:numId="36">
    <w:abstractNumId w:val="7"/>
  </w:num>
  <w:num w:numId="37">
    <w:abstractNumId w:val="4"/>
  </w:num>
  <w:num w:numId="38">
    <w:abstractNumId w:val="50"/>
  </w:num>
  <w:num w:numId="39">
    <w:abstractNumId w:val="66"/>
  </w:num>
  <w:num w:numId="40">
    <w:abstractNumId w:val="45"/>
  </w:num>
  <w:num w:numId="41">
    <w:abstractNumId w:val="26"/>
  </w:num>
  <w:num w:numId="42">
    <w:abstractNumId w:val="43"/>
  </w:num>
  <w:num w:numId="43">
    <w:abstractNumId w:val="33"/>
  </w:num>
  <w:num w:numId="44">
    <w:abstractNumId w:val="41"/>
  </w:num>
  <w:num w:numId="45">
    <w:abstractNumId w:val="53"/>
  </w:num>
  <w:num w:numId="46">
    <w:abstractNumId w:val="23"/>
  </w:num>
  <w:num w:numId="47">
    <w:abstractNumId w:val="17"/>
  </w:num>
  <w:num w:numId="48">
    <w:abstractNumId w:val="18"/>
  </w:num>
  <w:num w:numId="49">
    <w:abstractNumId w:val="32"/>
  </w:num>
  <w:num w:numId="50">
    <w:abstractNumId w:val="13"/>
  </w:num>
  <w:num w:numId="51">
    <w:abstractNumId w:val="16"/>
  </w:num>
  <w:num w:numId="52">
    <w:abstractNumId w:val="20"/>
  </w:num>
  <w:num w:numId="53">
    <w:abstractNumId w:val="64"/>
  </w:num>
  <w:num w:numId="54">
    <w:abstractNumId w:val="58"/>
  </w:num>
  <w:num w:numId="55">
    <w:abstractNumId w:val="74"/>
  </w:num>
  <w:num w:numId="56">
    <w:abstractNumId w:val="38"/>
  </w:num>
  <w:num w:numId="57">
    <w:abstractNumId w:val="35"/>
  </w:num>
  <w:num w:numId="58">
    <w:abstractNumId w:val="14"/>
  </w:num>
  <w:num w:numId="59">
    <w:abstractNumId w:val="39"/>
  </w:num>
  <w:num w:numId="60">
    <w:abstractNumId w:val="29"/>
  </w:num>
  <w:num w:numId="61">
    <w:abstractNumId w:val="9"/>
  </w:num>
  <w:num w:numId="62">
    <w:abstractNumId w:val="1"/>
  </w:num>
  <w:num w:numId="63">
    <w:abstractNumId w:val="47"/>
  </w:num>
  <w:num w:numId="64">
    <w:abstractNumId w:val="10"/>
  </w:num>
  <w:num w:numId="65">
    <w:abstractNumId w:val="15"/>
  </w:num>
  <w:num w:numId="66">
    <w:abstractNumId w:val="12"/>
  </w:num>
  <w:num w:numId="67">
    <w:abstractNumId w:val="65"/>
  </w:num>
  <w:num w:numId="68">
    <w:abstractNumId w:val="0"/>
  </w:num>
  <w:num w:numId="69">
    <w:abstractNumId w:val="19"/>
  </w:num>
  <w:num w:numId="70">
    <w:abstractNumId w:val="22"/>
  </w:num>
  <w:num w:numId="71">
    <w:abstractNumId w:val="67"/>
  </w:num>
  <w:num w:numId="72">
    <w:abstractNumId w:val="3"/>
  </w:num>
  <w:num w:numId="73">
    <w:abstractNumId w:val="59"/>
  </w:num>
  <w:num w:numId="74">
    <w:abstractNumId w:val="27"/>
  </w:num>
  <w:num w:numId="75">
    <w:abstractNumId w:val="40"/>
  </w:num>
  <w:num w:numId="76">
    <w:abstractNumId w:val="55"/>
  </w:num>
  <w:num w:numId="77">
    <w:abstractNumId w:val="7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A18"/>
    <w:rsid w:val="00212EC3"/>
    <w:rsid w:val="008F29BA"/>
    <w:rsid w:val="00E70A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24E80F8-5C37-4106-9F7C-44D6C9957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Ttulo1">
    <w:name w:val="heading 1"/>
    <w:basedOn w:val="Normal"/>
    <w:uiPriority w:val="1"/>
    <w:qFormat/>
    <w:pPr>
      <w:ind w:left="570"/>
      <w:outlineLvl w:val="0"/>
    </w:pPr>
    <w:rPr>
      <w:rFonts w:ascii="Times New Roman" w:eastAsia="Times New Roman" w:hAnsi="Times New Roman" w:cs="Times New Roman"/>
      <w:b/>
      <w:bCs/>
      <w:sz w:val="28"/>
      <w:szCs w:val="28"/>
    </w:rPr>
  </w:style>
  <w:style w:type="paragraph" w:styleId="Ttulo2">
    <w:name w:val="heading 2"/>
    <w:basedOn w:val="Normal"/>
    <w:uiPriority w:val="1"/>
    <w:qFormat/>
    <w:pPr>
      <w:ind w:left="884"/>
      <w:outlineLvl w:val="1"/>
    </w:pPr>
    <w:rPr>
      <w:b/>
      <w:bCs/>
      <w:sz w:val="18"/>
      <w:szCs w:val="18"/>
    </w:rPr>
  </w:style>
  <w:style w:type="paragraph" w:styleId="Ttulo3">
    <w:name w:val="heading 3"/>
    <w:basedOn w:val="Normal"/>
    <w:uiPriority w:val="1"/>
    <w:qFormat/>
    <w:pPr>
      <w:spacing w:before="58"/>
      <w:ind w:left="859"/>
      <w:outlineLvl w:val="2"/>
    </w:pPr>
    <w:rPr>
      <w:b/>
      <w:bCs/>
      <w:i/>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8"/>
      <w:szCs w:val="18"/>
    </w:rPr>
  </w:style>
  <w:style w:type="paragraph" w:styleId="Prrafodelista">
    <w:name w:val="List Paragraph"/>
    <w:basedOn w:val="Normal"/>
    <w:uiPriority w:val="1"/>
    <w:qFormat/>
    <w:pPr>
      <w:spacing w:before="78"/>
      <w:ind w:left="3163" w:hanging="1008"/>
    </w:pPr>
  </w:style>
  <w:style w:type="paragraph" w:customStyle="1" w:styleId="TableParagraph">
    <w:name w:val="Table Paragraph"/>
    <w:basedOn w:val="Normal"/>
    <w:uiPriority w:val="1"/>
    <w:qFormat/>
    <w:pPr>
      <w:spacing w:before="22"/>
      <w:ind w:left="6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tools.ietf.org/html/rfc4180" TargetMode="External"/><Relationship Id="rId21" Type="http://schemas.openxmlformats.org/officeDocument/2006/relationships/header" Target="header5.xml"/><Relationship Id="rId42" Type="http://schemas.openxmlformats.org/officeDocument/2006/relationships/hyperlink" Target="mailto:tramites.se&#241;alizacion@ift.org.mx" TargetMode="External"/><Relationship Id="rId47" Type="http://schemas.openxmlformats.org/officeDocument/2006/relationships/header" Target="header8.xml"/><Relationship Id="rId63" Type="http://schemas.openxmlformats.org/officeDocument/2006/relationships/header" Target="header15.xml"/><Relationship Id="rId68" Type="http://schemas.openxmlformats.org/officeDocument/2006/relationships/image" Target="media/image24.png"/><Relationship Id="rId84" Type="http://schemas.openxmlformats.org/officeDocument/2006/relationships/header" Target="header23.xml"/><Relationship Id="rId16" Type="http://schemas.openxmlformats.org/officeDocument/2006/relationships/hyperlink" Target="mailto:IDD%2BIDO%2BNN@operador.mx" TargetMode="External"/><Relationship Id="rId11" Type="http://schemas.openxmlformats.org/officeDocument/2006/relationships/hyperlink" Target="mailto:IDD%2BIDO%2BNN@operador.mx" TargetMode="External"/><Relationship Id="rId32" Type="http://schemas.openxmlformats.org/officeDocument/2006/relationships/hyperlink" Target="http://tools.ietf.org/html/rfc4180" TargetMode="External"/><Relationship Id="rId37" Type="http://schemas.openxmlformats.org/officeDocument/2006/relationships/image" Target="media/image7.png"/><Relationship Id="rId53" Type="http://schemas.openxmlformats.org/officeDocument/2006/relationships/image" Target="media/image15.png"/><Relationship Id="rId58" Type="http://schemas.openxmlformats.org/officeDocument/2006/relationships/header" Target="header12.xml"/><Relationship Id="rId74" Type="http://schemas.openxmlformats.org/officeDocument/2006/relationships/image" Target="media/image28.jpeg"/><Relationship Id="rId79" Type="http://schemas.openxmlformats.org/officeDocument/2006/relationships/image" Target="media/image33.png"/><Relationship Id="rId5" Type="http://schemas.openxmlformats.org/officeDocument/2006/relationships/footnotes" Target="footnotes.xml"/><Relationship Id="rId19" Type="http://schemas.openxmlformats.org/officeDocument/2006/relationships/header" Target="header4.xml"/><Relationship Id="rId14" Type="http://schemas.openxmlformats.org/officeDocument/2006/relationships/hyperlink" Target="mailto:IDD%2BIDO%2BNNG4@operador.mx" TargetMode="External"/><Relationship Id="rId22" Type="http://schemas.openxmlformats.org/officeDocument/2006/relationships/header" Target="header6.xml"/><Relationship Id="rId27" Type="http://schemas.openxmlformats.org/officeDocument/2006/relationships/hyperlink" Target="mailto:tramites.numeracion@ift.org.mx" TargetMode="External"/><Relationship Id="rId30" Type="http://schemas.openxmlformats.org/officeDocument/2006/relationships/hyperlink" Target="mailto:tramites.numeracion@ift.org.mx" TargetMode="External"/><Relationship Id="rId35" Type="http://schemas.openxmlformats.org/officeDocument/2006/relationships/hyperlink" Target="http://tools.ietf.org/html/rfc4180" TargetMode="External"/><Relationship Id="rId43" Type="http://schemas.openxmlformats.org/officeDocument/2006/relationships/image" Target="media/image9.png"/><Relationship Id="rId48" Type="http://schemas.openxmlformats.org/officeDocument/2006/relationships/header" Target="header9.xml"/><Relationship Id="rId56" Type="http://schemas.openxmlformats.org/officeDocument/2006/relationships/image" Target="media/image18.png"/><Relationship Id="rId64" Type="http://schemas.openxmlformats.org/officeDocument/2006/relationships/image" Target="media/image22.png"/><Relationship Id="rId69" Type="http://schemas.openxmlformats.org/officeDocument/2006/relationships/header" Target="header18.xml"/><Relationship Id="rId77" Type="http://schemas.openxmlformats.org/officeDocument/2006/relationships/image" Target="media/image31.png"/><Relationship Id="rId8" Type="http://schemas.openxmlformats.org/officeDocument/2006/relationships/header" Target="header2.xml"/><Relationship Id="rId51" Type="http://schemas.openxmlformats.org/officeDocument/2006/relationships/header" Target="header10.xml"/><Relationship Id="rId72" Type="http://schemas.openxmlformats.org/officeDocument/2006/relationships/image" Target="media/image26.png"/><Relationship Id="rId80" Type="http://schemas.openxmlformats.org/officeDocument/2006/relationships/header" Target="header20.xml"/><Relationship Id="rId85"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hyperlink" Target="mailto:IDD%2BIDO%2BNNG@operador.mx" TargetMode="External"/><Relationship Id="rId17" Type="http://schemas.openxmlformats.org/officeDocument/2006/relationships/hyperlink" Target="mailto:00%2BIDD%2BIDO%2BNI@operador.mx" TargetMode="External"/><Relationship Id="rId25" Type="http://schemas.openxmlformats.org/officeDocument/2006/relationships/hyperlink" Target="http://www.ift.org.mx/" TargetMode="External"/><Relationship Id="rId33" Type="http://schemas.openxmlformats.org/officeDocument/2006/relationships/hyperlink" Target="mailto:tramites.numeracion@ift.org.mx" TargetMode="External"/><Relationship Id="rId38" Type="http://schemas.openxmlformats.org/officeDocument/2006/relationships/hyperlink" Target="http://tools.ietf.org/html/rfc4180" TargetMode="External"/><Relationship Id="rId46" Type="http://schemas.openxmlformats.org/officeDocument/2006/relationships/image" Target="media/image12.png"/><Relationship Id="rId59" Type="http://schemas.openxmlformats.org/officeDocument/2006/relationships/header" Target="header13.xml"/><Relationship Id="rId67" Type="http://schemas.openxmlformats.org/officeDocument/2006/relationships/header" Target="header17.xml"/><Relationship Id="rId20" Type="http://schemas.openxmlformats.org/officeDocument/2006/relationships/image" Target="media/image3.png"/><Relationship Id="rId41" Type="http://schemas.openxmlformats.org/officeDocument/2006/relationships/hyperlink" Target="http://tools.ietf.org/html/rfc4180" TargetMode="External"/><Relationship Id="rId54" Type="http://schemas.openxmlformats.org/officeDocument/2006/relationships/image" Target="media/image16.png"/><Relationship Id="rId62" Type="http://schemas.openxmlformats.org/officeDocument/2006/relationships/header" Target="header14.xml"/><Relationship Id="rId70" Type="http://schemas.openxmlformats.org/officeDocument/2006/relationships/header" Target="header19.xml"/><Relationship Id="rId75" Type="http://schemas.openxmlformats.org/officeDocument/2006/relationships/image" Target="media/image29.png"/><Relationship Id="rId83" Type="http://schemas.openxmlformats.org/officeDocument/2006/relationships/header" Target="header22.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52%2BNN@operador.mx" TargetMode="External"/><Relationship Id="rId23" Type="http://schemas.openxmlformats.org/officeDocument/2006/relationships/header" Target="header7.xml"/><Relationship Id="rId28" Type="http://schemas.openxmlformats.org/officeDocument/2006/relationships/image" Target="media/image4.png"/><Relationship Id="rId36" Type="http://schemas.openxmlformats.org/officeDocument/2006/relationships/hyperlink" Target="mailto:tramites.numeracion@ift.org.mx" TargetMode="External"/><Relationship Id="rId49" Type="http://schemas.openxmlformats.org/officeDocument/2006/relationships/image" Target="media/image13.png"/><Relationship Id="rId57" Type="http://schemas.openxmlformats.org/officeDocument/2006/relationships/image" Target="media/image19.png"/><Relationship Id="rId10" Type="http://schemas.openxmlformats.org/officeDocument/2006/relationships/image" Target="media/image2.png"/><Relationship Id="rId31" Type="http://schemas.openxmlformats.org/officeDocument/2006/relationships/image" Target="media/image5.png"/><Relationship Id="rId44" Type="http://schemas.openxmlformats.org/officeDocument/2006/relationships/image" Target="media/image10.png"/><Relationship Id="rId52" Type="http://schemas.openxmlformats.org/officeDocument/2006/relationships/header" Target="header11.xml"/><Relationship Id="rId60" Type="http://schemas.openxmlformats.org/officeDocument/2006/relationships/image" Target="media/image20.png"/><Relationship Id="rId65" Type="http://schemas.openxmlformats.org/officeDocument/2006/relationships/image" Target="media/image23.jpeg"/><Relationship Id="rId73" Type="http://schemas.openxmlformats.org/officeDocument/2006/relationships/image" Target="media/image27.png"/><Relationship Id="rId78" Type="http://schemas.openxmlformats.org/officeDocument/2006/relationships/image" Target="media/image32.png"/><Relationship Id="rId81" Type="http://schemas.openxmlformats.org/officeDocument/2006/relationships/header" Target="header21.xml"/><Relationship Id="rId86" Type="http://schemas.openxmlformats.org/officeDocument/2006/relationships/header" Target="header24.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hyperlink" Target="mailto:IDD%2BIDO%2BNN3@operador.mx" TargetMode="External"/><Relationship Id="rId18" Type="http://schemas.openxmlformats.org/officeDocument/2006/relationships/header" Target="header3.xml"/><Relationship Id="rId39" Type="http://schemas.openxmlformats.org/officeDocument/2006/relationships/hyperlink" Target="mailto:tramites.numeracion@ift.org.mx" TargetMode="External"/><Relationship Id="rId34" Type="http://schemas.openxmlformats.org/officeDocument/2006/relationships/image" Target="media/image6.png"/><Relationship Id="rId50" Type="http://schemas.openxmlformats.org/officeDocument/2006/relationships/image" Target="media/image14.png"/><Relationship Id="rId55" Type="http://schemas.openxmlformats.org/officeDocument/2006/relationships/image" Target="media/image17.png"/><Relationship Id="rId76" Type="http://schemas.openxmlformats.org/officeDocument/2006/relationships/image" Target="media/image30.png"/><Relationship Id="rId7" Type="http://schemas.openxmlformats.org/officeDocument/2006/relationships/header" Target="header1.xml"/><Relationship Id="rId71" Type="http://schemas.openxmlformats.org/officeDocument/2006/relationships/image" Target="media/image25.png"/><Relationship Id="rId2" Type="http://schemas.openxmlformats.org/officeDocument/2006/relationships/styles" Target="styles.xml"/><Relationship Id="rId29" Type="http://schemas.openxmlformats.org/officeDocument/2006/relationships/hyperlink" Target="http://tools.ietf.org/html/rfc4180" TargetMode="External"/><Relationship Id="rId24" Type="http://schemas.openxmlformats.org/officeDocument/2006/relationships/hyperlink" Target="http://www.ift.org.mx/" TargetMode="External"/><Relationship Id="rId40" Type="http://schemas.openxmlformats.org/officeDocument/2006/relationships/image" Target="media/image8.png"/><Relationship Id="rId45" Type="http://schemas.openxmlformats.org/officeDocument/2006/relationships/image" Target="media/image11.png"/><Relationship Id="rId66" Type="http://schemas.openxmlformats.org/officeDocument/2006/relationships/header" Target="header16.xml"/><Relationship Id="rId87" Type="http://schemas.openxmlformats.org/officeDocument/2006/relationships/fontTable" Target="fontTable.xml"/><Relationship Id="rId61" Type="http://schemas.openxmlformats.org/officeDocument/2006/relationships/image" Target="media/image21.png"/><Relationship Id="rId82"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225</Pages>
  <Words>87487</Words>
  <Characters>494305</Characters>
  <Application>Microsoft Office Word</Application>
  <DocSecurity>0</DocSecurity>
  <Lines>30894</Lines>
  <Paragraphs>26445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555347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DOF</dc:creator>
  <cp:lastModifiedBy>Alexis Pina Vega</cp:lastModifiedBy>
  <cp:revision>2</cp:revision>
  <dcterms:created xsi:type="dcterms:W3CDTF">2018-05-11T14:48:00Z</dcterms:created>
  <dcterms:modified xsi:type="dcterms:W3CDTF">2018-05-11T14:48:00Z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2018-05-11T00:00:00Z</vt:filetime>
  </property>
  <property fmtid="{D5CDD505-2E9C-101B-9397-08002B2CF9AE}" pid="3" name="Creator">
    <vt:lpwstr>Acrobat PDFMaker 18 para Word</vt:lpwstr>
  </property>
  <property fmtid="{D5CDD505-2E9C-101B-9397-08002B2CF9AE}" pid="4" name="LastSaved">
    <vt:filetime>2018-05-11T00:00:00Z</vt:filetime>
  </property>
</Properties>
</file>