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54B0" w:rsidRPr="00F4486D" w:rsidRDefault="000154B0" w:rsidP="00916A7E">
      <w:pPr>
        <w:pStyle w:val="estilo30"/>
        <w:spacing w:before="0" w:beforeAutospacing="0" w:after="0" w:afterAutospacing="0"/>
        <w:rPr>
          <w:rFonts w:ascii="ITC Avant Garde" w:hAnsi="ITC Avant Garde"/>
          <w:bCs/>
          <w:color w:val="000000"/>
          <w:sz w:val="20"/>
          <w:szCs w:val="20"/>
        </w:rPr>
      </w:pPr>
    </w:p>
    <w:p w:rsidR="00383D06" w:rsidRPr="00F4486D" w:rsidRDefault="00383D06" w:rsidP="00383D06">
      <w:pPr>
        <w:pStyle w:val="estilo30"/>
        <w:spacing w:before="0" w:beforeAutospacing="0" w:after="0" w:afterAutospacing="0" w:line="276" w:lineRule="auto"/>
        <w:jc w:val="right"/>
        <w:rPr>
          <w:rFonts w:ascii="ITC Avant Garde" w:hAnsi="ITC Avant Garde"/>
          <w:b/>
          <w:bCs/>
          <w:color w:val="000000"/>
          <w:sz w:val="20"/>
          <w:szCs w:val="20"/>
        </w:rPr>
      </w:pPr>
      <w:r w:rsidRPr="00F4486D">
        <w:rPr>
          <w:rFonts w:ascii="ITC Avant Garde" w:hAnsi="ITC Avant Garde"/>
          <w:b/>
          <w:bCs/>
          <w:color w:val="000000"/>
          <w:sz w:val="20"/>
          <w:szCs w:val="20"/>
        </w:rPr>
        <w:t>INSTITUTO FEDERAL DE TELECOMUNICACIONES</w:t>
      </w:r>
    </w:p>
    <w:p w:rsidR="00383D06" w:rsidRPr="00F4486D" w:rsidRDefault="00383D06" w:rsidP="00383D06">
      <w:pPr>
        <w:pStyle w:val="estilo30"/>
        <w:spacing w:before="0" w:beforeAutospacing="0" w:after="0" w:afterAutospacing="0" w:line="276" w:lineRule="auto"/>
        <w:jc w:val="right"/>
        <w:rPr>
          <w:rFonts w:ascii="ITC Avant Garde" w:hAnsi="ITC Avant Garde"/>
          <w:b/>
          <w:bCs/>
          <w:color w:val="000000"/>
          <w:sz w:val="20"/>
          <w:szCs w:val="20"/>
        </w:rPr>
      </w:pPr>
      <w:r w:rsidRPr="00F4486D">
        <w:rPr>
          <w:rFonts w:ascii="ITC Avant Garde" w:hAnsi="ITC Avant Garde"/>
          <w:b/>
          <w:bCs/>
          <w:color w:val="000000"/>
          <w:sz w:val="20"/>
          <w:szCs w:val="20"/>
        </w:rPr>
        <w:t>COORDINACIÓN GENERAL DE MEJORA REGULATORIA</w:t>
      </w:r>
    </w:p>
    <w:p w:rsidR="00383D06" w:rsidRPr="00F4486D" w:rsidRDefault="00F4486D" w:rsidP="00383D06">
      <w:pPr>
        <w:pStyle w:val="estilo30"/>
        <w:spacing w:before="0" w:beforeAutospacing="0" w:after="0" w:afterAutospacing="0" w:line="276" w:lineRule="auto"/>
        <w:jc w:val="right"/>
        <w:rPr>
          <w:rFonts w:ascii="ITC Avant Garde" w:hAnsi="ITC Avant Garde"/>
          <w:bCs/>
          <w:color w:val="000000"/>
          <w:sz w:val="20"/>
          <w:szCs w:val="20"/>
        </w:rPr>
      </w:pPr>
      <w:r w:rsidRPr="00F4486D">
        <w:rPr>
          <w:rFonts w:ascii="ITC Avant Garde" w:hAnsi="ITC Avant Garde"/>
          <w:bCs/>
          <w:color w:val="000000"/>
          <w:sz w:val="20"/>
          <w:szCs w:val="20"/>
        </w:rPr>
        <w:t>IFT/211/CGMR/153</w:t>
      </w:r>
      <w:r w:rsidR="00383D06" w:rsidRPr="00F4486D">
        <w:rPr>
          <w:rFonts w:ascii="ITC Avant Garde" w:hAnsi="ITC Avant Garde"/>
          <w:bCs/>
          <w:color w:val="000000"/>
          <w:sz w:val="20"/>
          <w:szCs w:val="20"/>
        </w:rPr>
        <w:t>/2015</w:t>
      </w:r>
    </w:p>
    <w:p w:rsidR="00383D06" w:rsidRPr="00F4486D" w:rsidRDefault="00383D06" w:rsidP="00383D06">
      <w:pPr>
        <w:pStyle w:val="estilo30"/>
        <w:spacing w:before="0" w:beforeAutospacing="0" w:after="0" w:afterAutospacing="0" w:line="276" w:lineRule="auto"/>
        <w:jc w:val="right"/>
        <w:rPr>
          <w:rFonts w:ascii="ITC Avant Garde" w:hAnsi="ITC Avant Garde"/>
          <w:bCs/>
          <w:color w:val="000000"/>
          <w:sz w:val="20"/>
          <w:szCs w:val="20"/>
        </w:rPr>
      </w:pPr>
    </w:p>
    <w:p w:rsidR="00383D06" w:rsidRPr="00F4486D" w:rsidRDefault="006B1594" w:rsidP="00383D06">
      <w:pPr>
        <w:pStyle w:val="estilo30"/>
        <w:spacing w:before="0" w:beforeAutospacing="0" w:after="0" w:afterAutospacing="0" w:line="276" w:lineRule="auto"/>
        <w:jc w:val="right"/>
        <w:rPr>
          <w:rFonts w:ascii="ITC Avant Garde" w:hAnsi="ITC Avant Garde"/>
          <w:bCs/>
          <w:color w:val="000000"/>
          <w:sz w:val="20"/>
          <w:szCs w:val="20"/>
        </w:rPr>
      </w:pPr>
      <w:r w:rsidRPr="00F4486D">
        <w:rPr>
          <w:rFonts w:ascii="ITC Avant Garde" w:hAnsi="ITC Avant Garde"/>
          <w:bCs/>
          <w:color w:val="000000"/>
          <w:sz w:val="20"/>
          <w:szCs w:val="20"/>
        </w:rPr>
        <w:t xml:space="preserve">México, Distrito Federal, a </w:t>
      </w:r>
      <w:r w:rsidR="00F4486D" w:rsidRPr="00F4486D">
        <w:rPr>
          <w:rFonts w:ascii="ITC Avant Garde" w:hAnsi="ITC Avant Garde"/>
          <w:bCs/>
          <w:color w:val="000000"/>
          <w:sz w:val="20"/>
          <w:szCs w:val="20"/>
        </w:rPr>
        <w:t>18</w:t>
      </w:r>
      <w:r w:rsidR="003C6A81" w:rsidRPr="00F4486D">
        <w:rPr>
          <w:rFonts w:ascii="ITC Avant Garde" w:hAnsi="ITC Avant Garde"/>
          <w:bCs/>
          <w:color w:val="000000"/>
          <w:sz w:val="20"/>
          <w:szCs w:val="20"/>
        </w:rPr>
        <w:t xml:space="preserve"> </w:t>
      </w:r>
      <w:r w:rsidR="00383D06" w:rsidRPr="00F4486D">
        <w:rPr>
          <w:rFonts w:ascii="ITC Avant Garde" w:hAnsi="ITC Avant Garde"/>
          <w:bCs/>
          <w:color w:val="000000"/>
          <w:sz w:val="20"/>
          <w:szCs w:val="20"/>
        </w:rPr>
        <w:t xml:space="preserve">de </w:t>
      </w:r>
      <w:r w:rsidR="00F4486D" w:rsidRPr="00F4486D">
        <w:rPr>
          <w:rFonts w:ascii="ITC Avant Garde" w:hAnsi="ITC Avant Garde"/>
          <w:bCs/>
          <w:color w:val="000000"/>
          <w:sz w:val="20"/>
          <w:szCs w:val="20"/>
        </w:rPr>
        <w:t>diciembre</w:t>
      </w:r>
      <w:r w:rsidR="00383D06" w:rsidRPr="00F4486D">
        <w:rPr>
          <w:rFonts w:ascii="ITC Avant Garde" w:hAnsi="ITC Avant Garde"/>
          <w:bCs/>
          <w:color w:val="000000"/>
          <w:sz w:val="20"/>
          <w:szCs w:val="20"/>
        </w:rPr>
        <w:t xml:space="preserve"> de 2015</w:t>
      </w:r>
    </w:p>
    <w:p w:rsidR="0068759B" w:rsidRPr="00F4486D" w:rsidRDefault="00F4486D" w:rsidP="00F4486D">
      <w:pPr>
        <w:pStyle w:val="estilo30"/>
        <w:tabs>
          <w:tab w:val="left" w:pos="1905"/>
        </w:tabs>
        <w:spacing w:before="0" w:beforeAutospacing="0" w:after="0" w:afterAutospacing="0" w:line="276" w:lineRule="auto"/>
        <w:rPr>
          <w:rFonts w:ascii="ITC Avant Garde" w:hAnsi="ITC Avant Garde"/>
          <w:b/>
          <w:bCs/>
          <w:color w:val="000000"/>
          <w:sz w:val="20"/>
          <w:szCs w:val="20"/>
        </w:rPr>
      </w:pPr>
      <w:r w:rsidRPr="00F4486D">
        <w:rPr>
          <w:rFonts w:ascii="ITC Avant Garde" w:hAnsi="ITC Avant Garde"/>
          <w:b/>
          <w:bCs/>
          <w:color w:val="000000"/>
          <w:sz w:val="20"/>
          <w:szCs w:val="20"/>
        </w:rPr>
        <w:tab/>
      </w:r>
    </w:p>
    <w:p w:rsidR="00BF35BD" w:rsidRDefault="00BF35BD" w:rsidP="00383D06">
      <w:pPr>
        <w:pStyle w:val="estilo30"/>
        <w:spacing w:before="0" w:beforeAutospacing="0" w:after="0" w:afterAutospacing="0" w:line="276" w:lineRule="auto"/>
        <w:rPr>
          <w:rFonts w:ascii="ITC Avant Garde" w:hAnsi="ITC Avant Garde"/>
          <w:b/>
          <w:bCs/>
          <w:color w:val="000000"/>
          <w:sz w:val="20"/>
          <w:szCs w:val="20"/>
        </w:rPr>
      </w:pPr>
    </w:p>
    <w:p w:rsidR="00383D06" w:rsidRPr="00F4486D" w:rsidRDefault="00F4486D" w:rsidP="00383D06">
      <w:pPr>
        <w:pStyle w:val="estilo30"/>
        <w:spacing w:before="0" w:beforeAutospacing="0" w:after="0" w:afterAutospacing="0" w:line="276" w:lineRule="auto"/>
        <w:rPr>
          <w:rFonts w:ascii="ITC Avant Garde" w:hAnsi="ITC Avant Garde"/>
          <w:b/>
          <w:bCs/>
          <w:color w:val="000000"/>
          <w:sz w:val="20"/>
          <w:szCs w:val="20"/>
        </w:rPr>
      </w:pPr>
      <w:r w:rsidRPr="00F4486D">
        <w:rPr>
          <w:rFonts w:ascii="ITC Avant Garde" w:hAnsi="ITC Avant Garde"/>
          <w:b/>
          <w:bCs/>
          <w:color w:val="000000"/>
          <w:sz w:val="20"/>
          <w:szCs w:val="20"/>
        </w:rPr>
        <w:t>ASSUÁN OLVERA SANDOVAL</w:t>
      </w:r>
    </w:p>
    <w:p w:rsidR="00383D06" w:rsidRPr="00F4486D" w:rsidRDefault="00B15032" w:rsidP="00383D06">
      <w:pPr>
        <w:pStyle w:val="estilo30"/>
        <w:spacing w:before="0" w:beforeAutospacing="0" w:after="0" w:afterAutospacing="0" w:line="276" w:lineRule="auto"/>
        <w:rPr>
          <w:rFonts w:ascii="ITC Avant Garde" w:hAnsi="ITC Avant Garde"/>
          <w:b/>
          <w:bCs/>
          <w:color w:val="000000"/>
          <w:sz w:val="20"/>
          <w:szCs w:val="20"/>
        </w:rPr>
      </w:pPr>
      <w:r w:rsidRPr="00F4486D">
        <w:rPr>
          <w:rFonts w:ascii="ITC Avant Garde" w:hAnsi="ITC Avant Garde"/>
          <w:b/>
          <w:bCs/>
          <w:color w:val="000000"/>
          <w:sz w:val="20"/>
          <w:szCs w:val="20"/>
        </w:rPr>
        <w:t xml:space="preserve">DIRECTOR GENERAL DE </w:t>
      </w:r>
      <w:r w:rsidR="00E61314">
        <w:rPr>
          <w:rFonts w:ascii="ITC Avant Garde" w:hAnsi="ITC Avant Garde"/>
          <w:b/>
          <w:bCs/>
          <w:color w:val="000000"/>
          <w:sz w:val="20"/>
          <w:szCs w:val="20"/>
        </w:rPr>
        <w:t>POLÍTICA Y PROCEDIMIENTOS EN MEDIOS Y CONTENIDOS AUDI</w:t>
      </w:r>
      <w:r w:rsidR="0080167F">
        <w:rPr>
          <w:rFonts w:ascii="ITC Avant Garde" w:hAnsi="ITC Avant Garde"/>
          <w:b/>
          <w:bCs/>
          <w:color w:val="000000"/>
          <w:sz w:val="20"/>
          <w:szCs w:val="20"/>
        </w:rPr>
        <w:t>O</w:t>
      </w:r>
      <w:r w:rsidR="00E61314">
        <w:rPr>
          <w:rFonts w:ascii="ITC Avant Garde" w:hAnsi="ITC Avant Garde"/>
          <w:b/>
          <w:bCs/>
          <w:color w:val="000000"/>
          <w:sz w:val="20"/>
          <w:szCs w:val="20"/>
        </w:rPr>
        <w:t>VISUALES</w:t>
      </w:r>
    </w:p>
    <w:p w:rsidR="00383D06" w:rsidRPr="00F4486D" w:rsidRDefault="00383D06" w:rsidP="00383D06">
      <w:pPr>
        <w:pStyle w:val="estilo30"/>
        <w:spacing w:before="0" w:beforeAutospacing="0" w:after="0" w:afterAutospacing="0" w:line="276" w:lineRule="auto"/>
        <w:rPr>
          <w:rFonts w:ascii="ITC Avant Garde" w:hAnsi="ITC Avant Garde"/>
          <w:b/>
          <w:bCs/>
          <w:color w:val="000000"/>
          <w:sz w:val="20"/>
          <w:szCs w:val="20"/>
        </w:rPr>
      </w:pPr>
      <w:r w:rsidRPr="00F4486D">
        <w:rPr>
          <w:rFonts w:ascii="ITC Avant Garde" w:hAnsi="ITC Avant Garde"/>
          <w:b/>
          <w:bCs/>
          <w:color w:val="000000"/>
          <w:sz w:val="20"/>
          <w:szCs w:val="20"/>
        </w:rPr>
        <w:t>INSTITUTO FEDERAL DE TELECOMUNICACIONES</w:t>
      </w:r>
    </w:p>
    <w:p w:rsidR="00383D06" w:rsidRPr="00F4486D" w:rsidRDefault="00383D06" w:rsidP="00DF539E">
      <w:pPr>
        <w:pStyle w:val="estilo30"/>
        <w:spacing w:before="0" w:beforeAutospacing="0" w:after="0" w:afterAutospacing="0" w:line="276" w:lineRule="auto"/>
        <w:rPr>
          <w:rFonts w:ascii="ITC Avant Garde" w:hAnsi="ITC Avant Garde"/>
          <w:b/>
          <w:bCs/>
          <w:color w:val="000000"/>
          <w:sz w:val="20"/>
          <w:szCs w:val="20"/>
        </w:rPr>
      </w:pPr>
      <w:r w:rsidRPr="00F4486D">
        <w:rPr>
          <w:rFonts w:ascii="ITC Avant Garde" w:hAnsi="ITC Avant Garde"/>
          <w:b/>
          <w:bCs/>
          <w:color w:val="000000"/>
          <w:sz w:val="20"/>
          <w:szCs w:val="20"/>
        </w:rPr>
        <w:t xml:space="preserve">P R E S E N T E </w:t>
      </w:r>
    </w:p>
    <w:p w:rsidR="00E61314" w:rsidRDefault="00383D06" w:rsidP="00B15D7F">
      <w:pPr>
        <w:pStyle w:val="Default"/>
        <w:spacing w:before="240" w:line="276" w:lineRule="auto"/>
        <w:jc w:val="both"/>
        <w:rPr>
          <w:rFonts w:ascii="ITC Avant Garde" w:hAnsi="ITC Avant Garde"/>
          <w:bCs/>
          <w:sz w:val="20"/>
          <w:szCs w:val="20"/>
        </w:rPr>
      </w:pPr>
      <w:r w:rsidRPr="00F4486D">
        <w:rPr>
          <w:rFonts w:ascii="ITC Avant Garde" w:hAnsi="ITC Avant Garde"/>
          <w:bCs/>
          <w:sz w:val="20"/>
          <w:szCs w:val="20"/>
        </w:rPr>
        <w:t xml:space="preserve">Me </w:t>
      </w:r>
      <w:r w:rsidR="00B15032" w:rsidRPr="00F4486D">
        <w:rPr>
          <w:rFonts w:ascii="ITC Avant Garde" w:hAnsi="ITC Avant Garde"/>
          <w:bCs/>
          <w:sz w:val="20"/>
          <w:szCs w:val="20"/>
        </w:rPr>
        <w:t>refiero al oficio número IFT/2</w:t>
      </w:r>
      <w:r w:rsidR="00E61314">
        <w:rPr>
          <w:rFonts w:ascii="ITC Avant Garde" w:hAnsi="ITC Avant Garde"/>
          <w:bCs/>
          <w:sz w:val="20"/>
          <w:szCs w:val="20"/>
        </w:rPr>
        <w:t>24</w:t>
      </w:r>
      <w:r w:rsidRPr="00F4486D">
        <w:rPr>
          <w:rFonts w:ascii="ITC Avant Garde" w:hAnsi="ITC Avant Garde"/>
          <w:bCs/>
          <w:sz w:val="20"/>
          <w:szCs w:val="20"/>
        </w:rPr>
        <w:t>/</w:t>
      </w:r>
      <w:r w:rsidR="00E61314">
        <w:rPr>
          <w:rFonts w:ascii="ITC Avant Garde" w:hAnsi="ITC Avant Garde"/>
          <w:bCs/>
          <w:sz w:val="20"/>
          <w:szCs w:val="20"/>
        </w:rPr>
        <w:t>UMCA</w:t>
      </w:r>
      <w:r w:rsidRPr="00F4486D">
        <w:rPr>
          <w:rFonts w:ascii="ITC Avant Garde" w:hAnsi="ITC Avant Garde"/>
          <w:bCs/>
          <w:sz w:val="20"/>
          <w:szCs w:val="20"/>
        </w:rPr>
        <w:t>/</w:t>
      </w:r>
      <w:r w:rsidR="00B15032" w:rsidRPr="00F4486D">
        <w:rPr>
          <w:rFonts w:ascii="ITC Avant Garde" w:hAnsi="ITC Avant Garde"/>
          <w:bCs/>
          <w:sz w:val="20"/>
          <w:szCs w:val="20"/>
        </w:rPr>
        <w:t>DG-</w:t>
      </w:r>
      <w:r w:rsidR="00E61314">
        <w:rPr>
          <w:rFonts w:ascii="ITC Avant Garde" w:hAnsi="ITC Avant Garde"/>
          <w:bCs/>
          <w:sz w:val="20"/>
          <w:szCs w:val="20"/>
        </w:rPr>
        <w:t>PPRMCA/405</w:t>
      </w:r>
      <w:r w:rsidR="00B15032" w:rsidRPr="00F4486D">
        <w:rPr>
          <w:rFonts w:ascii="ITC Avant Garde" w:hAnsi="ITC Avant Garde"/>
          <w:bCs/>
          <w:sz w:val="20"/>
          <w:szCs w:val="20"/>
        </w:rPr>
        <w:t>/2015</w:t>
      </w:r>
      <w:r w:rsidRPr="00F4486D">
        <w:rPr>
          <w:rFonts w:ascii="ITC Avant Garde" w:hAnsi="ITC Avant Garde"/>
          <w:bCs/>
          <w:sz w:val="20"/>
          <w:szCs w:val="20"/>
        </w:rPr>
        <w:t xml:space="preserve">, de fecha </w:t>
      </w:r>
      <w:r w:rsidR="00E61314">
        <w:rPr>
          <w:rFonts w:ascii="ITC Avant Garde" w:hAnsi="ITC Avant Garde"/>
          <w:bCs/>
          <w:sz w:val="20"/>
          <w:szCs w:val="20"/>
        </w:rPr>
        <w:t>18</w:t>
      </w:r>
      <w:r w:rsidRPr="00F4486D">
        <w:rPr>
          <w:rFonts w:ascii="ITC Avant Garde" w:hAnsi="ITC Avant Garde"/>
          <w:bCs/>
          <w:sz w:val="20"/>
          <w:szCs w:val="20"/>
        </w:rPr>
        <w:t xml:space="preserve"> de </w:t>
      </w:r>
      <w:r w:rsidR="00E61314">
        <w:rPr>
          <w:rFonts w:ascii="ITC Avant Garde" w:hAnsi="ITC Avant Garde"/>
          <w:bCs/>
          <w:sz w:val="20"/>
          <w:szCs w:val="20"/>
        </w:rPr>
        <w:t>diciembre</w:t>
      </w:r>
      <w:r w:rsidRPr="00F4486D">
        <w:rPr>
          <w:rFonts w:ascii="ITC Avant Garde" w:hAnsi="ITC Avant Garde"/>
          <w:bCs/>
          <w:sz w:val="20"/>
          <w:szCs w:val="20"/>
        </w:rPr>
        <w:t xml:space="preserve"> de 2015, mediante el cual </w:t>
      </w:r>
      <w:r w:rsidR="002275A1">
        <w:rPr>
          <w:rFonts w:ascii="ITC Avant Garde" w:hAnsi="ITC Avant Garde"/>
          <w:bCs/>
          <w:sz w:val="20"/>
          <w:szCs w:val="20"/>
        </w:rPr>
        <w:t xml:space="preserve">la Unidad de Medios y Contenidos Audiovisuales (en lo sucesivo, la </w:t>
      </w:r>
      <w:r w:rsidR="0080167F">
        <w:rPr>
          <w:rFonts w:ascii="ITC Avant Garde" w:hAnsi="ITC Avant Garde"/>
          <w:bCs/>
          <w:sz w:val="20"/>
          <w:szCs w:val="20"/>
        </w:rPr>
        <w:t>“</w:t>
      </w:r>
      <w:r w:rsidR="002275A1">
        <w:rPr>
          <w:rFonts w:ascii="ITC Avant Garde" w:hAnsi="ITC Avant Garde"/>
          <w:bCs/>
          <w:sz w:val="20"/>
          <w:szCs w:val="20"/>
        </w:rPr>
        <w:t xml:space="preserve">UMCA”) </w:t>
      </w:r>
      <w:r w:rsidR="002275A1" w:rsidRPr="00F4486D">
        <w:rPr>
          <w:rFonts w:ascii="ITC Avant Garde" w:hAnsi="ITC Avant Garde"/>
          <w:bCs/>
          <w:sz w:val="20"/>
          <w:szCs w:val="20"/>
        </w:rPr>
        <w:t xml:space="preserve">remite </w:t>
      </w:r>
      <w:r w:rsidRPr="00F4486D">
        <w:rPr>
          <w:rFonts w:ascii="ITC Avant Garde" w:hAnsi="ITC Avant Garde"/>
          <w:bCs/>
          <w:sz w:val="20"/>
          <w:szCs w:val="20"/>
        </w:rPr>
        <w:t xml:space="preserve">a </w:t>
      </w:r>
      <w:r w:rsidR="00B15032" w:rsidRPr="00F4486D">
        <w:rPr>
          <w:rFonts w:ascii="ITC Avant Garde" w:hAnsi="ITC Avant Garde"/>
          <w:bCs/>
          <w:sz w:val="20"/>
          <w:szCs w:val="20"/>
        </w:rPr>
        <w:t>esta</w:t>
      </w:r>
      <w:r w:rsidRPr="00F4486D">
        <w:rPr>
          <w:rFonts w:ascii="ITC Avant Garde" w:hAnsi="ITC Avant Garde"/>
          <w:bCs/>
          <w:sz w:val="20"/>
          <w:szCs w:val="20"/>
        </w:rPr>
        <w:t xml:space="preserve"> Coordinación General de Mejora Regulatoria (</w:t>
      </w:r>
      <w:r w:rsidR="00E61314">
        <w:rPr>
          <w:rFonts w:ascii="ITC Avant Garde" w:hAnsi="ITC Avant Garde"/>
          <w:bCs/>
          <w:sz w:val="20"/>
          <w:szCs w:val="20"/>
        </w:rPr>
        <w:t>en lo sucesivo, la “</w:t>
      </w:r>
      <w:r w:rsidR="00415C0A">
        <w:rPr>
          <w:rFonts w:ascii="ITC Avant Garde" w:hAnsi="ITC Avant Garde"/>
          <w:bCs/>
          <w:sz w:val="20"/>
          <w:szCs w:val="20"/>
        </w:rPr>
        <w:t>Coordinación General</w:t>
      </w:r>
      <w:r w:rsidR="00E61314">
        <w:rPr>
          <w:rFonts w:ascii="ITC Avant Garde" w:hAnsi="ITC Avant Garde"/>
          <w:bCs/>
          <w:sz w:val="20"/>
          <w:szCs w:val="20"/>
        </w:rPr>
        <w:t xml:space="preserve">”) </w:t>
      </w:r>
      <w:r w:rsidRPr="00F4486D">
        <w:rPr>
          <w:rFonts w:ascii="ITC Avant Garde" w:hAnsi="ITC Avant Garde"/>
          <w:bCs/>
          <w:sz w:val="20"/>
          <w:szCs w:val="20"/>
        </w:rPr>
        <w:t xml:space="preserve">el </w:t>
      </w:r>
      <w:r w:rsidR="006B1594" w:rsidRPr="00F4486D">
        <w:rPr>
          <w:rFonts w:ascii="ITC Avant Garde" w:hAnsi="ITC Avant Garde"/>
          <w:bCs/>
          <w:sz w:val="20"/>
          <w:szCs w:val="20"/>
        </w:rPr>
        <w:t>anteproyecto de</w:t>
      </w:r>
      <w:r w:rsidR="00B26F52" w:rsidRPr="00F4486D">
        <w:rPr>
          <w:rFonts w:ascii="ITC Avant Garde" w:hAnsi="ITC Avant Garde"/>
          <w:bCs/>
          <w:sz w:val="20"/>
          <w:szCs w:val="20"/>
        </w:rPr>
        <w:t xml:space="preserve"> </w:t>
      </w:r>
      <w:r w:rsidRPr="00F4486D">
        <w:rPr>
          <w:rFonts w:ascii="ITC Avant Garde" w:hAnsi="ITC Avant Garde"/>
          <w:b/>
          <w:bCs/>
          <w:sz w:val="20"/>
          <w:szCs w:val="20"/>
        </w:rPr>
        <w:t>“</w:t>
      </w:r>
      <w:r w:rsidR="00E61314">
        <w:rPr>
          <w:rFonts w:ascii="ITC Avant Garde" w:hAnsi="ITC Avant Garde"/>
          <w:b/>
          <w:bCs/>
          <w:sz w:val="20"/>
          <w:szCs w:val="20"/>
        </w:rPr>
        <w:t>Modificación de los Lineamientos Generales en relación con lo dispuesto en la fracción I del artículo Octavo Transitorio del Decreto por el que se reforman y adicionan diversas disposiciones de los artículos 6°, 7°, 27, 28, 73, 78, 94 y 105 de la Constitución Política de los Estados Unidos Mexicanos, en materia de telecomunicaciones</w:t>
      </w:r>
      <w:r w:rsidRPr="00F4486D">
        <w:rPr>
          <w:rFonts w:ascii="ITC Avant Garde" w:hAnsi="ITC Avant Garde"/>
          <w:b/>
          <w:bCs/>
          <w:sz w:val="20"/>
          <w:szCs w:val="20"/>
        </w:rPr>
        <w:t>”</w:t>
      </w:r>
      <w:r w:rsidR="00507009" w:rsidRPr="00F4486D">
        <w:rPr>
          <w:rFonts w:ascii="ITC Avant Garde" w:hAnsi="ITC Avant Garde"/>
          <w:bCs/>
          <w:sz w:val="20"/>
          <w:szCs w:val="20"/>
        </w:rPr>
        <w:t xml:space="preserve"> </w:t>
      </w:r>
      <w:r w:rsidR="00B26F52" w:rsidRPr="00F4486D">
        <w:rPr>
          <w:rFonts w:ascii="ITC Avant Garde" w:hAnsi="ITC Avant Garde"/>
          <w:bCs/>
          <w:sz w:val="20"/>
          <w:szCs w:val="20"/>
        </w:rPr>
        <w:t>(</w:t>
      </w:r>
      <w:r w:rsidR="00E61314">
        <w:rPr>
          <w:rFonts w:ascii="ITC Avant Garde" w:hAnsi="ITC Avant Garde"/>
          <w:bCs/>
          <w:sz w:val="20"/>
          <w:szCs w:val="20"/>
        </w:rPr>
        <w:t xml:space="preserve">en lo sucesivo, </w:t>
      </w:r>
      <w:r w:rsidR="006B1594" w:rsidRPr="00F4486D">
        <w:rPr>
          <w:rFonts w:ascii="ITC Avant Garde" w:hAnsi="ITC Avant Garde"/>
          <w:bCs/>
          <w:sz w:val="20"/>
          <w:szCs w:val="20"/>
        </w:rPr>
        <w:t xml:space="preserve">el </w:t>
      </w:r>
      <w:r w:rsidR="00E61314">
        <w:rPr>
          <w:rFonts w:ascii="ITC Avant Garde" w:hAnsi="ITC Avant Garde"/>
          <w:bCs/>
          <w:sz w:val="20"/>
          <w:szCs w:val="20"/>
        </w:rPr>
        <w:t>“</w:t>
      </w:r>
      <w:r w:rsidR="00B05E41" w:rsidRPr="00F4486D">
        <w:rPr>
          <w:rFonts w:ascii="ITC Avant Garde" w:hAnsi="ITC Avant Garde"/>
          <w:bCs/>
          <w:sz w:val="20"/>
          <w:szCs w:val="20"/>
        </w:rPr>
        <w:t>Anteproyecto</w:t>
      </w:r>
      <w:r w:rsidR="00E61314">
        <w:rPr>
          <w:rFonts w:ascii="ITC Avant Garde" w:hAnsi="ITC Avant Garde"/>
          <w:bCs/>
          <w:sz w:val="20"/>
          <w:szCs w:val="20"/>
        </w:rPr>
        <w:t>”</w:t>
      </w:r>
      <w:r w:rsidR="00B05E41" w:rsidRPr="00F4486D">
        <w:rPr>
          <w:rFonts w:ascii="ITC Avant Garde" w:hAnsi="ITC Avant Garde"/>
          <w:bCs/>
          <w:sz w:val="20"/>
          <w:szCs w:val="20"/>
        </w:rPr>
        <w:t>)</w:t>
      </w:r>
      <w:r w:rsidR="003E31C4" w:rsidRPr="00F4486D">
        <w:rPr>
          <w:rFonts w:ascii="ITC Avant Garde" w:hAnsi="ITC Avant Garde"/>
          <w:bCs/>
          <w:sz w:val="20"/>
          <w:szCs w:val="20"/>
        </w:rPr>
        <w:t xml:space="preserve">, </w:t>
      </w:r>
      <w:r w:rsidR="00E61314">
        <w:rPr>
          <w:rFonts w:ascii="ITC Avant Garde" w:hAnsi="ITC Avant Garde"/>
          <w:bCs/>
          <w:sz w:val="20"/>
          <w:szCs w:val="20"/>
        </w:rPr>
        <w:t xml:space="preserve">acompañado de su respectivo </w:t>
      </w:r>
      <w:r w:rsidR="00E61314" w:rsidRPr="00F4486D">
        <w:rPr>
          <w:rFonts w:ascii="ITC Avant Garde" w:hAnsi="ITC Avant Garde"/>
          <w:bCs/>
          <w:sz w:val="20"/>
          <w:szCs w:val="20"/>
        </w:rPr>
        <w:t>Análisis de Nulo Impacto Regulatorio (</w:t>
      </w:r>
      <w:r w:rsidR="002275A1">
        <w:rPr>
          <w:rFonts w:ascii="ITC Avant Garde" w:hAnsi="ITC Avant Garde"/>
          <w:bCs/>
          <w:sz w:val="20"/>
          <w:szCs w:val="20"/>
        </w:rPr>
        <w:t>en lo sucesivo, el “</w:t>
      </w:r>
      <w:r w:rsidR="00E61314" w:rsidRPr="00F4486D">
        <w:rPr>
          <w:rFonts w:ascii="ITC Avant Garde" w:hAnsi="ITC Avant Garde"/>
          <w:bCs/>
          <w:sz w:val="20"/>
          <w:szCs w:val="20"/>
        </w:rPr>
        <w:t>ANIR</w:t>
      </w:r>
      <w:r w:rsidR="002275A1">
        <w:rPr>
          <w:rFonts w:ascii="ITC Avant Garde" w:hAnsi="ITC Avant Garde"/>
          <w:bCs/>
          <w:sz w:val="20"/>
          <w:szCs w:val="20"/>
        </w:rPr>
        <w:t>”</w:t>
      </w:r>
      <w:r w:rsidR="00E61314" w:rsidRPr="00F4486D">
        <w:rPr>
          <w:rFonts w:ascii="ITC Avant Garde" w:hAnsi="ITC Avant Garde"/>
          <w:bCs/>
          <w:sz w:val="20"/>
          <w:szCs w:val="20"/>
        </w:rPr>
        <w:t>)</w:t>
      </w:r>
      <w:r w:rsidR="00E61314">
        <w:rPr>
          <w:rFonts w:ascii="ITC Avant Garde" w:hAnsi="ITC Avant Garde"/>
          <w:bCs/>
          <w:sz w:val="20"/>
          <w:szCs w:val="20"/>
        </w:rPr>
        <w:t xml:space="preserve"> a efecto de dar cumplimiento a lo dispuesto en el segundo párrafo del artículo 51 de la Ley Federal de Telecomunicaciones y Radiodifusión (en lo sucesivo, la “LFTR”).</w:t>
      </w:r>
      <w:r w:rsidR="00E61314" w:rsidRPr="00F4486D">
        <w:rPr>
          <w:rFonts w:ascii="ITC Avant Garde" w:hAnsi="ITC Avant Garde"/>
          <w:bCs/>
          <w:sz w:val="20"/>
          <w:szCs w:val="20"/>
        </w:rPr>
        <w:t xml:space="preserve"> </w:t>
      </w:r>
    </w:p>
    <w:p w:rsidR="00B26F52" w:rsidRDefault="00DD636D" w:rsidP="00DD636D">
      <w:pPr>
        <w:pStyle w:val="Default"/>
        <w:spacing w:before="240" w:line="276" w:lineRule="auto"/>
        <w:jc w:val="both"/>
        <w:rPr>
          <w:rFonts w:ascii="ITC Avant Garde" w:hAnsi="ITC Avant Garde"/>
          <w:bCs/>
          <w:sz w:val="20"/>
          <w:szCs w:val="20"/>
        </w:rPr>
      </w:pPr>
      <w:r w:rsidRPr="00F4486D">
        <w:rPr>
          <w:rFonts w:ascii="ITC Avant Garde" w:hAnsi="ITC Avant Garde"/>
          <w:bCs/>
          <w:sz w:val="20"/>
          <w:szCs w:val="20"/>
        </w:rPr>
        <w:t xml:space="preserve">Al respecto, </w:t>
      </w:r>
      <w:r w:rsidR="00B26F52" w:rsidRPr="00F4486D">
        <w:rPr>
          <w:rFonts w:ascii="ITC Avant Garde" w:hAnsi="ITC Avant Garde"/>
          <w:bCs/>
          <w:sz w:val="20"/>
          <w:szCs w:val="20"/>
        </w:rPr>
        <w:t xml:space="preserve">con fundamento en </w:t>
      </w:r>
      <w:r w:rsidR="00E61314">
        <w:rPr>
          <w:rFonts w:ascii="ITC Avant Garde" w:hAnsi="ITC Avant Garde"/>
          <w:bCs/>
          <w:sz w:val="20"/>
          <w:szCs w:val="20"/>
        </w:rPr>
        <w:t xml:space="preserve">lo señalado por </w:t>
      </w:r>
      <w:r w:rsidR="00B26F52" w:rsidRPr="00F4486D">
        <w:rPr>
          <w:rFonts w:ascii="ITC Avant Garde" w:hAnsi="ITC Avant Garde"/>
          <w:bCs/>
          <w:sz w:val="20"/>
          <w:szCs w:val="20"/>
        </w:rPr>
        <w:t xml:space="preserve">los artículos 51 de la </w:t>
      </w:r>
      <w:r w:rsidR="00E61314">
        <w:rPr>
          <w:rFonts w:ascii="ITC Avant Garde" w:hAnsi="ITC Avant Garde"/>
          <w:bCs/>
          <w:sz w:val="20"/>
          <w:szCs w:val="20"/>
        </w:rPr>
        <w:t xml:space="preserve">LFTR, </w:t>
      </w:r>
      <w:r w:rsidR="00B26F52" w:rsidRPr="00F4486D">
        <w:rPr>
          <w:rFonts w:ascii="ITC Avant Garde" w:hAnsi="ITC Avant Garde"/>
          <w:bCs/>
          <w:sz w:val="20"/>
          <w:szCs w:val="20"/>
        </w:rPr>
        <w:t>4, fracción VIII, inciso iv)</w:t>
      </w:r>
      <w:r w:rsidR="0080167F">
        <w:rPr>
          <w:rFonts w:ascii="ITC Avant Garde" w:hAnsi="ITC Avant Garde"/>
          <w:bCs/>
          <w:sz w:val="20"/>
          <w:szCs w:val="20"/>
        </w:rPr>
        <w:t>,</w:t>
      </w:r>
      <w:r w:rsidR="00B26F52" w:rsidRPr="00F4486D">
        <w:rPr>
          <w:rFonts w:ascii="ITC Avant Garde" w:hAnsi="ITC Avant Garde"/>
          <w:bCs/>
          <w:sz w:val="20"/>
          <w:szCs w:val="20"/>
        </w:rPr>
        <w:t xml:space="preserve"> y 75, fracción II</w:t>
      </w:r>
      <w:r w:rsidR="006B1594" w:rsidRPr="00F4486D">
        <w:rPr>
          <w:rFonts w:ascii="ITC Avant Garde" w:hAnsi="ITC Avant Garde"/>
          <w:bCs/>
          <w:sz w:val="20"/>
          <w:szCs w:val="20"/>
        </w:rPr>
        <w:t>,</w:t>
      </w:r>
      <w:r w:rsidR="00B26F52" w:rsidRPr="00F4486D">
        <w:rPr>
          <w:rFonts w:ascii="ITC Avant Garde" w:hAnsi="ITC Avant Garde"/>
          <w:bCs/>
          <w:sz w:val="20"/>
          <w:szCs w:val="20"/>
        </w:rPr>
        <w:t xml:space="preserve"> del Estatuto Orgánico del Instituto Federal de Telecomunicaciones, </w:t>
      </w:r>
      <w:r w:rsidR="00EF3B55" w:rsidRPr="00F4486D">
        <w:rPr>
          <w:rFonts w:ascii="ITC Avant Garde" w:hAnsi="ITC Avant Garde"/>
          <w:bCs/>
          <w:sz w:val="20"/>
          <w:szCs w:val="20"/>
        </w:rPr>
        <w:t>esta</w:t>
      </w:r>
      <w:r w:rsidR="00B26F52" w:rsidRPr="00F4486D">
        <w:rPr>
          <w:rFonts w:ascii="ITC Avant Garde" w:hAnsi="ITC Avant Garde"/>
          <w:bCs/>
          <w:sz w:val="20"/>
          <w:szCs w:val="20"/>
        </w:rPr>
        <w:t xml:space="preserve"> C</w:t>
      </w:r>
      <w:r w:rsidR="0080167F">
        <w:rPr>
          <w:rFonts w:ascii="ITC Avant Garde" w:hAnsi="ITC Avant Garde"/>
          <w:bCs/>
          <w:sz w:val="20"/>
          <w:szCs w:val="20"/>
        </w:rPr>
        <w:t>oordinación General</w:t>
      </w:r>
      <w:r w:rsidR="00B26F52" w:rsidRPr="00F4486D">
        <w:rPr>
          <w:rFonts w:ascii="ITC Avant Garde" w:hAnsi="ITC Avant Garde"/>
          <w:bCs/>
          <w:sz w:val="20"/>
          <w:szCs w:val="20"/>
        </w:rPr>
        <w:t xml:space="preserve"> emite la presente </w:t>
      </w:r>
      <w:r w:rsidR="00B26F52" w:rsidRPr="00F4486D">
        <w:rPr>
          <w:rFonts w:ascii="ITC Avant Garde" w:hAnsi="ITC Avant Garde"/>
          <w:b/>
          <w:bCs/>
          <w:sz w:val="20"/>
          <w:szCs w:val="20"/>
        </w:rPr>
        <w:t>opinión no vinculante</w:t>
      </w:r>
      <w:r w:rsidR="00B26F52" w:rsidRPr="00F4486D">
        <w:rPr>
          <w:rFonts w:ascii="ITC Avant Garde" w:hAnsi="ITC Avant Garde"/>
          <w:bCs/>
          <w:sz w:val="20"/>
          <w:szCs w:val="20"/>
        </w:rPr>
        <w:t xml:space="preserve"> sobre el A</w:t>
      </w:r>
      <w:r w:rsidR="00B738D1" w:rsidRPr="00F4486D">
        <w:rPr>
          <w:rFonts w:ascii="ITC Avant Garde" w:hAnsi="ITC Avant Garde"/>
          <w:bCs/>
          <w:sz w:val="20"/>
          <w:szCs w:val="20"/>
        </w:rPr>
        <w:t>N</w:t>
      </w:r>
      <w:r w:rsidR="00B26F52" w:rsidRPr="00F4486D">
        <w:rPr>
          <w:rFonts w:ascii="ITC Avant Garde" w:hAnsi="ITC Avant Garde"/>
          <w:bCs/>
          <w:sz w:val="20"/>
          <w:szCs w:val="20"/>
        </w:rPr>
        <w:t>IR del Anteproyecto:</w:t>
      </w:r>
    </w:p>
    <w:p w:rsidR="002275A1" w:rsidRPr="00F4486D" w:rsidRDefault="002275A1" w:rsidP="002275A1">
      <w:pPr>
        <w:pStyle w:val="Default"/>
        <w:spacing w:before="240" w:line="276" w:lineRule="auto"/>
        <w:jc w:val="both"/>
        <w:rPr>
          <w:rFonts w:ascii="ITC Avant Garde" w:hAnsi="ITC Avant Garde"/>
          <w:bCs/>
          <w:sz w:val="20"/>
          <w:szCs w:val="20"/>
        </w:rPr>
      </w:pPr>
      <w:r>
        <w:rPr>
          <w:rFonts w:ascii="ITC Avant Garde" w:hAnsi="ITC Avant Garde"/>
          <w:bCs/>
          <w:sz w:val="20"/>
          <w:szCs w:val="20"/>
        </w:rPr>
        <w:t xml:space="preserve">La </w:t>
      </w:r>
      <w:r w:rsidR="00415C0A">
        <w:rPr>
          <w:rFonts w:ascii="ITC Avant Garde" w:hAnsi="ITC Avant Garde"/>
          <w:bCs/>
          <w:sz w:val="20"/>
          <w:szCs w:val="20"/>
        </w:rPr>
        <w:t>Coordinación General</w:t>
      </w:r>
      <w:r>
        <w:rPr>
          <w:rFonts w:ascii="ITC Avant Garde" w:hAnsi="ITC Avant Garde"/>
          <w:bCs/>
          <w:sz w:val="20"/>
          <w:szCs w:val="20"/>
        </w:rPr>
        <w:t xml:space="preserve"> considera que un anteproyecto regulatorio puede generar nuevos costos de cumplimiento cuando a su entrada en vigor:</w:t>
      </w:r>
    </w:p>
    <w:p w:rsidR="002275A1" w:rsidRPr="002275A1" w:rsidRDefault="002275A1" w:rsidP="002275A1">
      <w:pPr>
        <w:pStyle w:val="Default"/>
        <w:numPr>
          <w:ilvl w:val="0"/>
          <w:numId w:val="9"/>
        </w:numPr>
        <w:spacing w:before="240"/>
        <w:ind w:left="851" w:right="615" w:hanging="491"/>
        <w:jc w:val="both"/>
        <w:rPr>
          <w:rFonts w:ascii="ITC Avant Garde" w:hAnsi="ITC Avant Garde"/>
          <w:bCs/>
          <w:sz w:val="20"/>
          <w:szCs w:val="20"/>
        </w:rPr>
      </w:pPr>
      <w:r w:rsidRPr="002275A1">
        <w:rPr>
          <w:rFonts w:ascii="ITC Avant Garde" w:hAnsi="ITC Avant Garde"/>
          <w:bCs/>
          <w:sz w:val="20"/>
          <w:szCs w:val="20"/>
        </w:rPr>
        <w:t>Crea nuevas obligaciones para los particulares o hace más estrictas las obligaciones existentes;</w:t>
      </w:r>
    </w:p>
    <w:p w:rsidR="002275A1" w:rsidRPr="002275A1" w:rsidRDefault="002275A1" w:rsidP="002275A1">
      <w:pPr>
        <w:pStyle w:val="Default"/>
        <w:numPr>
          <w:ilvl w:val="0"/>
          <w:numId w:val="9"/>
        </w:numPr>
        <w:spacing w:before="240"/>
        <w:ind w:left="851" w:right="615" w:hanging="491"/>
        <w:jc w:val="both"/>
        <w:rPr>
          <w:rFonts w:ascii="ITC Avant Garde" w:hAnsi="ITC Avant Garde"/>
          <w:bCs/>
          <w:sz w:val="20"/>
          <w:szCs w:val="20"/>
        </w:rPr>
      </w:pPr>
      <w:r w:rsidRPr="002275A1">
        <w:rPr>
          <w:rFonts w:ascii="ITC Avant Garde" w:hAnsi="ITC Avant Garde"/>
          <w:bCs/>
          <w:sz w:val="20"/>
          <w:szCs w:val="20"/>
        </w:rPr>
        <w:t>Crea o modifica trámites (excepto cuando la modificación simplifica y facilita el cumplimiento por parte del particular);</w:t>
      </w:r>
    </w:p>
    <w:p w:rsidR="002275A1" w:rsidRPr="002275A1" w:rsidRDefault="002275A1" w:rsidP="002275A1">
      <w:pPr>
        <w:pStyle w:val="Default"/>
        <w:numPr>
          <w:ilvl w:val="0"/>
          <w:numId w:val="9"/>
        </w:numPr>
        <w:spacing w:before="240"/>
        <w:ind w:left="851" w:right="615" w:hanging="491"/>
        <w:jc w:val="both"/>
        <w:rPr>
          <w:rFonts w:ascii="ITC Avant Garde" w:hAnsi="ITC Avant Garde"/>
          <w:bCs/>
          <w:sz w:val="20"/>
          <w:szCs w:val="20"/>
        </w:rPr>
      </w:pPr>
      <w:r w:rsidRPr="002275A1">
        <w:rPr>
          <w:rFonts w:ascii="ITC Avant Garde" w:hAnsi="ITC Avant Garde"/>
          <w:bCs/>
          <w:sz w:val="20"/>
          <w:szCs w:val="20"/>
        </w:rPr>
        <w:t>Reduce o restringe derechos o prestaciones para los particulares; o,</w:t>
      </w:r>
    </w:p>
    <w:p w:rsidR="002275A1" w:rsidRDefault="002275A1" w:rsidP="002275A1">
      <w:pPr>
        <w:pStyle w:val="Default"/>
        <w:numPr>
          <w:ilvl w:val="0"/>
          <w:numId w:val="9"/>
        </w:numPr>
        <w:spacing w:before="240" w:line="276" w:lineRule="auto"/>
        <w:ind w:left="851" w:right="615" w:hanging="491"/>
        <w:jc w:val="both"/>
        <w:rPr>
          <w:rFonts w:ascii="ITC Avant Garde" w:hAnsi="ITC Avant Garde"/>
          <w:bCs/>
          <w:sz w:val="20"/>
          <w:szCs w:val="20"/>
        </w:rPr>
      </w:pPr>
      <w:r w:rsidRPr="002275A1">
        <w:rPr>
          <w:rFonts w:ascii="ITC Avant Garde" w:hAnsi="ITC Avant Garde"/>
          <w:bCs/>
          <w:sz w:val="20"/>
          <w:szCs w:val="20"/>
        </w:rPr>
        <w:t>Establece definiciones, clasificaciones, caracterizaciones o cualquier otro término de referencia, que conjuntamente con otra disposición en vigor o con una disposición futura, afecten o puedan afectar los derechos, obligaciones, prestaciones o trámites de los particulares.</w:t>
      </w:r>
    </w:p>
    <w:p w:rsidR="00415C0A" w:rsidRDefault="00415C0A" w:rsidP="00415C0A">
      <w:pPr>
        <w:pStyle w:val="Default"/>
        <w:spacing w:before="240" w:line="276" w:lineRule="auto"/>
        <w:ind w:right="48"/>
        <w:jc w:val="both"/>
        <w:rPr>
          <w:rFonts w:ascii="ITC Avant Garde" w:hAnsi="ITC Avant Garde"/>
          <w:bCs/>
          <w:sz w:val="20"/>
          <w:szCs w:val="20"/>
        </w:rPr>
      </w:pPr>
      <w:r>
        <w:rPr>
          <w:rFonts w:ascii="ITC Avant Garde" w:hAnsi="ITC Avant Garde"/>
          <w:bCs/>
          <w:sz w:val="20"/>
          <w:szCs w:val="20"/>
        </w:rPr>
        <w:lastRenderedPageBreak/>
        <w:t>De la revisión realizada por la Coordinación General al Anteproyecto</w:t>
      </w:r>
      <w:r w:rsidR="0080167F">
        <w:rPr>
          <w:rFonts w:ascii="ITC Avant Garde" w:hAnsi="ITC Avant Garde"/>
          <w:bCs/>
          <w:sz w:val="20"/>
          <w:szCs w:val="20"/>
        </w:rPr>
        <w:t>,</w:t>
      </w:r>
      <w:r>
        <w:rPr>
          <w:rFonts w:ascii="ITC Avant Garde" w:hAnsi="ITC Avant Garde"/>
          <w:bCs/>
          <w:sz w:val="20"/>
          <w:szCs w:val="20"/>
        </w:rPr>
        <w:t xml:space="preserve"> se considera que el mismo no generará nuevos costos de cumplimiento a los particulares a su entrada en vigor al no actualizar ninguno de los </w:t>
      </w:r>
      <w:r w:rsidR="00BF35BD">
        <w:rPr>
          <w:rFonts w:ascii="ITC Avant Garde" w:hAnsi="ITC Avant Garde"/>
          <w:bCs/>
          <w:sz w:val="20"/>
          <w:szCs w:val="20"/>
        </w:rPr>
        <w:t>supuestos</w:t>
      </w:r>
      <w:r>
        <w:rPr>
          <w:rFonts w:ascii="ITC Avant Garde" w:hAnsi="ITC Avant Garde"/>
          <w:bCs/>
          <w:sz w:val="20"/>
          <w:szCs w:val="20"/>
        </w:rPr>
        <w:t xml:space="preserve"> antes mencionados, </w:t>
      </w:r>
      <w:r w:rsidR="00BF35BD">
        <w:rPr>
          <w:rFonts w:ascii="ITC Avant Garde" w:hAnsi="ITC Avant Garde"/>
          <w:bCs/>
          <w:sz w:val="20"/>
          <w:szCs w:val="20"/>
        </w:rPr>
        <w:t>debido a</w:t>
      </w:r>
      <w:r>
        <w:rPr>
          <w:rFonts w:ascii="ITC Avant Garde" w:hAnsi="ITC Avant Garde"/>
          <w:bCs/>
          <w:sz w:val="20"/>
          <w:szCs w:val="20"/>
        </w:rPr>
        <w:t xml:space="preserve"> que las disposiciones </w:t>
      </w:r>
      <w:r w:rsidR="00BF35BD">
        <w:rPr>
          <w:rFonts w:ascii="ITC Avant Garde" w:hAnsi="ITC Avant Garde"/>
          <w:bCs/>
          <w:sz w:val="20"/>
          <w:szCs w:val="20"/>
        </w:rPr>
        <w:t xml:space="preserve">regulatorias </w:t>
      </w:r>
      <w:r>
        <w:rPr>
          <w:rFonts w:ascii="ITC Avant Garde" w:hAnsi="ITC Avant Garde"/>
          <w:bCs/>
          <w:sz w:val="20"/>
          <w:szCs w:val="20"/>
        </w:rPr>
        <w:t>que contiene</w:t>
      </w:r>
      <w:r w:rsidR="00BF35BD">
        <w:rPr>
          <w:rFonts w:ascii="ITC Avant Garde" w:hAnsi="ITC Avant Garde"/>
          <w:bCs/>
          <w:sz w:val="20"/>
          <w:szCs w:val="20"/>
        </w:rPr>
        <w:t xml:space="preserve"> se encuentran debidamente previstas en el marco jurídico vigente, otorgándoles a los regulados precisión y claridad en el cumplimiento de sus obligaciones. Situación por la cual, en opinión de la Coordinación General, resulta adecuado que la UMCA someta a consideración del Pleno del Instituto e</w:t>
      </w:r>
      <w:r w:rsidR="0080167F">
        <w:rPr>
          <w:rFonts w:ascii="ITC Avant Garde" w:hAnsi="ITC Avant Garde"/>
          <w:bCs/>
          <w:sz w:val="20"/>
          <w:szCs w:val="20"/>
        </w:rPr>
        <w:t>l</w:t>
      </w:r>
      <w:r w:rsidR="00BF35BD">
        <w:rPr>
          <w:rFonts w:ascii="ITC Avant Garde" w:hAnsi="ITC Avant Garde"/>
          <w:bCs/>
          <w:sz w:val="20"/>
          <w:szCs w:val="20"/>
        </w:rPr>
        <w:t xml:space="preserve"> Anteproyecto acompañado de</w:t>
      </w:r>
      <w:r w:rsidR="0080167F">
        <w:rPr>
          <w:rFonts w:ascii="ITC Avant Garde" w:hAnsi="ITC Avant Garde"/>
          <w:bCs/>
          <w:sz w:val="20"/>
          <w:szCs w:val="20"/>
        </w:rPr>
        <w:t>l</w:t>
      </w:r>
      <w:r w:rsidR="00BF35BD">
        <w:rPr>
          <w:rFonts w:ascii="ITC Avant Garde" w:hAnsi="ITC Avant Garde"/>
          <w:bCs/>
          <w:sz w:val="20"/>
          <w:szCs w:val="20"/>
        </w:rPr>
        <w:t xml:space="preserve"> ANIR</w:t>
      </w:r>
      <w:r w:rsidR="0080167F">
        <w:rPr>
          <w:rFonts w:ascii="ITC Avant Garde" w:hAnsi="ITC Avant Garde"/>
          <w:bCs/>
          <w:sz w:val="20"/>
          <w:szCs w:val="20"/>
        </w:rPr>
        <w:t xml:space="preserve"> correspondiente</w:t>
      </w:r>
      <w:r w:rsidR="00BF35BD">
        <w:rPr>
          <w:rFonts w:ascii="ITC Avant Garde" w:hAnsi="ITC Avant Garde"/>
          <w:bCs/>
          <w:sz w:val="20"/>
          <w:szCs w:val="20"/>
        </w:rPr>
        <w:t>.</w:t>
      </w:r>
      <w:r>
        <w:rPr>
          <w:rFonts w:ascii="ITC Avant Garde" w:hAnsi="ITC Avant Garde"/>
          <w:bCs/>
          <w:sz w:val="20"/>
          <w:szCs w:val="20"/>
        </w:rPr>
        <w:t xml:space="preserve"> </w:t>
      </w:r>
    </w:p>
    <w:p w:rsidR="00383D06" w:rsidRPr="00F4486D" w:rsidRDefault="00383D06" w:rsidP="00B15D7F">
      <w:pPr>
        <w:pStyle w:val="Default"/>
        <w:spacing w:before="240" w:line="276" w:lineRule="auto"/>
        <w:jc w:val="both"/>
        <w:rPr>
          <w:rFonts w:ascii="ITC Avant Garde" w:hAnsi="ITC Avant Garde"/>
          <w:bCs/>
          <w:sz w:val="20"/>
          <w:szCs w:val="20"/>
        </w:rPr>
      </w:pPr>
      <w:r w:rsidRPr="00F4486D">
        <w:rPr>
          <w:rFonts w:ascii="ITC Avant Garde" w:hAnsi="ITC Avant Garde"/>
          <w:bCs/>
          <w:sz w:val="20"/>
          <w:szCs w:val="20"/>
        </w:rPr>
        <w:t>Sin otro particular, quedo a sus órdenes para cualquier duda o comentario.</w:t>
      </w:r>
    </w:p>
    <w:p w:rsidR="00DD3CBA" w:rsidRPr="00F4486D" w:rsidRDefault="00DD3CBA" w:rsidP="00B93070">
      <w:pPr>
        <w:pStyle w:val="estilo30"/>
        <w:spacing w:before="0" w:beforeAutospacing="0" w:after="0" w:afterAutospacing="0" w:line="276" w:lineRule="auto"/>
        <w:rPr>
          <w:rFonts w:ascii="ITC Avant Garde" w:hAnsi="ITC Avant Garde"/>
          <w:bCs/>
          <w:color w:val="000000"/>
          <w:sz w:val="20"/>
          <w:szCs w:val="20"/>
          <w:lang w:val="pt-BR"/>
        </w:rPr>
      </w:pPr>
    </w:p>
    <w:p w:rsidR="00411093" w:rsidRPr="00F4486D" w:rsidRDefault="00411093" w:rsidP="00B93070">
      <w:pPr>
        <w:pStyle w:val="estilo30"/>
        <w:spacing w:before="0" w:beforeAutospacing="0" w:after="0" w:afterAutospacing="0" w:line="276" w:lineRule="auto"/>
        <w:rPr>
          <w:rFonts w:ascii="ITC Avant Garde" w:hAnsi="ITC Avant Garde"/>
          <w:bCs/>
          <w:color w:val="000000"/>
          <w:sz w:val="20"/>
          <w:szCs w:val="20"/>
          <w:lang w:val="pt-BR"/>
        </w:rPr>
      </w:pPr>
    </w:p>
    <w:p w:rsidR="00383D06" w:rsidRPr="00F4486D" w:rsidRDefault="00383D06" w:rsidP="00383D06">
      <w:pPr>
        <w:pStyle w:val="estilo30"/>
        <w:spacing w:before="0" w:beforeAutospacing="0" w:after="0" w:afterAutospacing="0" w:line="276" w:lineRule="auto"/>
        <w:jc w:val="center"/>
        <w:rPr>
          <w:rFonts w:ascii="ITC Avant Garde" w:hAnsi="ITC Avant Garde"/>
          <w:b/>
          <w:bCs/>
          <w:color w:val="000000"/>
          <w:sz w:val="20"/>
          <w:szCs w:val="20"/>
          <w:lang w:val="pt-BR"/>
        </w:rPr>
      </w:pPr>
      <w:r w:rsidRPr="00F4486D">
        <w:rPr>
          <w:rFonts w:ascii="ITC Avant Garde" w:hAnsi="ITC Avant Garde"/>
          <w:b/>
          <w:bCs/>
          <w:color w:val="000000"/>
          <w:sz w:val="20"/>
          <w:szCs w:val="20"/>
          <w:lang w:val="pt-BR"/>
        </w:rPr>
        <w:t>A T E N T A M E N T E</w:t>
      </w:r>
    </w:p>
    <w:p w:rsidR="00383D06" w:rsidRPr="00F4486D" w:rsidRDefault="00383D06" w:rsidP="000A2314">
      <w:pPr>
        <w:pStyle w:val="Textoindependiente"/>
        <w:tabs>
          <w:tab w:val="left" w:pos="709"/>
        </w:tabs>
        <w:spacing w:after="0" w:line="276" w:lineRule="auto"/>
        <w:rPr>
          <w:rFonts w:ascii="ITC Avant Garde" w:hAnsi="ITC Avant Garde" w:cs="Arial"/>
          <w:sz w:val="20"/>
          <w:szCs w:val="20"/>
          <w:lang w:val="pt-BR"/>
        </w:rPr>
      </w:pPr>
    </w:p>
    <w:p w:rsidR="00DF539E" w:rsidRPr="00F4486D" w:rsidRDefault="00DF539E" w:rsidP="00DF539E">
      <w:pPr>
        <w:pStyle w:val="Textoindependiente"/>
        <w:tabs>
          <w:tab w:val="left" w:pos="709"/>
        </w:tabs>
        <w:spacing w:after="0" w:line="276" w:lineRule="auto"/>
        <w:rPr>
          <w:rFonts w:ascii="ITC Avant Garde" w:hAnsi="ITC Avant Garde" w:cs="Arial"/>
          <w:sz w:val="20"/>
          <w:szCs w:val="20"/>
          <w:lang w:val="pt-BR"/>
        </w:rPr>
      </w:pPr>
    </w:p>
    <w:p w:rsidR="00C65397" w:rsidRPr="00F4486D" w:rsidRDefault="00C65397" w:rsidP="00DF539E">
      <w:pPr>
        <w:pStyle w:val="Textoindependiente"/>
        <w:tabs>
          <w:tab w:val="left" w:pos="709"/>
        </w:tabs>
        <w:spacing w:after="0" w:line="276" w:lineRule="auto"/>
        <w:rPr>
          <w:rFonts w:ascii="ITC Avant Garde" w:hAnsi="ITC Avant Garde" w:cs="Arial"/>
          <w:sz w:val="20"/>
          <w:szCs w:val="20"/>
          <w:lang w:val="pt-BR"/>
        </w:rPr>
      </w:pPr>
    </w:p>
    <w:p w:rsidR="00383D06" w:rsidRPr="00F4486D" w:rsidRDefault="00383D06" w:rsidP="00383D06">
      <w:pPr>
        <w:pStyle w:val="estilo30"/>
        <w:spacing w:before="0" w:beforeAutospacing="0" w:after="0" w:afterAutospacing="0" w:line="276" w:lineRule="auto"/>
        <w:jc w:val="center"/>
        <w:rPr>
          <w:rFonts w:ascii="ITC Avant Garde" w:hAnsi="ITC Avant Garde"/>
          <w:b/>
          <w:bCs/>
          <w:color w:val="000000"/>
          <w:sz w:val="20"/>
          <w:szCs w:val="20"/>
          <w:lang w:val="pt-BR"/>
        </w:rPr>
      </w:pPr>
      <w:r w:rsidRPr="00F4486D">
        <w:rPr>
          <w:rFonts w:ascii="ITC Avant Garde" w:hAnsi="ITC Avant Garde"/>
          <w:b/>
          <w:bCs/>
          <w:color w:val="000000"/>
          <w:sz w:val="20"/>
          <w:szCs w:val="20"/>
          <w:lang w:val="pt-BR"/>
        </w:rPr>
        <w:t>LUIS FERNANDO ROSAS YÁÑEZ</w:t>
      </w:r>
    </w:p>
    <w:p w:rsidR="00383D06" w:rsidRPr="00F4486D" w:rsidRDefault="00383D06" w:rsidP="00DF539E">
      <w:pPr>
        <w:spacing w:after="0"/>
        <w:jc w:val="center"/>
        <w:rPr>
          <w:rFonts w:ascii="ITC Avant Garde" w:hAnsi="ITC Avant Garde"/>
          <w:b/>
          <w:bCs/>
          <w:color w:val="000000"/>
          <w:sz w:val="20"/>
          <w:szCs w:val="20"/>
          <w:lang w:val="pt-BR"/>
        </w:rPr>
      </w:pPr>
      <w:r w:rsidRPr="00F4486D">
        <w:rPr>
          <w:rFonts w:ascii="ITC Avant Garde" w:hAnsi="ITC Avant Garde"/>
          <w:b/>
          <w:bCs/>
          <w:color w:val="000000"/>
          <w:sz w:val="20"/>
          <w:szCs w:val="20"/>
          <w:lang w:val="pt-BR"/>
        </w:rPr>
        <w:t>COORDINADOR GENERAL</w:t>
      </w:r>
    </w:p>
    <w:p w:rsidR="00DD3CBA" w:rsidRDefault="00DD3CBA" w:rsidP="00DD636D">
      <w:pPr>
        <w:spacing w:after="0"/>
        <w:rPr>
          <w:rFonts w:ascii="ITC Avant Garde" w:hAnsi="ITC Avant Garde"/>
          <w:bCs/>
          <w:color w:val="000000"/>
          <w:sz w:val="19"/>
          <w:szCs w:val="19"/>
          <w:lang w:val="pt-BR"/>
        </w:rPr>
      </w:pPr>
    </w:p>
    <w:p w:rsidR="00411093" w:rsidRPr="00C65397" w:rsidRDefault="00411093" w:rsidP="00DD636D">
      <w:pPr>
        <w:spacing w:after="0"/>
        <w:rPr>
          <w:rFonts w:ascii="ITC Avant Garde" w:hAnsi="ITC Avant Garde"/>
          <w:bCs/>
          <w:color w:val="000000"/>
          <w:sz w:val="19"/>
          <w:szCs w:val="19"/>
          <w:lang w:val="pt-BR"/>
        </w:rPr>
      </w:pPr>
    </w:p>
    <w:p w:rsidR="00DD636D" w:rsidRDefault="00C65397" w:rsidP="00383D06">
      <w:pPr>
        <w:spacing w:after="0"/>
        <w:ind w:left="851" w:hanging="851"/>
        <w:jc w:val="both"/>
        <w:rPr>
          <w:rFonts w:ascii="ITC Avant Garde" w:hAnsi="ITC Avant Garde" w:cs="Tahoma"/>
          <w:bCs/>
          <w:color w:val="000000"/>
          <w:sz w:val="16"/>
          <w:szCs w:val="16"/>
          <w:lang w:eastAsia="es-MX"/>
        </w:rPr>
      </w:pPr>
      <w:proofErr w:type="spellStart"/>
      <w:r>
        <w:rPr>
          <w:rFonts w:ascii="ITC Avant Garde" w:hAnsi="ITC Avant Garde" w:cs="Tahoma"/>
          <w:bCs/>
          <w:color w:val="000000"/>
          <w:sz w:val="16"/>
          <w:szCs w:val="16"/>
          <w:lang w:eastAsia="es-MX"/>
        </w:rPr>
        <w:t>C.c.p</w:t>
      </w:r>
      <w:proofErr w:type="spellEnd"/>
      <w:r w:rsidR="00383D06" w:rsidRPr="00C65397">
        <w:rPr>
          <w:rFonts w:ascii="ITC Avant Garde" w:hAnsi="ITC Avant Garde" w:cs="Tahoma"/>
          <w:bCs/>
          <w:color w:val="000000"/>
          <w:sz w:val="16"/>
          <w:szCs w:val="16"/>
          <w:lang w:eastAsia="es-MX"/>
        </w:rPr>
        <w:t xml:space="preserve">. </w:t>
      </w:r>
      <w:r w:rsidR="00383D06" w:rsidRPr="00C65397">
        <w:rPr>
          <w:rFonts w:ascii="ITC Avant Garde" w:hAnsi="ITC Avant Garde" w:cs="Tahoma"/>
          <w:bCs/>
          <w:color w:val="000000"/>
          <w:sz w:val="16"/>
          <w:szCs w:val="16"/>
          <w:lang w:eastAsia="es-MX"/>
        </w:rPr>
        <w:tab/>
      </w:r>
      <w:r w:rsidR="00F4486D">
        <w:rPr>
          <w:rFonts w:ascii="ITC Avant Garde" w:hAnsi="ITC Avant Garde" w:cs="Tahoma"/>
          <w:b/>
          <w:bCs/>
          <w:color w:val="000000"/>
          <w:sz w:val="16"/>
          <w:szCs w:val="16"/>
          <w:lang w:eastAsia="es-MX"/>
        </w:rPr>
        <w:t>María Lizárraga Iriarte</w:t>
      </w:r>
      <w:r w:rsidR="00DD636D" w:rsidRPr="00411093">
        <w:rPr>
          <w:rFonts w:ascii="ITC Avant Garde" w:hAnsi="ITC Avant Garde" w:cs="Tahoma"/>
          <w:b/>
          <w:bCs/>
          <w:color w:val="000000"/>
          <w:sz w:val="16"/>
          <w:szCs w:val="16"/>
          <w:lang w:eastAsia="es-MX"/>
        </w:rPr>
        <w:t>,</w:t>
      </w:r>
      <w:r w:rsidR="00DD636D">
        <w:rPr>
          <w:rFonts w:ascii="ITC Avant Garde" w:hAnsi="ITC Avant Garde" w:cs="Tahoma"/>
          <w:bCs/>
          <w:color w:val="000000"/>
          <w:sz w:val="16"/>
          <w:szCs w:val="16"/>
          <w:lang w:eastAsia="es-MX"/>
        </w:rPr>
        <w:t xml:space="preserve"> Titular de la Unidad de </w:t>
      </w:r>
      <w:bookmarkStart w:id="0" w:name="_GoBack"/>
      <w:bookmarkEnd w:id="0"/>
      <w:r w:rsidR="00F4486D">
        <w:rPr>
          <w:rFonts w:ascii="ITC Avant Garde" w:hAnsi="ITC Avant Garde" w:cs="Tahoma"/>
          <w:bCs/>
          <w:color w:val="000000"/>
          <w:sz w:val="16"/>
          <w:szCs w:val="16"/>
          <w:lang w:eastAsia="es-MX"/>
        </w:rPr>
        <w:t>Medios y Contenidos Audiovisuales</w:t>
      </w:r>
      <w:r w:rsidR="00DD636D">
        <w:rPr>
          <w:rFonts w:ascii="ITC Avant Garde" w:hAnsi="ITC Avant Garde" w:cs="Tahoma"/>
          <w:bCs/>
          <w:color w:val="000000"/>
          <w:sz w:val="16"/>
          <w:szCs w:val="16"/>
          <w:lang w:eastAsia="es-MX"/>
        </w:rPr>
        <w:t xml:space="preserve"> </w:t>
      </w:r>
      <w:r w:rsidR="00DD636D" w:rsidRPr="00C65397">
        <w:rPr>
          <w:rFonts w:ascii="ITC Avant Garde" w:hAnsi="ITC Avant Garde" w:cs="Tahoma"/>
          <w:bCs/>
          <w:color w:val="000000"/>
          <w:sz w:val="16"/>
          <w:szCs w:val="16"/>
          <w:lang w:eastAsia="es-MX"/>
        </w:rPr>
        <w:t>del Instituto Federal de Telecomunicaciones</w:t>
      </w:r>
      <w:r w:rsidR="00DD636D">
        <w:rPr>
          <w:rFonts w:ascii="ITC Avant Garde" w:hAnsi="ITC Avant Garde" w:cs="Tahoma"/>
          <w:bCs/>
          <w:color w:val="000000"/>
          <w:sz w:val="16"/>
          <w:szCs w:val="16"/>
          <w:lang w:eastAsia="es-MX"/>
        </w:rPr>
        <w:t xml:space="preserve"> (IFT).- </w:t>
      </w:r>
      <w:r w:rsidR="00DD636D" w:rsidRPr="00C65397">
        <w:rPr>
          <w:rFonts w:ascii="ITC Avant Garde" w:hAnsi="ITC Avant Garde" w:cs="Tahoma"/>
          <w:bCs/>
          <w:color w:val="000000"/>
          <w:sz w:val="16"/>
          <w:szCs w:val="16"/>
          <w:lang w:eastAsia="es-MX"/>
        </w:rPr>
        <w:t>Para su conocimiento.</w:t>
      </w:r>
    </w:p>
    <w:p w:rsidR="00383D06" w:rsidRPr="00C65397" w:rsidRDefault="00383D06" w:rsidP="00DD636D">
      <w:pPr>
        <w:spacing w:after="0"/>
        <w:ind w:left="851"/>
        <w:jc w:val="both"/>
        <w:rPr>
          <w:rFonts w:ascii="ITC Avant Garde" w:hAnsi="ITC Avant Garde" w:cs="Tahoma"/>
          <w:bCs/>
          <w:color w:val="000000"/>
          <w:sz w:val="16"/>
          <w:szCs w:val="16"/>
          <w:lang w:eastAsia="es-MX"/>
        </w:rPr>
      </w:pPr>
      <w:r w:rsidRPr="00C65397">
        <w:rPr>
          <w:rFonts w:ascii="ITC Avant Garde" w:hAnsi="ITC Avant Garde" w:cs="Tahoma"/>
          <w:b/>
          <w:bCs/>
          <w:color w:val="000000"/>
          <w:sz w:val="16"/>
          <w:szCs w:val="16"/>
          <w:lang w:eastAsia="es-MX"/>
        </w:rPr>
        <w:t>Juan José Crispín Borbolla</w:t>
      </w:r>
      <w:r w:rsidR="00411093">
        <w:rPr>
          <w:rFonts w:ascii="ITC Avant Garde" w:hAnsi="ITC Avant Garde" w:cs="Tahoma"/>
          <w:bCs/>
          <w:color w:val="000000"/>
          <w:sz w:val="16"/>
          <w:szCs w:val="16"/>
          <w:lang w:eastAsia="es-MX"/>
        </w:rPr>
        <w:t>, Secretario Técnico del Pleno del IFT</w:t>
      </w:r>
      <w:r w:rsidRPr="00C65397">
        <w:rPr>
          <w:rFonts w:ascii="ITC Avant Garde" w:hAnsi="ITC Avant Garde" w:cs="Tahoma"/>
          <w:bCs/>
          <w:color w:val="000000"/>
          <w:sz w:val="16"/>
          <w:szCs w:val="16"/>
          <w:lang w:eastAsia="es-MX"/>
        </w:rPr>
        <w:t xml:space="preserve">.- </w:t>
      </w:r>
      <w:r w:rsidR="00411093">
        <w:rPr>
          <w:rFonts w:ascii="ITC Avant Garde" w:hAnsi="ITC Avant Garde" w:cs="Tahoma"/>
          <w:bCs/>
          <w:color w:val="000000"/>
          <w:sz w:val="16"/>
          <w:szCs w:val="16"/>
          <w:lang w:eastAsia="es-MX"/>
        </w:rPr>
        <w:t>Mismo fin</w:t>
      </w:r>
    </w:p>
    <w:p w:rsidR="00383D06" w:rsidRPr="00C65397" w:rsidRDefault="00383D06" w:rsidP="00383D06">
      <w:pPr>
        <w:spacing w:after="0"/>
        <w:ind w:left="851"/>
        <w:jc w:val="both"/>
        <w:rPr>
          <w:rFonts w:ascii="ITC Avant Garde" w:hAnsi="ITC Avant Garde" w:cs="Tahoma"/>
          <w:bCs/>
          <w:color w:val="000000"/>
          <w:sz w:val="16"/>
          <w:szCs w:val="16"/>
          <w:lang w:eastAsia="es-MX"/>
        </w:rPr>
      </w:pPr>
      <w:r w:rsidRPr="00C65397">
        <w:rPr>
          <w:rFonts w:ascii="ITC Avant Garde" w:hAnsi="ITC Avant Garde" w:cs="Tahoma"/>
          <w:b/>
          <w:bCs/>
          <w:color w:val="000000"/>
          <w:sz w:val="16"/>
          <w:szCs w:val="16"/>
          <w:lang w:eastAsia="es-MX"/>
        </w:rPr>
        <w:t>Luis Fernando Peláez Espinosa</w:t>
      </w:r>
      <w:r w:rsidRPr="00C65397">
        <w:rPr>
          <w:rFonts w:ascii="ITC Avant Garde" w:hAnsi="ITC Avant Garde" w:cs="Tahoma"/>
          <w:bCs/>
          <w:color w:val="000000"/>
          <w:sz w:val="16"/>
          <w:szCs w:val="16"/>
          <w:lang w:eastAsia="es-MX"/>
        </w:rPr>
        <w:t>, Coordinador Ejecutivo del IFT.- Mismo fin.</w:t>
      </w:r>
    </w:p>
    <w:p w:rsidR="002A489F" w:rsidRPr="00C65397" w:rsidRDefault="00383D06" w:rsidP="00DF539E">
      <w:pPr>
        <w:spacing w:after="0"/>
        <w:ind w:left="851"/>
        <w:jc w:val="both"/>
        <w:rPr>
          <w:rFonts w:ascii="ITC Avant Garde" w:hAnsi="ITC Avant Garde"/>
          <w:sz w:val="16"/>
          <w:szCs w:val="16"/>
        </w:rPr>
      </w:pPr>
      <w:r w:rsidRPr="00C65397">
        <w:rPr>
          <w:rFonts w:ascii="ITC Avant Garde" w:hAnsi="ITC Avant Garde" w:cs="Tahoma"/>
          <w:b/>
          <w:bCs/>
          <w:color w:val="000000"/>
          <w:sz w:val="16"/>
          <w:szCs w:val="16"/>
          <w:lang w:eastAsia="es-MX"/>
        </w:rPr>
        <w:t>Sonia Alejandra Celada Ramírez</w:t>
      </w:r>
      <w:r w:rsidRPr="00C65397">
        <w:rPr>
          <w:rFonts w:ascii="ITC Avant Garde" w:hAnsi="ITC Avant Garde" w:cs="Tahoma"/>
          <w:bCs/>
          <w:color w:val="000000"/>
          <w:sz w:val="16"/>
          <w:szCs w:val="16"/>
          <w:lang w:eastAsia="es-MX"/>
        </w:rPr>
        <w:t xml:space="preserve">, Secretaria Particular del Comisionado Presidente del IFT.- Mismo fin. </w:t>
      </w:r>
    </w:p>
    <w:sectPr w:rsidR="002A489F" w:rsidRPr="00C65397" w:rsidSect="00072BC8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226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53E8" w:rsidRDefault="00B553E8" w:rsidP="00072BC8">
      <w:pPr>
        <w:spacing w:after="0" w:line="240" w:lineRule="auto"/>
      </w:pPr>
      <w:r>
        <w:separator/>
      </w:r>
    </w:p>
  </w:endnote>
  <w:endnote w:type="continuationSeparator" w:id="0">
    <w:p w:rsidR="00B553E8" w:rsidRDefault="00B553E8" w:rsidP="00072B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ITC Avant Garde">
    <w:altName w:val="Century Gothic"/>
    <w:charset w:val="00"/>
    <w:family w:val="swiss"/>
    <w:pitch w:val="variable"/>
    <w:sig w:usb0="00000001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4"/>
      </w:rPr>
      <w:id w:val="543724389"/>
      <w:docPartObj>
        <w:docPartGallery w:val="Page Numbers (Bottom of Page)"/>
        <w:docPartUnique/>
      </w:docPartObj>
    </w:sdtPr>
    <w:sdtEndPr/>
    <w:sdtContent>
      <w:sdt>
        <w:sdtPr>
          <w:rPr>
            <w:sz w:val="24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DF539E" w:rsidRPr="00F4486D" w:rsidRDefault="00DF539E" w:rsidP="00DF539E">
            <w:pPr>
              <w:pStyle w:val="Piedepgina"/>
              <w:jc w:val="right"/>
              <w:rPr>
                <w:sz w:val="24"/>
              </w:rPr>
            </w:pPr>
            <w:r w:rsidRPr="00F4486D">
              <w:rPr>
                <w:rFonts w:ascii="ITC Avant Garde" w:hAnsi="ITC Avant Garde"/>
                <w:sz w:val="16"/>
                <w:szCs w:val="16"/>
                <w:lang w:val="es-ES"/>
              </w:rPr>
              <w:t xml:space="preserve">Página </w:t>
            </w:r>
            <w:r w:rsidRPr="00F4486D">
              <w:rPr>
                <w:rFonts w:ascii="ITC Avant Garde" w:hAnsi="ITC Avant Garde"/>
                <w:b/>
                <w:bCs/>
                <w:sz w:val="16"/>
                <w:szCs w:val="16"/>
              </w:rPr>
              <w:fldChar w:fldCharType="begin"/>
            </w:r>
            <w:r w:rsidRPr="00F4486D">
              <w:rPr>
                <w:rFonts w:ascii="ITC Avant Garde" w:hAnsi="ITC Avant Garde"/>
                <w:b/>
                <w:bCs/>
                <w:sz w:val="16"/>
                <w:szCs w:val="16"/>
              </w:rPr>
              <w:instrText>PAGE</w:instrText>
            </w:r>
            <w:r w:rsidRPr="00F4486D">
              <w:rPr>
                <w:rFonts w:ascii="ITC Avant Garde" w:hAnsi="ITC Avant Garde"/>
                <w:b/>
                <w:bCs/>
                <w:sz w:val="16"/>
                <w:szCs w:val="16"/>
              </w:rPr>
              <w:fldChar w:fldCharType="separate"/>
            </w:r>
            <w:r w:rsidR="00DA1C56">
              <w:rPr>
                <w:rFonts w:ascii="ITC Avant Garde" w:hAnsi="ITC Avant Garde"/>
                <w:b/>
                <w:bCs/>
                <w:noProof/>
                <w:sz w:val="16"/>
                <w:szCs w:val="16"/>
              </w:rPr>
              <w:t>1</w:t>
            </w:r>
            <w:r w:rsidRPr="00F4486D">
              <w:rPr>
                <w:rFonts w:ascii="ITC Avant Garde" w:hAnsi="ITC Avant Garde"/>
                <w:b/>
                <w:bCs/>
                <w:sz w:val="16"/>
                <w:szCs w:val="16"/>
              </w:rPr>
              <w:fldChar w:fldCharType="end"/>
            </w:r>
            <w:r w:rsidRPr="00F4486D">
              <w:rPr>
                <w:rFonts w:ascii="ITC Avant Garde" w:hAnsi="ITC Avant Garde"/>
                <w:sz w:val="16"/>
                <w:szCs w:val="16"/>
                <w:lang w:val="es-ES"/>
              </w:rPr>
              <w:t xml:space="preserve"> de </w:t>
            </w:r>
            <w:r w:rsidRPr="00F4486D">
              <w:rPr>
                <w:rFonts w:ascii="ITC Avant Garde" w:hAnsi="ITC Avant Garde"/>
                <w:b/>
                <w:bCs/>
                <w:sz w:val="16"/>
                <w:szCs w:val="16"/>
              </w:rPr>
              <w:fldChar w:fldCharType="begin"/>
            </w:r>
            <w:r w:rsidRPr="00F4486D">
              <w:rPr>
                <w:rFonts w:ascii="ITC Avant Garde" w:hAnsi="ITC Avant Garde"/>
                <w:b/>
                <w:bCs/>
                <w:sz w:val="16"/>
                <w:szCs w:val="16"/>
              </w:rPr>
              <w:instrText>NUMPAGES</w:instrText>
            </w:r>
            <w:r w:rsidRPr="00F4486D">
              <w:rPr>
                <w:rFonts w:ascii="ITC Avant Garde" w:hAnsi="ITC Avant Garde"/>
                <w:b/>
                <w:bCs/>
                <w:sz w:val="16"/>
                <w:szCs w:val="16"/>
              </w:rPr>
              <w:fldChar w:fldCharType="separate"/>
            </w:r>
            <w:r w:rsidR="00DA1C56">
              <w:rPr>
                <w:rFonts w:ascii="ITC Avant Garde" w:hAnsi="ITC Avant Garde"/>
                <w:b/>
                <w:bCs/>
                <w:noProof/>
                <w:sz w:val="16"/>
                <w:szCs w:val="16"/>
              </w:rPr>
              <w:t>2</w:t>
            </w:r>
            <w:r w:rsidRPr="00F4486D">
              <w:rPr>
                <w:rFonts w:ascii="ITC Avant Garde" w:hAnsi="ITC Avant Garde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DF539E" w:rsidRPr="00F4486D" w:rsidRDefault="00DF539E">
    <w:pPr>
      <w:pStyle w:val="Piedepgina"/>
      <w:rPr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53E8" w:rsidRDefault="00B553E8" w:rsidP="00072BC8">
      <w:pPr>
        <w:spacing w:after="0" w:line="240" w:lineRule="auto"/>
      </w:pPr>
      <w:r>
        <w:separator/>
      </w:r>
    </w:p>
  </w:footnote>
  <w:footnote w:type="continuationSeparator" w:id="0">
    <w:p w:rsidR="00B553E8" w:rsidRDefault="00B553E8" w:rsidP="00072B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2BC8" w:rsidRDefault="00B553E8">
    <w:pPr>
      <w:pStyle w:val="Encabezado"/>
    </w:pPr>
    <w:r>
      <w:rPr>
        <w:noProof/>
        <w:lang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177122" o:spid="_x0000_s2065" type="#_x0000_t75" style="position:absolute;margin-left:0;margin-top:0;width:612pt;height:11in;z-index:-251657216;mso-position-horizontal:center;mso-position-horizontal-relative:margin;mso-position-vertical:center;mso-position-vertical-relative:margin" o:allowincell="f">
          <v:imagedata r:id="rId1" o:title="hoja membretada Edif2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6676" w:rsidRDefault="00B553E8">
    <w:pPr>
      <w:pStyle w:val="Encabezado"/>
    </w:pPr>
    <w:r>
      <w:rPr>
        <w:noProof/>
        <w:lang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177123" o:spid="_x0000_s2066" type="#_x0000_t75" style="position:absolute;margin-left:-70.9pt;margin-top:-114.5pt;width:612pt;height:11in;z-index:-251656192;mso-position-horizontal-relative:margin;mso-position-vertical-relative:margin" o:allowincell="f">
          <v:imagedata r:id="rId1" o:title="hoja membretada Edif2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2BC8" w:rsidRDefault="00B553E8">
    <w:pPr>
      <w:pStyle w:val="Encabezado"/>
    </w:pPr>
    <w:r>
      <w:rPr>
        <w:noProof/>
        <w:lang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177121" o:spid="_x0000_s2064" type="#_x0000_t75" style="position:absolute;margin-left:0;margin-top:0;width:612pt;height:11in;z-index:-251658240;mso-position-horizontal:center;mso-position-horizontal-relative:margin;mso-position-vertical:center;mso-position-vertical-relative:margin" o:allowincell="f">
          <v:imagedata r:id="rId1" o:title="hoja membretada Edif2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531C3F"/>
    <w:multiLevelType w:val="hybridMultilevel"/>
    <w:tmpl w:val="B6F42E84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3B0220"/>
    <w:multiLevelType w:val="hybridMultilevel"/>
    <w:tmpl w:val="78582DBA"/>
    <w:lvl w:ilvl="0" w:tplc="9F4A77AC">
      <w:start w:val="1"/>
      <w:numFmt w:val="bullet"/>
      <w:lvlText w:val="-"/>
      <w:lvlJc w:val="left"/>
      <w:pPr>
        <w:ind w:left="1440" w:hanging="360"/>
      </w:pPr>
      <w:rPr>
        <w:rFonts w:ascii="ITC Avant Garde" w:eastAsia="Calibri" w:hAnsi="ITC Avant Garde" w:cs="Tahoma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BC30D80"/>
    <w:multiLevelType w:val="hybridMultilevel"/>
    <w:tmpl w:val="08BA2854"/>
    <w:lvl w:ilvl="0" w:tplc="B978A024">
      <w:start w:val="1"/>
      <w:numFmt w:val="lowerLetter"/>
      <w:lvlText w:val="%1)"/>
      <w:lvlJc w:val="left"/>
      <w:pPr>
        <w:ind w:left="720" w:hanging="360"/>
      </w:pPr>
      <w:rPr>
        <w:rFonts w:cs="Tahoma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BD6136"/>
    <w:multiLevelType w:val="hybridMultilevel"/>
    <w:tmpl w:val="64A204BA"/>
    <w:lvl w:ilvl="0" w:tplc="1498505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B3508F"/>
    <w:multiLevelType w:val="hybridMultilevel"/>
    <w:tmpl w:val="98D4AC10"/>
    <w:lvl w:ilvl="0" w:tplc="080A000F">
      <w:start w:val="1"/>
      <w:numFmt w:val="decimal"/>
      <w:lvlText w:val="%1."/>
      <w:lvlJc w:val="left"/>
      <w:pPr>
        <w:ind w:left="1800" w:hanging="360"/>
      </w:pPr>
    </w:lvl>
    <w:lvl w:ilvl="1" w:tplc="080A0019" w:tentative="1">
      <w:start w:val="1"/>
      <w:numFmt w:val="lowerLetter"/>
      <w:lvlText w:val="%2."/>
      <w:lvlJc w:val="left"/>
      <w:pPr>
        <w:ind w:left="2520" w:hanging="360"/>
      </w:pPr>
    </w:lvl>
    <w:lvl w:ilvl="2" w:tplc="080A001B" w:tentative="1">
      <w:start w:val="1"/>
      <w:numFmt w:val="lowerRoman"/>
      <w:lvlText w:val="%3."/>
      <w:lvlJc w:val="right"/>
      <w:pPr>
        <w:ind w:left="3240" w:hanging="180"/>
      </w:pPr>
    </w:lvl>
    <w:lvl w:ilvl="3" w:tplc="080A000F" w:tentative="1">
      <w:start w:val="1"/>
      <w:numFmt w:val="decimal"/>
      <w:lvlText w:val="%4."/>
      <w:lvlJc w:val="left"/>
      <w:pPr>
        <w:ind w:left="3960" w:hanging="360"/>
      </w:pPr>
    </w:lvl>
    <w:lvl w:ilvl="4" w:tplc="080A0019" w:tentative="1">
      <w:start w:val="1"/>
      <w:numFmt w:val="lowerLetter"/>
      <w:lvlText w:val="%5."/>
      <w:lvlJc w:val="left"/>
      <w:pPr>
        <w:ind w:left="4680" w:hanging="360"/>
      </w:pPr>
    </w:lvl>
    <w:lvl w:ilvl="5" w:tplc="080A001B" w:tentative="1">
      <w:start w:val="1"/>
      <w:numFmt w:val="lowerRoman"/>
      <w:lvlText w:val="%6."/>
      <w:lvlJc w:val="right"/>
      <w:pPr>
        <w:ind w:left="5400" w:hanging="180"/>
      </w:pPr>
    </w:lvl>
    <w:lvl w:ilvl="6" w:tplc="080A000F" w:tentative="1">
      <w:start w:val="1"/>
      <w:numFmt w:val="decimal"/>
      <w:lvlText w:val="%7."/>
      <w:lvlJc w:val="left"/>
      <w:pPr>
        <w:ind w:left="6120" w:hanging="360"/>
      </w:pPr>
    </w:lvl>
    <w:lvl w:ilvl="7" w:tplc="080A0019" w:tentative="1">
      <w:start w:val="1"/>
      <w:numFmt w:val="lowerLetter"/>
      <w:lvlText w:val="%8."/>
      <w:lvlJc w:val="left"/>
      <w:pPr>
        <w:ind w:left="6840" w:hanging="360"/>
      </w:pPr>
    </w:lvl>
    <w:lvl w:ilvl="8" w:tplc="0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63A037FB"/>
    <w:multiLevelType w:val="hybridMultilevel"/>
    <w:tmpl w:val="C37CFEE2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9816DC"/>
    <w:multiLevelType w:val="hybridMultilevel"/>
    <w:tmpl w:val="55621158"/>
    <w:lvl w:ilvl="0" w:tplc="2EC8312A">
      <w:start w:val="1"/>
      <w:numFmt w:val="lowerRoman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8EE3740"/>
    <w:multiLevelType w:val="hybridMultilevel"/>
    <w:tmpl w:val="A72E05E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>
      <w:start w:val="1"/>
      <w:numFmt w:val="lowerLetter"/>
      <w:lvlText w:val="%2."/>
      <w:lvlJc w:val="left"/>
      <w:pPr>
        <w:ind w:left="1080" w:hanging="360"/>
      </w:pPr>
    </w:lvl>
    <w:lvl w:ilvl="2" w:tplc="080A001B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4DD1B1E"/>
    <w:multiLevelType w:val="hybridMultilevel"/>
    <w:tmpl w:val="F5960F10"/>
    <w:lvl w:ilvl="0" w:tplc="080A001B">
      <w:start w:val="1"/>
      <w:numFmt w:val="lowerRoman"/>
      <w:lvlText w:val="%1."/>
      <w:lvlJc w:val="righ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4"/>
  </w:num>
  <w:num w:numId="3">
    <w:abstractNumId w:val="8"/>
  </w:num>
  <w:num w:numId="4">
    <w:abstractNumId w:val="6"/>
  </w:num>
  <w:num w:numId="5">
    <w:abstractNumId w:val="2"/>
  </w:num>
  <w:num w:numId="6">
    <w:abstractNumId w:val="3"/>
  </w:num>
  <w:num w:numId="7">
    <w:abstractNumId w:val="1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s-MX" w:vendorID="64" w:dllVersion="131078" w:nlCheck="1" w:checkStyle="1"/>
  <w:activeWritingStyle w:appName="MSWord" w:lang="es-ES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206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BC8"/>
    <w:rsid w:val="0000198A"/>
    <w:rsid w:val="00006D0B"/>
    <w:rsid w:val="000154B0"/>
    <w:rsid w:val="000247C6"/>
    <w:rsid w:val="00065310"/>
    <w:rsid w:val="00072BC8"/>
    <w:rsid w:val="00081B8A"/>
    <w:rsid w:val="000A2314"/>
    <w:rsid w:val="00106523"/>
    <w:rsid w:val="001147A0"/>
    <w:rsid w:val="00152A15"/>
    <w:rsid w:val="00153615"/>
    <w:rsid w:val="001B58A1"/>
    <w:rsid w:val="001C6DA3"/>
    <w:rsid w:val="001D1054"/>
    <w:rsid w:val="00206040"/>
    <w:rsid w:val="002159F0"/>
    <w:rsid w:val="002275A1"/>
    <w:rsid w:val="0023752B"/>
    <w:rsid w:val="002A489F"/>
    <w:rsid w:val="002B4F9F"/>
    <w:rsid w:val="003157B7"/>
    <w:rsid w:val="00352E75"/>
    <w:rsid w:val="00360271"/>
    <w:rsid w:val="00383D06"/>
    <w:rsid w:val="00386CDA"/>
    <w:rsid w:val="003C6A81"/>
    <w:rsid w:val="003D5FB0"/>
    <w:rsid w:val="003E31C4"/>
    <w:rsid w:val="00411093"/>
    <w:rsid w:val="00415C0A"/>
    <w:rsid w:val="00417139"/>
    <w:rsid w:val="00423421"/>
    <w:rsid w:val="0044339C"/>
    <w:rsid w:val="004B4B85"/>
    <w:rsid w:val="004F089B"/>
    <w:rsid w:val="00504582"/>
    <w:rsid w:val="00504FF0"/>
    <w:rsid w:val="00507009"/>
    <w:rsid w:val="0051488F"/>
    <w:rsid w:val="00554561"/>
    <w:rsid w:val="00555E8D"/>
    <w:rsid w:val="0057246F"/>
    <w:rsid w:val="00574DF8"/>
    <w:rsid w:val="005B22C9"/>
    <w:rsid w:val="00631D4E"/>
    <w:rsid w:val="0066316F"/>
    <w:rsid w:val="00672438"/>
    <w:rsid w:val="0068759B"/>
    <w:rsid w:val="006B0439"/>
    <w:rsid w:val="006B142E"/>
    <w:rsid w:val="006B1594"/>
    <w:rsid w:val="006E38BC"/>
    <w:rsid w:val="006E47B3"/>
    <w:rsid w:val="00744604"/>
    <w:rsid w:val="007601C6"/>
    <w:rsid w:val="00761C83"/>
    <w:rsid w:val="0080167F"/>
    <w:rsid w:val="00832CB7"/>
    <w:rsid w:val="00852C0D"/>
    <w:rsid w:val="00867487"/>
    <w:rsid w:val="00883770"/>
    <w:rsid w:val="008941F3"/>
    <w:rsid w:val="008A6676"/>
    <w:rsid w:val="008F2FAF"/>
    <w:rsid w:val="00916A7E"/>
    <w:rsid w:val="00932BCF"/>
    <w:rsid w:val="00957916"/>
    <w:rsid w:val="009728B4"/>
    <w:rsid w:val="00982D86"/>
    <w:rsid w:val="009835F5"/>
    <w:rsid w:val="009E7C91"/>
    <w:rsid w:val="009F5E40"/>
    <w:rsid w:val="00A30583"/>
    <w:rsid w:val="00A35B0D"/>
    <w:rsid w:val="00A44E6E"/>
    <w:rsid w:val="00A559E9"/>
    <w:rsid w:val="00B0214C"/>
    <w:rsid w:val="00B05E41"/>
    <w:rsid w:val="00B15032"/>
    <w:rsid w:val="00B15D7F"/>
    <w:rsid w:val="00B26F52"/>
    <w:rsid w:val="00B553E8"/>
    <w:rsid w:val="00B738D1"/>
    <w:rsid w:val="00B80D2A"/>
    <w:rsid w:val="00B93070"/>
    <w:rsid w:val="00BB22C6"/>
    <w:rsid w:val="00BF35BD"/>
    <w:rsid w:val="00C07E26"/>
    <w:rsid w:val="00C1730C"/>
    <w:rsid w:val="00C5428A"/>
    <w:rsid w:val="00C5449A"/>
    <w:rsid w:val="00C644A4"/>
    <w:rsid w:val="00C65397"/>
    <w:rsid w:val="00CA4C65"/>
    <w:rsid w:val="00CB1FA2"/>
    <w:rsid w:val="00CF5BAD"/>
    <w:rsid w:val="00CF676F"/>
    <w:rsid w:val="00D172EB"/>
    <w:rsid w:val="00D4008B"/>
    <w:rsid w:val="00D84444"/>
    <w:rsid w:val="00DA1C56"/>
    <w:rsid w:val="00DA7D1E"/>
    <w:rsid w:val="00DD3CBA"/>
    <w:rsid w:val="00DD636D"/>
    <w:rsid w:val="00DF539E"/>
    <w:rsid w:val="00E344C1"/>
    <w:rsid w:val="00E61314"/>
    <w:rsid w:val="00E67681"/>
    <w:rsid w:val="00E856D6"/>
    <w:rsid w:val="00EA3CE0"/>
    <w:rsid w:val="00EB56A8"/>
    <w:rsid w:val="00EB7CE6"/>
    <w:rsid w:val="00EE7C64"/>
    <w:rsid w:val="00EF3B55"/>
    <w:rsid w:val="00EF4C69"/>
    <w:rsid w:val="00F27D72"/>
    <w:rsid w:val="00F30D72"/>
    <w:rsid w:val="00F4486D"/>
    <w:rsid w:val="00F452D4"/>
    <w:rsid w:val="00F47C55"/>
    <w:rsid w:val="00F76738"/>
    <w:rsid w:val="00F91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7"/>
    <o:shapelayout v:ext="edit">
      <o:idmap v:ext="edit" data="1"/>
    </o:shapelayout>
  </w:shapeDefaults>
  <w:decimalSymbol w:val="."/>
  <w:listSeparator w:val=","/>
  <w15:docId w15:val="{6B08958D-EE4D-4D3A-8BF3-2837520B4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72BC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2BC8"/>
  </w:style>
  <w:style w:type="paragraph" w:styleId="Piedepgina">
    <w:name w:val="footer"/>
    <w:basedOn w:val="Normal"/>
    <w:link w:val="PiedepginaCar"/>
    <w:uiPriority w:val="99"/>
    <w:unhideWhenUsed/>
    <w:rsid w:val="00072BC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2BC8"/>
  </w:style>
  <w:style w:type="paragraph" w:customStyle="1" w:styleId="estilo30">
    <w:name w:val="estilo30"/>
    <w:basedOn w:val="Normal"/>
    <w:rsid w:val="00761C8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  <w:style w:type="paragraph" w:styleId="NormalWeb">
    <w:name w:val="Normal (Web)"/>
    <w:basedOn w:val="Normal"/>
    <w:uiPriority w:val="99"/>
    <w:semiHidden/>
    <w:unhideWhenUsed/>
    <w:rsid w:val="00761C8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  <w:style w:type="paragraph" w:customStyle="1" w:styleId="Default">
    <w:name w:val="Default"/>
    <w:rsid w:val="00916A7E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383D06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383D06"/>
    <w:rPr>
      <w:rFonts w:ascii="Times New Roman" w:eastAsia="Times New Roman" w:hAnsi="Times New Roman"/>
      <w:sz w:val="24"/>
      <w:szCs w:val="24"/>
      <w:lang w:eastAsia="es-ES"/>
    </w:rPr>
  </w:style>
  <w:style w:type="table" w:styleId="Tablaconcuadrcula">
    <w:name w:val="Table Grid"/>
    <w:basedOn w:val="Tablanormal"/>
    <w:uiPriority w:val="59"/>
    <w:rsid w:val="00B021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D172EB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6B1594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B1594"/>
    <w:rPr>
      <w:lang w:eastAsia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6B1594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6B1594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F53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F539E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D57AA2-2B35-4F09-B66C-D348AFE6F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534</Words>
  <Characters>2940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Vicente Alejandro Patiño Ascencio</dc:creator>
  <cp:lastModifiedBy>Luis Fernando Rosas Yanez</cp:lastModifiedBy>
  <cp:revision>5</cp:revision>
  <cp:lastPrinted>2015-07-03T00:36:00Z</cp:lastPrinted>
  <dcterms:created xsi:type="dcterms:W3CDTF">2016-01-06T17:27:00Z</dcterms:created>
  <dcterms:modified xsi:type="dcterms:W3CDTF">2016-01-06T17:38:00Z</dcterms:modified>
</cp:coreProperties>
</file>