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9708" w14:textId="02FE6EA0" w:rsidR="002E3658" w:rsidRDefault="002E3658" w:rsidP="00851BFD">
      <w:pPr>
        <w:spacing w:after="0" w:line="23" w:lineRule="atLeast"/>
        <w:jc w:val="both"/>
        <w:rPr>
          <w:rFonts w:ascii="Arial" w:hAnsi="Arial" w:cs="Arial"/>
          <w:b/>
          <w:bCs/>
          <w:color w:val="000000"/>
          <w:sz w:val="18"/>
          <w:szCs w:val="18"/>
          <w:lang w:eastAsia="es-MX"/>
        </w:rPr>
      </w:pPr>
      <w:bookmarkStart w:id="0" w:name="_GoBack"/>
      <w:bookmarkEnd w:id="0"/>
      <w:r w:rsidRPr="002E3658">
        <w:rPr>
          <w:rFonts w:ascii="Arial" w:hAnsi="Arial" w:cs="Arial"/>
          <w:b/>
          <w:bCs/>
          <w:color w:val="000000"/>
          <w:sz w:val="18"/>
          <w:szCs w:val="18"/>
          <w:lang w:eastAsia="es-MX"/>
        </w:rPr>
        <w:t>Acuerdo mediante el cual el Pleno del Instituto Federal de Telecomunicaciones aprueba y emite los Lineamientos Generales sobre las Guías Electrónicas de Programación del Servicio de Televisión Restringida.</w:t>
      </w:r>
    </w:p>
    <w:p w14:paraId="6128C3D1" w14:textId="77777777" w:rsidR="002E3658" w:rsidRPr="006C2B64" w:rsidRDefault="002E3658" w:rsidP="00851BFD">
      <w:pPr>
        <w:spacing w:after="0" w:line="23" w:lineRule="atLeast"/>
        <w:jc w:val="both"/>
        <w:rPr>
          <w:rFonts w:ascii="Arial" w:hAnsi="Arial" w:cs="Arial"/>
          <w:b/>
          <w:bCs/>
          <w:color w:val="000000"/>
          <w:sz w:val="18"/>
          <w:szCs w:val="18"/>
          <w:lang w:eastAsia="es-MX"/>
        </w:rPr>
      </w:pPr>
    </w:p>
    <w:p w14:paraId="32210B4A" w14:textId="77777777" w:rsidR="00D57E62" w:rsidRPr="006C2B64" w:rsidRDefault="00D57E62" w:rsidP="00851BFD">
      <w:pPr>
        <w:spacing w:after="0" w:line="23" w:lineRule="atLeast"/>
        <w:jc w:val="center"/>
        <w:rPr>
          <w:rFonts w:ascii="Arial" w:eastAsiaTheme="minorHAnsi" w:hAnsi="Arial" w:cs="Arial"/>
          <w:b/>
          <w:sz w:val="18"/>
          <w:szCs w:val="18"/>
        </w:rPr>
      </w:pPr>
      <w:r w:rsidRPr="006C2B64">
        <w:rPr>
          <w:rFonts w:ascii="Arial" w:eastAsiaTheme="minorHAnsi" w:hAnsi="Arial" w:cs="Arial"/>
          <w:b/>
          <w:sz w:val="18"/>
          <w:szCs w:val="18"/>
        </w:rPr>
        <w:t>Antecedentes</w:t>
      </w:r>
    </w:p>
    <w:p w14:paraId="38BAE874" w14:textId="77777777" w:rsidR="00D57E62" w:rsidRPr="006C2B64" w:rsidRDefault="00D57E62" w:rsidP="00851BFD">
      <w:pPr>
        <w:spacing w:after="0" w:line="23" w:lineRule="atLeast"/>
        <w:jc w:val="center"/>
        <w:rPr>
          <w:rFonts w:ascii="Arial" w:hAnsi="Arial" w:cs="Arial"/>
          <w:b/>
          <w:sz w:val="18"/>
          <w:szCs w:val="18"/>
        </w:rPr>
      </w:pPr>
    </w:p>
    <w:p w14:paraId="75748A6C" w14:textId="7A8D8F25" w:rsidR="00240FD6" w:rsidRPr="006C2B64" w:rsidRDefault="00C41E39" w:rsidP="00851BFD">
      <w:pPr>
        <w:spacing w:after="0" w:line="23" w:lineRule="atLeast"/>
        <w:jc w:val="both"/>
        <w:rPr>
          <w:rFonts w:ascii="Arial" w:hAnsi="Arial" w:cs="Arial"/>
          <w:sz w:val="18"/>
          <w:szCs w:val="18"/>
        </w:rPr>
      </w:pPr>
      <w:proofErr w:type="gramStart"/>
      <w:r w:rsidRPr="006C2B64">
        <w:rPr>
          <w:rFonts w:ascii="Arial" w:hAnsi="Arial" w:cs="Arial"/>
          <w:b/>
          <w:sz w:val="18"/>
          <w:szCs w:val="18"/>
        </w:rPr>
        <w:t>Primero.-</w:t>
      </w:r>
      <w:proofErr w:type="gramEnd"/>
      <w:r w:rsidRPr="006C2B64">
        <w:rPr>
          <w:rFonts w:ascii="Arial" w:hAnsi="Arial" w:cs="Arial"/>
          <w:b/>
          <w:sz w:val="18"/>
          <w:szCs w:val="18"/>
        </w:rPr>
        <w:t xml:space="preserve"> </w:t>
      </w:r>
      <w:r w:rsidR="00D57E62" w:rsidRPr="006C2B64">
        <w:rPr>
          <w:rFonts w:ascii="Arial" w:hAnsi="Arial" w:cs="Arial"/>
          <w:sz w:val="18"/>
          <w:szCs w:val="18"/>
        </w:rPr>
        <w:t>El 11 de junio de 2013, se publicó en el Diario Oficial de la Federación (</w:t>
      </w:r>
      <w:r w:rsidR="00D57E62" w:rsidRPr="006C2B64">
        <w:rPr>
          <w:rFonts w:ascii="Arial" w:hAnsi="Arial" w:cs="Arial"/>
          <w:b/>
          <w:sz w:val="18"/>
          <w:szCs w:val="18"/>
        </w:rPr>
        <w:t>DOF</w:t>
      </w:r>
      <w:r w:rsidR="00D57E62" w:rsidRPr="006C2B64">
        <w:rPr>
          <w:rFonts w:ascii="Arial" w:hAnsi="Arial" w:cs="Arial"/>
          <w:sz w:val="18"/>
          <w:szCs w:val="18"/>
        </w:rPr>
        <w:t>), el “Decreto por el que se reforman y adicionan diversas disposiciones de los artículos 6o., 7o., 27, 28, 73, 78, 94 y 105 de la Constitución Política de los Estados Unidos Mexicanos, en materia de telecomunicaciones.”, mediante el cual se creó al Instituto Federal de Telecomunicaciones (</w:t>
      </w:r>
      <w:r w:rsidR="00BF402D" w:rsidRPr="006C2B64">
        <w:rPr>
          <w:rFonts w:ascii="Arial" w:hAnsi="Arial" w:cs="Arial"/>
          <w:b/>
          <w:sz w:val="18"/>
          <w:szCs w:val="18"/>
        </w:rPr>
        <w:t>Instituto</w:t>
      </w:r>
      <w:r w:rsidR="00D57E62" w:rsidRPr="006C2B64">
        <w:rPr>
          <w:rFonts w:ascii="Arial" w:hAnsi="Arial" w:cs="Arial"/>
          <w:sz w:val="18"/>
          <w:szCs w:val="18"/>
        </w:rPr>
        <w:t>) como un órgano autónomo, con personalidad jurídica y patrimonio propio.</w:t>
      </w:r>
    </w:p>
    <w:p w14:paraId="12EF3ABD" w14:textId="77777777" w:rsidR="00240FD6" w:rsidRPr="006C2B64" w:rsidRDefault="00240FD6" w:rsidP="00851BFD">
      <w:pPr>
        <w:pStyle w:val="Prrafodelista"/>
        <w:spacing w:after="0" w:line="23" w:lineRule="atLeast"/>
        <w:jc w:val="both"/>
        <w:rPr>
          <w:rFonts w:ascii="Arial" w:hAnsi="Arial" w:cs="Arial"/>
          <w:sz w:val="18"/>
          <w:szCs w:val="18"/>
        </w:rPr>
      </w:pPr>
    </w:p>
    <w:p w14:paraId="7EAD0E8B" w14:textId="3B332E96" w:rsidR="00240FD6" w:rsidRPr="006C2B64" w:rsidRDefault="00C41E39" w:rsidP="00851BFD">
      <w:pPr>
        <w:spacing w:after="0" w:line="23" w:lineRule="atLeast"/>
        <w:jc w:val="both"/>
        <w:rPr>
          <w:rFonts w:ascii="Arial" w:hAnsi="Arial" w:cs="Arial"/>
          <w:sz w:val="18"/>
          <w:szCs w:val="18"/>
        </w:rPr>
      </w:pPr>
      <w:proofErr w:type="gramStart"/>
      <w:r w:rsidRPr="006C2B64">
        <w:rPr>
          <w:rFonts w:ascii="Arial" w:hAnsi="Arial" w:cs="Arial"/>
          <w:b/>
          <w:sz w:val="18"/>
          <w:szCs w:val="18"/>
        </w:rPr>
        <w:t>Segundo.-</w:t>
      </w:r>
      <w:proofErr w:type="gramEnd"/>
      <w:r w:rsidRPr="006C2B64">
        <w:rPr>
          <w:rFonts w:ascii="Arial" w:hAnsi="Arial" w:cs="Arial"/>
          <w:b/>
          <w:sz w:val="18"/>
          <w:szCs w:val="18"/>
        </w:rPr>
        <w:t xml:space="preserve"> </w:t>
      </w:r>
      <w:r w:rsidR="00D57E62" w:rsidRPr="006C2B64">
        <w:rPr>
          <w:rFonts w:ascii="Arial" w:hAnsi="Arial" w:cs="Arial"/>
          <w:sz w:val="18"/>
          <w:szCs w:val="18"/>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w:t>
      </w:r>
      <w:r w:rsidR="003D58F0" w:rsidRPr="006C2B64">
        <w:rPr>
          <w:rFonts w:ascii="Arial" w:hAnsi="Arial" w:cs="Arial"/>
          <w:sz w:val="18"/>
          <w:szCs w:val="18"/>
        </w:rPr>
        <w:t>comunicaciones y radiodifusión” entrando en vigor la Ley Federal de Telecomunicaciones y Radiodifusión (</w:t>
      </w:r>
      <w:r w:rsidR="003D58F0" w:rsidRPr="006C2B64">
        <w:rPr>
          <w:rFonts w:ascii="Arial" w:hAnsi="Arial" w:cs="Arial"/>
          <w:b/>
          <w:sz w:val="18"/>
          <w:szCs w:val="18"/>
        </w:rPr>
        <w:t>LFTR</w:t>
      </w:r>
      <w:r w:rsidR="003D58F0" w:rsidRPr="006C2B64">
        <w:rPr>
          <w:rFonts w:ascii="Arial" w:hAnsi="Arial" w:cs="Arial"/>
          <w:sz w:val="18"/>
          <w:szCs w:val="18"/>
        </w:rPr>
        <w:t>) el 13 de agosto de 2014.</w:t>
      </w:r>
    </w:p>
    <w:p w14:paraId="5013D8F1" w14:textId="77777777" w:rsidR="00240FD6" w:rsidRPr="006C2B64" w:rsidRDefault="00240FD6" w:rsidP="00851BFD">
      <w:pPr>
        <w:pStyle w:val="Prrafodelista"/>
        <w:spacing w:after="0" w:line="23" w:lineRule="atLeast"/>
        <w:jc w:val="both"/>
        <w:rPr>
          <w:rFonts w:ascii="Arial" w:hAnsi="Arial" w:cs="Arial"/>
          <w:sz w:val="18"/>
          <w:szCs w:val="18"/>
        </w:rPr>
      </w:pPr>
    </w:p>
    <w:p w14:paraId="24766580" w14:textId="734B6AB8" w:rsidR="006E4680" w:rsidRPr="006C2B64" w:rsidRDefault="00C41E39" w:rsidP="00851BFD">
      <w:pPr>
        <w:spacing w:after="0" w:line="23" w:lineRule="atLeast"/>
        <w:jc w:val="both"/>
        <w:rPr>
          <w:rFonts w:ascii="Arial" w:hAnsi="Arial" w:cs="Arial"/>
          <w:sz w:val="18"/>
          <w:szCs w:val="18"/>
        </w:rPr>
      </w:pPr>
      <w:proofErr w:type="gramStart"/>
      <w:r w:rsidRPr="006C2B64">
        <w:rPr>
          <w:rFonts w:ascii="Arial" w:hAnsi="Arial" w:cs="Arial"/>
          <w:b/>
          <w:sz w:val="18"/>
          <w:szCs w:val="18"/>
        </w:rPr>
        <w:t>Tercero.-</w:t>
      </w:r>
      <w:proofErr w:type="gramEnd"/>
      <w:r w:rsidRPr="006C2B64">
        <w:rPr>
          <w:rFonts w:ascii="Arial" w:hAnsi="Arial" w:cs="Arial"/>
          <w:b/>
          <w:sz w:val="18"/>
          <w:szCs w:val="18"/>
        </w:rPr>
        <w:t xml:space="preserve"> </w:t>
      </w:r>
      <w:r w:rsidR="007574BB" w:rsidRPr="006C2B64">
        <w:rPr>
          <w:rFonts w:ascii="Arial" w:hAnsi="Arial" w:cs="Arial"/>
          <w:sz w:val="18"/>
          <w:szCs w:val="18"/>
        </w:rPr>
        <w:t xml:space="preserve">El 4 de septiembre de 2014 se publicó en el DOF el “Estatuto Orgánico del Instituto Federal de Telecomunicaciones”, </w:t>
      </w:r>
      <w:r w:rsidR="003D58F0" w:rsidRPr="006C2B64">
        <w:rPr>
          <w:rFonts w:ascii="Arial" w:hAnsi="Arial" w:cs="Arial"/>
          <w:sz w:val="18"/>
          <w:szCs w:val="18"/>
        </w:rPr>
        <w:t>el cual entró en vigor el 26 de septiembre de 2014</w:t>
      </w:r>
      <w:r w:rsidR="007574BB" w:rsidRPr="006C2B64">
        <w:rPr>
          <w:rFonts w:ascii="Arial" w:hAnsi="Arial" w:cs="Arial"/>
          <w:sz w:val="18"/>
          <w:szCs w:val="18"/>
        </w:rPr>
        <w:t>.</w:t>
      </w:r>
    </w:p>
    <w:p w14:paraId="2F4A017E" w14:textId="70675665" w:rsidR="003D58F0" w:rsidRPr="006C2B64" w:rsidRDefault="003D58F0" w:rsidP="00851BFD">
      <w:pPr>
        <w:spacing w:after="0" w:line="23" w:lineRule="atLeast"/>
        <w:jc w:val="both"/>
        <w:rPr>
          <w:rFonts w:ascii="Arial" w:hAnsi="Arial" w:cs="Arial"/>
          <w:sz w:val="18"/>
          <w:szCs w:val="18"/>
        </w:rPr>
      </w:pPr>
    </w:p>
    <w:p w14:paraId="476A53DB" w14:textId="000142C2" w:rsidR="003D58F0" w:rsidRPr="006C2B64" w:rsidRDefault="003D58F0" w:rsidP="00851BFD">
      <w:pPr>
        <w:spacing w:after="0" w:line="23" w:lineRule="atLeast"/>
        <w:jc w:val="both"/>
        <w:rPr>
          <w:rFonts w:ascii="Arial" w:hAnsi="Arial" w:cs="Arial"/>
          <w:sz w:val="18"/>
          <w:szCs w:val="18"/>
        </w:rPr>
      </w:pPr>
      <w:r w:rsidRPr="006C2B64">
        <w:rPr>
          <w:rFonts w:ascii="Arial" w:hAnsi="Arial" w:cs="Arial"/>
          <w:b/>
          <w:sz w:val="18"/>
          <w:szCs w:val="18"/>
        </w:rPr>
        <w:t>Cuarto</w:t>
      </w:r>
      <w:r w:rsidRPr="006C2B64">
        <w:rPr>
          <w:rFonts w:ascii="Arial" w:hAnsi="Arial" w:cs="Arial"/>
          <w:sz w:val="18"/>
          <w:szCs w:val="18"/>
        </w:rPr>
        <w:t>. - El 8 de noviembre de 2017 se publicó en el DOF el “Acuerdo mediante el cual el Pleno del Instituto Federal de Telecomunicaciones aprueba y emite los Lineamientos de Consulta Pública y Análisis de Impacto Regulatorio del Instituto Federal de Telecomunicaciones”, los cuales entraron en vigor el 1 de enero de 2018.</w:t>
      </w:r>
    </w:p>
    <w:p w14:paraId="6D20B212" w14:textId="77777777" w:rsidR="00240FD6" w:rsidRPr="006C2B64" w:rsidRDefault="00240FD6" w:rsidP="00851BFD">
      <w:pPr>
        <w:pStyle w:val="Prrafodelista"/>
        <w:spacing w:after="0" w:line="23" w:lineRule="atLeast"/>
        <w:jc w:val="both"/>
        <w:rPr>
          <w:rFonts w:ascii="Arial" w:hAnsi="Arial" w:cs="Arial"/>
          <w:sz w:val="18"/>
          <w:szCs w:val="18"/>
        </w:rPr>
      </w:pPr>
    </w:p>
    <w:p w14:paraId="1F6A4E81" w14:textId="0B8A6909" w:rsidR="00C41E39" w:rsidRPr="006C2B64" w:rsidRDefault="003D58F0" w:rsidP="00851BFD">
      <w:pPr>
        <w:spacing w:after="0" w:line="23" w:lineRule="atLeast"/>
        <w:jc w:val="both"/>
        <w:rPr>
          <w:rFonts w:ascii="Arial" w:hAnsi="Arial" w:cs="Arial"/>
          <w:b/>
          <w:sz w:val="18"/>
          <w:szCs w:val="18"/>
        </w:rPr>
      </w:pPr>
      <w:r w:rsidRPr="006C2B64">
        <w:rPr>
          <w:rFonts w:ascii="Arial" w:hAnsi="Arial" w:cs="Arial"/>
          <w:b/>
          <w:sz w:val="18"/>
          <w:szCs w:val="18"/>
        </w:rPr>
        <w:t>Quinto</w:t>
      </w:r>
      <w:r w:rsidR="00C41E39" w:rsidRPr="006C2B64">
        <w:rPr>
          <w:rFonts w:ascii="Arial" w:hAnsi="Arial" w:cs="Arial"/>
          <w:b/>
          <w:sz w:val="18"/>
          <w:szCs w:val="18"/>
        </w:rPr>
        <w:t xml:space="preserve">.- </w:t>
      </w:r>
      <w:r w:rsidR="00240FD6" w:rsidRPr="006C2B64">
        <w:rPr>
          <w:rFonts w:ascii="Arial" w:hAnsi="Arial" w:cs="Arial"/>
          <w:sz w:val="18"/>
          <w:szCs w:val="18"/>
        </w:rPr>
        <w:t xml:space="preserve">El </w:t>
      </w:r>
      <w:r w:rsidR="00BE427E" w:rsidRPr="006C2B64">
        <w:rPr>
          <w:rFonts w:ascii="Arial" w:hAnsi="Arial" w:cs="Arial"/>
          <w:sz w:val="18"/>
          <w:szCs w:val="18"/>
        </w:rPr>
        <w:t>19</w:t>
      </w:r>
      <w:r w:rsidR="00240FD6" w:rsidRPr="006C2B64">
        <w:rPr>
          <w:rFonts w:ascii="Arial" w:hAnsi="Arial" w:cs="Arial"/>
          <w:sz w:val="18"/>
          <w:szCs w:val="18"/>
        </w:rPr>
        <w:t xml:space="preserve"> de </w:t>
      </w:r>
      <w:r w:rsidR="00BE427E" w:rsidRPr="006C2B64">
        <w:rPr>
          <w:rFonts w:ascii="Arial" w:hAnsi="Arial" w:cs="Arial"/>
          <w:sz w:val="18"/>
          <w:szCs w:val="18"/>
        </w:rPr>
        <w:t>agosto</w:t>
      </w:r>
      <w:r w:rsidR="00240FD6" w:rsidRPr="006C2B64">
        <w:rPr>
          <w:rFonts w:ascii="Arial" w:hAnsi="Arial" w:cs="Arial"/>
          <w:sz w:val="18"/>
          <w:szCs w:val="18"/>
        </w:rPr>
        <w:t xml:space="preserve"> de 20</w:t>
      </w:r>
      <w:r w:rsidR="00BE427E" w:rsidRPr="006C2B64">
        <w:rPr>
          <w:rFonts w:ascii="Arial" w:hAnsi="Arial" w:cs="Arial"/>
          <w:sz w:val="18"/>
          <w:szCs w:val="18"/>
        </w:rPr>
        <w:t>20</w:t>
      </w:r>
      <w:r w:rsidR="00FC28AD" w:rsidRPr="006C2B64">
        <w:rPr>
          <w:rFonts w:ascii="Arial" w:hAnsi="Arial" w:cs="Arial"/>
          <w:sz w:val="18"/>
          <w:szCs w:val="18"/>
        </w:rPr>
        <w:t xml:space="preserve">, mediante acuerdo </w:t>
      </w:r>
      <w:r w:rsidR="00240FD6" w:rsidRPr="006C2B64">
        <w:rPr>
          <w:rFonts w:ascii="Arial" w:hAnsi="Arial" w:cs="Arial"/>
          <w:b/>
          <w:bCs/>
          <w:sz w:val="18"/>
          <w:szCs w:val="18"/>
        </w:rPr>
        <w:t>P/IFT/</w:t>
      </w:r>
      <w:r w:rsidR="00BE427E" w:rsidRPr="006C2B64">
        <w:rPr>
          <w:rFonts w:ascii="Arial" w:hAnsi="Arial" w:cs="Arial"/>
          <w:b/>
          <w:bCs/>
          <w:sz w:val="18"/>
          <w:szCs w:val="18"/>
        </w:rPr>
        <w:t>190820</w:t>
      </w:r>
      <w:r w:rsidR="00240FD6" w:rsidRPr="006C2B64">
        <w:rPr>
          <w:rFonts w:ascii="Arial" w:hAnsi="Arial" w:cs="Arial"/>
          <w:b/>
          <w:bCs/>
          <w:sz w:val="18"/>
          <w:szCs w:val="18"/>
        </w:rPr>
        <w:t>/</w:t>
      </w:r>
      <w:r w:rsidR="00BE427E" w:rsidRPr="006C2B64">
        <w:rPr>
          <w:rFonts w:ascii="Arial" w:hAnsi="Arial" w:cs="Arial"/>
          <w:b/>
          <w:bCs/>
          <w:sz w:val="18"/>
          <w:szCs w:val="18"/>
        </w:rPr>
        <w:t>200</w:t>
      </w:r>
      <w:r w:rsidR="00240FD6" w:rsidRPr="006C2B64">
        <w:rPr>
          <w:rFonts w:ascii="Arial" w:hAnsi="Arial" w:cs="Arial"/>
          <w:b/>
          <w:bCs/>
          <w:sz w:val="18"/>
          <w:szCs w:val="18"/>
        </w:rPr>
        <w:t>,</w:t>
      </w:r>
      <w:r w:rsidR="00FC28AD" w:rsidRPr="006C2B64">
        <w:rPr>
          <w:rFonts w:ascii="Arial" w:hAnsi="Arial" w:cs="Arial"/>
          <w:sz w:val="18"/>
          <w:szCs w:val="18"/>
        </w:rPr>
        <w:t xml:space="preserve"> </w:t>
      </w:r>
      <w:r w:rsidR="00240FD6" w:rsidRPr="006C2B64">
        <w:rPr>
          <w:rFonts w:ascii="Arial" w:hAnsi="Arial" w:cs="Arial"/>
          <w:sz w:val="18"/>
          <w:szCs w:val="18"/>
        </w:rPr>
        <w:t>el Ple</w:t>
      </w:r>
      <w:r w:rsidR="00FC28AD" w:rsidRPr="006C2B64">
        <w:rPr>
          <w:rFonts w:ascii="Arial" w:hAnsi="Arial" w:cs="Arial"/>
          <w:sz w:val="18"/>
          <w:szCs w:val="18"/>
        </w:rPr>
        <w:t xml:space="preserve">no del Instituto aprobó someter </w:t>
      </w:r>
      <w:r w:rsidR="00240FD6" w:rsidRPr="006C2B64">
        <w:rPr>
          <w:rFonts w:ascii="Arial" w:hAnsi="Arial" w:cs="Arial"/>
          <w:sz w:val="18"/>
          <w:szCs w:val="18"/>
        </w:rPr>
        <w:t xml:space="preserve">a consulta pública el Anteproyecto de Lineamientos Generales </w:t>
      </w:r>
      <w:r w:rsidR="00BE427E" w:rsidRPr="006C2B64">
        <w:rPr>
          <w:rFonts w:ascii="Arial" w:hAnsi="Arial" w:cs="Arial"/>
          <w:sz w:val="18"/>
          <w:szCs w:val="18"/>
        </w:rPr>
        <w:t>sobre las Guías Electrónicas de Programación del Servicio de Televisión Restringida</w:t>
      </w:r>
      <w:r w:rsidR="00240FD6" w:rsidRPr="006C2B64">
        <w:rPr>
          <w:rFonts w:ascii="Arial" w:hAnsi="Arial" w:cs="Arial"/>
          <w:sz w:val="18"/>
          <w:szCs w:val="18"/>
        </w:rPr>
        <w:t xml:space="preserve"> (</w:t>
      </w:r>
      <w:r w:rsidR="00240FD6" w:rsidRPr="006C2B64">
        <w:rPr>
          <w:rFonts w:ascii="Arial" w:hAnsi="Arial" w:cs="Arial"/>
          <w:b/>
          <w:sz w:val="18"/>
          <w:szCs w:val="18"/>
        </w:rPr>
        <w:t>Anteproyecto</w:t>
      </w:r>
      <w:r w:rsidR="00240FD6" w:rsidRPr="006C2B64">
        <w:rPr>
          <w:rFonts w:ascii="Arial" w:hAnsi="Arial" w:cs="Arial"/>
          <w:sz w:val="18"/>
          <w:szCs w:val="18"/>
        </w:rPr>
        <w:t>), y determinó que dich</w:t>
      </w:r>
      <w:r w:rsidR="00FC28AD" w:rsidRPr="006C2B64">
        <w:rPr>
          <w:rFonts w:ascii="Arial" w:hAnsi="Arial" w:cs="Arial"/>
          <w:sz w:val="18"/>
          <w:szCs w:val="18"/>
        </w:rPr>
        <w:t xml:space="preserve">a consulta pública se realizaría por un </w:t>
      </w:r>
      <w:r w:rsidR="00240FD6" w:rsidRPr="006C2B64">
        <w:rPr>
          <w:rFonts w:ascii="Arial" w:hAnsi="Arial" w:cs="Arial"/>
          <w:sz w:val="18"/>
          <w:szCs w:val="18"/>
        </w:rPr>
        <w:t xml:space="preserve">periodo de 20 </w:t>
      </w:r>
      <w:r w:rsidR="00FC28AD" w:rsidRPr="006C2B64">
        <w:rPr>
          <w:rFonts w:ascii="Arial" w:hAnsi="Arial" w:cs="Arial"/>
          <w:sz w:val="18"/>
          <w:szCs w:val="18"/>
        </w:rPr>
        <w:t xml:space="preserve">(veinte) </w:t>
      </w:r>
      <w:r w:rsidR="00240FD6" w:rsidRPr="006C2B64">
        <w:rPr>
          <w:rFonts w:ascii="Arial" w:hAnsi="Arial" w:cs="Arial"/>
          <w:sz w:val="18"/>
          <w:szCs w:val="18"/>
        </w:rPr>
        <w:t>días hábiles</w:t>
      </w:r>
      <w:r w:rsidR="00FC28AD" w:rsidRPr="006C2B64">
        <w:rPr>
          <w:rFonts w:ascii="Arial" w:hAnsi="Arial" w:cs="Arial"/>
          <w:sz w:val="18"/>
          <w:szCs w:val="18"/>
        </w:rPr>
        <w:t>,</w:t>
      </w:r>
      <w:r w:rsidR="00240FD6" w:rsidRPr="006C2B64">
        <w:rPr>
          <w:rFonts w:ascii="Arial" w:hAnsi="Arial" w:cs="Arial"/>
          <w:sz w:val="18"/>
          <w:szCs w:val="18"/>
        </w:rPr>
        <w:t xml:space="preserve"> contados a partir de</w:t>
      </w:r>
      <w:r w:rsidR="00FC28AD" w:rsidRPr="006C2B64">
        <w:rPr>
          <w:rFonts w:ascii="Arial" w:hAnsi="Arial" w:cs="Arial"/>
          <w:sz w:val="18"/>
          <w:szCs w:val="18"/>
        </w:rPr>
        <w:t xml:space="preserve">l día hábil siguiente al de su publicación en el portal de Internet del Instituto, lo </w:t>
      </w:r>
      <w:r w:rsidR="00240FD6" w:rsidRPr="006C2B64">
        <w:rPr>
          <w:rFonts w:ascii="Arial" w:hAnsi="Arial" w:cs="Arial"/>
          <w:sz w:val="18"/>
          <w:szCs w:val="18"/>
        </w:rPr>
        <w:t>que transcurrió del 2</w:t>
      </w:r>
      <w:r w:rsidR="00BE427E" w:rsidRPr="006C2B64">
        <w:rPr>
          <w:rFonts w:ascii="Arial" w:hAnsi="Arial" w:cs="Arial"/>
          <w:sz w:val="18"/>
          <w:szCs w:val="18"/>
        </w:rPr>
        <w:t>7</w:t>
      </w:r>
      <w:r w:rsidR="00240FD6" w:rsidRPr="006C2B64">
        <w:rPr>
          <w:rFonts w:ascii="Arial" w:hAnsi="Arial" w:cs="Arial"/>
          <w:sz w:val="18"/>
          <w:szCs w:val="18"/>
        </w:rPr>
        <w:t xml:space="preserve"> de </w:t>
      </w:r>
      <w:r w:rsidR="00BE427E" w:rsidRPr="006C2B64">
        <w:rPr>
          <w:rFonts w:ascii="Arial" w:hAnsi="Arial" w:cs="Arial"/>
          <w:sz w:val="18"/>
          <w:szCs w:val="18"/>
        </w:rPr>
        <w:t>agosto</w:t>
      </w:r>
      <w:r w:rsidR="00240FD6" w:rsidRPr="006C2B64">
        <w:rPr>
          <w:rFonts w:ascii="Arial" w:hAnsi="Arial" w:cs="Arial"/>
          <w:sz w:val="18"/>
          <w:szCs w:val="18"/>
        </w:rPr>
        <w:t xml:space="preserve"> al 2</w:t>
      </w:r>
      <w:r w:rsidR="00BE427E" w:rsidRPr="006C2B64">
        <w:rPr>
          <w:rFonts w:ascii="Arial" w:hAnsi="Arial" w:cs="Arial"/>
          <w:sz w:val="18"/>
          <w:szCs w:val="18"/>
        </w:rPr>
        <w:t>4</w:t>
      </w:r>
      <w:r w:rsidR="00240FD6" w:rsidRPr="006C2B64">
        <w:rPr>
          <w:rFonts w:ascii="Arial" w:hAnsi="Arial" w:cs="Arial"/>
          <w:sz w:val="18"/>
          <w:szCs w:val="18"/>
        </w:rPr>
        <w:t xml:space="preserve"> de </w:t>
      </w:r>
      <w:r w:rsidR="00BE427E" w:rsidRPr="006C2B64">
        <w:rPr>
          <w:rFonts w:ascii="Arial" w:hAnsi="Arial" w:cs="Arial"/>
          <w:sz w:val="18"/>
          <w:szCs w:val="18"/>
        </w:rPr>
        <w:t>septiembre de</w:t>
      </w:r>
      <w:r w:rsidR="00240FD6" w:rsidRPr="006C2B64">
        <w:rPr>
          <w:rFonts w:ascii="Arial" w:hAnsi="Arial" w:cs="Arial"/>
          <w:sz w:val="18"/>
          <w:szCs w:val="18"/>
        </w:rPr>
        <w:t xml:space="preserve"> 20</w:t>
      </w:r>
      <w:r w:rsidR="00BE427E" w:rsidRPr="006C2B64">
        <w:rPr>
          <w:rFonts w:ascii="Arial" w:hAnsi="Arial" w:cs="Arial"/>
          <w:sz w:val="18"/>
          <w:szCs w:val="18"/>
        </w:rPr>
        <w:t>20</w:t>
      </w:r>
      <w:r w:rsidR="00240FD6" w:rsidRPr="006C2B64">
        <w:rPr>
          <w:rFonts w:ascii="Arial" w:hAnsi="Arial" w:cs="Arial"/>
          <w:sz w:val="18"/>
          <w:szCs w:val="18"/>
        </w:rPr>
        <w:t>.</w:t>
      </w:r>
    </w:p>
    <w:p w14:paraId="4C526ED3" w14:textId="77777777" w:rsidR="00C41E39" w:rsidRPr="006C2B64" w:rsidRDefault="00C41E39" w:rsidP="00851BFD">
      <w:pPr>
        <w:spacing w:after="0" w:line="23" w:lineRule="atLeast"/>
        <w:jc w:val="both"/>
        <w:rPr>
          <w:rFonts w:ascii="Arial" w:hAnsi="Arial" w:cs="Arial"/>
          <w:sz w:val="18"/>
          <w:szCs w:val="18"/>
        </w:rPr>
      </w:pPr>
    </w:p>
    <w:p w14:paraId="58C6F7E8" w14:textId="434066D8" w:rsidR="001E0746" w:rsidRPr="006C2B64" w:rsidRDefault="001E0746" w:rsidP="00851BFD">
      <w:pPr>
        <w:spacing w:after="0" w:line="23" w:lineRule="atLeast"/>
        <w:jc w:val="both"/>
        <w:rPr>
          <w:rFonts w:ascii="Arial" w:hAnsi="Arial" w:cs="Arial"/>
          <w:sz w:val="18"/>
          <w:szCs w:val="18"/>
        </w:rPr>
      </w:pPr>
      <w:r w:rsidRPr="006C2B64">
        <w:rPr>
          <w:rFonts w:ascii="Arial" w:hAnsi="Arial" w:cs="Arial"/>
          <w:sz w:val="18"/>
          <w:szCs w:val="18"/>
        </w:rPr>
        <w:t xml:space="preserve">Una vez </w:t>
      </w:r>
      <w:r w:rsidR="004D23CD" w:rsidRPr="006C2B64">
        <w:rPr>
          <w:rFonts w:ascii="Arial" w:hAnsi="Arial" w:cs="Arial"/>
          <w:sz w:val="18"/>
          <w:szCs w:val="18"/>
        </w:rPr>
        <w:t>concluida</w:t>
      </w:r>
      <w:r w:rsidRPr="006C2B64">
        <w:rPr>
          <w:rFonts w:ascii="Arial" w:hAnsi="Arial" w:cs="Arial"/>
          <w:sz w:val="18"/>
          <w:szCs w:val="18"/>
        </w:rPr>
        <w:t xml:space="preserve"> la consulta pública, el Instituto </w:t>
      </w:r>
      <w:r w:rsidR="004D23CD" w:rsidRPr="006C2B64">
        <w:rPr>
          <w:rFonts w:ascii="Arial" w:hAnsi="Arial" w:cs="Arial"/>
          <w:sz w:val="18"/>
          <w:szCs w:val="18"/>
        </w:rPr>
        <w:t>analizó</w:t>
      </w:r>
      <w:r w:rsidRPr="006C2B64">
        <w:rPr>
          <w:rFonts w:ascii="Arial" w:hAnsi="Arial" w:cs="Arial"/>
          <w:sz w:val="18"/>
          <w:szCs w:val="18"/>
        </w:rPr>
        <w:t xml:space="preserve"> los comentarios, opiniones y </w:t>
      </w:r>
      <w:r w:rsidR="00FC28AD" w:rsidRPr="006C2B64">
        <w:rPr>
          <w:rFonts w:ascii="Arial" w:hAnsi="Arial" w:cs="Arial"/>
          <w:sz w:val="18"/>
          <w:szCs w:val="18"/>
        </w:rPr>
        <w:t>aportaciones</w:t>
      </w:r>
      <w:r w:rsidRPr="006C2B64">
        <w:rPr>
          <w:rFonts w:ascii="Arial" w:hAnsi="Arial" w:cs="Arial"/>
          <w:sz w:val="18"/>
          <w:szCs w:val="18"/>
        </w:rPr>
        <w:t>, los cuales, en su caso, se toma</w:t>
      </w:r>
      <w:r w:rsidR="00FC28AD" w:rsidRPr="006C2B64">
        <w:rPr>
          <w:rFonts w:ascii="Arial" w:hAnsi="Arial" w:cs="Arial"/>
          <w:sz w:val="18"/>
          <w:szCs w:val="18"/>
        </w:rPr>
        <w:t xml:space="preserve">ron en consideración para hacer </w:t>
      </w:r>
      <w:r w:rsidRPr="006C2B64">
        <w:rPr>
          <w:rFonts w:ascii="Arial" w:hAnsi="Arial" w:cs="Arial"/>
          <w:sz w:val="18"/>
          <w:szCs w:val="18"/>
        </w:rPr>
        <w:t>modificaciones y/o adecuaciones al Anteproyecto. El pronunciamiento respecto de los comentarios,</w:t>
      </w:r>
      <w:r w:rsidR="00FC28AD" w:rsidRPr="006C2B64">
        <w:rPr>
          <w:rFonts w:ascii="Arial" w:hAnsi="Arial" w:cs="Arial"/>
          <w:sz w:val="18"/>
          <w:szCs w:val="18"/>
        </w:rPr>
        <w:t xml:space="preserve"> </w:t>
      </w:r>
      <w:r w:rsidRPr="006C2B64">
        <w:rPr>
          <w:rFonts w:ascii="Arial" w:hAnsi="Arial" w:cs="Arial"/>
          <w:sz w:val="18"/>
          <w:szCs w:val="18"/>
        </w:rPr>
        <w:t xml:space="preserve">opiniones y </w:t>
      </w:r>
      <w:r w:rsidR="00FC28AD" w:rsidRPr="006C2B64">
        <w:rPr>
          <w:rFonts w:ascii="Arial" w:hAnsi="Arial" w:cs="Arial"/>
          <w:sz w:val="18"/>
          <w:szCs w:val="18"/>
        </w:rPr>
        <w:t>aportaciones recibido</w:t>
      </w:r>
      <w:r w:rsidRPr="006C2B64">
        <w:rPr>
          <w:rFonts w:ascii="Arial" w:hAnsi="Arial" w:cs="Arial"/>
          <w:sz w:val="18"/>
          <w:szCs w:val="18"/>
        </w:rPr>
        <w:t xml:space="preserve">s, </w:t>
      </w:r>
      <w:r w:rsidR="004D1D50" w:rsidRPr="006C2B64">
        <w:rPr>
          <w:rFonts w:ascii="Arial" w:hAnsi="Arial" w:cs="Arial"/>
          <w:sz w:val="18"/>
          <w:szCs w:val="18"/>
        </w:rPr>
        <w:t>se encuentra disponible en el portal de Internet del Instituto</w:t>
      </w:r>
      <w:r w:rsidRPr="006C2B64">
        <w:rPr>
          <w:rFonts w:ascii="Arial" w:hAnsi="Arial" w:cs="Arial"/>
          <w:sz w:val="18"/>
          <w:szCs w:val="18"/>
        </w:rPr>
        <w:t>.</w:t>
      </w:r>
    </w:p>
    <w:p w14:paraId="642169E7" w14:textId="3630DD3A" w:rsidR="00C41E39" w:rsidRPr="006C2B64" w:rsidRDefault="00C41E39" w:rsidP="00851BFD">
      <w:pPr>
        <w:spacing w:after="0" w:line="23" w:lineRule="atLeast"/>
        <w:jc w:val="both"/>
        <w:rPr>
          <w:rFonts w:ascii="Arial" w:hAnsi="Arial" w:cs="Arial"/>
          <w:sz w:val="18"/>
          <w:szCs w:val="18"/>
        </w:rPr>
      </w:pPr>
    </w:p>
    <w:p w14:paraId="70E8AEF6" w14:textId="401593BA" w:rsidR="00C41E39" w:rsidRPr="006C2B64" w:rsidRDefault="003D58F0" w:rsidP="00851BFD">
      <w:pPr>
        <w:spacing w:after="0" w:line="23" w:lineRule="atLeast"/>
        <w:jc w:val="both"/>
        <w:rPr>
          <w:rFonts w:ascii="Arial" w:hAnsi="Arial" w:cs="Arial"/>
          <w:sz w:val="18"/>
          <w:szCs w:val="18"/>
        </w:rPr>
      </w:pPr>
      <w:proofErr w:type="gramStart"/>
      <w:r w:rsidRPr="006C2B64">
        <w:rPr>
          <w:rFonts w:ascii="Arial" w:hAnsi="Arial" w:cs="Arial"/>
          <w:b/>
          <w:sz w:val="18"/>
          <w:szCs w:val="18"/>
        </w:rPr>
        <w:t>Sexto</w:t>
      </w:r>
      <w:r w:rsidR="00C41E39" w:rsidRPr="006C2B64">
        <w:rPr>
          <w:rFonts w:ascii="Arial" w:hAnsi="Arial" w:cs="Arial"/>
          <w:b/>
          <w:sz w:val="18"/>
          <w:szCs w:val="18"/>
        </w:rPr>
        <w:t>.-</w:t>
      </w:r>
      <w:proofErr w:type="gramEnd"/>
      <w:r w:rsidR="00C41E39" w:rsidRPr="006C2B64">
        <w:rPr>
          <w:rFonts w:ascii="Arial" w:hAnsi="Arial" w:cs="Arial"/>
          <w:b/>
          <w:sz w:val="18"/>
          <w:szCs w:val="18"/>
        </w:rPr>
        <w:t xml:space="preserve"> </w:t>
      </w:r>
      <w:r w:rsidR="007B478E" w:rsidRPr="006C2B64">
        <w:rPr>
          <w:rFonts w:ascii="Arial" w:hAnsi="Arial" w:cs="Arial"/>
          <w:sz w:val="18"/>
          <w:szCs w:val="18"/>
        </w:rPr>
        <w:t xml:space="preserve">De conformidad con el segundo párrafo del artículo 51 de la </w:t>
      </w:r>
      <w:r w:rsidRPr="006C2B64">
        <w:rPr>
          <w:rFonts w:ascii="Arial" w:hAnsi="Arial" w:cs="Arial"/>
          <w:sz w:val="18"/>
          <w:szCs w:val="18"/>
        </w:rPr>
        <w:t xml:space="preserve">LFTR, </w:t>
      </w:r>
      <w:r w:rsidR="007B478E" w:rsidRPr="006C2B64">
        <w:rPr>
          <w:rFonts w:ascii="Arial" w:hAnsi="Arial" w:cs="Arial"/>
          <w:sz w:val="18"/>
          <w:szCs w:val="18"/>
        </w:rPr>
        <w:t xml:space="preserve">mediante </w:t>
      </w:r>
      <w:r w:rsidR="003B5CD4" w:rsidRPr="006C2B64">
        <w:rPr>
          <w:rFonts w:ascii="Arial" w:hAnsi="Arial" w:cs="Arial"/>
          <w:sz w:val="18"/>
          <w:szCs w:val="18"/>
        </w:rPr>
        <w:t>oficio</w:t>
      </w:r>
      <w:r w:rsidR="000B7CFF" w:rsidRPr="006C2B64">
        <w:rPr>
          <w:rFonts w:ascii="Arial" w:hAnsi="Arial" w:cs="Arial"/>
          <w:sz w:val="18"/>
          <w:szCs w:val="18"/>
        </w:rPr>
        <w:t xml:space="preserve"> </w:t>
      </w:r>
      <w:r w:rsidR="003B5CD4" w:rsidRPr="006C2B64">
        <w:rPr>
          <w:rFonts w:ascii="Arial" w:hAnsi="Arial" w:cs="Arial"/>
          <w:sz w:val="18"/>
          <w:szCs w:val="18"/>
        </w:rPr>
        <w:t xml:space="preserve">IFT/224/UMCA/429/2020, de fecha </w:t>
      </w:r>
      <w:r w:rsidR="000B7CFF" w:rsidRPr="006C2B64">
        <w:rPr>
          <w:rFonts w:ascii="Arial" w:hAnsi="Arial" w:cs="Arial"/>
          <w:sz w:val="18"/>
          <w:szCs w:val="18"/>
        </w:rPr>
        <w:t xml:space="preserve">19 de noviembre de 2020, </w:t>
      </w:r>
      <w:r w:rsidR="007B478E" w:rsidRPr="006C2B64">
        <w:rPr>
          <w:rFonts w:ascii="Arial" w:hAnsi="Arial" w:cs="Arial"/>
          <w:sz w:val="18"/>
          <w:szCs w:val="18"/>
        </w:rPr>
        <w:t>la Unidad de Medios y Contenidos Audiovisuales remitió a la Coordinación General de Mejora Regulatoria (</w:t>
      </w:r>
      <w:r w:rsidR="007B478E" w:rsidRPr="006C2B64">
        <w:rPr>
          <w:rFonts w:ascii="Arial" w:hAnsi="Arial" w:cs="Arial"/>
          <w:b/>
          <w:sz w:val="18"/>
          <w:szCs w:val="18"/>
        </w:rPr>
        <w:t>CGMR</w:t>
      </w:r>
      <w:r w:rsidR="007B478E" w:rsidRPr="006C2B64">
        <w:rPr>
          <w:rFonts w:ascii="Arial" w:hAnsi="Arial" w:cs="Arial"/>
          <w:sz w:val="18"/>
          <w:szCs w:val="18"/>
        </w:rPr>
        <w:t xml:space="preserve">) de este Instituto el Análisis de Impacto Regulatorio del </w:t>
      </w:r>
      <w:r w:rsidR="003B5CD4" w:rsidRPr="006C2B64">
        <w:rPr>
          <w:rFonts w:ascii="Arial" w:hAnsi="Arial" w:cs="Arial"/>
          <w:sz w:val="18"/>
          <w:szCs w:val="18"/>
        </w:rPr>
        <w:t>Antep</w:t>
      </w:r>
      <w:r w:rsidR="007B478E" w:rsidRPr="006C2B64">
        <w:rPr>
          <w:rFonts w:ascii="Arial" w:hAnsi="Arial" w:cs="Arial"/>
          <w:sz w:val="18"/>
          <w:szCs w:val="18"/>
        </w:rPr>
        <w:t>royecto, con objeto de que dicha Coordinación emitiera su opinión no vinculante con relación al mismo, y</w:t>
      </w:r>
    </w:p>
    <w:p w14:paraId="298D10B9" w14:textId="77777777" w:rsidR="00C41E39" w:rsidRPr="006C2B64" w:rsidRDefault="00C41E39" w:rsidP="00851BFD">
      <w:pPr>
        <w:spacing w:after="0" w:line="23" w:lineRule="atLeast"/>
        <w:jc w:val="both"/>
        <w:rPr>
          <w:rFonts w:ascii="Arial" w:hAnsi="Arial" w:cs="Arial"/>
          <w:sz w:val="18"/>
          <w:szCs w:val="18"/>
        </w:rPr>
      </w:pPr>
    </w:p>
    <w:p w14:paraId="23C75EB4" w14:textId="13A083F1" w:rsidR="007B478E" w:rsidRPr="006C2B64" w:rsidRDefault="0044542B" w:rsidP="00851BFD">
      <w:pPr>
        <w:spacing w:after="0" w:line="23" w:lineRule="atLeast"/>
        <w:jc w:val="both"/>
        <w:rPr>
          <w:rFonts w:ascii="Arial" w:hAnsi="Arial" w:cs="Arial"/>
          <w:sz w:val="18"/>
          <w:szCs w:val="18"/>
        </w:rPr>
      </w:pPr>
      <w:proofErr w:type="gramStart"/>
      <w:r w:rsidRPr="006C2B64">
        <w:rPr>
          <w:rFonts w:ascii="Arial" w:hAnsi="Arial" w:cs="Arial"/>
          <w:b/>
          <w:sz w:val="18"/>
          <w:szCs w:val="18"/>
        </w:rPr>
        <w:t>Séptimo.-</w:t>
      </w:r>
      <w:proofErr w:type="gramEnd"/>
      <w:r w:rsidRPr="006C2B64">
        <w:rPr>
          <w:rFonts w:ascii="Arial" w:hAnsi="Arial" w:cs="Arial"/>
          <w:b/>
          <w:sz w:val="18"/>
          <w:szCs w:val="18"/>
        </w:rPr>
        <w:t xml:space="preserve"> </w:t>
      </w:r>
      <w:r w:rsidR="007B478E" w:rsidRPr="006C2B64">
        <w:rPr>
          <w:rFonts w:ascii="Arial" w:hAnsi="Arial" w:cs="Arial"/>
          <w:sz w:val="18"/>
          <w:szCs w:val="18"/>
        </w:rPr>
        <w:t xml:space="preserve">El </w:t>
      </w:r>
      <w:r w:rsidR="004D1D50" w:rsidRPr="006C2B64">
        <w:rPr>
          <w:rFonts w:ascii="Arial" w:hAnsi="Arial" w:cs="Arial"/>
          <w:sz w:val="18"/>
          <w:szCs w:val="18"/>
        </w:rPr>
        <w:t>2</w:t>
      </w:r>
      <w:r w:rsidR="007B478E" w:rsidRPr="006C2B64">
        <w:rPr>
          <w:rFonts w:ascii="Arial" w:hAnsi="Arial" w:cs="Arial"/>
          <w:sz w:val="18"/>
          <w:szCs w:val="18"/>
        </w:rPr>
        <w:t xml:space="preserve"> de </w:t>
      </w:r>
      <w:r w:rsidR="004D1D50" w:rsidRPr="006C2B64">
        <w:rPr>
          <w:rFonts w:ascii="Arial" w:hAnsi="Arial" w:cs="Arial"/>
          <w:sz w:val="18"/>
          <w:szCs w:val="18"/>
        </w:rPr>
        <w:t>diciembre</w:t>
      </w:r>
      <w:r w:rsidR="007B478E" w:rsidRPr="006C2B64">
        <w:rPr>
          <w:rFonts w:ascii="Arial" w:hAnsi="Arial" w:cs="Arial"/>
          <w:sz w:val="18"/>
          <w:szCs w:val="18"/>
        </w:rPr>
        <w:t xml:space="preserve"> de 20</w:t>
      </w:r>
      <w:r w:rsidR="007478CE" w:rsidRPr="006C2B64">
        <w:rPr>
          <w:rFonts w:ascii="Arial" w:hAnsi="Arial" w:cs="Arial"/>
          <w:sz w:val="18"/>
          <w:szCs w:val="18"/>
        </w:rPr>
        <w:t>20</w:t>
      </w:r>
      <w:r w:rsidR="007B478E" w:rsidRPr="006C2B64">
        <w:rPr>
          <w:rFonts w:ascii="Arial" w:hAnsi="Arial" w:cs="Arial"/>
          <w:sz w:val="18"/>
          <w:szCs w:val="18"/>
        </w:rPr>
        <w:t>, mediante oficio IFT/211/CGMR/</w:t>
      </w:r>
      <w:r w:rsidR="004D1D50" w:rsidRPr="006C2B64">
        <w:rPr>
          <w:rFonts w:ascii="Arial" w:hAnsi="Arial" w:cs="Arial"/>
          <w:sz w:val="18"/>
          <w:szCs w:val="18"/>
        </w:rPr>
        <w:t>484</w:t>
      </w:r>
      <w:r w:rsidR="007B478E" w:rsidRPr="006C2B64">
        <w:rPr>
          <w:rFonts w:ascii="Arial" w:hAnsi="Arial" w:cs="Arial"/>
          <w:sz w:val="18"/>
          <w:szCs w:val="18"/>
        </w:rPr>
        <w:t>/20</w:t>
      </w:r>
      <w:r w:rsidR="007478CE" w:rsidRPr="006C2B64">
        <w:rPr>
          <w:rFonts w:ascii="Arial" w:hAnsi="Arial" w:cs="Arial"/>
          <w:sz w:val="18"/>
          <w:szCs w:val="18"/>
        </w:rPr>
        <w:t>20</w:t>
      </w:r>
      <w:r w:rsidR="007B478E" w:rsidRPr="006C2B64">
        <w:rPr>
          <w:rFonts w:ascii="Arial" w:hAnsi="Arial" w:cs="Arial"/>
          <w:sz w:val="18"/>
          <w:szCs w:val="18"/>
        </w:rPr>
        <w:t>, la CGMR emitió opinión no vinculante en relación con el Análisis de Impacto Regulatorio del Anteproyecto. El Análisis de Impacto Regulatorio fue debidamente publicado en la página de Internet del Instituto, en el espacio destinado para los procesos de consultas públicas a efecto de darle debida publicidad.</w:t>
      </w:r>
    </w:p>
    <w:p w14:paraId="3288DC89" w14:textId="78ABBF49" w:rsidR="007478CE" w:rsidRPr="006C2B64" w:rsidRDefault="007478CE" w:rsidP="00851BFD">
      <w:pPr>
        <w:spacing w:after="0" w:line="23" w:lineRule="atLeast"/>
        <w:jc w:val="both"/>
        <w:rPr>
          <w:rFonts w:ascii="Arial" w:hAnsi="Arial" w:cs="Arial"/>
          <w:b/>
          <w:sz w:val="18"/>
          <w:szCs w:val="18"/>
        </w:rPr>
      </w:pPr>
    </w:p>
    <w:p w14:paraId="6FD648C8" w14:textId="3A1A21EE" w:rsidR="00DA6D5B" w:rsidRPr="006C2B64" w:rsidRDefault="00DA6D5B" w:rsidP="00851BFD">
      <w:pPr>
        <w:spacing w:after="0" w:line="23" w:lineRule="atLeast"/>
        <w:jc w:val="both"/>
        <w:rPr>
          <w:rFonts w:ascii="Arial" w:hAnsi="Arial" w:cs="Arial"/>
          <w:sz w:val="18"/>
          <w:szCs w:val="18"/>
        </w:rPr>
      </w:pPr>
      <w:r w:rsidRPr="006C2B64">
        <w:rPr>
          <w:rFonts w:ascii="Arial" w:hAnsi="Arial" w:cs="Arial"/>
          <w:sz w:val="18"/>
          <w:szCs w:val="18"/>
        </w:rPr>
        <w:t>En virtud de los antecedentes señalados, y</w:t>
      </w:r>
    </w:p>
    <w:p w14:paraId="46BCE763" w14:textId="77777777" w:rsidR="00DA6D5B" w:rsidRPr="006C2B64" w:rsidRDefault="00DA6D5B" w:rsidP="00851BFD">
      <w:pPr>
        <w:spacing w:after="0" w:line="23" w:lineRule="atLeast"/>
        <w:jc w:val="both"/>
        <w:rPr>
          <w:rFonts w:ascii="Arial" w:hAnsi="Arial" w:cs="Arial"/>
          <w:b/>
          <w:sz w:val="18"/>
          <w:szCs w:val="18"/>
        </w:rPr>
      </w:pPr>
    </w:p>
    <w:p w14:paraId="47812FA3" w14:textId="77777777" w:rsidR="00D57E62" w:rsidRPr="006C2B64" w:rsidRDefault="00D57E62" w:rsidP="00851BFD">
      <w:pPr>
        <w:spacing w:after="0" w:line="23" w:lineRule="atLeast"/>
        <w:jc w:val="center"/>
        <w:rPr>
          <w:rFonts w:ascii="Arial" w:eastAsiaTheme="minorHAnsi" w:hAnsi="Arial" w:cs="Arial"/>
          <w:b/>
          <w:sz w:val="18"/>
          <w:szCs w:val="18"/>
        </w:rPr>
      </w:pPr>
      <w:r w:rsidRPr="006C2B64">
        <w:rPr>
          <w:rFonts w:ascii="Arial" w:eastAsiaTheme="minorHAnsi" w:hAnsi="Arial" w:cs="Arial"/>
          <w:b/>
          <w:sz w:val="18"/>
          <w:szCs w:val="18"/>
        </w:rPr>
        <w:t>Considerando</w:t>
      </w:r>
    </w:p>
    <w:p w14:paraId="16053419" w14:textId="77777777" w:rsidR="00D57E62" w:rsidRPr="006C2B64" w:rsidRDefault="00D57E62" w:rsidP="00851BFD">
      <w:pPr>
        <w:spacing w:after="0" w:line="23" w:lineRule="atLeast"/>
        <w:jc w:val="center"/>
        <w:rPr>
          <w:rFonts w:ascii="Arial" w:eastAsia="Times New Roman" w:hAnsi="Arial" w:cs="Arial"/>
          <w:sz w:val="18"/>
          <w:szCs w:val="18"/>
          <w:lang w:eastAsia="es-MX"/>
        </w:rPr>
      </w:pPr>
    </w:p>
    <w:p w14:paraId="60AC4E8A" w14:textId="1A5587A8" w:rsidR="007478CE" w:rsidRPr="006C2B64" w:rsidRDefault="00EF4156" w:rsidP="00851BFD">
      <w:pPr>
        <w:spacing w:after="0" w:line="23" w:lineRule="atLeast"/>
        <w:jc w:val="both"/>
        <w:rPr>
          <w:rFonts w:ascii="Arial" w:eastAsiaTheme="minorHAnsi" w:hAnsi="Arial" w:cs="Arial"/>
          <w:sz w:val="18"/>
          <w:szCs w:val="18"/>
        </w:rPr>
      </w:pPr>
      <w:r w:rsidRPr="006C2B64">
        <w:rPr>
          <w:rFonts w:ascii="Arial" w:eastAsiaTheme="minorHAnsi" w:hAnsi="Arial" w:cs="Arial"/>
          <w:b/>
          <w:sz w:val="18"/>
          <w:szCs w:val="18"/>
        </w:rPr>
        <w:t>P</w:t>
      </w:r>
      <w:r w:rsidR="00730028" w:rsidRPr="006C2B64">
        <w:rPr>
          <w:rFonts w:ascii="Arial" w:eastAsiaTheme="minorHAnsi" w:hAnsi="Arial" w:cs="Arial"/>
          <w:b/>
          <w:sz w:val="18"/>
          <w:szCs w:val="18"/>
        </w:rPr>
        <w:t>rimero</w:t>
      </w:r>
      <w:r w:rsidR="0046662E" w:rsidRPr="006C2B64">
        <w:rPr>
          <w:rFonts w:ascii="Arial" w:eastAsiaTheme="minorHAnsi" w:hAnsi="Arial" w:cs="Arial"/>
          <w:b/>
          <w:sz w:val="18"/>
          <w:szCs w:val="18"/>
        </w:rPr>
        <w:t>.</w:t>
      </w:r>
      <w:r w:rsidR="00BF402D" w:rsidRPr="006C2B64">
        <w:rPr>
          <w:rFonts w:ascii="Arial" w:eastAsiaTheme="minorHAnsi" w:hAnsi="Arial" w:cs="Arial"/>
          <w:b/>
          <w:sz w:val="18"/>
          <w:szCs w:val="18"/>
        </w:rPr>
        <w:t xml:space="preserve"> </w:t>
      </w:r>
      <w:r w:rsidR="00730028" w:rsidRPr="006C2B64">
        <w:rPr>
          <w:rFonts w:ascii="Arial" w:eastAsiaTheme="minorHAnsi" w:hAnsi="Arial" w:cs="Arial"/>
          <w:b/>
          <w:sz w:val="18"/>
          <w:szCs w:val="18"/>
        </w:rPr>
        <w:t>Competencia del Instituto</w:t>
      </w:r>
      <w:r w:rsidR="0046662E" w:rsidRPr="006C2B64">
        <w:rPr>
          <w:rFonts w:ascii="Arial" w:eastAsiaTheme="minorHAnsi" w:hAnsi="Arial" w:cs="Arial"/>
          <w:b/>
          <w:sz w:val="18"/>
          <w:szCs w:val="18"/>
        </w:rPr>
        <w:t xml:space="preserve"> </w:t>
      </w:r>
      <w:r w:rsidR="003D58F0" w:rsidRPr="006C2B64">
        <w:rPr>
          <w:rFonts w:ascii="Arial" w:eastAsiaTheme="minorHAnsi" w:hAnsi="Arial" w:cs="Arial"/>
          <w:sz w:val="18"/>
          <w:szCs w:val="18"/>
        </w:rPr>
        <w:t>D</w:t>
      </w:r>
      <w:r w:rsidR="007478CE" w:rsidRPr="006C2B64">
        <w:rPr>
          <w:rFonts w:ascii="Arial" w:eastAsiaTheme="minorHAnsi" w:hAnsi="Arial" w:cs="Arial"/>
          <w:sz w:val="18"/>
          <w:szCs w:val="18"/>
        </w:rPr>
        <w:t xml:space="preserve">e conformidad con lo </w:t>
      </w:r>
      <w:r w:rsidR="0015504A" w:rsidRPr="006C2B64">
        <w:rPr>
          <w:rFonts w:ascii="Arial" w:eastAsiaTheme="minorHAnsi" w:hAnsi="Arial" w:cs="Arial"/>
          <w:sz w:val="18"/>
          <w:szCs w:val="18"/>
        </w:rPr>
        <w:t>establecido en los</w:t>
      </w:r>
      <w:r w:rsidR="007478CE" w:rsidRPr="006C2B64">
        <w:rPr>
          <w:rFonts w:ascii="Arial" w:eastAsiaTheme="minorHAnsi" w:hAnsi="Arial" w:cs="Arial"/>
          <w:sz w:val="18"/>
          <w:szCs w:val="18"/>
        </w:rPr>
        <w:t xml:space="preserve"> artícul</w:t>
      </w:r>
      <w:r w:rsidR="0015504A" w:rsidRPr="006C2B64">
        <w:rPr>
          <w:rFonts w:ascii="Arial" w:eastAsiaTheme="minorHAnsi" w:hAnsi="Arial" w:cs="Arial"/>
          <w:sz w:val="18"/>
          <w:szCs w:val="18"/>
        </w:rPr>
        <w:t>os</w:t>
      </w:r>
      <w:r w:rsidR="00B0359F" w:rsidRPr="006C2B64">
        <w:rPr>
          <w:rFonts w:ascii="Arial" w:eastAsiaTheme="minorHAnsi" w:hAnsi="Arial" w:cs="Arial"/>
          <w:sz w:val="18"/>
          <w:szCs w:val="18"/>
        </w:rPr>
        <w:t xml:space="preserve"> </w:t>
      </w:r>
      <w:r w:rsidR="003D58F0" w:rsidRPr="006C2B64">
        <w:rPr>
          <w:rFonts w:ascii="Arial" w:eastAsiaTheme="minorHAnsi" w:hAnsi="Arial" w:cs="Arial"/>
          <w:sz w:val="18"/>
          <w:szCs w:val="18"/>
        </w:rPr>
        <w:t xml:space="preserve">6º apartado B, fracción II, </w:t>
      </w:r>
      <w:r w:rsidR="007478CE" w:rsidRPr="006C2B64">
        <w:rPr>
          <w:rFonts w:ascii="Arial" w:eastAsiaTheme="minorHAnsi" w:hAnsi="Arial" w:cs="Arial"/>
          <w:sz w:val="18"/>
          <w:szCs w:val="18"/>
        </w:rPr>
        <w:t>28, párrafos décimo quinto, décimo sexto y vigésimo fracción IV, de la Constitución</w:t>
      </w:r>
      <w:r w:rsidR="00BA24A1" w:rsidRPr="006C2B64">
        <w:rPr>
          <w:rFonts w:ascii="Arial" w:eastAsiaTheme="minorHAnsi" w:hAnsi="Arial" w:cs="Arial"/>
          <w:sz w:val="18"/>
          <w:szCs w:val="18"/>
        </w:rPr>
        <w:t xml:space="preserve"> Política de los Estados Unidos Mexicanos (</w:t>
      </w:r>
      <w:r w:rsidR="00BA24A1" w:rsidRPr="006C2B64">
        <w:rPr>
          <w:rFonts w:ascii="Arial" w:eastAsiaTheme="minorHAnsi" w:hAnsi="Arial" w:cs="Arial"/>
          <w:b/>
          <w:sz w:val="18"/>
          <w:szCs w:val="18"/>
        </w:rPr>
        <w:t>Constitución</w:t>
      </w:r>
      <w:r w:rsidR="00BA24A1" w:rsidRPr="006C2B64">
        <w:rPr>
          <w:rFonts w:ascii="Arial" w:eastAsiaTheme="minorHAnsi" w:hAnsi="Arial" w:cs="Arial"/>
          <w:sz w:val="18"/>
          <w:szCs w:val="18"/>
        </w:rPr>
        <w:t>)</w:t>
      </w:r>
      <w:r w:rsidR="007478CE" w:rsidRPr="006C2B64">
        <w:rPr>
          <w:rFonts w:ascii="Arial" w:eastAsiaTheme="minorHAnsi" w:hAnsi="Arial" w:cs="Arial"/>
          <w:sz w:val="18"/>
          <w:szCs w:val="18"/>
        </w:rPr>
        <w:t xml:space="preserve">; </w:t>
      </w:r>
      <w:r w:rsidR="008D6CF7" w:rsidRPr="006C2B64">
        <w:rPr>
          <w:rFonts w:ascii="Arial" w:eastAsiaTheme="minorHAnsi" w:hAnsi="Arial" w:cs="Arial"/>
          <w:sz w:val="18"/>
          <w:szCs w:val="18"/>
        </w:rPr>
        <w:t xml:space="preserve">y 7 de la LFTR, </w:t>
      </w:r>
      <w:r w:rsidR="007478CE" w:rsidRPr="006C2B64">
        <w:rPr>
          <w:rFonts w:ascii="Arial" w:eastAsiaTheme="minorHAnsi" w:hAnsi="Arial" w:cs="Arial"/>
          <w:sz w:val="18"/>
          <w:szCs w:val="18"/>
        </w:rPr>
        <w:t>el Instituto es un órgano autónomo con personalidad jurídica y patrimonio propio que tiene por objeto el desarrollo eficiente de la radiodifusión y las telecomunicaciones</w:t>
      </w:r>
      <w:r w:rsidR="001E4734" w:rsidRPr="006C2B64">
        <w:rPr>
          <w:rFonts w:ascii="Arial" w:eastAsiaTheme="minorHAnsi" w:hAnsi="Arial" w:cs="Arial"/>
          <w:sz w:val="18"/>
          <w:szCs w:val="18"/>
        </w:rPr>
        <w:t>,</w:t>
      </w:r>
      <w:r w:rsidR="001E4734" w:rsidRPr="006C2B64">
        <w:rPr>
          <w:rFonts w:ascii="Arial" w:hAnsi="Arial" w:cs="Arial"/>
          <w:sz w:val="18"/>
          <w:szCs w:val="18"/>
        </w:rPr>
        <w:t xml:space="preserve"> </w:t>
      </w:r>
      <w:r w:rsidR="001E4734" w:rsidRPr="006C2B64">
        <w:rPr>
          <w:rFonts w:ascii="Arial" w:eastAsiaTheme="minorHAnsi" w:hAnsi="Arial" w:cs="Arial"/>
          <w:sz w:val="18"/>
          <w:szCs w:val="18"/>
        </w:rPr>
        <w:t>además es la autoridad en materia de competencia económica de los sectores de radiodifusión y telecomunicaciones.</w:t>
      </w:r>
    </w:p>
    <w:p w14:paraId="4D4DEB75" w14:textId="77777777" w:rsidR="007478CE" w:rsidRPr="006C2B64" w:rsidRDefault="007478CE" w:rsidP="00851BFD">
      <w:pPr>
        <w:spacing w:after="0" w:line="23" w:lineRule="atLeast"/>
        <w:jc w:val="both"/>
        <w:rPr>
          <w:rFonts w:ascii="Arial" w:eastAsiaTheme="minorHAnsi" w:hAnsi="Arial" w:cs="Arial"/>
          <w:sz w:val="18"/>
          <w:szCs w:val="18"/>
        </w:rPr>
      </w:pPr>
    </w:p>
    <w:p w14:paraId="414ED3DA" w14:textId="59194A51" w:rsidR="007478CE" w:rsidRPr="006C2B64" w:rsidRDefault="007478CE" w:rsidP="00851BFD">
      <w:pPr>
        <w:spacing w:after="0" w:line="23" w:lineRule="atLeast"/>
        <w:jc w:val="both"/>
        <w:rPr>
          <w:rFonts w:ascii="Arial" w:eastAsiaTheme="minorHAnsi" w:hAnsi="Arial" w:cs="Arial"/>
          <w:sz w:val="18"/>
          <w:szCs w:val="18"/>
        </w:rPr>
      </w:pPr>
      <w:r w:rsidRPr="006C2B64">
        <w:rPr>
          <w:rFonts w:ascii="Arial" w:eastAsiaTheme="minorHAnsi" w:hAnsi="Arial" w:cs="Arial"/>
          <w:sz w:val="18"/>
          <w:szCs w:val="18"/>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r w:rsidR="001E4734" w:rsidRPr="006C2B64">
        <w:rPr>
          <w:rFonts w:ascii="Arial" w:hAnsi="Arial" w:cs="Arial"/>
          <w:sz w:val="18"/>
          <w:szCs w:val="18"/>
        </w:rPr>
        <w:t>.</w:t>
      </w:r>
    </w:p>
    <w:p w14:paraId="08221EB3" w14:textId="77777777" w:rsidR="007478CE" w:rsidRPr="006C2B64" w:rsidRDefault="007478CE" w:rsidP="00851BFD">
      <w:pPr>
        <w:spacing w:after="0" w:line="23" w:lineRule="atLeast"/>
        <w:jc w:val="both"/>
        <w:rPr>
          <w:rFonts w:ascii="Arial" w:eastAsiaTheme="minorHAnsi" w:hAnsi="Arial" w:cs="Arial"/>
          <w:sz w:val="18"/>
          <w:szCs w:val="18"/>
        </w:rPr>
      </w:pPr>
    </w:p>
    <w:p w14:paraId="20007DF7" w14:textId="2C641E94" w:rsidR="007478CE" w:rsidRPr="006C2B64" w:rsidRDefault="001E4734" w:rsidP="00851BFD">
      <w:pPr>
        <w:spacing w:after="0" w:line="23" w:lineRule="atLeast"/>
        <w:jc w:val="both"/>
        <w:rPr>
          <w:rFonts w:ascii="Arial" w:eastAsiaTheme="minorHAnsi" w:hAnsi="Arial" w:cs="Arial"/>
          <w:sz w:val="18"/>
          <w:szCs w:val="18"/>
        </w:rPr>
      </w:pPr>
      <w:r w:rsidRPr="006C2B64">
        <w:rPr>
          <w:rFonts w:ascii="Arial" w:eastAsiaTheme="minorHAnsi" w:hAnsi="Arial" w:cs="Arial"/>
          <w:sz w:val="18"/>
          <w:szCs w:val="18"/>
        </w:rPr>
        <w:t>Ahora bien</w:t>
      </w:r>
      <w:r w:rsidR="0015504A" w:rsidRPr="006C2B64">
        <w:rPr>
          <w:rFonts w:ascii="Arial" w:eastAsiaTheme="minorHAnsi" w:hAnsi="Arial" w:cs="Arial"/>
          <w:sz w:val="18"/>
          <w:szCs w:val="18"/>
        </w:rPr>
        <w:t xml:space="preserve">, </w:t>
      </w:r>
      <w:r w:rsidR="00153AEA" w:rsidRPr="006C2B64">
        <w:rPr>
          <w:rFonts w:ascii="Arial" w:eastAsiaTheme="minorHAnsi" w:hAnsi="Arial" w:cs="Arial"/>
          <w:sz w:val="18"/>
          <w:szCs w:val="18"/>
        </w:rPr>
        <w:t xml:space="preserve">de conformidad con los artículos </w:t>
      </w:r>
      <w:r w:rsidR="007478CE" w:rsidRPr="006C2B64">
        <w:rPr>
          <w:rFonts w:ascii="Arial" w:eastAsiaTheme="minorHAnsi" w:hAnsi="Arial" w:cs="Arial"/>
          <w:sz w:val="18"/>
          <w:szCs w:val="18"/>
        </w:rPr>
        <w:t xml:space="preserve">28, </w:t>
      </w:r>
      <w:r w:rsidR="00153AEA" w:rsidRPr="006C2B64">
        <w:rPr>
          <w:rFonts w:ascii="Arial" w:eastAsiaTheme="minorHAnsi" w:hAnsi="Arial" w:cs="Arial"/>
          <w:sz w:val="18"/>
          <w:szCs w:val="18"/>
        </w:rPr>
        <w:t>párrafo vigésimo, fracción IV de la Constitución</w:t>
      </w:r>
      <w:r w:rsidR="00E862CA">
        <w:rPr>
          <w:rFonts w:ascii="Arial" w:eastAsiaTheme="minorHAnsi" w:hAnsi="Arial" w:cs="Arial"/>
          <w:sz w:val="18"/>
          <w:szCs w:val="18"/>
        </w:rPr>
        <w:t>;</w:t>
      </w:r>
      <w:r w:rsidR="00153AEA" w:rsidRPr="006C2B64">
        <w:rPr>
          <w:rFonts w:ascii="Arial" w:eastAsiaTheme="minorHAnsi" w:hAnsi="Arial" w:cs="Arial"/>
          <w:sz w:val="18"/>
          <w:szCs w:val="18"/>
        </w:rPr>
        <w:t xml:space="preserve"> 15, fracciones I y LVI </w:t>
      </w:r>
      <w:r w:rsidR="00E862CA">
        <w:rPr>
          <w:rFonts w:ascii="Arial" w:eastAsiaTheme="minorHAnsi" w:hAnsi="Arial" w:cs="Arial"/>
          <w:sz w:val="18"/>
          <w:szCs w:val="18"/>
        </w:rPr>
        <w:t xml:space="preserve">y 17, fracción I </w:t>
      </w:r>
      <w:r w:rsidR="00153AEA" w:rsidRPr="006C2B64">
        <w:rPr>
          <w:rFonts w:ascii="Arial" w:eastAsiaTheme="minorHAnsi" w:hAnsi="Arial" w:cs="Arial"/>
          <w:sz w:val="18"/>
          <w:szCs w:val="18"/>
        </w:rPr>
        <w:t>de la LFTR</w:t>
      </w:r>
      <w:r w:rsidR="007478CE" w:rsidRPr="006C2B64">
        <w:rPr>
          <w:rFonts w:ascii="Arial" w:eastAsiaTheme="minorHAnsi" w:hAnsi="Arial" w:cs="Arial"/>
          <w:sz w:val="18"/>
          <w:szCs w:val="18"/>
        </w:rPr>
        <w:t xml:space="preserve">, </w:t>
      </w:r>
      <w:r w:rsidR="00153AEA" w:rsidRPr="006C2B64">
        <w:rPr>
          <w:rFonts w:ascii="Arial" w:eastAsiaTheme="minorHAnsi" w:hAnsi="Arial" w:cs="Arial"/>
          <w:sz w:val="18"/>
          <w:szCs w:val="18"/>
        </w:rPr>
        <w:t xml:space="preserve">el Pleno del Instituto tiene la </w:t>
      </w:r>
      <w:r w:rsidR="007478CE" w:rsidRPr="006C2B64">
        <w:rPr>
          <w:rFonts w:ascii="Arial" w:eastAsiaTheme="minorHAnsi" w:hAnsi="Arial" w:cs="Arial"/>
          <w:sz w:val="18"/>
          <w:szCs w:val="18"/>
        </w:rPr>
        <w:t>facultad de emitir disposiciones administrativas de carácter general exclusivamente para el cumplimiento de su función regulatoria en el sector de su competencia.</w:t>
      </w:r>
    </w:p>
    <w:p w14:paraId="4DED2467" w14:textId="77777777" w:rsidR="007478CE" w:rsidRPr="006C2B64" w:rsidRDefault="007478CE" w:rsidP="00851BFD">
      <w:pPr>
        <w:spacing w:after="0" w:line="23" w:lineRule="atLeast"/>
        <w:jc w:val="both"/>
        <w:rPr>
          <w:rFonts w:ascii="Arial" w:eastAsiaTheme="minorHAnsi" w:hAnsi="Arial" w:cs="Arial"/>
          <w:sz w:val="18"/>
          <w:szCs w:val="18"/>
        </w:rPr>
      </w:pPr>
    </w:p>
    <w:p w14:paraId="45BC215D" w14:textId="7DD69802" w:rsidR="007478CE" w:rsidRPr="006C2B64" w:rsidRDefault="00153AEA" w:rsidP="00851BFD">
      <w:pPr>
        <w:spacing w:after="0" w:line="23" w:lineRule="atLeast"/>
        <w:jc w:val="both"/>
        <w:rPr>
          <w:rFonts w:ascii="Arial" w:eastAsiaTheme="minorHAnsi" w:hAnsi="Arial" w:cs="Arial"/>
          <w:sz w:val="18"/>
          <w:szCs w:val="18"/>
        </w:rPr>
      </w:pPr>
      <w:r w:rsidRPr="006C2B64">
        <w:rPr>
          <w:rFonts w:ascii="Arial" w:eastAsiaTheme="minorHAnsi" w:hAnsi="Arial" w:cs="Arial"/>
          <w:sz w:val="18"/>
          <w:szCs w:val="18"/>
        </w:rPr>
        <w:t xml:space="preserve">En consecuencia, el Pleno del Instituto, como órgano máximo de gobierno, es competente para emitir el </w:t>
      </w:r>
      <w:r w:rsidR="001E4734" w:rsidRPr="006C2B64">
        <w:rPr>
          <w:rFonts w:ascii="Arial" w:eastAsiaTheme="minorHAnsi" w:hAnsi="Arial" w:cs="Arial"/>
          <w:sz w:val="18"/>
          <w:szCs w:val="18"/>
        </w:rPr>
        <w:t xml:space="preserve">presente </w:t>
      </w:r>
      <w:r w:rsidR="0044542B" w:rsidRPr="006C2B64">
        <w:rPr>
          <w:rFonts w:ascii="Arial" w:eastAsiaTheme="minorHAnsi" w:hAnsi="Arial" w:cs="Arial"/>
          <w:sz w:val="18"/>
          <w:szCs w:val="18"/>
        </w:rPr>
        <w:t>a</w:t>
      </w:r>
      <w:r w:rsidRPr="006C2B64">
        <w:rPr>
          <w:rFonts w:ascii="Arial" w:eastAsiaTheme="minorHAnsi" w:hAnsi="Arial" w:cs="Arial"/>
          <w:sz w:val="18"/>
          <w:szCs w:val="18"/>
        </w:rPr>
        <w:t xml:space="preserve">cuerdo mediante el cual </w:t>
      </w:r>
      <w:r w:rsidR="0044542B" w:rsidRPr="006C2B64">
        <w:rPr>
          <w:rFonts w:ascii="Arial" w:eastAsiaTheme="minorHAnsi" w:hAnsi="Arial" w:cs="Arial"/>
          <w:sz w:val="18"/>
          <w:szCs w:val="18"/>
        </w:rPr>
        <w:t>se</w:t>
      </w:r>
      <w:r w:rsidRPr="006C2B64">
        <w:rPr>
          <w:rFonts w:ascii="Arial" w:eastAsiaTheme="minorHAnsi" w:hAnsi="Arial" w:cs="Arial"/>
          <w:sz w:val="18"/>
          <w:szCs w:val="18"/>
        </w:rPr>
        <w:t xml:space="preserve"> aprueba</w:t>
      </w:r>
      <w:r w:rsidR="004D1D50" w:rsidRPr="006C2B64">
        <w:rPr>
          <w:rFonts w:ascii="Arial" w:eastAsiaTheme="minorHAnsi" w:hAnsi="Arial" w:cs="Arial"/>
          <w:sz w:val="18"/>
          <w:szCs w:val="18"/>
        </w:rPr>
        <w:t>n</w:t>
      </w:r>
      <w:r w:rsidRPr="006C2B64">
        <w:rPr>
          <w:rFonts w:ascii="Arial" w:eastAsiaTheme="minorHAnsi" w:hAnsi="Arial" w:cs="Arial"/>
          <w:sz w:val="18"/>
          <w:szCs w:val="18"/>
        </w:rPr>
        <w:t xml:space="preserve"> y emite</w:t>
      </w:r>
      <w:r w:rsidR="004D1D50" w:rsidRPr="006C2B64">
        <w:rPr>
          <w:rFonts w:ascii="Arial" w:eastAsiaTheme="minorHAnsi" w:hAnsi="Arial" w:cs="Arial"/>
          <w:sz w:val="18"/>
          <w:szCs w:val="18"/>
        </w:rPr>
        <w:t>n</w:t>
      </w:r>
      <w:r w:rsidRPr="006C2B64">
        <w:rPr>
          <w:rFonts w:ascii="Arial" w:eastAsiaTheme="minorHAnsi" w:hAnsi="Arial" w:cs="Arial"/>
          <w:sz w:val="18"/>
          <w:szCs w:val="18"/>
        </w:rPr>
        <w:t xml:space="preserve"> los Lineamientos Generales sobre las Guías Electrónicas de Programación del Servicio de Televisión Restringida.</w:t>
      </w:r>
    </w:p>
    <w:p w14:paraId="53EAEACD" w14:textId="77777777" w:rsidR="00153AEA" w:rsidRPr="006C2B64" w:rsidRDefault="00153AEA" w:rsidP="00851BFD">
      <w:pPr>
        <w:spacing w:after="0" w:line="23" w:lineRule="atLeast"/>
        <w:jc w:val="both"/>
        <w:rPr>
          <w:rFonts w:ascii="Arial" w:eastAsiaTheme="minorHAnsi" w:hAnsi="Arial" w:cs="Arial"/>
          <w:sz w:val="18"/>
          <w:szCs w:val="18"/>
        </w:rPr>
      </w:pPr>
    </w:p>
    <w:p w14:paraId="54EE54D5" w14:textId="7271E183" w:rsidR="00EF4156" w:rsidRPr="006C2B64" w:rsidRDefault="00730028" w:rsidP="00851BFD">
      <w:pPr>
        <w:spacing w:after="0" w:line="23" w:lineRule="atLeast"/>
        <w:jc w:val="both"/>
        <w:rPr>
          <w:rFonts w:ascii="Arial" w:eastAsiaTheme="minorHAnsi" w:hAnsi="Arial" w:cs="Arial"/>
          <w:sz w:val="18"/>
          <w:szCs w:val="18"/>
        </w:rPr>
      </w:pPr>
      <w:proofErr w:type="gramStart"/>
      <w:r w:rsidRPr="006C2B64">
        <w:rPr>
          <w:rFonts w:ascii="Arial" w:eastAsiaTheme="minorHAnsi" w:hAnsi="Arial" w:cs="Arial"/>
          <w:b/>
          <w:sz w:val="18"/>
          <w:szCs w:val="18"/>
        </w:rPr>
        <w:t>Segundo</w:t>
      </w:r>
      <w:r w:rsidR="0046662E" w:rsidRPr="006C2B64">
        <w:rPr>
          <w:rFonts w:ascii="Arial" w:eastAsiaTheme="minorHAnsi" w:hAnsi="Arial" w:cs="Arial"/>
          <w:b/>
          <w:sz w:val="18"/>
          <w:szCs w:val="18"/>
        </w:rPr>
        <w:t>.-</w:t>
      </w:r>
      <w:proofErr w:type="gramEnd"/>
      <w:r w:rsidR="0046662E" w:rsidRPr="006C2B64">
        <w:rPr>
          <w:rFonts w:ascii="Arial" w:eastAsiaTheme="minorHAnsi" w:hAnsi="Arial" w:cs="Arial"/>
          <w:b/>
          <w:sz w:val="18"/>
          <w:szCs w:val="18"/>
        </w:rPr>
        <w:t xml:space="preserve"> </w:t>
      </w:r>
      <w:r w:rsidR="00EF4156" w:rsidRPr="006C2B64">
        <w:rPr>
          <w:rFonts w:ascii="Arial" w:eastAsiaTheme="minorHAnsi" w:hAnsi="Arial" w:cs="Arial"/>
          <w:b/>
          <w:sz w:val="18"/>
          <w:szCs w:val="18"/>
        </w:rPr>
        <w:t xml:space="preserve">Consulta Pública. </w:t>
      </w:r>
      <w:r w:rsidR="00EF4156" w:rsidRPr="006C2B64">
        <w:rPr>
          <w:rFonts w:ascii="Arial" w:eastAsiaTheme="minorHAnsi" w:hAnsi="Arial" w:cs="Arial"/>
          <w:sz w:val="18"/>
          <w:szCs w:val="18"/>
        </w:rPr>
        <w:t xml:space="preserve">En cumplimiento de lo establecido por el artículo 51 de la </w:t>
      </w:r>
      <w:r w:rsidR="00FC28AD" w:rsidRPr="006C2B64">
        <w:rPr>
          <w:rFonts w:ascii="Arial" w:eastAsiaTheme="minorHAnsi" w:hAnsi="Arial" w:cs="Arial"/>
          <w:sz w:val="18"/>
          <w:szCs w:val="18"/>
        </w:rPr>
        <w:t>LFTR</w:t>
      </w:r>
      <w:r w:rsidR="00EF4156" w:rsidRPr="006C2B64">
        <w:rPr>
          <w:rFonts w:ascii="Arial" w:eastAsiaTheme="minorHAnsi" w:hAnsi="Arial" w:cs="Arial"/>
          <w:sz w:val="18"/>
          <w:szCs w:val="18"/>
        </w:rPr>
        <w:t>, y conforme a lo que</w:t>
      </w:r>
      <w:r w:rsidR="00C41E39" w:rsidRPr="006C2B64">
        <w:rPr>
          <w:rFonts w:ascii="Arial" w:eastAsiaTheme="minorHAnsi" w:hAnsi="Arial" w:cs="Arial"/>
          <w:sz w:val="18"/>
          <w:szCs w:val="18"/>
        </w:rPr>
        <w:t xml:space="preserve"> se señala en </w:t>
      </w:r>
      <w:r w:rsidR="00153AEA" w:rsidRPr="006C2B64">
        <w:rPr>
          <w:rFonts w:ascii="Arial" w:eastAsiaTheme="minorHAnsi" w:hAnsi="Arial" w:cs="Arial"/>
          <w:sz w:val="18"/>
          <w:szCs w:val="18"/>
        </w:rPr>
        <w:t>el Antecedente</w:t>
      </w:r>
      <w:r w:rsidR="00C41E39" w:rsidRPr="006C2B64">
        <w:rPr>
          <w:rFonts w:ascii="Arial" w:eastAsiaTheme="minorHAnsi" w:hAnsi="Arial" w:cs="Arial"/>
          <w:sz w:val="18"/>
          <w:szCs w:val="18"/>
        </w:rPr>
        <w:t xml:space="preserve"> </w:t>
      </w:r>
      <w:r w:rsidR="001843F4" w:rsidRPr="006C2B64">
        <w:rPr>
          <w:rFonts w:ascii="Arial" w:eastAsiaTheme="minorHAnsi" w:hAnsi="Arial" w:cs="Arial"/>
          <w:sz w:val="18"/>
          <w:szCs w:val="18"/>
        </w:rPr>
        <w:t>Quinto</w:t>
      </w:r>
      <w:r w:rsidR="00C41E39" w:rsidRPr="006C2B64">
        <w:rPr>
          <w:rFonts w:ascii="Arial" w:eastAsiaTheme="minorHAnsi" w:hAnsi="Arial" w:cs="Arial"/>
          <w:sz w:val="18"/>
          <w:szCs w:val="18"/>
        </w:rPr>
        <w:t xml:space="preserve"> </w:t>
      </w:r>
      <w:r w:rsidR="00EF4156" w:rsidRPr="006C2B64">
        <w:rPr>
          <w:rFonts w:ascii="Arial" w:eastAsiaTheme="minorHAnsi" w:hAnsi="Arial" w:cs="Arial"/>
          <w:sz w:val="18"/>
          <w:szCs w:val="18"/>
        </w:rPr>
        <w:t>del presente Acuerdo, el Instituto llevó a cabo una consulta pública sobre el Anteproyecto</w:t>
      </w:r>
      <w:r w:rsidR="00153AEA" w:rsidRPr="006C2B64">
        <w:rPr>
          <w:rFonts w:ascii="Arial" w:eastAsiaTheme="minorHAnsi" w:hAnsi="Arial" w:cs="Arial"/>
          <w:sz w:val="18"/>
          <w:szCs w:val="18"/>
        </w:rPr>
        <w:t>,</w:t>
      </w:r>
      <w:r w:rsidR="00EF4156" w:rsidRPr="006C2B64">
        <w:rPr>
          <w:rFonts w:ascii="Arial" w:eastAsiaTheme="minorHAnsi" w:hAnsi="Arial" w:cs="Arial"/>
          <w:sz w:val="18"/>
          <w:szCs w:val="18"/>
        </w:rPr>
        <w:t xml:space="preserve"> bajo los principios de transparencia y participación ciudadana.</w:t>
      </w:r>
    </w:p>
    <w:p w14:paraId="56394612" w14:textId="77777777" w:rsidR="00EF4156" w:rsidRPr="006C2B64" w:rsidRDefault="00EF4156" w:rsidP="00851BFD">
      <w:pPr>
        <w:spacing w:after="0" w:line="23" w:lineRule="atLeast"/>
        <w:jc w:val="both"/>
        <w:rPr>
          <w:rFonts w:ascii="Arial" w:eastAsiaTheme="minorHAnsi" w:hAnsi="Arial" w:cs="Arial"/>
          <w:sz w:val="18"/>
          <w:szCs w:val="18"/>
        </w:rPr>
      </w:pPr>
    </w:p>
    <w:p w14:paraId="6E420072" w14:textId="6D5BE11F" w:rsidR="00EF4156" w:rsidRPr="006C2B64" w:rsidRDefault="00EF4156" w:rsidP="00851BFD">
      <w:pPr>
        <w:spacing w:after="0" w:line="23" w:lineRule="atLeast"/>
        <w:jc w:val="both"/>
        <w:rPr>
          <w:rFonts w:ascii="Arial" w:eastAsiaTheme="minorHAnsi" w:hAnsi="Arial" w:cs="Arial"/>
          <w:sz w:val="18"/>
          <w:szCs w:val="18"/>
        </w:rPr>
      </w:pPr>
      <w:r w:rsidRPr="006C2B64">
        <w:rPr>
          <w:rFonts w:ascii="Arial" w:eastAsiaTheme="minorHAnsi" w:hAnsi="Arial" w:cs="Arial"/>
          <w:sz w:val="18"/>
          <w:szCs w:val="18"/>
        </w:rPr>
        <w:t xml:space="preserve">En dicha consulta se recibieron 6 participaciones de diversos actores, las cuales fueron publicadas en el portal de Internet del Instituto. En un informe de consideraciones que se </w:t>
      </w:r>
      <w:r w:rsidR="0044542B" w:rsidRPr="006C2B64">
        <w:rPr>
          <w:rFonts w:ascii="Arial" w:eastAsiaTheme="minorHAnsi" w:hAnsi="Arial" w:cs="Arial"/>
          <w:sz w:val="18"/>
          <w:szCs w:val="18"/>
        </w:rPr>
        <w:t>encuentra</w:t>
      </w:r>
      <w:r w:rsidRPr="006C2B64">
        <w:rPr>
          <w:rFonts w:ascii="Arial" w:eastAsiaTheme="minorHAnsi" w:hAnsi="Arial" w:cs="Arial"/>
          <w:sz w:val="18"/>
          <w:szCs w:val="18"/>
        </w:rPr>
        <w:t xml:space="preserve"> en el portal del Instituto se dan las razones por las cuales se estimaron </w:t>
      </w:r>
      <w:r w:rsidR="000349C7" w:rsidRPr="006C2B64">
        <w:rPr>
          <w:rFonts w:ascii="Arial" w:eastAsiaTheme="minorHAnsi" w:hAnsi="Arial" w:cs="Arial"/>
          <w:sz w:val="18"/>
          <w:szCs w:val="18"/>
        </w:rPr>
        <w:t xml:space="preserve">o no </w:t>
      </w:r>
      <w:r w:rsidRPr="006C2B64">
        <w:rPr>
          <w:rFonts w:ascii="Arial" w:eastAsiaTheme="minorHAnsi" w:hAnsi="Arial" w:cs="Arial"/>
          <w:sz w:val="18"/>
          <w:szCs w:val="18"/>
        </w:rPr>
        <w:t>pertinentes de generar modificaciones en el Anteproyecto los comentarios recibidos a través de dicha consulta pública.</w:t>
      </w:r>
    </w:p>
    <w:p w14:paraId="7518026F" w14:textId="77777777" w:rsidR="00EF4156" w:rsidRPr="006C2B64" w:rsidRDefault="00EF4156" w:rsidP="00851BFD">
      <w:pPr>
        <w:spacing w:after="0" w:line="23" w:lineRule="atLeast"/>
        <w:jc w:val="both"/>
        <w:rPr>
          <w:rFonts w:ascii="Arial" w:eastAsiaTheme="minorHAnsi" w:hAnsi="Arial" w:cs="Arial"/>
          <w:sz w:val="18"/>
          <w:szCs w:val="18"/>
        </w:rPr>
      </w:pPr>
    </w:p>
    <w:p w14:paraId="2FC8F004" w14:textId="77777777" w:rsidR="00497EB0" w:rsidRDefault="00EF4156" w:rsidP="00851BFD">
      <w:pPr>
        <w:spacing w:after="0" w:line="23" w:lineRule="atLeast"/>
        <w:jc w:val="both"/>
        <w:rPr>
          <w:rFonts w:ascii="Arial" w:eastAsiaTheme="minorHAnsi" w:hAnsi="Arial" w:cs="Arial"/>
          <w:b/>
          <w:sz w:val="18"/>
          <w:szCs w:val="18"/>
        </w:rPr>
      </w:pPr>
      <w:proofErr w:type="gramStart"/>
      <w:r w:rsidRPr="006C2B64">
        <w:rPr>
          <w:rFonts w:ascii="Arial" w:eastAsiaTheme="minorHAnsi" w:hAnsi="Arial" w:cs="Arial"/>
          <w:b/>
          <w:sz w:val="18"/>
          <w:szCs w:val="18"/>
        </w:rPr>
        <w:t>T</w:t>
      </w:r>
      <w:r w:rsidR="00730028" w:rsidRPr="006C2B64">
        <w:rPr>
          <w:rFonts w:ascii="Arial" w:eastAsiaTheme="minorHAnsi" w:hAnsi="Arial" w:cs="Arial"/>
          <w:b/>
          <w:sz w:val="18"/>
          <w:szCs w:val="18"/>
        </w:rPr>
        <w:t>ercero</w:t>
      </w:r>
      <w:r w:rsidRPr="006C2B64">
        <w:rPr>
          <w:rFonts w:ascii="Arial" w:eastAsiaTheme="minorHAnsi" w:hAnsi="Arial" w:cs="Arial"/>
          <w:b/>
          <w:sz w:val="18"/>
          <w:szCs w:val="18"/>
        </w:rPr>
        <w:t>.</w:t>
      </w:r>
      <w:r w:rsidRPr="006C2B64">
        <w:rPr>
          <w:rFonts w:ascii="Arial" w:eastAsiaTheme="minorHAnsi" w:hAnsi="Arial" w:cs="Arial"/>
          <w:sz w:val="18"/>
          <w:szCs w:val="18"/>
        </w:rPr>
        <w:t>-</w:t>
      </w:r>
      <w:proofErr w:type="gramEnd"/>
      <w:r w:rsidRPr="006C2B64">
        <w:rPr>
          <w:rFonts w:ascii="Arial" w:eastAsiaTheme="minorHAnsi" w:hAnsi="Arial" w:cs="Arial"/>
          <w:sz w:val="18"/>
          <w:szCs w:val="18"/>
        </w:rPr>
        <w:t xml:space="preserve"> </w:t>
      </w:r>
      <w:r w:rsidR="00153AEA" w:rsidRPr="006C2B64">
        <w:rPr>
          <w:rFonts w:ascii="Arial" w:eastAsiaTheme="minorHAnsi" w:hAnsi="Arial" w:cs="Arial"/>
          <w:b/>
          <w:sz w:val="18"/>
          <w:szCs w:val="18"/>
        </w:rPr>
        <w:t>De la e</w:t>
      </w:r>
      <w:r w:rsidR="00BC7211" w:rsidRPr="006C2B64">
        <w:rPr>
          <w:rFonts w:ascii="Arial" w:eastAsiaTheme="minorHAnsi" w:hAnsi="Arial" w:cs="Arial"/>
          <w:b/>
          <w:sz w:val="18"/>
          <w:szCs w:val="18"/>
        </w:rPr>
        <w:t>misión</w:t>
      </w:r>
      <w:r w:rsidRPr="006C2B64">
        <w:rPr>
          <w:rFonts w:ascii="Arial" w:eastAsiaTheme="minorHAnsi" w:hAnsi="Arial" w:cs="Arial"/>
          <w:b/>
          <w:sz w:val="18"/>
          <w:szCs w:val="18"/>
        </w:rPr>
        <w:t xml:space="preserve"> de los </w:t>
      </w:r>
      <w:r w:rsidR="00902B16" w:rsidRPr="006C2B64">
        <w:rPr>
          <w:rFonts w:ascii="Arial" w:eastAsiaTheme="minorHAnsi" w:hAnsi="Arial" w:cs="Arial"/>
          <w:b/>
          <w:sz w:val="18"/>
          <w:szCs w:val="18"/>
        </w:rPr>
        <w:t xml:space="preserve">Lineamientos Generales sobre las Guías Electrónicas de Programación del </w:t>
      </w:r>
      <w:r w:rsidR="00C75E2E" w:rsidRPr="006C2B64">
        <w:rPr>
          <w:rFonts w:ascii="Arial" w:eastAsiaTheme="minorHAnsi" w:hAnsi="Arial" w:cs="Arial"/>
          <w:b/>
          <w:sz w:val="18"/>
          <w:szCs w:val="18"/>
        </w:rPr>
        <w:t>S</w:t>
      </w:r>
      <w:r w:rsidR="00902B16" w:rsidRPr="006C2B64">
        <w:rPr>
          <w:rFonts w:ascii="Arial" w:eastAsiaTheme="minorHAnsi" w:hAnsi="Arial" w:cs="Arial"/>
          <w:b/>
          <w:sz w:val="18"/>
          <w:szCs w:val="18"/>
        </w:rPr>
        <w:t>ervicio de Televisión Restringida</w:t>
      </w:r>
      <w:r w:rsidR="0088223A" w:rsidRPr="006C2B64">
        <w:rPr>
          <w:rFonts w:ascii="Arial" w:eastAsiaTheme="minorHAnsi" w:hAnsi="Arial" w:cs="Arial"/>
          <w:b/>
          <w:sz w:val="18"/>
          <w:szCs w:val="18"/>
        </w:rPr>
        <w:t>.</w:t>
      </w:r>
      <w:r w:rsidR="00497EB0">
        <w:rPr>
          <w:rFonts w:ascii="Arial" w:eastAsiaTheme="minorHAnsi" w:hAnsi="Arial" w:cs="Arial"/>
          <w:b/>
          <w:sz w:val="18"/>
          <w:szCs w:val="18"/>
        </w:rPr>
        <w:t xml:space="preserve"> </w:t>
      </w:r>
    </w:p>
    <w:p w14:paraId="7F9E875B" w14:textId="77777777" w:rsidR="00497EB0" w:rsidRDefault="00497EB0" w:rsidP="00851BFD">
      <w:pPr>
        <w:spacing w:after="0" w:line="23" w:lineRule="atLeast"/>
        <w:jc w:val="both"/>
        <w:rPr>
          <w:rFonts w:ascii="Arial" w:eastAsiaTheme="minorHAnsi" w:hAnsi="Arial" w:cs="Arial"/>
          <w:b/>
          <w:sz w:val="18"/>
          <w:szCs w:val="18"/>
        </w:rPr>
      </w:pPr>
    </w:p>
    <w:p w14:paraId="6DFE1D49" w14:textId="61510017" w:rsidR="00730028" w:rsidRPr="006C2B64" w:rsidRDefault="00730028" w:rsidP="00851BFD">
      <w:pPr>
        <w:spacing w:after="0" w:line="23" w:lineRule="atLeast"/>
        <w:jc w:val="both"/>
        <w:rPr>
          <w:rFonts w:ascii="Arial" w:hAnsi="Arial" w:cs="Arial"/>
          <w:sz w:val="18"/>
          <w:szCs w:val="18"/>
        </w:rPr>
      </w:pPr>
      <w:r w:rsidRPr="006C2B64">
        <w:rPr>
          <w:rFonts w:ascii="Arial" w:hAnsi="Arial" w:cs="Arial"/>
          <w:sz w:val="18"/>
          <w:szCs w:val="18"/>
        </w:rPr>
        <w:t xml:space="preserve">Las </w:t>
      </w:r>
      <w:r w:rsidR="000112D6" w:rsidRPr="006C2B64">
        <w:rPr>
          <w:rFonts w:ascii="Arial" w:hAnsi="Arial" w:cs="Arial"/>
          <w:sz w:val="18"/>
          <w:szCs w:val="18"/>
        </w:rPr>
        <w:t>Guías Electrónicas de P</w:t>
      </w:r>
      <w:r w:rsidR="005F7D6E" w:rsidRPr="006C2B64">
        <w:rPr>
          <w:rFonts w:ascii="Arial" w:hAnsi="Arial" w:cs="Arial"/>
          <w:sz w:val="18"/>
          <w:szCs w:val="18"/>
        </w:rPr>
        <w:t>rogramación (GEP)</w:t>
      </w:r>
      <w:r w:rsidRPr="006C2B64">
        <w:rPr>
          <w:rFonts w:ascii="Arial" w:hAnsi="Arial" w:cs="Arial"/>
          <w:sz w:val="18"/>
          <w:szCs w:val="18"/>
        </w:rPr>
        <w:t xml:space="preserve"> constituyen una herramienta básica de información que permite a los usuarios, suscriptores y audiencias ejercer su capacidad de selección y elección en</w:t>
      </w:r>
      <w:r w:rsidR="00406082" w:rsidRPr="006C2B64">
        <w:rPr>
          <w:rFonts w:ascii="Arial" w:hAnsi="Arial" w:cs="Arial"/>
          <w:sz w:val="18"/>
          <w:szCs w:val="18"/>
        </w:rPr>
        <w:t xml:space="preserve">tre la </w:t>
      </w:r>
      <w:r w:rsidR="00C46C3D">
        <w:rPr>
          <w:rFonts w:ascii="Arial" w:hAnsi="Arial" w:cs="Arial"/>
          <w:sz w:val="18"/>
          <w:szCs w:val="18"/>
        </w:rPr>
        <w:t>v</w:t>
      </w:r>
      <w:r w:rsidR="00406082" w:rsidRPr="006C2B64">
        <w:rPr>
          <w:rFonts w:ascii="Arial" w:hAnsi="Arial" w:cs="Arial"/>
          <w:sz w:val="18"/>
          <w:szCs w:val="18"/>
        </w:rPr>
        <w:t>asta oferta de contenidos audiovisuales que son t</w:t>
      </w:r>
      <w:r w:rsidRPr="006C2B64">
        <w:rPr>
          <w:rFonts w:ascii="Arial" w:hAnsi="Arial" w:cs="Arial"/>
          <w:sz w:val="18"/>
          <w:szCs w:val="18"/>
        </w:rPr>
        <w:t xml:space="preserve">ransmitidos en los canales de programación del </w:t>
      </w:r>
      <w:r w:rsidR="005F7D6E" w:rsidRPr="006C2B64">
        <w:rPr>
          <w:rFonts w:ascii="Arial" w:hAnsi="Arial" w:cs="Arial"/>
          <w:sz w:val="18"/>
          <w:szCs w:val="18"/>
        </w:rPr>
        <w:t>Servicio de Televisión Restringida (STR)</w:t>
      </w:r>
      <w:r w:rsidRPr="006C2B64">
        <w:rPr>
          <w:rFonts w:ascii="Arial" w:hAnsi="Arial" w:cs="Arial"/>
          <w:sz w:val="18"/>
          <w:szCs w:val="18"/>
        </w:rPr>
        <w:t>.</w:t>
      </w:r>
    </w:p>
    <w:p w14:paraId="48B66F4E" w14:textId="77777777" w:rsidR="00730028" w:rsidRPr="006C2B64" w:rsidRDefault="00730028" w:rsidP="00851BFD">
      <w:pPr>
        <w:spacing w:after="0" w:line="23" w:lineRule="atLeast"/>
        <w:jc w:val="both"/>
        <w:rPr>
          <w:rFonts w:ascii="Arial" w:hAnsi="Arial" w:cs="Arial"/>
          <w:sz w:val="18"/>
          <w:szCs w:val="18"/>
        </w:rPr>
      </w:pPr>
    </w:p>
    <w:p w14:paraId="19D8F1DC" w14:textId="3E2F710D" w:rsidR="00730028" w:rsidRPr="006C2B64" w:rsidRDefault="00730028" w:rsidP="00851BFD">
      <w:pPr>
        <w:spacing w:after="0" w:line="23" w:lineRule="atLeast"/>
        <w:jc w:val="both"/>
        <w:rPr>
          <w:rFonts w:ascii="Arial" w:hAnsi="Arial" w:cs="Arial"/>
          <w:sz w:val="18"/>
          <w:szCs w:val="18"/>
        </w:rPr>
      </w:pPr>
      <w:r w:rsidRPr="006C2B64">
        <w:rPr>
          <w:rFonts w:ascii="Arial" w:hAnsi="Arial" w:cs="Arial"/>
          <w:sz w:val="18"/>
          <w:szCs w:val="18"/>
        </w:rPr>
        <w:t>Aunado a ello, las GEP del STR constituyen importantes herramientas de información que coadyuvan en la protección de usuarios, suscriptores y audiencias de niñas, niños y adolescentes, ya que, a través de la información que proveen, en específico la relativa a la clasificación de los contenidos que se transmiten a través del servicio, así como otro tipo de advertencias dirigidas a los mismos, acompañan la elección informada de la programación que se desea disfrutar</w:t>
      </w:r>
      <w:r w:rsidR="0044542B" w:rsidRPr="006C2B64">
        <w:rPr>
          <w:rFonts w:ascii="Arial" w:hAnsi="Arial" w:cs="Arial"/>
          <w:sz w:val="18"/>
          <w:szCs w:val="18"/>
        </w:rPr>
        <w:t>.</w:t>
      </w:r>
    </w:p>
    <w:p w14:paraId="32C33554" w14:textId="5D2625DF" w:rsidR="00730028" w:rsidRPr="006C2B64" w:rsidRDefault="00730028" w:rsidP="00851BFD">
      <w:pPr>
        <w:spacing w:after="0" w:line="23" w:lineRule="atLeast"/>
        <w:jc w:val="both"/>
        <w:rPr>
          <w:rFonts w:ascii="Arial" w:hAnsi="Arial" w:cs="Arial"/>
          <w:sz w:val="18"/>
          <w:szCs w:val="18"/>
        </w:rPr>
      </w:pPr>
    </w:p>
    <w:p w14:paraId="174468E6" w14:textId="7DBE1A5F" w:rsidR="00A63B49" w:rsidRPr="006C2B64" w:rsidRDefault="002A1F0B" w:rsidP="00851BFD">
      <w:pPr>
        <w:spacing w:after="0" w:line="23" w:lineRule="atLeast"/>
        <w:jc w:val="both"/>
        <w:rPr>
          <w:rFonts w:ascii="Arial" w:hAnsi="Arial" w:cs="Arial"/>
          <w:sz w:val="18"/>
          <w:szCs w:val="18"/>
        </w:rPr>
      </w:pPr>
      <w:r w:rsidRPr="006C2B64">
        <w:rPr>
          <w:rFonts w:ascii="Arial" w:hAnsi="Arial" w:cs="Arial"/>
          <w:sz w:val="18"/>
          <w:szCs w:val="18"/>
        </w:rPr>
        <w:t>En ese sentido</w:t>
      </w:r>
      <w:r w:rsidR="00B46B48" w:rsidRPr="006C2B64">
        <w:rPr>
          <w:rFonts w:ascii="Arial" w:hAnsi="Arial" w:cs="Arial"/>
          <w:sz w:val="18"/>
          <w:szCs w:val="18"/>
        </w:rPr>
        <w:t xml:space="preserve">, </w:t>
      </w:r>
      <w:r w:rsidR="0013068D" w:rsidRPr="006C2B64">
        <w:rPr>
          <w:rFonts w:ascii="Arial" w:hAnsi="Arial" w:cs="Arial"/>
          <w:sz w:val="18"/>
          <w:szCs w:val="18"/>
        </w:rPr>
        <w:t xml:space="preserve">el </w:t>
      </w:r>
      <w:r w:rsidR="00730028" w:rsidRPr="006C2B64">
        <w:rPr>
          <w:rFonts w:ascii="Arial" w:hAnsi="Arial" w:cs="Arial"/>
          <w:sz w:val="18"/>
          <w:szCs w:val="18"/>
        </w:rPr>
        <w:t xml:space="preserve">cuarto </w:t>
      </w:r>
      <w:r w:rsidR="0013068D" w:rsidRPr="006C2B64">
        <w:rPr>
          <w:rFonts w:ascii="Arial" w:hAnsi="Arial" w:cs="Arial"/>
          <w:sz w:val="18"/>
          <w:szCs w:val="18"/>
        </w:rPr>
        <w:t>párrafo</w:t>
      </w:r>
      <w:r w:rsidR="00730028" w:rsidRPr="006C2B64">
        <w:rPr>
          <w:rFonts w:ascii="Arial" w:hAnsi="Arial" w:cs="Arial"/>
          <w:sz w:val="18"/>
          <w:szCs w:val="18"/>
        </w:rPr>
        <w:t xml:space="preserve"> del artículo 227 de la LFTR</w:t>
      </w:r>
      <w:r w:rsidR="0013068D" w:rsidRPr="006C2B64">
        <w:rPr>
          <w:rFonts w:ascii="Arial" w:hAnsi="Arial" w:cs="Arial"/>
          <w:sz w:val="18"/>
          <w:szCs w:val="18"/>
        </w:rPr>
        <w:t xml:space="preserve"> establece</w:t>
      </w:r>
      <w:r w:rsidR="00A63B49" w:rsidRPr="006C2B64">
        <w:rPr>
          <w:rFonts w:ascii="Arial" w:hAnsi="Arial" w:cs="Arial"/>
          <w:sz w:val="18"/>
          <w:szCs w:val="18"/>
        </w:rPr>
        <w:t xml:space="preserve"> </w:t>
      </w:r>
      <w:r w:rsidR="00842A17" w:rsidRPr="006C2B64">
        <w:rPr>
          <w:rFonts w:ascii="Arial" w:hAnsi="Arial" w:cs="Arial"/>
          <w:sz w:val="18"/>
          <w:szCs w:val="18"/>
        </w:rPr>
        <w:t>que</w:t>
      </w:r>
      <w:r w:rsidR="00A63B49" w:rsidRPr="006C2B64">
        <w:rPr>
          <w:rFonts w:ascii="Arial" w:hAnsi="Arial" w:cs="Arial"/>
          <w:sz w:val="18"/>
          <w:szCs w:val="18"/>
        </w:rPr>
        <w:t>:</w:t>
      </w:r>
    </w:p>
    <w:p w14:paraId="4D94D41E" w14:textId="77777777" w:rsidR="00A63B49" w:rsidRPr="006C2B64" w:rsidRDefault="00A63B49" w:rsidP="00851BFD">
      <w:pPr>
        <w:spacing w:after="0" w:line="23" w:lineRule="atLeast"/>
        <w:jc w:val="both"/>
        <w:rPr>
          <w:rFonts w:ascii="Arial" w:hAnsi="Arial" w:cs="Arial"/>
          <w:sz w:val="18"/>
          <w:szCs w:val="18"/>
        </w:rPr>
      </w:pPr>
    </w:p>
    <w:p w14:paraId="31ECCACD" w14:textId="457942D0" w:rsidR="005F7D6E" w:rsidRPr="006C2B64" w:rsidRDefault="0013068D" w:rsidP="00851BFD">
      <w:pPr>
        <w:spacing w:after="0" w:line="23" w:lineRule="atLeast"/>
        <w:ind w:left="1134" w:right="1182"/>
        <w:jc w:val="both"/>
        <w:rPr>
          <w:rFonts w:ascii="Arial" w:hAnsi="Arial" w:cs="Arial"/>
          <w:i/>
          <w:sz w:val="18"/>
          <w:szCs w:val="18"/>
        </w:rPr>
      </w:pPr>
      <w:r w:rsidRPr="006C2B64">
        <w:rPr>
          <w:rFonts w:ascii="Arial" w:hAnsi="Arial" w:cs="Arial"/>
          <w:i/>
          <w:sz w:val="18"/>
          <w:szCs w:val="18"/>
        </w:rPr>
        <w:t>“</w:t>
      </w:r>
      <w:r w:rsidR="005F7D6E" w:rsidRPr="006C2B64">
        <w:rPr>
          <w:rFonts w:ascii="Arial" w:hAnsi="Arial" w:cs="Arial"/>
          <w:i/>
          <w:sz w:val="18"/>
          <w:szCs w:val="18"/>
        </w:rPr>
        <w:t xml:space="preserve">Los concesionarios de televisión restringida deberán informar la clasificación y horarios en su guía de programación electrónica, </w:t>
      </w:r>
      <w:r w:rsidR="005F7D6E" w:rsidRPr="006C2B64">
        <w:rPr>
          <w:rFonts w:ascii="Arial" w:hAnsi="Arial" w:cs="Arial"/>
          <w:b/>
          <w:i/>
          <w:sz w:val="18"/>
          <w:szCs w:val="18"/>
        </w:rPr>
        <w:t>de conformidad con los lineamientos que establezca el Instituto</w:t>
      </w:r>
      <w:r w:rsidR="005F7D6E" w:rsidRPr="006C2B64">
        <w:rPr>
          <w:rFonts w:ascii="Arial" w:hAnsi="Arial" w:cs="Arial"/>
          <w:i/>
          <w:sz w:val="18"/>
          <w:szCs w:val="18"/>
        </w:rPr>
        <w:t>, siempre y cuando el programador envíe la clasificación correspondiente.</w:t>
      </w:r>
      <w:r w:rsidRPr="006C2B64">
        <w:rPr>
          <w:rFonts w:ascii="Arial" w:hAnsi="Arial" w:cs="Arial"/>
          <w:i/>
          <w:sz w:val="18"/>
          <w:szCs w:val="18"/>
        </w:rPr>
        <w:t>”</w:t>
      </w:r>
    </w:p>
    <w:p w14:paraId="0DDC181F" w14:textId="589471D5" w:rsidR="0013068D" w:rsidRPr="006C2B64" w:rsidRDefault="0013068D" w:rsidP="00851BFD">
      <w:pPr>
        <w:spacing w:after="0" w:line="23" w:lineRule="atLeast"/>
        <w:jc w:val="both"/>
        <w:rPr>
          <w:rFonts w:ascii="Arial" w:hAnsi="Arial" w:cs="Arial"/>
          <w:sz w:val="18"/>
          <w:szCs w:val="18"/>
        </w:rPr>
      </w:pPr>
    </w:p>
    <w:p w14:paraId="51DFEF97" w14:textId="323DF754" w:rsidR="00A63B49" w:rsidRPr="006C2B64" w:rsidRDefault="00A63B49" w:rsidP="00851BFD">
      <w:pPr>
        <w:spacing w:after="0" w:line="23" w:lineRule="atLeast"/>
        <w:jc w:val="both"/>
        <w:rPr>
          <w:rFonts w:ascii="Arial" w:hAnsi="Arial" w:cs="Arial"/>
          <w:sz w:val="18"/>
          <w:szCs w:val="18"/>
        </w:rPr>
      </w:pPr>
      <w:r w:rsidRPr="006C2B64">
        <w:rPr>
          <w:rFonts w:ascii="Arial" w:hAnsi="Arial" w:cs="Arial"/>
          <w:sz w:val="18"/>
          <w:szCs w:val="18"/>
        </w:rPr>
        <w:t>Como es posible observar, el precepto referido mandata al Instituto a emitir lineamientos</w:t>
      </w:r>
      <w:r w:rsidR="0044542B" w:rsidRPr="006C2B64">
        <w:rPr>
          <w:rFonts w:ascii="Arial" w:hAnsi="Arial" w:cs="Arial"/>
          <w:sz w:val="18"/>
          <w:szCs w:val="18"/>
        </w:rPr>
        <w:t xml:space="preserve"> en los que se establezca</w:t>
      </w:r>
      <w:r w:rsidR="00330FBE" w:rsidRPr="006C2B64">
        <w:rPr>
          <w:rFonts w:ascii="Arial" w:hAnsi="Arial" w:cs="Arial"/>
          <w:sz w:val="18"/>
          <w:szCs w:val="18"/>
        </w:rPr>
        <w:t xml:space="preserve"> </w:t>
      </w:r>
      <w:r w:rsidRPr="006C2B64">
        <w:rPr>
          <w:rFonts w:ascii="Arial" w:hAnsi="Arial" w:cs="Arial"/>
          <w:sz w:val="18"/>
          <w:szCs w:val="18"/>
        </w:rPr>
        <w:t xml:space="preserve">la información </w:t>
      </w:r>
      <w:r w:rsidR="007B21DA" w:rsidRPr="006C2B64">
        <w:rPr>
          <w:rFonts w:ascii="Arial" w:hAnsi="Arial" w:cs="Arial"/>
          <w:sz w:val="18"/>
          <w:szCs w:val="18"/>
        </w:rPr>
        <w:t>que deberán contener</w:t>
      </w:r>
      <w:r w:rsidRPr="006C2B64">
        <w:rPr>
          <w:rFonts w:ascii="Arial" w:hAnsi="Arial" w:cs="Arial"/>
          <w:sz w:val="18"/>
          <w:szCs w:val="18"/>
        </w:rPr>
        <w:t xml:space="preserve"> las GEP del STR, </w:t>
      </w:r>
      <w:r w:rsidR="007B21DA" w:rsidRPr="006C2B64">
        <w:rPr>
          <w:rFonts w:ascii="Arial" w:hAnsi="Arial" w:cs="Arial"/>
          <w:sz w:val="18"/>
          <w:szCs w:val="18"/>
        </w:rPr>
        <w:t xml:space="preserve">en términos del párrafo arriba señalado, es decir, la clasificación y horarios, este último con los elementos inherentes al mismo; lo anterior </w:t>
      </w:r>
      <w:r w:rsidRPr="006C2B64">
        <w:rPr>
          <w:rFonts w:ascii="Arial" w:hAnsi="Arial" w:cs="Arial"/>
          <w:sz w:val="18"/>
          <w:szCs w:val="18"/>
        </w:rPr>
        <w:t xml:space="preserve">con objeto de que </w:t>
      </w:r>
      <w:r w:rsidR="007B21DA" w:rsidRPr="006C2B64">
        <w:rPr>
          <w:rFonts w:ascii="Arial" w:hAnsi="Arial" w:cs="Arial"/>
          <w:sz w:val="18"/>
          <w:szCs w:val="18"/>
        </w:rPr>
        <w:t>dichas GEP</w:t>
      </w:r>
      <w:r w:rsidRPr="006C2B64">
        <w:rPr>
          <w:rFonts w:ascii="Arial" w:hAnsi="Arial" w:cs="Arial"/>
          <w:sz w:val="18"/>
          <w:szCs w:val="18"/>
        </w:rPr>
        <w:t xml:space="preserve"> constituyan herramientas efectivas para </w:t>
      </w:r>
      <w:r w:rsidR="00330FBE" w:rsidRPr="006C2B64">
        <w:rPr>
          <w:rFonts w:ascii="Arial" w:hAnsi="Arial" w:cs="Arial"/>
          <w:sz w:val="18"/>
          <w:szCs w:val="18"/>
        </w:rPr>
        <w:t>que los usuarios y audiencias de dicho servicio se encuentren en posibilidad de ejercer</w:t>
      </w:r>
      <w:r w:rsidR="007B21DA" w:rsidRPr="006C2B64">
        <w:rPr>
          <w:rFonts w:ascii="Arial" w:hAnsi="Arial" w:cs="Arial"/>
          <w:sz w:val="18"/>
          <w:szCs w:val="18"/>
        </w:rPr>
        <w:t xml:space="preserve"> su </w:t>
      </w:r>
      <w:r w:rsidR="00497EB0">
        <w:rPr>
          <w:rFonts w:ascii="Arial" w:hAnsi="Arial" w:cs="Arial"/>
          <w:sz w:val="18"/>
          <w:szCs w:val="18"/>
        </w:rPr>
        <w:t>capacidad de</w:t>
      </w:r>
      <w:r w:rsidR="00330FBE" w:rsidRPr="006C2B64">
        <w:rPr>
          <w:rFonts w:ascii="Arial" w:hAnsi="Arial" w:cs="Arial"/>
          <w:sz w:val="18"/>
          <w:szCs w:val="18"/>
        </w:rPr>
        <w:t xml:space="preserve"> elección de los contenidos audiovisuales que deseen disfrutar</w:t>
      </w:r>
      <w:r w:rsidRPr="006C2B64">
        <w:rPr>
          <w:rFonts w:ascii="Arial" w:hAnsi="Arial" w:cs="Arial"/>
          <w:sz w:val="18"/>
          <w:szCs w:val="18"/>
        </w:rPr>
        <w:t>.</w:t>
      </w:r>
    </w:p>
    <w:p w14:paraId="797B6CD9" w14:textId="03DA828B" w:rsidR="007B21DA" w:rsidRPr="006C2B64" w:rsidRDefault="007B21DA" w:rsidP="00851BFD">
      <w:pPr>
        <w:spacing w:after="0" w:line="23" w:lineRule="atLeast"/>
        <w:jc w:val="both"/>
        <w:rPr>
          <w:rFonts w:ascii="Arial" w:hAnsi="Arial" w:cs="Arial"/>
          <w:sz w:val="18"/>
          <w:szCs w:val="18"/>
        </w:rPr>
      </w:pPr>
    </w:p>
    <w:p w14:paraId="26F4B66A" w14:textId="27D96787" w:rsidR="00721A23" w:rsidRPr="006C2B64" w:rsidRDefault="002A1F0B" w:rsidP="00851BFD">
      <w:pPr>
        <w:spacing w:after="0" w:line="23" w:lineRule="atLeast"/>
        <w:jc w:val="both"/>
        <w:rPr>
          <w:rFonts w:ascii="Arial" w:hAnsi="Arial" w:cs="Arial"/>
          <w:sz w:val="18"/>
          <w:szCs w:val="18"/>
        </w:rPr>
      </w:pPr>
      <w:r w:rsidRPr="006C2B64">
        <w:rPr>
          <w:rFonts w:ascii="Arial" w:hAnsi="Arial" w:cs="Arial"/>
          <w:sz w:val="18"/>
          <w:szCs w:val="18"/>
        </w:rPr>
        <w:t>En virtud de lo anterior,</w:t>
      </w:r>
      <w:r w:rsidR="00A63B49" w:rsidRPr="006C2B64">
        <w:rPr>
          <w:rFonts w:ascii="Arial" w:hAnsi="Arial" w:cs="Arial"/>
          <w:sz w:val="18"/>
          <w:szCs w:val="18"/>
        </w:rPr>
        <w:t xml:space="preserve"> </w:t>
      </w:r>
      <w:r w:rsidR="00842A17" w:rsidRPr="006C2B64">
        <w:rPr>
          <w:rFonts w:ascii="Arial" w:hAnsi="Arial" w:cs="Arial"/>
          <w:sz w:val="18"/>
          <w:szCs w:val="18"/>
        </w:rPr>
        <w:t xml:space="preserve">con fundamento en </w:t>
      </w:r>
      <w:r w:rsidR="00DF1D03" w:rsidRPr="006C2B64">
        <w:rPr>
          <w:rFonts w:ascii="Arial" w:hAnsi="Arial" w:cs="Arial"/>
          <w:sz w:val="18"/>
          <w:szCs w:val="18"/>
        </w:rPr>
        <w:t>el</w:t>
      </w:r>
      <w:r w:rsidR="00842A17" w:rsidRPr="006C2B64">
        <w:rPr>
          <w:rFonts w:ascii="Arial" w:hAnsi="Arial" w:cs="Arial"/>
          <w:sz w:val="18"/>
          <w:szCs w:val="18"/>
        </w:rPr>
        <w:t xml:space="preserve"> </w:t>
      </w:r>
      <w:r w:rsidR="00DF1D03" w:rsidRPr="006C2B64">
        <w:rPr>
          <w:rFonts w:ascii="Arial" w:hAnsi="Arial" w:cs="Arial"/>
          <w:sz w:val="18"/>
          <w:szCs w:val="18"/>
        </w:rPr>
        <w:t xml:space="preserve">citado </w:t>
      </w:r>
      <w:r w:rsidR="00842A17" w:rsidRPr="006C2B64">
        <w:rPr>
          <w:rFonts w:ascii="Arial" w:hAnsi="Arial" w:cs="Arial"/>
          <w:sz w:val="18"/>
          <w:szCs w:val="18"/>
        </w:rPr>
        <w:t xml:space="preserve">párrafo cuarto del artículo 227 de la LFTR, </w:t>
      </w:r>
      <w:r w:rsidR="007B21DA" w:rsidRPr="006C2B64">
        <w:rPr>
          <w:rFonts w:ascii="Arial" w:hAnsi="Arial" w:cs="Arial"/>
          <w:sz w:val="18"/>
          <w:szCs w:val="18"/>
        </w:rPr>
        <w:t xml:space="preserve">y atendiendo el mandato de ley, </w:t>
      </w:r>
      <w:r w:rsidRPr="006C2B64">
        <w:rPr>
          <w:rFonts w:ascii="Arial" w:hAnsi="Arial" w:cs="Arial"/>
          <w:sz w:val="18"/>
          <w:szCs w:val="18"/>
        </w:rPr>
        <w:t xml:space="preserve">se considera necesaria la emisión de </w:t>
      </w:r>
      <w:r w:rsidR="00721A23" w:rsidRPr="006C2B64">
        <w:rPr>
          <w:rFonts w:ascii="Arial" w:hAnsi="Arial" w:cs="Arial"/>
          <w:sz w:val="18"/>
          <w:szCs w:val="18"/>
        </w:rPr>
        <w:t>la regulación en trato</w:t>
      </w:r>
      <w:r w:rsidR="00497EB0">
        <w:rPr>
          <w:rFonts w:ascii="Arial" w:hAnsi="Arial" w:cs="Arial"/>
          <w:sz w:val="18"/>
          <w:szCs w:val="18"/>
        </w:rPr>
        <w:t>,</w:t>
      </w:r>
      <w:r w:rsidR="00721A23" w:rsidRPr="006C2B64">
        <w:rPr>
          <w:rFonts w:ascii="Arial" w:hAnsi="Arial" w:cs="Arial"/>
          <w:sz w:val="18"/>
          <w:szCs w:val="18"/>
        </w:rPr>
        <w:t xml:space="preserve"> denominada</w:t>
      </w:r>
      <w:r w:rsidR="0013068D" w:rsidRPr="006C2B64">
        <w:rPr>
          <w:rFonts w:ascii="Arial" w:hAnsi="Arial" w:cs="Arial"/>
          <w:sz w:val="18"/>
          <w:szCs w:val="18"/>
        </w:rPr>
        <w:t xml:space="preserve"> </w:t>
      </w:r>
      <w:r w:rsidRPr="006C2B64">
        <w:rPr>
          <w:rFonts w:ascii="Arial" w:hAnsi="Arial" w:cs="Arial"/>
          <w:sz w:val="18"/>
          <w:szCs w:val="18"/>
        </w:rPr>
        <w:t>Lineamientos Generales sobre las Guías Electrónicas de Programación del Servicio de Televisión Restringida</w:t>
      </w:r>
      <w:r w:rsidR="00DF1D03" w:rsidRPr="006C2B64">
        <w:rPr>
          <w:rFonts w:ascii="Arial" w:hAnsi="Arial" w:cs="Arial"/>
          <w:sz w:val="18"/>
          <w:szCs w:val="18"/>
        </w:rPr>
        <w:t xml:space="preserve"> (</w:t>
      </w:r>
      <w:r w:rsidR="00DF1D03" w:rsidRPr="006C2B64">
        <w:rPr>
          <w:rFonts w:ascii="Arial" w:hAnsi="Arial" w:cs="Arial"/>
          <w:b/>
          <w:sz w:val="18"/>
          <w:szCs w:val="18"/>
        </w:rPr>
        <w:t>Lineamientos</w:t>
      </w:r>
      <w:r w:rsidR="00DF1D03" w:rsidRPr="006C2B64">
        <w:rPr>
          <w:rFonts w:ascii="Arial" w:hAnsi="Arial" w:cs="Arial"/>
          <w:sz w:val="18"/>
          <w:szCs w:val="18"/>
        </w:rPr>
        <w:t>)</w:t>
      </w:r>
      <w:r w:rsidR="00330FBE" w:rsidRPr="006C2B64">
        <w:rPr>
          <w:rFonts w:ascii="Arial" w:hAnsi="Arial" w:cs="Arial"/>
          <w:sz w:val="18"/>
          <w:szCs w:val="18"/>
        </w:rPr>
        <w:t xml:space="preserve">, </w:t>
      </w:r>
      <w:r w:rsidR="00721A23" w:rsidRPr="006C2B64">
        <w:rPr>
          <w:rFonts w:ascii="Arial" w:hAnsi="Arial" w:cs="Arial"/>
          <w:sz w:val="18"/>
          <w:szCs w:val="18"/>
        </w:rPr>
        <w:t xml:space="preserve">en razón de que el </w:t>
      </w:r>
      <w:r w:rsidR="0088223A" w:rsidRPr="006C2B64">
        <w:rPr>
          <w:rFonts w:ascii="Arial" w:hAnsi="Arial" w:cs="Arial"/>
          <w:sz w:val="18"/>
          <w:szCs w:val="18"/>
        </w:rPr>
        <w:t xml:space="preserve">párrafo cuarto del artículo 227 de la LFTR </w:t>
      </w:r>
      <w:r w:rsidR="00721A23" w:rsidRPr="006C2B64">
        <w:rPr>
          <w:rFonts w:ascii="Arial" w:hAnsi="Arial" w:cs="Arial"/>
          <w:sz w:val="18"/>
          <w:szCs w:val="18"/>
        </w:rPr>
        <w:t>establece que los Concesionarios del STR deberán informar</w:t>
      </w:r>
      <w:r w:rsidR="0088223A" w:rsidRPr="006C2B64">
        <w:rPr>
          <w:rFonts w:ascii="Arial" w:hAnsi="Arial" w:cs="Arial"/>
          <w:sz w:val="18"/>
          <w:szCs w:val="18"/>
        </w:rPr>
        <w:t xml:space="preserve"> </w:t>
      </w:r>
      <w:r w:rsidR="00721A23" w:rsidRPr="006C2B64">
        <w:rPr>
          <w:rFonts w:ascii="Arial" w:hAnsi="Arial" w:cs="Arial"/>
          <w:sz w:val="18"/>
          <w:szCs w:val="18"/>
        </w:rPr>
        <w:t xml:space="preserve">en las GEP los elementos relativos a </w:t>
      </w:r>
      <w:r w:rsidR="0088223A" w:rsidRPr="006C2B64">
        <w:rPr>
          <w:rFonts w:ascii="Arial" w:hAnsi="Arial" w:cs="Arial"/>
          <w:sz w:val="18"/>
          <w:szCs w:val="18"/>
        </w:rPr>
        <w:t>la clasificación y horarios</w:t>
      </w:r>
      <w:r w:rsidR="00721A23" w:rsidRPr="006C2B64">
        <w:rPr>
          <w:rFonts w:ascii="Arial" w:hAnsi="Arial" w:cs="Arial"/>
          <w:sz w:val="18"/>
          <w:szCs w:val="18"/>
        </w:rPr>
        <w:t xml:space="preserve">, empero no establece los elementos inherentes a este último, y de igual forma, dicho precepto no contiene una limitante en cuanto a la posibilidad de que se establezca otro tipo de elementos del contenido audiovisual, </w:t>
      </w:r>
      <w:r w:rsidR="00296E8D" w:rsidRPr="006C2B64">
        <w:rPr>
          <w:rFonts w:ascii="Arial" w:hAnsi="Arial" w:cs="Arial"/>
          <w:sz w:val="18"/>
          <w:szCs w:val="18"/>
        </w:rPr>
        <w:t xml:space="preserve">a efecto de que estas </w:t>
      </w:r>
      <w:r w:rsidR="00721A23" w:rsidRPr="006C2B64">
        <w:rPr>
          <w:rFonts w:ascii="Arial" w:hAnsi="Arial" w:cs="Arial"/>
          <w:sz w:val="18"/>
          <w:szCs w:val="18"/>
        </w:rPr>
        <w:t>cumplan con el propósito de constituirse, precisamente, como herramientas de información.</w:t>
      </w:r>
    </w:p>
    <w:p w14:paraId="69C8A058" w14:textId="77777777" w:rsidR="00721A23" w:rsidRPr="006C2B64" w:rsidRDefault="00721A23" w:rsidP="00851BFD">
      <w:pPr>
        <w:spacing w:after="0" w:line="23" w:lineRule="atLeast"/>
        <w:jc w:val="both"/>
        <w:rPr>
          <w:rFonts w:ascii="Arial" w:hAnsi="Arial" w:cs="Arial"/>
          <w:sz w:val="18"/>
          <w:szCs w:val="18"/>
        </w:rPr>
      </w:pPr>
    </w:p>
    <w:p w14:paraId="616D7818" w14:textId="4E7E8F91" w:rsidR="002A1F0B" w:rsidRPr="006C2B64" w:rsidRDefault="00814841" w:rsidP="00851BFD">
      <w:pPr>
        <w:spacing w:after="0" w:line="23" w:lineRule="atLeast"/>
        <w:jc w:val="both"/>
        <w:rPr>
          <w:rFonts w:ascii="Arial" w:hAnsi="Arial" w:cs="Arial"/>
          <w:sz w:val="18"/>
          <w:szCs w:val="18"/>
        </w:rPr>
      </w:pPr>
      <w:r w:rsidRPr="006C2B64">
        <w:rPr>
          <w:rFonts w:ascii="Arial" w:hAnsi="Arial" w:cs="Arial"/>
          <w:sz w:val="18"/>
          <w:szCs w:val="18"/>
        </w:rPr>
        <w:t>En ese tenor</w:t>
      </w:r>
      <w:r w:rsidR="00DF1D03" w:rsidRPr="006C2B64">
        <w:rPr>
          <w:rFonts w:ascii="Arial" w:hAnsi="Arial" w:cs="Arial"/>
          <w:sz w:val="18"/>
          <w:szCs w:val="18"/>
        </w:rPr>
        <w:t>, a</w:t>
      </w:r>
      <w:r w:rsidR="0013068D" w:rsidRPr="006C2B64">
        <w:rPr>
          <w:rFonts w:ascii="Arial" w:hAnsi="Arial" w:cs="Arial"/>
          <w:sz w:val="18"/>
          <w:szCs w:val="18"/>
        </w:rPr>
        <w:t xml:space="preserve"> continuación</w:t>
      </w:r>
      <w:r w:rsidR="00DF1D03" w:rsidRPr="006C2B64">
        <w:rPr>
          <w:rFonts w:ascii="Arial" w:hAnsi="Arial" w:cs="Arial"/>
          <w:sz w:val="18"/>
          <w:szCs w:val="18"/>
        </w:rPr>
        <w:t>,</w:t>
      </w:r>
      <w:r w:rsidR="00330FBE" w:rsidRPr="006C2B64">
        <w:rPr>
          <w:rFonts w:ascii="Arial" w:hAnsi="Arial" w:cs="Arial"/>
          <w:sz w:val="18"/>
          <w:szCs w:val="18"/>
        </w:rPr>
        <w:t xml:space="preserve"> </w:t>
      </w:r>
      <w:r w:rsidR="0013068D" w:rsidRPr="006C2B64">
        <w:rPr>
          <w:rFonts w:ascii="Arial" w:hAnsi="Arial" w:cs="Arial"/>
          <w:sz w:val="18"/>
          <w:szCs w:val="18"/>
        </w:rPr>
        <w:t xml:space="preserve">se motivan las disposiciones </w:t>
      </w:r>
      <w:r w:rsidR="00330FBE" w:rsidRPr="006C2B64">
        <w:rPr>
          <w:rFonts w:ascii="Arial" w:hAnsi="Arial" w:cs="Arial"/>
          <w:sz w:val="18"/>
          <w:szCs w:val="18"/>
        </w:rPr>
        <w:t xml:space="preserve">previstas por </w:t>
      </w:r>
      <w:r w:rsidR="00DF1D03" w:rsidRPr="006C2B64">
        <w:rPr>
          <w:rFonts w:ascii="Arial" w:hAnsi="Arial" w:cs="Arial"/>
          <w:sz w:val="18"/>
          <w:szCs w:val="18"/>
        </w:rPr>
        <w:t>los referidos Lineamientos.</w:t>
      </w:r>
    </w:p>
    <w:p w14:paraId="4B38E404" w14:textId="7F2A5273" w:rsidR="00DF1D03" w:rsidRPr="006C2B64" w:rsidRDefault="00DF1D03" w:rsidP="00851BFD">
      <w:pPr>
        <w:spacing w:after="0" w:line="23" w:lineRule="atLeast"/>
        <w:jc w:val="both"/>
        <w:rPr>
          <w:rFonts w:ascii="Arial" w:hAnsi="Arial" w:cs="Arial"/>
          <w:sz w:val="18"/>
          <w:szCs w:val="18"/>
        </w:rPr>
      </w:pPr>
    </w:p>
    <w:p w14:paraId="5821772D" w14:textId="3781B914" w:rsidR="00DF1D03" w:rsidRPr="006C2B64" w:rsidRDefault="00993214" w:rsidP="00851BFD">
      <w:pPr>
        <w:spacing w:after="0" w:line="23" w:lineRule="atLeast"/>
        <w:jc w:val="both"/>
        <w:rPr>
          <w:rFonts w:ascii="Arial" w:hAnsi="Arial" w:cs="Arial"/>
          <w:sz w:val="18"/>
          <w:szCs w:val="18"/>
        </w:rPr>
      </w:pPr>
      <w:r w:rsidRPr="006C2B64">
        <w:rPr>
          <w:rFonts w:ascii="Arial" w:hAnsi="Arial" w:cs="Arial"/>
          <w:sz w:val="18"/>
          <w:szCs w:val="18"/>
        </w:rPr>
        <w:t>E</w:t>
      </w:r>
      <w:r w:rsidR="00DF1D03" w:rsidRPr="006C2B64">
        <w:rPr>
          <w:rFonts w:ascii="Arial" w:hAnsi="Arial" w:cs="Arial"/>
          <w:sz w:val="18"/>
          <w:szCs w:val="18"/>
        </w:rPr>
        <w:t xml:space="preserve">l </w:t>
      </w:r>
      <w:r w:rsidR="00863997" w:rsidRPr="006C2B64">
        <w:rPr>
          <w:rFonts w:ascii="Arial" w:hAnsi="Arial" w:cs="Arial"/>
          <w:b/>
          <w:sz w:val="18"/>
          <w:szCs w:val="18"/>
        </w:rPr>
        <w:t>artículo</w:t>
      </w:r>
      <w:r w:rsidR="00DF1D03" w:rsidRPr="006C2B64">
        <w:rPr>
          <w:rFonts w:ascii="Arial" w:hAnsi="Arial" w:cs="Arial"/>
          <w:sz w:val="18"/>
          <w:szCs w:val="18"/>
        </w:rPr>
        <w:t xml:space="preserve"> </w:t>
      </w:r>
      <w:r w:rsidRPr="006C2B64">
        <w:rPr>
          <w:rFonts w:ascii="Arial" w:hAnsi="Arial" w:cs="Arial"/>
          <w:b/>
          <w:sz w:val="18"/>
          <w:szCs w:val="18"/>
        </w:rPr>
        <w:t>primero</w:t>
      </w:r>
      <w:r w:rsidRPr="006C2B64">
        <w:rPr>
          <w:rFonts w:ascii="Arial" w:hAnsi="Arial" w:cs="Arial"/>
          <w:sz w:val="18"/>
          <w:szCs w:val="18"/>
        </w:rPr>
        <w:t xml:space="preserve"> </w:t>
      </w:r>
      <w:r w:rsidR="00DF1D03" w:rsidRPr="006C2B64">
        <w:rPr>
          <w:rFonts w:ascii="Arial" w:hAnsi="Arial" w:cs="Arial"/>
          <w:sz w:val="18"/>
          <w:szCs w:val="18"/>
        </w:rPr>
        <w:t xml:space="preserve">de los Lineamientos </w:t>
      </w:r>
      <w:r w:rsidRPr="006C2B64">
        <w:rPr>
          <w:rFonts w:ascii="Arial" w:hAnsi="Arial" w:cs="Arial"/>
          <w:sz w:val="18"/>
          <w:szCs w:val="18"/>
        </w:rPr>
        <w:t>establece</w:t>
      </w:r>
      <w:r w:rsidR="00DF1D03" w:rsidRPr="006C2B64">
        <w:rPr>
          <w:rFonts w:ascii="Arial" w:hAnsi="Arial" w:cs="Arial"/>
          <w:sz w:val="18"/>
          <w:szCs w:val="18"/>
        </w:rPr>
        <w:t xml:space="preserve"> el objeto de la </w:t>
      </w:r>
      <w:r w:rsidRPr="006C2B64">
        <w:rPr>
          <w:rFonts w:ascii="Arial" w:hAnsi="Arial" w:cs="Arial"/>
          <w:sz w:val="18"/>
          <w:szCs w:val="18"/>
        </w:rPr>
        <w:t>regulación</w:t>
      </w:r>
      <w:r w:rsidR="006E0358" w:rsidRPr="006C2B64">
        <w:rPr>
          <w:rFonts w:ascii="Arial" w:hAnsi="Arial" w:cs="Arial"/>
          <w:sz w:val="18"/>
          <w:szCs w:val="18"/>
        </w:rPr>
        <w:t xml:space="preserve">. </w:t>
      </w:r>
    </w:p>
    <w:p w14:paraId="468D2293" w14:textId="7B7CB48C" w:rsidR="00DF1D03" w:rsidRPr="006C2B64" w:rsidRDefault="00DF1D03" w:rsidP="00851BFD">
      <w:pPr>
        <w:spacing w:after="0" w:line="23" w:lineRule="atLeast"/>
        <w:jc w:val="both"/>
        <w:rPr>
          <w:rFonts w:ascii="Arial" w:hAnsi="Arial" w:cs="Arial"/>
          <w:sz w:val="18"/>
          <w:szCs w:val="18"/>
        </w:rPr>
      </w:pPr>
    </w:p>
    <w:p w14:paraId="438C83E7" w14:textId="75931D3C" w:rsidR="00993214" w:rsidRPr="006C2B64" w:rsidRDefault="00E1533D" w:rsidP="00851BFD">
      <w:pPr>
        <w:spacing w:after="0" w:line="23" w:lineRule="atLeast"/>
        <w:jc w:val="both"/>
        <w:rPr>
          <w:rFonts w:ascii="Arial" w:hAnsi="Arial" w:cs="Arial"/>
          <w:sz w:val="18"/>
          <w:szCs w:val="18"/>
        </w:rPr>
      </w:pPr>
      <w:r w:rsidRPr="006C2B64">
        <w:rPr>
          <w:rFonts w:ascii="Arial" w:hAnsi="Arial" w:cs="Arial"/>
          <w:sz w:val="18"/>
          <w:szCs w:val="18"/>
        </w:rPr>
        <w:t>Como se observa, la disposición</w:t>
      </w:r>
      <w:r w:rsidR="00406082" w:rsidRPr="006C2B64">
        <w:rPr>
          <w:rFonts w:ascii="Arial" w:hAnsi="Arial" w:cs="Arial"/>
          <w:sz w:val="18"/>
          <w:szCs w:val="18"/>
        </w:rPr>
        <w:t xml:space="preserve"> regulatoria</w:t>
      </w:r>
      <w:r w:rsidRPr="006C2B64">
        <w:rPr>
          <w:rFonts w:ascii="Arial" w:hAnsi="Arial" w:cs="Arial"/>
          <w:sz w:val="18"/>
          <w:szCs w:val="18"/>
        </w:rPr>
        <w:t xml:space="preserve"> se circunscribe </w:t>
      </w:r>
      <w:r w:rsidR="00406082" w:rsidRPr="006C2B64">
        <w:rPr>
          <w:rFonts w:ascii="Arial" w:hAnsi="Arial" w:cs="Arial"/>
          <w:sz w:val="18"/>
          <w:szCs w:val="18"/>
        </w:rPr>
        <w:t>al contenido del párrafo cuarto del artículo 227 de la LFTR, el cual, como ya se señaló, establece que l</w:t>
      </w:r>
      <w:r w:rsidR="00B02A4B" w:rsidRPr="006C2B64">
        <w:rPr>
          <w:rFonts w:ascii="Arial" w:hAnsi="Arial" w:cs="Arial"/>
          <w:sz w:val="18"/>
          <w:szCs w:val="18"/>
        </w:rPr>
        <w:t>os C</w:t>
      </w:r>
      <w:r w:rsidR="00406082" w:rsidRPr="006C2B64">
        <w:rPr>
          <w:rFonts w:ascii="Arial" w:hAnsi="Arial" w:cs="Arial"/>
          <w:sz w:val="18"/>
          <w:szCs w:val="18"/>
        </w:rPr>
        <w:t>oncesionarios de</w:t>
      </w:r>
      <w:r w:rsidR="00B02A4B" w:rsidRPr="006C2B64">
        <w:rPr>
          <w:rFonts w:ascii="Arial" w:hAnsi="Arial" w:cs="Arial"/>
          <w:sz w:val="18"/>
          <w:szCs w:val="18"/>
        </w:rPr>
        <w:t>l</w:t>
      </w:r>
      <w:r w:rsidR="00406082" w:rsidRPr="006C2B64">
        <w:rPr>
          <w:rFonts w:ascii="Arial" w:hAnsi="Arial" w:cs="Arial"/>
          <w:sz w:val="18"/>
          <w:szCs w:val="18"/>
        </w:rPr>
        <w:t xml:space="preserve"> </w:t>
      </w:r>
      <w:r w:rsidR="00B02A4B" w:rsidRPr="006C2B64">
        <w:rPr>
          <w:rFonts w:ascii="Arial" w:hAnsi="Arial" w:cs="Arial"/>
          <w:sz w:val="18"/>
          <w:szCs w:val="18"/>
        </w:rPr>
        <w:t>STR</w:t>
      </w:r>
      <w:r w:rsidR="00406082" w:rsidRPr="006C2B64">
        <w:rPr>
          <w:rFonts w:ascii="Arial" w:hAnsi="Arial" w:cs="Arial"/>
          <w:sz w:val="18"/>
          <w:szCs w:val="18"/>
        </w:rPr>
        <w:t xml:space="preserve"> deberán informar la clasificación y horarios en su guía de programación electrónica, de conformidad con los lineamientos que establezca el</w:t>
      </w:r>
      <w:r w:rsidR="007F6D73" w:rsidRPr="006C2B64">
        <w:rPr>
          <w:rFonts w:ascii="Arial" w:hAnsi="Arial" w:cs="Arial"/>
          <w:sz w:val="18"/>
          <w:szCs w:val="18"/>
        </w:rPr>
        <w:t xml:space="preserve"> Instituto; respecto de la clasificación, </w:t>
      </w:r>
      <w:r w:rsidR="00406082" w:rsidRPr="006C2B64">
        <w:rPr>
          <w:rFonts w:ascii="Arial" w:hAnsi="Arial" w:cs="Arial"/>
          <w:sz w:val="18"/>
          <w:szCs w:val="18"/>
        </w:rPr>
        <w:t>siempre y cuando e</w:t>
      </w:r>
      <w:r w:rsidR="007F6D73" w:rsidRPr="006C2B64">
        <w:rPr>
          <w:rFonts w:ascii="Arial" w:hAnsi="Arial" w:cs="Arial"/>
          <w:sz w:val="18"/>
          <w:szCs w:val="18"/>
        </w:rPr>
        <w:t xml:space="preserve">l programador la envíe al Concesionario </w:t>
      </w:r>
      <w:r w:rsidR="00EA3945" w:rsidRPr="006C2B64">
        <w:rPr>
          <w:rFonts w:ascii="Arial" w:hAnsi="Arial" w:cs="Arial"/>
          <w:sz w:val="18"/>
          <w:szCs w:val="18"/>
        </w:rPr>
        <w:t xml:space="preserve">del </w:t>
      </w:r>
      <w:r w:rsidR="007F6D73" w:rsidRPr="006C2B64">
        <w:rPr>
          <w:rFonts w:ascii="Arial" w:hAnsi="Arial" w:cs="Arial"/>
          <w:sz w:val="18"/>
          <w:szCs w:val="18"/>
        </w:rPr>
        <w:t>STR</w:t>
      </w:r>
      <w:r w:rsidR="00406082" w:rsidRPr="006C2B64">
        <w:rPr>
          <w:rFonts w:ascii="Arial" w:hAnsi="Arial" w:cs="Arial"/>
          <w:sz w:val="18"/>
          <w:szCs w:val="18"/>
        </w:rPr>
        <w:t xml:space="preserve">. </w:t>
      </w:r>
    </w:p>
    <w:p w14:paraId="754C8CE3" w14:textId="77777777" w:rsidR="00993214" w:rsidRPr="006C2B64" w:rsidRDefault="00993214" w:rsidP="00851BFD">
      <w:pPr>
        <w:spacing w:after="0" w:line="23" w:lineRule="atLeast"/>
        <w:jc w:val="both"/>
        <w:rPr>
          <w:rFonts w:ascii="Arial" w:hAnsi="Arial" w:cs="Arial"/>
          <w:sz w:val="18"/>
          <w:szCs w:val="18"/>
        </w:rPr>
      </w:pPr>
    </w:p>
    <w:p w14:paraId="41D1F6F0" w14:textId="05D4DC12" w:rsidR="00406082" w:rsidRPr="006C2B64" w:rsidRDefault="00406082" w:rsidP="00851BFD">
      <w:pPr>
        <w:spacing w:after="0" w:line="23" w:lineRule="atLeast"/>
        <w:jc w:val="both"/>
        <w:rPr>
          <w:rFonts w:ascii="Arial" w:hAnsi="Arial" w:cs="Arial"/>
          <w:sz w:val="18"/>
          <w:szCs w:val="18"/>
        </w:rPr>
      </w:pPr>
      <w:r w:rsidRPr="006C2B64">
        <w:rPr>
          <w:rFonts w:ascii="Arial" w:hAnsi="Arial" w:cs="Arial"/>
          <w:sz w:val="18"/>
          <w:szCs w:val="18"/>
        </w:rPr>
        <w:t xml:space="preserve">En este sentido, el objeto de los Lineamientos </w:t>
      </w:r>
      <w:r w:rsidR="00B02A4B" w:rsidRPr="006C2B64">
        <w:rPr>
          <w:rFonts w:ascii="Arial" w:hAnsi="Arial" w:cs="Arial"/>
          <w:sz w:val="18"/>
          <w:szCs w:val="18"/>
        </w:rPr>
        <w:t xml:space="preserve">consiste en </w:t>
      </w:r>
      <w:r w:rsidRPr="006C2B64">
        <w:rPr>
          <w:rFonts w:ascii="Arial" w:hAnsi="Arial" w:cs="Arial"/>
          <w:sz w:val="18"/>
          <w:szCs w:val="18"/>
        </w:rPr>
        <w:t>establecer,</w:t>
      </w:r>
      <w:r w:rsidR="00B02A4B" w:rsidRPr="006C2B64">
        <w:rPr>
          <w:rFonts w:ascii="Arial" w:hAnsi="Arial" w:cs="Arial"/>
          <w:sz w:val="18"/>
          <w:szCs w:val="18"/>
        </w:rPr>
        <w:t xml:space="preserve"> </w:t>
      </w:r>
      <w:r w:rsidR="007F6D73" w:rsidRPr="006C2B64">
        <w:rPr>
          <w:rFonts w:ascii="Arial" w:hAnsi="Arial" w:cs="Arial"/>
          <w:sz w:val="18"/>
          <w:szCs w:val="18"/>
        </w:rPr>
        <w:t xml:space="preserve">en términos de la LFTR, y con base en </w:t>
      </w:r>
      <w:r w:rsidR="00B02A4B" w:rsidRPr="006C2B64">
        <w:rPr>
          <w:rFonts w:ascii="Arial" w:hAnsi="Arial" w:cs="Arial"/>
          <w:sz w:val="18"/>
          <w:szCs w:val="18"/>
        </w:rPr>
        <w:t>las facultades regulatorias que la Constitución y la propia LFTR otorgan al Instituto,</w:t>
      </w:r>
      <w:r w:rsidRPr="006C2B64">
        <w:rPr>
          <w:rFonts w:ascii="Arial" w:hAnsi="Arial" w:cs="Arial"/>
          <w:sz w:val="18"/>
          <w:szCs w:val="18"/>
        </w:rPr>
        <w:t xml:space="preserve"> </w:t>
      </w:r>
      <w:r w:rsidR="007F6D73" w:rsidRPr="006C2B64">
        <w:rPr>
          <w:rFonts w:ascii="Arial" w:hAnsi="Arial" w:cs="Arial"/>
          <w:sz w:val="18"/>
          <w:szCs w:val="18"/>
        </w:rPr>
        <w:t xml:space="preserve">que las GEP deberán contener la clasificación, así como </w:t>
      </w:r>
      <w:r w:rsidR="00B02A4B" w:rsidRPr="006C2B64">
        <w:rPr>
          <w:rFonts w:ascii="Arial" w:hAnsi="Arial" w:cs="Arial"/>
          <w:sz w:val="18"/>
          <w:szCs w:val="18"/>
        </w:rPr>
        <w:t>los horarios</w:t>
      </w:r>
      <w:r w:rsidR="007F6D73" w:rsidRPr="006C2B64">
        <w:rPr>
          <w:rFonts w:ascii="Arial" w:hAnsi="Arial" w:cs="Arial"/>
          <w:sz w:val="18"/>
          <w:szCs w:val="18"/>
        </w:rPr>
        <w:t xml:space="preserve"> con</w:t>
      </w:r>
      <w:r w:rsidR="00B02A4B" w:rsidRPr="006C2B64">
        <w:rPr>
          <w:rFonts w:ascii="Arial" w:hAnsi="Arial" w:cs="Arial"/>
          <w:sz w:val="18"/>
          <w:szCs w:val="18"/>
        </w:rPr>
        <w:t xml:space="preserve"> los elementos </w:t>
      </w:r>
      <w:r w:rsidR="007F6D73" w:rsidRPr="006C2B64">
        <w:rPr>
          <w:rFonts w:ascii="Arial" w:hAnsi="Arial" w:cs="Arial"/>
          <w:sz w:val="18"/>
          <w:szCs w:val="18"/>
        </w:rPr>
        <w:t xml:space="preserve">de información inherentes a estos </w:t>
      </w:r>
      <w:r w:rsidR="00B02A4B" w:rsidRPr="006C2B64">
        <w:rPr>
          <w:rFonts w:ascii="Arial" w:hAnsi="Arial" w:cs="Arial"/>
          <w:sz w:val="18"/>
          <w:szCs w:val="18"/>
        </w:rPr>
        <w:t xml:space="preserve">que </w:t>
      </w:r>
      <w:r w:rsidR="00CA7CBC" w:rsidRPr="006C2B64">
        <w:rPr>
          <w:rFonts w:ascii="Arial" w:hAnsi="Arial" w:cs="Arial"/>
          <w:sz w:val="18"/>
          <w:szCs w:val="18"/>
        </w:rPr>
        <w:t>deberán ser</w:t>
      </w:r>
      <w:r w:rsidR="00B02A4B" w:rsidRPr="006C2B64">
        <w:rPr>
          <w:rFonts w:ascii="Arial" w:hAnsi="Arial" w:cs="Arial"/>
          <w:sz w:val="18"/>
          <w:szCs w:val="18"/>
        </w:rPr>
        <w:t xml:space="preserve"> incluidos por los Concesionarios del STR en sus GEP.</w:t>
      </w:r>
      <w:r w:rsidR="00E1533D" w:rsidRPr="006C2B64">
        <w:rPr>
          <w:rFonts w:ascii="Arial" w:hAnsi="Arial" w:cs="Arial"/>
          <w:sz w:val="18"/>
          <w:szCs w:val="18"/>
        </w:rPr>
        <w:t xml:space="preserve"> </w:t>
      </w:r>
    </w:p>
    <w:p w14:paraId="27E3E5BB" w14:textId="77777777" w:rsidR="00406082" w:rsidRPr="006C2B64" w:rsidRDefault="00406082" w:rsidP="00851BFD">
      <w:pPr>
        <w:spacing w:after="0" w:line="23" w:lineRule="atLeast"/>
        <w:jc w:val="both"/>
        <w:rPr>
          <w:rFonts w:ascii="Arial" w:hAnsi="Arial" w:cs="Arial"/>
          <w:sz w:val="18"/>
          <w:szCs w:val="18"/>
        </w:rPr>
      </w:pPr>
    </w:p>
    <w:p w14:paraId="11DF4470" w14:textId="4EA4B8FF" w:rsidR="00DF1D03" w:rsidRPr="006C2B64" w:rsidRDefault="007F6D73" w:rsidP="00851BFD">
      <w:pPr>
        <w:spacing w:after="0" w:line="23" w:lineRule="atLeast"/>
        <w:jc w:val="both"/>
        <w:rPr>
          <w:rFonts w:ascii="Arial" w:hAnsi="Arial" w:cs="Arial"/>
          <w:sz w:val="18"/>
          <w:szCs w:val="18"/>
        </w:rPr>
      </w:pPr>
      <w:r w:rsidRPr="006C2B64">
        <w:rPr>
          <w:rFonts w:ascii="Arial" w:hAnsi="Arial" w:cs="Arial"/>
          <w:sz w:val="18"/>
          <w:szCs w:val="18"/>
        </w:rPr>
        <w:t>E</w:t>
      </w:r>
      <w:r w:rsidR="00DF1D03" w:rsidRPr="006C2B64">
        <w:rPr>
          <w:rFonts w:ascii="Arial" w:hAnsi="Arial" w:cs="Arial"/>
          <w:sz w:val="18"/>
          <w:szCs w:val="18"/>
        </w:rPr>
        <w:t xml:space="preserve">l </w:t>
      </w:r>
      <w:r w:rsidR="00DF1D03" w:rsidRPr="006C2B64">
        <w:rPr>
          <w:rFonts w:ascii="Arial" w:hAnsi="Arial" w:cs="Arial"/>
          <w:b/>
          <w:sz w:val="18"/>
          <w:szCs w:val="18"/>
        </w:rPr>
        <w:t>artículo 2</w:t>
      </w:r>
      <w:r w:rsidR="00DF1D03" w:rsidRPr="006C2B64">
        <w:rPr>
          <w:rFonts w:ascii="Arial" w:hAnsi="Arial" w:cs="Arial"/>
          <w:sz w:val="18"/>
          <w:szCs w:val="18"/>
        </w:rPr>
        <w:t xml:space="preserve"> de los Lineamientos establece las definiciones </w:t>
      </w:r>
      <w:r w:rsidR="00814841" w:rsidRPr="006C2B64">
        <w:rPr>
          <w:rFonts w:ascii="Arial" w:hAnsi="Arial" w:cs="Arial"/>
          <w:sz w:val="18"/>
          <w:szCs w:val="18"/>
        </w:rPr>
        <w:t xml:space="preserve">para el correcto entendimiento e interpretación de la disposición </w:t>
      </w:r>
      <w:r w:rsidR="00CD0504" w:rsidRPr="006C2B64">
        <w:rPr>
          <w:rFonts w:ascii="Arial" w:hAnsi="Arial" w:cs="Arial"/>
          <w:sz w:val="18"/>
          <w:szCs w:val="18"/>
        </w:rPr>
        <w:t>regulatoria</w:t>
      </w:r>
      <w:r w:rsidR="00814841" w:rsidRPr="006C2B64">
        <w:rPr>
          <w:rFonts w:ascii="Arial" w:hAnsi="Arial" w:cs="Arial"/>
          <w:sz w:val="18"/>
          <w:szCs w:val="18"/>
        </w:rPr>
        <w:t xml:space="preserve">. </w:t>
      </w:r>
    </w:p>
    <w:p w14:paraId="6623DB69" w14:textId="67232AC1" w:rsidR="0013068D" w:rsidRPr="006C2B64" w:rsidRDefault="0013068D" w:rsidP="00851BFD">
      <w:pPr>
        <w:spacing w:after="0" w:line="23" w:lineRule="atLeast"/>
        <w:jc w:val="both"/>
        <w:rPr>
          <w:rFonts w:ascii="Arial" w:hAnsi="Arial" w:cs="Arial"/>
          <w:sz w:val="18"/>
          <w:szCs w:val="18"/>
        </w:rPr>
      </w:pPr>
    </w:p>
    <w:p w14:paraId="4B2C0EC5" w14:textId="60E18153" w:rsidR="0013068D" w:rsidRPr="006C2B64" w:rsidRDefault="00BB2EC5" w:rsidP="00851BFD">
      <w:pPr>
        <w:spacing w:after="0" w:line="23" w:lineRule="atLeast"/>
        <w:jc w:val="both"/>
        <w:rPr>
          <w:rFonts w:ascii="Arial" w:hAnsi="Arial" w:cs="Arial"/>
          <w:sz w:val="18"/>
          <w:szCs w:val="18"/>
        </w:rPr>
      </w:pPr>
      <w:r w:rsidRPr="006C2B64">
        <w:rPr>
          <w:rFonts w:ascii="Arial" w:hAnsi="Arial" w:cs="Arial"/>
          <w:sz w:val="18"/>
          <w:szCs w:val="18"/>
        </w:rPr>
        <w:t>Dichas</w:t>
      </w:r>
      <w:r w:rsidR="00814841" w:rsidRPr="006C2B64">
        <w:rPr>
          <w:rFonts w:ascii="Arial" w:hAnsi="Arial" w:cs="Arial"/>
          <w:sz w:val="18"/>
          <w:szCs w:val="18"/>
        </w:rPr>
        <w:t xml:space="preserve"> definiciones se </w:t>
      </w:r>
      <w:r w:rsidR="00CD0504" w:rsidRPr="006C2B64">
        <w:rPr>
          <w:rFonts w:ascii="Arial" w:hAnsi="Arial" w:cs="Arial"/>
          <w:sz w:val="18"/>
          <w:szCs w:val="18"/>
        </w:rPr>
        <w:t xml:space="preserve">elaboran a partir de </w:t>
      </w:r>
      <w:r w:rsidR="00814841" w:rsidRPr="006C2B64">
        <w:rPr>
          <w:rFonts w:ascii="Arial" w:hAnsi="Arial" w:cs="Arial"/>
          <w:sz w:val="18"/>
          <w:szCs w:val="18"/>
        </w:rPr>
        <w:t>las propias definiciones previstas por el artículo 3 de la LFTR</w:t>
      </w:r>
      <w:r w:rsidR="00CD0504" w:rsidRPr="006C2B64">
        <w:rPr>
          <w:rFonts w:ascii="Arial" w:hAnsi="Arial" w:cs="Arial"/>
          <w:sz w:val="18"/>
          <w:szCs w:val="18"/>
        </w:rPr>
        <w:t xml:space="preserve"> (</w:t>
      </w:r>
      <w:r w:rsidRPr="006C2B64">
        <w:rPr>
          <w:rFonts w:ascii="Arial" w:hAnsi="Arial" w:cs="Arial"/>
          <w:sz w:val="18"/>
          <w:szCs w:val="18"/>
        </w:rPr>
        <w:t xml:space="preserve">este es el caso de </w:t>
      </w:r>
      <w:r w:rsidR="00CD0504" w:rsidRPr="006C2B64">
        <w:rPr>
          <w:rFonts w:ascii="Arial" w:hAnsi="Arial" w:cs="Arial"/>
          <w:sz w:val="18"/>
          <w:szCs w:val="18"/>
        </w:rPr>
        <w:t>la</w:t>
      </w:r>
      <w:r w:rsidR="00B02A4B" w:rsidRPr="006C2B64">
        <w:rPr>
          <w:rFonts w:ascii="Arial" w:hAnsi="Arial" w:cs="Arial"/>
          <w:sz w:val="18"/>
          <w:szCs w:val="18"/>
        </w:rPr>
        <w:t>s definicio</w:t>
      </w:r>
      <w:r w:rsidR="00CD0504" w:rsidRPr="006C2B64">
        <w:rPr>
          <w:rFonts w:ascii="Arial" w:hAnsi="Arial" w:cs="Arial"/>
          <w:sz w:val="18"/>
          <w:szCs w:val="18"/>
        </w:rPr>
        <w:t>n</w:t>
      </w:r>
      <w:r w:rsidR="00B02A4B" w:rsidRPr="006C2B64">
        <w:rPr>
          <w:rFonts w:ascii="Arial" w:hAnsi="Arial" w:cs="Arial"/>
          <w:sz w:val="18"/>
          <w:szCs w:val="18"/>
        </w:rPr>
        <w:t>es</w:t>
      </w:r>
      <w:r w:rsidR="00CD0504" w:rsidRPr="006C2B64">
        <w:rPr>
          <w:rFonts w:ascii="Arial" w:hAnsi="Arial" w:cs="Arial"/>
          <w:sz w:val="18"/>
          <w:szCs w:val="18"/>
        </w:rPr>
        <w:t xml:space="preserve"> de Programador y de Servicio de Televisión Restringida);</w:t>
      </w:r>
      <w:r w:rsidR="00814841" w:rsidRPr="006C2B64">
        <w:rPr>
          <w:rFonts w:ascii="Arial" w:hAnsi="Arial" w:cs="Arial"/>
          <w:sz w:val="18"/>
          <w:szCs w:val="18"/>
        </w:rPr>
        <w:t xml:space="preserve"> </w:t>
      </w:r>
      <w:r w:rsidRPr="006C2B64">
        <w:rPr>
          <w:rFonts w:ascii="Arial" w:hAnsi="Arial" w:cs="Arial"/>
          <w:sz w:val="18"/>
          <w:szCs w:val="18"/>
        </w:rPr>
        <w:t xml:space="preserve">así como de otras </w:t>
      </w:r>
      <w:r w:rsidR="00814841" w:rsidRPr="006C2B64">
        <w:rPr>
          <w:rFonts w:ascii="Arial" w:hAnsi="Arial" w:cs="Arial"/>
          <w:sz w:val="18"/>
          <w:szCs w:val="18"/>
        </w:rPr>
        <w:t xml:space="preserve">disposiciones regulatorias emitidas por el Instituto, en específico, </w:t>
      </w:r>
      <w:r w:rsidR="00462879" w:rsidRPr="006C2B64">
        <w:rPr>
          <w:rFonts w:ascii="Arial" w:hAnsi="Arial" w:cs="Arial"/>
          <w:sz w:val="18"/>
          <w:szCs w:val="18"/>
        </w:rPr>
        <w:t xml:space="preserve">(i.) </w:t>
      </w:r>
      <w:r w:rsidR="00814841" w:rsidRPr="006C2B64">
        <w:rPr>
          <w:rFonts w:ascii="Arial" w:hAnsi="Arial" w:cs="Arial"/>
          <w:sz w:val="18"/>
          <w:szCs w:val="18"/>
        </w:rPr>
        <w:t xml:space="preserve">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w:t>
      </w:r>
      <w:r w:rsidRPr="006C2B64">
        <w:rPr>
          <w:rFonts w:ascii="Arial" w:hAnsi="Arial" w:cs="Arial"/>
          <w:sz w:val="18"/>
          <w:szCs w:val="18"/>
        </w:rPr>
        <w:t>(</w:t>
      </w:r>
      <w:r w:rsidRPr="006C2B64">
        <w:rPr>
          <w:rFonts w:ascii="Arial" w:hAnsi="Arial" w:cs="Arial"/>
          <w:b/>
          <w:sz w:val="18"/>
          <w:szCs w:val="18"/>
        </w:rPr>
        <w:t>Lineamientos de Retransmisión de Señales Radiodifundidas</w:t>
      </w:r>
      <w:r w:rsidRPr="006C2B64">
        <w:rPr>
          <w:rFonts w:ascii="Arial" w:hAnsi="Arial" w:cs="Arial"/>
          <w:sz w:val="18"/>
          <w:szCs w:val="18"/>
        </w:rPr>
        <w:t xml:space="preserve">) </w:t>
      </w:r>
      <w:r w:rsidR="00814841" w:rsidRPr="006C2B64">
        <w:rPr>
          <w:rFonts w:ascii="Arial" w:hAnsi="Arial" w:cs="Arial"/>
          <w:sz w:val="18"/>
          <w:szCs w:val="18"/>
        </w:rPr>
        <w:t>(</w:t>
      </w:r>
      <w:r w:rsidRPr="006C2B64">
        <w:rPr>
          <w:rFonts w:ascii="Arial" w:hAnsi="Arial" w:cs="Arial"/>
          <w:sz w:val="18"/>
          <w:szCs w:val="18"/>
        </w:rPr>
        <w:t xml:space="preserve">en específico, </w:t>
      </w:r>
      <w:r w:rsidR="00CD0504" w:rsidRPr="006C2B64">
        <w:rPr>
          <w:rFonts w:ascii="Arial" w:hAnsi="Arial" w:cs="Arial"/>
          <w:sz w:val="18"/>
          <w:szCs w:val="18"/>
        </w:rPr>
        <w:t>las definiciones de Canal de Programación, Canal de Televisión Restringida, Concesionarios de Televisión Radiodifundida, Concesionarios de Televisión Restringida, Guía Electrónica de Programación</w:t>
      </w:r>
      <w:r w:rsidR="00814841" w:rsidRPr="006C2B64">
        <w:rPr>
          <w:rFonts w:ascii="Arial" w:hAnsi="Arial" w:cs="Arial"/>
          <w:sz w:val="18"/>
          <w:szCs w:val="18"/>
        </w:rPr>
        <w:t>)</w:t>
      </w:r>
      <w:r w:rsidRPr="006C2B64">
        <w:rPr>
          <w:rFonts w:ascii="Arial" w:hAnsi="Arial" w:cs="Arial"/>
          <w:sz w:val="18"/>
          <w:szCs w:val="18"/>
        </w:rPr>
        <w:t>;</w:t>
      </w:r>
      <w:r w:rsidR="00814841" w:rsidRPr="006C2B64">
        <w:rPr>
          <w:rFonts w:ascii="Arial" w:hAnsi="Arial" w:cs="Arial"/>
          <w:sz w:val="18"/>
          <w:szCs w:val="18"/>
        </w:rPr>
        <w:t xml:space="preserve"> </w:t>
      </w:r>
      <w:r w:rsidRPr="006C2B64">
        <w:rPr>
          <w:rFonts w:ascii="Arial" w:hAnsi="Arial" w:cs="Arial"/>
          <w:sz w:val="18"/>
          <w:szCs w:val="18"/>
        </w:rPr>
        <w:t>y</w:t>
      </w:r>
      <w:r w:rsidR="00814841" w:rsidRPr="006C2B64">
        <w:rPr>
          <w:rFonts w:ascii="Arial" w:hAnsi="Arial" w:cs="Arial"/>
          <w:sz w:val="18"/>
          <w:szCs w:val="18"/>
        </w:rPr>
        <w:t xml:space="preserve"> </w:t>
      </w:r>
      <w:r w:rsidR="00462879" w:rsidRPr="006C2B64">
        <w:rPr>
          <w:rFonts w:ascii="Arial" w:hAnsi="Arial" w:cs="Arial"/>
          <w:sz w:val="18"/>
          <w:szCs w:val="18"/>
        </w:rPr>
        <w:t>(ii.)</w:t>
      </w:r>
      <w:r w:rsidR="00B02A4B" w:rsidRPr="006C2B64">
        <w:rPr>
          <w:rFonts w:ascii="Arial" w:hAnsi="Arial" w:cs="Arial"/>
          <w:sz w:val="18"/>
          <w:szCs w:val="18"/>
        </w:rPr>
        <w:t xml:space="preserve"> </w:t>
      </w:r>
      <w:r w:rsidR="00814841" w:rsidRPr="006C2B64">
        <w:rPr>
          <w:rFonts w:ascii="Arial" w:hAnsi="Arial" w:cs="Arial"/>
          <w:sz w:val="18"/>
          <w:szCs w:val="18"/>
        </w:rPr>
        <w:t>los Lineamientos Generales de Accesibilidad al Servicio de Televisión Radiodifundida</w:t>
      </w:r>
      <w:r w:rsidR="00CD0504" w:rsidRPr="006C2B64">
        <w:rPr>
          <w:rFonts w:ascii="Arial" w:hAnsi="Arial" w:cs="Arial"/>
          <w:sz w:val="18"/>
          <w:szCs w:val="18"/>
        </w:rPr>
        <w:t xml:space="preserve"> (</w:t>
      </w:r>
      <w:r w:rsidR="007F6D73" w:rsidRPr="006C2B64">
        <w:rPr>
          <w:rFonts w:ascii="Arial" w:hAnsi="Arial" w:cs="Arial"/>
          <w:sz w:val="18"/>
          <w:szCs w:val="18"/>
        </w:rPr>
        <w:t xml:space="preserve">respecto de </w:t>
      </w:r>
      <w:r w:rsidR="00CD0504" w:rsidRPr="006C2B64">
        <w:rPr>
          <w:rFonts w:ascii="Arial" w:hAnsi="Arial" w:cs="Arial"/>
          <w:sz w:val="18"/>
          <w:szCs w:val="18"/>
        </w:rPr>
        <w:t xml:space="preserve">las definiciones de Lengua de Señas Mexicana y </w:t>
      </w:r>
      <w:proofErr w:type="spellStart"/>
      <w:r w:rsidR="00CD0504" w:rsidRPr="006C2B64">
        <w:rPr>
          <w:rFonts w:ascii="Arial" w:hAnsi="Arial" w:cs="Arial"/>
          <w:sz w:val="18"/>
          <w:szCs w:val="18"/>
        </w:rPr>
        <w:t>Subtitulaje</w:t>
      </w:r>
      <w:proofErr w:type="spellEnd"/>
      <w:r w:rsidR="00CD0504" w:rsidRPr="006C2B64">
        <w:rPr>
          <w:rFonts w:ascii="Arial" w:hAnsi="Arial" w:cs="Arial"/>
          <w:sz w:val="18"/>
          <w:szCs w:val="18"/>
        </w:rPr>
        <w:t xml:space="preserve"> Oculto)</w:t>
      </w:r>
      <w:r w:rsidR="00814841" w:rsidRPr="006C2B64">
        <w:rPr>
          <w:rFonts w:ascii="Arial" w:hAnsi="Arial" w:cs="Arial"/>
          <w:sz w:val="18"/>
          <w:szCs w:val="18"/>
        </w:rPr>
        <w:t xml:space="preserve">, en su caso, </w:t>
      </w:r>
      <w:r w:rsidR="00CA7CBC" w:rsidRPr="006C2B64">
        <w:rPr>
          <w:rFonts w:ascii="Arial" w:hAnsi="Arial" w:cs="Arial"/>
          <w:sz w:val="18"/>
          <w:szCs w:val="18"/>
        </w:rPr>
        <w:t xml:space="preserve">con </w:t>
      </w:r>
      <w:r w:rsidR="00814841" w:rsidRPr="006C2B64">
        <w:rPr>
          <w:rFonts w:ascii="Arial" w:hAnsi="Arial" w:cs="Arial"/>
          <w:sz w:val="18"/>
          <w:szCs w:val="18"/>
        </w:rPr>
        <w:t>las adecuaciones y ajustes necesarios para los fines y objeto de los presentes Lineamientos.</w:t>
      </w:r>
    </w:p>
    <w:p w14:paraId="3F812838" w14:textId="5267EB84" w:rsidR="0013068D" w:rsidRPr="006C2B64" w:rsidRDefault="0013068D" w:rsidP="00851BFD">
      <w:pPr>
        <w:spacing w:after="0" w:line="23" w:lineRule="atLeast"/>
        <w:jc w:val="both"/>
        <w:rPr>
          <w:rFonts w:ascii="Arial" w:hAnsi="Arial" w:cs="Arial"/>
          <w:sz w:val="18"/>
          <w:szCs w:val="18"/>
        </w:rPr>
      </w:pPr>
    </w:p>
    <w:p w14:paraId="77C2FB9E" w14:textId="75B4559F" w:rsidR="00BB2EC5" w:rsidRPr="006C2B64" w:rsidRDefault="00BB2EC5" w:rsidP="00851BFD">
      <w:pPr>
        <w:spacing w:after="0" w:line="23" w:lineRule="atLeast"/>
        <w:jc w:val="both"/>
        <w:rPr>
          <w:rFonts w:ascii="Arial" w:hAnsi="Arial" w:cs="Arial"/>
          <w:sz w:val="18"/>
          <w:szCs w:val="18"/>
        </w:rPr>
      </w:pPr>
      <w:r w:rsidRPr="006C2B64">
        <w:rPr>
          <w:rFonts w:ascii="Arial" w:hAnsi="Arial" w:cs="Arial"/>
          <w:sz w:val="18"/>
          <w:szCs w:val="18"/>
        </w:rPr>
        <w:t xml:space="preserve">Asimismo, se elaboran otras definiciones para el objeto de la presente regulación, específicamente en el caso de la definición de Género Programático, así como de Señal Retransmitida, </w:t>
      </w:r>
      <w:r w:rsidR="00CA7CBC" w:rsidRPr="006C2B64">
        <w:rPr>
          <w:rFonts w:ascii="Arial" w:hAnsi="Arial" w:cs="Arial"/>
          <w:sz w:val="18"/>
          <w:szCs w:val="18"/>
        </w:rPr>
        <w:t xml:space="preserve">esta última </w:t>
      </w:r>
      <w:r w:rsidRPr="006C2B64">
        <w:rPr>
          <w:rFonts w:ascii="Arial" w:hAnsi="Arial" w:cs="Arial"/>
          <w:sz w:val="18"/>
          <w:szCs w:val="18"/>
        </w:rPr>
        <w:t>se construye a partir de lo establecido por los Lineamientos de Retransmisión de Señales Radiodifundidas.</w:t>
      </w:r>
    </w:p>
    <w:p w14:paraId="75DBDDDB" w14:textId="77777777" w:rsidR="00BB2EC5" w:rsidRPr="006C2B64" w:rsidRDefault="00BB2EC5" w:rsidP="00851BFD">
      <w:pPr>
        <w:spacing w:after="0" w:line="23" w:lineRule="atLeast"/>
        <w:jc w:val="both"/>
        <w:rPr>
          <w:rFonts w:ascii="Arial" w:hAnsi="Arial" w:cs="Arial"/>
          <w:sz w:val="18"/>
          <w:szCs w:val="18"/>
        </w:rPr>
      </w:pPr>
    </w:p>
    <w:p w14:paraId="2303E3A9" w14:textId="4CA56935" w:rsidR="008B4232" w:rsidRPr="006C2B64" w:rsidRDefault="00B91914" w:rsidP="00851BFD">
      <w:pPr>
        <w:spacing w:after="0" w:line="23" w:lineRule="atLeast"/>
        <w:jc w:val="both"/>
        <w:rPr>
          <w:rFonts w:ascii="Arial" w:hAnsi="Arial" w:cs="Arial"/>
          <w:sz w:val="18"/>
          <w:szCs w:val="18"/>
        </w:rPr>
      </w:pPr>
      <w:r w:rsidRPr="006C2B64">
        <w:rPr>
          <w:rFonts w:ascii="Arial" w:hAnsi="Arial" w:cs="Arial"/>
          <w:sz w:val="18"/>
          <w:szCs w:val="18"/>
        </w:rPr>
        <w:t xml:space="preserve">El </w:t>
      </w:r>
      <w:r w:rsidRPr="006C2B64">
        <w:rPr>
          <w:rFonts w:ascii="Arial" w:hAnsi="Arial" w:cs="Arial"/>
          <w:b/>
          <w:sz w:val="18"/>
          <w:szCs w:val="18"/>
        </w:rPr>
        <w:t xml:space="preserve">artículo </w:t>
      </w:r>
      <w:r w:rsidR="00863997" w:rsidRPr="006C2B64">
        <w:rPr>
          <w:rFonts w:ascii="Arial" w:hAnsi="Arial" w:cs="Arial"/>
          <w:b/>
          <w:sz w:val="18"/>
          <w:szCs w:val="18"/>
        </w:rPr>
        <w:t>3</w:t>
      </w:r>
      <w:r w:rsidRPr="006C2B64">
        <w:rPr>
          <w:rFonts w:ascii="Arial" w:hAnsi="Arial" w:cs="Arial"/>
          <w:sz w:val="18"/>
          <w:szCs w:val="18"/>
        </w:rPr>
        <w:t xml:space="preserve"> de los Lineamientos</w:t>
      </w:r>
      <w:r w:rsidR="00462879" w:rsidRPr="006C2B64">
        <w:rPr>
          <w:rFonts w:ascii="Arial" w:hAnsi="Arial" w:cs="Arial"/>
          <w:sz w:val="18"/>
          <w:szCs w:val="18"/>
        </w:rPr>
        <w:t xml:space="preserve"> </w:t>
      </w:r>
      <w:r w:rsidRPr="006C2B64">
        <w:rPr>
          <w:rFonts w:ascii="Arial" w:hAnsi="Arial" w:cs="Arial"/>
          <w:sz w:val="18"/>
          <w:szCs w:val="18"/>
        </w:rPr>
        <w:t xml:space="preserve">establece </w:t>
      </w:r>
      <w:r w:rsidR="00462879" w:rsidRPr="006C2B64">
        <w:rPr>
          <w:rFonts w:ascii="Arial" w:hAnsi="Arial" w:cs="Arial"/>
          <w:sz w:val="18"/>
          <w:szCs w:val="18"/>
        </w:rPr>
        <w:t xml:space="preserve">específicamente </w:t>
      </w:r>
      <w:r w:rsidRPr="006C2B64">
        <w:rPr>
          <w:rFonts w:ascii="Arial" w:hAnsi="Arial" w:cs="Arial"/>
          <w:sz w:val="18"/>
          <w:szCs w:val="18"/>
        </w:rPr>
        <w:t>la información</w:t>
      </w:r>
      <w:r w:rsidR="008B4232" w:rsidRPr="006C2B64">
        <w:rPr>
          <w:rFonts w:ascii="Arial" w:hAnsi="Arial" w:cs="Arial"/>
          <w:sz w:val="18"/>
          <w:szCs w:val="18"/>
        </w:rPr>
        <w:t xml:space="preserve"> que contendrán las GEP del STR</w:t>
      </w:r>
      <w:r w:rsidR="000B6E5F" w:rsidRPr="006C2B64">
        <w:rPr>
          <w:rFonts w:ascii="Arial" w:hAnsi="Arial" w:cs="Arial"/>
          <w:sz w:val="18"/>
          <w:szCs w:val="18"/>
        </w:rPr>
        <w:t>.</w:t>
      </w:r>
    </w:p>
    <w:p w14:paraId="495CE566" w14:textId="77777777" w:rsidR="008B4232" w:rsidRPr="006C2B64" w:rsidRDefault="008B4232" w:rsidP="00851BFD">
      <w:pPr>
        <w:spacing w:after="0" w:line="23" w:lineRule="atLeast"/>
        <w:jc w:val="both"/>
        <w:rPr>
          <w:rFonts w:ascii="Arial" w:hAnsi="Arial" w:cs="Arial"/>
          <w:sz w:val="18"/>
          <w:szCs w:val="18"/>
        </w:rPr>
      </w:pPr>
    </w:p>
    <w:p w14:paraId="702DE476" w14:textId="70FA03CC" w:rsidR="00863997" w:rsidRPr="006C2B64" w:rsidRDefault="008B4232" w:rsidP="00851BFD">
      <w:pPr>
        <w:spacing w:after="0" w:line="23" w:lineRule="atLeast"/>
        <w:jc w:val="both"/>
        <w:rPr>
          <w:rFonts w:ascii="Arial" w:hAnsi="Arial" w:cs="Arial"/>
          <w:sz w:val="18"/>
          <w:szCs w:val="18"/>
        </w:rPr>
      </w:pPr>
      <w:r w:rsidRPr="006C2B64">
        <w:rPr>
          <w:rFonts w:ascii="Arial" w:hAnsi="Arial" w:cs="Arial"/>
          <w:sz w:val="18"/>
          <w:szCs w:val="18"/>
        </w:rPr>
        <w:t xml:space="preserve">Al respecto, </w:t>
      </w:r>
      <w:r w:rsidR="00863997" w:rsidRPr="006C2B64">
        <w:rPr>
          <w:rFonts w:ascii="Arial" w:hAnsi="Arial" w:cs="Arial"/>
          <w:sz w:val="18"/>
          <w:szCs w:val="18"/>
        </w:rPr>
        <w:t>se reitera que las GEP constituyen una herramienta de información que permite a usuarios y audiencias de dicho servicio la elección del consumo de los conten</w:t>
      </w:r>
      <w:r w:rsidR="00C46C3D">
        <w:rPr>
          <w:rFonts w:ascii="Arial" w:hAnsi="Arial" w:cs="Arial"/>
          <w:sz w:val="18"/>
          <w:szCs w:val="18"/>
        </w:rPr>
        <w:t>idos audiovisuales de entre la v</w:t>
      </w:r>
      <w:r w:rsidR="00863997" w:rsidRPr="006C2B64">
        <w:rPr>
          <w:rFonts w:ascii="Arial" w:hAnsi="Arial" w:cs="Arial"/>
          <w:sz w:val="18"/>
          <w:szCs w:val="18"/>
        </w:rPr>
        <w:t>asta oferta programátic</w:t>
      </w:r>
      <w:r w:rsidRPr="006C2B64">
        <w:rPr>
          <w:rFonts w:ascii="Arial" w:hAnsi="Arial" w:cs="Arial"/>
          <w:sz w:val="18"/>
          <w:szCs w:val="18"/>
        </w:rPr>
        <w:t>a con la que los mismos cuentan</w:t>
      </w:r>
      <w:r w:rsidR="00863997" w:rsidRPr="006C2B64">
        <w:rPr>
          <w:rFonts w:ascii="Arial" w:hAnsi="Arial" w:cs="Arial"/>
          <w:sz w:val="18"/>
          <w:szCs w:val="18"/>
        </w:rPr>
        <w:t xml:space="preserve"> en virtud de las posibilidades que la tecnología digital les brinda. </w:t>
      </w:r>
    </w:p>
    <w:p w14:paraId="5E6886E9" w14:textId="6001AA48" w:rsidR="00863997" w:rsidRPr="006C2B64" w:rsidRDefault="00863997" w:rsidP="00851BFD">
      <w:pPr>
        <w:spacing w:after="0" w:line="23" w:lineRule="atLeast"/>
        <w:jc w:val="both"/>
        <w:rPr>
          <w:rFonts w:ascii="Arial" w:hAnsi="Arial" w:cs="Arial"/>
          <w:sz w:val="18"/>
          <w:szCs w:val="18"/>
        </w:rPr>
      </w:pPr>
    </w:p>
    <w:p w14:paraId="492CB14C" w14:textId="609AD20B" w:rsidR="0013068D" w:rsidRPr="006C2B64" w:rsidRDefault="00863997" w:rsidP="00851BFD">
      <w:pPr>
        <w:spacing w:after="0" w:line="23" w:lineRule="atLeast"/>
        <w:jc w:val="both"/>
        <w:rPr>
          <w:rFonts w:ascii="Arial" w:hAnsi="Arial" w:cs="Arial"/>
          <w:sz w:val="18"/>
          <w:szCs w:val="18"/>
        </w:rPr>
      </w:pPr>
      <w:r w:rsidRPr="006C2B64">
        <w:rPr>
          <w:rFonts w:ascii="Arial" w:hAnsi="Arial" w:cs="Arial"/>
          <w:sz w:val="18"/>
          <w:szCs w:val="18"/>
        </w:rPr>
        <w:t xml:space="preserve">En este sentido, </w:t>
      </w:r>
      <w:r w:rsidR="0013068D" w:rsidRPr="006C2B64">
        <w:rPr>
          <w:rFonts w:ascii="Arial" w:hAnsi="Arial" w:cs="Arial"/>
          <w:sz w:val="18"/>
          <w:szCs w:val="18"/>
        </w:rPr>
        <w:t>cabe precisar que los párrafos cuarto y quinto del artículo 227 de la LFTR, en lo que interesa, establecen:</w:t>
      </w:r>
    </w:p>
    <w:p w14:paraId="05457F58" w14:textId="2920E01B" w:rsidR="0013068D" w:rsidRPr="006C2B64" w:rsidRDefault="0013068D" w:rsidP="00851BFD">
      <w:pPr>
        <w:spacing w:after="0" w:line="23" w:lineRule="atLeast"/>
        <w:jc w:val="both"/>
        <w:rPr>
          <w:rFonts w:ascii="Arial" w:hAnsi="Arial" w:cs="Arial"/>
          <w:sz w:val="18"/>
          <w:szCs w:val="18"/>
        </w:rPr>
      </w:pPr>
    </w:p>
    <w:p w14:paraId="597CA58A" w14:textId="77777777" w:rsidR="0013068D" w:rsidRPr="006C2B64" w:rsidRDefault="0013068D" w:rsidP="00851BFD">
      <w:pPr>
        <w:spacing w:after="0" w:line="23" w:lineRule="atLeast"/>
        <w:ind w:left="1134" w:right="1182"/>
        <w:jc w:val="both"/>
        <w:rPr>
          <w:rFonts w:ascii="Arial" w:hAnsi="Arial" w:cs="Arial"/>
          <w:i/>
          <w:sz w:val="18"/>
          <w:szCs w:val="18"/>
        </w:rPr>
      </w:pPr>
      <w:r w:rsidRPr="006C2B64">
        <w:rPr>
          <w:rFonts w:ascii="Arial" w:hAnsi="Arial" w:cs="Arial"/>
          <w:i/>
          <w:sz w:val="18"/>
          <w:szCs w:val="18"/>
        </w:rPr>
        <w:t>“Artículo 227…</w:t>
      </w:r>
    </w:p>
    <w:p w14:paraId="1DE777C6" w14:textId="77777777" w:rsidR="0013068D" w:rsidRPr="006C2B64" w:rsidRDefault="0013068D" w:rsidP="00851BFD">
      <w:pPr>
        <w:spacing w:after="0" w:line="23" w:lineRule="atLeast"/>
        <w:ind w:left="1134" w:right="1182"/>
        <w:jc w:val="both"/>
        <w:rPr>
          <w:rFonts w:ascii="Arial" w:hAnsi="Arial" w:cs="Arial"/>
          <w:i/>
          <w:sz w:val="18"/>
          <w:szCs w:val="18"/>
        </w:rPr>
      </w:pPr>
    </w:p>
    <w:p w14:paraId="53EABC32" w14:textId="77777777" w:rsidR="0013068D" w:rsidRPr="006C2B64" w:rsidRDefault="0013068D" w:rsidP="00851BFD">
      <w:pPr>
        <w:spacing w:after="0" w:line="23" w:lineRule="atLeast"/>
        <w:ind w:left="1134" w:right="1182"/>
        <w:jc w:val="both"/>
        <w:rPr>
          <w:rFonts w:ascii="Arial" w:hAnsi="Arial" w:cs="Arial"/>
          <w:i/>
          <w:sz w:val="18"/>
          <w:szCs w:val="18"/>
        </w:rPr>
      </w:pPr>
      <w:r w:rsidRPr="006C2B64">
        <w:rPr>
          <w:rFonts w:ascii="Arial" w:hAnsi="Arial" w:cs="Arial"/>
          <w:i/>
          <w:sz w:val="18"/>
          <w:szCs w:val="18"/>
        </w:rPr>
        <w:t>…</w:t>
      </w:r>
    </w:p>
    <w:p w14:paraId="6F42BF20" w14:textId="77777777" w:rsidR="0013068D" w:rsidRPr="006C2B64" w:rsidRDefault="0013068D" w:rsidP="00851BFD">
      <w:pPr>
        <w:spacing w:after="0" w:line="23" w:lineRule="atLeast"/>
        <w:ind w:left="1134" w:right="1182"/>
        <w:jc w:val="both"/>
        <w:rPr>
          <w:rFonts w:ascii="Arial" w:hAnsi="Arial" w:cs="Arial"/>
          <w:i/>
          <w:sz w:val="18"/>
          <w:szCs w:val="18"/>
        </w:rPr>
      </w:pPr>
    </w:p>
    <w:p w14:paraId="6EAB1D37" w14:textId="77777777" w:rsidR="0013068D" w:rsidRPr="006C2B64" w:rsidRDefault="0013068D" w:rsidP="00851BFD">
      <w:pPr>
        <w:spacing w:after="0" w:line="23" w:lineRule="atLeast"/>
        <w:ind w:left="1134" w:right="1182"/>
        <w:jc w:val="both"/>
        <w:rPr>
          <w:rFonts w:ascii="Arial" w:hAnsi="Arial" w:cs="Arial"/>
          <w:i/>
          <w:sz w:val="18"/>
          <w:szCs w:val="18"/>
        </w:rPr>
      </w:pPr>
      <w:r w:rsidRPr="006C2B64">
        <w:rPr>
          <w:rFonts w:ascii="Arial" w:hAnsi="Arial" w:cs="Arial"/>
          <w:i/>
          <w:sz w:val="18"/>
          <w:szCs w:val="18"/>
        </w:rPr>
        <w:t>Los concesionarios de televisión restringida deberán informar la clasificación y horarios en su guía de programación electrónica, de conformidad con los lineamientos que establezca el Instituto, siempre y cuando el programador envíe la clasificación correspondiente.</w:t>
      </w:r>
    </w:p>
    <w:p w14:paraId="358CCB14" w14:textId="77777777" w:rsidR="0013068D" w:rsidRPr="006C2B64" w:rsidRDefault="0013068D" w:rsidP="00851BFD">
      <w:pPr>
        <w:spacing w:after="0" w:line="23" w:lineRule="atLeast"/>
        <w:ind w:left="1134" w:right="1182"/>
        <w:jc w:val="both"/>
        <w:rPr>
          <w:rFonts w:ascii="Arial" w:hAnsi="Arial" w:cs="Arial"/>
          <w:i/>
          <w:sz w:val="18"/>
          <w:szCs w:val="18"/>
        </w:rPr>
      </w:pPr>
    </w:p>
    <w:p w14:paraId="6D423D67" w14:textId="7557A118" w:rsidR="0013068D" w:rsidRPr="006C2B64" w:rsidRDefault="0013068D" w:rsidP="00851BFD">
      <w:pPr>
        <w:spacing w:after="0" w:line="23" w:lineRule="atLeast"/>
        <w:ind w:left="1134" w:right="1182"/>
        <w:jc w:val="both"/>
        <w:rPr>
          <w:rFonts w:ascii="Arial" w:hAnsi="Arial" w:cs="Arial"/>
          <w:i/>
          <w:sz w:val="18"/>
          <w:szCs w:val="18"/>
        </w:rPr>
      </w:pPr>
      <w:r w:rsidRPr="006C2B64">
        <w:rPr>
          <w:rFonts w:ascii="Arial" w:hAnsi="Arial" w:cs="Arial"/>
          <w:i/>
          <w:sz w:val="18"/>
          <w:szCs w:val="18"/>
        </w:rPr>
        <w:t>Será obligación de los programadores, en relación con sus respectivos contenidos, cumplir con las características de clasificación en términos de la presente Ley y demás disposiciones aplicables.”</w:t>
      </w:r>
    </w:p>
    <w:p w14:paraId="66F762F5" w14:textId="77777777" w:rsidR="0013068D" w:rsidRPr="006C2B64" w:rsidRDefault="0013068D" w:rsidP="00851BFD">
      <w:pPr>
        <w:spacing w:after="0" w:line="23" w:lineRule="atLeast"/>
        <w:jc w:val="both"/>
        <w:rPr>
          <w:rFonts w:ascii="Arial" w:hAnsi="Arial" w:cs="Arial"/>
          <w:sz w:val="18"/>
          <w:szCs w:val="18"/>
        </w:rPr>
      </w:pPr>
    </w:p>
    <w:p w14:paraId="5BF7A57B" w14:textId="4597EC63" w:rsidR="005F7D6E" w:rsidRPr="006C2B64" w:rsidRDefault="000B6E5F" w:rsidP="00851BFD">
      <w:pPr>
        <w:spacing w:after="0" w:line="23" w:lineRule="atLeast"/>
        <w:jc w:val="both"/>
        <w:rPr>
          <w:rFonts w:ascii="Arial" w:hAnsi="Arial" w:cs="Arial"/>
          <w:sz w:val="18"/>
          <w:szCs w:val="18"/>
        </w:rPr>
      </w:pPr>
      <w:r w:rsidRPr="006C2B64">
        <w:rPr>
          <w:rFonts w:ascii="Arial" w:hAnsi="Arial" w:cs="Arial"/>
          <w:sz w:val="18"/>
          <w:szCs w:val="18"/>
        </w:rPr>
        <w:t>Como ya se señaló, d</w:t>
      </w:r>
      <w:r w:rsidR="005F7D6E" w:rsidRPr="006C2B64">
        <w:rPr>
          <w:rFonts w:ascii="Arial" w:hAnsi="Arial" w:cs="Arial"/>
          <w:sz w:val="18"/>
          <w:szCs w:val="18"/>
        </w:rPr>
        <w:t xml:space="preserve">el </w:t>
      </w:r>
      <w:r w:rsidRPr="006C2B64">
        <w:rPr>
          <w:rFonts w:ascii="Arial" w:hAnsi="Arial" w:cs="Arial"/>
          <w:sz w:val="18"/>
          <w:szCs w:val="18"/>
        </w:rPr>
        <w:t>artículo transcrito</w:t>
      </w:r>
      <w:r w:rsidR="005F7D6E" w:rsidRPr="006C2B64">
        <w:rPr>
          <w:rFonts w:ascii="Arial" w:hAnsi="Arial" w:cs="Arial"/>
          <w:sz w:val="18"/>
          <w:szCs w:val="18"/>
        </w:rPr>
        <w:t xml:space="preserve"> se desprende la facultad del Instituto de emitir unos lineamientos en los cuales se </w:t>
      </w:r>
      <w:r w:rsidRPr="006C2B64">
        <w:rPr>
          <w:rFonts w:ascii="Arial" w:hAnsi="Arial" w:cs="Arial"/>
          <w:sz w:val="18"/>
          <w:szCs w:val="18"/>
        </w:rPr>
        <w:t>establezcan los elementos de información que deberán comprender las GEP del STR.</w:t>
      </w:r>
    </w:p>
    <w:p w14:paraId="3531EE97" w14:textId="77777777" w:rsidR="000B6E5F" w:rsidRPr="006C2B64" w:rsidRDefault="000B6E5F" w:rsidP="00851BFD">
      <w:pPr>
        <w:spacing w:after="0" w:line="23" w:lineRule="atLeast"/>
        <w:jc w:val="both"/>
        <w:rPr>
          <w:rFonts w:ascii="Arial" w:hAnsi="Arial" w:cs="Arial"/>
          <w:sz w:val="18"/>
          <w:szCs w:val="18"/>
        </w:rPr>
      </w:pPr>
    </w:p>
    <w:p w14:paraId="46944DC1" w14:textId="04F8EF9F"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Además, se desprende la obligación de los Concesionarios del STR de incluir, como mínimo, la clasificación y horarios en sus GEP, con la excepción relativa a la clasificación, respecto de la cual la disposición citada señala que será incluida “siempre y cuando” el Programador la envíe, ya que esta obligación se materializa para el Concesionario del STR </w:t>
      </w:r>
      <w:r w:rsidR="00E06E74" w:rsidRPr="006C2B64">
        <w:rPr>
          <w:rFonts w:ascii="Arial" w:hAnsi="Arial" w:cs="Arial"/>
          <w:sz w:val="18"/>
          <w:szCs w:val="18"/>
        </w:rPr>
        <w:t xml:space="preserve">en la medida en que </w:t>
      </w:r>
      <w:r w:rsidRPr="006C2B64">
        <w:rPr>
          <w:rFonts w:ascii="Arial" w:hAnsi="Arial" w:cs="Arial"/>
          <w:sz w:val="18"/>
          <w:szCs w:val="18"/>
        </w:rPr>
        <w:t>recibe del Programador la información correspondiente.</w:t>
      </w:r>
    </w:p>
    <w:p w14:paraId="4277B86F" w14:textId="77777777" w:rsidR="005F7D6E" w:rsidRPr="006C2B64" w:rsidRDefault="005F7D6E" w:rsidP="00851BFD">
      <w:pPr>
        <w:spacing w:after="0" w:line="23" w:lineRule="atLeast"/>
        <w:jc w:val="both"/>
        <w:rPr>
          <w:rFonts w:ascii="Arial" w:hAnsi="Arial" w:cs="Arial"/>
          <w:sz w:val="18"/>
          <w:szCs w:val="18"/>
        </w:rPr>
      </w:pPr>
    </w:p>
    <w:p w14:paraId="05EB5391" w14:textId="77777777"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En ese tenor, el precepto establece que es obligación de los Programadores cumplir con las características de clasificación en términos de la normatividad aplicable.</w:t>
      </w:r>
    </w:p>
    <w:p w14:paraId="2FF1A1F7" w14:textId="77777777" w:rsidR="005F7D6E" w:rsidRPr="006C2B64" w:rsidRDefault="005F7D6E" w:rsidP="00851BFD">
      <w:pPr>
        <w:spacing w:after="0" w:line="23" w:lineRule="atLeast"/>
        <w:jc w:val="both"/>
        <w:rPr>
          <w:rFonts w:ascii="Arial" w:hAnsi="Arial" w:cs="Arial"/>
          <w:sz w:val="18"/>
          <w:szCs w:val="18"/>
        </w:rPr>
      </w:pPr>
    </w:p>
    <w:p w14:paraId="7E85DC5C" w14:textId="63DF54B9"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El contenido de los preceptos y considerandos transcritos permite advertir lo siguiente en materia de GEP del STR:</w:t>
      </w:r>
    </w:p>
    <w:p w14:paraId="6C76957C" w14:textId="0C3AA51C" w:rsidR="005F7D6E" w:rsidRPr="006C2B64" w:rsidRDefault="005F7D6E" w:rsidP="00851BFD">
      <w:pPr>
        <w:spacing w:after="0" w:line="23" w:lineRule="atLeast"/>
        <w:jc w:val="both"/>
        <w:rPr>
          <w:rFonts w:ascii="Arial" w:hAnsi="Arial" w:cs="Arial"/>
          <w:sz w:val="18"/>
          <w:szCs w:val="18"/>
        </w:rPr>
      </w:pPr>
    </w:p>
    <w:p w14:paraId="32A1D1BF" w14:textId="4B880E88" w:rsidR="00E06E74" w:rsidRPr="006C2B64" w:rsidRDefault="00E06E74" w:rsidP="00851BFD">
      <w:pPr>
        <w:pStyle w:val="Prrafodelista"/>
        <w:numPr>
          <w:ilvl w:val="0"/>
          <w:numId w:val="12"/>
        </w:numPr>
        <w:spacing w:after="0" w:line="23" w:lineRule="atLeast"/>
        <w:jc w:val="both"/>
        <w:rPr>
          <w:rFonts w:ascii="Arial" w:hAnsi="Arial" w:cs="Arial"/>
          <w:sz w:val="18"/>
          <w:szCs w:val="18"/>
        </w:rPr>
      </w:pPr>
      <w:r w:rsidRPr="006C2B64">
        <w:rPr>
          <w:rFonts w:ascii="Arial" w:hAnsi="Arial" w:cs="Arial"/>
          <w:sz w:val="18"/>
          <w:szCs w:val="18"/>
        </w:rPr>
        <w:t xml:space="preserve">El Concesionario del STR constituye el sujeto obligado a incluir en sus GEP la información prevista por el párrafo cuarto del artículo 227 de la LFTR, esto es, la información relativa a la clasificación y los horarios; </w:t>
      </w:r>
    </w:p>
    <w:p w14:paraId="07AA90CB" w14:textId="77777777" w:rsidR="00E06E74" w:rsidRPr="006C2B64" w:rsidRDefault="00E06E74" w:rsidP="00851BFD">
      <w:pPr>
        <w:pStyle w:val="Prrafodelista"/>
        <w:spacing w:after="0" w:line="23" w:lineRule="atLeast"/>
        <w:jc w:val="both"/>
        <w:rPr>
          <w:rFonts w:ascii="Arial" w:hAnsi="Arial" w:cs="Arial"/>
          <w:sz w:val="18"/>
          <w:szCs w:val="18"/>
        </w:rPr>
      </w:pPr>
    </w:p>
    <w:p w14:paraId="15408155" w14:textId="2795C973" w:rsidR="005F7D6E" w:rsidRPr="006C2B64" w:rsidRDefault="005F7D6E" w:rsidP="00851BFD">
      <w:pPr>
        <w:pStyle w:val="Prrafodelista"/>
        <w:numPr>
          <w:ilvl w:val="0"/>
          <w:numId w:val="12"/>
        </w:numPr>
        <w:spacing w:after="0" w:line="23" w:lineRule="atLeast"/>
        <w:jc w:val="both"/>
        <w:rPr>
          <w:rFonts w:ascii="Arial" w:hAnsi="Arial" w:cs="Arial"/>
          <w:sz w:val="18"/>
          <w:szCs w:val="18"/>
        </w:rPr>
      </w:pPr>
      <w:r w:rsidRPr="006C2B64">
        <w:rPr>
          <w:rFonts w:ascii="Arial" w:hAnsi="Arial" w:cs="Arial"/>
          <w:sz w:val="18"/>
          <w:szCs w:val="18"/>
        </w:rPr>
        <w:t xml:space="preserve">El párrafo </w:t>
      </w:r>
      <w:r w:rsidR="00A26DB7" w:rsidRPr="006C2B64">
        <w:rPr>
          <w:rFonts w:ascii="Arial" w:hAnsi="Arial" w:cs="Arial"/>
          <w:sz w:val="18"/>
          <w:szCs w:val="18"/>
        </w:rPr>
        <w:t xml:space="preserve">cuarto del artículo 227 </w:t>
      </w:r>
      <w:r w:rsidR="00E06E74" w:rsidRPr="006C2B64">
        <w:rPr>
          <w:rFonts w:ascii="Arial" w:hAnsi="Arial" w:cs="Arial"/>
          <w:sz w:val="18"/>
          <w:szCs w:val="18"/>
        </w:rPr>
        <w:t>establece que deberán incluirse</w:t>
      </w:r>
      <w:r w:rsidRPr="006C2B64">
        <w:rPr>
          <w:rFonts w:ascii="Arial" w:hAnsi="Arial" w:cs="Arial"/>
          <w:sz w:val="18"/>
          <w:szCs w:val="18"/>
        </w:rPr>
        <w:t xml:space="preserve"> en las GEP</w:t>
      </w:r>
      <w:r w:rsidR="00E06E74" w:rsidRPr="006C2B64">
        <w:rPr>
          <w:rFonts w:ascii="Arial" w:hAnsi="Arial" w:cs="Arial"/>
          <w:sz w:val="18"/>
          <w:szCs w:val="18"/>
        </w:rPr>
        <w:t xml:space="preserve"> los elementos i. </w:t>
      </w:r>
      <w:r w:rsidRPr="006C2B64">
        <w:rPr>
          <w:rFonts w:ascii="Arial" w:hAnsi="Arial" w:cs="Arial"/>
          <w:sz w:val="18"/>
          <w:szCs w:val="18"/>
        </w:rPr>
        <w:t xml:space="preserve">clasificación y </w:t>
      </w:r>
      <w:r w:rsidR="00E06E74" w:rsidRPr="006C2B64">
        <w:rPr>
          <w:rFonts w:ascii="Arial" w:hAnsi="Arial" w:cs="Arial"/>
          <w:sz w:val="18"/>
          <w:szCs w:val="18"/>
        </w:rPr>
        <w:t>ii. horarios</w:t>
      </w:r>
      <w:r w:rsidRPr="006C2B64">
        <w:rPr>
          <w:rFonts w:ascii="Arial" w:hAnsi="Arial" w:cs="Arial"/>
          <w:sz w:val="18"/>
          <w:szCs w:val="18"/>
        </w:rPr>
        <w:t>;</w:t>
      </w:r>
    </w:p>
    <w:p w14:paraId="66AE4A95" w14:textId="77777777" w:rsidR="005F7D6E" w:rsidRPr="006C2B64" w:rsidRDefault="005F7D6E" w:rsidP="00851BFD">
      <w:pPr>
        <w:spacing w:after="0" w:line="23" w:lineRule="atLeast"/>
        <w:jc w:val="both"/>
        <w:rPr>
          <w:rFonts w:ascii="Arial" w:hAnsi="Arial" w:cs="Arial"/>
          <w:sz w:val="18"/>
          <w:szCs w:val="18"/>
        </w:rPr>
      </w:pPr>
    </w:p>
    <w:p w14:paraId="47701284" w14:textId="1E427741" w:rsidR="005F7D6E" w:rsidRPr="006C2B64" w:rsidRDefault="005F7D6E" w:rsidP="00851BFD">
      <w:pPr>
        <w:pStyle w:val="Prrafodelista"/>
        <w:numPr>
          <w:ilvl w:val="0"/>
          <w:numId w:val="12"/>
        </w:numPr>
        <w:spacing w:after="0" w:line="23" w:lineRule="atLeast"/>
        <w:jc w:val="both"/>
        <w:rPr>
          <w:rFonts w:ascii="Arial" w:hAnsi="Arial" w:cs="Arial"/>
          <w:sz w:val="18"/>
          <w:szCs w:val="18"/>
        </w:rPr>
      </w:pPr>
      <w:r w:rsidRPr="006C2B64">
        <w:rPr>
          <w:rFonts w:ascii="Arial" w:hAnsi="Arial" w:cs="Arial"/>
          <w:sz w:val="18"/>
          <w:szCs w:val="18"/>
        </w:rPr>
        <w:lastRenderedPageBreak/>
        <w:t xml:space="preserve">El Instituto, con base en lo establecido en el mencionado precepto y sus atribuciones regulatorias, se encuentra facultado para emitir lineamientos respecto de las GEP, incluyendo elementos complementarios o inherentes </w:t>
      </w:r>
      <w:r w:rsidR="001F3BBB" w:rsidRPr="006C2B64">
        <w:rPr>
          <w:rFonts w:ascii="Arial" w:hAnsi="Arial" w:cs="Arial"/>
          <w:sz w:val="18"/>
          <w:szCs w:val="18"/>
        </w:rPr>
        <w:t>en torno a</w:t>
      </w:r>
      <w:r w:rsidRPr="006C2B64">
        <w:rPr>
          <w:rFonts w:ascii="Arial" w:hAnsi="Arial" w:cs="Arial"/>
          <w:sz w:val="18"/>
          <w:szCs w:val="18"/>
        </w:rPr>
        <w:t xml:space="preserve"> la </w:t>
      </w:r>
      <w:r w:rsidR="00AB67F7" w:rsidRPr="006C2B64">
        <w:rPr>
          <w:rFonts w:ascii="Arial" w:hAnsi="Arial" w:cs="Arial"/>
          <w:sz w:val="18"/>
          <w:szCs w:val="18"/>
        </w:rPr>
        <w:t xml:space="preserve">información sobre </w:t>
      </w:r>
      <w:r w:rsidRPr="006C2B64">
        <w:rPr>
          <w:rFonts w:ascii="Arial" w:hAnsi="Arial" w:cs="Arial"/>
          <w:sz w:val="18"/>
          <w:szCs w:val="18"/>
        </w:rPr>
        <w:t>clasificación y los horarios;</w:t>
      </w:r>
    </w:p>
    <w:p w14:paraId="31832A5F" w14:textId="77777777" w:rsidR="005F7D6E" w:rsidRPr="006C2B64" w:rsidRDefault="005F7D6E" w:rsidP="00851BFD">
      <w:pPr>
        <w:spacing w:after="0" w:line="23" w:lineRule="atLeast"/>
        <w:jc w:val="both"/>
        <w:rPr>
          <w:rFonts w:ascii="Arial" w:hAnsi="Arial" w:cs="Arial"/>
          <w:sz w:val="18"/>
          <w:szCs w:val="18"/>
        </w:rPr>
      </w:pPr>
    </w:p>
    <w:p w14:paraId="259ABAB7" w14:textId="6D098C42" w:rsidR="005F7D6E" w:rsidRPr="006C2B64" w:rsidRDefault="00AB67F7" w:rsidP="00851BFD">
      <w:pPr>
        <w:pStyle w:val="Prrafodelista"/>
        <w:numPr>
          <w:ilvl w:val="0"/>
          <w:numId w:val="12"/>
        </w:numPr>
        <w:spacing w:after="0" w:line="23" w:lineRule="atLeast"/>
        <w:jc w:val="both"/>
        <w:rPr>
          <w:rFonts w:ascii="Arial" w:hAnsi="Arial" w:cs="Arial"/>
          <w:sz w:val="18"/>
          <w:szCs w:val="18"/>
        </w:rPr>
      </w:pPr>
      <w:r w:rsidRPr="006C2B64">
        <w:rPr>
          <w:rFonts w:ascii="Arial" w:hAnsi="Arial" w:cs="Arial"/>
          <w:sz w:val="18"/>
          <w:szCs w:val="18"/>
        </w:rPr>
        <w:t>Respecto de</w:t>
      </w:r>
      <w:r w:rsidR="005F7D6E" w:rsidRPr="006C2B64">
        <w:rPr>
          <w:rFonts w:ascii="Arial" w:hAnsi="Arial" w:cs="Arial"/>
          <w:sz w:val="18"/>
          <w:szCs w:val="18"/>
        </w:rPr>
        <w:t xml:space="preserve"> la clasificación, se configura la obligación del Concesionario del STR, </w:t>
      </w:r>
      <w:r w:rsidRPr="006C2B64">
        <w:rPr>
          <w:rFonts w:ascii="Arial" w:hAnsi="Arial" w:cs="Arial"/>
          <w:sz w:val="18"/>
          <w:szCs w:val="18"/>
        </w:rPr>
        <w:t>en la medida en que reciba</w:t>
      </w:r>
      <w:r w:rsidR="005F7D6E" w:rsidRPr="006C2B64">
        <w:rPr>
          <w:rFonts w:ascii="Arial" w:hAnsi="Arial" w:cs="Arial"/>
          <w:sz w:val="18"/>
          <w:szCs w:val="18"/>
        </w:rPr>
        <w:t xml:space="preserve"> dicha información por parte del Programador; </w:t>
      </w:r>
    </w:p>
    <w:p w14:paraId="3BF9C06B" w14:textId="77777777" w:rsidR="005F7D6E" w:rsidRPr="006C2B64" w:rsidRDefault="005F7D6E" w:rsidP="00851BFD">
      <w:pPr>
        <w:spacing w:after="0" w:line="23" w:lineRule="atLeast"/>
        <w:jc w:val="both"/>
        <w:rPr>
          <w:rFonts w:ascii="Arial" w:hAnsi="Arial" w:cs="Arial"/>
          <w:sz w:val="18"/>
          <w:szCs w:val="18"/>
        </w:rPr>
      </w:pPr>
    </w:p>
    <w:p w14:paraId="7757A837" w14:textId="0526B128" w:rsidR="005F7D6E" w:rsidRPr="006C2B64" w:rsidRDefault="00AB67F7" w:rsidP="00851BFD">
      <w:pPr>
        <w:pStyle w:val="Prrafodelista"/>
        <w:numPr>
          <w:ilvl w:val="0"/>
          <w:numId w:val="12"/>
        </w:numPr>
        <w:spacing w:after="0" w:line="23" w:lineRule="atLeast"/>
        <w:jc w:val="both"/>
        <w:rPr>
          <w:rFonts w:ascii="Arial" w:hAnsi="Arial" w:cs="Arial"/>
          <w:sz w:val="18"/>
          <w:szCs w:val="18"/>
        </w:rPr>
      </w:pPr>
      <w:r w:rsidRPr="006C2B64">
        <w:rPr>
          <w:rFonts w:ascii="Arial" w:hAnsi="Arial" w:cs="Arial"/>
          <w:sz w:val="18"/>
          <w:szCs w:val="18"/>
        </w:rPr>
        <w:t xml:space="preserve">Respecto de </w:t>
      </w:r>
      <w:r w:rsidR="005F7D6E" w:rsidRPr="006C2B64">
        <w:rPr>
          <w:rFonts w:ascii="Arial" w:hAnsi="Arial" w:cs="Arial"/>
          <w:sz w:val="18"/>
          <w:szCs w:val="18"/>
        </w:rPr>
        <w:t xml:space="preserve">los horarios, </w:t>
      </w:r>
      <w:r w:rsidR="003B4AA9" w:rsidRPr="006C2B64">
        <w:rPr>
          <w:rFonts w:ascii="Arial" w:hAnsi="Arial" w:cs="Arial"/>
          <w:sz w:val="18"/>
          <w:szCs w:val="18"/>
        </w:rPr>
        <w:t>se configura la obligación del C</w:t>
      </w:r>
      <w:r w:rsidR="005F7D6E" w:rsidRPr="006C2B64">
        <w:rPr>
          <w:rFonts w:ascii="Arial" w:hAnsi="Arial" w:cs="Arial"/>
          <w:sz w:val="18"/>
          <w:szCs w:val="18"/>
        </w:rPr>
        <w:t xml:space="preserve">oncesionario del STR de incluir </w:t>
      </w:r>
      <w:r w:rsidRPr="006C2B64">
        <w:rPr>
          <w:rFonts w:ascii="Arial" w:hAnsi="Arial" w:cs="Arial"/>
          <w:sz w:val="18"/>
          <w:szCs w:val="18"/>
        </w:rPr>
        <w:t xml:space="preserve">la información concerniente a </w:t>
      </w:r>
      <w:r w:rsidR="005F7D6E" w:rsidRPr="006C2B64">
        <w:rPr>
          <w:rFonts w:ascii="Arial" w:hAnsi="Arial" w:cs="Arial"/>
          <w:sz w:val="18"/>
          <w:szCs w:val="18"/>
        </w:rPr>
        <w:t xml:space="preserve">la programación </w:t>
      </w:r>
      <w:r w:rsidRPr="006C2B64">
        <w:rPr>
          <w:rFonts w:ascii="Arial" w:hAnsi="Arial" w:cs="Arial"/>
          <w:sz w:val="18"/>
          <w:szCs w:val="18"/>
        </w:rPr>
        <w:t xml:space="preserve">de los canales que formen parte de su servicio de Televisión Restringida en sus correspondientes GEP, </w:t>
      </w:r>
      <w:r w:rsidR="005F7D6E" w:rsidRPr="006C2B64">
        <w:rPr>
          <w:rFonts w:ascii="Arial" w:hAnsi="Arial" w:cs="Arial"/>
          <w:sz w:val="18"/>
          <w:szCs w:val="18"/>
        </w:rPr>
        <w:t>sin que se encuentre sujeta a condición, como en el caso de la información relativa a la clasificación</w:t>
      </w:r>
      <w:r w:rsidRPr="006C2B64">
        <w:rPr>
          <w:rFonts w:ascii="Arial" w:hAnsi="Arial" w:cs="Arial"/>
          <w:sz w:val="18"/>
          <w:szCs w:val="18"/>
        </w:rPr>
        <w:t>, lo que le da eficacia a la norma</w:t>
      </w:r>
      <w:r w:rsidR="005F7D6E" w:rsidRPr="006C2B64">
        <w:rPr>
          <w:rFonts w:ascii="Arial" w:hAnsi="Arial" w:cs="Arial"/>
          <w:sz w:val="18"/>
          <w:szCs w:val="18"/>
        </w:rPr>
        <w:t xml:space="preserve">, y </w:t>
      </w:r>
    </w:p>
    <w:p w14:paraId="78DD3851" w14:textId="77777777" w:rsidR="005F7D6E" w:rsidRPr="006C2B64" w:rsidRDefault="005F7D6E" w:rsidP="00851BFD">
      <w:pPr>
        <w:spacing w:after="0" w:line="23" w:lineRule="atLeast"/>
        <w:jc w:val="both"/>
        <w:rPr>
          <w:rFonts w:ascii="Arial" w:hAnsi="Arial" w:cs="Arial"/>
          <w:sz w:val="18"/>
          <w:szCs w:val="18"/>
        </w:rPr>
      </w:pPr>
    </w:p>
    <w:p w14:paraId="40DCD2E7" w14:textId="118BB271" w:rsidR="005F7D6E" w:rsidRPr="006C2B64" w:rsidRDefault="005F7D6E" w:rsidP="00851BFD">
      <w:pPr>
        <w:pStyle w:val="Prrafodelista"/>
        <w:numPr>
          <w:ilvl w:val="0"/>
          <w:numId w:val="12"/>
        </w:numPr>
        <w:spacing w:after="0" w:line="23" w:lineRule="atLeast"/>
        <w:jc w:val="both"/>
        <w:rPr>
          <w:rFonts w:ascii="Arial" w:hAnsi="Arial" w:cs="Arial"/>
          <w:sz w:val="18"/>
          <w:szCs w:val="18"/>
        </w:rPr>
      </w:pPr>
      <w:r w:rsidRPr="006C2B64">
        <w:rPr>
          <w:rFonts w:ascii="Arial" w:hAnsi="Arial" w:cs="Arial"/>
          <w:sz w:val="18"/>
          <w:szCs w:val="18"/>
        </w:rPr>
        <w:t>Corresponde al Programador cumplir con las características de clasificación de los contenidos</w:t>
      </w:r>
      <w:r w:rsidR="00AB67F7" w:rsidRPr="006C2B64">
        <w:rPr>
          <w:rFonts w:ascii="Arial" w:hAnsi="Arial" w:cs="Arial"/>
          <w:sz w:val="18"/>
          <w:szCs w:val="18"/>
        </w:rPr>
        <w:t>, conforme al quinto párrafo del citado artículo 227 de la LFTR</w:t>
      </w:r>
      <w:r w:rsidRPr="006C2B64">
        <w:rPr>
          <w:rFonts w:ascii="Arial" w:hAnsi="Arial" w:cs="Arial"/>
          <w:sz w:val="18"/>
          <w:szCs w:val="18"/>
        </w:rPr>
        <w:t>.</w:t>
      </w:r>
    </w:p>
    <w:p w14:paraId="44D514CD" w14:textId="38881693" w:rsidR="005F7D6E" w:rsidRPr="006C2B64" w:rsidRDefault="005F7D6E" w:rsidP="00851BFD">
      <w:pPr>
        <w:spacing w:after="0" w:line="23" w:lineRule="atLeast"/>
        <w:jc w:val="both"/>
        <w:rPr>
          <w:rFonts w:ascii="Arial" w:hAnsi="Arial" w:cs="Arial"/>
          <w:sz w:val="18"/>
          <w:szCs w:val="18"/>
        </w:rPr>
      </w:pPr>
    </w:p>
    <w:p w14:paraId="26038841" w14:textId="4CCE64DA"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Como se observa, conforme al marco normativo en trato, en virtud de que el párrafo cuarto del artículo 227 de la LFTR </w:t>
      </w:r>
      <w:r w:rsidR="001F3BBB" w:rsidRPr="006C2B64">
        <w:rPr>
          <w:rFonts w:ascii="Arial" w:hAnsi="Arial" w:cs="Arial"/>
          <w:sz w:val="18"/>
          <w:szCs w:val="18"/>
        </w:rPr>
        <w:t xml:space="preserve">establece la información que deberán contener las GEP del STR, es decir, </w:t>
      </w:r>
      <w:r w:rsidRPr="006C2B64">
        <w:rPr>
          <w:rFonts w:ascii="Arial" w:hAnsi="Arial" w:cs="Arial"/>
          <w:sz w:val="18"/>
          <w:szCs w:val="18"/>
        </w:rPr>
        <w:t xml:space="preserve">la clasificación y horarios, así como en virtud de la facultad regulatoria del IFT y de las prácticas y recomendaciones internacionales en materia de GEP del STR, además de la clasificación y horarios que se señalan en el artículo citado de la LFTR, se </w:t>
      </w:r>
      <w:r w:rsidR="00AB67F7" w:rsidRPr="006C2B64">
        <w:rPr>
          <w:rFonts w:ascii="Arial" w:hAnsi="Arial" w:cs="Arial"/>
          <w:sz w:val="18"/>
          <w:szCs w:val="18"/>
        </w:rPr>
        <w:t>prevé</w:t>
      </w:r>
      <w:r w:rsidRPr="006C2B64">
        <w:rPr>
          <w:rFonts w:ascii="Arial" w:hAnsi="Arial" w:cs="Arial"/>
          <w:sz w:val="18"/>
          <w:szCs w:val="18"/>
        </w:rPr>
        <w:t xml:space="preserve"> en los Lineamientos </w:t>
      </w:r>
      <w:r w:rsidR="00497EB0">
        <w:rPr>
          <w:rFonts w:ascii="Arial" w:hAnsi="Arial" w:cs="Arial"/>
          <w:sz w:val="18"/>
          <w:szCs w:val="18"/>
        </w:rPr>
        <w:t>que los C</w:t>
      </w:r>
      <w:r w:rsidR="00AB67F7" w:rsidRPr="006C2B64">
        <w:rPr>
          <w:rFonts w:ascii="Arial" w:hAnsi="Arial" w:cs="Arial"/>
          <w:sz w:val="18"/>
          <w:szCs w:val="18"/>
        </w:rPr>
        <w:t xml:space="preserve">oncesionarios pueden incluir </w:t>
      </w:r>
      <w:r w:rsidRPr="006C2B64">
        <w:rPr>
          <w:rFonts w:ascii="Arial" w:hAnsi="Arial" w:cs="Arial"/>
          <w:sz w:val="18"/>
          <w:szCs w:val="18"/>
        </w:rPr>
        <w:t>otro tipo de elementos de identificación del contenido audiovisual</w:t>
      </w:r>
      <w:r w:rsidR="00AB67F7" w:rsidRPr="006C2B64">
        <w:rPr>
          <w:rFonts w:ascii="Arial" w:hAnsi="Arial" w:cs="Arial"/>
          <w:sz w:val="18"/>
          <w:szCs w:val="18"/>
        </w:rPr>
        <w:t>, a efecto de integrar mayor información al respecto en favor de sus usuarios y audiencias.</w:t>
      </w:r>
    </w:p>
    <w:p w14:paraId="708EEFF1" w14:textId="77777777" w:rsidR="005F7D6E" w:rsidRPr="006C2B64" w:rsidRDefault="005F7D6E" w:rsidP="00851BFD">
      <w:pPr>
        <w:spacing w:after="0" w:line="23" w:lineRule="atLeast"/>
        <w:jc w:val="both"/>
        <w:rPr>
          <w:rFonts w:ascii="Arial" w:hAnsi="Arial" w:cs="Arial"/>
          <w:sz w:val="18"/>
          <w:szCs w:val="18"/>
        </w:rPr>
      </w:pPr>
    </w:p>
    <w:p w14:paraId="3697D195" w14:textId="77777777"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De manera particular, en torno al elemento horario, se asocian al mismo un conjunto de elementos que le son complementarios a fin de darle sentido en el contexto en el que las GEP representan una herramienta que proporciona información sobre la programación de los contenidos de audio o audio y video transmitidos en el STR. </w:t>
      </w:r>
    </w:p>
    <w:p w14:paraId="795023A8" w14:textId="77777777" w:rsidR="005F7D6E" w:rsidRPr="006C2B64" w:rsidRDefault="005F7D6E" w:rsidP="00851BFD">
      <w:pPr>
        <w:spacing w:after="0" w:line="23" w:lineRule="atLeast"/>
        <w:jc w:val="both"/>
        <w:rPr>
          <w:rFonts w:ascii="Arial" w:hAnsi="Arial" w:cs="Arial"/>
          <w:sz w:val="18"/>
          <w:szCs w:val="18"/>
        </w:rPr>
      </w:pPr>
    </w:p>
    <w:p w14:paraId="1274DEC4" w14:textId="0188BB6E"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Esto es, si se tiende a la literalidad del término “horario” expuesto en el artículo 227 de la LFTR, por sí mismo no transmite información para efectos de conocer la programación en las GEP, por lo que necesariamente debe acompañarse de otros elementos inherentes que le den sentido</w:t>
      </w:r>
      <w:r w:rsidR="004D492D" w:rsidRPr="006C2B64">
        <w:rPr>
          <w:rFonts w:ascii="Arial" w:hAnsi="Arial" w:cs="Arial"/>
          <w:sz w:val="18"/>
          <w:szCs w:val="18"/>
        </w:rPr>
        <w:t xml:space="preserve"> y permitan cumplir con el hecho de que las GEP se constituyan en una herramienta de información para la elección de los usuarios y audiencias</w:t>
      </w:r>
      <w:r w:rsidRPr="006C2B64">
        <w:rPr>
          <w:rFonts w:ascii="Arial" w:hAnsi="Arial" w:cs="Arial"/>
          <w:sz w:val="18"/>
          <w:szCs w:val="18"/>
        </w:rPr>
        <w:t xml:space="preserve">, </w:t>
      </w:r>
      <w:r w:rsidR="004D492D" w:rsidRPr="006C2B64">
        <w:rPr>
          <w:rFonts w:ascii="Arial" w:hAnsi="Arial" w:cs="Arial"/>
          <w:sz w:val="18"/>
          <w:szCs w:val="18"/>
        </w:rPr>
        <w:t xml:space="preserve">de manera particular, elementos tales como </w:t>
      </w:r>
      <w:r w:rsidRPr="006C2B64">
        <w:rPr>
          <w:rFonts w:ascii="Arial" w:hAnsi="Arial" w:cs="Arial"/>
          <w:sz w:val="18"/>
          <w:szCs w:val="18"/>
        </w:rPr>
        <w:t xml:space="preserve">el número y nombre del canal de programación en el que se transmite un determinado contenido </w:t>
      </w:r>
      <w:r w:rsidRPr="006C2B64">
        <w:rPr>
          <w:rFonts w:ascii="Arial" w:hAnsi="Arial" w:cs="Arial"/>
          <w:b/>
          <w:sz w:val="18"/>
          <w:szCs w:val="18"/>
        </w:rPr>
        <w:t>para un cierto horario</w:t>
      </w:r>
      <w:r w:rsidRPr="006C2B64">
        <w:rPr>
          <w:rFonts w:ascii="Arial" w:hAnsi="Arial" w:cs="Arial"/>
          <w:sz w:val="18"/>
          <w:szCs w:val="18"/>
        </w:rPr>
        <w:t xml:space="preserve">, la fecha asociada </w:t>
      </w:r>
      <w:r w:rsidRPr="006C2B64">
        <w:rPr>
          <w:rFonts w:ascii="Arial" w:hAnsi="Arial" w:cs="Arial"/>
          <w:b/>
          <w:sz w:val="18"/>
          <w:szCs w:val="18"/>
        </w:rPr>
        <w:t>a ese horario</w:t>
      </w:r>
      <w:r w:rsidRPr="006C2B64">
        <w:rPr>
          <w:rFonts w:ascii="Arial" w:hAnsi="Arial" w:cs="Arial"/>
          <w:sz w:val="18"/>
          <w:szCs w:val="18"/>
        </w:rPr>
        <w:t xml:space="preserve"> y el título o elemento de identificación del programa </w:t>
      </w:r>
      <w:r w:rsidRPr="006C2B64">
        <w:rPr>
          <w:rFonts w:ascii="Arial" w:hAnsi="Arial" w:cs="Arial"/>
          <w:b/>
          <w:sz w:val="18"/>
          <w:szCs w:val="18"/>
        </w:rPr>
        <w:t>en el referido horario</w:t>
      </w:r>
      <w:r w:rsidRPr="006C2B64">
        <w:rPr>
          <w:rFonts w:ascii="Arial" w:hAnsi="Arial" w:cs="Arial"/>
          <w:sz w:val="18"/>
          <w:szCs w:val="18"/>
        </w:rPr>
        <w:t xml:space="preserve">. </w:t>
      </w:r>
    </w:p>
    <w:p w14:paraId="2892CD10" w14:textId="77777777" w:rsidR="005F7D6E" w:rsidRPr="006C2B64" w:rsidRDefault="005F7D6E" w:rsidP="00851BFD">
      <w:pPr>
        <w:spacing w:after="0" w:line="23" w:lineRule="atLeast"/>
        <w:jc w:val="both"/>
        <w:rPr>
          <w:rFonts w:ascii="Arial" w:hAnsi="Arial" w:cs="Arial"/>
          <w:sz w:val="18"/>
          <w:szCs w:val="18"/>
        </w:rPr>
      </w:pPr>
    </w:p>
    <w:p w14:paraId="236F86F6" w14:textId="31EAAFBF"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De tal forma, se </w:t>
      </w:r>
      <w:r w:rsidR="004D492D" w:rsidRPr="006C2B64">
        <w:rPr>
          <w:rFonts w:ascii="Arial" w:hAnsi="Arial" w:cs="Arial"/>
          <w:sz w:val="18"/>
          <w:szCs w:val="18"/>
        </w:rPr>
        <w:t>establece</w:t>
      </w:r>
      <w:r w:rsidR="0048509D">
        <w:rPr>
          <w:rFonts w:ascii="Arial" w:hAnsi="Arial" w:cs="Arial"/>
          <w:sz w:val="18"/>
          <w:szCs w:val="18"/>
        </w:rPr>
        <w:t>n</w:t>
      </w:r>
      <w:r w:rsidR="004D492D" w:rsidRPr="006C2B64">
        <w:rPr>
          <w:rFonts w:ascii="Arial" w:hAnsi="Arial" w:cs="Arial"/>
          <w:sz w:val="18"/>
          <w:szCs w:val="18"/>
        </w:rPr>
        <w:t xml:space="preserve"> como elementos obligatorios a incluirse en las GEP del STR relativos al elemento horario, </w:t>
      </w:r>
      <w:r w:rsidRPr="006C2B64">
        <w:rPr>
          <w:rFonts w:ascii="Arial" w:hAnsi="Arial" w:cs="Arial"/>
          <w:sz w:val="18"/>
          <w:szCs w:val="18"/>
        </w:rPr>
        <w:t xml:space="preserve">información </w:t>
      </w:r>
      <w:r w:rsidR="004D492D" w:rsidRPr="006C2B64">
        <w:rPr>
          <w:rFonts w:ascii="Arial" w:hAnsi="Arial" w:cs="Arial"/>
          <w:sz w:val="18"/>
          <w:szCs w:val="18"/>
        </w:rPr>
        <w:t>sobre e</w:t>
      </w:r>
      <w:r w:rsidRPr="006C2B64">
        <w:rPr>
          <w:rFonts w:ascii="Arial" w:hAnsi="Arial" w:cs="Arial"/>
          <w:sz w:val="18"/>
          <w:szCs w:val="18"/>
        </w:rPr>
        <w:t xml:space="preserve">l número y nombre del canal de programación, fecha de transmisión y título o elemento de identificación del programa y clasificación (con la correspondiente </w:t>
      </w:r>
      <w:r w:rsidR="004D492D" w:rsidRPr="006C2B64">
        <w:rPr>
          <w:rFonts w:ascii="Arial" w:hAnsi="Arial" w:cs="Arial"/>
          <w:sz w:val="18"/>
          <w:szCs w:val="18"/>
        </w:rPr>
        <w:t>condición</w:t>
      </w:r>
      <w:r w:rsidRPr="006C2B64">
        <w:rPr>
          <w:rFonts w:ascii="Arial" w:hAnsi="Arial" w:cs="Arial"/>
          <w:sz w:val="18"/>
          <w:szCs w:val="18"/>
        </w:rPr>
        <w:t xml:space="preserve"> señalada).</w:t>
      </w:r>
    </w:p>
    <w:p w14:paraId="69E38E44" w14:textId="7D4DF9A2" w:rsidR="00B91914" w:rsidRPr="006C2B64" w:rsidRDefault="00B91914" w:rsidP="00851BFD">
      <w:pPr>
        <w:spacing w:after="0" w:line="23" w:lineRule="atLeast"/>
        <w:jc w:val="both"/>
        <w:rPr>
          <w:rFonts w:ascii="Arial" w:hAnsi="Arial" w:cs="Arial"/>
          <w:sz w:val="18"/>
          <w:szCs w:val="18"/>
        </w:rPr>
      </w:pPr>
    </w:p>
    <w:p w14:paraId="37EE502B" w14:textId="3A47814A"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A fin de robustecer la incorporación de los elementos señalados en el</w:t>
      </w:r>
      <w:r w:rsidR="00306F10" w:rsidRPr="006C2B64">
        <w:rPr>
          <w:rFonts w:ascii="Arial" w:hAnsi="Arial" w:cs="Arial"/>
          <w:sz w:val="18"/>
          <w:szCs w:val="18"/>
        </w:rPr>
        <w:t xml:space="preserve"> presente apartado, destaca la r</w:t>
      </w:r>
      <w:r w:rsidRPr="006C2B64">
        <w:rPr>
          <w:rFonts w:ascii="Arial" w:hAnsi="Arial" w:cs="Arial"/>
          <w:sz w:val="18"/>
          <w:szCs w:val="18"/>
        </w:rPr>
        <w:t xml:space="preserve">ecomendación de la </w:t>
      </w:r>
      <w:r w:rsidR="008B4232" w:rsidRPr="006C2B64">
        <w:rPr>
          <w:rFonts w:ascii="Arial" w:hAnsi="Arial" w:cs="Arial"/>
          <w:sz w:val="18"/>
          <w:szCs w:val="18"/>
        </w:rPr>
        <w:t>UIT</w:t>
      </w:r>
      <w:r w:rsidRPr="006C2B64">
        <w:rPr>
          <w:rFonts w:ascii="Arial" w:hAnsi="Arial" w:cs="Arial"/>
          <w:sz w:val="18"/>
          <w:szCs w:val="18"/>
        </w:rPr>
        <w:t xml:space="preserve"> “Guías electrónicas de programas para difusión mediante televisión por cable digital y otros métodos de distribución similares – Escenario de funcionamiento de referencia y requisitos”</w:t>
      </w:r>
      <w:r w:rsidRPr="006C2B64">
        <w:rPr>
          <w:rStyle w:val="Refdenotaalpie"/>
          <w:rFonts w:ascii="Arial" w:hAnsi="Arial" w:cs="Arial"/>
          <w:sz w:val="18"/>
          <w:szCs w:val="18"/>
        </w:rPr>
        <w:footnoteReference w:id="1"/>
      </w:r>
      <w:r w:rsidRPr="006C2B64">
        <w:rPr>
          <w:rFonts w:ascii="Arial" w:hAnsi="Arial" w:cs="Arial"/>
          <w:sz w:val="18"/>
          <w:szCs w:val="18"/>
        </w:rPr>
        <w:t xml:space="preserve">, en la cual se establecen aspectos que preferentemente deben contener las </w:t>
      </w:r>
      <w:r w:rsidR="00306F10" w:rsidRPr="006C2B64">
        <w:rPr>
          <w:rFonts w:ascii="Arial" w:hAnsi="Arial" w:cs="Arial"/>
          <w:sz w:val="18"/>
          <w:szCs w:val="18"/>
        </w:rPr>
        <w:t>GEP</w:t>
      </w:r>
      <w:r w:rsidRPr="006C2B64">
        <w:rPr>
          <w:rFonts w:ascii="Arial" w:hAnsi="Arial" w:cs="Arial"/>
          <w:sz w:val="18"/>
          <w:szCs w:val="18"/>
        </w:rPr>
        <w:t xml:space="preserve"> del STR, entre los cuales se incluyen los elementos mencionados en los párrafos que anteceden y que en el contexto de lo establecido en el artículo 227, cuarto párrafo de la LFTR referido a horarios, le son inherentes a dicho elemento.</w:t>
      </w:r>
    </w:p>
    <w:p w14:paraId="25A51D9B" w14:textId="6C118F85" w:rsidR="005F7D6E" w:rsidRPr="006C2B64" w:rsidRDefault="005F7D6E" w:rsidP="00851BFD">
      <w:pPr>
        <w:spacing w:after="0" w:line="23" w:lineRule="atLeast"/>
        <w:jc w:val="both"/>
        <w:rPr>
          <w:rFonts w:ascii="Arial" w:hAnsi="Arial" w:cs="Arial"/>
          <w:sz w:val="18"/>
          <w:szCs w:val="18"/>
        </w:rPr>
      </w:pPr>
    </w:p>
    <w:p w14:paraId="71FD4DA2" w14:textId="4B90D3EC"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Ahora bien, resulta importante señalar que además del análisis de la LFTR, así como de la recomendación citada de la UIT y de legislación comparada, </w:t>
      </w:r>
      <w:r w:rsidR="00C474E4" w:rsidRPr="006C2B64">
        <w:rPr>
          <w:rFonts w:ascii="Arial" w:hAnsi="Arial" w:cs="Arial"/>
          <w:sz w:val="18"/>
          <w:szCs w:val="18"/>
        </w:rPr>
        <w:t xml:space="preserve">se llevaron </w:t>
      </w:r>
      <w:r w:rsidRPr="006C2B64">
        <w:rPr>
          <w:rFonts w:ascii="Arial" w:hAnsi="Arial" w:cs="Arial"/>
          <w:sz w:val="18"/>
          <w:szCs w:val="18"/>
        </w:rPr>
        <w:t xml:space="preserve">a cabo diversos análisis de las GEP de los principales </w:t>
      </w:r>
      <w:r w:rsidR="000349C7">
        <w:rPr>
          <w:rFonts w:ascii="Arial" w:hAnsi="Arial" w:cs="Arial"/>
          <w:sz w:val="18"/>
          <w:szCs w:val="18"/>
        </w:rPr>
        <w:t xml:space="preserve">Concesionarios del </w:t>
      </w:r>
      <w:r w:rsidRPr="006C2B64">
        <w:rPr>
          <w:rFonts w:ascii="Arial" w:hAnsi="Arial" w:cs="Arial"/>
          <w:sz w:val="18"/>
          <w:szCs w:val="18"/>
        </w:rPr>
        <w:t>STR que operan en nuestro país, con objeto de identificar la información que actualmente ya presentan las mismas.</w:t>
      </w:r>
    </w:p>
    <w:p w14:paraId="1D982BAD" w14:textId="77777777" w:rsidR="005F7D6E" w:rsidRPr="006C2B64" w:rsidRDefault="005F7D6E" w:rsidP="00851BFD">
      <w:pPr>
        <w:spacing w:after="0" w:line="23" w:lineRule="atLeast"/>
        <w:jc w:val="both"/>
        <w:rPr>
          <w:rFonts w:ascii="Arial" w:hAnsi="Arial" w:cs="Arial"/>
          <w:sz w:val="18"/>
          <w:szCs w:val="18"/>
        </w:rPr>
      </w:pPr>
    </w:p>
    <w:p w14:paraId="71D04E02" w14:textId="223BC939"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Como resultado de dichos análisis, se </w:t>
      </w:r>
      <w:r w:rsidR="004D492D" w:rsidRPr="006C2B64">
        <w:rPr>
          <w:rFonts w:ascii="Arial" w:hAnsi="Arial" w:cs="Arial"/>
          <w:sz w:val="18"/>
          <w:szCs w:val="18"/>
        </w:rPr>
        <w:t xml:space="preserve">muestra </w:t>
      </w:r>
      <w:r w:rsidRPr="006C2B64">
        <w:rPr>
          <w:rFonts w:ascii="Arial" w:hAnsi="Arial" w:cs="Arial"/>
          <w:sz w:val="18"/>
          <w:szCs w:val="18"/>
        </w:rPr>
        <w:t xml:space="preserve">que la información prevista por las fracciones I a III del </w:t>
      </w:r>
      <w:r w:rsidR="00841823">
        <w:rPr>
          <w:rFonts w:ascii="Arial" w:hAnsi="Arial" w:cs="Arial"/>
          <w:sz w:val="18"/>
          <w:szCs w:val="18"/>
        </w:rPr>
        <w:t xml:space="preserve">apartado A del </w:t>
      </w:r>
      <w:r w:rsidRPr="006C2B64">
        <w:rPr>
          <w:rFonts w:ascii="Arial" w:hAnsi="Arial" w:cs="Arial"/>
          <w:sz w:val="18"/>
          <w:szCs w:val="18"/>
        </w:rPr>
        <w:t xml:space="preserve">artículo 3 de los Lineamientos es información </w:t>
      </w:r>
      <w:r w:rsidR="004D492D" w:rsidRPr="006C2B64">
        <w:rPr>
          <w:rFonts w:ascii="Arial" w:hAnsi="Arial" w:cs="Arial"/>
          <w:sz w:val="18"/>
          <w:szCs w:val="18"/>
        </w:rPr>
        <w:t xml:space="preserve">que actualmente incorporan la mayoría de los canales que integran las </w:t>
      </w:r>
      <w:r w:rsidRPr="006C2B64">
        <w:rPr>
          <w:rFonts w:ascii="Arial" w:hAnsi="Arial" w:cs="Arial"/>
          <w:sz w:val="18"/>
          <w:szCs w:val="18"/>
        </w:rPr>
        <w:t xml:space="preserve">GEP de dichos servicios. </w:t>
      </w:r>
    </w:p>
    <w:p w14:paraId="5F4D8B7A" w14:textId="77777777" w:rsidR="005F7D6E" w:rsidRPr="006C2B64" w:rsidRDefault="005F7D6E" w:rsidP="00851BFD">
      <w:pPr>
        <w:spacing w:after="0" w:line="23" w:lineRule="atLeast"/>
        <w:jc w:val="both"/>
        <w:rPr>
          <w:rFonts w:ascii="Arial" w:hAnsi="Arial" w:cs="Arial"/>
          <w:sz w:val="18"/>
          <w:szCs w:val="18"/>
        </w:rPr>
      </w:pPr>
    </w:p>
    <w:p w14:paraId="20641E91" w14:textId="4D27E581"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Ahora bien, atendiendo al principio de </w:t>
      </w:r>
      <w:r w:rsidR="004D492D" w:rsidRPr="006C2B64">
        <w:rPr>
          <w:rFonts w:ascii="Arial" w:hAnsi="Arial" w:cs="Arial"/>
          <w:sz w:val="18"/>
          <w:szCs w:val="18"/>
        </w:rPr>
        <w:t xml:space="preserve">legalidad y de </w:t>
      </w:r>
      <w:r w:rsidRPr="006C2B64">
        <w:rPr>
          <w:rFonts w:ascii="Arial" w:hAnsi="Arial" w:cs="Arial"/>
          <w:sz w:val="18"/>
          <w:szCs w:val="18"/>
        </w:rPr>
        <w:t>razonabilidad, se consideró viable dividir en dos grupos la informació</w:t>
      </w:r>
      <w:r w:rsidR="0006232C" w:rsidRPr="006C2B64">
        <w:rPr>
          <w:rFonts w:ascii="Arial" w:hAnsi="Arial" w:cs="Arial"/>
          <w:sz w:val="18"/>
          <w:szCs w:val="18"/>
        </w:rPr>
        <w:t>n prevista por el artículo 3 de los Lineamientos</w:t>
      </w:r>
      <w:r w:rsidRPr="006C2B64">
        <w:rPr>
          <w:rFonts w:ascii="Arial" w:hAnsi="Arial" w:cs="Arial"/>
          <w:sz w:val="18"/>
          <w:szCs w:val="18"/>
        </w:rPr>
        <w:t>, con la finalidad de señalar qué información resulta obligatoria de contenerse en las GEP del STR (</w:t>
      </w:r>
      <w:r w:rsidR="009A2BDF">
        <w:rPr>
          <w:rFonts w:ascii="Arial" w:hAnsi="Arial" w:cs="Arial"/>
          <w:sz w:val="18"/>
          <w:szCs w:val="18"/>
        </w:rPr>
        <w:t xml:space="preserve">apartado A, </w:t>
      </w:r>
      <w:r w:rsidRPr="006C2B64">
        <w:rPr>
          <w:rFonts w:ascii="Arial" w:hAnsi="Arial" w:cs="Arial"/>
          <w:sz w:val="18"/>
          <w:szCs w:val="18"/>
        </w:rPr>
        <w:t xml:space="preserve">fracciones I a IV), y qué información resulta </w:t>
      </w:r>
      <w:r w:rsidR="004D492D" w:rsidRPr="006C2B64">
        <w:rPr>
          <w:rFonts w:ascii="Arial" w:hAnsi="Arial" w:cs="Arial"/>
          <w:sz w:val="18"/>
          <w:szCs w:val="18"/>
        </w:rPr>
        <w:t>de carácter optativo</w:t>
      </w:r>
      <w:r w:rsidRPr="006C2B64">
        <w:rPr>
          <w:rFonts w:ascii="Arial" w:hAnsi="Arial" w:cs="Arial"/>
          <w:sz w:val="18"/>
          <w:szCs w:val="18"/>
        </w:rPr>
        <w:t xml:space="preserve"> </w:t>
      </w:r>
      <w:r w:rsidR="004D492D" w:rsidRPr="006C2B64">
        <w:rPr>
          <w:rFonts w:ascii="Arial" w:hAnsi="Arial" w:cs="Arial"/>
          <w:sz w:val="18"/>
          <w:szCs w:val="18"/>
        </w:rPr>
        <w:t xml:space="preserve">para </w:t>
      </w:r>
      <w:r w:rsidR="004D492D" w:rsidRPr="006C2B64">
        <w:rPr>
          <w:rFonts w:ascii="Arial" w:hAnsi="Arial" w:cs="Arial"/>
          <w:sz w:val="18"/>
          <w:szCs w:val="18"/>
        </w:rPr>
        <w:lastRenderedPageBreak/>
        <w:t xml:space="preserve">ser incluida por los </w:t>
      </w:r>
      <w:r w:rsidRPr="006C2B64">
        <w:rPr>
          <w:rFonts w:ascii="Arial" w:hAnsi="Arial" w:cs="Arial"/>
          <w:sz w:val="18"/>
          <w:szCs w:val="18"/>
        </w:rPr>
        <w:t>Concesionario</w:t>
      </w:r>
      <w:r w:rsidR="004D492D" w:rsidRPr="006C2B64">
        <w:rPr>
          <w:rFonts w:ascii="Arial" w:hAnsi="Arial" w:cs="Arial"/>
          <w:sz w:val="18"/>
          <w:szCs w:val="18"/>
        </w:rPr>
        <w:t>s</w:t>
      </w:r>
      <w:r w:rsidRPr="006C2B64">
        <w:rPr>
          <w:rFonts w:ascii="Arial" w:hAnsi="Arial" w:cs="Arial"/>
          <w:sz w:val="18"/>
          <w:szCs w:val="18"/>
        </w:rPr>
        <w:t xml:space="preserve"> del STR </w:t>
      </w:r>
      <w:r w:rsidR="004D492D" w:rsidRPr="006C2B64">
        <w:rPr>
          <w:rFonts w:ascii="Arial" w:hAnsi="Arial" w:cs="Arial"/>
          <w:sz w:val="18"/>
          <w:szCs w:val="18"/>
        </w:rPr>
        <w:t xml:space="preserve">para efectos de </w:t>
      </w:r>
      <w:r w:rsidRPr="006C2B64">
        <w:rPr>
          <w:rFonts w:ascii="Arial" w:hAnsi="Arial" w:cs="Arial"/>
          <w:sz w:val="18"/>
          <w:szCs w:val="18"/>
        </w:rPr>
        <w:t xml:space="preserve">las mencionadas GEP, </w:t>
      </w:r>
      <w:r w:rsidR="004D492D" w:rsidRPr="006C2B64">
        <w:rPr>
          <w:rFonts w:ascii="Arial" w:hAnsi="Arial" w:cs="Arial"/>
          <w:sz w:val="18"/>
          <w:szCs w:val="18"/>
        </w:rPr>
        <w:t xml:space="preserve">esto es, </w:t>
      </w:r>
      <w:r w:rsidRPr="006C2B64">
        <w:rPr>
          <w:rFonts w:ascii="Arial" w:hAnsi="Arial" w:cs="Arial"/>
          <w:sz w:val="18"/>
          <w:szCs w:val="18"/>
        </w:rPr>
        <w:t xml:space="preserve">sin que </w:t>
      </w:r>
      <w:r w:rsidR="007D6C8E" w:rsidRPr="006C2B64">
        <w:rPr>
          <w:rFonts w:ascii="Arial" w:hAnsi="Arial" w:cs="Arial"/>
          <w:sz w:val="18"/>
          <w:szCs w:val="18"/>
        </w:rPr>
        <w:t xml:space="preserve">para </w:t>
      </w:r>
      <w:r w:rsidRPr="006C2B64">
        <w:rPr>
          <w:rFonts w:ascii="Arial" w:hAnsi="Arial" w:cs="Arial"/>
          <w:sz w:val="18"/>
          <w:szCs w:val="18"/>
        </w:rPr>
        <w:t xml:space="preserve">este último grupo de </w:t>
      </w:r>
      <w:r w:rsidR="007D6C8E" w:rsidRPr="006C2B64">
        <w:rPr>
          <w:rFonts w:ascii="Arial" w:hAnsi="Arial" w:cs="Arial"/>
          <w:sz w:val="18"/>
          <w:szCs w:val="18"/>
        </w:rPr>
        <w:t>información resulte obligatoria su incorporación</w:t>
      </w:r>
      <w:r w:rsidR="00E107A6">
        <w:rPr>
          <w:rFonts w:ascii="Arial" w:hAnsi="Arial" w:cs="Arial"/>
          <w:sz w:val="18"/>
          <w:szCs w:val="18"/>
        </w:rPr>
        <w:t xml:space="preserve"> (</w:t>
      </w:r>
      <w:r w:rsidR="009A2BDF">
        <w:rPr>
          <w:rFonts w:ascii="Arial" w:hAnsi="Arial" w:cs="Arial"/>
          <w:sz w:val="18"/>
          <w:szCs w:val="18"/>
        </w:rPr>
        <w:t>apartado B, fracciones I a V</w:t>
      </w:r>
      <w:r w:rsidR="00E107A6">
        <w:rPr>
          <w:rFonts w:ascii="Arial" w:hAnsi="Arial" w:cs="Arial"/>
          <w:sz w:val="18"/>
          <w:szCs w:val="18"/>
        </w:rPr>
        <w:t>)</w:t>
      </w:r>
      <w:r w:rsidRPr="006C2B64">
        <w:rPr>
          <w:rFonts w:ascii="Arial" w:hAnsi="Arial" w:cs="Arial"/>
          <w:sz w:val="18"/>
          <w:szCs w:val="18"/>
        </w:rPr>
        <w:t>.</w:t>
      </w:r>
    </w:p>
    <w:p w14:paraId="3BF562EA" w14:textId="77777777" w:rsidR="005F7D6E" w:rsidRPr="006C2B64" w:rsidRDefault="005F7D6E" w:rsidP="00851BFD">
      <w:pPr>
        <w:spacing w:after="0" w:line="23" w:lineRule="atLeast"/>
        <w:jc w:val="both"/>
        <w:rPr>
          <w:rFonts w:ascii="Arial" w:hAnsi="Arial" w:cs="Arial"/>
          <w:sz w:val="18"/>
          <w:szCs w:val="18"/>
        </w:rPr>
      </w:pPr>
    </w:p>
    <w:p w14:paraId="4FE0745D" w14:textId="19645A14"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En ese orden de ideas, </w:t>
      </w:r>
      <w:r w:rsidR="007D6C8E" w:rsidRPr="006C2B64">
        <w:rPr>
          <w:rFonts w:ascii="Arial" w:hAnsi="Arial" w:cs="Arial"/>
          <w:sz w:val="18"/>
          <w:szCs w:val="18"/>
        </w:rPr>
        <w:t xml:space="preserve">retomando los aspectos relativos al </w:t>
      </w:r>
      <w:r w:rsidR="007D6C8E" w:rsidRPr="006C2B64">
        <w:rPr>
          <w:rFonts w:ascii="Arial" w:hAnsi="Arial" w:cs="Arial"/>
          <w:b/>
          <w:sz w:val="18"/>
          <w:szCs w:val="18"/>
        </w:rPr>
        <w:t>horario</w:t>
      </w:r>
      <w:r w:rsidR="007D6C8E" w:rsidRPr="006C2B64">
        <w:rPr>
          <w:rFonts w:ascii="Arial" w:hAnsi="Arial" w:cs="Arial"/>
          <w:sz w:val="18"/>
          <w:szCs w:val="18"/>
        </w:rPr>
        <w:t xml:space="preserve">, en cuanto a la información </w:t>
      </w:r>
      <w:r w:rsidRPr="006C2B64">
        <w:rPr>
          <w:rFonts w:ascii="Arial" w:hAnsi="Arial" w:cs="Arial"/>
          <w:sz w:val="18"/>
          <w:szCs w:val="18"/>
        </w:rPr>
        <w:t xml:space="preserve">obligatoria que deben contener las GEP, es de señalar que, si bien el cuarto párrafo del artículo 227 de la LFTR establece que deberán contar con </w:t>
      </w:r>
      <w:r w:rsidR="007D6C8E" w:rsidRPr="006C2B64">
        <w:rPr>
          <w:rFonts w:ascii="Arial" w:hAnsi="Arial" w:cs="Arial"/>
          <w:sz w:val="18"/>
          <w:szCs w:val="18"/>
        </w:rPr>
        <w:t>la información relativa al horario</w:t>
      </w:r>
      <w:r w:rsidRPr="006C2B64">
        <w:rPr>
          <w:rFonts w:ascii="Arial" w:hAnsi="Arial" w:cs="Arial"/>
          <w:sz w:val="18"/>
          <w:szCs w:val="18"/>
        </w:rPr>
        <w:t xml:space="preserve">, </w:t>
      </w:r>
      <w:r w:rsidR="00C474E4" w:rsidRPr="006C2B64">
        <w:rPr>
          <w:rFonts w:ascii="Arial" w:hAnsi="Arial" w:cs="Arial"/>
          <w:sz w:val="18"/>
          <w:szCs w:val="18"/>
        </w:rPr>
        <w:t xml:space="preserve">se </w:t>
      </w:r>
      <w:r w:rsidRPr="006C2B64">
        <w:rPr>
          <w:rFonts w:ascii="Arial" w:hAnsi="Arial" w:cs="Arial"/>
          <w:sz w:val="18"/>
          <w:szCs w:val="18"/>
        </w:rPr>
        <w:t>considera que dicha información, como se ha señalado, gira necesariamente en torno a un título en específico, es decir, no se puede comprender un horario si no se identifica el contenido que se programará para el mismo.</w:t>
      </w:r>
    </w:p>
    <w:p w14:paraId="70DCE6F4" w14:textId="77777777" w:rsidR="005F7D6E" w:rsidRPr="006C2B64" w:rsidRDefault="005F7D6E" w:rsidP="00851BFD">
      <w:pPr>
        <w:spacing w:after="0" w:line="23" w:lineRule="atLeast"/>
        <w:jc w:val="both"/>
        <w:rPr>
          <w:rFonts w:ascii="Arial" w:hAnsi="Arial" w:cs="Arial"/>
          <w:sz w:val="18"/>
          <w:szCs w:val="18"/>
        </w:rPr>
      </w:pPr>
    </w:p>
    <w:p w14:paraId="6595104E" w14:textId="25B8EC79"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En virtud de lo anterior</w:t>
      </w:r>
      <w:r w:rsidR="007D6C8E" w:rsidRPr="006C2B64">
        <w:rPr>
          <w:rFonts w:ascii="Arial" w:hAnsi="Arial" w:cs="Arial"/>
          <w:sz w:val="18"/>
          <w:szCs w:val="18"/>
        </w:rPr>
        <w:t>,</w:t>
      </w:r>
      <w:r w:rsidRPr="006C2B64">
        <w:rPr>
          <w:rFonts w:ascii="Arial" w:hAnsi="Arial" w:cs="Arial"/>
          <w:sz w:val="18"/>
          <w:szCs w:val="18"/>
        </w:rPr>
        <w:t xml:space="preserve"> se determinó que el </w:t>
      </w:r>
      <w:r w:rsidRPr="006C2B64">
        <w:rPr>
          <w:rFonts w:ascii="Arial" w:hAnsi="Arial" w:cs="Arial"/>
          <w:b/>
          <w:sz w:val="18"/>
          <w:szCs w:val="18"/>
        </w:rPr>
        <w:t>título o algún elemento de identificación</w:t>
      </w:r>
      <w:r w:rsidRPr="006C2B64">
        <w:rPr>
          <w:rFonts w:ascii="Arial" w:hAnsi="Arial" w:cs="Arial"/>
          <w:sz w:val="18"/>
          <w:szCs w:val="18"/>
        </w:rPr>
        <w:t xml:space="preserve"> del contenido, resulta información obligatoria que debe ser incluida en las GEP del STR. </w:t>
      </w:r>
    </w:p>
    <w:p w14:paraId="229F6F4F" w14:textId="77777777" w:rsidR="005F7D6E" w:rsidRPr="006C2B64" w:rsidRDefault="005F7D6E" w:rsidP="00851BFD">
      <w:pPr>
        <w:spacing w:after="0" w:line="23" w:lineRule="atLeast"/>
        <w:jc w:val="both"/>
        <w:rPr>
          <w:rFonts w:ascii="Arial" w:hAnsi="Arial" w:cs="Arial"/>
          <w:sz w:val="18"/>
          <w:szCs w:val="18"/>
        </w:rPr>
      </w:pPr>
    </w:p>
    <w:p w14:paraId="5183A122" w14:textId="7BAA5AEC" w:rsidR="00B91914"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Es importante advertir que en virtud de los comentarios recibidos </w:t>
      </w:r>
      <w:r w:rsidR="00C474E4" w:rsidRPr="006C2B64">
        <w:rPr>
          <w:rFonts w:ascii="Arial" w:hAnsi="Arial" w:cs="Arial"/>
          <w:sz w:val="18"/>
          <w:szCs w:val="18"/>
        </w:rPr>
        <w:t xml:space="preserve">en la consulta pública </w:t>
      </w:r>
      <w:r w:rsidR="00497EB0">
        <w:rPr>
          <w:rFonts w:ascii="Arial" w:hAnsi="Arial" w:cs="Arial"/>
          <w:sz w:val="18"/>
          <w:szCs w:val="18"/>
        </w:rPr>
        <w:t>en el sentido de que los C</w:t>
      </w:r>
      <w:r w:rsidRPr="006C2B64">
        <w:rPr>
          <w:rFonts w:ascii="Arial" w:hAnsi="Arial" w:cs="Arial"/>
          <w:sz w:val="18"/>
          <w:szCs w:val="18"/>
        </w:rPr>
        <w:t xml:space="preserve">oncesionarios </w:t>
      </w:r>
      <w:r w:rsidR="0006232C" w:rsidRPr="006C2B64">
        <w:rPr>
          <w:rFonts w:ascii="Arial" w:hAnsi="Arial" w:cs="Arial"/>
          <w:sz w:val="18"/>
          <w:szCs w:val="18"/>
        </w:rPr>
        <w:t xml:space="preserve">del </w:t>
      </w:r>
      <w:r w:rsidRPr="006C2B64">
        <w:rPr>
          <w:rFonts w:ascii="Arial" w:hAnsi="Arial" w:cs="Arial"/>
          <w:sz w:val="18"/>
          <w:szCs w:val="18"/>
        </w:rPr>
        <w:t>STR no siempre cuentan con el título de los contenidos audiovisuales transmitidos, se consideró viable la opción relativa a que</w:t>
      </w:r>
      <w:r w:rsidR="009A21BC" w:rsidRPr="006C2B64">
        <w:rPr>
          <w:rFonts w:ascii="Arial" w:hAnsi="Arial" w:cs="Arial"/>
          <w:sz w:val="18"/>
          <w:szCs w:val="18"/>
        </w:rPr>
        <w:t>,</w:t>
      </w:r>
      <w:r w:rsidRPr="006C2B64">
        <w:rPr>
          <w:rFonts w:ascii="Arial" w:hAnsi="Arial" w:cs="Arial"/>
          <w:sz w:val="18"/>
          <w:szCs w:val="18"/>
        </w:rPr>
        <w:t xml:space="preserve"> de no contar con el título en específico, se pueda incluir algún elemento de identificación del contenido. </w:t>
      </w:r>
    </w:p>
    <w:p w14:paraId="382F4AD9" w14:textId="77777777" w:rsidR="00B91914" w:rsidRPr="006C2B64" w:rsidRDefault="00B91914" w:rsidP="00851BFD">
      <w:pPr>
        <w:spacing w:after="0" w:line="23" w:lineRule="atLeast"/>
        <w:jc w:val="both"/>
        <w:rPr>
          <w:rFonts w:ascii="Arial" w:hAnsi="Arial" w:cs="Arial"/>
          <w:sz w:val="18"/>
          <w:szCs w:val="18"/>
        </w:rPr>
      </w:pPr>
    </w:p>
    <w:p w14:paraId="597DDD8C" w14:textId="75F93A32"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En ese sentido, es posible que se identifique un contenido con cualquier elemento que haga alusión al mismo. Un elemento de identificación, cuando no se cuenta con el título, puede ser, por ejemplo, el género o algún elemento descriptivo del programa, por ejemplo “futbol”, “box”, “película”. De modo tal que los usuarios </w:t>
      </w:r>
      <w:r w:rsidR="007D6C8E" w:rsidRPr="006C2B64">
        <w:rPr>
          <w:rFonts w:ascii="Arial" w:hAnsi="Arial" w:cs="Arial"/>
          <w:sz w:val="18"/>
          <w:szCs w:val="18"/>
        </w:rPr>
        <w:t xml:space="preserve">y audiencias de dicho servicio se encuentren en posibilidades de </w:t>
      </w:r>
      <w:r w:rsidRPr="006C2B64">
        <w:rPr>
          <w:rFonts w:ascii="Arial" w:hAnsi="Arial" w:cs="Arial"/>
          <w:sz w:val="18"/>
          <w:szCs w:val="18"/>
        </w:rPr>
        <w:t xml:space="preserve">identificar la programación a transmitirse y, con ello, ejercer su derecho a elegir. </w:t>
      </w:r>
    </w:p>
    <w:p w14:paraId="4CA9385F" w14:textId="77777777" w:rsidR="005F7D6E" w:rsidRPr="006C2B64" w:rsidRDefault="005F7D6E" w:rsidP="00851BFD">
      <w:pPr>
        <w:spacing w:after="0" w:line="23" w:lineRule="atLeast"/>
        <w:jc w:val="both"/>
        <w:rPr>
          <w:rFonts w:ascii="Arial" w:hAnsi="Arial" w:cs="Arial"/>
          <w:sz w:val="18"/>
          <w:szCs w:val="18"/>
        </w:rPr>
      </w:pPr>
    </w:p>
    <w:p w14:paraId="12E47FAA" w14:textId="46516F77"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Igualmente, se consideró que la información relativa al </w:t>
      </w:r>
      <w:r w:rsidRPr="006C2B64">
        <w:rPr>
          <w:rFonts w:ascii="Arial" w:hAnsi="Arial" w:cs="Arial"/>
          <w:b/>
          <w:sz w:val="18"/>
          <w:szCs w:val="18"/>
        </w:rPr>
        <w:t>número y nombre del canal de programación</w:t>
      </w:r>
      <w:r w:rsidRPr="006C2B64">
        <w:rPr>
          <w:rFonts w:ascii="Arial" w:hAnsi="Arial" w:cs="Arial"/>
          <w:sz w:val="18"/>
          <w:szCs w:val="18"/>
        </w:rPr>
        <w:t xml:space="preserve"> resulta información necesaria a efecto de que usuarios y audien</w:t>
      </w:r>
      <w:r w:rsidR="007D6C8E" w:rsidRPr="006C2B64">
        <w:rPr>
          <w:rFonts w:ascii="Arial" w:hAnsi="Arial" w:cs="Arial"/>
          <w:sz w:val="18"/>
          <w:szCs w:val="18"/>
        </w:rPr>
        <w:t xml:space="preserve">cias identifiquen el canal con </w:t>
      </w:r>
      <w:r w:rsidR="00FF5ADB" w:rsidRPr="006C2B64">
        <w:rPr>
          <w:rFonts w:ascii="Arial" w:hAnsi="Arial" w:cs="Arial"/>
          <w:sz w:val="18"/>
          <w:szCs w:val="18"/>
        </w:rPr>
        <w:t>su</w:t>
      </w:r>
      <w:r w:rsidR="007D6C8E" w:rsidRPr="006C2B64">
        <w:rPr>
          <w:rFonts w:ascii="Arial" w:hAnsi="Arial" w:cs="Arial"/>
          <w:sz w:val="18"/>
          <w:szCs w:val="18"/>
        </w:rPr>
        <w:t xml:space="preserve"> correspondiente nombre y número a través del cual va a ser </w:t>
      </w:r>
      <w:r w:rsidR="00FF5ADB" w:rsidRPr="006C2B64">
        <w:rPr>
          <w:rFonts w:ascii="Arial" w:hAnsi="Arial" w:cs="Arial"/>
          <w:sz w:val="18"/>
          <w:szCs w:val="18"/>
        </w:rPr>
        <w:t>transmitido</w:t>
      </w:r>
      <w:r w:rsidR="007D6C8E" w:rsidRPr="006C2B64">
        <w:rPr>
          <w:rFonts w:ascii="Arial" w:hAnsi="Arial" w:cs="Arial"/>
          <w:sz w:val="18"/>
          <w:szCs w:val="18"/>
        </w:rPr>
        <w:t xml:space="preserve"> un </w:t>
      </w:r>
      <w:r w:rsidR="00FF5ADB" w:rsidRPr="006C2B64">
        <w:rPr>
          <w:rFonts w:ascii="Arial" w:hAnsi="Arial" w:cs="Arial"/>
          <w:sz w:val="18"/>
          <w:szCs w:val="18"/>
        </w:rPr>
        <w:t>determinado</w:t>
      </w:r>
      <w:r w:rsidR="007D6C8E" w:rsidRPr="006C2B64">
        <w:rPr>
          <w:rFonts w:ascii="Arial" w:hAnsi="Arial" w:cs="Arial"/>
          <w:sz w:val="18"/>
          <w:szCs w:val="18"/>
        </w:rPr>
        <w:t xml:space="preserve"> contenido program</w:t>
      </w:r>
      <w:r w:rsidR="00FF5ADB" w:rsidRPr="006C2B64">
        <w:rPr>
          <w:rFonts w:ascii="Arial" w:hAnsi="Arial" w:cs="Arial"/>
          <w:sz w:val="18"/>
          <w:szCs w:val="18"/>
        </w:rPr>
        <w:t xml:space="preserve">ático en un determinado horario, y de esta manera, </w:t>
      </w:r>
      <w:r w:rsidRPr="006C2B64">
        <w:rPr>
          <w:rFonts w:ascii="Arial" w:hAnsi="Arial" w:cs="Arial"/>
          <w:sz w:val="18"/>
          <w:szCs w:val="18"/>
        </w:rPr>
        <w:t xml:space="preserve">las GEP sirvan como herramientas efectivas para </w:t>
      </w:r>
      <w:r w:rsidR="00FF5ADB" w:rsidRPr="006C2B64">
        <w:rPr>
          <w:rFonts w:ascii="Arial" w:hAnsi="Arial" w:cs="Arial"/>
          <w:sz w:val="18"/>
          <w:szCs w:val="18"/>
        </w:rPr>
        <w:t>usuarios y audiencias del servicio</w:t>
      </w:r>
      <w:r w:rsidRPr="006C2B64">
        <w:rPr>
          <w:rFonts w:ascii="Arial" w:hAnsi="Arial" w:cs="Arial"/>
          <w:sz w:val="18"/>
          <w:szCs w:val="18"/>
        </w:rPr>
        <w:t xml:space="preserve">, por lo que se incluyó como elemento obligatorio de las mismas en </w:t>
      </w:r>
      <w:r w:rsidR="0006232C" w:rsidRPr="006C2B64">
        <w:rPr>
          <w:rFonts w:ascii="Arial" w:hAnsi="Arial" w:cs="Arial"/>
          <w:sz w:val="18"/>
          <w:szCs w:val="18"/>
        </w:rPr>
        <w:t>los Lineamientos</w:t>
      </w:r>
      <w:r w:rsidRPr="006C2B64">
        <w:rPr>
          <w:rFonts w:ascii="Arial" w:hAnsi="Arial" w:cs="Arial"/>
          <w:sz w:val="18"/>
          <w:szCs w:val="18"/>
        </w:rPr>
        <w:t xml:space="preserve">. </w:t>
      </w:r>
    </w:p>
    <w:p w14:paraId="6302467E" w14:textId="77777777" w:rsidR="005F7D6E" w:rsidRPr="006C2B64" w:rsidRDefault="005F7D6E" w:rsidP="00851BFD">
      <w:pPr>
        <w:spacing w:after="0" w:line="23" w:lineRule="atLeast"/>
        <w:jc w:val="both"/>
        <w:rPr>
          <w:rFonts w:ascii="Arial" w:hAnsi="Arial" w:cs="Arial"/>
          <w:sz w:val="18"/>
          <w:szCs w:val="18"/>
        </w:rPr>
      </w:pPr>
    </w:p>
    <w:p w14:paraId="78BBD933" w14:textId="1FA8B127" w:rsidR="005F7D6E" w:rsidRPr="006C2B64" w:rsidRDefault="005F7D6E" w:rsidP="00851BFD">
      <w:pPr>
        <w:spacing w:after="0" w:line="23" w:lineRule="atLeast"/>
        <w:jc w:val="both"/>
        <w:rPr>
          <w:rFonts w:ascii="Arial" w:hAnsi="Arial" w:cs="Arial"/>
          <w:sz w:val="18"/>
          <w:szCs w:val="18"/>
        </w:rPr>
      </w:pPr>
      <w:r w:rsidRPr="006C2B64">
        <w:rPr>
          <w:rFonts w:ascii="Arial" w:hAnsi="Arial" w:cs="Arial"/>
          <w:sz w:val="18"/>
          <w:szCs w:val="18"/>
        </w:rPr>
        <w:t xml:space="preserve">Por otra parte, se </w:t>
      </w:r>
      <w:r w:rsidR="009A21BC" w:rsidRPr="006C2B64">
        <w:rPr>
          <w:rFonts w:ascii="Arial" w:hAnsi="Arial" w:cs="Arial"/>
          <w:sz w:val="18"/>
          <w:szCs w:val="18"/>
        </w:rPr>
        <w:t>incluyó</w:t>
      </w:r>
      <w:r w:rsidRPr="006C2B64">
        <w:rPr>
          <w:rFonts w:ascii="Arial" w:hAnsi="Arial" w:cs="Arial"/>
          <w:sz w:val="18"/>
          <w:szCs w:val="18"/>
        </w:rPr>
        <w:t xml:space="preserve"> información de manera enunciativa y no limitativa, en </w:t>
      </w:r>
      <w:r w:rsidR="009A2BDF">
        <w:rPr>
          <w:rFonts w:ascii="Arial" w:hAnsi="Arial" w:cs="Arial"/>
          <w:sz w:val="18"/>
          <w:szCs w:val="18"/>
        </w:rPr>
        <w:t>el apartado B, fracciones I a V</w:t>
      </w:r>
      <w:r w:rsidR="00306F10" w:rsidRPr="006C2B64">
        <w:rPr>
          <w:rFonts w:ascii="Arial" w:hAnsi="Arial" w:cs="Arial"/>
          <w:sz w:val="18"/>
          <w:szCs w:val="18"/>
        </w:rPr>
        <w:t xml:space="preserve"> del artículo 3 de los Lineamientos</w:t>
      </w:r>
      <w:r w:rsidR="00EA3945" w:rsidRPr="006C2B64">
        <w:rPr>
          <w:rFonts w:ascii="Arial" w:hAnsi="Arial" w:cs="Arial"/>
          <w:sz w:val="18"/>
          <w:szCs w:val="18"/>
        </w:rPr>
        <w:t>, la cual podrán incluir los C</w:t>
      </w:r>
      <w:r w:rsidRPr="006C2B64">
        <w:rPr>
          <w:rFonts w:ascii="Arial" w:hAnsi="Arial" w:cs="Arial"/>
          <w:sz w:val="18"/>
          <w:szCs w:val="18"/>
        </w:rPr>
        <w:t xml:space="preserve">oncesionarios del STR en sus GEP, lo anterior en virtud de representar información </w:t>
      </w:r>
      <w:r w:rsidR="00B61F44" w:rsidRPr="006C2B64">
        <w:rPr>
          <w:rFonts w:ascii="Arial" w:hAnsi="Arial" w:cs="Arial"/>
          <w:sz w:val="18"/>
          <w:szCs w:val="18"/>
        </w:rPr>
        <w:t>complementaria que resulta ú</w:t>
      </w:r>
      <w:r w:rsidRPr="006C2B64">
        <w:rPr>
          <w:rFonts w:ascii="Arial" w:hAnsi="Arial" w:cs="Arial"/>
          <w:sz w:val="18"/>
          <w:szCs w:val="18"/>
        </w:rPr>
        <w:t xml:space="preserve">til para </w:t>
      </w:r>
      <w:r w:rsidR="00B61F44" w:rsidRPr="006C2B64">
        <w:rPr>
          <w:rFonts w:ascii="Arial" w:hAnsi="Arial" w:cs="Arial"/>
          <w:sz w:val="18"/>
          <w:szCs w:val="18"/>
        </w:rPr>
        <w:t xml:space="preserve">algunos </w:t>
      </w:r>
      <w:r w:rsidRPr="006C2B64">
        <w:rPr>
          <w:rFonts w:ascii="Arial" w:hAnsi="Arial" w:cs="Arial"/>
          <w:sz w:val="18"/>
          <w:szCs w:val="18"/>
        </w:rPr>
        <w:t>usuarios y audiencias.</w:t>
      </w:r>
    </w:p>
    <w:p w14:paraId="04A8394F" w14:textId="440E068C" w:rsidR="005F7D6E" w:rsidRPr="006C2B64" w:rsidRDefault="005F7D6E" w:rsidP="00851BFD">
      <w:pPr>
        <w:spacing w:after="0" w:line="23" w:lineRule="atLeast"/>
        <w:jc w:val="both"/>
        <w:rPr>
          <w:rFonts w:ascii="Arial" w:hAnsi="Arial" w:cs="Arial"/>
          <w:sz w:val="18"/>
          <w:szCs w:val="18"/>
        </w:rPr>
      </w:pPr>
    </w:p>
    <w:p w14:paraId="6684DDBE" w14:textId="77777777" w:rsidR="0006232C" w:rsidRPr="006C2B64" w:rsidRDefault="0006232C" w:rsidP="00851BFD">
      <w:pPr>
        <w:spacing w:after="0" w:line="23" w:lineRule="atLeast"/>
        <w:jc w:val="both"/>
        <w:rPr>
          <w:rFonts w:ascii="Arial" w:hAnsi="Arial" w:cs="Arial"/>
          <w:sz w:val="18"/>
          <w:szCs w:val="18"/>
        </w:rPr>
      </w:pPr>
      <w:r w:rsidRPr="006C2B64">
        <w:rPr>
          <w:rFonts w:ascii="Arial" w:hAnsi="Arial" w:cs="Arial"/>
          <w:sz w:val="18"/>
          <w:szCs w:val="18"/>
        </w:rPr>
        <w:t>En ese sentido, se incluyó en este grupo, la siguiente información:</w:t>
      </w:r>
    </w:p>
    <w:p w14:paraId="123BC23B" w14:textId="77777777" w:rsidR="0006232C" w:rsidRPr="006C2B64" w:rsidRDefault="0006232C" w:rsidP="00851BFD">
      <w:pPr>
        <w:spacing w:after="0" w:line="23" w:lineRule="atLeast"/>
        <w:jc w:val="both"/>
        <w:rPr>
          <w:rFonts w:ascii="Arial" w:hAnsi="Arial" w:cs="Arial"/>
          <w:sz w:val="18"/>
          <w:szCs w:val="18"/>
        </w:rPr>
      </w:pPr>
    </w:p>
    <w:p w14:paraId="1996FCBF" w14:textId="19825790" w:rsidR="0006232C" w:rsidRPr="009C4BAF" w:rsidRDefault="00365FBD" w:rsidP="00851BFD">
      <w:pPr>
        <w:pStyle w:val="Prrafodelista"/>
        <w:numPr>
          <w:ilvl w:val="0"/>
          <w:numId w:val="17"/>
        </w:numPr>
        <w:spacing w:after="0" w:line="23" w:lineRule="atLeast"/>
        <w:jc w:val="both"/>
        <w:rPr>
          <w:rFonts w:ascii="Arial" w:hAnsi="Arial" w:cs="Arial"/>
          <w:sz w:val="18"/>
          <w:szCs w:val="18"/>
        </w:rPr>
      </w:pPr>
      <w:r w:rsidRPr="009C4BAF">
        <w:rPr>
          <w:rFonts w:ascii="Arial" w:hAnsi="Arial" w:cs="Arial"/>
          <w:sz w:val="18"/>
          <w:szCs w:val="18"/>
        </w:rPr>
        <w:t>Género programático;</w:t>
      </w:r>
    </w:p>
    <w:p w14:paraId="506ADE6A" w14:textId="77777777" w:rsidR="0006232C" w:rsidRPr="006C2B64" w:rsidRDefault="0006232C" w:rsidP="00851BFD">
      <w:pPr>
        <w:spacing w:after="0" w:line="23" w:lineRule="atLeast"/>
        <w:jc w:val="both"/>
        <w:rPr>
          <w:rFonts w:ascii="Arial" w:hAnsi="Arial" w:cs="Arial"/>
          <w:sz w:val="18"/>
          <w:szCs w:val="18"/>
        </w:rPr>
      </w:pPr>
    </w:p>
    <w:p w14:paraId="2EE356BC" w14:textId="032C474C" w:rsidR="0006232C" w:rsidRPr="009C4BAF" w:rsidRDefault="0006232C" w:rsidP="00851BFD">
      <w:pPr>
        <w:pStyle w:val="Prrafodelista"/>
        <w:numPr>
          <w:ilvl w:val="0"/>
          <w:numId w:val="17"/>
        </w:numPr>
        <w:spacing w:after="0" w:line="23" w:lineRule="atLeast"/>
        <w:jc w:val="both"/>
        <w:rPr>
          <w:rFonts w:ascii="Arial" w:hAnsi="Arial" w:cs="Arial"/>
          <w:sz w:val="18"/>
          <w:szCs w:val="18"/>
        </w:rPr>
      </w:pPr>
      <w:r w:rsidRPr="009C4BAF">
        <w:rPr>
          <w:rFonts w:ascii="Arial" w:hAnsi="Arial" w:cs="Arial"/>
          <w:sz w:val="18"/>
          <w:szCs w:val="18"/>
        </w:rPr>
        <w:t>Descripción o sinopsis del programa</w:t>
      </w:r>
      <w:r w:rsidR="00365FBD" w:rsidRPr="009C4BAF">
        <w:rPr>
          <w:rFonts w:ascii="Arial" w:hAnsi="Arial" w:cs="Arial"/>
          <w:sz w:val="18"/>
          <w:szCs w:val="18"/>
        </w:rPr>
        <w:t>;</w:t>
      </w:r>
    </w:p>
    <w:p w14:paraId="6283360C" w14:textId="77777777" w:rsidR="0006232C" w:rsidRPr="006C2B64" w:rsidRDefault="0006232C" w:rsidP="00851BFD">
      <w:pPr>
        <w:spacing w:after="0" w:line="23" w:lineRule="atLeast"/>
        <w:jc w:val="both"/>
        <w:rPr>
          <w:rFonts w:ascii="Arial" w:hAnsi="Arial" w:cs="Arial"/>
          <w:sz w:val="18"/>
          <w:szCs w:val="18"/>
        </w:rPr>
      </w:pPr>
    </w:p>
    <w:p w14:paraId="5EBD5CB3" w14:textId="29AE22F0" w:rsidR="0006232C" w:rsidRPr="006C2B64" w:rsidRDefault="0006232C" w:rsidP="00851BFD">
      <w:pPr>
        <w:pStyle w:val="Prrafodelista"/>
        <w:numPr>
          <w:ilvl w:val="0"/>
          <w:numId w:val="17"/>
        </w:numPr>
        <w:spacing w:after="0" w:line="23" w:lineRule="atLeast"/>
        <w:jc w:val="both"/>
        <w:rPr>
          <w:rFonts w:ascii="Arial" w:hAnsi="Arial" w:cs="Arial"/>
          <w:sz w:val="18"/>
          <w:szCs w:val="18"/>
        </w:rPr>
      </w:pPr>
      <w:r w:rsidRPr="006C2B64">
        <w:rPr>
          <w:rFonts w:ascii="Arial" w:hAnsi="Arial" w:cs="Arial"/>
          <w:sz w:val="18"/>
          <w:szCs w:val="18"/>
        </w:rPr>
        <w:t>Duración del programa</w:t>
      </w:r>
      <w:r w:rsidR="00365FBD">
        <w:rPr>
          <w:rFonts w:ascii="Arial" w:hAnsi="Arial" w:cs="Arial"/>
          <w:sz w:val="18"/>
          <w:szCs w:val="18"/>
        </w:rPr>
        <w:t>;</w:t>
      </w:r>
    </w:p>
    <w:p w14:paraId="219A1FE9" w14:textId="77777777" w:rsidR="0006232C" w:rsidRPr="006C2B64" w:rsidRDefault="0006232C" w:rsidP="00851BFD">
      <w:pPr>
        <w:spacing w:after="0" w:line="23" w:lineRule="atLeast"/>
        <w:jc w:val="both"/>
        <w:rPr>
          <w:rFonts w:ascii="Arial" w:hAnsi="Arial" w:cs="Arial"/>
          <w:sz w:val="18"/>
          <w:szCs w:val="18"/>
        </w:rPr>
      </w:pPr>
    </w:p>
    <w:p w14:paraId="30C7022A" w14:textId="4A579657" w:rsidR="0006232C" w:rsidRPr="006C2B64" w:rsidRDefault="0006232C" w:rsidP="00851BFD">
      <w:pPr>
        <w:pStyle w:val="Prrafodelista"/>
        <w:numPr>
          <w:ilvl w:val="0"/>
          <w:numId w:val="17"/>
        </w:numPr>
        <w:spacing w:after="0" w:line="23" w:lineRule="atLeast"/>
        <w:jc w:val="both"/>
        <w:rPr>
          <w:rFonts w:ascii="Arial" w:hAnsi="Arial" w:cs="Arial"/>
          <w:sz w:val="18"/>
          <w:szCs w:val="18"/>
        </w:rPr>
      </w:pPr>
      <w:r w:rsidRPr="006C2B64">
        <w:rPr>
          <w:rFonts w:ascii="Arial" w:hAnsi="Arial" w:cs="Arial"/>
          <w:sz w:val="18"/>
          <w:szCs w:val="18"/>
        </w:rPr>
        <w:t xml:space="preserve">Mención o señalamiento, en su caso, de los servicios de accesibilidad para personas con discapacidad con que cuente cada programa o episodio transmitido, y </w:t>
      </w:r>
    </w:p>
    <w:p w14:paraId="5DAADAE6" w14:textId="77777777" w:rsidR="0006232C" w:rsidRPr="006C2B64" w:rsidRDefault="0006232C" w:rsidP="00851BFD">
      <w:pPr>
        <w:spacing w:after="0" w:line="23" w:lineRule="atLeast"/>
        <w:jc w:val="both"/>
        <w:rPr>
          <w:rFonts w:ascii="Arial" w:hAnsi="Arial" w:cs="Arial"/>
          <w:sz w:val="18"/>
          <w:szCs w:val="18"/>
        </w:rPr>
      </w:pPr>
    </w:p>
    <w:p w14:paraId="691E00E6" w14:textId="27A97AF8" w:rsidR="005F7D6E" w:rsidRPr="006C2B64" w:rsidRDefault="0006232C" w:rsidP="00851BFD">
      <w:pPr>
        <w:pStyle w:val="Prrafodelista"/>
        <w:numPr>
          <w:ilvl w:val="0"/>
          <w:numId w:val="17"/>
        </w:numPr>
        <w:spacing w:after="0" w:line="23" w:lineRule="atLeast"/>
        <w:jc w:val="both"/>
        <w:rPr>
          <w:rFonts w:ascii="Arial" w:hAnsi="Arial" w:cs="Arial"/>
          <w:sz w:val="18"/>
          <w:szCs w:val="18"/>
        </w:rPr>
      </w:pPr>
      <w:r w:rsidRPr="006C2B64">
        <w:rPr>
          <w:rFonts w:ascii="Arial" w:hAnsi="Arial" w:cs="Arial"/>
          <w:sz w:val="18"/>
          <w:szCs w:val="18"/>
        </w:rPr>
        <w:t>Las Advertencias pr</w:t>
      </w:r>
      <w:r w:rsidR="00A15647">
        <w:rPr>
          <w:rFonts w:ascii="Arial" w:hAnsi="Arial" w:cs="Arial"/>
          <w:sz w:val="18"/>
          <w:szCs w:val="18"/>
        </w:rPr>
        <w:t>evistas en los Lineamientos de c</w:t>
      </w:r>
      <w:r w:rsidRPr="006C2B64">
        <w:rPr>
          <w:rFonts w:ascii="Arial" w:hAnsi="Arial" w:cs="Arial"/>
          <w:sz w:val="18"/>
          <w:szCs w:val="18"/>
        </w:rPr>
        <w:t>lasificación</w:t>
      </w:r>
      <w:r w:rsidR="00A15647" w:rsidRPr="00A15647">
        <w:rPr>
          <w:rFonts w:ascii="Arial" w:eastAsia="Calibri" w:hAnsi="Arial" w:cs="Arial"/>
          <w:bCs/>
          <w:sz w:val="18"/>
          <w:szCs w:val="18"/>
        </w:rPr>
        <w:t xml:space="preserve"> </w:t>
      </w:r>
      <w:r w:rsidR="00A15647" w:rsidRPr="00A15647">
        <w:rPr>
          <w:rFonts w:ascii="Arial" w:hAnsi="Arial" w:cs="Arial"/>
          <w:bCs/>
          <w:sz w:val="18"/>
          <w:szCs w:val="18"/>
        </w:rPr>
        <w:t>de contenidos audiovisuales de las transmisiones radiodifundidas y del servicio de televisión y audio restringidos</w:t>
      </w:r>
      <w:r w:rsidRPr="006C2B64">
        <w:rPr>
          <w:rFonts w:ascii="Arial" w:hAnsi="Arial" w:cs="Arial"/>
          <w:sz w:val="18"/>
          <w:szCs w:val="18"/>
        </w:rPr>
        <w:t xml:space="preserve"> para los programas clasificados como B, B15, C y D.</w:t>
      </w:r>
      <w:r w:rsidR="00533B06" w:rsidRPr="006C2B64">
        <w:rPr>
          <w:rStyle w:val="Refdenotaalpie"/>
          <w:rFonts w:ascii="Arial" w:hAnsi="Arial" w:cs="Arial"/>
          <w:sz w:val="18"/>
          <w:szCs w:val="18"/>
        </w:rPr>
        <w:footnoteReference w:id="2"/>
      </w:r>
    </w:p>
    <w:p w14:paraId="54CB34B0" w14:textId="77777777" w:rsidR="009C4BAF" w:rsidRDefault="009C4BAF" w:rsidP="00851BFD">
      <w:pPr>
        <w:spacing w:after="0" w:line="23" w:lineRule="atLeast"/>
        <w:jc w:val="both"/>
        <w:rPr>
          <w:rFonts w:ascii="Arial" w:hAnsi="Arial" w:cs="Arial"/>
          <w:sz w:val="18"/>
          <w:szCs w:val="18"/>
        </w:rPr>
      </w:pPr>
    </w:p>
    <w:p w14:paraId="237C200E" w14:textId="1E4EEC47" w:rsidR="006F1D22" w:rsidRPr="006C2B64" w:rsidRDefault="006F1D22" w:rsidP="00851BFD">
      <w:pPr>
        <w:spacing w:after="0" w:line="23" w:lineRule="atLeast"/>
        <w:jc w:val="both"/>
        <w:rPr>
          <w:rFonts w:ascii="Arial" w:hAnsi="Arial" w:cs="Arial"/>
          <w:i/>
          <w:sz w:val="18"/>
          <w:szCs w:val="18"/>
        </w:rPr>
      </w:pPr>
      <w:r w:rsidRPr="006C2B64">
        <w:rPr>
          <w:rFonts w:ascii="Arial" w:hAnsi="Arial" w:cs="Arial"/>
          <w:sz w:val="18"/>
          <w:szCs w:val="18"/>
        </w:rPr>
        <w:lastRenderedPageBreak/>
        <w:t xml:space="preserve">Ahora bien, el último párrafo del artículo 3 de los Lineamientos establece </w:t>
      </w:r>
      <w:r w:rsidR="00B61F44" w:rsidRPr="006C2B64">
        <w:rPr>
          <w:rFonts w:ascii="Arial" w:hAnsi="Arial" w:cs="Arial"/>
          <w:sz w:val="18"/>
          <w:szCs w:val="18"/>
        </w:rPr>
        <w:t>que l</w:t>
      </w:r>
      <w:r w:rsidRPr="006C2B64">
        <w:rPr>
          <w:rFonts w:ascii="Arial" w:hAnsi="Arial" w:cs="Arial"/>
          <w:sz w:val="18"/>
          <w:szCs w:val="18"/>
        </w:rPr>
        <w:t xml:space="preserve">os Canales de Programación que transmiten exclusivamente promoción de los propios </w:t>
      </w:r>
      <w:r w:rsidR="00B61F44" w:rsidRPr="006C2B64">
        <w:rPr>
          <w:rFonts w:ascii="Arial" w:hAnsi="Arial" w:cs="Arial"/>
          <w:sz w:val="18"/>
          <w:szCs w:val="18"/>
        </w:rPr>
        <w:t>STR</w:t>
      </w:r>
      <w:r w:rsidRPr="006C2B64">
        <w:rPr>
          <w:rFonts w:ascii="Arial" w:hAnsi="Arial" w:cs="Arial"/>
          <w:sz w:val="18"/>
          <w:szCs w:val="18"/>
        </w:rPr>
        <w:t xml:space="preserve">, conocidos como </w:t>
      </w:r>
      <w:proofErr w:type="spellStart"/>
      <w:r w:rsidRPr="006C2B64">
        <w:rPr>
          <w:rFonts w:ascii="Arial" w:hAnsi="Arial" w:cs="Arial"/>
          <w:i/>
          <w:sz w:val="18"/>
          <w:szCs w:val="18"/>
        </w:rPr>
        <w:t>Barker</w:t>
      </w:r>
      <w:proofErr w:type="spellEnd"/>
      <w:r w:rsidRPr="006C2B64">
        <w:rPr>
          <w:rFonts w:ascii="Arial" w:hAnsi="Arial" w:cs="Arial"/>
          <w:i/>
          <w:sz w:val="18"/>
          <w:szCs w:val="18"/>
        </w:rPr>
        <w:t xml:space="preserve"> </w:t>
      </w:r>
      <w:proofErr w:type="spellStart"/>
      <w:r w:rsidRPr="006C2B64">
        <w:rPr>
          <w:rFonts w:ascii="Arial" w:hAnsi="Arial" w:cs="Arial"/>
          <w:i/>
          <w:sz w:val="18"/>
          <w:szCs w:val="18"/>
        </w:rPr>
        <w:t>Channels</w:t>
      </w:r>
      <w:proofErr w:type="spellEnd"/>
      <w:r w:rsidRPr="006C2B64">
        <w:rPr>
          <w:rFonts w:ascii="Arial" w:hAnsi="Arial" w:cs="Arial"/>
          <w:sz w:val="18"/>
          <w:szCs w:val="18"/>
        </w:rPr>
        <w:t xml:space="preserve">, se encontrarán exceptuados de incluir la información que se establece en el presente artículo en las </w:t>
      </w:r>
      <w:r w:rsidR="00B61F44" w:rsidRPr="006C2B64">
        <w:rPr>
          <w:rFonts w:ascii="Arial" w:hAnsi="Arial" w:cs="Arial"/>
          <w:sz w:val="18"/>
          <w:szCs w:val="18"/>
        </w:rPr>
        <w:t>GEP.</w:t>
      </w:r>
    </w:p>
    <w:p w14:paraId="14D14C8B" w14:textId="540BFFC7" w:rsidR="005F7D6E" w:rsidRPr="006C2B64" w:rsidRDefault="005F7D6E" w:rsidP="00851BFD">
      <w:pPr>
        <w:spacing w:after="0" w:line="23" w:lineRule="atLeast"/>
        <w:jc w:val="both"/>
        <w:rPr>
          <w:rFonts w:ascii="Arial" w:hAnsi="Arial" w:cs="Arial"/>
          <w:sz w:val="18"/>
          <w:szCs w:val="18"/>
        </w:rPr>
      </w:pPr>
    </w:p>
    <w:p w14:paraId="65657F1B" w14:textId="0F596D22" w:rsidR="00E1533D" w:rsidRPr="006C2B64" w:rsidRDefault="006F1D22" w:rsidP="00851BFD">
      <w:pPr>
        <w:spacing w:after="0" w:line="23" w:lineRule="atLeast"/>
        <w:jc w:val="both"/>
        <w:rPr>
          <w:rFonts w:ascii="Arial" w:hAnsi="Arial" w:cs="Arial"/>
          <w:sz w:val="18"/>
          <w:szCs w:val="18"/>
        </w:rPr>
      </w:pPr>
      <w:r w:rsidRPr="006C2B64">
        <w:rPr>
          <w:rFonts w:ascii="Arial" w:hAnsi="Arial" w:cs="Arial"/>
          <w:sz w:val="18"/>
          <w:szCs w:val="18"/>
        </w:rPr>
        <w:t xml:space="preserve">En ese sentido, </w:t>
      </w:r>
      <w:r w:rsidR="00E1533D" w:rsidRPr="006C2B64">
        <w:rPr>
          <w:rFonts w:ascii="Arial" w:hAnsi="Arial" w:cs="Arial"/>
          <w:sz w:val="18"/>
          <w:szCs w:val="18"/>
        </w:rPr>
        <w:t xml:space="preserve">se señala que los </w:t>
      </w:r>
      <w:proofErr w:type="spellStart"/>
      <w:r w:rsidR="00E1533D" w:rsidRPr="006C2B64">
        <w:rPr>
          <w:rFonts w:ascii="Arial" w:hAnsi="Arial" w:cs="Arial"/>
          <w:i/>
          <w:sz w:val="18"/>
          <w:szCs w:val="18"/>
        </w:rPr>
        <w:t>Barker</w:t>
      </w:r>
      <w:proofErr w:type="spellEnd"/>
      <w:r w:rsidR="00E1533D" w:rsidRPr="006C2B64">
        <w:rPr>
          <w:rFonts w:ascii="Arial" w:hAnsi="Arial" w:cs="Arial"/>
          <w:i/>
          <w:sz w:val="18"/>
          <w:szCs w:val="18"/>
        </w:rPr>
        <w:t xml:space="preserve"> </w:t>
      </w:r>
      <w:proofErr w:type="spellStart"/>
      <w:r w:rsidR="00E1533D" w:rsidRPr="006C2B64">
        <w:rPr>
          <w:rFonts w:ascii="Arial" w:hAnsi="Arial" w:cs="Arial"/>
          <w:i/>
          <w:sz w:val="18"/>
          <w:szCs w:val="18"/>
        </w:rPr>
        <w:t>Channels</w:t>
      </w:r>
      <w:proofErr w:type="spellEnd"/>
      <w:r w:rsidR="00E1533D" w:rsidRPr="006C2B64">
        <w:rPr>
          <w:rFonts w:ascii="Arial" w:hAnsi="Arial" w:cs="Arial"/>
          <w:sz w:val="18"/>
          <w:szCs w:val="18"/>
        </w:rPr>
        <w:t xml:space="preserve"> hacen referencia a canales de programación en un sistema de televisión restringida, que se destinan a informar y promover la programación disponible a los suscriptores del propio sistema</w:t>
      </w:r>
      <w:r w:rsidR="00B61F44" w:rsidRPr="006C2B64">
        <w:rPr>
          <w:rFonts w:ascii="Arial" w:hAnsi="Arial" w:cs="Arial"/>
          <w:sz w:val="18"/>
          <w:szCs w:val="18"/>
        </w:rPr>
        <w:t>, así como otros aspectos o temáticas propias del sistema de que se trata</w:t>
      </w:r>
      <w:r w:rsidR="00E1533D" w:rsidRPr="006C2B64">
        <w:rPr>
          <w:rFonts w:ascii="Arial" w:hAnsi="Arial" w:cs="Arial"/>
          <w:sz w:val="18"/>
          <w:szCs w:val="18"/>
        </w:rPr>
        <w:t xml:space="preserve">. El </w:t>
      </w:r>
      <w:proofErr w:type="spellStart"/>
      <w:r w:rsidR="00E1533D" w:rsidRPr="006C2B64">
        <w:rPr>
          <w:rFonts w:ascii="Arial" w:hAnsi="Arial" w:cs="Arial"/>
          <w:i/>
          <w:sz w:val="18"/>
          <w:szCs w:val="18"/>
        </w:rPr>
        <w:t>Barker</w:t>
      </w:r>
      <w:proofErr w:type="spellEnd"/>
      <w:r w:rsidR="00E1533D" w:rsidRPr="006C2B64">
        <w:rPr>
          <w:rFonts w:ascii="Arial" w:hAnsi="Arial" w:cs="Arial"/>
          <w:i/>
          <w:sz w:val="18"/>
          <w:szCs w:val="18"/>
        </w:rPr>
        <w:t xml:space="preserve"> </w:t>
      </w:r>
      <w:proofErr w:type="spellStart"/>
      <w:r w:rsidR="00E1533D" w:rsidRPr="006C2B64">
        <w:rPr>
          <w:rFonts w:ascii="Arial" w:hAnsi="Arial" w:cs="Arial"/>
          <w:i/>
          <w:sz w:val="18"/>
          <w:szCs w:val="18"/>
        </w:rPr>
        <w:t>Channel</w:t>
      </w:r>
      <w:proofErr w:type="spellEnd"/>
      <w:r w:rsidR="00E1533D" w:rsidRPr="006C2B64">
        <w:rPr>
          <w:rFonts w:ascii="Arial" w:hAnsi="Arial" w:cs="Arial"/>
          <w:sz w:val="18"/>
          <w:szCs w:val="18"/>
        </w:rPr>
        <w:t xml:space="preserve"> igualmente informa y anima a los usuarios a probar un video de la programación ofrecida por el proveedor del </w:t>
      </w:r>
      <w:r w:rsidR="00B61F44" w:rsidRPr="006C2B64">
        <w:rPr>
          <w:rFonts w:ascii="Arial" w:hAnsi="Arial" w:cs="Arial"/>
          <w:sz w:val="18"/>
          <w:szCs w:val="18"/>
        </w:rPr>
        <w:t>STR</w:t>
      </w:r>
      <w:r w:rsidR="00E1533D" w:rsidRPr="006C2B64">
        <w:rPr>
          <w:rFonts w:ascii="Arial" w:hAnsi="Arial" w:cs="Arial"/>
          <w:sz w:val="18"/>
          <w:szCs w:val="18"/>
        </w:rPr>
        <w:t>.</w:t>
      </w:r>
    </w:p>
    <w:p w14:paraId="3F90DCB4" w14:textId="0CF42B4F" w:rsidR="00E1533D" w:rsidRPr="006C2B64" w:rsidRDefault="00E1533D" w:rsidP="00851BFD">
      <w:pPr>
        <w:spacing w:after="0" w:line="23" w:lineRule="atLeast"/>
        <w:jc w:val="both"/>
        <w:rPr>
          <w:rFonts w:ascii="Arial" w:hAnsi="Arial" w:cs="Arial"/>
          <w:sz w:val="18"/>
          <w:szCs w:val="18"/>
        </w:rPr>
      </w:pPr>
    </w:p>
    <w:p w14:paraId="18512DC0" w14:textId="02C1A581" w:rsidR="005F7D6E" w:rsidRPr="006C2B64" w:rsidRDefault="0034431B" w:rsidP="00851BFD">
      <w:pPr>
        <w:spacing w:after="0" w:line="23" w:lineRule="atLeast"/>
        <w:jc w:val="both"/>
        <w:rPr>
          <w:rFonts w:ascii="Arial" w:hAnsi="Arial" w:cs="Arial"/>
          <w:sz w:val="18"/>
          <w:szCs w:val="18"/>
        </w:rPr>
      </w:pPr>
      <w:r>
        <w:rPr>
          <w:rFonts w:ascii="Arial" w:hAnsi="Arial" w:cs="Arial"/>
          <w:sz w:val="18"/>
          <w:szCs w:val="18"/>
        </w:rPr>
        <w:t>Al tenor de lo expuesto</w:t>
      </w:r>
      <w:r w:rsidR="00E1533D" w:rsidRPr="006C2B64">
        <w:rPr>
          <w:rFonts w:ascii="Arial" w:hAnsi="Arial" w:cs="Arial"/>
          <w:sz w:val="18"/>
          <w:szCs w:val="18"/>
        </w:rPr>
        <w:t xml:space="preserve">, </w:t>
      </w:r>
      <w:r w:rsidR="006F1D22" w:rsidRPr="006C2B64">
        <w:rPr>
          <w:rFonts w:ascii="Arial" w:hAnsi="Arial" w:cs="Arial"/>
          <w:sz w:val="18"/>
          <w:szCs w:val="18"/>
        </w:rPr>
        <w:t>toda vez que los canales en comento, de acuerdo a las referencias analizadas, transmiten exclusivamente información de carácter promocional</w:t>
      </w:r>
      <w:r w:rsidR="00B61F44" w:rsidRPr="006C2B64">
        <w:rPr>
          <w:rFonts w:ascii="Arial" w:hAnsi="Arial" w:cs="Arial"/>
          <w:sz w:val="18"/>
          <w:szCs w:val="18"/>
        </w:rPr>
        <w:t xml:space="preserve"> acerca del STR</w:t>
      </w:r>
      <w:r w:rsidR="006F1D22" w:rsidRPr="006C2B64">
        <w:rPr>
          <w:rFonts w:ascii="Arial" w:hAnsi="Arial" w:cs="Arial"/>
          <w:sz w:val="18"/>
          <w:szCs w:val="18"/>
        </w:rPr>
        <w:t>, es decir, dada su naturaleza, no constituyen canales que contengan programación susceptib</w:t>
      </w:r>
      <w:r w:rsidR="00E1533D" w:rsidRPr="006C2B64">
        <w:rPr>
          <w:rFonts w:ascii="Arial" w:hAnsi="Arial" w:cs="Arial"/>
          <w:sz w:val="18"/>
          <w:szCs w:val="18"/>
        </w:rPr>
        <w:t>le de incorporarse en las GEP, y, p</w:t>
      </w:r>
      <w:r w:rsidR="006F1D22" w:rsidRPr="006C2B64">
        <w:rPr>
          <w:rFonts w:ascii="Arial" w:hAnsi="Arial" w:cs="Arial"/>
          <w:sz w:val="18"/>
          <w:szCs w:val="18"/>
        </w:rPr>
        <w:t>or tanto, se destinan a incorporar mensajes acerca de los servicios que se ofrecen en los propios STR</w:t>
      </w:r>
      <w:r w:rsidR="00863997" w:rsidRPr="006C2B64">
        <w:rPr>
          <w:rFonts w:ascii="Arial" w:hAnsi="Arial" w:cs="Arial"/>
          <w:sz w:val="18"/>
          <w:szCs w:val="18"/>
        </w:rPr>
        <w:t>,</w:t>
      </w:r>
      <w:r w:rsidR="00E1533D" w:rsidRPr="006C2B64">
        <w:rPr>
          <w:rFonts w:ascii="Arial" w:hAnsi="Arial" w:cs="Arial"/>
          <w:sz w:val="18"/>
          <w:szCs w:val="18"/>
        </w:rPr>
        <w:t xml:space="preserve"> se ha considerado viable, a solicitud de l</w:t>
      </w:r>
      <w:r w:rsidR="005F2189" w:rsidRPr="006C2B64">
        <w:rPr>
          <w:rFonts w:ascii="Arial" w:hAnsi="Arial" w:cs="Arial"/>
          <w:sz w:val="18"/>
          <w:szCs w:val="18"/>
        </w:rPr>
        <w:t>os comentarios recibidos en la consulta p</w:t>
      </w:r>
      <w:r w:rsidR="00E1533D" w:rsidRPr="006C2B64">
        <w:rPr>
          <w:rFonts w:ascii="Arial" w:hAnsi="Arial" w:cs="Arial"/>
          <w:sz w:val="18"/>
          <w:szCs w:val="18"/>
        </w:rPr>
        <w:t xml:space="preserve">ública sobre el Anteproyecto, excluirlos de </w:t>
      </w:r>
      <w:r w:rsidR="00B61F44" w:rsidRPr="006C2B64">
        <w:rPr>
          <w:rFonts w:ascii="Arial" w:hAnsi="Arial" w:cs="Arial"/>
          <w:sz w:val="18"/>
          <w:szCs w:val="18"/>
        </w:rPr>
        <w:t>incorporar</w:t>
      </w:r>
      <w:r w:rsidR="00E1533D" w:rsidRPr="006C2B64">
        <w:rPr>
          <w:rFonts w:ascii="Arial" w:hAnsi="Arial" w:cs="Arial"/>
          <w:sz w:val="18"/>
          <w:szCs w:val="18"/>
        </w:rPr>
        <w:t xml:space="preserve"> la información que se establece en el propio artículo 3 de los Lineamientos, en las GEP. </w:t>
      </w:r>
    </w:p>
    <w:p w14:paraId="7064FB42" w14:textId="10F07485" w:rsidR="005F7D6E" w:rsidRPr="006C2B64" w:rsidRDefault="005F7D6E" w:rsidP="00851BFD">
      <w:pPr>
        <w:spacing w:after="0" w:line="23" w:lineRule="atLeast"/>
        <w:jc w:val="both"/>
        <w:rPr>
          <w:rFonts w:ascii="Arial" w:hAnsi="Arial" w:cs="Arial"/>
          <w:sz w:val="18"/>
          <w:szCs w:val="18"/>
        </w:rPr>
      </w:pPr>
    </w:p>
    <w:p w14:paraId="73B2DD3E" w14:textId="089B34A1" w:rsidR="00B61F44" w:rsidRPr="006C2B64" w:rsidRDefault="00B61F44" w:rsidP="00851BFD">
      <w:pPr>
        <w:spacing w:after="0" w:line="23" w:lineRule="atLeast"/>
        <w:jc w:val="both"/>
        <w:rPr>
          <w:rFonts w:ascii="Arial" w:hAnsi="Arial" w:cs="Arial"/>
          <w:sz w:val="18"/>
          <w:szCs w:val="18"/>
        </w:rPr>
      </w:pPr>
      <w:r w:rsidRPr="006C2B64">
        <w:rPr>
          <w:rFonts w:ascii="Arial" w:hAnsi="Arial" w:cs="Arial"/>
          <w:sz w:val="18"/>
          <w:szCs w:val="18"/>
        </w:rPr>
        <w:t xml:space="preserve">En ese sentido, este artículo 3 incorpora aquella información que resulta obligatoria para los Concesionarios del STR en términos de la LFTR y, por otra parte, prevé información que estos podrán incorporar. Como se observa </w:t>
      </w:r>
      <w:r w:rsidR="00594ADA" w:rsidRPr="006C2B64">
        <w:rPr>
          <w:rFonts w:ascii="Arial" w:hAnsi="Arial" w:cs="Arial"/>
          <w:sz w:val="18"/>
          <w:szCs w:val="18"/>
        </w:rPr>
        <w:t xml:space="preserve">con </w:t>
      </w:r>
      <w:r w:rsidRPr="006C2B64">
        <w:rPr>
          <w:rFonts w:ascii="Arial" w:hAnsi="Arial" w:cs="Arial"/>
          <w:sz w:val="18"/>
          <w:szCs w:val="18"/>
        </w:rPr>
        <w:t>estos elementos de información</w:t>
      </w:r>
      <w:r w:rsidR="00594ADA" w:rsidRPr="006C2B64">
        <w:rPr>
          <w:rFonts w:ascii="Arial" w:hAnsi="Arial" w:cs="Arial"/>
          <w:sz w:val="18"/>
          <w:szCs w:val="18"/>
        </w:rPr>
        <w:t xml:space="preserve"> la disposición regulatoria refiere a lo preceptuado por el párrafo cuarto del artículo 227 de la LFTR. </w:t>
      </w:r>
      <w:r w:rsidRPr="006C2B64">
        <w:rPr>
          <w:rFonts w:ascii="Arial" w:hAnsi="Arial" w:cs="Arial"/>
          <w:sz w:val="18"/>
          <w:szCs w:val="18"/>
        </w:rPr>
        <w:t xml:space="preserve"> </w:t>
      </w:r>
    </w:p>
    <w:p w14:paraId="6814C77A" w14:textId="77777777" w:rsidR="00B61F44" w:rsidRPr="006C2B64" w:rsidRDefault="00B61F44" w:rsidP="00851BFD">
      <w:pPr>
        <w:spacing w:after="0" w:line="23" w:lineRule="atLeast"/>
        <w:jc w:val="both"/>
        <w:rPr>
          <w:rFonts w:ascii="Arial" w:hAnsi="Arial" w:cs="Arial"/>
          <w:sz w:val="18"/>
          <w:szCs w:val="18"/>
        </w:rPr>
      </w:pPr>
    </w:p>
    <w:p w14:paraId="37460374" w14:textId="19AC562D" w:rsidR="00E1533D" w:rsidRPr="006C2B64" w:rsidRDefault="00E1533D" w:rsidP="00851BFD">
      <w:pPr>
        <w:spacing w:after="0" w:line="23" w:lineRule="atLeast"/>
        <w:jc w:val="both"/>
        <w:rPr>
          <w:rFonts w:ascii="Arial" w:hAnsi="Arial" w:cs="Arial"/>
          <w:sz w:val="18"/>
          <w:szCs w:val="18"/>
        </w:rPr>
      </w:pPr>
      <w:r w:rsidRPr="006C2B64">
        <w:rPr>
          <w:rFonts w:ascii="Arial" w:hAnsi="Arial" w:cs="Arial"/>
          <w:sz w:val="18"/>
          <w:szCs w:val="18"/>
        </w:rPr>
        <w:t xml:space="preserve">El </w:t>
      </w:r>
      <w:r w:rsidRPr="006C2B64">
        <w:rPr>
          <w:rFonts w:ascii="Arial" w:hAnsi="Arial" w:cs="Arial"/>
          <w:b/>
          <w:sz w:val="18"/>
          <w:szCs w:val="18"/>
        </w:rPr>
        <w:t>artículo 4</w:t>
      </w:r>
      <w:r w:rsidRPr="006C2B64">
        <w:rPr>
          <w:rFonts w:ascii="Arial" w:hAnsi="Arial" w:cs="Arial"/>
          <w:sz w:val="18"/>
          <w:szCs w:val="18"/>
        </w:rPr>
        <w:t xml:space="preserve"> de los Lineamientos establece que los Concesionarios del STR estarán obligados a incorporar en sus GEP, la información sobre la clasificación a que se refiere la fracción IV del </w:t>
      </w:r>
      <w:r w:rsidR="009A2BDF">
        <w:rPr>
          <w:rFonts w:ascii="Arial" w:hAnsi="Arial" w:cs="Arial"/>
          <w:sz w:val="18"/>
          <w:szCs w:val="18"/>
        </w:rPr>
        <w:t xml:space="preserve">apartado A, del </w:t>
      </w:r>
      <w:r w:rsidRPr="006C2B64">
        <w:rPr>
          <w:rFonts w:ascii="Arial" w:hAnsi="Arial" w:cs="Arial"/>
          <w:sz w:val="18"/>
          <w:szCs w:val="18"/>
        </w:rPr>
        <w:t xml:space="preserve">artículo tercero de los </w:t>
      </w:r>
      <w:r w:rsidR="00594ADA" w:rsidRPr="006C2B64">
        <w:rPr>
          <w:rFonts w:ascii="Arial" w:hAnsi="Arial" w:cs="Arial"/>
          <w:sz w:val="18"/>
          <w:szCs w:val="18"/>
        </w:rPr>
        <w:t xml:space="preserve">propios </w:t>
      </w:r>
      <w:r w:rsidRPr="006C2B64">
        <w:rPr>
          <w:rFonts w:ascii="Arial" w:hAnsi="Arial" w:cs="Arial"/>
          <w:sz w:val="18"/>
          <w:szCs w:val="18"/>
        </w:rPr>
        <w:t>Lineamientos</w:t>
      </w:r>
      <w:r w:rsidR="00B25E65" w:rsidRPr="006C2B64">
        <w:rPr>
          <w:rFonts w:ascii="Arial" w:hAnsi="Arial" w:cs="Arial"/>
          <w:sz w:val="18"/>
          <w:szCs w:val="18"/>
        </w:rPr>
        <w:t>,</w:t>
      </w:r>
      <w:r w:rsidRPr="006C2B64">
        <w:rPr>
          <w:rFonts w:ascii="Arial" w:hAnsi="Arial" w:cs="Arial"/>
          <w:sz w:val="18"/>
          <w:szCs w:val="18"/>
        </w:rPr>
        <w:t xml:space="preserve"> siempre y cuando los Programadores la envíen. </w:t>
      </w:r>
    </w:p>
    <w:p w14:paraId="6E5CFF11" w14:textId="77777777" w:rsidR="00E1533D" w:rsidRPr="006C2B64" w:rsidRDefault="00E1533D" w:rsidP="00851BFD">
      <w:pPr>
        <w:spacing w:after="0" w:line="23" w:lineRule="atLeast"/>
        <w:jc w:val="both"/>
        <w:rPr>
          <w:rFonts w:ascii="Arial" w:hAnsi="Arial" w:cs="Arial"/>
          <w:sz w:val="18"/>
          <w:szCs w:val="18"/>
        </w:rPr>
      </w:pPr>
    </w:p>
    <w:p w14:paraId="3FB480A8" w14:textId="4F70208B" w:rsidR="00E1533D" w:rsidRPr="006C2B64" w:rsidRDefault="00E1533D" w:rsidP="00851BFD">
      <w:pPr>
        <w:spacing w:after="0" w:line="23" w:lineRule="atLeast"/>
        <w:jc w:val="both"/>
        <w:rPr>
          <w:rFonts w:ascii="Arial" w:hAnsi="Arial" w:cs="Arial"/>
          <w:sz w:val="18"/>
          <w:szCs w:val="18"/>
        </w:rPr>
      </w:pPr>
      <w:r w:rsidRPr="006C2B64">
        <w:rPr>
          <w:rFonts w:ascii="Arial" w:hAnsi="Arial" w:cs="Arial"/>
          <w:sz w:val="18"/>
          <w:szCs w:val="18"/>
        </w:rPr>
        <w:t xml:space="preserve">Para dichos fines, el artículo en comento establece que la remisión deberá realizarse con una antelación de al menos 5 días hábiles previos a las correspondientes transmisiones, en un archivo electrónico en formato editable. </w:t>
      </w:r>
    </w:p>
    <w:p w14:paraId="0AB87963" w14:textId="7DA5C371" w:rsidR="00E1533D" w:rsidRPr="006C2B64" w:rsidRDefault="00E1533D" w:rsidP="00851BFD">
      <w:pPr>
        <w:spacing w:after="0" w:line="23" w:lineRule="atLeast"/>
        <w:jc w:val="both"/>
        <w:rPr>
          <w:rFonts w:ascii="Arial" w:hAnsi="Arial" w:cs="Arial"/>
          <w:sz w:val="18"/>
          <w:szCs w:val="18"/>
        </w:rPr>
      </w:pPr>
    </w:p>
    <w:p w14:paraId="7BF04B95" w14:textId="01B94CA2" w:rsidR="00CD1623" w:rsidRPr="006C2B64" w:rsidRDefault="00207B43" w:rsidP="00851BFD">
      <w:pPr>
        <w:spacing w:after="0" w:line="23" w:lineRule="atLeast"/>
        <w:jc w:val="both"/>
        <w:rPr>
          <w:rFonts w:ascii="Arial" w:hAnsi="Arial" w:cs="Arial"/>
          <w:i/>
          <w:sz w:val="18"/>
          <w:szCs w:val="18"/>
        </w:rPr>
      </w:pPr>
      <w:r w:rsidRPr="006C2B64">
        <w:rPr>
          <w:rFonts w:ascii="Arial" w:hAnsi="Arial" w:cs="Arial"/>
          <w:sz w:val="18"/>
          <w:szCs w:val="18"/>
        </w:rPr>
        <w:t>Al respecto de</w:t>
      </w:r>
      <w:r w:rsidR="007E5CFA" w:rsidRPr="006C2B64">
        <w:rPr>
          <w:rFonts w:ascii="Arial" w:hAnsi="Arial" w:cs="Arial"/>
          <w:sz w:val="18"/>
          <w:szCs w:val="18"/>
        </w:rPr>
        <w:t xml:space="preserve"> </w:t>
      </w:r>
      <w:r w:rsidR="005F2189" w:rsidRPr="006C2B64">
        <w:rPr>
          <w:rFonts w:ascii="Arial" w:hAnsi="Arial" w:cs="Arial"/>
          <w:sz w:val="18"/>
          <w:szCs w:val="18"/>
        </w:rPr>
        <w:t>este</w:t>
      </w:r>
      <w:r w:rsidR="00863997" w:rsidRPr="006C2B64">
        <w:rPr>
          <w:rFonts w:ascii="Arial" w:hAnsi="Arial" w:cs="Arial"/>
          <w:sz w:val="18"/>
          <w:szCs w:val="18"/>
        </w:rPr>
        <w:t xml:space="preserve"> </w:t>
      </w:r>
      <w:r w:rsidR="005F2189" w:rsidRPr="006C2B64">
        <w:rPr>
          <w:rFonts w:ascii="Arial" w:hAnsi="Arial" w:cs="Arial"/>
          <w:sz w:val="18"/>
          <w:szCs w:val="18"/>
        </w:rPr>
        <w:t>artículo</w:t>
      </w:r>
      <w:r w:rsidR="00CD1623" w:rsidRPr="006C2B64">
        <w:rPr>
          <w:rFonts w:ascii="Arial" w:hAnsi="Arial" w:cs="Arial"/>
          <w:sz w:val="18"/>
          <w:szCs w:val="18"/>
        </w:rPr>
        <w:t xml:space="preserve">, resulta importante </w:t>
      </w:r>
      <w:r w:rsidR="00F1502E" w:rsidRPr="006C2B64">
        <w:rPr>
          <w:rFonts w:ascii="Arial" w:hAnsi="Arial" w:cs="Arial"/>
          <w:sz w:val="18"/>
          <w:szCs w:val="18"/>
        </w:rPr>
        <w:t>mencionar</w:t>
      </w:r>
      <w:r w:rsidR="00CD1623" w:rsidRPr="006C2B64">
        <w:rPr>
          <w:rFonts w:ascii="Arial" w:hAnsi="Arial" w:cs="Arial"/>
          <w:sz w:val="18"/>
          <w:szCs w:val="18"/>
        </w:rPr>
        <w:t xml:space="preserve"> que la fracción VIII del artículo 217 de la LFTR, faculta a la Secretaría de Gobernación </w:t>
      </w:r>
      <w:r w:rsidRPr="006C2B64">
        <w:rPr>
          <w:rFonts w:ascii="Arial" w:hAnsi="Arial" w:cs="Arial"/>
          <w:sz w:val="18"/>
          <w:szCs w:val="18"/>
        </w:rPr>
        <w:t>a</w:t>
      </w:r>
      <w:r w:rsidR="00594ADA" w:rsidRPr="006C2B64">
        <w:rPr>
          <w:rFonts w:ascii="Arial" w:hAnsi="Arial" w:cs="Arial"/>
          <w:sz w:val="18"/>
          <w:szCs w:val="18"/>
        </w:rPr>
        <w:t xml:space="preserve"> v</w:t>
      </w:r>
      <w:r w:rsidR="00CD1623" w:rsidRPr="006C2B64">
        <w:rPr>
          <w:rFonts w:ascii="Arial" w:hAnsi="Arial" w:cs="Arial"/>
          <w:sz w:val="18"/>
          <w:szCs w:val="18"/>
        </w:rPr>
        <w:t xml:space="preserve">erificar que las transmisiones de radio y televisión cumplan con los </w:t>
      </w:r>
      <w:r w:rsidR="00CD1623" w:rsidRPr="006C2B64">
        <w:rPr>
          <w:rFonts w:ascii="Arial" w:hAnsi="Arial" w:cs="Arial"/>
          <w:b/>
          <w:sz w:val="18"/>
          <w:szCs w:val="18"/>
        </w:rPr>
        <w:t>criterios de clasificación</w:t>
      </w:r>
      <w:r w:rsidR="00CD1623" w:rsidRPr="006C2B64">
        <w:rPr>
          <w:rFonts w:ascii="Arial" w:hAnsi="Arial" w:cs="Arial"/>
          <w:sz w:val="18"/>
          <w:szCs w:val="18"/>
        </w:rPr>
        <w:t xml:space="preserve"> que se emitan en términos de la </w:t>
      </w:r>
      <w:r w:rsidR="00594ADA" w:rsidRPr="006C2B64">
        <w:rPr>
          <w:rFonts w:ascii="Arial" w:hAnsi="Arial" w:cs="Arial"/>
          <w:sz w:val="18"/>
          <w:szCs w:val="18"/>
        </w:rPr>
        <w:t>LFTR</w:t>
      </w:r>
      <w:r w:rsidR="00CD1623" w:rsidRPr="006C2B64">
        <w:rPr>
          <w:rFonts w:ascii="Arial" w:hAnsi="Arial" w:cs="Arial"/>
          <w:sz w:val="18"/>
          <w:szCs w:val="18"/>
        </w:rPr>
        <w:t xml:space="preserve">, incluidos aquellos relativos a la programación dirigida a la población infantil, de conformidad con los </w:t>
      </w:r>
      <w:r w:rsidR="00CD1623" w:rsidRPr="006C2B64">
        <w:rPr>
          <w:rFonts w:ascii="Arial" w:hAnsi="Arial" w:cs="Arial"/>
          <w:b/>
          <w:sz w:val="18"/>
          <w:szCs w:val="18"/>
        </w:rPr>
        <w:t>lineamientos</w:t>
      </w:r>
      <w:r w:rsidR="00CD1623" w:rsidRPr="006C2B64">
        <w:rPr>
          <w:rFonts w:ascii="Arial" w:hAnsi="Arial" w:cs="Arial"/>
          <w:sz w:val="18"/>
          <w:szCs w:val="18"/>
        </w:rPr>
        <w:t xml:space="preserve"> </w:t>
      </w:r>
      <w:r w:rsidR="00CD1623" w:rsidRPr="006C2B64">
        <w:rPr>
          <w:rFonts w:ascii="Arial" w:hAnsi="Arial" w:cs="Arial"/>
          <w:b/>
          <w:sz w:val="18"/>
          <w:szCs w:val="18"/>
        </w:rPr>
        <w:t>que emita</w:t>
      </w:r>
      <w:r w:rsidR="00BB3C92" w:rsidRPr="006C2B64">
        <w:rPr>
          <w:rFonts w:ascii="Arial" w:hAnsi="Arial" w:cs="Arial"/>
          <w:sz w:val="18"/>
          <w:szCs w:val="18"/>
        </w:rPr>
        <w:t>.</w:t>
      </w:r>
    </w:p>
    <w:p w14:paraId="4C909D39" w14:textId="77777777" w:rsidR="00CD1623" w:rsidRPr="006C2B64" w:rsidRDefault="00CD1623" w:rsidP="00851BFD">
      <w:pPr>
        <w:spacing w:after="0" w:line="23" w:lineRule="atLeast"/>
        <w:jc w:val="both"/>
        <w:rPr>
          <w:rFonts w:ascii="Arial" w:hAnsi="Arial" w:cs="Arial"/>
          <w:sz w:val="18"/>
          <w:szCs w:val="18"/>
        </w:rPr>
      </w:pPr>
    </w:p>
    <w:p w14:paraId="54C948EA" w14:textId="4BFCCB17" w:rsidR="00D57E62" w:rsidRPr="006C2B64" w:rsidRDefault="002D5EAD" w:rsidP="00851BFD">
      <w:pPr>
        <w:spacing w:after="0" w:line="23" w:lineRule="atLeast"/>
        <w:jc w:val="both"/>
        <w:rPr>
          <w:rFonts w:ascii="Arial" w:hAnsi="Arial" w:cs="Arial"/>
          <w:sz w:val="18"/>
          <w:szCs w:val="18"/>
        </w:rPr>
      </w:pPr>
      <w:r w:rsidRPr="006C2B64">
        <w:rPr>
          <w:rFonts w:ascii="Arial" w:hAnsi="Arial" w:cs="Arial"/>
          <w:sz w:val="18"/>
          <w:szCs w:val="18"/>
        </w:rPr>
        <w:t xml:space="preserve">En este sentido, </w:t>
      </w:r>
      <w:r w:rsidR="00434E1A" w:rsidRPr="006C2B64">
        <w:rPr>
          <w:rFonts w:ascii="Arial" w:hAnsi="Arial" w:cs="Arial"/>
          <w:sz w:val="18"/>
          <w:szCs w:val="18"/>
        </w:rPr>
        <w:t>la</w:t>
      </w:r>
      <w:r w:rsidR="001937E7" w:rsidRPr="006C2B64">
        <w:rPr>
          <w:rFonts w:ascii="Arial" w:hAnsi="Arial" w:cs="Arial"/>
          <w:sz w:val="18"/>
          <w:szCs w:val="18"/>
        </w:rPr>
        <w:t xml:space="preserve"> clasificación de contenidos a que hace referencia</w:t>
      </w:r>
      <w:r w:rsidR="00B25E65" w:rsidRPr="006C2B64">
        <w:rPr>
          <w:rFonts w:ascii="Arial" w:hAnsi="Arial" w:cs="Arial"/>
          <w:sz w:val="18"/>
          <w:szCs w:val="18"/>
        </w:rPr>
        <w:t xml:space="preserve"> la fracción citada</w:t>
      </w:r>
      <w:r w:rsidR="001937E7" w:rsidRPr="006C2B64">
        <w:rPr>
          <w:rFonts w:ascii="Arial" w:hAnsi="Arial" w:cs="Arial"/>
          <w:sz w:val="18"/>
          <w:szCs w:val="18"/>
        </w:rPr>
        <w:t xml:space="preserve">, se encuentra </w:t>
      </w:r>
      <w:r w:rsidR="00BB3C92" w:rsidRPr="006C2B64">
        <w:rPr>
          <w:rFonts w:ascii="Arial" w:hAnsi="Arial" w:cs="Arial"/>
          <w:sz w:val="18"/>
          <w:szCs w:val="18"/>
        </w:rPr>
        <w:t>establecid</w:t>
      </w:r>
      <w:r w:rsidR="00C24B85" w:rsidRPr="006C2B64">
        <w:rPr>
          <w:rFonts w:ascii="Arial" w:hAnsi="Arial" w:cs="Arial"/>
          <w:sz w:val="18"/>
          <w:szCs w:val="18"/>
        </w:rPr>
        <w:t>a</w:t>
      </w:r>
      <w:r w:rsidR="00BB3C92" w:rsidRPr="006C2B64">
        <w:rPr>
          <w:rFonts w:ascii="Arial" w:hAnsi="Arial" w:cs="Arial"/>
          <w:sz w:val="18"/>
          <w:szCs w:val="18"/>
        </w:rPr>
        <w:t xml:space="preserve"> </w:t>
      </w:r>
      <w:r w:rsidR="005E3476" w:rsidRPr="006C2B64">
        <w:rPr>
          <w:rFonts w:ascii="Arial" w:hAnsi="Arial" w:cs="Arial"/>
          <w:sz w:val="18"/>
          <w:szCs w:val="18"/>
        </w:rPr>
        <w:t>e</w:t>
      </w:r>
      <w:r w:rsidR="00434E1A" w:rsidRPr="006C2B64">
        <w:rPr>
          <w:rFonts w:ascii="Arial" w:hAnsi="Arial" w:cs="Arial"/>
          <w:sz w:val="18"/>
          <w:szCs w:val="18"/>
        </w:rPr>
        <w:t>n</w:t>
      </w:r>
      <w:r w:rsidR="003845E7" w:rsidRPr="006C2B64">
        <w:rPr>
          <w:rFonts w:ascii="Arial" w:hAnsi="Arial" w:cs="Arial"/>
          <w:sz w:val="18"/>
          <w:szCs w:val="18"/>
        </w:rPr>
        <w:t xml:space="preserve"> los </w:t>
      </w:r>
      <w:r w:rsidR="001937E7" w:rsidRPr="006C2B64">
        <w:rPr>
          <w:rFonts w:ascii="Arial" w:hAnsi="Arial" w:cs="Arial"/>
          <w:sz w:val="18"/>
          <w:szCs w:val="18"/>
        </w:rPr>
        <w:t>Lineamientos de clasificación de contenidos audiovisuales de las transmisiones radiodifundidas y del servicio de televisión y audio restringidos</w:t>
      </w:r>
      <w:r w:rsidR="00567674" w:rsidRPr="006C2B64">
        <w:rPr>
          <w:rStyle w:val="Refdenotaalpie"/>
          <w:rFonts w:ascii="Arial" w:hAnsi="Arial" w:cs="Arial"/>
          <w:sz w:val="18"/>
          <w:szCs w:val="18"/>
        </w:rPr>
        <w:footnoteReference w:id="3"/>
      </w:r>
      <w:r w:rsidR="005E3476" w:rsidRPr="006C2B64">
        <w:rPr>
          <w:rFonts w:ascii="Arial" w:hAnsi="Arial" w:cs="Arial"/>
          <w:sz w:val="18"/>
          <w:szCs w:val="18"/>
        </w:rPr>
        <w:t xml:space="preserve"> (</w:t>
      </w:r>
      <w:r w:rsidR="005E3476" w:rsidRPr="006C2B64">
        <w:rPr>
          <w:rFonts w:ascii="Arial" w:hAnsi="Arial" w:cs="Arial"/>
          <w:b/>
          <w:sz w:val="18"/>
          <w:szCs w:val="18"/>
        </w:rPr>
        <w:t>Lineamientos de Clasificación</w:t>
      </w:r>
      <w:r w:rsidR="005E3476" w:rsidRPr="006C2B64">
        <w:rPr>
          <w:rFonts w:ascii="Arial" w:hAnsi="Arial" w:cs="Arial"/>
          <w:sz w:val="18"/>
          <w:szCs w:val="18"/>
        </w:rPr>
        <w:t>)</w:t>
      </w:r>
      <w:r w:rsidR="001937E7" w:rsidRPr="006C2B64">
        <w:rPr>
          <w:rFonts w:ascii="Arial" w:hAnsi="Arial" w:cs="Arial"/>
          <w:sz w:val="18"/>
          <w:szCs w:val="18"/>
        </w:rPr>
        <w:t xml:space="preserve">, publicados </w:t>
      </w:r>
      <w:r w:rsidR="0026752B" w:rsidRPr="006C2B64">
        <w:rPr>
          <w:rFonts w:ascii="Arial" w:hAnsi="Arial" w:cs="Arial"/>
          <w:sz w:val="18"/>
          <w:szCs w:val="18"/>
        </w:rPr>
        <w:t xml:space="preserve">por la Secretaría de Gobernación </w:t>
      </w:r>
      <w:r w:rsidR="001937E7" w:rsidRPr="006C2B64">
        <w:rPr>
          <w:rFonts w:ascii="Arial" w:hAnsi="Arial" w:cs="Arial"/>
          <w:sz w:val="18"/>
          <w:szCs w:val="18"/>
        </w:rPr>
        <w:t xml:space="preserve">en el </w:t>
      </w:r>
      <w:r w:rsidR="00216450" w:rsidRPr="006C2B64">
        <w:rPr>
          <w:rFonts w:ascii="Arial" w:hAnsi="Arial" w:cs="Arial"/>
          <w:sz w:val="18"/>
          <w:szCs w:val="18"/>
        </w:rPr>
        <w:t>DOF</w:t>
      </w:r>
      <w:r w:rsidR="005E3476" w:rsidRPr="006C2B64">
        <w:rPr>
          <w:rFonts w:ascii="Arial" w:hAnsi="Arial" w:cs="Arial"/>
          <w:sz w:val="18"/>
          <w:szCs w:val="18"/>
        </w:rPr>
        <w:t>,</w:t>
      </w:r>
      <w:r w:rsidR="00216450" w:rsidRPr="006C2B64">
        <w:rPr>
          <w:rFonts w:ascii="Arial" w:hAnsi="Arial" w:cs="Arial"/>
          <w:sz w:val="18"/>
          <w:szCs w:val="18"/>
        </w:rPr>
        <w:t xml:space="preserve"> </w:t>
      </w:r>
      <w:r w:rsidR="00BB3C92" w:rsidRPr="006C2B64">
        <w:rPr>
          <w:rFonts w:ascii="Arial" w:hAnsi="Arial" w:cs="Arial"/>
          <w:sz w:val="18"/>
          <w:szCs w:val="18"/>
        </w:rPr>
        <w:t>el 21 de agosto de 2018</w:t>
      </w:r>
      <w:r w:rsidR="00841557" w:rsidRPr="006C2B64">
        <w:rPr>
          <w:rFonts w:ascii="Arial" w:hAnsi="Arial" w:cs="Arial"/>
          <w:sz w:val="18"/>
          <w:szCs w:val="18"/>
        </w:rPr>
        <w:t>,</w:t>
      </w:r>
      <w:r w:rsidRPr="006C2B64">
        <w:rPr>
          <w:rFonts w:ascii="Arial" w:hAnsi="Arial" w:cs="Arial"/>
          <w:sz w:val="18"/>
          <w:szCs w:val="18"/>
        </w:rPr>
        <w:t xml:space="preserve"> </w:t>
      </w:r>
      <w:r w:rsidR="0073230B" w:rsidRPr="006C2B64">
        <w:rPr>
          <w:rFonts w:ascii="Arial" w:hAnsi="Arial" w:cs="Arial"/>
          <w:sz w:val="18"/>
          <w:szCs w:val="18"/>
        </w:rPr>
        <w:t>y cuya</w:t>
      </w:r>
      <w:r w:rsidR="005E3476" w:rsidRPr="006C2B64">
        <w:rPr>
          <w:rFonts w:ascii="Arial" w:hAnsi="Arial" w:cs="Arial"/>
          <w:sz w:val="18"/>
          <w:szCs w:val="18"/>
        </w:rPr>
        <w:t xml:space="preserve"> última modificación se</w:t>
      </w:r>
      <w:r w:rsidR="0073230B" w:rsidRPr="006C2B64">
        <w:rPr>
          <w:rFonts w:ascii="Arial" w:hAnsi="Arial" w:cs="Arial"/>
          <w:sz w:val="18"/>
          <w:szCs w:val="18"/>
        </w:rPr>
        <w:t xml:space="preserve"> </w:t>
      </w:r>
      <w:r w:rsidR="001937E7" w:rsidRPr="006C2B64">
        <w:rPr>
          <w:rFonts w:ascii="Arial" w:hAnsi="Arial" w:cs="Arial"/>
          <w:sz w:val="18"/>
          <w:szCs w:val="18"/>
        </w:rPr>
        <w:t>public</w:t>
      </w:r>
      <w:r w:rsidR="005E3476" w:rsidRPr="006C2B64">
        <w:rPr>
          <w:rFonts w:ascii="Arial" w:hAnsi="Arial" w:cs="Arial"/>
          <w:sz w:val="18"/>
          <w:szCs w:val="18"/>
        </w:rPr>
        <w:t>ó</w:t>
      </w:r>
      <w:r w:rsidR="001937E7" w:rsidRPr="006C2B64">
        <w:rPr>
          <w:rFonts w:ascii="Arial" w:hAnsi="Arial" w:cs="Arial"/>
          <w:sz w:val="18"/>
          <w:szCs w:val="18"/>
        </w:rPr>
        <w:t xml:space="preserve"> </w:t>
      </w:r>
      <w:r w:rsidR="0073230B" w:rsidRPr="006C2B64">
        <w:rPr>
          <w:rFonts w:ascii="Arial" w:hAnsi="Arial" w:cs="Arial"/>
          <w:sz w:val="18"/>
          <w:szCs w:val="18"/>
        </w:rPr>
        <w:t xml:space="preserve">en </w:t>
      </w:r>
      <w:r w:rsidR="00216450" w:rsidRPr="006C2B64">
        <w:rPr>
          <w:rFonts w:ascii="Arial" w:hAnsi="Arial" w:cs="Arial"/>
          <w:sz w:val="18"/>
          <w:szCs w:val="18"/>
        </w:rPr>
        <w:t>dicho medio oficial</w:t>
      </w:r>
      <w:r w:rsidR="0073230B" w:rsidRPr="006C2B64">
        <w:rPr>
          <w:rFonts w:ascii="Arial" w:hAnsi="Arial" w:cs="Arial"/>
          <w:sz w:val="18"/>
          <w:szCs w:val="18"/>
        </w:rPr>
        <w:t xml:space="preserve"> el </w:t>
      </w:r>
      <w:r w:rsidR="001937E7" w:rsidRPr="006C2B64">
        <w:rPr>
          <w:rFonts w:ascii="Arial" w:hAnsi="Arial" w:cs="Arial"/>
          <w:sz w:val="18"/>
          <w:szCs w:val="18"/>
        </w:rPr>
        <w:t>14 de febrero de 2020</w:t>
      </w:r>
      <w:r w:rsidR="00567674" w:rsidRPr="006C2B64">
        <w:rPr>
          <w:rStyle w:val="Refdenotaalpie"/>
          <w:rFonts w:ascii="Arial" w:hAnsi="Arial" w:cs="Arial"/>
          <w:sz w:val="18"/>
          <w:szCs w:val="18"/>
        </w:rPr>
        <w:footnoteReference w:id="4"/>
      </w:r>
      <w:r w:rsidR="00E72C3F" w:rsidRPr="006C2B64">
        <w:rPr>
          <w:rFonts w:ascii="Arial" w:hAnsi="Arial" w:cs="Arial"/>
          <w:sz w:val="18"/>
          <w:szCs w:val="18"/>
        </w:rPr>
        <w:t>.</w:t>
      </w:r>
    </w:p>
    <w:p w14:paraId="48FF2701" w14:textId="77777777" w:rsidR="001937E7" w:rsidRPr="006C2B64" w:rsidRDefault="001937E7" w:rsidP="00851BFD">
      <w:pPr>
        <w:spacing w:after="0" w:line="23" w:lineRule="atLeast"/>
        <w:jc w:val="both"/>
        <w:rPr>
          <w:rFonts w:ascii="Arial" w:hAnsi="Arial" w:cs="Arial"/>
          <w:sz w:val="18"/>
          <w:szCs w:val="18"/>
        </w:rPr>
      </w:pPr>
    </w:p>
    <w:p w14:paraId="7F881DB6" w14:textId="6444B33F" w:rsidR="0026752B" w:rsidRPr="006C2B64" w:rsidRDefault="00155A12" w:rsidP="00851BFD">
      <w:pPr>
        <w:spacing w:after="0" w:line="23" w:lineRule="atLeast"/>
        <w:jc w:val="both"/>
        <w:rPr>
          <w:rFonts w:ascii="Arial" w:hAnsi="Arial" w:cs="Arial"/>
          <w:sz w:val="18"/>
          <w:szCs w:val="18"/>
        </w:rPr>
      </w:pPr>
      <w:r w:rsidRPr="006C2B64">
        <w:rPr>
          <w:rFonts w:ascii="Arial" w:hAnsi="Arial" w:cs="Arial"/>
          <w:sz w:val="18"/>
          <w:szCs w:val="18"/>
        </w:rPr>
        <w:t>De tal forma, l</w:t>
      </w:r>
      <w:r w:rsidR="00A77920" w:rsidRPr="006C2B64">
        <w:rPr>
          <w:rFonts w:ascii="Arial" w:hAnsi="Arial" w:cs="Arial"/>
          <w:sz w:val="18"/>
          <w:szCs w:val="18"/>
        </w:rPr>
        <w:t>os Lineamientos de Clasificación</w:t>
      </w:r>
      <w:r w:rsidR="00BB3C92" w:rsidRPr="006C2B64">
        <w:rPr>
          <w:rFonts w:ascii="Arial" w:hAnsi="Arial" w:cs="Arial"/>
          <w:sz w:val="18"/>
          <w:szCs w:val="18"/>
        </w:rPr>
        <w:t xml:space="preserve"> </w:t>
      </w:r>
      <w:r w:rsidR="0026752B" w:rsidRPr="006C2B64">
        <w:rPr>
          <w:rFonts w:ascii="Arial" w:hAnsi="Arial" w:cs="Arial"/>
          <w:sz w:val="18"/>
          <w:szCs w:val="18"/>
        </w:rPr>
        <w:t>tienen por objeto establecer las reglas en materia de contenidos y los criterios de clasif</w:t>
      </w:r>
      <w:r w:rsidR="00497EB0">
        <w:rPr>
          <w:rFonts w:ascii="Arial" w:hAnsi="Arial" w:cs="Arial"/>
          <w:sz w:val="18"/>
          <w:szCs w:val="18"/>
        </w:rPr>
        <w:t>icación que deben observar los c</w:t>
      </w:r>
      <w:r w:rsidR="0026752B" w:rsidRPr="006C2B64">
        <w:rPr>
          <w:rFonts w:ascii="Arial" w:hAnsi="Arial" w:cs="Arial"/>
          <w:sz w:val="18"/>
          <w:szCs w:val="18"/>
        </w:rPr>
        <w:t xml:space="preserve">oncesionarios que presten </w:t>
      </w:r>
      <w:r w:rsidR="005F2189" w:rsidRPr="006C2B64">
        <w:rPr>
          <w:rFonts w:ascii="Arial" w:hAnsi="Arial" w:cs="Arial"/>
          <w:sz w:val="18"/>
          <w:szCs w:val="18"/>
        </w:rPr>
        <w:t>servicios de Radiodifusión o de Televisión y Audio Restringidos y los P</w:t>
      </w:r>
      <w:r w:rsidR="0026752B" w:rsidRPr="006C2B64">
        <w:rPr>
          <w:rFonts w:ascii="Arial" w:hAnsi="Arial" w:cs="Arial"/>
          <w:sz w:val="18"/>
          <w:szCs w:val="18"/>
        </w:rPr>
        <w:t>rogramadores</w:t>
      </w:r>
      <w:r w:rsidR="00256897" w:rsidRPr="006C2B64">
        <w:rPr>
          <w:rFonts w:ascii="Arial" w:hAnsi="Arial" w:cs="Arial"/>
          <w:sz w:val="18"/>
          <w:szCs w:val="18"/>
        </w:rPr>
        <w:t>, de conformidad con lo establecido en la LFTR</w:t>
      </w:r>
      <w:r w:rsidR="0026752B" w:rsidRPr="006C2B64">
        <w:rPr>
          <w:rFonts w:ascii="Arial" w:hAnsi="Arial" w:cs="Arial"/>
          <w:sz w:val="18"/>
          <w:szCs w:val="18"/>
        </w:rPr>
        <w:t>.</w:t>
      </w:r>
    </w:p>
    <w:p w14:paraId="57905D49" w14:textId="77777777" w:rsidR="00C74471" w:rsidRPr="006C2B64" w:rsidRDefault="00C74471" w:rsidP="00851BFD">
      <w:pPr>
        <w:spacing w:after="0" w:line="23" w:lineRule="atLeast"/>
        <w:jc w:val="both"/>
        <w:rPr>
          <w:rFonts w:ascii="Arial" w:hAnsi="Arial" w:cs="Arial"/>
          <w:sz w:val="18"/>
          <w:szCs w:val="18"/>
        </w:rPr>
      </w:pPr>
    </w:p>
    <w:p w14:paraId="35ED6889" w14:textId="777B7DA7" w:rsidR="0026752B" w:rsidRPr="006C2B64" w:rsidRDefault="00FD1C98" w:rsidP="00851BFD">
      <w:pPr>
        <w:spacing w:after="0" w:line="23" w:lineRule="atLeast"/>
        <w:jc w:val="both"/>
        <w:rPr>
          <w:rFonts w:ascii="Arial" w:hAnsi="Arial" w:cs="Arial"/>
          <w:sz w:val="18"/>
          <w:szCs w:val="18"/>
        </w:rPr>
      </w:pPr>
      <w:r w:rsidRPr="006C2B64">
        <w:rPr>
          <w:rFonts w:ascii="Arial" w:hAnsi="Arial" w:cs="Arial"/>
          <w:sz w:val="18"/>
          <w:szCs w:val="18"/>
        </w:rPr>
        <w:t>En ese tenor</w:t>
      </w:r>
      <w:r w:rsidR="0026752B" w:rsidRPr="006C2B64">
        <w:rPr>
          <w:rFonts w:ascii="Arial" w:hAnsi="Arial" w:cs="Arial"/>
          <w:sz w:val="18"/>
          <w:szCs w:val="18"/>
        </w:rPr>
        <w:t xml:space="preserve">, </w:t>
      </w:r>
      <w:r w:rsidR="00594ADA" w:rsidRPr="006C2B64">
        <w:rPr>
          <w:rFonts w:ascii="Arial" w:hAnsi="Arial" w:cs="Arial"/>
          <w:sz w:val="18"/>
          <w:szCs w:val="18"/>
        </w:rPr>
        <w:t xml:space="preserve">los Lineamientos </w:t>
      </w:r>
      <w:r w:rsidR="00533B06" w:rsidRPr="006C2B64">
        <w:rPr>
          <w:rFonts w:ascii="Arial" w:hAnsi="Arial" w:cs="Arial"/>
          <w:sz w:val="18"/>
          <w:szCs w:val="18"/>
        </w:rPr>
        <w:t xml:space="preserve">de Clasificación </w:t>
      </w:r>
      <w:r w:rsidR="0026752B" w:rsidRPr="006C2B64">
        <w:rPr>
          <w:rFonts w:ascii="Arial" w:hAnsi="Arial" w:cs="Arial"/>
          <w:sz w:val="18"/>
          <w:szCs w:val="18"/>
        </w:rPr>
        <w:t xml:space="preserve">establecen que la </w:t>
      </w:r>
      <w:r w:rsidR="0026752B" w:rsidRPr="006C2B64">
        <w:rPr>
          <w:rFonts w:ascii="Arial" w:hAnsi="Arial" w:cs="Arial"/>
          <w:b/>
          <w:sz w:val="18"/>
          <w:szCs w:val="18"/>
        </w:rPr>
        <w:t>clasificación</w:t>
      </w:r>
      <w:r w:rsidR="0026752B" w:rsidRPr="006C2B64">
        <w:rPr>
          <w:rFonts w:ascii="Arial" w:hAnsi="Arial" w:cs="Arial"/>
          <w:sz w:val="18"/>
          <w:szCs w:val="18"/>
        </w:rPr>
        <w:t xml:space="preserve"> específica de los materiales grabados de acuerdo a sus características</w:t>
      </w:r>
      <w:r w:rsidR="00553401" w:rsidRPr="006C2B64">
        <w:rPr>
          <w:rFonts w:ascii="Arial" w:hAnsi="Arial" w:cs="Arial"/>
          <w:sz w:val="18"/>
          <w:szCs w:val="18"/>
        </w:rPr>
        <w:t>,</w:t>
      </w:r>
      <w:r w:rsidR="0026752B" w:rsidRPr="006C2B64">
        <w:rPr>
          <w:rFonts w:ascii="Arial" w:hAnsi="Arial" w:cs="Arial"/>
          <w:sz w:val="18"/>
          <w:szCs w:val="18"/>
        </w:rPr>
        <w:t xml:space="preserve"> se </w:t>
      </w:r>
      <w:r w:rsidR="00056084" w:rsidRPr="006C2B64">
        <w:rPr>
          <w:rFonts w:ascii="Arial" w:hAnsi="Arial" w:cs="Arial"/>
          <w:sz w:val="18"/>
          <w:szCs w:val="18"/>
        </w:rPr>
        <w:t>categorizan</w:t>
      </w:r>
      <w:r w:rsidR="00E72C3F" w:rsidRPr="006C2B64">
        <w:rPr>
          <w:rFonts w:ascii="Arial" w:hAnsi="Arial" w:cs="Arial"/>
          <w:sz w:val="18"/>
          <w:szCs w:val="18"/>
        </w:rPr>
        <w:t xml:space="preserve"> de la siguiente forma</w:t>
      </w:r>
      <w:r w:rsidR="0026752B" w:rsidRPr="006C2B64">
        <w:rPr>
          <w:rStyle w:val="Refdenotaalpie"/>
          <w:rFonts w:ascii="Arial" w:hAnsi="Arial" w:cs="Arial"/>
          <w:sz w:val="18"/>
          <w:szCs w:val="18"/>
        </w:rPr>
        <w:footnoteReference w:id="5"/>
      </w:r>
      <w:r w:rsidR="00E72C3F" w:rsidRPr="006C2B64">
        <w:rPr>
          <w:rFonts w:ascii="Arial" w:hAnsi="Arial" w:cs="Arial"/>
          <w:sz w:val="18"/>
          <w:szCs w:val="18"/>
        </w:rPr>
        <w:t>:</w:t>
      </w:r>
    </w:p>
    <w:p w14:paraId="6FD00EDB" w14:textId="77777777" w:rsidR="0026752B" w:rsidRPr="006C2B64" w:rsidRDefault="0026752B" w:rsidP="00851BFD">
      <w:pPr>
        <w:spacing w:after="0" w:line="23" w:lineRule="atLeast"/>
        <w:jc w:val="both"/>
        <w:rPr>
          <w:rFonts w:ascii="Arial" w:hAnsi="Arial" w:cs="Arial"/>
          <w:sz w:val="18"/>
          <w:szCs w:val="18"/>
        </w:rPr>
      </w:pPr>
    </w:p>
    <w:p w14:paraId="1BD6E584" w14:textId="77777777" w:rsidR="001F0AD8" w:rsidRPr="006C2B64" w:rsidRDefault="001F0AD8" w:rsidP="00851BFD">
      <w:pPr>
        <w:pStyle w:val="Prrafodelista"/>
        <w:numPr>
          <w:ilvl w:val="0"/>
          <w:numId w:val="2"/>
        </w:numPr>
        <w:spacing w:after="0" w:line="23" w:lineRule="atLeast"/>
        <w:jc w:val="both"/>
        <w:rPr>
          <w:rFonts w:ascii="Arial" w:hAnsi="Arial" w:cs="Arial"/>
          <w:sz w:val="18"/>
          <w:szCs w:val="18"/>
        </w:rPr>
      </w:pPr>
      <w:r w:rsidRPr="006C2B64">
        <w:rPr>
          <w:rFonts w:ascii="Arial" w:hAnsi="Arial" w:cs="Arial"/>
          <w:b/>
          <w:sz w:val="18"/>
          <w:szCs w:val="18"/>
        </w:rPr>
        <w:t>Clasificación “AA”</w:t>
      </w:r>
      <w:r w:rsidRPr="006C2B64">
        <w:rPr>
          <w:rFonts w:ascii="Arial" w:hAnsi="Arial" w:cs="Arial"/>
          <w:sz w:val="18"/>
          <w:szCs w:val="18"/>
        </w:rPr>
        <w:t>: Contenido dirigido al público infantil;</w:t>
      </w:r>
    </w:p>
    <w:p w14:paraId="1E2FB978" w14:textId="77777777" w:rsidR="00567674" w:rsidRPr="006C2B64" w:rsidRDefault="00567674" w:rsidP="00851BFD">
      <w:pPr>
        <w:pStyle w:val="Prrafodelista"/>
        <w:spacing w:after="0" w:line="23" w:lineRule="atLeast"/>
        <w:jc w:val="both"/>
        <w:rPr>
          <w:rFonts w:ascii="Arial" w:hAnsi="Arial" w:cs="Arial"/>
          <w:sz w:val="18"/>
          <w:szCs w:val="18"/>
        </w:rPr>
      </w:pPr>
    </w:p>
    <w:p w14:paraId="27EAF322" w14:textId="77777777" w:rsidR="001F0AD8" w:rsidRPr="006C2B64" w:rsidRDefault="001F0AD8" w:rsidP="00851BFD">
      <w:pPr>
        <w:pStyle w:val="Prrafodelista"/>
        <w:numPr>
          <w:ilvl w:val="0"/>
          <w:numId w:val="2"/>
        </w:numPr>
        <w:spacing w:after="0" w:line="23" w:lineRule="atLeast"/>
        <w:jc w:val="both"/>
        <w:rPr>
          <w:rFonts w:ascii="Arial" w:hAnsi="Arial" w:cs="Arial"/>
          <w:sz w:val="18"/>
          <w:szCs w:val="18"/>
        </w:rPr>
      </w:pPr>
      <w:r w:rsidRPr="006C2B64">
        <w:rPr>
          <w:rFonts w:ascii="Arial" w:hAnsi="Arial" w:cs="Arial"/>
          <w:b/>
          <w:sz w:val="18"/>
          <w:szCs w:val="18"/>
        </w:rPr>
        <w:t>Clasificación “A”</w:t>
      </w:r>
      <w:r w:rsidRPr="006C2B64">
        <w:rPr>
          <w:rFonts w:ascii="Arial" w:hAnsi="Arial" w:cs="Arial"/>
          <w:sz w:val="18"/>
          <w:szCs w:val="18"/>
        </w:rPr>
        <w:t>: Contenido apto para todo público;</w:t>
      </w:r>
    </w:p>
    <w:p w14:paraId="7B7E1E37" w14:textId="77777777" w:rsidR="00567674" w:rsidRPr="006C2B64" w:rsidRDefault="00567674" w:rsidP="00851BFD">
      <w:pPr>
        <w:pStyle w:val="Prrafodelista"/>
        <w:spacing w:after="0" w:line="23" w:lineRule="atLeast"/>
        <w:jc w:val="both"/>
        <w:rPr>
          <w:rFonts w:ascii="Arial" w:hAnsi="Arial" w:cs="Arial"/>
          <w:sz w:val="18"/>
          <w:szCs w:val="18"/>
        </w:rPr>
      </w:pPr>
    </w:p>
    <w:p w14:paraId="305A0D08" w14:textId="77777777" w:rsidR="001F0AD8" w:rsidRPr="006C2B64" w:rsidRDefault="001F0AD8" w:rsidP="00851BFD">
      <w:pPr>
        <w:pStyle w:val="Prrafodelista"/>
        <w:numPr>
          <w:ilvl w:val="0"/>
          <w:numId w:val="2"/>
        </w:numPr>
        <w:spacing w:after="0" w:line="23" w:lineRule="atLeast"/>
        <w:jc w:val="both"/>
        <w:rPr>
          <w:rFonts w:ascii="Arial" w:hAnsi="Arial" w:cs="Arial"/>
          <w:sz w:val="18"/>
          <w:szCs w:val="18"/>
        </w:rPr>
      </w:pPr>
      <w:r w:rsidRPr="006C2B64">
        <w:rPr>
          <w:rFonts w:ascii="Arial" w:hAnsi="Arial" w:cs="Arial"/>
          <w:b/>
          <w:sz w:val="18"/>
          <w:szCs w:val="18"/>
        </w:rPr>
        <w:t>Clasificación “B”</w:t>
      </w:r>
      <w:r w:rsidRPr="006C2B64">
        <w:rPr>
          <w:rFonts w:ascii="Arial" w:hAnsi="Arial" w:cs="Arial"/>
          <w:sz w:val="18"/>
          <w:szCs w:val="18"/>
        </w:rPr>
        <w:t>: Contenido para adolescentes;</w:t>
      </w:r>
    </w:p>
    <w:p w14:paraId="09B2B8DC" w14:textId="77777777" w:rsidR="00567674" w:rsidRPr="006C2B64" w:rsidRDefault="00567674" w:rsidP="00851BFD">
      <w:pPr>
        <w:pStyle w:val="Prrafodelista"/>
        <w:spacing w:after="0" w:line="23" w:lineRule="atLeast"/>
        <w:jc w:val="both"/>
        <w:rPr>
          <w:rFonts w:ascii="Arial" w:hAnsi="Arial" w:cs="Arial"/>
          <w:sz w:val="18"/>
          <w:szCs w:val="18"/>
        </w:rPr>
      </w:pPr>
    </w:p>
    <w:p w14:paraId="286A984E" w14:textId="77777777" w:rsidR="001F0AD8" w:rsidRPr="006C2B64" w:rsidRDefault="001F0AD8" w:rsidP="00851BFD">
      <w:pPr>
        <w:pStyle w:val="Prrafodelista"/>
        <w:numPr>
          <w:ilvl w:val="0"/>
          <w:numId w:val="2"/>
        </w:numPr>
        <w:spacing w:after="0" w:line="23" w:lineRule="atLeast"/>
        <w:jc w:val="both"/>
        <w:rPr>
          <w:rFonts w:ascii="Arial" w:hAnsi="Arial" w:cs="Arial"/>
          <w:sz w:val="18"/>
          <w:szCs w:val="18"/>
        </w:rPr>
      </w:pPr>
      <w:r w:rsidRPr="006C2B64">
        <w:rPr>
          <w:rFonts w:ascii="Arial" w:hAnsi="Arial" w:cs="Arial"/>
          <w:b/>
          <w:sz w:val="18"/>
          <w:szCs w:val="18"/>
        </w:rPr>
        <w:t>Clasificación “B15”</w:t>
      </w:r>
      <w:r w:rsidRPr="006C2B64">
        <w:rPr>
          <w:rFonts w:ascii="Arial" w:hAnsi="Arial" w:cs="Arial"/>
          <w:sz w:val="18"/>
          <w:szCs w:val="18"/>
        </w:rPr>
        <w:t>: Contenido para adolescentes mayores de 15 años;</w:t>
      </w:r>
    </w:p>
    <w:p w14:paraId="1C61ADA6" w14:textId="77777777" w:rsidR="00567674" w:rsidRPr="006C2B64" w:rsidRDefault="00567674" w:rsidP="00851BFD">
      <w:pPr>
        <w:pStyle w:val="Prrafodelista"/>
        <w:spacing w:after="0" w:line="23" w:lineRule="atLeast"/>
        <w:jc w:val="both"/>
        <w:rPr>
          <w:rFonts w:ascii="Arial" w:hAnsi="Arial" w:cs="Arial"/>
          <w:sz w:val="18"/>
          <w:szCs w:val="18"/>
        </w:rPr>
      </w:pPr>
    </w:p>
    <w:p w14:paraId="6A4F6D74" w14:textId="77777777" w:rsidR="001F0AD8" w:rsidRPr="006C2B64" w:rsidRDefault="001F0AD8" w:rsidP="00851BFD">
      <w:pPr>
        <w:pStyle w:val="Prrafodelista"/>
        <w:numPr>
          <w:ilvl w:val="0"/>
          <w:numId w:val="2"/>
        </w:numPr>
        <w:spacing w:after="0" w:line="23" w:lineRule="atLeast"/>
        <w:jc w:val="both"/>
        <w:rPr>
          <w:rFonts w:ascii="Arial" w:hAnsi="Arial" w:cs="Arial"/>
          <w:sz w:val="18"/>
          <w:szCs w:val="18"/>
        </w:rPr>
      </w:pPr>
      <w:r w:rsidRPr="006C2B64">
        <w:rPr>
          <w:rFonts w:ascii="Arial" w:hAnsi="Arial" w:cs="Arial"/>
          <w:b/>
          <w:sz w:val="18"/>
          <w:szCs w:val="18"/>
        </w:rPr>
        <w:lastRenderedPageBreak/>
        <w:t>Clasificación “C”</w:t>
      </w:r>
      <w:r w:rsidRPr="006C2B64">
        <w:rPr>
          <w:rFonts w:ascii="Arial" w:hAnsi="Arial" w:cs="Arial"/>
          <w:sz w:val="18"/>
          <w:szCs w:val="18"/>
        </w:rPr>
        <w:t>: Contenido no apto para personas menores de 18 años, y</w:t>
      </w:r>
    </w:p>
    <w:p w14:paraId="0426E52B" w14:textId="77777777" w:rsidR="00567674" w:rsidRPr="006C2B64" w:rsidRDefault="00567674" w:rsidP="00851BFD">
      <w:pPr>
        <w:pStyle w:val="Prrafodelista"/>
        <w:spacing w:after="0" w:line="23" w:lineRule="atLeast"/>
        <w:jc w:val="both"/>
        <w:rPr>
          <w:rFonts w:ascii="Arial" w:hAnsi="Arial" w:cs="Arial"/>
          <w:sz w:val="18"/>
          <w:szCs w:val="18"/>
        </w:rPr>
      </w:pPr>
    </w:p>
    <w:p w14:paraId="633256EB" w14:textId="77777777" w:rsidR="001F0AD8" w:rsidRPr="006C2B64" w:rsidRDefault="001F0AD8" w:rsidP="00851BFD">
      <w:pPr>
        <w:pStyle w:val="Prrafodelista"/>
        <w:numPr>
          <w:ilvl w:val="0"/>
          <w:numId w:val="2"/>
        </w:numPr>
        <w:spacing w:after="0" w:line="23" w:lineRule="atLeast"/>
        <w:jc w:val="both"/>
        <w:rPr>
          <w:rFonts w:ascii="Arial" w:hAnsi="Arial" w:cs="Arial"/>
          <w:sz w:val="18"/>
          <w:szCs w:val="18"/>
        </w:rPr>
      </w:pPr>
      <w:r w:rsidRPr="006C2B64">
        <w:rPr>
          <w:rFonts w:ascii="Arial" w:hAnsi="Arial" w:cs="Arial"/>
          <w:b/>
          <w:sz w:val="18"/>
          <w:szCs w:val="18"/>
        </w:rPr>
        <w:t>Clasificación “D”</w:t>
      </w:r>
      <w:r w:rsidRPr="006C2B64">
        <w:rPr>
          <w:rFonts w:ascii="Arial" w:hAnsi="Arial" w:cs="Arial"/>
          <w:sz w:val="18"/>
          <w:szCs w:val="18"/>
        </w:rPr>
        <w:t>: Contenido extremo y adulto.</w:t>
      </w:r>
    </w:p>
    <w:p w14:paraId="1D3D6D55" w14:textId="77777777" w:rsidR="001F0AD8" w:rsidRPr="006C2B64" w:rsidRDefault="001F0AD8" w:rsidP="00851BFD">
      <w:pPr>
        <w:spacing w:after="0" w:line="23" w:lineRule="atLeast"/>
        <w:jc w:val="both"/>
        <w:rPr>
          <w:rFonts w:ascii="Arial" w:hAnsi="Arial" w:cs="Arial"/>
          <w:sz w:val="18"/>
          <w:szCs w:val="18"/>
        </w:rPr>
      </w:pPr>
    </w:p>
    <w:p w14:paraId="5898284D" w14:textId="25FAD0F6" w:rsidR="0096545B" w:rsidRPr="006C2B64" w:rsidRDefault="0096545B" w:rsidP="00851BFD">
      <w:pPr>
        <w:spacing w:after="0" w:line="23" w:lineRule="atLeast"/>
        <w:jc w:val="both"/>
        <w:rPr>
          <w:rFonts w:ascii="Arial" w:hAnsi="Arial" w:cs="Arial"/>
          <w:sz w:val="18"/>
          <w:szCs w:val="18"/>
        </w:rPr>
      </w:pPr>
      <w:r w:rsidRPr="006C2B64">
        <w:rPr>
          <w:rFonts w:ascii="Arial" w:hAnsi="Arial" w:cs="Arial"/>
          <w:sz w:val="18"/>
          <w:szCs w:val="18"/>
        </w:rPr>
        <w:t>Lo anterior conlleva la</w:t>
      </w:r>
      <w:r w:rsidRPr="006C2B64">
        <w:rPr>
          <w:rFonts w:ascii="Arial" w:hAnsi="Arial" w:cs="Arial"/>
          <w:b/>
          <w:sz w:val="18"/>
          <w:szCs w:val="18"/>
        </w:rPr>
        <w:t xml:space="preserve"> categorización de contenidos</w:t>
      </w:r>
      <w:r w:rsidRPr="006C2B64">
        <w:rPr>
          <w:rFonts w:ascii="Arial" w:hAnsi="Arial" w:cs="Arial"/>
          <w:sz w:val="18"/>
          <w:szCs w:val="18"/>
        </w:rPr>
        <w:t xml:space="preserve"> o </w:t>
      </w:r>
      <w:r w:rsidRPr="006C2B64">
        <w:rPr>
          <w:rFonts w:ascii="Arial" w:hAnsi="Arial" w:cs="Arial"/>
          <w:i/>
          <w:sz w:val="18"/>
          <w:szCs w:val="18"/>
        </w:rPr>
        <w:t>per se</w:t>
      </w:r>
      <w:r w:rsidRPr="006C2B64">
        <w:rPr>
          <w:rFonts w:ascii="Arial" w:hAnsi="Arial" w:cs="Arial"/>
          <w:sz w:val="18"/>
          <w:szCs w:val="18"/>
        </w:rPr>
        <w:t xml:space="preserve">, lo que </w:t>
      </w:r>
      <w:r w:rsidR="00594ADA" w:rsidRPr="006C2B64">
        <w:rPr>
          <w:rFonts w:ascii="Arial" w:hAnsi="Arial" w:cs="Arial"/>
          <w:sz w:val="18"/>
          <w:szCs w:val="18"/>
        </w:rPr>
        <w:t>se denomina</w:t>
      </w:r>
      <w:r w:rsidRPr="006C2B64">
        <w:rPr>
          <w:rFonts w:ascii="Arial" w:hAnsi="Arial" w:cs="Arial"/>
          <w:sz w:val="18"/>
          <w:szCs w:val="18"/>
        </w:rPr>
        <w:t xml:space="preserve"> como </w:t>
      </w:r>
      <w:r w:rsidRPr="006C2B64">
        <w:rPr>
          <w:rFonts w:ascii="Arial" w:hAnsi="Arial" w:cs="Arial"/>
          <w:b/>
          <w:sz w:val="18"/>
          <w:szCs w:val="18"/>
        </w:rPr>
        <w:t>clasificación</w:t>
      </w:r>
      <w:r w:rsidRPr="006C2B64">
        <w:rPr>
          <w:rFonts w:ascii="Arial" w:hAnsi="Arial" w:cs="Arial"/>
          <w:sz w:val="18"/>
          <w:szCs w:val="18"/>
        </w:rPr>
        <w:t xml:space="preserve">. </w:t>
      </w:r>
    </w:p>
    <w:p w14:paraId="71AA073E" w14:textId="6EE7563E" w:rsidR="000169BA" w:rsidRPr="006C2B64" w:rsidRDefault="000169BA" w:rsidP="00851BFD">
      <w:pPr>
        <w:spacing w:after="0" w:line="23" w:lineRule="atLeast"/>
        <w:jc w:val="both"/>
        <w:rPr>
          <w:rFonts w:ascii="Arial" w:hAnsi="Arial" w:cs="Arial"/>
          <w:sz w:val="18"/>
          <w:szCs w:val="18"/>
        </w:rPr>
      </w:pPr>
    </w:p>
    <w:p w14:paraId="22E4D820" w14:textId="03AB4135" w:rsidR="00106496" w:rsidRPr="006C2B64" w:rsidRDefault="003C49C2" w:rsidP="00851BFD">
      <w:pPr>
        <w:spacing w:after="0" w:line="23" w:lineRule="atLeast"/>
        <w:jc w:val="both"/>
        <w:rPr>
          <w:rFonts w:ascii="Arial" w:hAnsi="Arial" w:cs="Arial"/>
          <w:sz w:val="18"/>
          <w:szCs w:val="18"/>
        </w:rPr>
      </w:pPr>
      <w:r w:rsidRPr="006C2B64">
        <w:rPr>
          <w:rFonts w:ascii="Arial" w:hAnsi="Arial" w:cs="Arial"/>
          <w:sz w:val="18"/>
          <w:szCs w:val="18"/>
          <w:lang w:val="es-ES"/>
        </w:rPr>
        <w:t>En razón de lo expuesto</w:t>
      </w:r>
      <w:r w:rsidR="002E40A2" w:rsidRPr="006C2B64">
        <w:rPr>
          <w:rFonts w:ascii="Arial" w:hAnsi="Arial" w:cs="Arial"/>
          <w:sz w:val="18"/>
          <w:szCs w:val="18"/>
          <w:lang w:val="es-ES"/>
        </w:rPr>
        <w:t>, en términos del cuarto párrafo de</w:t>
      </w:r>
      <w:r w:rsidR="008F39EF" w:rsidRPr="006C2B64">
        <w:rPr>
          <w:rFonts w:ascii="Arial" w:hAnsi="Arial" w:cs="Arial"/>
          <w:sz w:val="18"/>
          <w:szCs w:val="18"/>
          <w:lang w:val="es-ES"/>
        </w:rPr>
        <w:t xml:space="preserve">l artículo 227 de la LFTR, los </w:t>
      </w:r>
      <w:r w:rsidR="00B25E65" w:rsidRPr="006C2B64">
        <w:rPr>
          <w:rFonts w:ascii="Arial" w:hAnsi="Arial" w:cs="Arial"/>
          <w:sz w:val="18"/>
          <w:szCs w:val="18"/>
          <w:lang w:val="es-ES"/>
        </w:rPr>
        <w:t>C</w:t>
      </w:r>
      <w:r w:rsidR="002E40A2" w:rsidRPr="006C2B64">
        <w:rPr>
          <w:rFonts w:ascii="Arial" w:hAnsi="Arial" w:cs="Arial"/>
          <w:sz w:val="18"/>
          <w:szCs w:val="18"/>
          <w:lang w:val="es-ES"/>
        </w:rPr>
        <w:t>oncesion</w:t>
      </w:r>
      <w:r w:rsidRPr="006C2B64">
        <w:rPr>
          <w:rFonts w:ascii="Arial" w:hAnsi="Arial" w:cs="Arial"/>
          <w:sz w:val="18"/>
          <w:szCs w:val="18"/>
          <w:lang w:val="es-ES"/>
        </w:rPr>
        <w:t xml:space="preserve">arios </w:t>
      </w:r>
      <w:r w:rsidR="00B25E65" w:rsidRPr="006C2B64">
        <w:rPr>
          <w:rFonts w:ascii="Arial" w:hAnsi="Arial" w:cs="Arial"/>
          <w:sz w:val="18"/>
          <w:szCs w:val="18"/>
          <w:lang w:val="es-ES"/>
        </w:rPr>
        <w:t>d</w:t>
      </w:r>
      <w:r w:rsidRPr="006C2B64">
        <w:rPr>
          <w:rFonts w:ascii="Arial" w:hAnsi="Arial" w:cs="Arial"/>
          <w:sz w:val="18"/>
          <w:szCs w:val="18"/>
          <w:lang w:val="es-ES"/>
        </w:rPr>
        <w:t>e</w:t>
      </w:r>
      <w:r w:rsidR="008F39EF" w:rsidRPr="006C2B64">
        <w:rPr>
          <w:rFonts w:ascii="Arial" w:hAnsi="Arial" w:cs="Arial"/>
          <w:sz w:val="18"/>
          <w:szCs w:val="18"/>
          <w:lang w:val="es-ES"/>
        </w:rPr>
        <w:t xml:space="preserve">l </w:t>
      </w:r>
      <w:r w:rsidR="006C646C" w:rsidRPr="006C2B64">
        <w:rPr>
          <w:rFonts w:ascii="Arial" w:hAnsi="Arial" w:cs="Arial"/>
          <w:sz w:val="18"/>
          <w:szCs w:val="18"/>
          <w:lang w:val="es-ES"/>
        </w:rPr>
        <w:t>STR</w:t>
      </w:r>
      <w:r w:rsidR="002E40A2" w:rsidRPr="006C2B64">
        <w:rPr>
          <w:rFonts w:ascii="Arial" w:hAnsi="Arial" w:cs="Arial"/>
          <w:sz w:val="18"/>
          <w:szCs w:val="18"/>
          <w:lang w:val="es-ES"/>
        </w:rPr>
        <w:t xml:space="preserve"> deberán </w:t>
      </w:r>
      <w:r w:rsidR="00106496" w:rsidRPr="006C2B64">
        <w:rPr>
          <w:rFonts w:ascii="Arial" w:hAnsi="Arial" w:cs="Arial"/>
          <w:sz w:val="18"/>
          <w:szCs w:val="18"/>
          <w:lang w:val="es-ES"/>
        </w:rPr>
        <w:t>incluir</w:t>
      </w:r>
      <w:r w:rsidR="002E40A2" w:rsidRPr="006C2B64">
        <w:rPr>
          <w:rFonts w:ascii="Arial" w:hAnsi="Arial" w:cs="Arial"/>
          <w:sz w:val="18"/>
          <w:szCs w:val="18"/>
          <w:lang w:val="es-ES"/>
        </w:rPr>
        <w:t xml:space="preserve"> en </w:t>
      </w:r>
      <w:r w:rsidR="00056084" w:rsidRPr="006C2B64">
        <w:rPr>
          <w:rFonts w:ascii="Arial" w:hAnsi="Arial" w:cs="Arial"/>
          <w:sz w:val="18"/>
          <w:szCs w:val="18"/>
          <w:lang w:val="es-ES"/>
        </w:rPr>
        <w:t>su</w:t>
      </w:r>
      <w:r w:rsidR="006C646C" w:rsidRPr="006C2B64">
        <w:rPr>
          <w:rFonts w:ascii="Arial" w:hAnsi="Arial" w:cs="Arial"/>
          <w:sz w:val="18"/>
          <w:szCs w:val="18"/>
          <w:lang w:val="es-ES"/>
        </w:rPr>
        <w:t>s</w:t>
      </w:r>
      <w:r w:rsidR="002E40A2" w:rsidRPr="006C2B64">
        <w:rPr>
          <w:rFonts w:ascii="Arial" w:hAnsi="Arial" w:cs="Arial"/>
          <w:sz w:val="18"/>
          <w:szCs w:val="18"/>
          <w:lang w:val="es-ES"/>
        </w:rPr>
        <w:t xml:space="preserve"> </w:t>
      </w:r>
      <w:r w:rsidR="006C646C" w:rsidRPr="006C2B64">
        <w:rPr>
          <w:rFonts w:ascii="Arial" w:hAnsi="Arial" w:cs="Arial"/>
          <w:sz w:val="18"/>
          <w:szCs w:val="18"/>
          <w:lang w:val="es-ES"/>
        </w:rPr>
        <w:t>GEP</w:t>
      </w:r>
      <w:r w:rsidR="00AE0F34" w:rsidRPr="006C2B64">
        <w:rPr>
          <w:rFonts w:ascii="Arial" w:hAnsi="Arial" w:cs="Arial"/>
          <w:sz w:val="18"/>
          <w:szCs w:val="18"/>
          <w:lang w:val="es-ES"/>
        </w:rPr>
        <w:t>,</w:t>
      </w:r>
      <w:r w:rsidR="002E40A2" w:rsidRPr="006C2B64">
        <w:rPr>
          <w:rFonts w:ascii="Arial" w:hAnsi="Arial" w:cs="Arial"/>
          <w:sz w:val="18"/>
          <w:szCs w:val="18"/>
          <w:lang w:val="es-ES"/>
        </w:rPr>
        <w:t xml:space="preserve"> la información sobre </w:t>
      </w:r>
      <w:r w:rsidR="00F90FEF" w:rsidRPr="006C2B64">
        <w:rPr>
          <w:rFonts w:ascii="Arial" w:hAnsi="Arial" w:cs="Arial"/>
          <w:b/>
          <w:sz w:val="18"/>
          <w:szCs w:val="18"/>
          <w:lang w:val="es-ES"/>
        </w:rPr>
        <w:t>la clasificación</w:t>
      </w:r>
      <w:r w:rsidR="00F90FEF" w:rsidRPr="006C2B64">
        <w:rPr>
          <w:rFonts w:ascii="Arial" w:hAnsi="Arial" w:cs="Arial"/>
          <w:sz w:val="18"/>
          <w:szCs w:val="18"/>
          <w:lang w:val="es-ES"/>
        </w:rPr>
        <w:t xml:space="preserve">, </w:t>
      </w:r>
      <w:r w:rsidR="00A621E7" w:rsidRPr="006C2B64">
        <w:rPr>
          <w:rFonts w:ascii="Arial" w:hAnsi="Arial" w:cs="Arial"/>
          <w:sz w:val="18"/>
          <w:szCs w:val="18"/>
          <w:lang w:val="es-ES"/>
        </w:rPr>
        <w:t>conforme a la normatividad vigente aplicable</w:t>
      </w:r>
      <w:r w:rsidR="00C74471" w:rsidRPr="006C2B64">
        <w:rPr>
          <w:rFonts w:ascii="Arial" w:hAnsi="Arial" w:cs="Arial"/>
          <w:sz w:val="18"/>
          <w:szCs w:val="18"/>
          <w:lang w:val="es-ES"/>
        </w:rPr>
        <w:t xml:space="preserve"> (AA, A, B, B15, C y D)</w:t>
      </w:r>
      <w:r w:rsidR="00DA0E39" w:rsidRPr="006C2B64">
        <w:rPr>
          <w:rFonts w:ascii="Arial" w:hAnsi="Arial" w:cs="Arial"/>
          <w:sz w:val="18"/>
          <w:szCs w:val="18"/>
          <w:lang w:val="es-ES"/>
        </w:rPr>
        <w:t>.</w:t>
      </w:r>
      <w:r w:rsidR="008F39EF" w:rsidRPr="006C2B64">
        <w:rPr>
          <w:rFonts w:ascii="Arial" w:hAnsi="Arial" w:cs="Arial"/>
          <w:sz w:val="18"/>
          <w:szCs w:val="18"/>
        </w:rPr>
        <w:t xml:space="preserve"> </w:t>
      </w:r>
    </w:p>
    <w:p w14:paraId="40440E2E" w14:textId="77777777" w:rsidR="00106496" w:rsidRPr="006C2B64" w:rsidRDefault="00106496" w:rsidP="00851BFD">
      <w:pPr>
        <w:spacing w:after="0" w:line="23" w:lineRule="atLeast"/>
        <w:jc w:val="both"/>
        <w:rPr>
          <w:rFonts w:ascii="Arial" w:hAnsi="Arial" w:cs="Arial"/>
          <w:sz w:val="18"/>
          <w:szCs w:val="18"/>
        </w:rPr>
      </w:pPr>
    </w:p>
    <w:p w14:paraId="0DE0CA4A" w14:textId="18DA68B1" w:rsidR="005F6A0E" w:rsidRPr="006C2B64" w:rsidRDefault="00DA0E39" w:rsidP="00851BFD">
      <w:pPr>
        <w:spacing w:after="0" w:line="23" w:lineRule="atLeast"/>
        <w:jc w:val="both"/>
        <w:rPr>
          <w:rFonts w:ascii="Arial" w:hAnsi="Arial" w:cs="Arial"/>
          <w:sz w:val="18"/>
          <w:szCs w:val="18"/>
          <w:lang w:val="es-ES"/>
        </w:rPr>
      </w:pPr>
      <w:r w:rsidRPr="006C2B64">
        <w:rPr>
          <w:rFonts w:ascii="Arial" w:hAnsi="Arial" w:cs="Arial"/>
          <w:sz w:val="18"/>
          <w:szCs w:val="18"/>
          <w:lang w:val="es-ES"/>
        </w:rPr>
        <w:t>Sin embargo</w:t>
      </w:r>
      <w:r w:rsidR="005F6A0E" w:rsidRPr="006C2B64">
        <w:rPr>
          <w:rFonts w:ascii="Arial" w:hAnsi="Arial" w:cs="Arial"/>
          <w:sz w:val="18"/>
          <w:szCs w:val="18"/>
          <w:lang w:val="es-ES"/>
        </w:rPr>
        <w:t xml:space="preserve">, como se desprende del propio </w:t>
      </w:r>
      <w:r w:rsidRPr="006C2B64">
        <w:rPr>
          <w:rFonts w:ascii="Arial" w:hAnsi="Arial" w:cs="Arial"/>
          <w:sz w:val="18"/>
          <w:szCs w:val="18"/>
          <w:lang w:val="es-ES"/>
        </w:rPr>
        <w:t xml:space="preserve">cuarto párrafo del </w:t>
      </w:r>
      <w:r w:rsidR="005F6A0E" w:rsidRPr="006C2B64">
        <w:rPr>
          <w:rFonts w:ascii="Arial" w:hAnsi="Arial" w:cs="Arial"/>
          <w:sz w:val="18"/>
          <w:szCs w:val="18"/>
          <w:lang w:val="es-ES"/>
        </w:rPr>
        <w:t xml:space="preserve">artículo 227 de la LFTR, </w:t>
      </w:r>
      <w:r w:rsidR="00D9610E" w:rsidRPr="006C2B64">
        <w:rPr>
          <w:rFonts w:ascii="Arial" w:hAnsi="Arial" w:cs="Arial"/>
          <w:sz w:val="18"/>
          <w:szCs w:val="18"/>
          <w:lang w:val="es-ES"/>
        </w:rPr>
        <w:t>l</w:t>
      </w:r>
      <w:r w:rsidR="00056084" w:rsidRPr="006C2B64">
        <w:rPr>
          <w:rFonts w:ascii="Arial" w:hAnsi="Arial" w:cs="Arial"/>
          <w:sz w:val="18"/>
          <w:szCs w:val="18"/>
          <w:lang w:val="es-ES"/>
        </w:rPr>
        <w:t xml:space="preserve">a obligación a cargo de los </w:t>
      </w:r>
      <w:r w:rsidR="00B25E65" w:rsidRPr="006C2B64">
        <w:rPr>
          <w:rFonts w:ascii="Arial" w:hAnsi="Arial" w:cs="Arial"/>
          <w:sz w:val="18"/>
          <w:szCs w:val="18"/>
          <w:lang w:val="es-ES"/>
        </w:rPr>
        <w:t>C</w:t>
      </w:r>
      <w:r w:rsidR="005F6A0E" w:rsidRPr="006C2B64">
        <w:rPr>
          <w:rFonts w:ascii="Arial" w:hAnsi="Arial" w:cs="Arial"/>
          <w:sz w:val="18"/>
          <w:szCs w:val="18"/>
          <w:lang w:val="es-ES"/>
        </w:rPr>
        <w:t xml:space="preserve">oncesionarios </w:t>
      </w:r>
      <w:r w:rsidR="00B25E65" w:rsidRPr="006C2B64">
        <w:rPr>
          <w:rFonts w:ascii="Arial" w:hAnsi="Arial" w:cs="Arial"/>
          <w:sz w:val="18"/>
          <w:szCs w:val="18"/>
          <w:lang w:val="es-ES"/>
        </w:rPr>
        <w:t>d</w:t>
      </w:r>
      <w:r w:rsidR="005F6A0E" w:rsidRPr="006C2B64">
        <w:rPr>
          <w:rFonts w:ascii="Arial" w:hAnsi="Arial" w:cs="Arial"/>
          <w:sz w:val="18"/>
          <w:szCs w:val="18"/>
          <w:lang w:val="es-ES"/>
        </w:rPr>
        <w:t>e</w:t>
      </w:r>
      <w:r w:rsidR="00056084" w:rsidRPr="006C2B64">
        <w:rPr>
          <w:rFonts w:ascii="Arial" w:hAnsi="Arial" w:cs="Arial"/>
          <w:sz w:val="18"/>
          <w:szCs w:val="18"/>
          <w:lang w:val="es-ES"/>
        </w:rPr>
        <w:t xml:space="preserve">l </w:t>
      </w:r>
      <w:r w:rsidR="00F85FFF" w:rsidRPr="006C2B64">
        <w:rPr>
          <w:rFonts w:ascii="Arial" w:hAnsi="Arial" w:cs="Arial"/>
          <w:sz w:val="18"/>
          <w:szCs w:val="18"/>
          <w:lang w:val="es-ES"/>
        </w:rPr>
        <w:t>STR</w:t>
      </w:r>
      <w:r w:rsidR="005F6A0E" w:rsidRPr="006C2B64">
        <w:rPr>
          <w:rFonts w:ascii="Arial" w:hAnsi="Arial" w:cs="Arial"/>
          <w:sz w:val="18"/>
          <w:szCs w:val="18"/>
          <w:lang w:val="es-ES"/>
        </w:rPr>
        <w:t xml:space="preserve">, </w:t>
      </w:r>
      <w:r w:rsidR="00D9610E" w:rsidRPr="006C2B64">
        <w:rPr>
          <w:rFonts w:ascii="Arial" w:hAnsi="Arial" w:cs="Arial"/>
          <w:sz w:val="18"/>
          <w:szCs w:val="18"/>
          <w:lang w:val="es-ES"/>
        </w:rPr>
        <w:t xml:space="preserve">de informar la </w:t>
      </w:r>
      <w:r w:rsidR="00D9610E" w:rsidRPr="006C2B64">
        <w:rPr>
          <w:rFonts w:ascii="Arial" w:hAnsi="Arial" w:cs="Arial"/>
          <w:b/>
          <w:sz w:val="18"/>
          <w:szCs w:val="18"/>
          <w:lang w:val="es-ES"/>
        </w:rPr>
        <w:t>clasificación</w:t>
      </w:r>
      <w:r w:rsidR="00D9610E" w:rsidRPr="006C2B64">
        <w:rPr>
          <w:rFonts w:ascii="Arial" w:hAnsi="Arial" w:cs="Arial"/>
          <w:sz w:val="18"/>
          <w:szCs w:val="18"/>
          <w:lang w:val="es-ES"/>
        </w:rPr>
        <w:t xml:space="preserve"> de los contenidos</w:t>
      </w:r>
      <w:r w:rsidR="005F6A0E" w:rsidRPr="006C2B64">
        <w:rPr>
          <w:rFonts w:ascii="Arial" w:hAnsi="Arial" w:cs="Arial"/>
          <w:sz w:val="18"/>
          <w:szCs w:val="18"/>
          <w:lang w:val="es-ES"/>
        </w:rPr>
        <w:t xml:space="preserve"> en la </w:t>
      </w:r>
      <w:r w:rsidR="00F85FFF" w:rsidRPr="006C2B64">
        <w:rPr>
          <w:rFonts w:ascii="Arial" w:hAnsi="Arial" w:cs="Arial"/>
          <w:sz w:val="18"/>
          <w:szCs w:val="18"/>
          <w:lang w:val="es-ES"/>
        </w:rPr>
        <w:t>GEP</w:t>
      </w:r>
      <w:r w:rsidR="00AE0F34" w:rsidRPr="006C2B64">
        <w:rPr>
          <w:rFonts w:ascii="Arial" w:hAnsi="Arial" w:cs="Arial"/>
          <w:sz w:val="18"/>
          <w:szCs w:val="18"/>
          <w:lang w:val="es-ES"/>
        </w:rPr>
        <w:t>,</w:t>
      </w:r>
      <w:r w:rsidR="005F6A0E" w:rsidRPr="006C2B64">
        <w:rPr>
          <w:rFonts w:ascii="Arial" w:hAnsi="Arial" w:cs="Arial"/>
          <w:sz w:val="18"/>
          <w:szCs w:val="18"/>
          <w:lang w:val="es-ES"/>
        </w:rPr>
        <w:t xml:space="preserve"> se encuentra su</w:t>
      </w:r>
      <w:r w:rsidR="00056084" w:rsidRPr="006C2B64">
        <w:rPr>
          <w:rFonts w:ascii="Arial" w:hAnsi="Arial" w:cs="Arial"/>
          <w:sz w:val="18"/>
          <w:szCs w:val="18"/>
          <w:lang w:val="es-ES"/>
        </w:rPr>
        <w:t xml:space="preserve">jeta a la condición de que los </w:t>
      </w:r>
      <w:r w:rsidR="003501C2" w:rsidRPr="006C2B64">
        <w:rPr>
          <w:rFonts w:ascii="Arial" w:hAnsi="Arial" w:cs="Arial"/>
          <w:sz w:val="18"/>
          <w:szCs w:val="18"/>
          <w:lang w:val="es-ES"/>
        </w:rPr>
        <w:t>p</w:t>
      </w:r>
      <w:r w:rsidR="005F6A0E" w:rsidRPr="006C2B64">
        <w:rPr>
          <w:rFonts w:ascii="Arial" w:hAnsi="Arial" w:cs="Arial"/>
          <w:sz w:val="18"/>
          <w:szCs w:val="18"/>
          <w:lang w:val="es-ES"/>
        </w:rPr>
        <w:t xml:space="preserve">rogramadores envíen la </w:t>
      </w:r>
      <w:r w:rsidR="00256897" w:rsidRPr="006C2B64">
        <w:rPr>
          <w:rFonts w:ascii="Arial" w:hAnsi="Arial" w:cs="Arial"/>
          <w:sz w:val="18"/>
          <w:szCs w:val="18"/>
          <w:lang w:val="es-ES"/>
        </w:rPr>
        <w:t>clasificación</w:t>
      </w:r>
      <w:r w:rsidR="005F6A0E" w:rsidRPr="006C2B64">
        <w:rPr>
          <w:rFonts w:ascii="Arial" w:hAnsi="Arial" w:cs="Arial"/>
          <w:sz w:val="18"/>
          <w:szCs w:val="18"/>
          <w:lang w:val="es-ES"/>
        </w:rPr>
        <w:t xml:space="preserve"> correspondiente. </w:t>
      </w:r>
    </w:p>
    <w:p w14:paraId="03BD289E" w14:textId="77777777" w:rsidR="005F6A0E" w:rsidRPr="006C2B64" w:rsidRDefault="005F6A0E" w:rsidP="00851BFD">
      <w:pPr>
        <w:spacing w:after="0" w:line="23" w:lineRule="atLeast"/>
        <w:jc w:val="both"/>
        <w:rPr>
          <w:rFonts w:ascii="Arial" w:hAnsi="Arial" w:cs="Arial"/>
          <w:sz w:val="18"/>
          <w:szCs w:val="18"/>
          <w:lang w:val="es-ES"/>
        </w:rPr>
      </w:pPr>
    </w:p>
    <w:p w14:paraId="0ACBDD90" w14:textId="2D6FC2B2" w:rsidR="00335B81" w:rsidRPr="006C2B64" w:rsidRDefault="00335B81" w:rsidP="00851BFD">
      <w:pPr>
        <w:spacing w:after="0" w:line="23" w:lineRule="atLeast"/>
        <w:jc w:val="both"/>
        <w:rPr>
          <w:rFonts w:ascii="Arial" w:hAnsi="Arial" w:cs="Arial"/>
          <w:sz w:val="18"/>
          <w:szCs w:val="18"/>
          <w:lang w:val="es-ES"/>
        </w:rPr>
      </w:pPr>
      <w:r w:rsidRPr="006C2B64">
        <w:rPr>
          <w:rFonts w:ascii="Arial" w:hAnsi="Arial" w:cs="Arial"/>
          <w:sz w:val="18"/>
          <w:szCs w:val="18"/>
          <w:lang w:val="es-ES"/>
        </w:rPr>
        <w:t xml:space="preserve">Como se aprecia, el espíritu de la norma es que precisamente la información sobre la </w:t>
      </w:r>
      <w:r w:rsidRPr="006C2B64">
        <w:rPr>
          <w:rFonts w:ascii="Arial" w:hAnsi="Arial" w:cs="Arial"/>
          <w:b/>
          <w:sz w:val="18"/>
          <w:szCs w:val="18"/>
          <w:lang w:val="es-ES"/>
        </w:rPr>
        <w:t>clasificación</w:t>
      </w:r>
      <w:r w:rsidRPr="006C2B64">
        <w:rPr>
          <w:rFonts w:ascii="Arial" w:hAnsi="Arial" w:cs="Arial"/>
          <w:sz w:val="18"/>
          <w:szCs w:val="18"/>
          <w:lang w:val="es-ES"/>
        </w:rPr>
        <w:t xml:space="preserve"> sea un elemento de información en las </w:t>
      </w:r>
      <w:r w:rsidR="00BF402D" w:rsidRPr="006C2B64">
        <w:rPr>
          <w:rFonts w:ascii="Arial" w:hAnsi="Arial" w:cs="Arial"/>
          <w:sz w:val="18"/>
          <w:szCs w:val="18"/>
          <w:lang w:val="es-ES"/>
        </w:rPr>
        <w:t>GEP</w:t>
      </w:r>
      <w:r w:rsidR="00B3394D" w:rsidRPr="006C2B64">
        <w:rPr>
          <w:rFonts w:ascii="Arial" w:hAnsi="Arial" w:cs="Arial"/>
          <w:sz w:val="18"/>
          <w:szCs w:val="18"/>
          <w:lang w:val="es-ES"/>
        </w:rPr>
        <w:t xml:space="preserve"> del </w:t>
      </w:r>
      <w:r w:rsidR="00BF402D" w:rsidRPr="006C2B64">
        <w:rPr>
          <w:rFonts w:ascii="Arial" w:hAnsi="Arial" w:cs="Arial"/>
          <w:sz w:val="18"/>
          <w:szCs w:val="18"/>
          <w:lang w:val="es-ES"/>
        </w:rPr>
        <w:t>STR</w:t>
      </w:r>
      <w:r w:rsidRPr="006C2B64">
        <w:rPr>
          <w:rFonts w:ascii="Arial" w:hAnsi="Arial" w:cs="Arial"/>
          <w:sz w:val="18"/>
          <w:szCs w:val="18"/>
          <w:lang w:val="es-ES"/>
        </w:rPr>
        <w:t>. Conforme a ello, para satisfacer los extremos de esta pretensión normat</w:t>
      </w:r>
      <w:r w:rsidR="00926C58" w:rsidRPr="006C2B64">
        <w:rPr>
          <w:rFonts w:ascii="Arial" w:hAnsi="Arial" w:cs="Arial"/>
          <w:sz w:val="18"/>
          <w:szCs w:val="18"/>
          <w:lang w:val="es-ES"/>
        </w:rPr>
        <w:t xml:space="preserve">iva, resulta necesario que los </w:t>
      </w:r>
      <w:r w:rsidR="006C646C" w:rsidRPr="006C2B64">
        <w:rPr>
          <w:rFonts w:ascii="Arial" w:hAnsi="Arial" w:cs="Arial"/>
          <w:sz w:val="18"/>
          <w:szCs w:val="18"/>
          <w:lang w:val="es-ES"/>
        </w:rPr>
        <w:t>P</w:t>
      </w:r>
      <w:r w:rsidRPr="006C2B64">
        <w:rPr>
          <w:rFonts w:ascii="Arial" w:hAnsi="Arial" w:cs="Arial"/>
          <w:sz w:val="18"/>
          <w:szCs w:val="18"/>
          <w:lang w:val="es-ES"/>
        </w:rPr>
        <w:t>rogramadores r</w:t>
      </w:r>
      <w:r w:rsidR="00497EB0">
        <w:rPr>
          <w:rFonts w:ascii="Arial" w:hAnsi="Arial" w:cs="Arial"/>
          <w:sz w:val="18"/>
          <w:szCs w:val="18"/>
          <w:lang w:val="es-ES"/>
        </w:rPr>
        <w:t>emitan dicha información a los C</w:t>
      </w:r>
      <w:r w:rsidRPr="006C2B64">
        <w:rPr>
          <w:rFonts w:ascii="Arial" w:hAnsi="Arial" w:cs="Arial"/>
          <w:sz w:val="18"/>
          <w:szCs w:val="18"/>
          <w:lang w:val="es-ES"/>
        </w:rPr>
        <w:t>oncesionarios, es decir, de no</w:t>
      </w:r>
      <w:r w:rsidR="003845E7" w:rsidRPr="006C2B64">
        <w:rPr>
          <w:rFonts w:ascii="Arial" w:hAnsi="Arial" w:cs="Arial"/>
          <w:sz w:val="18"/>
          <w:szCs w:val="18"/>
          <w:lang w:val="es-ES"/>
        </w:rPr>
        <w:t xml:space="preserve"> </w:t>
      </w:r>
      <w:r w:rsidR="005347DE" w:rsidRPr="006C2B64">
        <w:rPr>
          <w:rFonts w:ascii="Arial" w:hAnsi="Arial" w:cs="Arial"/>
          <w:sz w:val="18"/>
          <w:szCs w:val="18"/>
          <w:lang w:val="es-ES"/>
        </w:rPr>
        <w:t>enviar</w:t>
      </w:r>
      <w:r w:rsidR="003845E7" w:rsidRPr="006C2B64">
        <w:rPr>
          <w:rFonts w:ascii="Arial" w:hAnsi="Arial" w:cs="Arial"/>
          <w:sz w:val="18"/>
          <w:szCs w:val="18"/>
          <w:lang w:val="es-ES"/>
        </w:rPr>
        <w:t xml:space="preserve"> </w:t>
      </w:r>
      <w:r w:rsidR="00C74471" w:rsidRPr="006C2B64">
        <w:rPr>
          <w:rFonts w:ascii="Arial" w:hAnsi="Arial" w:cs="Arial"/>
          <w:sz w:val="18"/>
          <w:szCs w:val="18"/>
          <w:lang w:val="es-ES"/>
        </w:rPr>
        <w:t xml:space="preserve">los Programadores </w:t>
      </w:r>
      <w:r w:rsidR="00497EB0">
        <w:rPr>
          <w:rFonts w:ascii="Arial" w:hAnsi="Arial" w:cs="Arial"/>
          <w:sz w:val="18"/>
          <w:szCs w:val="18"/>
          <w:lang w:val="es-ES"/>
        </w:rPr>
        <w:t>esta información a los C</w:t>
      </w:r>
      <w:r w:rsidR="005347DE" w:rsidRPr="006C2B64">
        <w:rPr>
          <w:rFonts w:ascii="Arial" w:hAnsi="Arial" w:cs="Arial"/>
          <w:sz w:val="18"/>
          <w:szCs w:val="18"/>
          <w:lang w:val="es-ES"/>
        </w:rPr>
        <w:t>oncesionarios</w:t>
      </w:r>
      <w:r w:rsidR="00C74471" w:rsidRPr="006C2B64">
        <w:rPr>
          <w:rFonts w:ascii="Arial" w:hAnsi="Arial" w:cs="Arial"/>
          <w:sz w:val="18"/>
          <w:szCs w:val="18"/>
          <w:lang w:val="es-ES"/>
        </w:rPr>
        <w:t>,</w:t>
      </w:r>
      <w:r w:rsidR="005347DE" w:rsidRPr="006C2B64">
        <w:rPr>
          <w:rFonts w:ascii="Arial" w:hAnsi="Arial" w:cs="Arial"/>
          <w:sz w:val="18"/>
          <w:szCs w:val="18"/>
          <w:lang w:val="es-ES"/>
        </w:rPr>
        <w:t xml:space="preserve"> estos</w:t>
      </w:r>
      <w:r w:rsidRPr="006C2B64">
        <w:rPr>
          <w:rFonts w:ascii="Arial" w:hAnsi="Arial" w:cs="Arial"/>
          <w:sz w:val="18"/>
          <w:szCs w:val="18"/>
          <w:lang w:val="es-ES"/>
        </w:rPr>
        <w:t xml:space="preserve"> </w:t>
      </w:r>
      <w:r w:rsidR="005940E7" w:rsidRPr="006C2B64">
        <w:rPr>
          <w:rFonts w:ascii="Arial" w:hAnsi="Arial" w:cs="Arial"/>
          <w:sz w:val="18"/>
          <w:szCs w:val="18"/>
          <w:lang w:val="es-ES"/>
        </w:rPr>
        <w:t xml:space="preserve">últimos </w:t>
      </w:r>
      <w:r w:rsidRPr="006C2B64">
        <w:rPr>
          <w:rFonts w:ascii="Arial" w:hAnsi="Arial" w:cs="Arial"/>
          <w:sz w:val="18"/>
          <w:szCs w:val="18"/>
          <w:lang w:val="es-ES"/>
        </w:rPr>
        <w:t>no tendría</w:t>
      </w:r>
      <w:r w:rsidR="00BC2022" w:rsidRPr="006C2B64">
        <w:rPr>
          <w:rFonts w:ascii="Arial" w:hAnsi="Arial" w:cs="Arial"/>
          <w:sz w:val="18"/>
          <w:szCs w:val="18"/>
          <w:lang w:val="es-ES"/>
        </w:rPr>
        <w:t>n</w:t>
      </w:r>
      <w:r w:rsidRPr="006C2B64">
        <w:rPr>
          <w:rFonts w:ascii="Arial" w:hAnsi="Arial" w:cs="Arial"/>
          <w:sz w:val="18"/>
          <w:szCs w:val="18"/>
          <w:lang w:val="es-ES"/>
        </w:rPr>
        <w:t xml:space="preserve"> elementos para satisfacer la condición prevista en el referido artículo 227 de dicho ordenamiento legal. </w:t>
      </w:r>
    </w:p>
    <w:p w14:paraId="49FF9E93" w14:textId="77777777" w:rsidR="00335B81" w:rsidRPr="006C2B64" w:rsidRDefault="00335B81" w:rsidP="00851BFD">
      <w:pPr>
        <w:spacing w:after="0" w:line="23" w:lineRule="atLeast"/>
        <w:jc w:val="both"/>
        <w:rPr>
          <w:rFonts w:ascii="Arial" w:hAnsi="Arial" w:cs="Arial"/>
          <w:sz w:val="18"/>
          <w:szCs w:val="18"/>
          <w:lang w:val="es-ES"/>
        </w:rPr>
      </w:pPr>
    </w:p>
    <w:p w14:paraId="6E734F42" w14:textId="75569792" w:rsidR="00D145A1" w:rsidRPr="006C2B64" w:rsidRDefault="00335B81" w:rsidP="00851BFD">
      <w:pPr>
        <w:spacing w:after="0" w:line="23" w:lineRule="atLeast"/>
        <w:jc w:val="both"/>
        <w:rPr>
          <w:rFonts w:ascii="Arial" w:hAnsi="Arial" w:cs="Arial"/>
          <w:sz w:val="18"/>
          <w:szCs w:val="18"/>
          <w:lang w:val="es-ES"/>
        </w:rPr>
      </w:pPr>
      <w:r w:rsidRPr="006C2B64">
        <w:rPr>
          <w:rFonts w:ascii="Arial" w:hAnsi="Arial" w:cs="Arial"/>
          <w:sz w:val="18"/>
          <w:szCs w:val="18"/>
          <w:lang w:val="es-ES"/>
        </w:rPr>
        <w:t xml:space="preserve">En ese sentido, a fin de que </w:t>
      </w:r>
      <w:r w:rsidR="005F6A0E" w:rsidRPr="006C2B64">
        <w:rPr>
          <w:rFonts w:ascii="Arial" w:hAnsi="Arial" w:cs="Arial"/>
          <w:sz w:val="18"/>
          <w:szCs w:val="18"/>
          <w:lang w:val="es-ES"/>
        </w:rPr>
        <w:t xml:space="preserve">la </w:t>
      </w:r>
      <w:r w:rsidR="005F6A0E" w:rsidRPr="006C2B64">
        <w:rPr>
          <w:rFonts w:ascii="Arial" w:hAnsi="Arial" w:cs="Arial"/>
          <w:b/>
          <w:sz w:val="18"/>
          <w:szCs w:val="18"/>
          <w:lang w:val="es-ES"/>
        </w:rPr>
        <w:t>clasificación</w:t>
      </w:r>
      <w:r w:rsidR="005F6A0E" w:rsidRPr="006C2B64">
        <w:rPr>
          <w:rFonts w:ascii="Arial" w:hAnsi="Arial" w:cs="Arial"/>
          <w:sz w:val="18"/>
          <w:szCs w:val="18"/>
          <w:lang w:val="es-ES"/>
        </w:rPr>
        <w:t xml:space="preserve"> </w:t>
      </w:r>
      <w:r w:rsidR="00D33A13" w:rsidRPr="006C2B64">
        <w:rPr>
          <w:rFonts w:ascii="Arial" w:hAnsi="Arial" w:cs="Arial"/>
          <w:sz w:val="18"/>
          <w:szCs w:val="18"/>
          <w:lang w:val="es-ES"/>
        </w:rPr>
        <w:t xml:space="preserve">de los contenidos, </w:t>
      </w:r>
      <w:r w:rsidR="005940E7" w:rsidRPr="006C2B64">
        <w:rPr>
          <w:rFonts w:ascii="Arial" w:hAnsi="Arial" w:cs="Arial"/>
          <w:sz w:val="18"/>
          <w:szCs w:val="18"/>
          <w:lang w:val="es-ES"/>
        </w:rPr>
        <w:t xml:space="preserve">efectivamente </w:t>
      </w:r>
      <w:r w:rsidR="005F6A0E" w:rsidRPr="006C2B64">
        <w:rPr>
          <w:rFonts w:ascii="Arial" w:hAnsi="Arial" w:cs="Arial"/>
          <w:sz w:val="18"/>
          <w:szCs w:val="18"/>
          <w:lang w:val="es-ES"/>
        </w:rPr>
        <w:t xml:space="preserve">sea un elemento de información en </w:t>
      </w:r>
      <w:r w:rsidR="00D33A13" w:rsidRPr="006C2B64">
        <w:rPr>
          <w:rFonts w:ascii="Arial" w:hAnsi="Arial" w:cs="Arial"/>
          <w:sz w:val="18"/>
          <w:szCs w:val="18"/>
          <w:lang w:val="es-ES"/>
        </w:rPr>
        <w:t xml:space="preserve">todas </w:t>
      </w:r>
      <w:r w:rsidR="005F6A0E" w:rsidRPr="006C2B64">
        <w:rPr>
          <w:rFonts w:ascii="Arial" w:hAnsi="Arial" w:cs="Arial"/>
          <w:sz w:val="18"/>
          <w:szCs w:val="18"/>
          <w:lang w:val="es-ES"/>
        </w:rPr>
        <w:t xml:space="preserve">las </w:t>
      </w:r>
      <w:r w:rsidR="00F85FFF" w:rsidRPr="006C2B64">
        <w:rPr>
          <w:rFonts w:ascii="Arial" w:hAnsi="Arial" w:cs="Arial"/>
          <w:sz w:val="18"/>
          <w:szCs w:val="18"/>
          <w:lang w:val="es-ES"/>
        </w:rPr>
        <w:t>GEP</w:t>
      </w:r>
      <w:r w:rsidR="00B3394D" w:rsidRPr="006C2B64">
        <w:rPr>
          <w:rFonts w:ascii="Arial" w:hAnsi="Arial" w:cs="Arial"/>
          <w:sz w:val="18"/>
          <w:szCs w:val="18"/>
          <w:lang w:val="es-ES"/>
        </w:rPr>
        <w:t xml:space="preserve"> del </w:t>
      </w:r>
      <w:r w:rsidR="00F85FFF" w:rsidRPr="006C2B64">
        <w:rPr>
          <w:rFonts w:ascii="Arial" w:hAnsi="Arial" w:cs="Arial"/>
          <w:sz w:val="18"/>
          <w:szCs w:val="18"/>
          <w:lang w:val="es-ES"/>
        </w:rPr>
        <w:t>STR</w:t>
      </w:r>
      <w:r w:rsidR="00D33A13" w:rsidRPr="006C2B64">
        <w:rPr>
          <w:rFonts w:ascii="Arial" w:hAnsi="Arial" w:cs="Arial"/>
          <w:sz w:val="18"/>
          <w:szCs w:val="18"/>
          <w:lang w:val="es-ES"/>
        </w:rPr>
        <w:t xml:space="preserve">, </w:t>
      </w:r>
      <w:r w:rsidR="00207B43" w:rsidRPr="006C2B64">
        <w:rPr>
          <w:rFonts w:ascii="Arial" w:hAnsi="Arial" w:cs="Arial"/>
          <w:sz w:val="18"/>
          <w:szCs w:val="18"/>
          <w:lang w:val="es-ES"/>
        </w:rPr>
        <w:t xml:space="preserve">y en virtud del párrafo quinto del artículo 227, según el cual será obligación de los Programadores, en relación con sus respectivos contenidos, cumplir con las características de clasificación en términos de la LFTR y demás disposiciones aplicables, </w:t>
      </w:r>
      <w:r w:rsidR="00056084" w:rsidRPr="006C2B64">
        <w:rPr>
          <w:rFonts w:ascii="Arial" w:hAnsi="Arial" w:cs="Arial"/>
          <w:sz w:val="18"/>
          <w:szCs w:val="18"/>
          <w:lang w:val="es-ES"/>
        </w:rPr>
        <w:t>result</w:t>
      </w:r>
      <w:r w:rsidR="005347DE" w:rsidRPr="006C2B64">
        <w:rPr>
          <w:rFonts w:ascii="Arial" w:hAnsi="Arial" w:cs="Arial"/>
          <w:sz w:val="18"/>
          <w:szCs w:val="18"/>
          <w:lang w:val="es-ES"/>
        </w:rPr>
        <w:t>a</w:t>
      </w:r>
      <w:r w:rsidR="005940E7" w:rsidRPr="006C2B64">
        <w:rPr>
          <w:rFonts w:ascii="Arial" w:hAnsi="Arial" w:cs="Arial"/>
          <w:sz w:val="18"/>
          <w:szCs w:val="18"/>
          <w:lang w:val="es-ES"/>
        </w:rPr>
        <w:t xml:space="preserve"> necesaria</w:t>
      </w:r>
      <w:r w:rsidR="00D33A13" w:rsidRPr="006C2B64">
        <w:rPr>
          <w:rFonts w:ascii="Arial" w:hAnsi="Arial" w:cs="Arial"/>
          <w:sz w:val="18"/>
          <w:szCs w:val="18"/>
          <w:lang w:val="es-ES"/>
        </w:rPr>
        <w:t xml:space="preserve"> </w:t>
      </w:r>
      <w:r w:rsidR="005940E7" w:rsidRPr="006C2B64">
        <w:rPr>
          <w:rFonts w:ascii="Arial" w:hAnsi="Arial" w:cs="Arial"/>
          <w:sz w:val="18"/>
          <w:szCs w:val="18"/>
          <w:lang w:val="es-ES"/>
        </w:rPr>
        <w:t>la obligación de los</w:t>
      </w:r>
      <w:r w:rsidR="00056084" w:rsidRPr="006C2B64">
        <w:rPr>
          <w:rFonts w:ascii="Arial" w:hAnsi="Arial" w:cs="Arial"/>
          <w:sz w:val="18"/>
          <w:szCs w:val="18"/>
          <w:lang w:val="es-ES"/>
        </w:rPr>
        <w:t xml:space="preserve"> </w:t>
      </w:r>
      <w:r w:rsidR="006C646C" w:rsidRPr="006C2B64">
        <w:rPr>
          <w:rFonts w:ascii="Arial" w:hAnsi="Arial" w:cs="Arial"/>
          <w:sz w:val="18"/>
          <w:szCs w:val="18"/>
          <w:lang w:val="es-ES"/>
        </w:rPr>
        <w:t>P</w:t>
      </w:r>
      <w:r w:rsidR="005F6A0E" w:rsidRPr="006C2B64">
        <w:rPr>
          <w:rFonts w:ascii="Arial" w:hAnsi="Arial" w:cs="Arial"/>
          <w:sz w:val="18"/>
          <w:szCs w:val="18"/>
          <w:lang w:val="es-ES"/>
        </w:rPr>
        <w:t>rogramadores</w:t>
      </w:r>
      <w:r w:rsidR="00D33A13" w:rsidRPr="006C2B64">
        <w:rPr>
          <w:rFonts w:ascii="Arial" w:hAnsi="Arial" w:cs="Arial"/>
          <w:sz w:val="18"/>
          <w:szCs w:val="18"/>
          <w:lang w:val="es-ES"/>
        </w:rPr>
        <w:t xml:space="preserve"> de enviar</w:t>
      </w:r>
      <w:r w:rsidR="005F6A0E" w:rsidRPr="006C2B64">
        <w:rPr>
          <w:rFonts w:ascii="Arial" w:hAnsi="Arial" w:cs="Arial"/>
          <w:sz w:val="18"/>
          <w:szCs w:val="18"/>
          <w:lang w:val="es-ES"/>
        </w:rPr>
        <w:t xml:space="preserve"> dicha </w:t>
      </w:r>
      <w:r w:rsidR="00056084" w:rsidRPr="006C2B64">
        <w:rPr>
          <w:rFonts w:ascii="Arial" w:hAnsi="Arial" w:cs="Arial"/>
          <w:sz w:val="18"/>
          <w:szCs w:val="18"/>
          <w:lang w:val="es-ES"/>
        </w:rPr>
        <w:t xml:space="preserve">información a los </w:t>
      </w:r>
      <w:r w:rsidR="00497EB0">
        <w:rPr>
          <w:rFonts w:ascii="Arial" w:hAnsi="Arial" w:cs="Arial"/>
          <w:sz w:val="18"/>
          <w:szCs w:val="18"/>
          <w:lang w:val="es-ES"/>
        </w:rPr>
        <w:t>C</w:t>
      </w:r>
      <w:r w:rsidR="005F6A0E" w:rsidRPr="006C2B64">
        <w:rPr>
          <w:rFonts w:ascii="Arial" w:hAnsi="Arial" w:cs="Arial"/>
          <w:sz w:val="18"/>
          <w:szCs w:val="18"/>
          <w:lang w:val="es-ES"/>
        </w:rPr>
        <w:t>oncesionarios</w:t>
      </w:r>
      <w:r w:rsidR="00D33A13" w:rsidRPr="006C2B64">
        <w:rPr>
          <w:rFonts w:ascii="Arial" w:hAnsi="Arial" w:cs="Arial"/>
          <w:sz w:val="18"/>
          <w:szCs w:val="18"/>
          <w:lang w:val="es-ES"/>
        </w:rPr>
        <w:t xml:space="preserve"> referidos</w:t>
      </w:r>
      <w:r w:rsidR="005347DE" w:rsidRPr="006C2B64">
        <w:rPr>
          <w:rFonts w:ascii="Arial" w:hAnsi="Arial" w:cs="Arial"/>
          <w:sz w:val="18"/>
          <w:szCs w:val="18"/>
          <w:lang w:val="es-ES"/>
        </w:rPr>
        <w:t>.</w:t>
      </w:r>
    </w:p>
    <w:p w14:paraId="1DAD0413" w14:textId="2AB3D1BB" w:rsidR="005940E7" w:rsidRPr="006C2B64" w:rsidRDefault="005940E7" w:rsidP="00851BFD">
      <w:pPr>
        <w:spacing w:after="0" w:line="23" w:lineRule="atLeast"/>
        <w:jc w:val="both"/>
        <w:rPr>
          <w:rFonts w:ascii="Arial" w:hAnsi="Arial" w:cs="Arial"/>
          <w:sz w:val="18"/>
          <w:szCs w:val="18"/>
          <w:lang w:val="es-ES"/>
        </w:rPr>
      </w:pPr>
    </w:p>
    <w:p w14:paraId="209E94C2" w14:textId="08C672C4" w:rsidR="00944773" w:rsidRPr="006C2B64" w:rsidRDefault="00944773" w:rsidP="00851BFD">
      <w:pPr>
        <w:spacing w:after="0" w:line="23" w:lineRule="atLeast"/>
        <w:jc w:val="both"/>
        <w:rPr>
          <w:rFonts w:ascii="Arial" w:hAnsi="Arial" w:cs="Arial"/>
          <w:sz w:val="18"/>
          <w:szCs w:val="18"/>
        </w:rPr>
      </w:pPr>
      <w:r w:rsidRPr="006C2B64">
        <w:rPr>
          <w:rFonts w:ascii="Arial" w:hAnsi="Arial" w:cs="Arial"/>
          <w:sz w:val="18"/>
          <w:szCs w:val="18"/>
        </w:rPr>
        <w:t xml:space="preserve">Ahora bien, </w:t>
      </w:r>
      <w:r w:rsidR="00B25E65" w:rsidRPr="006C2B64">
        <w:rPr>
          <w:rFonts w:ascii="Arial" w:hAnsi="Arial" w:cs="Arial"/>
          <w:sz w:val="18"/>
          <w:szCs w:val="18"/>
        </w:rPr>
        <w:t>atento a los comentarios recibidos en la consulta pública a la que se sometió el Anteproyecto y con objeto de brindar certeza y seguridad jurídica por medio de los Lineamientos,</w:t>
      </w:r>
      <w:r w:rsidRPr="006C2B64">
        <w:rPr>
          <w:rFonts w:ascii="Arial" w:hAnsi="Arial" w:cs="Arial"/>
          <w:sz w:val="18"/>
          <w:szCs w:val="18"/>
        </w:rPr>
        <w:t xml:space="preserve"> se incluyó en </w:t>
      </w:r>
      <w:r w:rsidR="00B25E65" w:rsidRPr="006C2B64">
        <w:rPr>
          <w:rFonts w:ascii="Arial" w:hAnsi="Arial" w:cs="Arial"/>
          <w:sz w:val="18"/>
          <w:szCs w:val="18"/>
        </w:rPr>
        <w:t>su</w:t>
      </w:r>
      <w:r w:rsidRPr="006C2B64">
        <w:rPr>
          <w:rFonts w:ascii="Arial" w:hAnsi="Arial" w:cs="Arial"/>
          <w:sz w:val="18"/>
          <w:szCs w:val="18"/>
        </w:rPr>
        <w:t xml:space="preserve"> artículo 4 </w:t>
      </w:r>
      <w:r w:rsidR="00E16799" w:rsidRPr="006C2B64">
        <w:rPr>
          <w:rFonts w:ascii="Arial" w:hAnsi="Arial" w:cs="Arial"/>
          <w:sz w:val="18"/>
          <w:szCs w:val="18"/>
        </w:rPr>
        <w:t xml:space="preserve">un elemento de temporalidad respecto a la obligación del Programador, </w:t>
      </w:r>
      <w:r w:rsidR="00CA3DCA" w:rsidRPr="006C2B64">
        <w:rPr>
          <w:rFonts w:ascii="Arial" w:hAnsi="Arial" w:cs="Arial"/>
          <w:sz w:val="18"/>
          <w:szCs w:val="18"/>
        </w:rPr>
        <w:t>conforme a ello</w:t>
      </w:r>
      <w:r w:rsidR="00E16799" w:rsidRPr="006C2B64">
        <w:rPr>
          <w:rFonts w:ascii="Arial" w:hAnsi="Arial" w:cs="Arial"/>
          <w:sz w:val="18"/>
          <w:szCs w:val="18"/>
        </w:rPr>
        <w:t>, la disposición en comento señala que el</w:t>
      </w:r>
      <w:r w:rsidRPr="006C2B64">
        <w:rPr>
          <w:rFonts w:ascii="Arial" w:hAnsi="Arial" w:cs="Arial"/>
          <w:sz w:val="18"/>
          <w:szCs w:val="18"/>
        </w:rPr>
        <w:t xml:space="preserve"> envío de la clasificación de la programación se deberá realizar con una antelación de al menos 5 días hábiles previos a las correspondientes transmisiones, en un archivo electrónico en formato editable.</w:t>
      </w:r>
    </w:p>
    <w:p w14:paraId="7EBD9663" w14:textId="77777777" w:rsidR="00944773" w:rsidRPr="006C2B64" w:rsidRDefault="00944773" w:rsidP="00851BFD">
      <w:pPr>
        <w:spacing w:after="0" w:line="23" w:lineRule="atLeast"/>
        <w:jc w:val="both"/>
        <w:rPr>
          <w:rFonts w:ascii="Arial" w:hAnsi="Arial" w:cs="Arial"/>
          <w:sz w:val="18"/>
          <w:szCs w:val="18"/>
        </w:rPr>
      </w:pPr>
    </w:p>
    <w:p w14:paraId="4A3F51D8" w14:textId="2C347F0B" w:rsidR="00944773" w:rsidRPr="006C2B64" w:rsidRDefault="00944773" w:rsidP="00851BFD">
      <w:pPr>
        <w:spacing w:after="0" w:line="23" w:lineRule="atLeast"/>
        <w:jc w:val="both"/>
        <w:rPr>
          <w:rFonts w:ascii="Arial" w:hAnsi="Arial" w:cs="Arial"/>
          <w:sz w:val="18"/>
          <w:szCs w:val="18"/>
        </w:rPr>
      </w:pPr>
      <w:r w:rsidRPr="006C2B64">
        <w:rPr>
          <w:rFonts w:ascii="Arial" w:hAnsi="Arial" w:cs="Arial"/>
          <w:sz w:val="18"/>
          <w:szCs w:val="18"/>
        </w:rPr>
        <w:t>En ese orden</w:t>
      </w:r>
      <w:r w:rsidR="00CA3DCA" w:rsidRPr="006C2B64">
        <w:rPr>
          <w:rFonts w:ascii="Arial" w:hAnsi="Arial" w:cs="Arial"/>
          <w:sz w:val="18"/>
          <w:szCs w:val="18"/>
        </w:rPr>
        <w:t xml:space="preserve"> de ideas</w:t>
      </w:r>
      <w:r w:rsidRPr="006C2B64">
        <w:rPr>
          <w:rFonts w:ascii="Arial" w:hAnsi="Arial" w:cs="Arial"/>
          <w:sz w:val="18"/>
          <w:szCs w:val="18"/>
        </w:rPr>
        <w:t xml:space="preserve">, </w:t>
      </w:r>
      <w:r w:rsidR="005940E7" w:rsidRPr="006C2B64">
        <w:rPr>
          <w:rFonts w:ascii="Arial" w:hAnsi="Arial" w:cs="Arial"/>
          <w:sz w:val="18"/>
          <w:szCs w:val="18"/>
        </w:rPr>
        <w:t xml:space="preserve">y dados los alcances establecidos en el propio párrafo cuarto del artículo 227 de la LFTR, </w:t>
      </w:r>
      <w:r w:rsidRPr="006C2B64">
        <w:rPr>
          <w:rFonts w:ascii="Arial" w:hAnsi="Arial" w:cs="Arial"/>
          <w:sz w:val="18"/>
          <w:szCs w:val="18"/>
        </w:rPr>
        <w:t xml:space="preserve">en la medida en que los Programadores no proporcionen la correspondiente clasificación y/o esta no sea entregada </w:t>
      </w:r>
      <w:r w:rsidR="00E16799" w:rsidRPr="006C2B64">
        <w:rPr>
          <w:rFonts w:ascii="Arial" w:hAnsi="Arial" w:cs="Arial"/>
          <w:sz w:val="18"/>
          <w:szCs w:val="18"/>
        </w:rPr>
        <w:t>en el tiempo establecido, los C</w:t>
      </w:r>
      <w:r w:rsidRPr="006C2B64">
        <w:rPr>
          <w:rFonts w:ascii="Arial" w:hAnsi="Arial" w:cs="Arial"/>
          <w:sz w:val="18"/>
          <w:szCs w:val="18"/>
        </w:rPr>
        <w:t xml:space="preserve">oncesionarios </w:t>
      </w:r>
      <w:r w:rsidR="00E16799" w:rsidRPr="006C2B64">
        <w:rPr>
          <w:rFonts w:ascii="Arial" w:hAnsi="Arial" w:cs="Arial"/>
          <w:sz w:val="18"/>
          <w:szCs w:val="18"/>
        </w:rPr>
        <w:t xml:space="preserve">del </w:t>
      </w:r>
      <w:r w:rsidRPr="006C2B64">
        <w:rPr>
          <w:rFonts w:ascii="Arial" w:hAnsi="Arial" w:cs="Arial"/>
          <w:sz w:val="18"/>
          <w:szCs w:val="18"/>
        </w:rPr>
        <w:t>STR no estarán obligados a incorporarla, sin perjuicio de que, en caso de que les sea proporcionada posterio</w:t>
      </w:r>
      <w:r w:rsidR="00E16799" w:rsidRPr="006C2B64">
        <w:rPr>
          <w:rFonts w:ascii="Arial" w:hAnsi="Arial" w:cs="Arial"/>
          <w:sz w:val="18"/>
          <w:szCs w:val="18"/>
        </w:rPr>
        <w:t>rmente a dicha antelación, los C</w:t>
      </w:r>
      <w:r w:rsidRPr="006C2B64">
        <w:rPr>
          <w:rFonts w:ascii="Arial" w:hAnsi="Arial" w:cs="Arial"/>
          <w:sz w:val="18"/>
          <w:szCs w:val="18"/>
        </w:rPr>
        <w:t xml:space="preserve">oncesionarios </w:t>
      </w:r>
      <w:r w:rsidR="00E16799" w:rsidRPr="006C2B64">
        <w:rPr>
          <w:rFonts w:ascii="Arial" w:hAnsi="Arial" w:cs="Arial"/>
          <w:sz w:val="18"/>
          <w:szCs w:val="18"/>
        </w:rPr>
        <w:t xml:space="preserve">del </w:t>
      </w:r>
      <w:r w:rsidRPr="006C2B64">
        <w:rPr>
          <w:rFonts w:ascii="Arial" w:hAnsi="Arial" w:cs="Arial"/>
          <w:sz w:val="18"/>
          <w:szCs w:val="18"/>
        </w:rPr>
        <w:t>STR puedan incluirla en el contexto de estar en posibilidades de ofrecer un mejor servicio.</w:t>
      </w:r>
    </w:p>
    <w:p w14:paraId="32C3D4B2" w14:textId="525E595E" w:rsidR="005F2189" w:rsidRPr="006C2B64" w:rsidRDefault="005F2189" w:rsidP="00851BFD">
      <w:pPr>
        <w:spacing w:after="0" w:line="23" w:lineRule="atLeast"/>
        <w:jc w:val="both"/>
        <w:rPr>
          <w:rFonts w:ascii="Arial" w:hAnsi="Arial" w:cs="Arial"/>
          <w:sz w:val="18"/>
          <w:szCs w:val="18"/>
        </w:rPr>
      </w:pPr>
    </w:p>
    <w:p w14:paraId="101CB342" w14:textId="0AD3CA61" w:rsidR="004A1DAA" w:rsidRPr="006C2B64" w:rsidRDefault="00E4731B" w:rsidP="00851BFD">
      <w:pPr>
        <w:spacing w:after="0" w:line="23" w:lineRule="atLeast"/>
        <w:jc w:val="both"/>
        <w:rPr>
          <w:rFonts w:ascii="Arial" w:hAnsi="Arial" w:cs="Arial"/>
          <w:sz w:val="18"/>
          <w:szCs w:val="18"/>
        </w:rPr>
      </w:pPr>
      <w:r w:rsidRPr="006C2B64">
        <w:rPr>
          <w:rFonts w:ascii="Arial" w:hAnsi="Arial" w:cs="Arial"/>
          <w:sz w:val="18"/>
          <w:szCs w:val="18"/>
        </w:rPr>
        <w:t>E</w:t>
      </w:r>
      <w:r w:rsidR="00925053" w:rsidRPr="006C2B64">
        <w:rPr>
          <w:rFonts w:ascii="Arial" w:hAnsi="Arial" w:cs="Arial"/>
          <w:sz w:val="18"/>
          <w:szCs w:val="18"/>
        </w:rPr>
        <w:t xml:space="preserve">l </w:t>
      </w:r>
      <w:r w:rsidR="00925053" w:rsidRPr="006C2B64">
        <w:rPr>
          <w:rFonts w:ascii="Arial" w:hAnsi="Arial" w:cs="Arial"/>
          <w:b/>
          <w:sz w:val="18"/>
          <w:szCs w:val="18"/>
        </w:rPr>
        <w:t>artículo 5</w:t>
      </w:r>
      <w:r w:rsidRPr="006C2B64">
        <w:rPr>
          <w:rFonts w:ascii="Arial" w:hAnsi="Arial" w:cs="Arial"/>
          <w:sz w:val="18"/>
          <w:szCs w:val="18"/>
        </w:rPr>
        <w:t xml:space="preserve"> de los Lineamientos </w:t>
      </w:r>
      <w:r w:rsidR="004A1DAA" w:rsidRPr="006C2B64">
        <w:rPr>
          <w:rFonts w:ascii="Arial" w:hAnsi="Arial" w:cs="Arial"/>
          <w:sz w:val="18"/>
          <w:szCs w:val="18"/>
        </w:rPr>
        <w:t xml:space="preserve">establece que los Concesionarios de Televisión Radiodifundida interesados en que la información de la programación de sus señales retransmitidas en los STR sea incorporada en las GEP de estos servicios, deberán proporcionar a los Concesionarios del STR por lo menos la información a que se refieren las fracciones I a IV del </w:t>
      </w:r>
      <w:r w:rsidR="009A2BDF">
        <w:rPr>
          <w:rFonts w:ascii="Arial" w:hAnsi="Arial" w:cs="Arial"/>
          <w:sz w:val="18"/>
          <w:szCs w:val="18"/>
        </w:rPr>
        <w:t xml:space="preserve">apartado A, del </w:t>
      </w:r>
      <w:r w:rsidR="004A1DAA" w:rsidRPr="006C2B64">
        <w:rPr>
          <w:rFonts w:ascii="Arial" w:hAnsi="Arial" w:cs="Arial"/>
          <w:sz w:val="18"/>
          <w:szCs w:val="18"/>
        </w:rPr>
        <w:t xml:space="preserve">artículo 3 de los Lineamientos. Lo anterior, sin perjuicio de que puedan proporcionar también, de manera enunciativa y no limitativa, la información prevista en </w:t>
      </w:r>
      <w:r w:rsidR="009A2BDF">
        <w:rPr>
          <w:rFonts w:ascii="Arial" w:hAnsi="Arial" w:cs="Arial"/>
          <w:sz w:val="18"/>
          <w:szCs w:val="18"/>
        </w:rPr>
        <w:t>las fracciones I a V del apartado B del referido artículo 3</w:t>
      </w:r>
      <w:r w:rsidR="004A1DAA" w:rsidRPr="006C2B64">
        <w:rPr>
          <w:rFonts w:ascii="Arial" w:hAnsi="Arial" w:cs="Arial"/>
          <w:sz w:val="18"/>
          <w:szCs w:val="18"/>
        </w:rPr>
        <w:t xml:space="preserve">. </w:t>
      </w:r>
    </w:p>
    <w:p w14:paraId="44749FA5" w14:textId="7644E0B4" w:rsidR="004A1DAA" w:rsidRPr="006C2B64" w:rsidRDefault="004A1DAA" w:rsidP="00851BFD">
      <w:pPr>
        <w:spacing w:after="0" w:line="23" w:lineRule="atLeast"/>
        <w:jc w:val="both"/>
        <w:rPr>
          <w:rFonts w:ascii="Arial" w:hAnsi="Arial" w:cs="Arial"/>
          <w:sz w:val="18"/>
          <w:szCs w:val="18"/>
        </w:rPr>
      </w:pPr>
    </w:p>
    <w:p w14:paraId="381598C2" w14:textId="45321778" w:rsidR="004A1DAA" w:rsidRPr="006C2B64" w:rsidRDefault="004A1DAA" w:rsidP="00851BFD">
      <w:pPr>
        <w:spacing w:after="0" w:line="23" w:lineRule="atLeast"/>
        <w:jc w:val="both"/>
        <w:rPr>
          <w:rFonts w:ascii="Arial" w:hAnsi="Arial" w:cs="Arial"/>
          <w:sz w:val="18"/>
          <w:szCs w:val="18"/>
        </w:rPr>
      </w:pPr>
      <w:r w:rsidRPr="006C2B64">
        <w:rPr>
          <w:rFonts w:ascii="Arial" w:hAnsi="Arial" w:cs="Arial"/>
          <w:sz w:val="18"/>
          <w:szCs w:val="18"/>
        </w:rPr>
        <w:t xml:space="preserve">Asimismo, el artículo en comento </w:t>
      </w:r>
      <w:r w:rsidR="00E9225D" w:rsidRPr="006C2B64">
        <w:rPr>
          <w:rFonts w:ascii="Arial" w:hAnsi="Arial" w:cs="Arial"/>
          <w:sz w:val="18"/>
          <w:szCs w:val="18"/>
        </w:rPr>
        <w:t>señala</w:t>
      </w:r>
      <w:r w:rsidRPr="006C2B64">
        <w:rPr>
          <w:rFonts w:ascii="Arial" w:hAnsi="Arial" w:cs="Arial"/>
          <w:sz w:val="18"/>
          <w:szCs w:val="18"/>
        </w:rPr>
        <w:t xml:space="preserve"> que una vez que sea entregada la información por los Concesionarios de Televisión Radiodifundida, </w:t>
      </w:r>
      <w:r w:rsidR="00E9225D" w:rsidRPr="006C2B64">
        <w:rPr>
          <w:rFonts w:ascii="Arial" w:hAnsi="Arial" w:cs="Arial"/>
          <w:sz w:val="18"/>
          <w:szCs w:val="18"/>
        </w:rPr>
        <w:t xml:space="preserve">esta </w:t>
      </w:r>
      <w:r w:rsidRPr="006C2B64">
        <w:rPr>
          <w:rFonts w:ascii="Arial" w:hAnsi="Arial" w:cs="Arial"/>
          <w:sz w:val="18"/>
          <w:szCs w:val="18"/>
        </w:rPr>
        <w:t>deberá ser incorporada por los Concesionarios del STR en sus GEP, de manera gratuita y no discriminatoria, a fin de evitar generar ventajas competitivas artificiales.</w:t>
      </w:r>
    </w:p>
    <w:p w14:paraId="3A80C472" w14:textId="77777777" w:rsidR="004A1DAA" w:rsidRPr="006C2B64" w:rsidRDefault="004A1DAA" w:rsidP="00851BFD">
      <w:pPr>
        <w:spacing w:after="0" w:line="23" w:lineRule="atLeast"/>
        <w:jc w:val="both"/>
        <w:rPr>
          <w:rFonts w:ascii="Arial" w:hAnsi="Arial" w:cs="Arial"/>
          <w:sz w:val="18"/>
          <w:szCs w:val="18"/>
        </w:rPr>
      </w:pPr>
    </w:p>
    <w:p w14:paraId="2F9223A4" w14:textId="1E8D2D7E" w:rsidR="004A1DAA" w:rsidRPr="006C2B64" w:rsidRDefault="004A1DAA" w:rsidP="00851BFD">
      <w:pPr>
        <w:spacing w:after="0" w:line="23" w:lineRule="atLeast"/>
        <w:jc w:val="both"/>
        <w:rPr>
          <w:rFonts w:ascii="Arial" w:hAnsi="Arial" w:cs="Arial"/>
          <w:sz w:val="18"/>
          <w:szCs w:val="18"/>
        </w:rPr>
      </w:pPr>
      <w:r w:rsidRPr="006C2B64">
        <w:rPr>
          <w:rFonts w:ascii="Arial" w:hAnsi="Arial" w:cs="Arial"/>
          <w:sz w:val="18"/>
          <w:szCs w:val="18"/>
        </w:rPr>
        <w:t xml:space="preserve">Además, la disposición </w:t>
      </w:r>
      <w:r w:rsidR="00E9225D" w:rsidRPr="006C2B64">
        <w:rPr>
          <w:rFonts w:ascii="Arial" w:hAnsi="Arial" w:cs="Arial"/>
          <w:sz w:val="18"/>
          <w:szCs w:val="18"/>
        </w:rPr>
        <w:t>refiere</w:t>
      </w:r>
      <w:r w:rsidRPr="006C2B64">
        <w:rPr>
          <w:rFonts w:ascii="Arial" w:hAnsi="Arial" w:cs="Arial"/>
          <w:sz w:val="18"/>
          <w:szCs w:val="18"/>
        </w:rPr>
        <w:t xml:space="preserve"> que los Concesionarios del STR no estarán obligados a incorporar en sus GEP información que no les sea proporcionada por los Concesionarios de Televisión Radiodifundida respecto de las señales objeto de retransmisión</w:t>
      </w:r>
      <w:r w:rsidR="00562817">
        <w:rPr>
          <w:rFonts w:ascii="Arial" w:hAnsi="Arial" w:cs="Arial"/>
          <w:sz w:val="18"/>
          <w:szCs w:val="18"/>
        </w:rPr>
        <w:t>,</w:t>
      </w:r>
      <w:r w:rsidR="00562817" w:rsidRPr="00562817">
        <w:rPr>
          <w:rFonts w:ascii="Arial" w:hAnsi="Arial" w:cs="Arial"/>
          <w:sz w:val="18"/>
          <w:szCs w:val="18"/>
        </w:rPr>
        <w:t xml:space="preserve"> sin perjuicio de </w:t>
      </w:r>
      <w:proofErr w:type="gramStart"/>
      <w:r w:rsidR="00562817" w:rsidRPr="00562817">
        <w:rPr>
          <w:rFonts w:ascii="Arial" w:hAnsi="Arial" w:cs="Arial"/>
          <w:sz w:val="18"/>
          <w:szCs w:val="18"/>
        </w:rPr>
        <w:t>que</w:t>
      </w:r>
      <w:proofErr w:type="gramEnd"/>
      <w:r w:rsidR="00562817" w:rsidRPr="00562817">
        <w:rPr>
          <w:rFonts w:ascii="Arial" w:hAnsi="Arial" w:cs="Arial"/>
          <w:sz w:val="18"/>
          <w:szCs w:val="18"/>
        </w:rPr>
        <w:t xml:space="preserve"> si cuentan con los elementos de información señalados en el artículo 3 respecto de dichas señales, podrán incorporarlos en las </w:t>
      </w:r>
      <w:r w:rsidR="00562817">
        <w:rPr>
          <w:rFonts w:ascii="Arial" w:hAnsi="Arial" w:cs="Arial"/>
          <w:sz w:val="18"/>
          <w:szCs w:val="18"/>
        </w:rPr>
        <w:t>GEP</w:t>
      </w:r>
      <w:r w:rsidRPr="006C2B64">
        <w:rPr>
          <w:rFonts w:ascii="Arial" w:hAnsi="Arial" w:cs="Arial"/>
          <w:sz w:val="18"/>
          <w:szCs w:val="18"/>
        </w:rPr>
        <w:t>.</w:t>
      </w:r>
    </w:p>
    <w:p w14:paraId="1750CCBA" w14:textId="77777777" w:rsidR="004A1DAA" w:rsidRPr="006C2B64" w:rsidRDefault="004A1DAA" w:rsidP="00851BFD">
      <w:pPr>
        <w:spacing w:after="0" w:line="23" w:lineRule="atLeast"/>
        <w:jc w:val="both"/>
        <w:rPr>
          <w:rFonts w:ascii="Arial" w:hAnsi="Arial" w:cs="Arial"/>
          <w:sz w:val="18"/>
          <w:szCs w:val="18"/>
        </w:rPr>
      </w:pPr>
    </w:p>
    <w:p w14:paraId="1AA3A815" w14:textId="1A403A06" w:rsidR="004A1DAA" w:rsidRPr="006C2B64" w:rsidRDefault="00403032" w:rsidP="00851BFD">
      <w:pPr>
        <w:spacing w:after="0" w:line="23" w:lineRule="atLeast"/>
        <w:jc w:val="both"/>
        <w:rPr>
          <w:rFonts w:ascii="Arial" w:hAnsi="Arial" w:cs="Arial"/>
          <w:sz w:val="18"/>
          <w:szCs w:val="18"/>
        </w:rPr>
      </w:pPr>
      <w:r>
        <w:rPr>
          <w:rFonts w:ascii="Arial" w:hAnsi="Arial" w:cs="Arial"/>
          <w:sz w:val="18"/>
          <w:szCs w:val="18"/>
        </w:rPr>
        <w:t>E</w:t>
      </w:r>
      <w:r w:rsidR="004A1DAA" w:rsidRPr="006C2B64">
        <w:rPr>
          <w:rFonts w:ascii="Arial" w:hAnsi="Arial" w:cs="Arial"/>
          <w:sz w:val="18"/>
          <w:szCs w:val="18"/>
        </w:rPr>
        <w:t xml:space="preserve">l artículo </w:t>
      </w:r>
      <w:r>
        <w:rPr>
          <w:rFonts w:ascii="Arial" w:hAnsi="Arial" w:cs="Arial"/>
          <w:sz w:val="18"/>
          <w:szCs w:val="18"/>
        </w:rPr>
        <w:t xml:space="preserve">en comento </w:t>
      </w:r>
      <w:r w:rsidR="00E4731B" w:rsidRPr="006C2B64">
        <w:rPr>
          <w:rFonts w:ascii="Arial" w:hAnsi="Arial" w:cs="Arial"/>
          <w:sz w:val="18"/>
          <w:szCs w:val="18"/>
        </w:rPr>
        <w:t>establece</w:t>
      </w:r>
      <w:r w:rsidR="004A1DAA" w:rsidRPr="006C2B64">
        <w:rPr>
          <w:rFonts w:ascii="Arial" w:hAnsi="Arial" w:cs="Arial"/>
          <w:sz w:val="18"/>
          <w:szCs w:val="18"/>
        </w:rPr>
        <w:t xml:space="preserve"> </w:t>
      </w:r>
      <w:r>
        <w:rPr>
          <w:rFonts w:ascii="Arial" w:hAnsi="Arial" w:cs="Arial"/>
          <w:sz w:val="18"/>
          <w:szCs w:val="18"/>
        </w:rPr>
        <w:t xml:space="preserve">también </w:t>
      </w:r>
      <w:r w:rsidR="004A1DAA" w:rsidRPr="006C2B64">
        <w:rPr>
          <w:rFonts w:ascii="Arial" w:hAnsi="Arial" w:cs="Arial"/>
          <w:sz w:val="18"/>
          <w:szCs w:val="18"/>
        </w:rPr>
        <w:t>que los Concesionarios de Televisión Radiodifundida deberán enviar la información de la programación de sus señales retransmitidas con una antelación de al menos 5 días hábiles previos a las correspondientes transmisiones, en un archivo electrónico en formato editable</w:t>
      </w:r>
      <w:r w:rsidR="00C74471" w:rsidRPr="006C2B64">
        <w:rPr>
          <w:rFonts w:ascii="Arial" w:hAnsi="Arial" w:cs="Arial"/>
          <w:sz w:val="18"/>
          <w:szCs w:val="18"/>
        </w:rPr>
        <w:t xml:space="preserve">, sin perjuicio de que, conforme a sus procesos operativos, los Concesionarios </w:t>
      </w:r>
      <w:r w:rsidR="00EA3945" w:rsidRPr="006C2B64">
        <w:rPr>
          <w:rFonts w:ascii="Arial" w:hAnsi="Arial" w:cs="Arial"/>
          <w:sz w:val="18"/>
          <w:szCs w:val="18"/>
        </w:rPr>
        <w:t xml:space="preserve">del </w:t>
      </w:r>
      <w:r w:rsidR="00C74471" w:rsidRPr="006C2B64">
        <w:rPr>
          <w:rFonts w:ascii="Arial" w:hAnsi="Arial" w:cs="Arial"/>
          <w:sz w:val="18"/>
          <w:szCs w:val="18"/>
        </w:rPr>
        <w:t>STR puedan incorporar dicha información en los casos en que la reciban con posterioridad a dicho plazo</w:t>
      </w:r>
      <w:r w:rsidR="004A1DAA" w:rsidRPr="006C2B64">
        <w:rPr>
          <w:rFonts w:ascii="Arial" w:hAnsi="Arial" w:cs="Arial"/>
          <w:sz w:val="18"/>
          <w:szCs w:val="18"/>
        </w:rPr>
        <w:t>.</w:t>
      </w:r>
    </w:p>
    <w:p w14:paraId="2E972E28" w14:textId="3E27AB67" w:rsidR="004A1DAA" w:rsidRDefault="004A1DAA" w:rsidP="00851BFD">
      <w:pPr>
        <w:spacing w:after="0" w:line="23" w:lineRule="atLeast"/>
        <w:jc w:val="both"/>
        <w:rPr>
          <w:rFonts w:ascii="Arial" w:hAnsi="Arial" w:cs="Arial"/>
          <w:sz w:val="18"/>
          <w:szCs w:val="18"/>
        </w:rPr>
      </w:pPr>
    </w:p>
    <w:p w14:paraId="6048E0CA" w14:textId="08B30350" w:rsidR="00403032" w:rsidRPr="00403032" w:rsidRDefault="00DA37E1" w:rsidP="00403032">
      <w:pPr>
        <w:spacing w:after="0" w:line="23" w:lineRule="atLeast"/>
        <w:jc w:val="both"/>
        <w:rPr>
          <w:rFonts w:ascii="Arial" w:hAnsi="Arial" w:cs="Arial"/>
          <w:sz w:val="18"/>
          <w:szCs w:val="18"/>
        </w:rPr>
      </w:pPr>
      <w:r>
        <w:rPr>
          <w:rFonts w:ascii="Arial" w:hAnsi="Arial" w:cs="Arial"/>
          <w:sz w:val="18"/>
          <w:szCs w:val="18"/>
        </w:rPr>
        <w:lastRenderedPageBreak/>
        <w:t>Para tal efecto, el</w:t>
      </w:r>
      <w:r w:rsidR="00403032">
        <w:rPr>
          <w:rFonts w:ascii="Arial" w:hAnsi="Arial" w:cs="Arial"/>
          <w:sz w:val="18"/>
          <w:szCs w:val="18"/>
        </w:rPr>
        <w:t xml:space="preserve"> art</w:t>
      </w:r>
      <w:r>
        <w:rPr>
          <w:rFonts w:ascii="Arial" w:hAnsi="Arial" w:cs="Arial"/>
          <w:sz w:val="18"/>
          <w:szCs w:val="18"/>
        </w:rPr>
        <w:t>ículo 5 de los</w:t>
      </w:r>
      <w:r w:rsidR="00403032">
        <w:rPr>
          <w:rFonts w:ascii="Arial" w:hAnsi="Arial" w:cs="Arial"/>
          <w:sz w:val="18"/>
          <w:szCs w:val="18"/>
        </w:rPr>
        <w:t xml:space="preserve"> </w:t>
      </w:r>
      <w:r>
        <w:rPr>
          <w:rFonts w:ascii="Arial" w:hAnsi="Arial" w:cs="Arial"/>
          <w:sz w:val="18"/>
          <w:szCs w:val="18"/>
        </w:rPr>
        <w:t>Lineamientos</w:t>
      </w:r>
      <w:r w:rsidR="00403032">
        <w:rPr>
          <w:rFonts w:ascii="Arial" w:hAnsi="Arial" w:cs="Arial"/>
          <w:sz w:val="18"/>
          <w:szCs w:val="18"/>
        </w:rPr>
        <w:t xml:space="preserve"> establece que l</w:t>
      </w:r>
      <w:r w:rsidR="00403032" w:rsidRPr="00403032">
        <w:rPr>
          <w:rFonts w:ascii="Arial" w:hAnsi="Arial" w:cs="Arial"/>
          <w:sz w:val="18"/>
          <w:szCs w:val="18"/>
        </w:rPr>
        <w:t>os Concesionarios de</w:t>
      </w:r>
      <w:r w:rsidR="007210CE">
        <w:rPr>
          <w:rFonts w:ascii="Arial" w:hAnsi="Arial" w:cs="Arial"/>
          <w:sz w:val="18"/>
          <w:szCs w:val="18"/>
        </w:rPr>
        <w:t>l</w:t>
      </w:r>
      <w:r w:rsidR="00403032" w:rsidRPr="00403032">
        <w:rPr>
          <w:rFonts w:ascii="Arial" w:hAnsi="Arial" w:cs="Arial"/>
          <w:sz w:val="18"/>
          <w:szCs w:val="18"/>
        </w:rPr>
        <w:t xml:space="preserve"> </w:t>
      </w:r>
      <w:r w:rsidR="00AE754B">
        <w:rPr>
          <w:rFonts w:ascii="Arial" w:hAnsi="Arial" w:cs="Arial"/>
          <w:sz w:val="18"/>
          <w:szCs w:val="18"/>
        </w:rPr>
        <w:t>STR</w:t>
      </w:r>
      <w:r w:rsidR="00403032" w:rsidRPr="00403032">
        <w:rPr>
          <w:rFonts w:ascii="Arial" w:hAnsi="Arial" w:cs="Arial"/>
          <w:sz w:val="18"/>
          <w:szCs w:val="18"/>
        </w:rPr>
        <w:t xml:space="preserve"> deberán publicar en su portal de Internet o proporcionar en sus oficinas y/o centros de atención una dirección de correo electrónico y/o un teléfono de contacto para, en su caso, recibir la información de la programación de las Señales Retransmitidas de los Concesionarios de Televisión Radiodifundida.</w:t>
      </w:r>
    </w:p>
    <w:p w14:paraId="66E49074" w14:textId="77777777" w:rsidR="00403032" w:rsidRPr="00403032" w:rsidRDefault="00403032" w:rsidP="00403032">
      <w:pPr>
        <w:spacing w:after="0" w:line="23" w:lineRule="atLeast"/>
        <w:jc w:val="both"/>
        <w:rPr>
          <w:rFonts w:ascii="Arial" w:hAnsi="Arial" w:cs="Arial"/>
          <w:sz w:val="18"/>
          <w:szCs w:val="18"/>
        </w:rPr>
      </w:pPr>
    </w:p>
    <w:p w14:paraId="72CD0208" w14:textId="02517E81" w:rsidR="00403032" w:rsidRDefault="00AE754B" w:rsidP="00403032">
      <w:pPr>
        <w:spacing w:after="0" w:line="23" w:lineRule="atLeast"/>
        <w:jc w:val="both"/>
        <w:rPr>
          <w:rFonts w:ascii="Arial" w:hAnsi="Arial" w:cs="Arial"/>
          <w:sz w:val="18"/>
          <w:szCs w:val="18"/>
        </w:rPr>
      </w:pPr>
      <w:r>
        <w:rPr>
          <w:rFonts w:ascii="Arial" w:hAnsi="Arial" w:cs="Arial"/>
          <w:sz w:val="18"/>
          <w:szCs w:val="18"/>
        </w:rPr>
        <w:t>Finalmente, el artículo en comento refiere que l</w:t>
      </w:r>
      <w:r w:rsidR="00403032" w:rsidRPr="00403032">
        <w:rPr>
          <w:rFonts w:ascii="Arial" w:hAnsi="Arial" w:cs="Arial"/>
          <w:sz w:val="18"/>
          <w:szCs w:val="18"/>
        </w:rPr>
        <w:t xml:space="preserve">os Concesionarios de Televisión Radiodifundida podrán, en su caso, hacer disponible la información de la programación de las Señales Retransmitidas en sus correspondientes portales de Internet, sin embargo, los Concesionarios de </w:t>
      </w:r>
      <w:r>
        <w:rPr>
          <w:rFonts w:ascii="Arial" w:hAnsi="Arial" w:cs="Arial"/>
          <w:sz w:val="18"/>
          <w:szCs w:val="18"/>
        </w:rPr>
        <w:t>STR</w:t>
      </w:r>
      <w:r w:rsidR="00403032" w:rsidRPr="00403032">
        <w:rPr>
          <w:rFonts w:ascii="Arial" w:hAnsi="Arial" w:cs="Arial"/>
          <w:sz w:val="18"/>
          <w:szCs w:val="18"/>
        </w:rPr>
        <w:t xml:space="preserve"> solamente estarán obligados a incluir en sus </w:t>
      </w:r>
      <w:r>
        <w:rPr>
          <w:rFonts w:ascii="Arial" w:hAnsi="Arial" w:cs="Arial"/>
          <w:sz w:val="18"/>
          <w:szCs w:val="18"/>
        </w:rPr>
        <w:t>GEP</w:t>
      </w:r>
      <w:r w:rsidR="00403032" w:rsidRPr="00403032">
        <w:rPr>
          <w:rFonts w:ascii="Arial" w:hAnsi="Arial" w:cs="Arial"/>
          <w:sz w:val="18"/>
          <w:szCs w:val="18"/>
        </w:rPr>
        <w:t xml:space="preserve"> la información de las Señales Retransmitidas cuando esta les haya sido enviada.</w:t>
      </w:r>
    </w:p>
    <w:p w14:paraId="48B9D428" w14:textId="77777777" w:rsidR="00403032" w:rsidRPr="006C2B64" w:rsidRDefault="00403032" w:rsidP="00403032">
      <w:pPr>
        <w:spacing w:after="0" w:line="23" w:lineRule="atLeast"/>
        <w:jc w:val="both"/>
        <w:rPr>
          <w:rFonts w:ascii="Arial" w:hAnsi="Arial" w:cs="Arial"/>
          <w:sz w:val="18"/>
          <w:szCs w:val="18"/>
        </w:rPr>
      </w:pPr>
    </w:p>
    <w:p w14:paraId="17E0BDAB" w14:textId="1D9D6ED0" w:rsidR="00925053" w:rsidRPr="006C2B64" w:rsidRDefault="004A1DAA" w:rsidP="00851BFD">
      <w:pPr>
        <w:spacing w:after="0" w:line="23" w:lineRule="atLeast"/>
        <w:jc w:val="both"/>
        <w:rPr>
          <w:rFonts w:ascii="Arial" w:hAnsi="Arial" w:cs="Arial"/>
          <w:sz w:val="18"/>
          <w:szCs w:val="18"/>
        </w:rPr>
      </w:pPr>
      <w:r w:rsidRPr="006C2B64">
        <w:rPr>
          <w:rFonts w:ascii="Arial" w:hAnsi="Arial" w:cs="Arial"/>
          <w:sz w:val="18"/>
          <w:szCs w:val="18"/>
        </w:rPr>
        <w:t xml:space="preserve">Al respecto, </w:t>
      </w:r>
      <w:r w:rsidR="00925053" w:rsidRPr="006C2B64">
        <w:rPr>
          <w:rFonts w:ascii="Arial" w:hAnsi="Arial" w:cs="Arial"/>
          <w:sz w:val="18"/>
          <w:szCs w:val="18"/>
        </w:rPr>
        <w:t xml:space="preserve">se señala que </w:t>
      </w:r>
      <w:r w:rsidRPr="006C2B64">
        <w:rPr>
          <w:rFonts w:ascii="Arial" w:hAnsi="Arial" w:cs="Arial"/>
          <w:sz w:val="18"/>
          <w:szCs w:val="18"/>
        </w:rPr>
        <w:t>el artículo 5</w:t>
      </w:r>
      <w:r w:rsidR="00925053" w:rsidRPr="006C2B64">
        <w:rPr>
          <w:rFonts w:ascii="Arial" w:hAnsi="Arial" w:cs="Arial"/>
          <w:sz w:val="18"/>
          <w:szCs w:val="18"/>
        </w:rPr>
        <w:t xml:space="preserve"> se incluyó en la disposición al observar el interés de </w:t>
      </w:r>
      <w:r w:rsidR="00A12A49" w:rsidRPr="006C2B64">
        <w:rPr>
          <w:rFonts w:ascii="Arial" w:hAnsi="Arial" w:cs="Arial"/>
          <w:sz w:val="18"/>
          <w:szCs w:val="18"/>
        </w:rPr>
        <w:t>C</w:t>
      </w:r>
      <w:r w:rsidRPr="006C2B64">
        <w:rPr>
          <w:rFonts w:ascii="Arial" w:hAnsi="Arial" w:cs="Arial"/>
          <w:sz w:val="18"/>
          <w:szCs w:val="18"/>
        </w:rPr>
        <w:t xml:space="preserve">oncesionarios de Televisión Radiodifundida </w:t>
      </w:r>
      <w:r w:rsidR="00A12A49" w:rsidRPr="006C2B64">
        <w:rPr>
          <w:rFonts w:ascii="Arial" w:hAnsi="Arial" w:cs="Arial"/>
          <w:sz w:val="18"/>
          <w:szCs w:val="18"/>
        </w:rPr>
        <w:t>-</w:t>
      </w:r>
      <w:r w:rsidRPr="006C2B64">
        <w:rPr>
          <w:rFonts w:ascii="Arial" w:hAnsi="Arial" w:cs="Arial"/>
          <w:sz w:val="18"/>
          <w:szCs w:val="18"/>
        </w:rPr>
        <w:t>cuyas señales son retransmitidas en virtud de los Lineamientos de Retransmisión de Señales Radiodifundidas</w:t>
      </w:r>
      <w:r w:rsidR="00A12A49" w:rsidRPr="006C2B64">
        <w:rPr>
          <w:rFonts w:ascii="Arial" w:hAnsi="Arial" w:cs="Arial"/>
          <w:sz w:val="18"/>
          <w:szCs w:val="18"/>
        </w:rPr>
        <w:t>-,</w:t>
      </w:r>
      <w:r w:rsidRPr="006C2B64">
        <w:rPr>
          <w:rFonts w:ascii="Arial" w:hAnsi="Arial" w:cs="Arial"/>
          <w:sz w:val="18"/>
          <w:szCs w:val="18"/>
        </w:rPr>
        <w:t xml:space="preserve"> </w:t>
      </w:r>
      <w:r w:rsidR="00925053" w:rsidRPr="006C2B64">
        <w:rPr>
          <w:rFonts w:ascii="Arial" w:hAnsi="Arial" w:cs="Arial"/>
          <w:sz w:val="18"/>
          <w:szCs w:val="18"/>
        </w:rPr>
        <w:t xml:space="preserve">de ver incorporada </w:t>
      </w:r>
      <w:r w:rsidR="003F1DDC" w:rsidRPr="006C2B64">
        <w:rPr>
          <w:rFonts w:ascii="Arial" w:hAnsi="Arial" w:cs="Arial"/>
          <w:sz w:val="18"/>
          <w:szCs w:val="18"/>
        </w:rPr>
        <w:t xml:space="preserve">la </w:t>
      </w:r>
      <w:r w:rsidR="00925053" w:rsidRPr="006C2B64">
        <w:rPr>
          <w:rFonts w:ascii="Arial" w:hAnsi="Arial" w:cs="Arial"/>
          <w:sz w:val="18"/>
          <w:szCs w:val="18"/>
        </w:rPr>
        <w:t xml:space="preserve">información de la programación de </w:t>
      </w:r>
      <w:r w:rsidR="00A12A49" w:rsidRPr="006C2B64">
        <w:rPr>
          <w:rFonts w:ascii="Arial" w:hAnsi="Arial" w:cs="Arial"/>
          <w:sz w:val="18"/>
          <w:szCs w:val="18"/>
        </w:rPr>
        <w:t>estas</w:t>
      </w:r>
      <w:r w:rsidR="00925053" w:rsidRPr="006C2B64">
        <w:rPr>
          <w:rFonts w:ascii="Arial" w:hAnsi="Arial" w:cs="Arial"/>
          <w:sz w:val="18"/>
          <w:szCs w:val="18"/>
        </w:rPr>
        <w:t xml:space="preserve"> señales en las GEP del STR, lo cual, sin duda, también abona en beneficio de usuarios y audiencias de este último servicio.</w:t>
      </w:r>
    </w:p>
    <w:p w14:paraId="4F15C057" w14:textId="493F779B" w:rsidR="00925053" w:rsidRPr="006C2B64" w:rsidRDefault="00925053" w:rsidP="00851BFD">
      <w:pPr>
        <w:spacing w:after="0" w:line="23" w:lineRule="atLeast"/>
        <w:jc w:val="both"/>
        <w:rPr>
          <w:rFonts w:ascii="Arial" w:hAnsi="Arial" w:cs="Arial"/>
          <w:sz w:val="18"/>
          <w:szCs w:val="18"/>
        </w:rPr>
      </w:pPr>
    </w:p>
    <w:p w14:paraId="22DC627B" w14:textId="6434C935" w:rsidR="00925053" w:rsidRPr="006C2B64" w:rsidRDefault="00925053" w:rsidP="00851BFD">
      <w:pPr>
        <w:spacing w:after="0" w:line="23" w:lineRule="atLeast"/>
        <w:jc w:val="both"/>
        <w:rPr>
          <w:rFonts w:ascii="Arial" w:hAnsi="Arial" w:cs="Arial"/>
          <w:sz w:val="18"/>
          <w:szCs w:val="18"/>
        </w:rPr>
      </w:pPr>
      <w:r w:rsidRPr="006C2B64">
        <w:rPr>
          <w:rFonts w:ascii="Arial" w:hAnsi="Arial" w:cs="Arial"/>
          <w:sz w:val="18"/>
          <w:szCs w:val="18"/>
        </w:rPr>
        <w:t xml:space="preserve">En ese sentido, se consideró </w:t>
      </w:r>
      <w:r w:rsidR="003226D1" w:rsidRPr="006C2B64">
        <w:rPr>
          <w:rFonts w:ascii="Arial" w:hAnsi="Arial" w:cs="Arial"/>
          <w:sz w:val="18"/>
          <w:szCs w:val="18"/>
        </w:rPr>
        <w:t>que, s</w:t>
      </w:r>
      <w:r w:rsidR="00A12A49" w:rsidRPr="006C2B64">
        <w:rPr>
          <w:rFonts w:ascii="Arial" w:hAnsi="Arial" w:cs="Arial"/>
          <w:sz w:val="18"/>
          <w:szCs w:val="18"/>
        </w:rPr>
        <w:t>i bien no es obligación de los C</w:t>
      </w:r>
      <w:r w:rsidR="003226D1" w:rsidRPr="006C2B64">
        <w:rPr>
          <w:rFonts w:ascii="Arial" w:hAnsi="Arial" w:cs="Arial"/>
          <w:sz w:val="18"/>
          <w:szCs w:val="18"/>
        </w:rPr>
        <w:t>oncesionarios de Televisión Radiodifundida el envío de dicha información</w:t>
      </w:r>
      <w:r w:rsidR="00A12A49" w:rsidRPr="006C2B64">
        <w:rPr>
          <w:rFonts w:ascii="Arial" w:hAnsi="Arial" w:cs="Arial"/>
          <w:sz w:val="18"/>
          <w:szCs w:val="18"/>
        </w:rPr>
        <w:t xml:space="preserve"> conforme a sus obligaciones en materia de retransmisión de señales radiodifundidas</w:t>
      </w:r>
      <w:r w:rsidR="003226D1" w:rsidRPr="006C2B64">
        <w:rPr>
          <w:rFonts w:ascii="Arial" w:hAnsi="Arial" w:cs="Arial"/>
          <w:sz w:val="18"/>
          <w:szCs w:val="18"/>
        </w:rPr>
        <w:t xml:space="preserve">, es </w:t>
      </w:r>
      <w:r w:rsidRPr="006C2B64">
        <w:rPr>
          <w:rFonts w:ascii="Arial" w:hAnsi="Arial" w:cs="Arial"/>
          <w:sz w:val="18"/>
          <w:szCs w:val="18"/>
        </w:rPr>
        <w:t xml:space="preserve">viable que </w:t>
      </w:r>
      <w:r w:rsidR="003226D1" w:rsidRPr="006C2B64">
        <w:rPr>
          <w:rFonts w:ascii="Arial" w:hAnsi="Arial" w:cs="Arial"/>
          <w:sz w:val="18"/>
          <w:szCs w:val="18"/>
        </w:rPr>
        <w:t>los</w:t>
      </w:r>
      <w:r w:rsidR="00A12A49" w:rsidRPr="006C2B64">
        <w:rPr>
          <w:rFonts w:ascii="Arial" w:hAnsi="Arial" w:cs="Arial"/>
          <w:sz w:val="18"/>
          <w:szCs w:val="18"/>
        </w:rPr>
        <w:t xml:space="preserve"> C</w:t>
      </w:r>
      <w:r w:rsidRPr="006C2B64">
        <w:rPr>
          <w:rFonts w:ascii="Arial" w:hAnsi="Arial" w:cs="Arial"/>
          <w:sz w:val="18"/>
          <w:szCs w:val="18"/>
        </w:rPr>
        <w:t xml:space="preserve">oncesionarios </w:t>
      </w:r>
      <w:r w:rsidR="0042190F" w:rsidRPr="006C2B64">
        <w:rPr>
          <w:rFonts w:ascii="Arial" w:hAnsi="Arial" w:cs="Arial"/>
          <w:sz w:val="18"/>
          <w:szCs w:val="18"/>
        </w:rPr>
        <w:t xml:space="preserve">del referido </w:t>
      </w:r>
      <w:r w:rsidR="003226D1" w:rsidRPr="006C2B64">
        <w:rPr>
          <w:rFonts w:ascii="Arial" w:hAnsi="Arial" w:cs="Arial"/>
          <w:sz w:val="18"/>
          <w:szCs w:val="18"/>
        </w:rPr>
        <w:t>servicio que se encuentren interesados</w:t>
      </w:r>
      <w:r w:rsidR="00A12A49" w:rsidRPr="006C2B64">
        <w:rPr>
          <w:rFonts w:ascii="Arial" w:hAnsi="Arial" w:cs="Arial"/>
          <w:sz w:val="18"/>
          <w:szCs w:val="18"/>
        </w:rPr>
        <w:t xml:space="preserve"> en que la información sobre la programación de las señales objeto de retransmisión se incluya en las GEP del STR</w:t>
      </w:r>
      <w:r w:rsidR="003226D1" w:rsidRPr="006C2B64">
        <w:rPr>
          <w:rFonts w:ascii="Arial" w:hAnsi="Arial" w:cs="Arial"/>
          <w:sz w:val="18"/>
          <w:szCs w:val="18"/>
        </w:rPr>
        <w:t>, p</w:t>
      </w:r>
      <w:r w:rsidR="00A12A49" w:rsidRPr="006C2B64">
        <w:rPr>
          <w:rFonts w:ascii="Arial" w:hAnsi="Arial" w:cs="Arial"/>
          <w:sz w:val="18"/>
          <w:szCs w:val="18"/>
        </w:rPr>
        <w:t>uedan</w:t>
      </w:r>
      <w:r w:rsidRPr="006C2B64">
        <w:rPr>
          <w:rFonts w:ascii="Arial" w:hAnsi="Arial" w:cs="Arial"/>
          <w:sz w:val="18"/>
          <w:szCs w:val="18"/>
        </w:rPr>
        <w:t xml:space="preserve"> entregar la información de </w:t>
      </w:r>
      <w:r w:rsidR="00A12A49" w:rsidRPr="006C2B64">
        <w:rPr>
          <w:rFonts w:ascii="Arial" w:hAnsi="Arial" w:cs="Arial"/>
          <w:sz w:val="18"/>
          <w:szCs w:val="18"/>
        </w:rPr>
        <w:t>esta</w:t>
      </w:r>
      <w:r w:rsidR="004A1DAA" w:rsidRPr="006C2B64">
        <w:rPr>
          <w:rFonts w:ascii="Arial" w:hAnsi="Arial" w:cs="Arial"/>
          <w:sz w:val="18"/>
          <w:szCs w:val="18"/>
        </w:rPr>
        <w:t xml:space="preserve">s </w:t>
      </w:r>
      <w:r w:rsidRPr="006C2B64">
        <w:rPr>
          <w:rFonts w:ascii="Arial" w:hAnsi="Arial" w:cs="Arial"/>
          <w:sz w:val="18"/>
          <w:szCs w:val="18"/>
        </w:rPr>
        <w:t xml:space="preserve">de manera voluntaria a efecto de que se </w:t>
      </w:r>
      <w:r w:rsidR="00A12A49" w:rsidRPr="006C2B64">
        <w:rPr>
          <w:rFonts w:ascii="Arial" w:hAnsi="Arial" w:cs="Arial"/>
          <w:sz w:val="18"/>
          <w:szCs w:val="18"/>
        </w:rPr>
        <w:t>vea reflejada en las GEP</w:t>
      </w:r>
      <w:r w:rsidRPr="006C2B64">
        <w:rPr>
          <w:rFonts w:ascii="Arial" w:hAnsi="Arial" w:cs="Arial"/>
          <w:sz w:val="18"/>
          <w:szCs w:val="18"/>
        </w:rPr>
        <w:t xml:space="preserve"> y, conforme a ello, </w:t>
      </w:r>
      <w:r w:rsidR="003F1DDC" w:rsidRPr="006C2B64">
        <w:rPr>
          <w:rFonts w:ascii="Arial" w:hAnsi="Arial" w:cs="Arial"/>
          <w:sz w:val="18"/>
          <w:szCs w:val="18"/>
        </w:rPr>
        <w:t>los C</w:t>
      </w:r>
      <w:r w:rsidRPr="006C2B64">
        <w:rPr>
          <w:rFonts w:ascii="Arial" w:hAnsi="Arial" w:cs="Arial"/>
          <w:sz w:val="18"/>
          <w:szCs w:val="18"/>
        </w:rPr>
        <w:t xml:space="preserve">oncesionarios </w:t>
      </w:r>
      <w:r w:rsidR="003F1DDC" w:rsidRPr="006C2B64">
        <w:rPr>
          <w:rFonts w:ascii="Arial" w:hAnsi="Arial" w:cs="Arial"/>
          <w:sz w:val="18"/>
          <w:szCs w:val="18"/>
        </w:rPr>
        <w:t xml:space="preserve">del STR </w:t>
      </w:r>
      <w:r w:rsidRPr="006C2B64">
        <w:rPr>
          <w:rFonts w:ascii="Arial" w:hAnsi="Arial" w:cs="Arial"/>
          <w:sz w:val="18"/>
          <w:szCs w:val="18"/>
        </w:rPr>
        <w:t xml:space="preserve">la incluyan en sus correspondientes GEP, siempre y cuando también sea enviada con una prudente antelación a efecto de que </w:t>
      </w:r>
      <w:r w:rsidR="003F1DDC" w:rsidRPr="006C2B64">
        <w:rPr>
          <w:rFonts w:ascii="Arial" w:hAnsi="Arial" w:cs="Arial"/>
          <w:sz w:val="18"/>
          <w:szCs w:val="18"/>
        </w:rPr>
        <w:t xml:space="preserve">estos últimos </w:t>
      </w:r>
      <w:r w:rsidRPr="006C2B64">
        <w:rPr>
          <w:rFonts w:ascii="Arial" w:hAnsi="Arial" w:cs="Arial"/>
          <w:sz w:val="18"/>
          <w:szCs w:val="18"/>
        </w:rPr>
        <w:t>estén en posibilidades de incluirla.</w:t>
      </w:r>
    </w:p>
    <w:p w14:paraId="203AE599" w14:textId="1DBB00FA" w:rsidR="003F1DDC" w:rsidRPr="006C2B64" w:rsidRDefault="003F1DDC" w:rsidP="00851BFD">
      <w:pPr>
        <w:spacing w:after="0" w:line="23" w:lineRule="atLeast"/>
        <w:jc w:val="both"/>
        <w:rPr>
          <w:rFonts w:ascii="Arial" w:hAnsi="Arial" w:cs="Arial"/>
          <w:sz w:val="18"/>
          <w:szCs w:val="18"/>
        </w:rPr>
      </w:pPr>
    </w:p>
    <w:p w14:paraId="2A213D08" w14:textId="2BBAC4BE" w:rsidR="003F1DDC" w:rsidRPr="006C2B64" w:rsidRDefault="003F1DDC" w:rsidP="00851BFD">
      <w:pPr>
        <w:spacing w:after="0" w:line="23" w:lineRule="atLeast"/>
        <w:jc w:val="both"/>
        <w:rPr>
          <w:rFonts w:ascii="Arial" w:hAnsi="Arial" w:cs="Arial"/>
          <w:sz w:val="18"/>
          <w:szCs w:val="18"/>
        </w:rPr>
      </w:pPr>
      <w:r w:rsidRPr="006C2B64">
        <w:rPr>
          <w:rFonts w:ascii="Arial" w:hAnsi="Arial" w:cs="Arial"/>
          <w:sz w:val="18"/>
          <w:szCs w:val="18"/>
        </w:rPr>
        <w:t>Asimismo, esta medida permite que los Concesionarios del STR, quien</w:t>
      </w:r>
      <w:r w:rsidR="00FB1804" w:rsidRPr="006C2B64">
        <w:rPr>
          <w:rFonts w:ascii="Arial" w:hAnsi="Arial" w:cs="Arial"/>
          <w:sz w:val="18"/>
          <w:szCs w:val="18"/>
        </w:rPr>
        <w:t>es retransmiten señales de los C</w:t>
      </w:r>
      <w:r w:rsidRPr="006C2B64">
        <w:rPr>
          <w:rFonts w:ascii="Arial" w:hAnsi="Arial" w:cs="Arial"/>
          <w:sz w:val="18"/>
          <w:szCs w:val="18"/>
        </w:rPr>
        <w:t xml:space="preserve">oncesionarios de </w:t>
      </w:r>
      <w:r w:rsidR="00FB1804" w:rsidRPr="006C2B64">
        <w:rPr>
          <w:rFonts w:ascii="Arial" w:hAnsi="Arial" w:cs="Arial"/>
          <w:sz w:val="18"/>
          <w:szCs w:val="18"/>
        </w:rPr>
        <w:t>Televisión Radiodifundida</w:t>
      </w:r>
      <w:r w:rsidRPr="006C2B64">
        <w:rPr>
          <w:rFonts w:ascii="Arial" w:hAnsi="Arial" w:cs="Arial"/>
          <w:sz w:val="18"/>
          <w:szCs w:val="18"/>
        </w:rPr>
        <w:t xml:space="preserve"> conforme a las disposiciones de los Lineamientos de Retransmisión de Señales Radiodifundidas, cuenten con información respecto de dichas señales, puesto que en la medida en que esta sea incluida en sus correspondientes GEP prestan un mejor servicio a sus usuarios y audiencias. </w:t>
      </w:r>
    </w:p>
    <w:p w14:paraId="16D98233" w14:textId="6118F21F" w:rsidR="00925053" w:rsidRPr="006C2B64" w:rsidRDefault="00925053" w:rsidP="00851BFD">
      <w:pPr>
        <w:spacing w:after="0" w:line="23" w:lineRule="atLeast"/>
        <w:jc w:val="both"/>
        <w:rPr>
          <w:rFonts w:ascii="Arial" w:hAnsi="Arial" w:cs="Arial"/>
          <w:sz w:val="18"/>
          <w:szCs w:val="18"/>
        </w:rPr>
      </w:pPr>
    </w:p>
    <w:p w14:paraId="178C02DC" w14:textId="19B1816F" w:rsidR="004A1DAA" w:rsidRPr="006C2B64" w:rsidRDefault="00FB1804" w:rsidP="00851BFD">
      <w:pPr>
        <w:spacing w:after="0" w:line="23" w:lineRule="atLeast"/>
        <w:jc w:val="both"/>
        <w:rPr>
          <w:rFonts w:ascii="Arial" w:hAnsi="Arial" w:cs="Arial"/>
          <w:sz w:val="18"/>
          <w:szCs w:val="18"/>
        </w:rPr>
      </w:pPr>
      <w:r w:rsidRPr="006C2B64">
        <w:rPr>
          <w:rFonts w:ascii="Arial" w:hAnsi="Arial" w:cs="Arial"/>
          <w:sz w:val="18"/>
          <w:szCs w:val="18"/>
        </w:rPr>
        <w:t>De tal forma, en la medida en la que los C</w:t>
      </w:r>
      <w:r w:rsidR="004A1DAA" w:rsidRPr="006C2B64">
        <w:rPr>
          <w:rFonts w:ascii="Arial" w:hAnsi="Arial" w:cs="Arial"/>
          <w:sz w:val="18"/>
          <w:szCs w:val="18"/>
        </w:rPr>
        <w:t>oncesionarios de Televisión Radiodifundida no proporcionen la correspondiente información y esta no sea entregada de forma previa</w:t>
      </w:r>
      <w:r w:rsidR="003F1DDC" w:rsidRPr="006C2B64">
        <w:rPr>
          <w:rFonts w:ascii="Arial" w:hAnsi="Arial" w:cs="Arial"/>
          <w:sz w:val="18"/>
          <w:szCs w:val="18"/>
        </w:rPr>
        <w:t xml:space="preserve"> en un tiempo determinado, los C</w:t>
      </w:r>
      <w:r w:rsidR="004A1DAA" w:rsidRPr="006C2B64">
        <w:rPr>
          <w:rFonts w:ascii="Arial" w:hAnsi="Arial" w:cs="Arial"/>
          <w:sz w:val="18"/>
          <w:szCs w:val="18"/>
        </w:rPr>
        <w:t xml:space="preserve">oncesionarios </w:t>
      </w:r>
      <w:r w:rsidR="003F1DDC" w:rsidRPr="006C2B64">
        <w:rPr>
          <w:rFonts w:ascii="Arial" w:hAnsi="Arial" w:cs="Arial"/>
          <w:sz w:val="18"/>
          <w:szCs w:val="18"/>
        </w:rPr>
        <w:t xml:space="preserve">del </w:t>
      </w:r>
      <w:r w:rsidR="004A1DAA" w:rsidRPr="006C2B64">
        <w:rPr>
          <w:rFonts w:ascii="Arial" w:hAnsi="Arial" w:cs="Arial"/>
          <w:sz w:val="18"/>
          <w:szCs w:val="18"/>
        </w:rPr>
        <w:t xml:space="preserve">STR no estarán obligados a incorporar dicha información, pues </w:t>
      </w:r>
      <w:r w:rsidR="00E63D16" w:rsidRPr="006C2B64">
        <w:rPr>
          <w:rFonts w:ascii="Arial" w:hAnsi="Arial" w:cs="Arial"/>
          <w:sz w:val="18"/>
          <w:szCs w:val="18"/>
        </w:rPr>
        <w:t xml:space="preserve">el hecho de la </w:t>
      </w:r>
      <w:r w:rsidR="004A1DAA" w:rsidRPr="006C2B64">
        <w:rPr>
          <w:rFonts w:ascii="Arial" w:hAnsi="Arial" w:cs="Arial"/>
          <w:sz w:val="18"/>
          <w:szCs w:val="18"/>
        </w:rPr>
        <w:t>retransmisión de la</w:t>
      </w:r>
      <w:r w:rsidR="00E63D16" w:rsidRPr="006C2B64">
        <w:rPr>
          <w:rFonts w:ascii="Arial" w:hAnsi="Arial" w:cs="Arial"/>
          <w:sz w:val="18"/>
          <w:szCs w:val="18"/>
        </w:rPr>
        <w:t>s S</w:t>
      </w:r>
      <w:r w:rsidR="004A1DAA" w:rsidRPr="006C2B64">
        <w:rPr>
          <w:rFonts w:ascii="Arial" w:hAnsi="Arial" w:cs="Arial"/>
          <w:sz w:val="18"/>
          <w:szCs w:val="18"/>
        </w:rPr>
        <w:t>eñal</w:t>
      </w:r>
      <w:r w:rsidR="00E63D16" w:rsidRPr="006C2B64">
        <w:rPr>
          <w:rFonts w:ascii="Arial" w:hAnsi="Arial" w:cs="Arial"/>
          <w:sz w:val="18"/>
          <w:szCs w:val="18"/>
        </w:rPr>
        <w:t>es</w:t>
      </w:r>
      <w:r w:rsidR="004A1DAA" w:rsidRPr="006C2B64">
        <w:rPr>
          <w:rFonts w:ascii="Arial" w:hAnsi="Arial" w:cs="Arial"/>
          <w:sz w:val="18"/>
          <w:szCs w:val="18"/>
        </w:rPr>
        <w:t xml:space="preserve"> </w:t>
      </w:r>
      <w:r w:rsidR="00E63D16" w:rsidRPr="006C2B64">
        <w:rPr>
          <w:rFonts w:ascii="Arial" w:hAnsi="Arial" w:cs="Arial"/>
          <w:sz w:val="18"/>
          <w:szCs w:val="18"/>
        </w:rPr>
        <w:t xml:space="preserve">Radiodifundidas </w:t>
      </w:r>
      <w:r w:rsidR="004A1DAA" w:rsidRPr="006C2B64">
        <w:rPr>
          <w:rFonts w:ascii="Arial" w:hAnsi="Arial" w:cs="Arial"/>
          <w:sz w:val="18"/>
          <w:szCs w:val="18"/>
        </w:rPr>
        <w:t xml:space="preserve">no </w:t>
      </w:r>
      <w:r w:rsidR="00E63D16" w:rsidRPr="006C2B64">
        <w:rPr>
          <w:rFonts w:ascii="Arial" w:hAnsi="Arial" w:cs="Arial"/>
          <w:sz w:val="18"/>
          <w:szCs w:val="18"/>
        </w:rPr>
        <w:t>necesariamente conlleva el contar con la información sobre la programación</w:t>
      </w:r>
      <w:r w:rsidR="004A1DAA" w:rsidRPr="006C2B64">
        <w:rPr>
          <w:rFonts w:ascii="Arial" w:hAnsi="Arial" w:cs="Arial"/>
          <w:sz w:val="18"/>
          <w:szCs w:val="18"/>
        </w:rPr>
        <w:t xml:space="preserve"> de la</w:t>
      </w:r>
      <w:r w:rsidRPr="006C2B64">
        <w:rPr>
          <w:rFonts w:ascii="Arial" w:hAnsi="Arial" w:cs="Arial"/>
          <w:sz w:val="18"/>
          <w:szCs w:val="18"/>
        </w:rPr>
        <w:t>s</w:t>
      </w:r>
      <w:r w:rsidR="004A1DAA" w:rsidRPr="006C2B64">
        <w:rPr>
          <w:rFonts w:ascii="Arial" w:hAnsi="Arial" w:cs="Arial"/>
          <w:sz w:val="18"/>
          <w:szCs w:val="18"/>
        </w:rPr>
        <w:t xml:space="preserve"> misma</w:t>
      </w:r>
      <w:r w:rsidRPr="006C2B64">
        <w:rPr>
          <w:rFonts w:ascii="Arial" w:hAnsi="Arial" w:cs="Arial"/>
          <w:sz w:val="18"/>
          <w:szCs w:val="18"/>
        </w:rPr>
        <w:t>s</w:t>
      </w:r>
      <w:r w:rsidR="004A1DAA" w:rsidRPr="006C2B64">
        <w:rPr>
          <w:rFonts w:ascii="Arial" w:hAnsi="Arial" w:cs="Arial"/>
          <w:sz w:val="18"/>
          <w:szCs w:val="18"/>
        </w:rPr>
        <w:t xml:space="preserve">, </w:t>
      </w:r>
      <w:r w:rsidR="00E63D16" w:rsidRPr="006C2B64">
        <w:rPr>
          <w:rFonts w:ascii="Arial" w:hAnsi="Arial" w:cs="Arial"/>
          <w:sz w:val="18"/>
          <w:szCs w:val="18"/>
        </w:rPr>
        <w:t xml:space="preserve">o la forma requerida a efecto de ser integrada para efectos de las GEP, </w:t>
      </w:r>
      <w:r w:rsidR="004A1DAA" w:rsidRPr="006C2B64">
        <w:rPr>
          <w:rFonts w:ascii="Arial" w:hAnsi="Arial" w:cs="Arial"/>
          <w:sz w:val="18"/>
          <w:szCs w:val="18"/>
        </w:rPr>
        <w:t xml:space="preserve">por lo que </w:t>
      </w:r>
      <w:r w:rsidR="00E63D16" w:rsidRPr="006C2B64">
        <w:rPr>
          <w:rFonts w:ascii="Arial" w:hAnsi="Arial" w:cs="Arial"/>
          <w:sz w:val="18"/>
          <w:szCs w:val="18"/>
        </w:rPr>
        <w:t>se considera que esta situaci</w:t>
      </w:r>
      <w:r w:rsidRPr="006C2B64">
        <w:rPr>
          <w:rFonts w:ascii="Arial" w:hAnsi="Arial" w:cs="Arial"/>
          <w:sz w:val="18"/>
          <w:szCs w:val="18"/>
        </w:rPr>
        <w:t>ón resulta compleja para los C</w:t>
      </w:r>
      <w:r w:rsidR="00E63D16" w:rsidRPr="006C2B64">
        <w:rPr>
          <w:rFonts w:ascii="Arial" w:hAnsi="Arial" w:cs="Arial"/>
          <w:sz w:val="18"/>
          <w:szCs w:val="18"/>
        </w:rPr>
        <w:t xml:space="preserve">oncesionarios </w:t>
      </w:r>
      <w:r w:rsidRPr="006C2B64">
        <w:rPr>
          <w:rFonts w:ascii="Arial" w:hAnsi="Arial" w:cs="Arial"/>
          <w:sz w:val="18"/>
          <w:szCs w:val="18"/>
        </w:rPr>
        <w:t xml:space="preserve">del STR </w:t>
      </w:r>
      <w:r w:rsidR="00E63D16" w:rsidRPr="006C2B64">
        <w:rPr>
          <w:rFonts w:ascii="Arial" w:hAnsi="Arial" w:cs="Arial"/>
          <w:sz w:val="18"/>
          <w:szCs w:val="18"/>
        </w:rPr>
        <w:t xml:space="preserve">y, en consecuencia, se estima que no podría </w:t>
      </w:r>
      <w:r w:rsidR="003F1DDC" w:rsidRPr="006C2B64">
        <w:rPr>
          <w:rFonts w:ascii="Arial" w:hAnsi="Arial" w:cs="Arial"/>
          <w:sz w:val="18"/>
          <w:szCs w:val="18"/>
        </w:rPr>
        <w:t xml:space="preserve">obligarse a </w:t>
      </w:r>
      <w:r w:rsidR="00E63D16" w:rsidRPr="006C2B64">
        <w:rPr>
          <w:rFonts w:ascii="Arial" w:hAnsi="Arial" w:cs="Arial"/>
          <w:sz w:val="18"/>
          <w:szCs w:val="18"/>
        </w:rPr>
        <w:t>estos</w:t>
      </w:r>
      <w:r w:rsidR="004A1DAA" w:rsidRPr="006C2B64">
        <w:rPr>
          <w:rFonts w:ascii="Arial" w:hAnsi="Arial" w:cs="Arial"/>
          <w:sz w:val="18"/>
          <w:szCs w:val="18"/>
        </w:rPr>
        <w:t xml:space="preserve"> a incorporar información con </w:t>
      </w:r>
      <w:r w:rsidR="00E63D16" w:rsidRPr="006C2B64">
        <w:rPr>
          <w:rFonts w:ascii="Arial" w:hAnsi="Arial" w:cs="Arial"/>
          <w:sz w:val="18"/>
          <w:szCs w:val="18"/>
        </w:rPr>
        <w:t xml:space="preserve">la </w:t>
      </w:r>
      <w:r w:rsidR="004A1DAA" w:rsidRPr="006C2B64">
        <w:rPr>
          <w:rFonts w:ascii="Arial" w:hAnsi="Arial" w:cs="Arial"/>
          <w:sz w:val="18"/>
          <w:szCs w:val="18"/>
        </w:rPr>
        <w:t xml:space="preserve">que no </w:t>
      </w:r>
      <w:r w:rsidR="00E63D16" w:rsidRPr="006C2B64">
        <w:rPr>
          <w:rFonts w:ascii="Arial" w:hAnsi="Arial" w:cs="Arial"/>
          <w:sz w:val="18"/>
          <w:szCs w:val="18"/>
        </w:rPr>
        <w:t xml:space="preserve">necesariamente </w:t>
      </w:r>
      <w:r w:rsidR="004A1DAA" w:rsidRPr="006C2B64">
        <w:rPr>
          <w:rFonts w:ascii="Arial" w:hAnsi="Arial" w:cs="Arial"/>
          <w:sz w:val="18"/>
          <w:szCs w:val="18"/>
        </w:rPr>
        <w:t>c</w:t>
      </w:r>
      <w:r w:rsidR="00E63D16" w:rsidRPr="006C2B64">
        <w:rPr>
          <w:rFonts w:ascii="Arial" w:hAnsi="Arial" w:cs="Arial"/>
          <w:sz w:val="18"/>
          <w:szCs w:val="18"/>
        </w:rPr>
        <w:t xml:space="preserve">uentan y respecto de la cual, </w:t>
      </w:r>
      <w:r w:rsidR="004A1DAA" w:rsidRPr="006C2B64">
        <w:rPr>
          <w:rFonts w:ascii="Arial" w:hAnsi="Arial" w:cs="Arial"/>
          <w:sz w:val="18"/>
          <w:szCs w:val="18"/>
        </w:rPr>
        <w:t>e</w:t>
      </w:r>
      <w:r w:rsidR="00E63D16" w:rsidRPr="006C2B64">
        <w:rPr>
          <w:rFonts w:ascii="Arial" w:hAnsi="Arial" w:cs="Arial"/>
          <w:sz w:val="18"/>
          <w:szCs w:val="18"/>
        </w:rPr>
        <w:t>n algunos casos, no e</w:t>
      </w:r>
      <w:r w:rsidR="004A1DAA" w:rsidRPr="006C2B64">
        <w:rPr>
          <w:rFonts w:ascii="Arial" w:hAnsi="Arial" w:cs="Arial"/>
          <w:sz w:val="18"/>
          <w:szCs w:val="18"/>
        </w:rPr>
        <w:t xml:space="preserve">ncuentran una fuente para la identificación de la misma. </w:t>
      </w:r>
    </w:p>
    <w:p w14:paraId="715677C1" w14:textId="77777777" w:rsidR="004A1DAA" w:rsidRPr="006C2B64" w:rsidRDefault="004A1DAA" w:rsidP="00851BFD">
      <w:pPr>
        <w:spacing w:after="0" w:line="23" w:lineRule="atLeast"/>
        <w:jc w:val="both"/>
        <w:rPr>
          <w:rFonts w:ascii="Arial" w:hAnsi="Arial" w:cs="Arial"/>
          <w:sz w:val="18"/>
          <w:szCs w:val="18"/>
        </w:rPr>
      </w:pPr>
    </w:p>
    <w:p w14:paraId="1D3D0C0B" w14:textId="5CEDCFA0" w:rsidR="004A1DAA" w:rsidRPr="006C2B64" w:rsidRDefault="00E63D16" w:rsidP="00851BFD">
      <w:pPr>
        <w:spacing w:after="0" w:line="23" w:lineRule="atLeast"/>
        <w:jc w:val="both"/>
        <w:rPr>
          <w:rFonts w:ascii="Arial" w:hAnsi="Arial" w:cs="Arial"/>
          <w:sz w:val="18"/>
          <w:szCs w:val="18"/>
        </w:rPr>
      </w:pPr>
      <w:r w:rsidRPr="006C2B64">
        <w:rPr>
          <w:rFonts w:ascii="Arial" w:hAnsi="Arial" w:cs="Arial"/>
          <w:sz w:val="18"/>
          <w:szCs w:val="18"/>
        </w:rPr>
        <w:t>Conforme a ello</w:t>
      </w:r>
      <w:r w:rsidR="004A1DAA" w:rsidRPr="006C2B64">
        <w:rPr>
          <w:rFonts w:ascii="Arial" w:hAnsi="Arial" w:cs="Arial"/>
          <w:sz w:val="18"/>
          <w:szCs w:val="18"/>
        </w:rPr>
        <w:t xml:space="preserve">, una vez </w:t>
      </w:r>
      <w:r w:rsidR="00EA3945" w:rsidRPr="006C2B64">
        <w:rPr>
          <w:rFonts w:ascii="Arial" w:hAnsi="Arial" w:cs="Arial"/>
          <w:sz w:val="18"/>
          <w:szCs w:val="18"/>
        </w:rPr>
        <w:t>que esta sea entregada por los C</w:t>
      </w:r>
      <w:r w:rsidR="004A1DAA" w:rsidRPr="006C2B64">
        <w:rPr>
          <w:rFonts w:ascii="Arial" w:hAnsi="Arial" w:cs="Arial"/>
          <w:sz w:val="18"/>
          <w:szCs w:val="18"/>
        </w:rPr>
        <w:t>oncesionarios de Televisión Radiodifundida, los diversos Concesionarios del STR, est</w:t>
      </w:r>
      <w:r w:rsidRPr="006C2B64">
        <w:rPr>
          <w:rFonts w:ascii="Arial" w:hAnsi="Arial" w:cs="Arial"/>
          <w:sz w:val="18"/>
          <w:szCs w:val="18"/>
        </w:rPr>
        <w:t>ar</w:t>
      </w:r>
      <w:r w:rsidR="004A1DAA" w:rsidRPr="006C2B64">
        <w:rPr>
          <w:rFonts w:ascii="Arial" w:hAnsi="Arial" w:cs="Arial"/>
          <w:sz w:val="18"/>
          <w:szCs w:val="18"/>
        </w:rPr>
        <w:t xml:space="preserve">án en posibilidades </w:t>
      </w:r>
      <w:r w:rsidR="007B33D6" w:rsidRPr="006C2B64">
        <w:rPr>
          <w:rFonts w:ascii="Arial" w:hAnsi="Arial" w:cs="Arial"/>
          <w:sz w:val="18"/>
          <w:szCs w:val="18"/>
        </w:rPr>
        <w:t xml:space="preserve">y deberán </w:t>
      </w:r>
      <w:r w:rsidR="004A1DAA" w:rsidRPr="006C2B64">
        <w:rPr>
          <w:rFonts w:ascii="Arial" w:hAnsi="Arial" w:cs="Arial"/>
          <w:sz w:val="18"/>
          <w:szCs w:val="18"/>
        </w:rPr>
        <w:t>incorpora</w:t>
      </w:r>
      <w:r w:rsidRPr="006C2B64">
        <w:rPr>
          <w:rFonts w:ascii="Arial" w:hAnsi="Arial" w:cs="Arial"/>
          <w:sz w:val="18"/>
          <w:szCs w:val="18"/>
        </w:rPr>
        <w:t>rla en sus correspondientes GEP,</w:t>
      </w:r>
      <w:r w:rsidR="004A1DAA" w:rsidRPr="006C2B64">
        <w:rPr>
          <w:rFonts w:ascii="Arial" w:hAnsi="Arial" w:cs="Arial"/>
          <w:sz w:val="18"/>
          <w:szCs w:val="18"/>
        </w:rPr>
        <w:t xml:space="preserve"> lo cual se prevé que se haga de manera gratuita y no discriminatoria, dado que estos contarían de manera directa con la información. </w:t>
      </w:r>
    </w:p>
    <w:p w14:paraId="4A03CF3F" w14:textId="6B79C32E" w:rsidR="004A1DAA" w:rsidRPr="006C2B64" w:rsidRDefault="004A1DAA" w:rsidP="00851BFD">
      <w:pPr>
        <w:spacing w:after="0" w:line="23" w:lineRule="atLeast"/>
        <w:jc w:val="both"/>
        <w:rPr>
          <w:rFonts w:ascii="Arial" w:hAnsi="Arial" w:cs="Arial"/>
          <w:sz w:val="18"/>
          <w:szCs w:val="18"/>
        </w:rPr>
      </w:pPr>
    </w:p>
    <w:p w14:paraId="0F328825" w14:textId="671EE215" w:rsidR="004A1DAA" w:rsidRPr="006C2B64" w:rsidRDefault="004A1DAA" w:rsidP="00851BFD">
      <w:pPr>
        <w:spacing w:after="0" w:line="23" w:lineRule="atLeast"/>
        <w:jc w:val="both"/>
        <w:rPr>
          <w:rFonts w:ascii="Arial" w:hAnsi="Arial" w:cs="Arial"/>
          <w:sz w:val="18"/>
          <w:szCs w:val="18"/>
        </w:rPr>
      </w:pPr>
      <w:r w:rsidRPr="006C2B64">
        <w:rPr>
          <w:rFonts w:ascii="Arial" w:hAnsi="Arial" w:cs="Arial"/>
          <w:sz w:val="18"/>
          <w:szCs w:val="18"/>
        </w:rPr>
        <w:t>En cuanto a</w:t>
      </w:r>
      <w:r w:rsidR="00FB1804" w:rsidRPr="006C2B64">
        <w:rPr>
          <w:rFonts w:ascii="Arial" w:hAnsi="Arial" w:cs="Arial"/>
          <w:sz w:val="18"/>
          <w:szCs w:val="18"/>
        </w:rPr>
        <w:t xml:space="preserve"> la obligación de incorporar la información de manera</w:t>
      </w:r>
      <w:r w:rsidRPr="006C2B64">
        <w:rPr>
          <w:rFonts w:ascii="Arial" w:hAnsi="Arial" w:cs="Arial"/>
          <w:sz w:val="18"/>
          <w:szCs w:val="18"/>
        </w:rPr>
        <w:t xml:space="preserve"> no discriminatoria</w:t>
      </w:r>
      <w:r w:rsidR="00FB1804" w:rsidRPr="006C2B64">
        <w:rPr>
          <w:rFonts w:ascii="Arial" w:hAnsi="Arial" w:cs="Arial"/>
          <w:sz w:val="18"/>
          <w:szCs w:val="18"/>
        </w:rPr>
        <w:t>, por una parte se pretende</w:t>
      </w:r>
      <w:r w:rsidRPr="006C2B64">
        <w:rPr>
          <w:rFonts w:ascii="Arial" w:hAnsi="Arial" w:cs="Arial"/>
          <w:sz w:val="18"/>
          <w:szCs w:val="18"/>
        </w:rPr>
        <w:t xml:space="preserve"> evitar generar ventajas competitivas en función de la integración o no de esta información una vez que se cuente con ella, es decir, pudiera generarse una ventaja competitiva en la medida en que </w:t>
      </w:r>
      <w:r w:rsidR="00FB1804" w:rsidRPr="006C2B64">
        <w:rPr>
          <w:rFonts w:ascii="Arial" w:hAnsi="Arial" w:cs="Arial"/>
          <w:sz w:val="18"/>
          <w:szCs w:val="18"/>
        </w:rPr>
        <w:t xml:space="preserve">los Concesionarios del STR, </w:t>
      </w:r>
      <w:r w:rsidRPr="006C2B64">
        <w:rPr>
          <w:rFonts w:ascii="Arial" w:hAnsi="Arial" w:cs="Arial"/>
          <w:sz w:val="18"/>
          <w:szCs w:val="18"/>
        </w:rPr>
        <w:t xml:space="preserve">aun teniendo la información </w:t>
      </w:r>
      <w:r w:rsidR="00FB1804" w:rsidRPr="006C2B64">
        <w:rPr>
          <w:rFonts w:ascii="Arial" w:hAnsi="Arial" w:cs="Arial"/>
          <w:sz w:val="18"/>
          <w:szCs w:val="18"/>
        </w:rPr>
        <w:t xml:space="preserve">respecto de dichas señales objeto de retransmisión, </w:t>
      </w:r>
      <w:r w:rsidRPr="006C2B64">
        <w:rPr>
          <w:rFonts w:ascii="Arial" w:hAnsi="Arial" w:cs="Arial"/>
          <w:sz w:val="18"/>
          <w:szCs w:val="18"/>
        </w:rPr>
        <w:t>decida</w:t>
      </w:r>
      <w:r w:rsidR="00FB1804" w:rsidRPr="006C2B64">
        <w:rPr>
          <w:rFonts w:ascii="Arial" w:hAnsi="Arial" w:cs="Arial"/>
          <w:sz w:val="18"/>
          <w:szCs w:val="18"/>
        </w:rPr>
        <w:t>n unilateralmente</w:t>
      </w:r>
      <w:r w:rsidRPr="006C2B64">
        <w:rPr>
          <w:rFonts w:ascii="Arial" w:hAnsi="Arial" w:cs="Arial"/>
          <w:sz w:val="18"/>
          <w:szCs w:val="18"/>
        </w:rPr>
        <w:t xml:space="preserve"> colocar total o parcialmente la </w:t>
      </w:r>
      <w:r w:rsidR="00FB1804" w:rsidRPr="006C2B64">
        <w:rPr>
          <w:rFonts w:ascii="Arial" w:hAnsi="Arial" w:cs="Arial"/>
          <w:sz w:val="18"/>
          <w:szCs w:val="18"/>
        </w:rPr>
        <w:t>misma dando un trato diferenciado con respecto a la programación de otras señales que forman parte del mismo STR</w:t>
      </w:r>
      <w:r w:rsidRPr="006C2B64">
        <w:rPr>
          <w:rFonts w:ascii="Arial" w:hAnsi="Arial" w:cs="Arial"/>
          <w:sz w:val="18"/>
          <w:szCs w:val="18"/>
        </w:rPr>
        <w:t>.</w:t>
      </w:r>
    </w:p>
    <w:p w14:paraId="209DA845" w14:textId="77777777" w:rsidR="004A1DAA" w:rsidRPr="006C2B64" w:rsidRDefault="004A1DAA" w:rsidP="00851BFD">
      <w:pPr>
        <w:spacing w:after="0" w:line="23" w:lineRule="atLeast"/>
        <w:jc w:val="both"/>
        <w:rPr>
          <w:rFonts w:ascii="Arial" w:hAnsi="Arial" w:cs="Arial"/>
          <w:sz w:val="18"/>
          <w:szCs w:val="18"/>
        </w:rPr>
      </w:pPr>
    </w:p>
    <w:p w14:paraId="150D82CE" w14:textId="67C82C86" w:rsidR="004A1DAA" w:rsidRPr="006C2B64" w:rsidRDefault="004A1DAA" w:rsidP="00851BFD">
      <w:pPr>
        <w:spacing w:after="0" w:line="23" w:lineRule="atLeast"/>
        <w:jc w:val="both"/>
        <w:rPr>
          <w:rFonts w:ascii="Arial" w:hAnsi="Arial" w:cs="Arial"/>
          <w:sz w:val="18"/>
          <w:szCs w:val="18"/>
        </w:rPr>
      </w:pPr>
      <w:r w:rsidRPr="006C2B64">
        <w:rPr>
          <w:rFonts w:ascii="Arial" w:hAnsi="Arial" w:cs="Arial"/>
          <w:sz w:val="18"/>
          <w:szCs w:val="18"/>
        </w:rPr>
        <w:t>Por otro lado, la no discriminación a que se refiere la disposición implica también que los Concesionarios del STR no estarán obligados a incluir en sus GEP información sobre la programación de las señales retransmitidas que no incluyan respecto del resto de los canales que forman parte de su oferta pro</w:t>
      </w:r>
      <w:r w:rsidR="00EA3945" w:rsidRPr="006C2B64">
        <w:rPr>
          <w:rFonts w:ascii="Arial" w:hAnsi="Arial" w:cs="Arial"/>
          <w:sz w:val="18"/>
          <w:szCs w:val="18"/>
        </w:rPr>
        <w:t>gramática, no obstante que los C</w:t>
      </w:r>
      <w:r w:rsidRPr="006C2B64">
        <w:rPr>
          <w:rFonts w:ascii="Arial" w:hAnsi="Arial" w:cs="Arial"/>
          <w:sz w:val="18"/>
          <w:szCs w:val="18"/>
        </w:rPr>
        <w:t>oncesionarios de Televisión Radiodifundida les hayan enviado dicha información.</w:t>
      </w:r>
    </w:p>
    <w:p w14:paraId="0016BFE4" w14:textId="4F8EE7E0" w:rsidR="00925053" w:rsidRPr="006C2B64" w:rsidRDefault="00925053" w:rsidP="00851BFD">
      <w:pPr>
        <w:spacing w:after="0" w:line="23" w:lineRule="atLeast"/>
        <w:jc w:val="both"/>
        <w:rPr>
          <w:rFonts w:ascii="Arial" w:hAnsi="Arial" w:cs="Arial"/>
          <w:sz w:val="18"/>
          <w:szCs w:val="18"/>
        </w:rPr>
      </w:pPr>
    </w:p>
    <w:p w14:paraId="5F14FA13" w14:textId="009F545F" w:rsidR="00FB1804" w:rsidRPr="006C2B64" w:rsidRDefault="00FB1804" w:rsidP="00851BFD">
      <w:pPr>
        <w:spacing w:after="0" w:line="23" w:lineRule="atLeast"/>
        <w:jc w:val="both"/>
        <w:rPr>
          <w:rFonts w:ascii="Arial" w:hAnsi="Arial" w:cs="Arial"/>
          <w:sz w:val="18"/>
          <w:szCs w:val="18"/>
        </w:rPr>
      </w:pPr>
      <w:r w:rsidRPr="006C2B64">
        <w:rPr>
          <w:rFonts w:ascii="Arial" w:hAnsi="Arial" w:cs="Arial"/>
          <w:sz w:val="18"/>
          <w:szCs w:val="18"/>
        </w:rPr>
        <w:t xml:space="preserve">En suma, el propósito de </w:t>
      </w:r>
      <w:r w:rsidR="007B33D6" w:rsidRPr="006C2B64">
        <w:rPr>
          <w:rFonts w:ascii="Arial" w:hAnsi="Arial" w:cs="Arial"/>
          <w:sz w:val="18"/>
          <w:szCs w:val="18"/>
        </w:rPr>
        <w:t xml:space="preserve">incluir estas señales de manera no discriminatoria consiste en no dar un </w:t>
      </w:r>
      <w:r w:rsidRPr="006C2B64">
        <w:rPr>
          <w:rFonts w:ascii="Arial" w:hAnsi="Arial" w:cs="Arial"/>
          <w:sz w:val="18"/>
          <w:szCs w:val="18"/>
        </w:rPr>
        <w:t>trato diferenciado a fin de no generar una ventaja competitiva artificial para una o más señales.</w:t>
      </w:r>
    </w:p>
    <w:p w14:paraId="3227F7FA" w14:textId="0430AB81" w:rsidR="00FB1804" w:rsidRPr="006C2B64" w:rsidRDefault="00FB1804" w:rsidP="00851BFD">
      <w:pPr>
        <w:spacing w:after="0" w:line="23" w:lineRule="atLeast"/>
        <w:jc w:val="both"/>
        <w:rPr>
          <w:rFonts w:ascii="Arial" w:hAnsi="Arial" w:cs="Arial"/>
          <w:sz w:val="18"/>
          <w:szCs w:val="18"/>
        </w:rPr>
      </w:pPr>
    </w:p>
    <w:p w14:paraId="2D8A15B4" w14:textId="558F580C" w:rsidR="007B33D6" w:rsidRPr="006C2B64" w:rsidRDefault="007B33D6" w:rsidP="00851BFD">
      <w:pPr>
        <w:spacing w:after="0" w:line="23" w:lineRule="atLeast"/>
        <w:jc w:val="both"/>
        <w:rPr>
          <w:rFonts w:ascii="Arial" w:hAnsi="Arial" w:cs="Arial"/>
          <w:sz w:val="18"/>
          <w:szCs w:val="18"/>
        </w:rPr>
      </w:pPr>
      <w:r w:rsidRPr="006C2B64">
        <w:rPr>
          <w:rFonts w:ascii="Arial" w:hAnsi="Arial" w:cs="Arial"/>
          <w:sz w:val="18"/>
          <w:szCs w:val="18"/>
        </w:rPr>
        <w:t>A este respecto, se</w:t>
      </w:r>
      <w:r w:rsidR="00497EB0">
        <w:rPr>
          <w:rFonts w:ascii="Arial" w:hAnsi="Arial" w:cs="Arial"/>
          <w:sz w:val="18"/>
          <w:szCs w:val="18"/>
        </w:rPr>
        <w:t xml:space="preserve"> incorpora el hecho de que los C</w:t>
      </w:r>
      <w:r w:rsidRPr="006C2B64">
        <w:rPr>
          <w:rFonts w:ascii="Arial" w:hAnsi="Arial" w:cs="Arial"/>
          <w:sz w:val="18"/>
          <w:szCs w:val="18"/>
        </w:rPr>
        <w:t xml:space="preserve">oncesionarios deberán enviar la información de la programación de sus </w:t>
      </w:r>
      <w:r w:rsidR="00387AE0" w:rsidRPr="006C2B64">
        <w:rPr>
          <w:rFonts w:ascii="Arial" w:hAnsi="Arial" w:cs="Arial"/>
          <w:sz w:val="18"/>
          <w:szCs w:val="18"/>
        </w:rPr>
        <w:t>Señales R</w:t>
      </w:r>
      <w:r w:rsidRPr="006C2B64">
        <w:rPr>
          <w:rFonts w:ascii="Arial" w:hAnsi="Arial" w:cs="Arial"/>
          <w:sz w:val="18"/>
          <w:szCs w:val="18"/>
        </w:rPr>
        <w:t xml:space="preserve">etransmitidas con una antelación de al menos 5 días hábiles previos a las correspondientes transmisiones. Lo anterior, con la finalidad de establecer un límite temporal, para dar certeza y seguridad jurídica </w:t>
      </w:r>
      <w:r w:rsidR="00387AE0" w:rsidRPr="006C2B64">
        <w:rPr>
          <w:rFonts w:ascii="Arial" w:hAnsi="Arial" w:cs="Arial"/>
          <w:sz w:val="18"/>
          <w:szCs w:val="18"/>
        </w:rPr>
        <w:t xml:space="preserve">a los </w:t>
      </w:r>
      <w:r w:rsidR="00387AE0" w:rsidRPr="006C2B64">
        <w:rPr>
          <w:rFonts w:ascii="Arial" w:hAnsi="Arial" w:cs="Arial"/>
          <w:sz w:val="18"/>
          <w:szCs w:val="18"/>
        </w:rPr>
        <w:lastRenderedPageBreak/>
        <w:t>C</w:t>
      </w:r>
      <w:r w:rsidRPr="006C2B64">
        <w:rPr>
          <w:rFonts w:ascii="Arial" w:hAnsi="Arial" w:cs="Arial"/>
          <w:sz w:val="18"/>
          <w:szCs w:val="18"/>
        </w:rPr>
        <w:t xml:space="preserve">oncesionarios del STR a efecto de que </w:t>
      </w:r>
      <w:r w:rsidR="00387AE0" w:rsidRPr="006C2B64">
        <w:rPr>
          <w:rFonts w:ascii="Arial" w:hAnsi="Arial" w:cs="Arial"/>
          <w:sz w:val="18"/>
          <w:szCs w:val="18"/>
        </w:rPr>
        <w:t>tengan la posibilidad de realizar los ajustes necesario</w:t>
      </w:r>
      <w:r w:rsidRPr="006C2B64">
        <w:rPr>
          <w:rFonts w:ascii="Arial" w:hAnsi="Arial" w:cs="Arial"/>
          <w:sz w:val="18"/>
          <w:szCs w:val="18"/>
        </w:rPr>
        <w:t>s para incluir dicha información en sus GEP.</w:t>
      </w:r>
    </w:p>
    <w:p w14:paraId="0625FB11" w14:textId="269D4899" w:rsidR="007B33D6" w:rsidRPr="006C2B64" w:rsidRDefault="007B33D6" w:rsidP="00851BFD">
      <w:pPr>
        <w:spacing w:after="0" w:line="23" w:lineRule="atLeast"/>
        <w:jc w:val="both"/>
        <w:rPr>
          <w:rFonts w:ascii="Arial" w:hAnsi="Arial" w:cs="Arial"/>
          <w:sz w:val="18"/>
          <w:szCs w:val="18"/>
        </w:rPr>
      </w:pPr>
    </w:p>
    <w:p w14:paraId="6EC16B83" w14:textId="3B6814DF" w:rsidR="00387AE0" w:rsidRPr="006C2B64" w:rsidRDefault="00387AE0" w:rsidP="00851BFD">
      <w:pPr>
        <w:spacing w:after="0" w:line="23" w:lineRule="atLeast"/>
        <w:jc w:val="both"/>
        <w:rPr>
          <w:rFonts w:ascii="Arial" w:hAnsi="Arial" w:cs="Arial"/>
          <w:sz w:val="18"/>
          <w:szCs w:val="18"/>
        </w:rPr>
      </w:pPr>
      <w:r w:rsidRPr="006C2B64">
        <w:rPr>
          <w:rFonts w:ascii="Arial" w:hAnsi="Arial" w:cs="Arial"/>
          <w:sz w:val="18"/>
          <w:szCs w:val="18"/>
        </w:rPr>
        <w:t xml:space="preserve">Asimismo, se señala que dicha remisión deberá realizarse en un archivo electrónico en formato editable, con la finalidad de que se facilite el manejo de esta información por parte de los Concesionarios del STR </w:t>
      </w:r>
      <w:r w:rsidR="00B36A87" w:rsidRPr="006C2B64">
        <w:rPr>
          <w:rFonts w:ascii="Arial" w:hAnsi="Arial" w:cs="Arial"/>
          <w:sz w:val="18"/>
          <w:szCs w:val="18"/>
        </w:rPr>
        <w:t>para su</w:t>
      </w:r>
      <w:r w:rsidRPr="006C2B64">
        <w:rPr>
          <w:rFonts w:ascii="Arial" w:hAnsi="Arial" w:cs="Arial"/>
          <w:sz w:val="18"/>
          <w:szCs w:val="18"/>
        </w:rPr>
        <w:t xml:space="preserve"> </w:t>
      </w:r>
      <w:r w:rsidR="00B36A87" w:rsidRPr="006C2B64">
        <w:rPr>
          <w:rFonts w:ascii="Arial" w:hAnsi="Arial" w:cs="Arial"/>
          <w:sz w:val="18"/>
          <w:szCs w:val="18"/>
        </w:rPr>
        <w:t xml:space="preserve">carga e </w:t>
      </w:r>
      <w:r w:rsidRPr="006C2B64">
        <w:rPr>
          <w:rFonts w:ascii="Arial" w:hAnsi="Arial" w:cs="Arial"/>
          <w:sz w:val="18"/>
          <w:szCs w:val="18"/>
        </w:rPr>
        <w:t>incor</w:t>
      </w:r>
      <w:r w:rsidR="00B36A87" w:rsidRPr="006C2B64">
        <w:rPr>
          <w:rFonts w:ascii="Arial" w:hAnsi="Arial" w:cs="Arial"/>
          <w:sz w:val="18"/>
          <w:szCs w:val="18"/>
        </w:rPr>
        <w:t>poración</w:t>
      </w:r>
      <w:r w:rsidRPr="006C2B64">
        <w:rPr>
          <w:rFonts w:ascii="Arial" w:hAnsi="Arial" w:cs="Arial"/>
          <w:sz w:val="18"/>
          <w:szCs w:val="18"/>
        </w:rPr>
        <w:t xml:space="preserve"> </w:t>
      </w:r>
      <w:r w:rsidR="00B36A87" w:rsidRPr="006C2B64">
        <w:rPr>
          <w:rFonts w:ascii="Arial" w:hAnsi="Arial" w:cs="Arial"/>
          <w:sz w:val="18"/>
          <w:szCs w:val="18"/>
        </w:rPr>
        <w:t>en lo</w:t>
      </w:r>
      <w:r w:rsidRPr="006C2B64">
        <w:rPr>
          <w:rFonts w:ascii="Arial" w:hAnsi="Arial" w:cs="Arial"/>
          <w:sz w:val="18"/>
          <w:szCs w:val="18"/>
        </w:rPr>
        <w:t xml:space="preserve">s </w:t>
      </w:r>
      <w:r w:rsidR="00B36A87" w:rsidRPr="006C2B64">
        <w:rPr>
          <w:rFonts w:ascii="Arial" w:hAnsi="Arial" w:cs="Arial"/>
          <w:sz w:val="18"/>
          <w:szCs w:val="18"/>
        </w:rPr>
        <w:t>respectivos sistemas de las</w:t>
      </w:r>
      <w:r w:rsidRPr="006C2B64">
        <w:rPr>
          <w:rFonts w:ascii="Arial" w:hAnsi="Arial" w:cs="Arial"/>
          <w:sz w:val="18"/>
          <w:szCs w:val="18"/>
        </w:rPr>
        <w:t xml:space="preserve"> GEP.</w:t>
      </w:r>
    </w:p>
    <w:p w14:paraId="501837D9" w14:textId="11D630CD" w:rsidR="007B33D6" w:rsidRPr="006C2B64" w:rsidRDefault="007B33D6" w:rsidP="00851BFD">
      <w:pPr>
        <w:spacing w:after="0" w:line="23" w:lineRule="atLeast"/>
        <w:jc w:val="both"/>
        <w:rPr>
          <w:rFonts w:ascii="Arial" w:hAnsi="Arial" w:cs="Arial"/>
          <w:sz w:val="18"/>
          <w:szCs w:val="18"/>
        </w:rPr>
      </w:pPr>
    </w:p>
    <w:p w14:paraId="66F2AAE9" w14:textId="1EE09968" w:rsidR="003226D1" w:rsidRPr="006C2B64" w:rsidRDefault="003226D1" w:rsidP="00851BFD">
      <w:pPr>
        <w:spacing w:after="0" w:line="23" w:lineRule="atLeast"/>
        <w:jc w:val="both"/>
        <w:rPr>
          <w:rFonts w:ascii="Arial" w:hAnsi="Arial" w:cs="Arial"/>
          <w:sz w:val="18"/>
          <w:szCs w:val="18"/>
        </w:rPr>
      </w:pPr>
      <w:r w:rsidRPr="006C2B64">
        <w:rPr>
          <w:rFonts w:ascii="Arial" w:hAnsi="Arial" w:cs="Arial"/>
          <w:sz w:val="18"/>
          <w:szCs w:val="18"/>
        </w:rPr>
        <w:t xml:space="preserve">Ahora bien, derivado del contenido del artículo 5 de los Lineamientos </w:t>
      </w:r>
      <w:r w:rsidR="007B33D6" w:rsidRPr="006C2B64">
        <w:rPr>
          <w:rFonts w:ascii="Arial" w:hAnsi="Arial" w:cs="Arial"/>
          <w:sz w:val="18"/>
          <w:szCs w:val="18"/>
        </w:rPr>
        <w:t>se identifica que los C</w:t>
      </w:r>
      <w:r w:rsidRPr="006C2B64">
        <w:rPr>
          <w:rFonts w:ascii="Arial" w:hAnsi="Arial" w:cs="Arial"/>
          <w:sz w:val="18"/>
          <w:szCs w:val="18"/>
        </w:rPr>
        <w:t xml:space="preserve">oncesionarios de Televisión Radiodifundida deben </w:t>
      </w:r>
      <w:r w:rsidR="00DA6E6D" w:rsidRPr="006C2B64">
        <w:rPr>
          <w:rFonts w:ascii="Arial" w:hAnsi="Arial" w:cs="Arial"/>
          <w:sz w:val="18"/>
          <w:szCs w:val="18"/>
        </w:rPr>
        <w:t>contar con</w:t>
      </w:r>
      <w:r w:rsidRPr="006C2B64">
        <w:rPr>
          <w:rFonts w:ascii="Arial" w:hAnsi="Arial" w:cs="Arial"/>
          <w:sz w:val="18"/>
          <w:szCs w:val="18"/>
        </w:rPr>
        <w:t xml:space="preserve"> algún dato de contacto del Concesionario de</w:t>
      </w:r>
      <w:r w:rsidR="00202D1D">
        <w:rPr>
          <w:rFonts w:ascii="Arial" w:hAnsi="Arial" w:cs="Arial"/>
          <w:sz w:val="18"/>
          <w:szCs w:val="18"/>
        </w:rPr>
        <w:t>l</w:t>
      </w:r>
      <w:r w:rsidRPr="006C2B64">
        <w:rPr>
          <w:rFonts w:ascii="Arial" w:hAnsi="Arial" w:cs="Arial"/>
          <w:sz w:val="18"/>
          <w:szCs w:val="18"/>
        </w:rPr>
        <w:t xml:space="preserve"> STR, para el envío de la correspondiente información sobre la programación de sus señales. </w:t>
      </w:r>
    </w:p>
    <w:p w14:paraId="069397CC" w14:textId="11B76168" w:rsidR="003226D1" w:rsidRPr="006C2B64" w:rsidRDefault="003226D1" w:rsidP="00851BFD">
      <w:pPr>
        <w:spacing w:after="0" w:line="23" w:lineRule="atLeast"/>
        <w:jc w:val="both"/>
        <w:rPr>
          <w:rFonts w:ascii="Arial" w:hAnsi="Arial" w:cs="Arial"/>
          <w:sz w:val="18"/>
          <w:szCs w:val="18"/>
        </w:rPr>
      </w:pPr>
    </w:p>
    <w:p w14:paraId="673316D8" w14:textId="37024B05" w:rsidR="003226D1" w:rsidRPr="006C2B64" w:rsidRDefault="003226D1" w:rsidP="00851BFD">
      <w:pPr>
        <w:spacing w:after="0" w:line="23" w:lineRule="atLeast"/>
        <w:jc w:val="both"/>
        <w:rPr>
          <w:rFonts w:ascii="Arial" w:hAnsi="Arial" w:cs="Arial"/>
          <w:sz w:val="18"/>
          <w:szCs w:val="18"/>
        </w:rPr>
      </w:pPr>
      <w:r w:rsidRPr="006C2B64">
        <w:rPr>
          <w:rFonts w:ascii="Arial" w:hAnsi="Arial" w:cs="Arial"/>
          <w:sz w:val="18"/>
          <w:szCs w:val="18"/>
        </w:rPr>
        <w:t xml:space="preserve">En ese sentido, se establece </w:t>
      </w:r>
      <w:r w:rsidR="00AE754B">
        <w:rPr>
          <w:rFonts w:ascii="Arial" w:hAnsi="Arial" w:cs="Arial"/>
          <w:sz w:val="18"/>
          <w:szCs w:val="18"/>
        </w:rPr>
        <w:t xml:space="preserve">que </w:t>
      </w:r>
      <w:r w:rsidRPr="006C2B64">
        <w:rPr>
          <w:rFonts w:ascii="Arial" w:hAnsi="Arial" w:cs="Arial"/>
          <w:sz w:val="18"/>
          <w:szCs w:val="18"/>
        </w:rPr>
        <w:t xml:space="preserve">los Concesionarios del STR deberán publicar en su portal de Internet o proporcionar en sus oficinas y/o centros de atención una dirección de correo electrónico y un teléfono de contacto para, en su caso, recibir la información de la programación de las Señales Retransmitidas de los Concesionarios de </w:t>
      </w:r>
      <w:r w:rsidR="00497EB0">
        <w:rPr>
          <w:rFonts w:ascii="Arial" w:hAnsi="Arial" w:cs="Arial"/>
          <w:sz w:val="18"/>
          <w:szCs w:val="18"/>
        </w:rPr>
        <w:t>Televisión Radiodifundida</w:t>
      </w:r>
      <w:r w:rsidRPr="006C2B64">
        <w:rPr>
          <w:rFonts w:ascii="Arial" w:hAnsi="Arial" w:cs="Arial"/>
          <w:sz w:val="18"/>
          <w:szCs w:val="18"/>
        </w:rPr>
        <w:t>.</w:t>
      </w:r>
    </w:p>
    <w:p w14:paraId="2E003CFA" w14:textId="77777777" w:rsidR="003226D1" w:rsidRPr="006C2B64" w:rsidRDefault="003226D1" w:rsidP="00851BFD">
      <w:pPr>
        <w:spacing w:after="0" w:line="23" w:lineRule="atLeast"/>
        <w:jc w:val="both"/>
        <w:rPr>
          <w:rFonts w:ascii="Arial" w:hAnsi="Arial" w:cs="Arial"/>
          <w:sz w:val="18"/>
          <w:szCs w:val="18"/>
        </w:rPr>
      </w:pPr>
    </w:p>
    <w:p w14:paraId="5A301ADC" w14:textId="35A2FB0A" w:rsidR="003226D1" w:rsidRDefault="003226D1" w:rsidP="00851BFD">
      <w:pPr>
        <w:spacing w:after="0" w:line="23" w:lineRule="atLeast"/>
        <w:jc w:val="both"/>
        <w:rPr>
          <w:rFonts w:ascii="Arial" w:hAnsi="Arial" w:cs="Arial"/>
          <w:sz w:val="18"/>
          <w:szCs w:val="18"/>
        </w:rPr>
      </w:pPr>
      <w:r w:rsidRPr="006C2B64">
        <w:rPr>
          <w:rFonts w:ascii="Arial" w:hAnsi="Arial" w:cs="Arial"/>
          <w:sz w:val="18"/>
          <w:szCs w:val="18"/>
        </w:rPr>
        <w:t>Caso contrario, de no establecer una o</w:t>
      </w:r>
      <w:r w:rsidR="00EA3945" w:rsidRPr="006C2B64">
        <w:rPr>
          <w:rFonts w:ascii="Arial" w:hAnsi="Arial" w:cs="Arial"/>
          <w:sz w:val="18"/>
          <w:szCs w:val="18"/>
        </w:rPr>
        <w:t>bligación en este sentido, los C</w:t>
      </w:r>
      <w:r w:rsidRPr="006C2B64">
        <w:rPr>
          <w:rFonts w:ascii="Arial" w:hAnsi="Arial" w:cs="Arial"/>
          <w:sz w:val="18"/>
          <w:szCs w:val="18"/>
        </w:rPr>
        <w:t>oncesionarios de Televisión Radiodifundida no tendrían certeza o desconocerían la forma y el medio a través del cual estarían en posibilidad de remitir la información sobre la programación de sus señales q</w:t>
      </w:r>
      <w:r w:rsidR="00EA3945" w:rsidRPr="006C2B64">
        <w:rPr>
          <w:rFonts w:ascii="Arial" w:hAnsi="Arial" w:cs="Arial"/>
          <w:sz w:val="18"/>
          <w:szCs w:val="18"/>
        </w:rPr>
        <w:t>ue son retransmitidas a los C</w:t>
      </w:r>
      <w:r w:rsidRPr="006C2B64">
        <w:rPr>
          <w:rFonts w:ascii="Arial" w:hAnsi="Arial" w:cs="Arial"/>
          <w:sz w:val="18"/>
          <w:szCs w:val="18"/>
        </w:rPr>
        <w:t>oncesionarios de</w:t>
      </w:r>
      <w:r w:rsidR="00497EB0">
        <w:rPr>
          <w:rFonts w:ascii="Arial" w:hAnsi="Arial" w:cs="Arial"/>
          <w:sz w:val="18"/>
          <w:szCs w:val="18"/>
        </w:rPr>
        <w:t>l</w:t>
      </w:r>
      <w:r w:rsidRPr="006C2B64">
        <w:rPr>
          <w:rFonts w:ascii="Arial" w:hAnsi="Arial" w:cs="Arial"/>
          <w:sz w:val="18"/>
          <w:szCs w:val="18"/>
        </w:rPr>
        <w:t xml:space="preserve"> STR para los efectos de ver reflejada en las GEP la programación de estas señales.</w:t>
      </w:r>
    </w:p>
    <w:p w14:paraId="48857F8E" w14:textId="1FFA01CB" w:rsidR="00AE754B" w:rsidRDefault="00AE754B" w:rsidP="00851BFD">
      <w:pPr>
        <w:spacing w:after="0" w:line="23" w:lineRule="atLeast"/>
        <w:jc w:val="both"/>
        <w:rPr>
          <w:rFonts w:ascii="Arial" w:hAnsi="Arial" w:cs="Arial"/>
          <w:sz w:val="18"/>
          <w:szCs w:val="18"/>
        </w:rPr>
      </w:pPr>
    </w:p>
    <w:p w14:paraId="1EE7AD97" w14:textId="4C98085A" w:rsidR="00DA6E6D" w:rsidRPr="006C2B64" w:rsidRDefault="00DA6E6D" w:rsidP="00851BFD">
      <w:pPr>
        <w:spacing w:after="0" w:line="23" w:lineRule="atLeast"/>
        <w:jc w:val="both"/>
        <w:rPr>
          <w:rFonts w:ascii="Arial" w:hAnsi="Arial" w:cs="Arial"/>
          <w:sz w:val="18"/>
          <w:szCs w:val="18"/>
        </w:rPr>
      </w:pPr>
      <w:r w:rsidRPr="006C2B64">
        <w:rPr>
          <w:rFonts w:ascii="Arial" w:hAnsi="Arial" w:cs="Arial"/>
          <w:sz w:val="18"/>
          <w:szCs w:val="18"/>
        </w:rPr>
        <w:t xml:space="preserve">De igual forma, a fin de </w:t>
      </w:r>
      <w:proofErr w:type="spellStart"/>
      <w:r w:rsidRPr="006C2B64">
        <w:rPr>
          <w:rFonts w:ascii="Arial" w:hAnsi="Arial" w:cs="Arial"/>
          <w:sz w:val="18"/>
          <w:szCs w:val="18"/>
        </w:rPr>
        <w:t>eficientar</w:t>
      </w:r>
      <w:proofErr w:type="spellEnd"/>
      <w:r w:rsidRPr="006C2B64">
        <w:rPr>
          <w:rFonts w:ascii="Arial" w:hAnsi="Arial" w:cs="Arial"/>
          <w:sz w:val="18"/>
          <w:szCs w:val="18"/>
        </w:rPr>
        <w:t xml:space="preserve"> la identificación de información</w:t>
      </w:r>
      <w:r w:rsidR="00974361" w:rsidRPr="006C2B64">
        <w:rPr>
          <w:rFonts w:ascii="Arial" w:hAnsi="Arial" w:cs="Arial"/>
          <w:sz w:val="18"/>
          <w:szCs w:val="18"/>
        </w:rPr>
        <w:t xml:space="preserve"> por parte de los Concesionarios de</w:t>
      </w:r>
      <w:r w:rsidR="00497EB0">
        <w:rPr>
          <w:rFonts w:ascii="Arial" w:hAnsi="Arial" w:cs="Arial"/>
          <w:sz w:val="18"/>
          <w:szCs w:val="18"/>
        </w:rPr>
        <w:t>l</w:t>
      </w:r>
      <w:r w:rsidR="00974361" w:rsidRPr="006C2B64">
        <w:rPr>
          <w:rFonts w:ascii="Arial" w:hAnsi="Arial" w:cs="Arial"/>
          <w:sz w:val="18"/>
          <w:szCs w:val="18"/>
        </w:rPr>
        <w:t xml:space="preserve"> STR</w:t>
      </w:r>
      <w:r w:rsidRPr="006C2B64">
        <w:rPr>
          <w:rFonts w:ascii="Arial" w:hAnsi="Arial" w:cs="Arial"/>
          <w:sz w:val="18"/>
          <w:szCs w:val="18"/>
        </w:rPr>
        <w:t xml:space="preserve">, se estima conveniente establecer en el mismo artículo que los </w:t>
      </w:r>
      <w:r w:rsidR="007865DD" w:rsidRPr="006C2B64">
        <w:rPr>
          <w:rFonts w:ascii="Arial" w:hAnsi="Arial" w:cs="Arial"/>
          <w:sz w:val="18"/>
          <w:szCs w:val="18"/>
        </w:rPr>
        <w:t xml:space="preserve">Concesionarios de Televisión Radiodifundida </w:t>
      </w:r>
      <w:r w:rsidRPr="006C2B64">
        <w:rPr>
          <w:rFonts w:ascii="Arial" w:hAnsi="Arial" w:cs="Arial"/>
          <w:sz w:val="18"/>
          <w:szCs w:val="18"/>
        </w:rPr>
        <w:t>podrán</w:t>
      </w:r>
      <w:r w:rsidR="00974361" w:rsidRPr="006C2B64">
        <w:rPr>
          <w:rFonts w:ascii="Arial" w:hAnsi="Arial" w:cs="Arial"/>
          <w:sz w:val="18"/>
          <w:szCs w:val="18"/>
        </w:rPr>
        <w:t>, en su caso,</w:t>
      </w:r>
      <w:r w:rsidRPr="006C2B64">
        <w:rPr>
          <w:rFonts w:ascii="Arial" w:hAnsi="Arial" w:cs="Arial"/>
          <w:sz w:val="18"/>
          <w:szCs w:val="18"/>
        </w:rPr>
        <w:t xml:space="preserve"> </w:t>
      </w:r>
      <w:r w:rsidR="00974361" w:rsidRPr="006C2B64">
        <w:rPr>
          <w:rFonts w:ascii="Arial" w:hAnsi="Arial" w:cs="Arial"/>
          <w:sz w:val="18"/>
          <w:szCs w:val="18"/>
        </w:rPr>
        <w:t>hacer disponible la información de la programación de sus señales en sus correspondientes páginas o sitios de Internet.</w:t>
      </w:r>
    </w:p>
    <w:p w14:paraId="11DD138F" w14:textId="61315FEF" w:rsidR="00974361" w:rsidRPr="006C2B64" w:rsidRDefault="00974361" w:rsidP="00851BFD">
      <w:pPr>
        <w:spacing w:after="0" w:line="23" w:lineRule="atLeast"/>
        <w:jc w:val="both"/>
        <w:rPr>
          <w:rFonts w:ascii="Arial" w:hAnsi="Arial" w:cs="Arial"/>
          <w:sz w:val="18"/>
          <w:szCs w:val="18"/>
        </w:rPr>
      </w:pPr>
    </w:p>
    <w:p w14:paraId="3E48C49A" w14:textId="4979F639" w:rsidR="00974361" w:rsidRPr="006C2B64" w:rsidRDefault="00974361" w:rsidP="00851BFD">
      <w:pPr>
        <w:spacing w:after="0" w:line="23" w:lineRule="atLeast"/>
        <w:jc w:val="both"/>
        <w:rPr>
          <w:rFonts w:ascii="Arial" w:hAnsi="Arial" w:cs="Arial"/>
          <w:sz w:val="18"/>
          <w:szCs w:val="18"/>
        </w:rPr>
      </w:pPr>
      <w:r w:rsidRPr="006C2B64">
        <w:rPr>
          <w:rFonts w:ascii="Arial" w:hAnsi="Arial" w:cs="Arial"/>
          <w:sz w:val="18"/>
          <w:szCs w:val="18"/>
        </w:rPr>
        <w:t xml:space="preserve">Lo anterior, sin embargo, no sustituye el envío voluntario de la información por parte de los Concesionarios de </w:t>
      </w:r>
      <w:r w:rsidR="00D848CC" w:rsidRPr="006C2B64">
        <w:rPr>
          <w:rFonts w:ascii="Arial" w:hAnsi="Arial" w:cs="Arial"/>
          <w:sz w:val="18"/>
          <w:szCs w:val="18"/>
        </w:rPr>
        <w:t>Televisión Radiodifundida</w:t>
      </w:r>
      <w:r w:rsidRPr="006C2B64">
        <w:rPr>
          <w:rFonts w:ascii="Arial" w:hAnsi="Arial" w:cs="Arial"/>
          <w:sz w:val="18"/>
          <w:szCs w:val="18"/>
        </w:rPr>
        <w:t xml:space="preserve"> a efecto de que los Concesionarios del STR se encuentren obligados a incluir la información que les sea remitida en las GEP, en términos de lo ya precisado en líneas anteriores. En ese sentido, </w:t>
      </w:r>
      <w:r w:rsidR="007865DD" w:rsidRPr="006C2B64">
        <w:rPr>
          <w:rFonts w:ascii="Arial" w:hAnsi="Arial" w:cs="Arial"/>
          <w:sz w:val="18"/>
          <w:szCs w:val="18"/>
        </w:rPr>
        <w:t xml:space="preserve">se reitera que </w:t>
      </w:r>
      <w:r w:rsidRPr="006C2B64">
        <w:rPr>
          <w:rFonts w:ascii="Arial" w:hAnsi="Arial" w:cs="Arial"/>
          <w:sz w:val="18"/>
          <w:szCs w:val="18"/>
        </w:rPr>
        <w:t xml:space="preserve">los Concesionarios del STR solamente se encontrarán obligados a incluir la información de las Señales Retransmitidas en caso de que esta sea enviada por los Concesionarios de </w:t>
      </w:r>
      <w:r w:rsidR="007865DD" w:rsidRPr="006C2B64">
        <w:rPr>
          <w:rFonts w:ascii="Arial" w:hAnsi="Arial" w:cs="Arial"/>
          <w:sz w:val="18"/>
          <w:szCs w:val="18"/>
        </w:rPr>
        <w:t>Televisión Radiodifundida</w:t>
      </w:r>
      <w:r w:rsidRPr="006C2B64">
        <w:rPr>
          <w:rFonts w:ascii="Arial" w:hAnsi="Arial" w:cs="Arial"/>
          <w:sz w:val="18"/>
          <w:szCs w:val="18"/>
        </w:rPr>
        <w:t xml:space="preserve">. </w:t>
      </w:r>
    </w:p>
    <w:p w14:paraId="01540A89" w14:textId="77777777" w:rsidR="00DA6E6D" w:rsidRPr="006C2B64" w:rsidRDefault="00DA6E6D" w:rsidP="00851BFD">
      <w:pPr>
        <w:spacing w:after="0" w:line="23" w:lineRule="atLeast"/>
        <w:jc w:val="both"/>
        <w:rPr>
          <w:rFonts w:ascii="Arial" w:hAnsi="Arial" w:cs="Arial"/>
          <w:sz w:val="18"/>
          <w:szCs w:val="18"/>
        </w:rPr>
      </w:pPr>
    </w:p>
    <w:p w14:paraId="356E33C4" w14:textId="104AA169" w:rsidR="008B5908" w:rsidRPr="006C2B64" w:rsidRDefault="008B5908" w:rsidP="00851BFD">
      <w:pPr>
        <w:spacing w:after="0" w:line="23" w:lineRule="atLeast"/>
        <w:jc w:val="both"/>
        <w:rPr>
          <w:rFonts w:ascii="Arial" w:hAnsi="Arial" w:cs="Arial"/>
          <w:sz w:val="18"/>
          <w:szCs w:val="18"/>
        </w:rPr>
      </w:pPr>
      <w:r w:rsidRPr="006C2B64">
        <w:rPr>
          <w:rFonts w:ascii="Arial" w:hAnsi="Arial" w:cs="Arial"/>
          <w:sz w:val="18"/>
          <w:szCs w:val="18"/>
        </w:rPr>
        <w:t xml:space="preserve">El </w:t>
      </w:r>
      <w:r w:rsidRPr="006C2B64">
        <w:rPr>
          <w:rFonts w:ascii="Arial" w:hAnsi="Arial" w:cs="Arial"/>
          <w:b/>
          <w:sz w:val="18"/>
          <w:szCs w:val="18"/>
        </w:rPr>
        <w:t>artículo 6</w:t>
      </w:r>
      <w:r w:rsidRPr="006C2B64">
        <w:rPr>
          <w:rFonts w:ascii="Arial" w:hAnsi="Arial" w:cs="Arial"/>
          <w:sz w:val="18"/>
          <w:szCs w:val="18"/>
        </w:rPr>
        <w:t xml:space="preserve"> de los Lineamientos se refiere a los cambios suscitados respecto de la programación transmitida por el </w:t>
      </w:r>
      <w:r w:rsidR="000349C7">
        <w:rPr>
          <w:rFonts w:ascii="Arial" w:hAnsi="Arial" w:cs="Arial"/>
          <w:sz w:val="18"/>
          <w:szCs w:val="18"/>
        </w:rPr>
        <w:t xml:space="preserve">Concesionario del </w:t>
      </w:r>
      <w:r w:rsidRPr="006C2B64">
        <w:rPr>
          <w:rFonts w:ascii="Arial" w:hAnsi="Arial" w:cs="Arial"/>
          <w:sz w:val="18"/>
          <w:szCs w:val="18"/>
        </w:rPr>
        <w:t>STR.</w:t>
      </w:r>
    </w:p>
    <w:p w14:paraId="7590131F" w14:textId="2B493A4A" w:rsidR="004A1DAA" w:rsidRPr="006C2B64" w:rsidRDefault="004A1DAA" w:rsidP="00851BFD">
      <w:pPr>
        <w:spacing w:after="0" w:line="23" w:lineRule="atLeast"/>
        <w:jc w:val="both"/>
        <w:rPr>
          <w:rFonts w:ascii="Arial" w:hAnsi="Arial" w:cs="Arial"/>
          <w:sz w:val="18"/>
          <w:szCs w:val="18"/>
        </w:rPr>
      </w:pPr>
    </w:p>
    <w:p w14:paraId="77570D95" w14:textId="77777777" w:rsidR="009A2BDF" w:rsidRDefault="003B5FA2" w:rsidP="00851BFD">
      <w:pPr>
        <w:spacing w:after="0" w:line="23" w:lineRule="atLeast"/>
        <w:jc w:val="both"/>
        <w:rPr>
          <w:rFonts w:ascii="Arial" w:hAnsi="Arial" w:cs="Arial"/>
          <w:sz w:val="18"/>
          <w:szCs w:val="18"/>
        </w:rPr>
      </w:pPr>
      <w:r w:rsidRPr="006C2B64">
        <w:rPr>
          <w:rFonts w:ascii="Arial" w:hAnsi="Arial" w:cs="Arial"/>
          <w:sz w:val="18"/>
          <w:szCs w:val="18"/>
        </w:rPr>
        <w:t>En ese sentido, con la finalidad de determinar tiempos específicos relativos a este proceso, se establece que los Concesionarios de</w:t>
      </w:r>
      <w:r w:rsidR="00E4731B" w:rsidRPr="006C2B64">
        <w:rPr>
          <w:rFonts w:ascii="Arial" w:hAnsi="Arial" w:cs="Arial"/>
          <w:sz w:val="18"/>
          <w:szCs w:val="18"/>
        </w:rPr>
        <w:t>l</w:t>
      </w:r>
      <w:r w:rsidRPr="006C2B64">
        <w:rPr>
          <w:rFonts w:ascii="Arial" w:hAnsi="Arial" w:cs="Arial"/>
          <w:sz w:val="18"/>
          <w:szCs w:val="18"/>
        </w:rPr>
        <w:t xml:space="preserve"> STR reflejarán los cambios a la programación en sus GEP, siempre y cuando tengan conocimiento de dicha información con al menos 2 días hábiles de antelación</w:t>
      </w:r>
      <w:r w:rsidR="009A2BDF">
        <w:rPr>
          <w:rFonts w:ascii="Arial" w:hAnsi="Arial" w:cs="Arial"/>
          <w:sz w:val="18"/>
          <w:szCs w:val="18"/>
        </w:rPr>
        <w:t xml:space="preserve"> a la fecha de las correspondientes transmisiones de los contenidos audiovisuales</w:t>
      </w:r>
      <w:r w:rsidRPr="006C2B64">
        <w:rPr>
          <w:rFonts w:ascii="Arial" w:hAnsi="Arial" w:cs="Arial"/>
          <w:sz w:val="18"/>
          <w:szCs w:val="18"/>
        </w:rPr>
        <w:t xml:space="preserve">. </w:t>
      </w:r>
    </w:p>
    <w:p w14:paraId="6F1E5039" w14:textId="77777777" w:rsidR="009A2BDF" w:rsidRDefault="009A2BDF" w:rsidP="00851BFD">
      <w:pPr>
        <w:spacing w:after="0" w:line="23" w:lineRule="atLeast"/>
        <w:jc w:val="both"/>
        <w:rPr>
          <w:rFonts w:ascii="Arial" w:hAnsi="Arial" w:cs="Arial"/>
          <w:sz w:val="18"/>
          <w:szCs w:val="18"/>
        </w:rPr>
      </w:pPr>
    </w:p>
    <w:p w14:paraId="47EA6314" w14:textId="15D00782" w:rsidR="003B5FA2" w:rsidRPr="006C2B64" w:rsidRDefault="003B5FA2" w:rsidP="00851BFD">
      <w:pPr>
        <w:spacing w:after="0" w:line="23" w:lineRule="atLeast"/>
        <w:jc w:val="both"/>
        <w:rPr>
          <w:rFonts w:ascii="Arial" w:hAnsi="Arial" w:cs="Arial"/>
          <w:sz w:val="18"/>
          <w:szCs w:val="18"/>
        </w:rPr>
      </w:pPr>
      <w:r w:rsidRPr="006C2B64">
        <w:rPr>
          <w:rFonts w:ascii="Arial" w:hAnsi="Arial" w:cs="Arial"/>
          <w:sz w:val="18"/>
          <w:szCs w:val="18"/>
        </w:rPr>
        <w:t xml:space="preserve">Es decir, si no cuentan con esta información con la antelación señalada, en términos de racionalidad, no pueden estar obligados a reflejarla en su GEP, ello sin perjuicio de que, si reciben la información </w:t>
      </w:r>
      <w:r w:rsidR="00CC75EF">
        <w:rPr>
          <w:rFonts w:ascii="Arial" w:hAnsi="Arial" w:cs="Arial"/>
          <w:sz w:val="18"/>
          <w:szCs w:val="18"/>
        </w:rPr>
        <w:t xml:space="preserve">o tienen conocimiento de la misma </w:t>
      </w:r>
      <w:r w:rsidRPr="006C2B64">
        <w:rPr>
          <w:rFonts w:ascii="Arial" w:hAnsi="Arial" w:cs="Arial"/>
          <w:sz w:val="18"/>
          <w:szCs w:val="18"/>
        </w:rPr>
        <w:t>posteriormente a dicho plazo y, conforme a sus procesos operativos les es posible incorporarla, puedan hacerlo en el contexto de brindar un mejor servicio a sus usuarios y audiencias.</w:t>
      </w:r>
    </w:p>
    <w:p w14:paraId="05E7CC23" w14:textId="77777777" w:rsidR="003B5FA2" w:rsidRPr="006C2B64" w:rsidRDefault="003B5FA2" w:rsidP="00851BFD">
      <w:pPr>
        <w:spacing w:after="0" w:line="23" w:lineRule="atLeast"/>
        <w:jc w:val="both"/>
        <w:rPr>
          <w:rFonts w:ascii="Arial" w:hAnsi="Arial" w:cs="Arial"/>
          <w:sz w:val="18"/>
          <w:szCs w:val="18"/>
        </w:rPr>
      </w:pPr>
    </w:p>
    <w:p w14:paraId="288F1456" w14:textId="574896FD" w:rsidR="003B5FA2" w:rsidRPr="006C2B64" w:rsidRDefault="003B5FA2" w:rsidP="00851BFD">
      <w:pPr>
        <w:spacing w:after="0" w:line="23" w:lineRule="atLeast"/>
        <w:jc w:val="both"/>
        <w:rPr>
          <w:rFonts w:ascii="Arial" w:hAnsi="Arial" w:cs="Arial"/>
          <w:sz w:val="18"/>
          <w:szCs w:val="18"/>
        </w:rPr>
      </w:pPr>
      <w:r w:rsidRPr="006C2B64">
        <w:rPr>
          <w:rFonts w:ascii="Arial" w:hAnsi="Arial" w:cs="Arial"/>
          <w:sz w:val="18"/>
          <w:szCs w:val="18"/>
        </w:rPr>
        <w:t xml:space="preserve">De esta manera y atendiendo a las </w:t>
      </w:r>
      <w:r w:rsidR="00D848CC" w:rsidRPr="006C2B64">
        <w:rPr>
          <w:rFonts w:ascii="Arial" w:hAnsi="Arial" w:cs="Arial"/>
          <w:sz w:val="18"/>
          <w:szCs w:val="18"/>
        </w:rPr>
        <w:t>prácticas</w:t>
      </w:r>
      <w:r w:rsidRPr="006C2B64">
        <w:rPr>
          <w:rFonts w:ascii="Arial" w:hAnsi="Arial" w:cs="Arial"/>
          <w:sz w:val="18"/>
          <w:szCs w:val="18"/>
        </w:rPr>
        <w:t xml:space="preserve"> </w:t>
      </w:r>
      <w:r w:rsidR="00991AC5" w:rsidRPr="006C2B64">
        <w:rPr>
          <w:rFonts w:ascii="Arial" w:hAnsi="Arial" w:cs="Arial"/>
          <w:sz w:val="18"/>
          <w:szCs w:val="18"/>
        </w:rPr>
        <w:t xml:space="preserve">y procesos </w:t>
      </w:r>
      <w:r w:rsidRPr="006C2B64">
        <w:rPr>
          <w:rFonts w:ascii="Arial" w:hAnsi="Arial" w:cs="Arial"/>
          <w:sz w:val="18"/>
          <w:szCs w:val="18"/>
        </w:rPr>
        <w:t>de la industria</w:t>
      </w:r>
      <w:r w:rsidR="00991AC5" w:rsidRPr="006C2B64">
        <w:rPr>
          <w:rFonts w:ascii="Arial" w:hAnsi="Arial" w:cs="Arial"/>
          <w:sz w:val="18"/>
          <w:szCs w:val="18"/>
        </w:rPr>
        <w:t xml:space="preserve"> para la integración de la información de las GEP</w:t>
      </w:r>
      <w:r w:rsidRPr="006C2B64">
        <w:rPr>
          <w:rFonts w:ascii="Arial" w:hAnsi="Arial" w:cs="Arial"/>
          <w:sz w:val="18"/>
          <w:szCs w:val="18"/>
        </w:rPr>
        <w:t>, se brinda certeza y seguridad jurídica sobre las obligaciones de los Concesionarios de</w:t>
      </w:r>
      <w:r w:rsidR="00497EB0">
        <w:rPr>
          <w:rFonts w:ascii="Arial" w:hAnsi="Arial" w:cs="Arial"/>
          <w:sz w:val="18"/>
          <w:szCs w:val="18"/>
        </w:rPr>
        <w:t>l</w:t>
      </w:r>
      <w:r w:rsidRPr="006C2B64">
        <w:rPr>
          <w:rFonts w:ascii="Arial" w:hAnsi="Arial" w:cs="Arial"/>
          <w:sz w:val="18"/>
          <w:szCs w:val="18"/>
        </w:rPr>
        <w:t xml:space="preserve"> STR, con la finalidad de que integren sus GEP.  </w:t>
      </w:r>
    </w:p>
    <w:p w14:paraId="140BF4DF" w14:textId="77777777" w:rsidR="003B5FA2" w:rsidRPr="006C2B64" w:rsidRDefault="003B5FA2" w:rsidP="00851BFD">
      <w:pPr>
        <w:spacing w:after="0" w:line="23" w:lineRule="atLeast"/>
        <w:jc w:val="both"/>
        <w:rPr>
          <w:rFonts w:ascii="Arial" w:hAnsi="Arial" w:cs="Arial"/>
          <w:sz w:val="18"/>
          <w:szCs w:val="18"/>
        </w:rPr>
      </w:pPr>
    </w:p>
    <w:p w14:paraId="29BDC962" w14:textId="7A0C18B1" w:rsidR="003B5FA2" w:rsidRPr="006C2B64" w:rsidRDefault="003B5FA2" w:rsidP="00851BFD">
      <w:pPr>
        <w:spacing w:after="0" w:line="23" w:lineRule="atLeast"/>
        <w:jc w:val="both"/>
        <w:rPr>
          <w:rFonts w:ascii="Arial" w:hAnsi="Arial" w:cs="Arial"/>
          <w:sz w:val="18"/>
          <w:szCs w:val="18"/>
        </w:rPr>
      </w:pPr>
      <w:r w:rsidRPr="006C2B64">
        <w:rPr>
          <w:rFonts w:ascii="Arial" w:hAnsi="Arial" w:cs="Arial"/>
          <w:sz w:val="18"/>
          <w:szCs w:val="18"/>
        </w:rPr>
        <w:t>Lo anterior, en virtud de que se ha tomado en cuenta que es necesario contar con un tiempo razonable a efecto de que los Concesionarios de</w:t>
      </w:r>
      <w:r w:rsidR="00497EB0">
        <w:rPr>
          <w:rFonts w:ascii="Arial" w:hAnsi="Arial" w:cs="Arial"/>
          <w:sz w:val="18"/>
          <w:szCs w:val="18"/>
        </w:rPr>
        <w:t>l</w:t>
      </w:r>
      <w:r w:rsidRPr="006C2B64">
        <w:rPr>
          <w:rFonts w:ascii="Arial" w:hAnsi="Arial" w:cs="Arial"/>
          <w:sz w:val="18"/>
          <w:szCs w:val="18"/>
        </w:rPr>
        <w:t xml:space="preserve"> STR puedan realizar las actualizaciones correspondientes a las GEP, cuando se tiene conocimiento de las mismas.</w:t>
      </w:r>
      <w:r w:rsidR="00991AC5" w:rsidRPr="006C2B64">
        <w:rPr>
          <w:rFonts w:ascii="Arial" w:hAnsi="Arial" w:cs="Arial"/>
          <w:sz w:val="18"/>
          <w:szCs w:val="18"/>
        </w:rPr>
        <w:t xml:space="preserve"> </w:t>
      </w:r>
    </w:p>
    <w:p w14:paraId="0B829F56" w14:textId="59506868" w:rsidR="00991AC5" w:rsidRPr="006C2B64" w:rsidRDefault="00991AC5" w:rsidP="00851BFD">
      <w:pPr>
        <w:spacing w:after="0" w:line="23" w:lineRule="atLeast"/>
        <w:jc w:val="both"/>
        <w:rPr>
          <w:rFonts w:ascii="Arial" w:hAnsi="Arial" w:cs="Arial"/>
          <w:sz w:val="18"/>
          <w:szCs w:val="18"/>
        </w:rPr>
      </w:pPr>
    </w:p>
    <w:p w14:paraId="7CC254EA" w14:textId="2B085C61" w:rsidR="00991AC5" w:rsidRPr="006C2B64" w:rsidRDefault="00991AC5" w:rsidP="00851BFD">
      <w:pPr>
        <w:spacing w:after="0" w:line="23" w:lineRule="atLeast"/>
        <w:jc w:val="both"/>
        <w:rPr>
          <w:rFonts w:ascii="Arial" w:hAnsi="Arial" w:cs="Arial"/>
          <w:sz w:val="18"/>
          <w:szCs w:val="18"/>
        </w:rPr>
      </w:pPr>
      <w:r w:rsidRPr="006C2B64">
        <w:rPr>
          <w:rFonts w:ascii="Arial" w:hAnsi="Arial" w:cs="Arial"/>
          <w:sz w:val="18"/>
          <w:szCs w:val="18"/>
        </w:rPr>
        <w:t>La obligación de reflejar los cambios a la programación, con las consideraciones expuestas, abona en favor de los usuarios y audiencias de estos servicios.</w:t>
      </w:r>
    </w:p>
    <w:p w14:paraId="657600E5" w14:textId="7755A996" w:rsidR="00015B28" w:rsidRPr="006C2B64" w:rsidRDefault="00015B28" w:rsidP="00851BFD">
      <w:pPr>
        <w:spacing w:after="0" w:line="23" w:lineRule="atLeast"/>
        <w:jc w:val="both"/>
        <w:rPr>
          <w:rFonts w:ascii="Arial" w:hAnsi="Arial" w:cs="Arial"/>
          <w:sz w:val="18"/>
          <w:szCs w:val="18"/>
        </w:rPr>
      </w:pPr>
    </w:p>
    <w:p w14:paraId="4116B098" w14:textId="703D6AAD" w:rsidR="000A62FD" w:rsidRPr="006C2B64" w:rsidRDefault="000A62FD" w:rsidP="00851BFD">
      <w:pPr>
        <w:spacing w:after="0" w:line="23" w:lineRule="atLeast"/>
        <w:jc w:val="both"/>
        <w:rPr>
          <w:rFonts w:ascii="Arial" w:hAnsi="Arial" w:cs="Arial"/>
          <w:sz w:val="18"/>
          <w:szCs w:val="18"/>
        </w:rPr>
      </w:pPr>
      <w:r w:rsidRPr="006C2B64">
        <w:rPr>
          <w:rFonts w:ascii="Arial" w:hAnsi="Arial" w:cs="Arial"/>
          <w:sz w:val="18"/>
          <w:szCs w:val="18"/>
        </w:rPr>
        <w:t xml:space="preserve">El </w:t>
      </w:r>
      <w:r w:rsidRPr="006C2B64">
        <w:rPr>
          <w:rFonts w:ascii="Arial" w:hAnsi="Arial" w:cs="Arial"/>
          <w:b/>
          <w:sz w:val="18"/>
          <w:szCs w:val="18"/>
        </w:rPr>
        <w:t xml:space="preserve">artículo 7 </w:t>
      </w:r>
      <w:r w:rsidRPr="006C2B64">
        <w:rPr>
          <w:rFonts w:ascii="Arial" w:hAnsi="Arial" w:cs="Arial"/>
          <w:sz w:val="18"/>
          <w:szCs w:val="18"/>
        </w:rPr>
        <w:t>de los Lineamientos establece que en caso de que los Concesionarios de</w:t>
      </w:r>
      <w:r w:rsidR="00497EB0">
        <w:rPr>
          <w:rFonts w:ascii="Arial" w:hAnsi="Arial" w:cs="Arial"/>
          <w:sz w:val="18"/>
          <w:szCs w:val="18"/>
        </w:rPr>
        <w:t>l</w:t>
      </w:r>
      <w:r w:rsidRPr="006C2B64">
        <w:rPr>
          <w:rFonts w:ascii="Arial" w:hAnsi="Arial" w:cs="Arial"/>
          <w:sz w:val="18"/>
          <w:szCs w:val="18"/>
        </w:rPr>
        <w:t xml:space="preserve"> STR </w:t>
      </w:r>
      <w:r w:rsidR="00991AC5" w:rsidRPr="006C2B64">
        <w:rPr>
          <w:rFonts w:ascii="Arial" w:hAnsi="Arial" w:cs="Arial"/>
          <w:sz w:val="18"/>
          <w:szCs w:val="18"/>
        </w:rPr>
        <w:t>determinen incorporar</w:t>
      </w:r>
      <w:r w:rsidRPr="006C2B64">
        <w:rPr>
          <w:rFonts w:ascii="Arial" w:hAnsi="Arial" w:cs="Arial"/>
          <w:sz w:val="18"/>
          <w:szCs w:val="18"/>
        </w:rPr>
        <w:t xml:space="preserve"> en su GEP</w:t>
      </w:r>
      <w:r w:rsidR="00991AC5" w:rsidRPr="006C2B64">
        <w:rPr>
          <w:rFonts w:ascii="Arial" w:hAnsi="Arial" w:cs="Arial"/>
          <w:sz w:val="18"/>
          <w:szCs w:val="18"/>
        </w:rPr>
        <w:t xml:space="preserve">, </w:t>
      </w:r>
      <w:r w:rsidRPr="006C2B64">
        <w:rPr>
          <w:rFonts w:ascii="Arial" w:hAnsi="Arial" w:cs="Arial"/>
          <w:sz w:val="18"/>
          <w:szCs w:val="18"/>
        </w:rPr>
        <w:t xml:space="preserve">la información prevista en </w:t>
      </w:r>
      <w:r w:rsidR="002C2199">
        <w:rPr>
          <w:rFonts w:ascii="Arial" w:hAnsi="Arial" w:cs="Arial"/>
          <w:sz w:val="18"/>
          <w:szCs w:val="18"/>
        </w:rPr>
        <w:t xml:space="preserve">el </w:t>
      </w:r>
      <w:r w:rsidR="009A2BDF">
        <w:rPr>
          <w:rFonts w:ascii="Arial" w:hAnsi="Arial" w:cs="Arial"/>
          <w:sz w:val="18"/>
          <w:szCs w:val="18"/>
        </w:rPr>
        <w:t>apartado B, fracción IV</w:t>
      </w:r>
      <w:r w:rsidRPr="006C2B64">
        <w:rPr>
          <w:rFonts w:ascii="Arial" w:hAnsi="Arial" w:cs="Arial"/>
          <w:sz w:val="18"/>
          <w:szCs w:val="18"/>
        </w:rPr>
        <w:t xml:space="preserve"> del artículo 3 de los Lineamientos, </w:t>
      </w:r>
      <w:r w:rsidR="00991AC5" w:rsidRPr="006C2B64">
        <w:rPr>
          <w:rFonts w:ascii="Arial" w:hAnsi="Arial" w:cs="Arial"/>
          <w:sz w:val="18"/>
          <w:szCs w:val="18"/>
        </w:rPr>
        <w:t xml:space="preserve">harán uso de </w:t>
      </w:r>
      <w:r w:rsidRPr="006C2B64">
        <w:rPr>
          <w:rFonts w:ascii="Arial" w:hAnsi="Arial" w:cs="Arial"/>
          <w:sz w:val="18"/>
          <w:szCs w:val="18"/>
        </w:rPr>
        <w:t>los acrónimos SO, para el caso de</w:t>
      </w:r>
      <w:r w:rsidR="00991AC5" w:rsidRPr="006C2B64">
        <w:rPr>
          <w:rFonts w:ascii="Arial" w:hAnsi="Arial" w:cs="Arial"/>
          <w:sz w:val="18"/>
          <w:szCs w:val="18"/>
        </w:rPr>
        <w:t xml:space="preserve"> que el</w:t>
      </w:r>
      <w:r w:rsidRPr="006C2B64">
        <w:rPr>
          <w:rFonts w:ascii="Arial" w:hAnsi="Arial" w:cs="Arial"/>
          <w:sz w:val="18"/>
          <w:szCs w:val="18"/>
        </w:rPr>
        <w:t xml:space="preserve"> contenido cuente con </w:t>
      </w:r>
      <w:proofErr w:type="spellStart"/>
      <w:r w:rsidRPr="006C2B64">
        <w:rPr>
          <w:rFonts w:ascii="Arial" w:hAnsi="Arial" w:cs="Arial"/>
          <w:sz w:val="18"/>
          <w:szCs w:val="18"/>
        </w:rPr>
        <w:t>Subtitulaje</w:t>
      </w:r>
      <w:proofErr w:type="spellEnd"/>
      <w:r w:rsidRPr="006C2B64">
        <w:rPr>
          <w:rFonts w:ascii="Arial" w:hAnsi="Arial" w:cs="Arial"/>
          <w:sz w:val="18"/>
          <w:szCs w:val="18"/>
        </w:rPr>
        <w:t xml:space="preserve"> Oculto en idioma español y LSM, para el caso de que el contenido cuente con interpretación en Lengua de Señas Mexicana.</w:t>
      </w:r>
    </w:p>
    <w:p w14:paraId="2AA19D2F" w14:textId="4937087F" w:rsidR="000A62FD" w:rsidRPr="006C2B64" w:rsidRDefault="000A62FD" w:rsidP="00851BFD">
      <w:pPr>
        <w:spacing w:after="0" w:line="23" w:lineRule="atLeast"/>
        <w:jc w:val="both"/>
        <w:rPr>
          <w:rFonts w:ascii="Arial" w:hAnsi="Arial" w:cs="Arial"/>
          <w:sz w:val="18"/>
          <w:szCs w:val="18"/>
        </w:rPr>
      </w:pPr>
    </w:p>
    <w:p w14:paraId="4221E821" w14:textId="1AEB3469" w:rsidR="000A62FD" w:rsidRPr="006C2B64" w:rsidRDefault="000A62FD" w:rsidP="00851BFD">
      <w:pPr>
        <w:spacing w:after="0" w:line="23" w:lineRule="atLeast"/>
        <w:jc w:val="both"/>
        <w:rPr>
          <w:rFonts w:ascii="Arial" w:hAnsi="Arial" w:cs="Arial"/>
          <w:sz w:val="18"/>
          <w:szCs w:val="18"/>
        </w:rPr>
      </w:pPr>
      <w:r w:rsidRPr="006C2B64">
        <w:rPr>
          <w:rFonts w:ascii="Arial" w:hAnsi="Arial" w:cs="Arial"/>
          <w:sz w:val="18"/>
          <w:szCs w:val="18"/>
        </w:rPr>
        <w:lastRenderedPageBreak/>
        <w:t xml:space="preserve">Como se expuso respecto del artículo 3 de los Lineamientos, se consideró pertinente establecer información con la que obligatoriamente deben contar las GEP del STAR, e información con la que </w:t>
      </w:r>
      <w:r w:rsidRPr="006C2B64">
        <w:rPr>
          <w:rFonts w:ascii="Arial" w:hAnsi="Arial" w:cs="Arial"/>
          <w:b/>
          <w:sz w:val="18"/>
          <w:szCs w:val="18"/>
        </w:rPr>
        <w:t>podrán</w:t>
      </w:r>
      <w:r w:rsidRPr="006C2B64">
        <w:rPr>
          <w:rFonts w:ascii="Arial" w:hAnsi="Arial" w:cs="Arial"/>
          <w:sz w:val="18"/>
          <w:szCs w:val="18"/>
        </w:rPr>
        <w:t xml:space="preserve"> contar, es decir, información que no resulta obligatoria para su inclusión en dichas GEP, en tanto no se cuente con ella</w:t>
      </w:r>
      <w:r w:rsidR="00991AC5" w:rsidRPr="006C2B64">
        <w:rPr>
          <w:rFonts w:ascii="Arial" w:hAnsi="Arial" w:cs="Arial"/>
          <w:sz w:val="18"/>
          <w:szCs w:val="18"/>
        </w:rPr>
        <w:t>, de conformidad con los alcances establecidos en el párrafo cuarto del artículo 227 de la LFTR</w:t>
      </w:r>
      <w:r w:rsidRPr="006C2B64">
        <w:rPr>
          <w:rFonts w:ascii="Arial" w:hAnsi="Arial" w:cs="Arial"/>
          <w:sz w:val="18"/>
          <w:szCs w:val="18"/>
        </w:rPr>
        <w:t>.</w:t>
      </w:r>
    </w:p>
    <w:p w14:paraId="29D2FEC6" w14:textId="77777777" w:rsidR="000A62FD" w:rsidRPr="006C2B64" w:rsidRDefault="000A62FD" w:rsidP="00851BFD">
      <w:pPr>
        <w:spacing w:after="0" w:line="23" w:lineRule="atLeast"/>
        <w:jc w:val="both"/>
        <w:rPr>
          <w:rFonts w:ascii="Arial" w:hAnsi="Arial" w:cs="Arial"/>
          <w:sz w:val="18"/>
          <w:szCs w:val="18"/>
        </w:rPr>
      </w:pPr>
    </w:p>
    <w:p w14:paraId="1E84CD7F" w14:textId="5521ABAC" w:rsidR="000A62FD" w:rsidRPr="006C2B64" w:rsidRDefault="000A62FD" w:rsidP="00851BFD">
      <w:pPr>
        <w:spacing w:after="0" w:line="23" w:lineRule="atLeast"/>
        <w:jc w:val="both"/>
        <w:rPr>
          <w:rFonts w:ascii="Arial" w:hAnsi="Arial" w:cs="Arial"/>
          <w:sz w:val="18"/>
          <w:szCs w:val="18"/>
        </w:rPr>
      </w:pPr>
      <w:r w:rsidRPr="006C2B64">
        <w:rPr>
          <w:rFonts w:ascii="Arial" w:hAnsi="Arial" w:cs="Arial"/>
          <w:sz w:val="18"/>
          <w:szCs w:val="18"/>
        </w:rPr>
        <w:t xml:space="preserve">En ese sentido, la información relativa a la mención o señalamiento, en su caso, de los servicios de accesibilidad para personas con discapacidad con que cuente cada programa o episodio transmitido, comprendida en </w:t>
      </w:r>
      <w:r w:rsidR="009A2BDF">
        <w:rPr>
          <w:rFonts w:ascii="Arial" w:hAnsi="Arial" w:cs="Arial"/>
          <w:sz w:val="18"/>
          <w:szCs w:val="18"/>
        </w:rPr>
        <w:t>el apartado B, fracción IV</w:t>
      </w:r>
      <w:r w:rsidR="009A2BDF" w:rsidRPr="006C2B64">
        <w:rPr>
          <w:rFonts w:ascii="Arial" w:hAnsi="Arial" w:cs="Arial"/>
          <w:sz w:val="18"/>
          <w:szCs w:val="18"/>
        </w:rPr>
        <w:t xml:space="preserve"> del artículo 3 </w:t>
      </w:r>
      <w:r w:rsidRPr="006C2B64">
        <w:rPr>
          <w:rFonts w:ascii="Arial" w:hAnsi="Arial" w:cs="Arial"/>
          <w:sz w:val="18"/>
          <w:szCs w:val="18"/>
        </w:rPr>
        <w:t xml:space="preserve">de los Lineamientos, así como la inserción de los acrónimos SO y/o LSM respecto de los contenidos que cuenten con </w:t>
      </w:r>
      <w:proofErr w:type="spellStart"/>
      <w:r w:rsidRPr="006C2B64">
        <w:rPr>
          <w:rFonts w:ascii="Arial" w:hAnsi="Arial" w:cs="Arial"/>
          <w:sz w:val="18"/>
          <w:szCs w:val="18"/>
        </w:rPr>
        <w:t>Subtitulaje</w:t>
      </w:r>
      <w:proofErr w:type="spellEnd"/>
      <w:r w:rsidRPr="006C2B64">
        <w:rPr>
          <w:rFonts w:ascii="Arial" w:hAnsi="Arial" w:cs="Arial"/>
          <w:sz w:val="18"/>
          <w:szCs w:val="18"/>
        </w:rPr>
        <w:t xml:space="preserve"> Oculto y/o Lengua de Señas Mexicana, establecida en el artículo 7 de la disposición, representa información que podrá constar en dichas GEP, en beneficio de usuarios y audiencias del servicio.</w:t>
      </w:r>
    </w:p>
    <w:p w14:paraId="2931531D" w14:textId="77777777" w:rsidR="000A62FD" w:rsidRPr="006C2B64" w:rsidRDefault="000A62FD" w:rsidP="00851BFD">
      <w:pPr>
        <w:spacing w:after="0" w:line="23" w:lineRule="atLeast"/>
        <w:jc w:val="both"/>
        <w:rPr>
          <w:rFonts w:ascii="Arial" w:hAnsi="Arial" w:cs="Arial"/>
          <w:sz w:val="18"/>
          <w:szCs w:val="18"/>
        </w:rPr>
      </w:pPr>
    </w:p>
    <w:p w14:paraId="644E4704" w14:textId="4CE93148" w:rsidR="000A62FD" w:rsidRPr="006C2B64" w:rsidRDefault="000A62FD" w:rsidP="00851BFD">
      <w:pPr>
        <w:spacing w:after="0" w:line="23" w:lineRule="atLeast"/>
        <w:jc w:val="both"/>
        <w:rPr>
          <w:rFonts w:ascii="Arial" w:hAnsi="Arial" w:cs="Arial"/>
          <w:sz w:val="18"/>
          <w:szCs w:val="18"/>
        </w:rPr>
      </w:pPr>
      <w:r w:rsidRPr="006C2B64">
        <w:rPr>
          <w:rFonts w:ascii="Arial" w:hAnsi="Arial" w:cs="Arial"/>
          <w:sz w:val="18"/>
          <w:szCs w:val="18"/>
        </w:rPr>
        <w:t xml:space="preserve">En caso de considerar la inclusión en las GEP de lo establecido en </w:t>
      </w:r>
      <w:r w:rsidR="00591F82">
        <w:rPr>
          <w:rFonts w:ascii="Arial" w:hAnsi="Arial" w:cs="Arial"/>
          <w:sz w:val="18"/>
          <w:szCs w:val="18"/>
        </w:rPr>
        <w:t>el apartado B, fracción IV</w:t>
      </w:r>
      <w:r w:rsidR="00591F82" w:rsidRPr="006C2B64">
        <w:rPr>
          <w:rFonts w:ascii="Arial" w:hAnsi="Arial" w:cs="Arial"/>
          <w:sz w:val="18"/>
          <w:szCs w:val="18"/>
        </w:rPr>
        <w:t xml:space="preserve"> del artículo 3 </w:t>
      </w:r>
      <w:r w:rsidR="00365FBD">
        <w:rPr>
          <w:rFonts w:ascii="Arial" w:hAnsi="Arial" w:cs="Arial"/>
          <w:sz w:val="18"/>
          <w:szCs w:val="18"/>
        </w:rPr>
        <w:t>de los Lineamientos</w:t>
      </w:r>
      <w:r w:rsidRPr="006C2B64">
        <w:rPr>
          <w:rFonts w:ascii="Arial" w:hAnsi="Arial" w:cs="Arial"/>
          <w:sz w:val="18"/>
          <w:szCs w:val="18"/>
        </w:rPr>
        <w:t xml:space="preserve">, </w:t>
      </w:r>
      <w:r w:rsidR="00991AC5" w:rsidRPr="006C2B64">
        <w:rPr>
          <w:rFonts w:ascii="Arial" w:hAnsi="Arial" w:cs="Arial"/>
          <w:sz w:val="18"/>
          <w:szCs w:val="18"/>
        </w:rPr>
        <w:t>los</w:t>
      </w:r>
      <w:r w:rsidRPr="006C2B64">
        <w:rPr>
          <w:rFonts w:ascii="Arial" w:hAnsi="Arial" w:cs="Arial"/>
          <w:sz w:val="18"/>
          <w:szCs w:val="18"/>
        </w:rPr>
        <w:t xml:space="preserve"> Concesionarios del STR deberá</w:t>
      </w:r>
      <w:r w:rsidR="00991AC5" w:rsidRPr="006C2B64">
        <w:rPr>
          <w:rFonts w:ascii="Arial" w:hAnsi="Arial" w:cs="Arial"/>
          <w:sz w:val="18"/>
          <w:szCs w:val="18"/>
        </w:rPr>
        <w:t>n</w:t>
      </w:r>
      <w:r w:rsidRPr="006C2B64">
        <w:rPr>
          <w:rFonts w:ascii="Arial" w:hAnsi="Arial" w:cs="Arial"/>
          <w:sz w:val="18"/>
          <w:szCs w:val="18"/>
        </w:rPr>
        <w:t xml:space="preserve"> atender a las características establecidas en el artículo 7 de los Lineamientos, a efecto de informar a las audiencias con elementos fácilmente reconocibles ya que las siglas a incorporarse </w:t>
      </w:r>
      <w:r w:rsidR="00991AC5" w:rsidRPr="006C2B64">
        <w:rPr>
          <w:rFonts w:ascii="Arial" w:hAnsi="Arial" w:cs="Arial"/>
          <w:sz w:val="18"/>
          <w:szCs w:val="18"/>
        </w:rPr>
        <w:t xml:space="preserve">son </w:t>
      </w:r>
      <w:r w:rsidRPr="006C2B64">
        <w:rPr>
          <w:rFonts w:ascii="Arial" w:hAnsi="Arial" w:cs="Arial"/>
          <w:sz w:val="18"/>
          <w:szCs w:val="18"/>
        </w:rPr>
        <w:t xml:space="preserve">las mismas que </w:t>
      </w:r>
      <w:r w:rsidR="00991AC5" w:rsidRPr="006C2B64">
        <w:rPr>
          <w:rFonts w:ascii="Arial" w:hAnsi="Arial" w:cs="Arial"/>
          <w:sz w:val="18"/>
          <w:szCs w:val="18"/>
        </w:rPr>
        <w:t>aquellas utilizadas en el servicio de Televisión R</w:t>
      </w:r>
      <w:r w:rsidRPr="006C2B64">
        <w:rPr>
          <w:rFonts w:ascii="Arial" w:hAnsi="Arial" w:cs="Arial"/>
          <w:sz w:val="18"/>
          <w:szCs w:val="18"/>
        </w:rPr>
        <w:t>adiodifundida, dada la referencia y uso que se tiene respecto de este último servicio.</w:t>
      </w:r>
    </w:p>
    <w:p w14:paraId="2A07493C" w14:textId="77777777" w:rsidR="000A62FD" w:rsidRPr="006C2B64" w:rsidRDefault="000A62FD" w:rsidP="00851BFD">
      <w:pPr>
        <w:spacing w:after="0" w:line="23" w:lineRule="atLeast"/>
        <w:jc w:val="both"/>
        <w:rPr>
          <w:rFonts w:ascii="Arial" w:hAnsi="Arial" w:cs="Arial"/>
          <w:sz w:val="18"/>
          <w:szCs w:val="18"/>
        </w:rPr>
      </w:pPr>
    </w:p>
    <w:p w14:paraId="5F4DCFBE" w14:textId="74914209" w:rsidR="000A62FD" w:rsidRPr="006C2B64" w:rsidRDefault="000A62FD" w:rsidP="00851BFD">
      <w:pPr>
        <w:spacing w:after="0" w:line="23" w:lineRule="atLeast"/>
        <w:jc w:val="both"/>
        <w:rPr>
          <w:rFonts w:ascii="Arial" w:hAnsi="Arial" w:cs="Arial"/>
          <w:sz w:val="18"/>
          <w:szCs w:val="18"/>
        </w:rPr>
      </w:pPr>
      <w:r w:rsidRPr="006C2B64">
        <w:rPr>
          <w:rFonts w:ascii="Arial" w:hAnsi="Arial" w:cs="Arial"/>
          <w:sz w:val="18"/>
          <w:szCs w:val="18"/>
        </w:rPr>
        <w:t>Dichos acrónimos, una vez que se cuenta con la información sobre la programación que incorpora los elementos de accesibilidad referidos, representan aspectos de identificación que desde el punto de vista técnico de funcionamiento del sistema bajo el cual opera la GEP, no representan una mayor complejidad para su inclusión en las mismas.</w:t>
      </w:r>
    </w:p>
    <w:p w14:paraId="70E37B2E" w14:textId="77777777" w:rsidR="003B5FA2" w:rsidRPr="006C2B64" w:rsidRDefault="003B5FA2" w:rsidP="00851BFD">
      <w:pPr>
        <w:spacing w:after="0" w:line="23" w:lineRule="atLeast"/>
        <w:jc w:val="both"/>
        <w:rPr>
          <w:rFonts w:ascii="Arial" w:hAnsi="Arial" w:cs="Arial"/>
          <w:sz w:val="18"/>
          <w:szCs w:val="18"/>
        </w:rPr>
      </w:pPr>
    </w:p>
    <w:p w14:paraId="41CFA5E4" w14:textId="24BB6F29" w:rsidR="003B5FA2" w:rsidRPr="006C2B64" w:rsidRDefault="000D57C2" w:rsidP="00851BFD">
      <w:pPr>
        <w:spacing w:after="0" w:line="23" w:lineRule="atLeast"/>
        <w:jc w:val="both"/>
        <w:rPr>
          <w:rFonts w:ascii="Arial" w:hAnsi="Arial" w:cs="Arial"/>
          <w:sz w:val="18"/>
          <w:szCs w:val="18"/>
        </w:rPr>
      </w:pPr>
      <w:r w:rsidRPr="006C2B64">
        <w:rPr>
          <w:rFonts w:ascii="Arial" w:hAnsi="Arial" w:cs="Arial"/>
          <w:sz w:val="18"/>
          <w:szCs w:val="18"/>
        </w:rPr>
        <w:t xml:space="preserve">El </w:t>
      </w:r>
      <w:r w:rsidRPr="006C2B64">
        <w:rPr>
          <w:rFonts w:ascii="Arial" w:hAnsi="Arial" w:cs="Arial"/>
          <w:b/>
          <w:sz w:val="18"/>
          <w:szCs w:val="18"/>
        </w:rPr>
        <w:t>artículo 8</w:t>
      </w:r>
      <w:r w:rsidRPr="006C2B64">
        <w:rPr>
          <w:rFonts w:ascii="Arial" w:hAnsi="Arial" w:cs="Arial"/>
          <w:sz w:val="18"/>
          <w:szCs w:val="18"/>
        </w:rPr>
        <w:t xml:space="preserve"> de los Lineamientos establece que la GEP deberá estar disponible de manera gratuita para los usuarios y audiencias en todos los paquetes que ofrezcan los Concesionarios del STR, así como que, adicionalmente, podrá estar disponible en la página de Internet de los Concesionarios.   </w:t>
      </w:r>
    </w:p>
    <w:p w14:paraId="45A44944" w14:textId="5726279F" w:rsidR="00062C28" w:rsidRPr="006C2B64" w:rsidRDefault="00062C28" w:rsidP="00851BFD">
      <w:pPr>
        <w:spacing w:after="0" w:line="23" w:lineRule="atLeast"/>
        <w:jc w:val="both"/>
        <w:rPr>
          <w:rFonts w:ascii="Arial" w:hAnsi="Arial" w:cs="Arial"/>
          <w:sz w:val="18"/>
          <w:szCs w:val="18"/>
        </w:rPr>
      </w:pPr>
    </w:p>
    <w:p w14:paraId="1F3A0156" w14:textId="57923B4B" w:rsidR="00246AA1" w:rsidRPr="006C2B64" w:rsidRDefault="00062C28" w:rsidP="00851BFD">
      <w:pPr>
        <w:spacing w:after="0" w:line="23" w:lineRule="atLeast"/>
        <w:jc w:val="both"/>
        <w:rPr>
          <w:rFonts w:ascii="Arial" w:hAnsi="Arial" w:cs="Arial"/>
          <w:sz w:val="18"/>
          <w:szCs w:val="18"/>
        </w:rPr>
      </w:pPr>
      <w:r w:rsidRPr="006C2B64">
        <w:rPr>
          <w:rFonts w:ascii="Arial" w:hAnsi="Arial" w:cs="Arial"/>
          <w:sz w:val="18"/>
          <w:szCs w:val="18"/>
        </w:rPr>
        <w:t xml:space="preserve">Lo anterior, </w:t>
      </w:r>
      <w:r w:rsidR="00246AA1" w:rsidRPr="006C2B64">
        <w:rPr>
          <w:rFonts w:ascii="Arial" w:hAnsi="Arial" w:cs="Arial"/>
          <w:sz w:val="18"/>
          <w:szCs w:val="18"/>
        </w:rPr>
        <w:t xml:space="preserve">se prevé a efecto de </w:t>
      </w:r>
      <w:r w:rsidRPr="006C2B64">
        <w:rPr>
          <w:rFonts w:ascii="Arial" w:hAnsi="Arial" w:cs="Arial"/>
          <w:sz w:val="18"/>
          <w:szCs w:val="18"/>
        </w:rPr>
        <w:t xml:space="preserve">que </w:t>
      </w:r>
      <w:r w:rsidR="00246AA1" w:rsidRPr="006C2B64">
        <w:rPr>
          <w:rFonts w:ascii="Arial" w:hAnsi="Arial" w:cs="Arial"/>
          <w:sz w:val="18"/>
          <w:szCs w:val="18"/>
        </w:rPr>
        <w:t>los costos generados para la integración de las GEP no sean trasladados a los usuarios y audiencias, e impliquen un costo adicional a los paquetes ofrecidos por los STR en la prestación de su servicio. Ello en virtud de que las GEP representan parte del servicio que ofrecen los Concesionarios del STR</w:t>
      </w:r>
      <w:r w:rsidR="00BC4B0D" w:rsidRPr="006C2B64">
        <w:rPr>
          <w:rFonts w:ascii="Arial" w:hAnsi="Arial" w:cs="Arial"/>
          <w:sz w:val="18"/>
          <w:szCs w:val="18"/>
        </w:rPr>
        <w:t xml:space="preserve"> y constituyen una herramienta necesaria para el ejercicio de la elección de la programación de los usuarios y audiencias de estos servicios</w:t>
      </w:r>
      <w:r w:rsidR="006C5243" w:rsidRPr="006C2B64">
        <w:rPr>
          <w:rFonts w:ascii="Arial" w:hAnsi="Arial" w:cs="Arial"/>
          <w:sz w:val="18"/>
          <w:szCs w:val="18"/>
        </w:rPr>
        <w:t>.</w:t>
      </w:r>
      <w:r w:rsidR="00246AA1" w:rsidRPr="006C2B64">
        <w:rPr>
          <w:rFonts w:ascii="Arial" w:hAnsi="Arial" w:cs="Arial"/>
          <w:sz w:val="18"/>
          <w:szCs w:val="18"/>
        </w:rPr>
        <w:t xml:space="preserve"> </w:t>
      </w:r>
    </w:p>
    <w:p w14:paraId="3CADF5E3" w14:textId="5C61F07A" w:rsidR="00246AA1" w:rsidRPr="006C2B64" w:rsidRDefault="00246AA1" w:rsidP="00851BFD">
      <w:pPr>
        <w:spacing w:after="0" w:line="23" w:lineRule="atLeast"/>
        <w:jc w:val="both"/>
        <w:rPr>
          <w:rFonts w:ascii="Arial" w:hAnsi="Arial" w:cs="Arial"/>
          <w:sz w:val="18"/>
          <w:szCs w:val="18"/>
        </w:rPr>
      </w:pPr>
    </w:p>
    <w:p w14:paraId="345353E2" w14:textId="5D560E2B" w:rsidR="00246AA1" w:rsidRPr="006C2B64" w:rsidRDefault="00246AA1" w:rsidP="00851BFD">
      <w:pPr>
        <w:spacing w:after="0" w:line="23" w:lineRule="atLeast"/>
        <w:jc w:val="both"/>
        <w:rPr>
          <w:rFonts w:ascii="Arial" w:hAnsi="Arial" w:cs="Arial"/>
          <w:sz w:val="18"/>
          <w:szCs w:val="18"/>
        </w:rPr>
      </w:pPr>
      <w:r w:rsidRPr="006C2B64">
        <w:rPr>
          <w:rFonts w:ascii="Arial" w:hAnsi="Arial" w:cs="Arial"/>
          <w:sz w:val="18"/>
          <w:szCs w:val="18"/>
        </w:rPr>
        <w:t xml:space="preserve">Asimismo, se reconoce la posibilidad de que dichas GEP estén disponibles en portales de Internet de los Concesionarios, lo que </w:t>
      </w:r>
      <w:r w:rsidR="00BC4B0D" w:rsidRPr="006C2B64">
        <w:rPr>
          <w:rFonts w:ascii="Arial" w:hAnsi="Arial" w:cs="Arial"/>
          <w:sz w:val="18"/>
          <w:szCs w:val="18"/>
        </w:rPr>
        <w:t>permitirá dar</w:t>
      </w:r>
      <w:r w:rsidRPr="006C2B64">
        <w:rPr>
          <w:rFonts w:ascii="Arial" w:hAnsi="Arial" w:cs="Arial"/>
          <w:sz w:val="18"/>
          <w:szCs w:val="18"/>
        </w:rPr>
        <w:t xml:space="preserve"> </w:t>
      </w:r>
      <w:r w:rsidR="00BC4B0D" w:rsidRPr="006C2B64">
        <w:rPr>
          <w:rFonts w:ascii="Arial" w:hAnsi="Arial" w:cs="Arial"/>
          <w:sz w:val="18"/>
          <w:szCs w:val="18"/>
        </w:rPr>
        <w:t xml:space="preserve">una </w:t>
      </w:r>
      <w:r w:rsidRPr="006C2B64">
        <w:rPr>
          <w:rFonts w:ascii="Arial" w:hAnsi="Arial" w:cs="Arial"/>
          <w:sz w:val="18"/>
          <w:szCs w:val="18"/>
        </w:rPr>
        <w:t>mayor difusión a dicha información</w:t>
      </w:r>
      <w:r w:rsidR="00BC4B0D" w:rsidRPr="006C2B64">
        <w:rPr>
          <w:rFonts w:ascii="Arial" w:hAnsi="Arial" w:cs="Arial"/>
          <w:sz w:val="18"/>
          <w:szCs w:val="18"/>
        </w:rPr>
        <w:t>.</w:t>
      </w:r>
    </w:p>
    <w:p w14:paraId="4CA25F77" w14:textId="6890F44A" w:rsidR="006C5243" w:rsidRPr="006C2B64" w:rsidRDefault="006C5243" w:rsidP="00851BFD">
      <w:pPr>
        <w:spacing w:after="0" w:line="23" w:lineRule="atLeast"/>
        <w:jc w:val="both"/>
        <w:rPr>
          <w:rFonts w:ascii="Arial" w:hAnsi="Arial" w:cs="Arial"/>
          <w:sz w:val="18"/>
          <w:szCs w:val="18"/>
        </w:rPr>
      </w:pPr>
    </w:p>
    <w:p w14:paraId="1F28678A" w14:textId="42436F72" w:rsidR="006C5243" w:rsidRPr="006C2B64" w:rsidRDefault="006C5243" w:rsidP="00851BFD">
      <w:pPr>
        <w:spacing w:after="0" w:line="23" w:lineRule="atLeast"/>
        <w:jc w:val="both"/>
        <w:rPr>
          <w:rFonts w:ascii="Arial" w:hAnsi="Arial" w:cs="Arial"/>
          <w:sz w:val="18"/>
          <w:szCs w:val="18"/>
        </w:rPr>
      </w:pPr>
      <w:r w:rsidRPr="006C2B64">
        <w:rPr>
          <w:rFonts w:ascii="Arial" w:hAnsi="Arial" w:cs="Arial"/>
          <w:sz w:val="18"/>
          <w:szCs w:val="18"/>
        </w:rPr>
        <w:t xml:space="preserve">El </w:t>
      </w:r>
      <w:r w:rsidRPr="006C2B64">
        <w:rPr>
          <w:rFonts w:ascii="Arial" w:hAnsi="Arial" w:cs="Arial"/>
          <w:b/>
          <w:sz w:val="18"/>
          <w:szCs w:val="18"/>
        </w:rPr>
        <w:t>artículo 9</w:t>
      </w:r>
      <w:r w:rsidRPr="006C2B64">
        <w:rPr>
          <w:rFonts w:ascii="Arial" w:hAnsi="Arial" w:cs="Arial"/>
          <w:sz w:val="18"/>
          <w:szCs w:val="18"/>
        </w:rPr>
        <w:t xml:space="preserve"> de los Lineamientos establece que la organización y visualización de los canales en las GEP deberá ser consistente con el orden establecido por los Concesionarios </w:t>
      </w:r>
      <w:r w:rsidR="00EA3945" w:rsidRPr="006C2B64">
        <w:rPr>
          <w:rFonts w:ascii="Arial" w:hAnsi="Arial" w:cs="Arial"/>
          <w:sz w:val="18"/>
          <w:szCs w:val="18"/>
        </w:rPr>
        <w:t xml:space="preserve">del </w:t>
      </w:r>
      <w:r w:rsidRPr="006C2B64">
        <w:rPr>
          <w:rFonts w:ascii="Arial" w:hAnsi="Arial" w:cs="Arial"/>
          <w:sz w:val="18"/>
          <w:szCs w:val="18"/>
        </w:rPr>
        <w:t>STR para el acomodo de los canales en los correspondientes paquetes que forman parte de su oferta de servicios.</w:t>
      </w:r>
    </w:p>
    <w:p w14:paraId="6C18CC02" w14:textId="50DA34C3" w:rsidR="006C5243" w:rsidRPr="006C2B64" w:rsidRDefault="006C5243" w:rsidP="00851BFD">
      <w:pPr>
        <w:spacing w:after="0" w:line="23" w:lineRule="atLeast"/>
        <w:jc w:val="both"/>
        <w:rPr>
          <w:rFonts w:ascii="Arial" w:hAnsi="Arial" w:cs="Arial"/>
          <w:sz w:val="18"/>
          <w:szCs w:val="18"/>
        </w:rPr>
      </w:pPr>
      <w:r w:rsidRPr="006C2B64">
        <w:rPr>
          <w:rFonts w:ascii="Arial" w:hAnsi="Arial" w:cs="Arial"/>
          <w:sz w:val="18"/>
          <w:szCs w:val="18"/>
        </w:rPr>
        <w:t xml:space="preserve"> </w:t>
      </w:r>
    </w:p>
    <w:p w14:paraId="5437D937" w14:textId="187FC688" w:rsidR="006C5243" w:rsidRPr="006C2B64" w:rsidRDefault="006C5243" w:rsidP="00851BFD">
      <w:pPr>
        <w:spacing w:after="0" w:line="23" w:lineRule="atLeast"/>
        <w:jc w:val="both"/>
        <w:rPr>
          <w:rFonts w:ascii="Arial" w:hAnsi="Arial" w:cs="Arial"/>
          <w:sz w:val="18"/>
          <w:szCs w:val="18"/>
        </w:rPr>
      </w:pPr>
      <w:r w:rsidRPr="006C2B64">
        <w:rPr>
          <w:rFonts w:ascii="Arial" w:hAnsi="Arial" w:cs="Arial"/>
          <w:sz w:val="18"/>
          <w:szCs w:val="18"/>
        </w:rPr>
        <w:t xml:space="preserve">Para dichos efectos, </w:t>
      </w:r>
      <w:r w:rsidR="006F2CBC" w:rsidRPr="006C2B64">
        <w:rPr>
          <w:rFonts w:ascii="Arial" w:hAnsi="Arial" w:cs="Arial"/>
          <w:sz w:val="18"/>
          <w:szCs w:val="18"/>
        </w:rPr>
        <w:t>los Lineamientos</w:t>
      </w:r>
      <w:r w:rsidRPr="006C2B64">
        <w:rPr>
          <w:rFonts w:ascii="Arial" w:hAnsi="Arial" w:cs="Arial"/>
          <w:sz w:val="18"/>
          <w:szCs w:val="18"/>
        </w:rPr>
        <w:t xml:space="preserve"> remite</w:t>
      </w:r>
      <w:r w:rsidR="006F2CBC" w:rsidRPr="006C2B64">
        <w:rPr>
          <w:rFonts w:ascii="Arial" w:hAnsi="Arial" w:cs="Arial"/>
          <w:sz w:val="18"/>
          <w:szCs w:val="18"/>
        </w:rPr>
        <w:t>n</w:t>
      </w:r>
      <w:r w:rsidRPr="006C2B64">
        <w:rPr>
          <w:rFonts w:ascii="Arial" w:hAnsi="Arial" w:cs="Arial"/>
          <w:sz w:val="18"/>
          <w:szCs w:val="18"/>
        </w:rPr>
        <w:t xml:space="preserve"> a lo dispuesto por el artículo 11 de los Lineamientos de Retransmis</w:t>
      </w:r>
      <w:r w:rsidR="00270748" w:rsidRPr="006C2B64">
        <w:rPr>
          <w:rFonts w:ascii="Arial" w:hAnsi="Arial" w:cs="Arial"/>
          <w:sz w:val="18"/>
          <w:szCs w:val="18"/>
        </w:rPr>
        <w:t>ión de Señales Radiodifundidas.</w:t>
      </w:r>
      <w:r w:rsidR="00270748" w:rsidRPr="006C2B64">
        <w:rPr>
          <w:rStyle w:val="Refdenotaalpie"/>
          <w:rFonts w:ascii="Arial" w:hAnsi="Arial" w:cs="Arial"/>
          <w:sz w:val="18"/>
          <w:szCs w:val="18"/>
        </w:rPr>
        <w:footnoteReference w:id="6"/>
      </w:r>
    </w:p>
    <w:p w14:paraId="2DAF505C" w14:textId="77777777" w:rsidR="006F2CBC" w:rsidRPr="006C2B64" w:rsidRDefault="006F2CBC" w:rsidP="00851BFD">
      <w:pPr>
        <w:spacing w:after="0" w:line="23" w:lineRule="atLeast"/>
        <w:jc w:val="both"/>
        <w:rPr>
          <w:rFonts w:ascii="Arial" w:hAnsi="Arial" w:cs="Arial"/>
          <w:sz w:val="18"/>
          <w:szCs w:val="18"/>
        </w:rPr>
      </w:pPr>
    </w:p>
    <w:p w14:paraId="735E6A83" w14:textId="672601DB" w:rsidR="006F2CBC" w:rsidRPr="006C2B64" w:rsidRDefault="006F2CBC" w:rsidP="00851BFD">
      <w:pPr>
        <w:spacing w:after="0" w:line="23" w:lineRule="atLeast"/>
        <w:jc w:val="both"/>
        <w:rPr>
          <w:rFonts w:ascii="Arial" w:hAnsi="Arial" w:cs="Arial"/>
          <w:sz w:val="18"/>
          <w:szCs w:val="18"/>
        </w:rPr>
      </w:pPr>
      <w:r w:rsidRPr="006C2B64">
        <w:rPr>
          <w:rFonts w:ascii="Arial" w:hAnsi="Arial" w:cs="Arial"/>
          <w:sz w:val="18"/>
          <w:szCs w:val="18"/>
        </w:rPr>
        <w:t xml:space="preserve">En ese sentido, los Concesionarios del STR deberán seguir las reglas establecidas </w:t>
      </w:r>
      <w:r w:rsidR="00A22F08" w:rsidRPr="006C2B64">
        <w:rPr>
          <w:rFonts w:ascii="Arial" w:hAnsi="Arial" w:cs="Arial"/>
          <w:sz w:val="18"/>
          <w:szCs w:val="18"/>
        </w:rPr>
        <w:t xml:space="preserve">por </w:t>
      </w:r>
      <w:r w:rsidRPr="006C2B64">
        <w:rPr>
          <w:rFonts w:ascii="Arial" w:hAnsi="Arial" w:cs="Arial"/>
          <w:sz w:val="18"/>
          <w:szCs w:val="18"/>
        </w:rPr>
        <w:t>los Lineamientos de Retransmisión de Señales Radiodifundidas, respecto de la colocación de las Señales Radiodifundidas en sus correspondientes GEP</w:t>
      </w:r>
      <w:r w:rsidR="00270748" w:rsidRPr="006C2B64">
        <w:rPr>
          <w:rFonts w:ascii="Arial" w:hAnsi="Arial" w:cs="Arial"/>
          <w:sz w:val="18"/>
          <w:szCs w:val="18"/>
        </w:rPr>
        <w:t>, lo cual le da consistencia a la presente regulación</w:t>
      </w:r>
      <w:r w:rsidRPr="006C2B64">
        <w:rPr>
          <w:rFonts w:ascii="Arial" w:hAnsi="Arial" w:cs="Arial"/>
          <w:sz w:val="18"/>
          <w:szCs w:val="18"/>
        </w:rPr>
        <w:t xml:space="preserve">. </w:t>
      </w:r>
    </w:p>
    <w:p w14:paraId="799AF640" w14:textId="4B9336E9" w:rsidR="006C5243" w:rsidRPr="006C2B64" w:rsidRDefault="006C5243" w:rsidP="00851BFD">
      <w:pPr>
        <w:spacing w:after="0" w:line="23" w:lineRule="atLeast"/>
        <w:jc w:val="both"/>
        <w:rPr>
          <w:rFonts w:ascii="Arial" w:hAnsi="Arial" w:cs="Arial"/>
          <w:sz w:val="18"/>
          <w:szCs w:val="18"/>
        </w:rPr>
      </w:pPr>
    </w:p>
    <w:p w14:paraId="69AE6C12" w14:textId="72872CF9" w:rsidR="006F2CBC" w:rsidRPr="006C2B64" w:rsidRDefault="004004FC" w:rsidP="00851BFD">
      <w:pPr>
        <w:spacing w:after="0" w:line="23" w:lineRule="atLeast"/>
        <w:jc w:val="both"/>
        <w:rPr>
          <w:rFonts w:ascii="Arial" w:hAnsi="Arial" w:cs="Arial"/>
          <w:sz w:val="18"/>
          <w:szCs w:val="18"/>
        </w:rPr>
      </w:pPr>
      <w:r w:rsidRPr="006C2B64">
        <w:rPr>
          <w:rFonts w:ascii="Arial" w:hAnsi="Arial" w:cs="Arial"/>
          <w:sz w:val="18"/>
          <w:szCs w:val="18"/>
        </w:rPr>
        <w:lastRenderedPageBreak/>
        <w:t>L</w:t>
      </w:r>
      <w:r w:rsidR="006F2CBC" w:rsidRPr="006C2B64">
        <w:rPr>
          <w:rFonts w:ascii="Arial" w:hAnsi="Arial" w:cs="Arial"/>
          <w:sz w:val="18"/>
          <w:szCs w:val="18"/>
        </w:rPr>
        <w:t xml:space="preserve">os </w:t>
      </w:r>
      <w:r w:rsidR="006F2CBC" w:rsidRPr="006C2B64">
        <w:rPr>
          <w:rFonts w:ascii="Arial" w:hAnsi="Arial" w:cs="Arial"/>
          <w:b/>
          <w:sz w:val="18"/>
          <w:szCs w:val="18"/>
        </w:rPr>
        <w:t>artículos 10 y 11</w:t>
      </w:r>
      <w:r w:rsidR="006F2CBC" w:rsidRPr="006C2B64">
        <w:rPr>
          <w:rFonts w:ascii="Arial" w:hAnsi="Arial" w:cs="Arial"/>
          <w:sz w:val="18"/>
          <w:szCs w:val="18"/>
        </w:rPr>
        <w:t xml:space="preserve"> de los Lineamientos establecen que el Instituto </w:t>
      </w:r>
      <w:r w:rsidR="006200A4">
        <w:rPr>
          <w:rFonts w:ascii="Arial" w:hAnsi="Arial" w:cs="Arial"/>
          <w:sz w:val="18"/>
          <w:szCs w:val="18"/>
        </w:rPr>
        <w:t xml:space="preserve">vigilará y </w:t>
      </w:r>
      <w:r w:rsidR="006F2CBC" w:rsidRPr="006C2B64">
        <w:rPr>
          <w:rFonts w:ascii="Arial" w:hAnsi="Arial" w:cs="Arial"/>
          <w:sz w:val="18"/>
          <w:szCs w:val="18"/>
        </w:rPr>
        <w:t xml:space="preserve">supervisará el cumplimiento de las obligaciones que se desprenden de los mismos, así como que el incumplimiento de lo dispuesto por la </w:t>
      </w:r>
      <w:r w:rsidR="00A22F08" w:rsidRPr="006C2B64">
        <w:rPr>
          <w:rFonts w:ascii="Arial" w:hAnsi="Arial" w:cs="Arial"/>
          <w:sz w:val="18"/>
          <w:szCs w:val="18"/>
        </w:rPr>
        <w:t>regulación</w:t>
      </w:r>
      <w:r w:rsidR="006F2CBC" w:rsidRPr="006C2B64">
        <w:rPr>
          <w:rFonts w:ascii="Arial" w:hAnsi="Arial" w:cs="Arial"/>
          <w:sz w:val="18"/>
          <w:szCs w:val="18"/>
        </w:rPr>
        <w:t xml:space="preserve"> será sancionado por el Instituto en términos de lo establecido por la LFTR y las demás disposiciones normativas aplicables.</w:t>
      </w:r>
    </w:p>
    <w:p w14:paraId="50132D0E" w14:textId="0A6613DF" w:rsidR="006F2CBC" w:rsidRPr="006C2B64" w:rsidRDefault="006F2CBC" w:rsidP="00851BFD">
      <w:pPr>
        <w:spacing w:after="0" w:line="23" w:lineRule="atLeast"/>
        <w:jc w:val="both"/>
        <w:rPr>
          <w:rFonts w:ascii="Arial" w:hAnsi="Arial" w:cs="Arial"/>
          <w:sz w:val="18"/>
          <w:szCs w:val="18"/>
        </w:rPr>
      </w:pPr>
    </w:p>
    <w:p w14:paraId="7B24C052" w14:textId="77777777" w:rsidR="0008026E" w:rsidRPr="006C2B64" w:rsidRDefault="006F2CBC" w:rsidP="00851BFD">
      <w:pPr>
        <w:spacing w:after="0" w:line="23" w:lineRule="atLeast"/>
        <w:jc w:val="both"/>
        <w:rPr>
          <w:rFonts w:ascii="Arial" w:hAnsi="Arial" w:cs="Arial"/>
          <w:sz w:val="18"/>
          <w:szCs w:val="18"/>
        </w:rPr>
      </w:pPr>
      <w:r w:rsidRPr="006C2B64">
        <w:rPr>
          <w:rFonts w:ascii="Arial" w:hAnsi="Arial" w:cs="Arial"/>
          <w:sz w:val="18"/>
          <w:szCs w:val="18"/>
        </w:rPr>
        <w:t xml:space="preserve">En este sentido, </w:t>
      </w:r>
      <w:r w:rsidR="00270748" w:rsidRPr="006C2B64">
        <w:rPr>
          <w:rFonts w:ascii="Arial" w:hAnsi="Arial" w:cs="Arial"/>
          <w:sz w:val="18"/>
          <w:szCs w:val="18"/>
        </w:rPr>
        <w:t xml:space="preserve">se incorporan y reconocen las atribuciones legales con que cuenta el Instituto en materia de supervisión de obligaciones de los sujetos de </w:t>
      </w:r>
      <w:r w:rsidR="0008026E" w:rsidRPr="006C2B64">
        <w:rPr>
          <w:rFonts w:ascii="Arial" w:hAnsi="Arial" w:cs="Arial"/>
          <w:sz w:val="18"/>
          <w:szCs w:val="18"/>
        </w:rPr>
        <w:t xml:space="preserve">los presentes Lineamientos. </w:t>
      </w:r>
    </w:p>
    <w:p w14:paraId="0C02B40C" w14:textId="77777777" w:rsidR="0008026E" w:rsidRPr="006C2B64" w:rsidRDefault="0008026E" w:rsidP="00851BFD">
      <w:pPr>
        <w:spacing w:after="0" w:line="23" w:lineRule="atLeast"/>
        <w:jc w:val="both"/>
        <w:rPr>
          <w:rFonts w:ascii="Arial" w:hAnsi="Arial" w:cs="Arial"/>
          <w:sz w:val="18"/>
          <w:szCs w:val="18"/>
        </w:rPr>
      </w:pPr>
    </w:p>
    <w:p w14:paraId="1DA496E5" w14:textId="52EB7D92" w:rsidR="00354343" w:rsidRPr="006C2B64" w:rsidRDefault="0008026E" w:rsidP="00851BFD">
      <w:pPr>
        <w:spacing w:after="0" w:line="23" w:lineRule="atLeast"/>
        <w:jc w:val="both"/>
        <w:rPr>
          <w:rFonts w:ascii="Arial" w:hAnsi="Arial" w:cs="Arial"/>
          <w:sz w:val="18"/>
          <w:szCs w:val="18"/>
        </w:rPr>
      </w:pPr>
      <w:r w:rsidRPr="006C2B64">
        <w:rPr>
          <w:rFonts w:ascii="Arial" w:hAnsi="Arial" w:cs="Arial"/>
          <w:sz w:val="18"/>
          <w:szCs w:val="18"/>
        </w:rPr>
        <w:t>Consecuente con lo anterior,</w:t>
      </w:r>
      <w:r w:rsidR="00270748" w:rsidRPr="006C2B64">
        <w:rPr>
          <w:rFonts w:ascii="Arial" w:hAnsi="Arial" w:cs="Arial"/>
          <w:sz w:val="18"/>
          <w:szCs w:val="18"/>
        </w:rPr>
        <w:t xml:space="preserve"> </w:t>
      </w:r>
      <w:r w:rsidRPr="006C2B64">
        <w:rPr>
          <w:rFonts w:ascii="Arial" w:hAnsi="Arial" w:cs="Arial"/>
          <w:sz w:val="18"/>
          <w:szCs w:val="18"/>
        </w:rPr>
        <w:t xml:space="preserve">y con objeto de </w:t>
      </w:r>
      <w:r w:rsidR="006F2CBC" w:rsidRPr="006C2B64">
        <w:rPr>
          <w:rFonts w:ascii="Arial" w:hAnsi="Arial" w:cs="Arial"/>
          <w:sz w:val="18"/>
          <w:szCs w:val="18"/>
        </w:rPr>
        <w:t>garantizar el cumplimiento de los Lineamientos</w:t>
      </w:r>
      <w:r w:rsidRPr="006C2B64">
        <w:rPr>
          <w:rFonts w:ascii="Arial" w:hAnsi="Arial" w:cs="Arial"/>
          <w:sz w:val="18"/>
          <w:szCs w:val="18"/>
        </w:rPr>
        <w:t>,</w:t>
      </w:r>
      <w:r w:rsidR="006F2CBC" w:rsidRPr="006C2B64">
        <w:rPr>
          <w:rFonts w:ascii="Arial" w:hAnsi="Arial" w:cs="Arial"/>
          <w:sz w:val="18"/>
          <w:szCs w:val="18"/>
        </w:rPr>
        <w:t xml:space="preserve"> se establece que en caso de que los sujetos obligados </w:t>
      </w:r>
      <w:r w:rsidR="00354343" w:rsidRPr="006C2B64">
        <w:rPr>
          <w:rFonts w:ascii="Arial" w:hAnsi="Arial" w:cs="Arial"/>
          <w:sz w:val="18"/>
          <w:szCs w:val="18"/>
        </w:rPr>
        <w:t xml:space="preserve">incumplan con lo establecido por los mismos, </w:t>
      </w:r>
      <w:r w:rsidRPr="006C2B64">
        <w:rPr>
          <w:rFonts w:ascii="Arial" w:hAnsi="Arial" w:cs="Arial"/>
          <w:sz w:val="18"/>
          <w:szCs w:val="18"/>
        </w:rPr>
        <w:t>podrán ser sancionados en términos de lo establecido en la LFTR, y las demás disposiciones normativas aplicables.</w:t>
      </w:r>
    </w:p>
    <w:p w14:paraId="0EC864D5" w14:textId="4B24F5B0" w:rsidR="006F2CBC" w:rsidRPr="006C2B64" w:rsidRDefault="006F2CBC" w:rsidP="00851BFD">
      <w:pPr>
        <w:spacing w:after="0" w:line="23" w:lineRule="atLeast"/>
        <w:jc w:val="both"/>
        <w:rPr>
          <w:rFonts w:ascii="Arial" w:hAnsi="Arial" w:cs="Arial"/>
          <w:sz w:val="18"/>
          <w:szCs w:val="18"/>
        </w:rPr>
      </w:pPr>
    </w:p>
    <w:p w14:paraId="1B6D3194" w14:textId="5D827882" w:rsidR="004004FC" w:rsidRPr="006C2B64" w:rsidRDefault="00CD6CA7" w:rsidP="00851BFD">
      <w:pPr>
        <w:spacing w:after="0" w:line="23" w:lineRule="atLeast"/>
        <w:jc w:val="both"/>
        <w:rPr>
          <w:rFonts w:ascii="Arial" w:hAnsi="Arial" w:cs="Arial"/>
          <w:sz w:val="18"/>
          <w:szCs w:val="18"/>
        </w:rPr>
      </w:pPr>
      <w:r w:rsidRPr="006C2B64">
        <w:rPr>
          <w:rFonts w:ascii="Arial" w:hAnsi="Arial" w:cs="Arial"/>
          <w:sz w:val="18"/>
          <w:szCs w:val="18"/>
        </w:rPr>
        <w:t xml:space="preserve">Finalmente, los Lineamientos contemplan una sección de disposiciones transitorias conformada por </w:t>
      </w:r>
      <w:r w:rsidR="007B4834">
        <w:rPr>
          <w:rFonts w:ascii="Arial" w:hAnsi="Arial" w:cs="Arial"/>
          <w:sz w:val="18"/>
          <w:szCs w:val="18"/>
        </w:rPr>
        <w:t>un</w:t>
      </w:r>
      <w:r w:rsidR="007B4834" w:rsidRPr="006C2B64">
        <w:rPr>
          <w:rFonts w:ascii="Arial" w:hAnsi="Arial" w:cs="Arial"/>
          <w:sz w:val="18"/>
          <w:szCs w:val="18"/>
        </w:rPr>
        <w:t xml:space="preserve"> </w:t>
      </w:r>
      <w:r w:rsidRPr="006C2B64">
        <w:rPr>
          <w:rFonts w:ascii="Arial" w:hAnsi="Arial" w:cs="Arial"/>
          <w:sz w:val="18"/>
          <w:szCs w:val="18"/>
        </w:rPr>
        <w:t>artículo.</w:t>
      </w:r>
    </w:p>
    <w:p w14:paraId="4A1A4680" w14:textId="77777777" w:rsidR="00CD6CA7" w:rsidRPr="006C2B64" w:rsidRDefault="00CD6CA7" w:rsidP="00851BFD">
      <w:pPr>
        <w:spacing w:after="0" w:line="23" w:lineRule="atLeast"/>
        <w:jc w:val="both"/>
        <w:rPr>
          <w:rFonts w:ascii="Arial" w:hAnsi="Arial" w:cs="Arial"/>
          <w:sz w:val="18"/>
          <w:szCs w:val="18"/>
        </w:rPr>
      </w:pPr>
    </w:p>
    <w:p w14:paraId="09629C8F" w14:textId="0B291E2F" w:rsidR="00E9525C" w:rsidRPr="006C2B64" w:rsidRDefault="004004FC" w:rsidP="00851BFD">
      <w:pPr>
        <w:spacing w:after="0" w:line="23" w:lineRule="atLeast"/>
        <w:jc w:val="both"/>
        <w:rPr>
          <w:rFonts w:ascii="Arial" w:hAnsi="Arial" w:cs="Arial"/>
          <w:sz w:val="18"/>
          <w:szCs w:val="18"/>
        </w:rPr>
      </w:pPr>
      <w:r w:rsidRPr="006C2B64">
        <w:rPr>
          <w:rFonts w:ascii="Arial" w:hAnsi="Arial" w:cs="Arial"/>
          <w:sz w:val="18"/>
          <w:szCs w:val="18"/>
        </w:rPr>
        <w:t xml:space="preserve">El artículo </w:t>
      </w:r>
      <w:r w:rsidR="007B4834">
        <w:rPr>
          <w:rFonts w:ascii="Arial" w:hAnsi="Arial" w:cs="Arial"/>
          <w:sz w:val="18"/>
          <w:szCs w:val="18"/>
        </w:rPr>
        <w:t xml:space="preserve">Único </w:t>
      </w:r>
      <w:r w:rsidRPr="006C2B64">
        <w:rPr>
          <w:rFonts w:ascii="Arial" w:hAnsi="Arial" w:cs="Arial"/>
          <w:b/>
          <w:sz w:val="18"/>
          <w:szCs w:val="18"/>
        </w:rPr>
        <w:t>Transitorio</w:t>
      </w:r>
      <w:r w:rsidRPr="006C2B64">
        <w:rPr>
          <w:rFonts w:ascii="Arial" w:hAnsi="Arial" w:cs="Arial"/>
          <w:sz w:val="18"/>
          <w:szCs w:val="18"/>
        </w:rPr>
        <w:t xml:space="preserve"> </w:t>
      </w:r>
      <w:r w:rsidR="00CD6CA7" w:rsidRPr="006C2B64">
        <w:rPr>
          <w:rFonts w:ascii="Arial" w:hAnsi="Arial" w:cs="Arial"/>
          <w:sz w:val="18"/>
          <w:szCs w:val="18"/>
        </w:rPr>
        <w:t>establece la entrada en vigor de los Lineamientos a los 90 días hábiles siguientes de su publicación en el DOF. Lo anterior</w:t>
      </w:r>
      <w:r w:rsidR="00E9525C" w:rsidRPr="006C2B64">
        <w:rPr>
          <w:rFonts w:ascii="Arial" w:hAnsi="Arial" w:cs="Arial"/>
          <w:sz w:val="18"/>
          <w:szCs w:val="18"/>
        </w:rPr>
        <w:t xml:space="preserve"> a efecto de que los Concesionarios del STR cuenten con un espacio suficiente de tiempo para llevar a cabo los ajustes técnicos, operativos o de cualquier otra índole, necesarios para la implementación de las medidas establecidas en los Lineamientos </w:t>
      </w:r>
      <w:r w:rsidR="0008026E" w:rsidRPr="006C2B64">
        <w:rPr>
          <w:rFonts w:ascii="Arial" w:hAnsi="Arial" w:cs="Arial"/>
          <w:sz w:val="18"/>
          <w:szCs w:val="18"/>
        </w:rPr>
        <w:t xml:space="preserve">para </w:t>
      </w:r>
      <w:r w:rsidR="00E9525C" w:rsidRPr="006C2B64">
        <w:rPr>
          <w:rFonts w:ascii="Arial" w:hAnsi="Arial" w:cs="Arial"/>
          <w:sz w:val="18"/>
          <w:szCs w:val="18"/>
        </w:rPr>
        <w:t>sus</w:t>
      </w:r>
      <w:r w:rsidR="00CD6CA7" w:rsidRPr="006C2B64">
        <w:rPr>
          <w:rFonts w:ascii="Arial" w:hAnsi="Arial" w:cs="Arial"/>
          <w:sz w:val="18"/>
          <w:szCs w:val="18"/>
        </w:rPr>
        <w:t xml:space="preserve"> correspondientes GEP</w:t>
      </w:r>
      <w:r w:rsidR="00CC559E" w:rsidRPr="00CC559E">
        <w:rPr>
          <w:rFonts w:ascii="Arial" w:hAnsi="Arial" w:cs="Arial"/>
          <w:sz w:val="18"/>
          <w:szCs w:val="18"/>
        </w:rPr>
        <w:t>, y estar en posibilidades de cumplir con las obligaciones previs</w:t>
      </w:r>
      <w:r w:rsidR="00CC559E">
        <w:rPr>
          <w:rFonts w:ascii="Arial" w:hAnsi="Arial" w:cs="Arial"/>
          <w:sz w:val="18"/>
          <w:szCs w:val="18"/>
        </w:rPr>
        <w:t>tas</w:t>
      </w:r>
      <w:r w:rsidR="00E9525C" w:rsidRPr="006C2B64">
        <w:rPr>
          <w:rFonts w:ascii="Arial" w:hAnsi="Arial" w:cs="Arial"/>
          <w:sz w:val="18"/>
          <w:szCs w:val="18"/>
        </w:rPr>
        <w:t>.</w:t>
      </w:r>
      <w:r w:rsidRPr="006C2B64">
        <w:rPr>
          <w:rFonts w:ascii="Arial" w:hAnsi="Arial" w:cs="Arial"/>
          <w:sz w:val="18"/>
          <w:szCs w:val="18"/>
        </w:rPr>
        <w:t xml:space="preserve"> </w:t>
      </w:r>
    </w:p>
    <w:p w14:paraId="1DF81C98" w14:textId="44A36511" w:rsidR="000D57C2" w:rsidRPr="006C2B64" w:rsidRDefault="000D57C2" w:rsidP="00851BFD">
      <w:pPr>
        <w:spacing w:after="0" w:line="23" w:lineRule="atLeast"/>
        <w:jc w:val="both"/>
        <w:rPr>
          <w:rFonts w:ascii="Arial" w:hAnsi="Arial" w:cs="Arial"/>
          <w:sz w:val="18"/>
          <w:szCs w:val="18"/>
        </w:rPr>
      </w:pPr>
    </w:p>
    <w:p w14:paraId="7ED31685" w14:textId="5860FBA8" w:rsidR="00DA020A" w:rsidRPr="006C2B64" w:rsidRDefault="00E9525C" w:rsidP="00851BFD">
      <w:pPr>
        <w:spacing w:after="0" w:line="23" w:lineRule="atLeast"/>
        <w:jc w:val="both"/>
        <w:rPr>
          <w:rFonts w:ascii="Arial" w:hAnsi="Arial" w:cs="Arial"/>
          <w:sz w:val="18"/>
          <w:szCs w:val="18"/>
        </w:rPr>
      </w:pPr>
      <w:r w:rsidRPr="006C2B64">
        <w:rPr>
          <w:rFonts w:ascii="Arial" w:hAnsi="Arial" w:cs="Arial"/>
          <w:sz w:val="18"/>
          <w:szCs w:val="18"/>
        </w:rPr>
        <w:t xml:space="preserve">Por las razones antes expuestas, con fundamento en lo dispuesto por los artículos 6o., apartado B, fracción </w:t>
      </w:r>
      <w:r w:rsidR="009A567C">
        <w:rPr>
          <w:rFonts w:ascii="Arial" w:hAnsi="Arial" w:cs="Arial"/>
          <w:sz w:val="18"/>
          <w:szCs w:val="18"/>
        </w:rPr>
        <w:t xml:space="preserve">II </w:t>
      </w:r>
      <w:r w:rsidRPr="006C2B64">
        <w:rPr>
          <w:rFonts w:ascii="Arial" w:hAnsi="Arial" w:cs="Arial"/>
          <w:sz w:val="18"/>
          <w:szCs w:val="18"/>
        </w:rPr>
        <w:t>y 28, párrafos décimo quinto, déci</w:t>
      </w:r>
      <w:r w:rsidR="006723BB">
        <w:rPr>
          <w:rFonts w:ascii="Arial" w:hAnsi="Arial" w:cs="Arial"/>
          <w:sz w:val="18"/>
          <w:szCs w:val="18"/>
        </w:rPr>
        <w:t>mo sexto y vigésimo fracción IV</w:t>
      </w:r>
      <w:r w:rsidRPr="006C2B64">
        <w:rPr>
          <w:rFonts w:ascii="Arial" w:hAnsi="Arial" w:cs="Arial"/>
          <w:sz w:val="18"/>
          <w:szCs w:val="18"/>
        </w:rPr>
        <w:t xml:space="preserve"> de la Constitución Política de los Estados Unidos Mexicanos; 1, 2, 7, 15, fracciones I, LVI y LXIII, 16, 17 fracciones I y XV y 227</w:t>
      </w:r>
      <w:r w:rsidR="00C46C3D">
        <w:rPr>
          <w:rFonts w:ascii="Arial" w:hAnsi="Arial" w:cs="Arial"/>
          <w:sz w:val="18"/>
          <w:szCs w:val="18"/>
        </w:rPr>
        <w:t xml:space="preserve"> párrafos cuarto</w:t>
      </w:r>
      <w:r w:rsidRPr="006C2B64">
        <w:rPr>
          <w:rFonts w:ascii="Arial" w:hAnsi="Arial" w:cs="Arial"/>
          <w:sz w:val="18"/>
          <w:szCs w:val="18"/>
        </w:rPr>
        <w:t xml:space="preserve"> </w:t>
      </w:r>
      <w:r w:rsidR="00C46C3D">
        <w:rPr>
          <w:rFonts w:ascii="Arial" w:hAnsi="Arial" w:cs="Arial"/>
          <w:sz w:val="18"/>
          <w:szCs w:val="18"/>
        </w:rPr>
        <w:t xml:space="preserve">y quinto </w:t>
      </w:r>
      <w:r w:rsidRPr="006C2B64">
        <w:rPr>
          <w:rFonts w:ascii="Arial" w:hAnsi="Arial" w:cs="Arial"/>
          <w:sz w:val="18"/>
          <w:szCs w:val="18"/>
        </w:rPr>
        <w:t xml:space="preserve">de la </w:t>
      </w:r>
      <w:r w:rsidR="00C46C3D">
        <w:rPr>
          <w:rFonts w:ascii="Arial" w:hAnsi="Arial" w:cs="Arial"/>
          <w:sz w:val="18"/>
          <w:szCs w:val="18"/>
        </w:rPr>
        <w:t>Ley Federal de Telecomunicaciones y Radiodifusión</w:t>
      </w:r>
      <w:r w:rsidRPr="006C2B64">
        <w:rPr>
          <w:rFonts w:ascii="Arial" w:hAnsi="Arial" w:cs="Arial"/>
          <w:sz w:val="18"/>
          <w:szCs w:val="18"/>
        </w:rPr>
        <w:t>; y 1, 4 fracciones I y V inciso iv), 6 fracción I, 37 y 38 fracciones I y VI del Estatuto Orgánico del Instituto Federal de Telecomunicaciones, el Pleno del Instituto emite los siguientes:</w:t>
      </w:r>
    </w:p>
    <w:p w14:paraId="6C6FB547" w14:textId="77777777" w:rsidR="00E9525C" w:rsidRPr="006C2B64" w:rsidRDefault="00E9525C" w:rsidP="00851BFD">
      <w:pPr>
        <w:spacing w:after="0" w:line="23" w:lineRule="atLeast"/>
        <w:jc w:val="both"/>
        <w:rPr>
          <w:rFonts w:ascii="Arial" w:hAnsi="Arial" w:cs="Arial"/>
          <w:sz w:val="18"/>
          <w:szCs w:val="18"/>
        </w:rPr>
      </w:pPr>
    </w:p>
    <w:p w14:paraId="0313DB97" w14:textId="4962C6F8" w:rsidR="00D57E62" w:rsidRPr="006C2B64" w:rsidRDefault="00D57E62" w:rsidP="00851BFD">
      <w:pPr>
        <w:suppressAutoHyphens/>
        <w:spacing w:after="0" w:line="23" w:lineRule="atLeast"/>
        <w:ind w:right="49"/>
        <w:jc w:val="center"/>
        <w:rPr>
          <w:rFonts w:ascii="Arial" w:eastAsia="Times New Roman" w:hAnsi="Arial" w:cs="Arial"/>
          <w:b/>
          <w:kern w:val="1"/>
          <w:sz w:val="18"/>
          <w:szCs w:val="18"/>
          <w:lang w:val="es-ES" w:eastAsia="ar-SA"/>
        </w:rPr>
      </w:pPr>
      <w:r w:rsidRPr="006C2B64">
        <w:rPr>
          <w:rFonts w:ascii="Arial" w:eastAsia="Times New Roman" w:hAnsi="Arial" w:cs="Arial"/>
          <w:b/>
          <w:kern w:val="1"/>
          <w:sz w:val="18"/>
          <w:szCs w:val="18"/>
          <w:lang w:val="es-ES" w:eastAsia="ar-SA"/>
        </w:rPr>
        <w:t>Acuerdo</w:t>
      </w:r>
      <w:r w:rsidR="003E07BB" w:rsidRPr="006C2B64">
        <w:rPr>
          <w:rFonts w:ascii="Arial" w:eastAsia="Times New Roman" w:hAnsi="Arial" w:cs="Arial"/>
          <w:b/>
          <w:kern w:val="1"/>
          <w:sz w:val="18"/>
          <w:szCs w:val="18"/>
          <w:lang w:val="es-ES" w:eastAsia="ar-SA"/>
        </w:rPr>
        <w:t>s</w:t>
      </w:r>
    </w:p>
    <w:p w14:paraId="2BDBD94B" w14:textId="77777777" w:rsidR="00D57E62" w:rsidRPr="006C2B64" w:rsidRDefault="00D57E62" w:rsidP="00851BFD">
      <w:pPr>
        <w:suppressAutoHyphens/>
        <w:spacing w:after="0" w:line="23" w:lineRule="atLeast"/>
        <w:ind w:right="49"/>
        <w:rPr>
          <w:rFonts w:ascii="Arial" w:eastAsia="Times New Roman" w:hAnsi="Arial" w:cs="Arial"/>
          <w:bCs/>
          <w:kern w:val="1"/>
          <w:sz w:val="18"/>
          <w:szCs w:val="18"/>
          <w:lang w:eastAsia="ar-SA"/>
        </w:rPr>
      </w:pPr>
    </w:p>
    <w:p w14:paraId="2C2BD6E2" w14:textId="1F1CCD03" w:rsidR="00D45B36" w:rsidRPr="006C2B64" w:rsidRDefault="00D57E62" w:rsidP="00851BFD">
      <w:pPr>
        <w:spacing w:after="0" w:line="23" w:lineRule="atLeast"/>
        <w:jc w:val="both"/>
        <w:rPr>
          <w:rFonts w:ascii="Arial" w:hAnsi="Arial" w:cs="Arial"/>
          <w:sz w:val="18"/>
          <w:szCs w:val="18"/>
        </w:rPr>
      </w:pPr>
      <w:proofErr w:type="gramStart"/>
      <w:r w:rsidRPr="006C2B64">
        <w:rPr>
          <w:rFonts w:ascii="Arial" w:hAnsi="Arial" w:cs="Arial"/>
          <w:b/>
          <w:sz w:val="18"/>
          <w:szCs w:val="18"/>
        </w:rPr>
        <w:t>Primero.-</w:t>
      </w:r>
      <w:proofErr w:type="gramEnd"/>
      <w:r w:rsidRPr="006C2B64">
        <w:rPr>
          <w:rFonts w:ascii="Arial" w:hAnsi="Arial" w:cs="Arial"/>
          <w:b/>
          <w:sz w:val="18"/>
          <w:szCs w:val="18"/>
        </w:rPr>
        <w:t xml:space="preserve"> </w:t>
      </w:r>
      <w:r w:rsidR="00DA020A" w:rsidRPr="006C2B64">
        <w:rPr>
          <w:rFonts w:ascii="Arial" w:hAnsi="Arial" w:cs="Arial"/>
          <w:sz w:val="18"/>
          <w:szCs w:val="18"/>
        </w:rPr>
        <w:t xml:space="preserve">Se aprueban y emiten los </w:t>
      </w:r>
      <w:r w:rsidRPr="006C2B64">
        <w:rPr>
          <w:rFonts w:ascii="Arial" w:hAnsi="Arial" w:cs="Arial"/>
          <w:b/>
          <w:sz w:val="18"/>
          <w:szCs w:val="18"/>
        </w:rPr>
        <w:t>Lineamientos Generales sobre la</w:t>
      </w:r>
      <w:r w:rsidR="00CF7B5C" w:rsidRPr="006C2B64">
        <w:rPr>
          <w:rFonts w:ascii="Arial" w:hAnsi="Arial" w:cs="Arial"/>
          <w:b/>
          <w:sz w:val="18"/>
          <w:szCs w:val="18"/>
        </w:rPr>
        <w:t>s Guías Electrónicas de Programación del Servicio de Televisión Restringida</w:t>
      </w:r>
      <w:r w:rsidR="00DA020A" w:rsidRPr="006C2B64">
        <w:rPr>
          <w:rFonts w:ascii="Arial" w:hAnsi="Arial" w:cs="Arial"/>
          <w:sz w:val="18"/>
          <w:szCs w:val="18"/>
        </w:rPr>
        <w:t xml:space="preserve"> </w:t>
      </w:r>
      <w:r w:rsidR="007A3629" w:rsidRPr="006C2B64">
        <w:rPr>
          <w:rFonts w:ascii="Arial" w:hAnsi="Arial" w:cs="Arial"/>
          <w:sz w:val="18"/>
          <w:szCs w:val="18"/>
        </w:rPr>
        <w:t>al tenor de lo expuesto en los C</w:t>
      </w:r>
      <w:r w:rsidR="00DA020A" w:rsidRPr="006C2B64">
        <w:rPr>
          <w:rFonts w:ascii="Arial" w:hAnsi="Arial" w:cs="Arial"/>
          <w:sz w:val="18"/>
          <w:szCs w:val="18"/>
        </w:rPr>
        <w:t>onsiderandos del presente Acuerdo, los cuales forman parte integrante de este.</w:t>
      </w:r>
      <w:r w:rsidRPr="006C2B64">
        <w:rPr>
          <w:rFonts w:ascii="Arial" w:hAnsi="Arial" w:cs="Arial"/>
          <w:sz w:val="18"/>
          <w:szCs w:val="18"/>
        </w:rPr>
        <w:t xml:space="preserve"> </w:t>
      </w:r>
    </w:p>
    <w:p w14:paraId="28DF7545" w14:textId="77777777" w:rsidR="00D57E62" w:rsidRPr="006C2B64" w:rsidRDefault="00D57E62" w:rsidP="00851BFD">
      <w:pPr>
        <w:spacing w:after="0" w:line="23" w:lineRule="atLeast"/>
        <w:jc w:val="both"/>
        <w:rPr>
          <w:rFonts w:ascii="Arial" w:hAnsi="Arial" w:cs="Arial"/>
          <w:sz w:val="18"/>
          <w:szCs w:val="18"/>
        </w:rPr>
      </w:pPr>
    </w:p>
    <w:p w14:paraId="1FA29164" w14:textId="77777777" w:rsidR="00D14762" w:rsidRPr="006C2B64" w:rsidRDefault="00D57E62" w:rsidP="00851BFD">
      <w:pPr>
        <w:spacing w:after="0" w:line="23" w:lineRule="atLeast"/>
        <w:jc w:val="both"/>
        <w:rPr>
          <w:rFonts w:ascii="Arial" w:hAnsi="Arial" w:cs="Arial"/>
          <w:sz w:val="18"/>
          <w:szCs w:val="18"/>
        </w:rPr>
      </w:pPr>
      <w:proofErr w:type="gramStart"/>
      <w:r w:rsidRPr="006C2B64">
        <w:rPr>
          <w:rFonts w:ascii="Arial" w:hAnsi="Arial" w:cs="Arial"/>
          <w:b/>
          <w:sz w:val="18"/>
          <w:szCs w:val="18"/>
        </w:rPr>
        <w:t>Segundo.-</w:t>
      </w:r>
      <w:proofErr w:type="gramEnd"/>
      <w:r w:rsidRPr="006C2B64">
        <w:rPr>
          <w:rFonts w:ascii="Arial" w:hAnsi="Arial" w:cs="Arial"/>
          <w:b/>
          <w:sz w:val="18"/>
          <w:szCs w:val="18"/>
        </w:rPr>
        <w:t xml:space="preserve"> </w:t>
      </w:r>
      <w:r w:rsidR="00DA020A" w:rsidRPr="006C2B64">
        <w:rPr>
          <w:rFonts w:ascii="Arial" w:hAnsi="Arial" w:cs="Arial"/>
          <w:sz w:val="18"/>
          <w:szCs w:val="18"/>
        </w:rPr>
        <w:t xml:space="preserve">Publíquense los </w:t>
      </w:r>
      <w:r w:rsidR="00DA020A" w:rsidRPr="006C2B64">
        <w:rPr>
          <w:rFonts w:ascii="Arial" w:hAnsi="Arial" w:cs="Arial"/>
          <w:b/>
          <w:sz w:val="18"/>
          <w:szCs w:val="18"/>
        </w:rPr>
        <w:t>Lineamientos Generales sobre las Guías Electrónicas de Programación del Servicio de Televisión Restringida</w:t>
      </w:r>
      <w:r w:rsidR="00DA020A" w:rsidRPr="006C2B64">
        <w:rPr>
          <w:rFonts w:ascii="Arial" w:hAnsi="Arial" w:cs="Arial"/>
          <w:sz w:val="18"/>
          <w:szCs w:val="18"/>
        </w:rPr>
        <w:t xml:space="preserve"> y el presente Acuerdo en el Diario Oficial de la Federación y en el portal de </w:t>
      </w:r>
      <w:r w:rsidR="003D591B" w:rsidRPr="006C2B64">
        <w:rPr>
          <w:rFonts w:ascii="Arial" w:hAnsi="Arial" w:cs="Arial"/>
          <w:sz w:val="18"/>
          <w:szCs w:val="18"/>
        </w:rPr>
        <w:t xml:space="preserve">Internet del </w:t>
      </w:r>
      <w:r w:rsidR="00DA020A" w:rsidRPr="006C2B64">
        <w:rPr>
          <w:rFonts w:ascii="Arial" w:hAnsi="Arial" w:cs="Arial"/>
          <w:sz w:val="18"/>
          <w:szCs w:val="18"/>
        </w:rPr>
        <w:t>Instituto.</w:t>
      </w:r>
    </w:p>
    <w:p w14:paraId="3AB05B15" w14:textId="77777777" w:rsidR="003101A8" w:rsidRPr="006C2B64" w:rsidRDefault="003101A8" w:rsidP="00851BFD">
      <w:pPr>
        <w:spacing w:after="0" w:line="23" w:lineRule="atLeast"/>
        <w:jc w:val="both"/>
        <w:rPr>
          <w:rFonts w:ascii="Arial" w:hAnsi="Arial" w:cs="Arial"/>
          <w:bCs/>
          <w:sz w:val="18"/>
          <w:szCs w:val="18"/>
        </w:rPr>
      </w:pPr>
    </w:p>
    <w:p w14:paraId="1AA2FF7C" w14:textId="77777777" w:rsidR="003101A8" w:rsidRPr="006C2B64" w:rsidRDefault="003101A8" w:rsidP="00851BFD">
      <w:pPr>
        <w:spacing w:after="0" w:line="23" w:lineRule="atLeast"/>
        <w:jc w:val="both"/>
        <w:rPr>
          <w:rFonts w:ascii="Arial" w:hAnsi="Arial" w:cs="Arial"/>
          <w:bCs/>
          <w:sz w:val="18"/>
          <w:szCs w:val="18"/>
        </w:rPr>
      </w:pPr>
    </w:p>
    <w:p w14:paraId="7A2FFD21" w14:textId="77777777" w:rsidR="003101A8" w:rsidRPr="006C2B64" w:rsidRDefault="003101A8" w:rsidP="00851BFD">
      <w:pPr>
        <w:spacing w:after="0" w:line="23" w:lineRule="atLeast"/>
        <w:jc w:val="both"/>
        <w:rPr>
          <w:rFonts w:ascii="Arial" w:hAnsi="Arial" w:cs="Arial"/>
          <w:bCs/>
          <w:sz w:val="18"/>
          <w:szCs w:val="18"/>
        </w:rPr>
      </w:pPr>
    </w:p>
    <w:p w14:paraId="1E0EC6F6" w14:textId="77777777" w:rsidR="003101A8" w:rsidRPr="006C2B64" w:rsidRDefault="003101A8" w:rsidP="00851BFD">
      <w:pPr>
        <w:spacing w:after="0" w:line="23" w:lineRule="atLeast"/>
        <w:jc w:val="both"/>
        <w:rPr>
          <w:rFonts w:ascii="Arial" w:hAnsi="Arial" w:cs="Arial"/>
          <w:bCs/>
          <w:sz w:val="18"/>
          <w:szCs w:val="18"/>
        </w:rPr>
      </w:pPr>
    </w:p>
    <w:p w14:paraId="37F39B77" w14:textId="77777777" w:rsidR="003101A8" w:rsidRPr="006C2B64" w:rsidRDefault="003101A8" w:rsidP="00851BFD">
      <w:pPr>
        <w:spacing w:after="0" w:line="23" w:lineRule="atLeast"/>
        <w:jc w:val="both"/>
        <w:rPr>
          <w:rFonts w:ascii="Arial" w:hAnsi="Arial" w:cs="Arial"/>
          <w:bCs/>
          <w:sz w:val="18"/>
          <w:szCs w:val="18"/>
        </w:rPr>
      </w:pPr>
    </w:p>
    <w:p w14:paraId="17A004BE" w14:textId="77777777" w:rsidR="003101A8" w:rsidRPr="006C2B64" w:rsidRDefault="003101A8" w:rsidP="00851BFD">
      <w:pPr>
        <w:spacing w:after="0" w:line="23" w:lineRule="atLeast"/>
        <w:jc w:val="both"/>
        <w:rPr>
          <w:rFonts w:ascii="Arial" w:hAnsi="Arial" w:cs="Arial"/>
          <w:bCs/>
          <w:sz w:val="18"/>
          <w:szCs w:val="18"/>
        </w:rPr>
      </w:pPr>
    </w:p>
    <w:p w14:paraId="70E29EB3" w14:textId="77777777" w:rsidR="003101A8" w:rsidRPr="006C2B64" w:rsidRDefault="003101A8" w:rsidP="00851BFD">
      <w:pPr>
        <w:spacing w:after="0" w:line="23" w:lineRule="atLeast"/>
        <w:jc w:val="both"/>
        <w:rPr>
          <w:rFonts w:ascii="Arial" w:hAnsi="Arial" w:cs="Arial"/>
          <w:bCs/>
          <w:sz w:val="18"/>
          <w:szCs w:val="18"/>
        </w:rPr>
      </w:pPr>
    </w:p>
    <w:p w14:paraId="40EF2347" w14:textId="77777777" w:rsidR="003101A8" w:rsidRPr="006C2B64" w:rsidRDefault="003101A8" w:rsidP="00851BFD">
      <w:pPr>
        <w:spacing w:after="0" w:line="23" w:lineRule="atLeast"/>
        <w:jc w:val="both"/>
        <w:rPr>
          <w:rFonts w:ascii="Arial" w:hAnsi="Arial" w:cs="Arial"/>
          <w:bCs/>
          <w:sz w:val="18"/>
          <w:szCs w:val="18"/>
        </w:rPr>
      </w:pPr>
    </w:p>
    <w:p w14:paraId="31292426" w14:textId="77777777" w:rsidR="003101A8" w:rsidRPr="006C2B64" w:rsidRDefault="003101A8" w:rsidP="00851BFD">
      <w:pPr>
        <w:spacing w:after="0" w:line="23" w:lineRule="atLeast"/>
        <w:jc w:val="both"/>
        <w:rPr>
          <w:rFonts w:ascii="Arial" w:hAnsi="Arial" w:cs="Arial"/>
          <w:bCs/>
          <w:sz w:val="18"/>
          <w:szCs w:val="18"/>
        </w:rPr>
      </w:pPr>
    </w:p>
    <w:p w14:paraId="125C98FA" w14:textId="77777777" w:rsidR="003101A8" w:rsidRPr="006C2B64" w:rsidRDefault="003101A8" w:rsidP="00851BFD">
      <w:pPr>
        <w:spacing w:after="0" w:line="23" w:lineRule="atLeast"/>
        <w:jc w:val="both"/>
        <w:rPr>
          <w:rFonts w:ascii="Arial" w:hAnsi="Arial" w:cs="Arial"/>
          <w:bCs/>
          <w:sz w:val="18"/>
          <w:szCs w:val="18"/>
        </w:rPr>
      </w:pPr>
    </w:p>
    <w:p w14:paraId="05657A21" w14:textId="33B61DC2" w:rsidR="003101A8" w:rsidRDefault="003101A8" w:rsidP="00851BFD">
      <w:pPr>
        <w:spacing w:after="0" w:line="23" w:lineRule="atLeast"/>
        <w:jc w:val="both"/>
        <w:rPr>
          <w:rFonts w:ascii="Arial" w:hAnsi="Arial" w:cs="Arial"/>
          <w:bCs/>
          <w:sz w:val="18"/>
          <w:szCs w:val="18"/>
        </w:rPr>
      </w:pPr>
    </w:p>
    <w:p w14:paraId="6CA0667A" w14:textId="08731982" w:rsidR="009D4243" w:rsidRDefault="009D4243" w:rsidP="00851BFD">
      <w:pPr>
        <w:spacing w:after="0" w:line="23" w:lineRule="atLeast"/>
        <w:jc w:val="both"/>
        <w:rPr>
          <w:rFonts w:ascii="Arial" w:hAnsi="Arial" w:cs="Arial"/>
          <w:bCs/>
          <w:sz w:val="18"/>
          <w:szCs w:val="18"/>
        </w:rPr>
      </w:pPr>
    </w:p>
    <w:p w14:paraId="42A64BF2" w14:textId="3624C479" w:rsidR="009D4243" w:rsidRDefault="009D4243" w:rsidP="00851BFD">
      <w:pPr>
        <w:spacing w:after="0" w:line="23" w:lineRule="atLeast"/>
        <w:jc w:val="both"/>
        <w:rPr>
          <w:rFonts w:ascii="Arial" w:hAnsi="Arial" w:cs="Arial"/>
          <w:bCs/>
          <w:sz w:val="18"/>
          <w:szCs w:val="18"/>
        </w:rPr>
      </w:pPr>
    </w:p>
    <w:p w14:paraId="3B9213EC" w14:textId="0BBAAD7F" w:rsidR="009D4243" w:rsidRDefault="009D4243" w:rsidP="00851BFD">
      <w:pPr>
        <w:spacing w:after="0" w:line="23" w:lineRule="atLeast"/>
        <w:jc w:val="both"/>
        <w:rPr>
          <w:rFonts w:ascii="Arial" w:hAnsi="Arial" w:cs="Arial"/>
          <w:bCs/>
          <w:sz w:val="18"/>
          <w:szCs w:val="18"/>
        </w:rPr>
      </w:pPr>
    </w:p>
    <w:p w14:paraId="139EA04E" w14:textId="7D31CBC1" w:rsidR="009D4243" w:rsidRDefault="009D4243" w:rsidP="00851BFD">
      <w:pPr>
        <w:spacing w:after="0" w:line="23" w:lineRule="atLeast"/>
        <w:jc w:val="both"/>
        <w:rPr>
          <w:rFonts w:ascii="Arial" w:hAnsi="Arial" w:cs="Arial"/>
          <w:bCs/>
          <w:sz w:val="18"/>
          <w:szCs w:val="18"/>
        </w:rPr>
      </w:pPr>
    </w:p>
    <w:p w14:paraId="7A62AA6A" w14:textId="7F8074F1" w:rsidR="009D4243" w:rsidRDefault="009D4243" w:rsidP="00851BFD">
      <w:pPr>
        <w:spacing w:after="0" w:line="23" w:lineRule="atLeast"/>
        <w:jc w:val="both"/>
        <w:rPr>
          <w:rFonts w:ascii="Arial" w:hAnsi="Arial" w:cs="Arial"/>
          <w:bCs/>
          <w:sz w:val="18"/>
          <w:szCs w:val="18"/>
        </w:rPr>
      </w:pPr>
    </w:p>
    <w:p w14:paraId="7E132EB8" w14:textId="228504D5" w:rsidR="009D4243" w:rsidRDefault="009D4243" w:rsidP="00851BFD">
      <w:pPr>
        <w:spacing w:after="0" w:line="23" w:lineRule="atLeast"/>
        <w:jc w:val="both"/>
        <w:rPr>
          <w:rFonts w:ascii="Arial" w:hAnsi="Arial" w:cs="Arial"/>
          <w:bCs/>
          <w:sz w:val="18"/>
          <w:szCs w:val="18"/>
        </w:rPr>
      </w:pPr>
    </w:p>
    <w:p w14:paraId="641712C7" w14:textId="55B968A9" w:rsidR="009D4243" w:rsidRDefault="009D4243" w:rsidP="00851BFD">
      <w:pPr>
        <w:spacing w:after="0" w:line="23" w:lineRule="atLeast"/>
        <w:jc w:val="both"/>
        <w:rPr>
          <w:rFonts w:ascii="Arial" w:hAnsi="Arial" w:cs="Arial"/>
          <w:bCs/>
          <w:sz w:val="18"/>
          <w:szCs w:val="18"/>
        </w:rPr>
      </w:pPr>
    </w:p>
    <w:p w14:paraId="44F0F54F" w14:textId="41910C44" w:rsidR="009D4243" w:rsidRDefault="009D4243" w:rsidP="00851BFD">
      <w:pPr>
        <w:spacing w:after="0" w:line="23" w:lineRule="atLeast"/>
        <w:jc w:val="both"/>
        <w:rPr>
          <w:rFonts w:ascii="Arial" w:hAnsi="Arial" w:cs="Arial"/>
          <w:bCs/>
          <w:sz w:val="18"/>
          <w:szCs w:val="18"/>
        </w:rPr>
      </w:pPr>
    </w:p>
    <w:p w14:paraId="749068A3" w14:textId="419AE979" w:rsidR="009D4243" w:rsidRDefault="009D4243" w:rsidP="00851BFD">
      <w:pPr>
        <w:spacing w:after="0" w:line="23" w:lineRule="atLeast"/>
        <w:jc w:val="both"/>
        <w:rPr>
          <w:rFonts w:ascii="Arial" w:hAnsi="Arial" w:cs="Arial"/>
          <w:bCs/>
          <w:sz w:val="18"/>
          <w:szCs w:val="18"/>
        </w:rPr>
      </w:pPr>
    </w:p>
    <w:p w14:paraId="6EFBAEE1" w14:textId="659789A6" w:rsidR="009D4243" w:rsidRDefault="009D4243" w:rsidP="00851BFD">
      <w:pPr>
        <w:spacing w:after="0" w:line="23" w:lineRule="atLeast"/>
        <w:jc w:val="both"/>
        <w:rPr>
          <w:rFonts w:ascii="Arial" w:hAnsi="Arial" w:cs="Arial"/>
          <w:bCs/>
          <w:sz w:val="18"/>
          <w:szCs w:val="18"/>
        </w:rPr>
      </w:pPr>
    </w:p>
    <w:p w14:paraId="01888392" w14:textId="1274EB24" w:rsidR="009D4243" w:rsidRDefault="009D4243" w:rsidP="00851BFD">
      <w:pPr>
        <w:spacing w:after="0" w:line="23" w:lineRule="atLeast"/>
        <w:jc w:val="both"/>
        <w:rPr>
          <w:rFonts w:ascii="Arial" w:hAnsi="Arial" w:cs="Arial"/>
          <w:bCs/>
          <w:sz w:val="18"/>
          <w:szCs w:val="18"/>
        </w:rPr>
      </w:pPr>
    </w:p>
    <w:p w14:paraId="2A6D6FFD" w14:textId="77777777" w:rsidR="009D4243" w:rsidRDefault="009D4243" w:rsidP="00851BFD">
      <w:pPr>
        <w:spacing w:after="0" w:line="23" w:lineRule="atLeast"/>
        <w:jc w:val="both"/>
        <w:rPr>
          <w:rFonts w:ascii="Arial" w:hAnsi="Arial" w:cs="Arial"/>
          <w:bCs/>
          <w:sz w:val="18"/>
          <w:szCs w:val="18"/>
        </w:rPr>
      </w:pPr>
    </w:p>
    <w:p w14:paraId="7400C271" w14:textId="0C854698" w:rsidR="00CC75EF" w:rsidRDefault="00CC75EF" w:rsidP="00851BFD">
      <w:pPr>
        <w:spacing w:after="0" w:line="23" w:lineRule="atLeast"/>
        <w:jc w:val="both"/>
        <w:rPr>
          <w:rFonts w:ascii="Arial" w:hAnsi="Arial" w:cs="Arial"/>
          <w:bCs/>
          <w:sz w:val="18"/>
          <w:szCs w:val="18"/>
        </w:rPr>
      </w:pPr>
    </w:p>
    <w:p w14:paraId="6FF1E8D7" w14:textId="77777777" w:rsidR="00CC75EF" w:rsidRPr="006C2B64" w:rsidRDefault="00CC75EF" w:rsidP="00851BFD">
      <w:pPr>
        <w:spacing w:after="0" w:line="23" w:lineRule="atLeast"/>
        <w:jc w:val="both"/>
        <w:rPr>
          <w:rFonts w:ascii="Arial" w:hAnsi="Arial" w:cs="Arial"/>
          <w:bCs/>
          <w:sz w:val="18"/>
          <w:szCs w:val="18"/>
        </w:rPr>
      </w:pPr>
    </w:p>
    <w:p w14:paraId="104A4FAC" w14:textId="77777777" w:rsidR="005C7976" w:rsidRPr="006C2B64" w:rsidRDefault="005C7976" w:rsidP="00851BFD">
      <w:pPr>
        <w:spacing w:after="0" w:line="23" w:lineRule="atLeast"/>
        <w:jc w:val="center"/>
        <w:rPr>
          <w:rFonts w:ascii="Arial" w:hAnsi="Arial" w:cs="Arial"/>
          <w:b/>
          <w:sz w:val="18"/>
          <w:szCs w:val="18"/>
        </w:rPr>
      </w:pPr>
    </w:p>
    <w:p w14:paraId="7DACA770" w14:textId="77777777" w:rsidR="006C2B64" w:rsidRDefault="006C2B64" w:rsidP="00851BFD">
      <w:pPr>
        <w:spacing w:after="0" w:line="23" w:lineRule="atLeast"/>
        <w:jc w:val="center"/>
        <w:rPr>
          <w:rFonts w:ascii="Arial" w:hAnsi="Arial" w:cs="Arial"/>
          <w:b/>
          <w:sz w:val="18"/>
          <w:szCs w:val="18"/>
        </w:rPr>
      </w:pPr>
    </w:p>
    <w:p w14:paraId="3B88FB11" w14:textId="16473143" w:rsidR="00D57E62" w:rsidRPr="006C2B64" w:rsidRDefault="00B026A2" w:rsidP="00851BFD">
      <w:pPr>
        <w:spacing w:after="0" w:line="23" w:lineRule="atLeast"/>
        <w:jc w:val="center"/>
        <w:rPr>
          <w:rFonts w:ascii="Arial" w:hAnsi="Arial" w:cs="Arial"/>
          <w:b/>
          <w:sz w:val="18"/>
          <w:szCs w:val="18"/>
        </w:rPr>
      </w:pPr>
      <w:r w:rsidRPr="006C2B64">
        <w:rPr>
          <w:rFonts w:ascii="Arial" w:hAnsi="Arial" w:cs="Arial"/>
          <w:b/>
          <w:sz w:val="18"/>
          <w:szCs w:val="18"/>
        </w:rPr>
        <w:lastRenderedPageBreak/>
        <w:t>Lineamientos Generales sobre las Guías El</w:t>
      </w:r>
      <w:r w:rsidR="00F95DF5" w:rsidRPr="006C2B64">
        <w:rPr>
          <w:rFonts w:ascii="Arial" w:hAnsi="Arial" w:cs="Arial"/>
          <w:b/>
          <w:sz w:val="18"/>
          <w:szCs w:val="18"/>
        </w:rPr>
        <w:t>ectrónicas de Programación del S</w:t>
      </w:r>
      <w:r w:rsidRPr="006C2B64">
        <w:rPr>
          <w:rFonts w:ascii="Arial" w:hAnsi="Arial" w:cs="Arial"/>
          <w:b/>
          <w:sz w:val="18"/>
          <w:szCs w:val="18"/>
        </w:rPr>
        <w:t>ervicio de Televisión Restringida</w:t>
      </w:r>
    </w:p>
    <w:p w14:paraId="11148F79" w14:textId="77777777" w:rsidR="00B026A2" w:rsidRPr="006C2B64" w:rsidRDefault="00B026A2" w:rsidP="00851BFD">
      <w:pPr>
        <w:spacing w:after="0" w:line="23" w:lineRule="atLeast"/>
        <w:jc w:val="center"/>
        <w:rPr>
          <w:rFonts w:ascii="Arial" w:hAnsi="Arial" w:cs="Arial"/>
          <w:b/>
          <w:sz w:val="18"/>
          <w:szCs w:val="18"/>
        </w:rPr>
      </w:pPr>
    </w:p>
    <w:p w14:paraId="5CD0D5B2" w14:textId="77777777" w:rsidR="00B026A2" w:rsidRPr="006C2B64" w:rsidRDefault="00B026A2" w:rsidP="00851BFD">
      <w:pPr>
        <w:spacing w:after="0" w:line="23" w:lineRule="atLeast"/>
        <w:jc w:val="center"/>
        <w:rPr>
          <w:rFonts w:ascii="Arial" w:hAnsi="Arial" w:cs="Arial"/>
          <w:b/>
          <w:sz w:val="18"/>
          <w:szCs w:val="18"/>
        </w:rPr>
      </w:pPr>
    </w:p>
    <w:p w14:paraId="52A2E51B" w14:textId="77777777" w:rsidR="00D97C0A" w:rsidRPr="006C2B64" w:rsidRDefault="00D97C0A" w:rsidP="00851BFD">
      <w:pPr>
        <w:spacing w:after="0" w:line="23" w:lineRule="atLeast"/>
        <w:jc w:val="both"/>
        <w:rPr>
          <w:rFonts w:ascii="Arial" w:hAnsi="Arial" w:cs="Arial"/>
          <w:sz w:val="18"/>
          <w:szCs w:val="18"/>
        </w:rPr>
      </w:pPr>
      <w:r w:rsidRPr="006C2B64">
        <w:rPr>
          <w:rFonts w:ascii="Arial" w:hAnsi="Arial" w:cs="Arial"/>
          <w:b/>
          <w:sz w:val="18"/>
          <w:szCs w:val="18"/>
        </w:rPr>
        <w:t>Artículo 1</w:t>
      </w:r>
      <w:r w:rsidRPr="006C2B64">
        <w:rPr>
          <w:rFonts w:ascii="Arial" w:hAnsi="Arial" w:cs="Arial"/>
          <w:sz w:val="18"/>
          <w:szCs w:val="18"/>
        </w:rPr>
        <w:t>. Los presentes Lineamientos son de orden público y tienen por objeto establecer la información de las Guías Electrónicas de Programación de los Concesionarios de Televisión Restringida, a que se refiere el párrafo cuarto del artículo 227 de la LFTR.</w:t>
      </w:r>
    </w:p>
    <w:p w14:paraId="4E3C15AC" w14:textId="77777777" w:rsidR="00D97C0A" w:rsidRPr="006C2B64" w:rsidRDefault="00D97C0A" w:rsidP="00851BFD">
      <w:pPr>
        <w:spacing w:after="0" w:line="23" w:lineRule="atLeast"/>
        <w:jc w:val="right"/>
        <w:rPr>
          <w:rFonts w:ascii="Arial" w:hAnsi="Arial" w:cs="Arial"/>
          <w:sz w:val="18"/>
          <w:szCs w:val="18"/>
        </w:rPr>
      </w:pPr>
    </w:p>
    <w:p w14:paraId="721851A8" w14:textId="77777777" w:rsidR="00D97C0A" w:rsidRPr="006C2B64" w:rsidRDefault="00D97C0A" w:rsidP="00851BFD">
      <w:pPr>
        <w:spacing w:after="0" w:line="23" w:lineRule="atLeast"/>
        <w:jc w:val="both"/>
        <w:rPr>
          <w:rFonts w:ascii="Arial" w:hAnsi="Arial" w:cs="Arial"/>
          <w:sz w:val="18"/>
          <w:szCs w:val="18"/>
        </w:rPr>
      </w:pPr>
      <w:r w:rsidRPr="006C2B64">
        <w:rPr>
          <w:rFonts w:ascii="Arial" w:hAnsi="Arial" w:cs="Arial"/>
          <w:b/>
          <w:sz w:val="18"/>
          <w:szCs w:val="18"/>
        </w:rPr>
        <w:t>Artículo 2</w:t>
      </w:r>
      <w:r w:rsidRPr="006C2B64">
        <w:rPr>
          <w:rFonts w:ascii="Arial" w:hAnsi="Arial" w:cs="Arial"/>
          <w:sz w:val="18"/>
          <w:szCs w:val="18"/>
        </w:rPr>
        <w:t>. Para efecto de los Lineamientos deberá estarse a las siguientes definiciones:</w:t>
      </w:r>
    </w:p>
    <w:p w14:paraId="2A0182A2" w14:textId="77777777" w:rsidR="00D97C0A" w:rsidRPr="006C2B64" w:rsidRDefault="00D97C0A" w:rsidP="00851BFD">
      <w:pPr>
        <w:spacing w:after="0" w:line="23" w:lineRule="atLeast"/>
        <w:jc w:val="both"/>
        <w:rPr>
          <w:rFonts w:ascii="Arial" w:hAnsi="Arial" w:cs="Arial"/>
          <w:sz w:val="18"/>
          <w:szCs w:val="18"/>
        </w:rPr>
      </w:pPr>
    </w:p>
    <w:p w14:paraId="16FD4A36"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 xml:space="preserve">Canal de Programación: </w:t>
      </w:r>
      <w:r w:rsidRPr="006C2B64">
        <w:rPr>
          <w:rFonts w:ascii="Arial" w:hAnsi="Arial" w:cs="Arial"/>
          <w:sz w:val="18"/>
          <w:szCs w:val="18"/>
        </w:rPr>
        <w:t>Organización secuencial en el tiempo de contenidos de audio o audio y video asociados, puesta a disposición de la audiencia, bajo la responsabilidad de una misma persona y dotada de identidad e imagen propias y que es susceptible de distribuirse a través de un Canal de Televisión Restringida;</w:t>
      </w:r>
    </w:p>
    <w:p w14:paraId="0E14A66D" w14:textId="77777777" w:rsidR="00D97C0A" w:rsidRPr="006C2B64" w:rsidRDefault="00D97C0A" w:rsidP="00851BFD">
      <w:pPr>
        <w:pStyle w:val="Prrafodelista"/>
        <w:spacing w:after="0" w:line="23" w:lineRule="atLeast"/>
        <w:jc w:val="both"/>
        <w:rPr>
          <w:rFonts w:ascii="Arial" w:hAnsi="Arial" w:cs="Arial"/>
          <w:b/>
          <w:sz w:val="18"/>
          <w:szCs w:val="18"/>
        </w:rPr>
      </w:pPr>
    </w:p>
    <w:p w14:paraId="49416EE6" w14:textId="77777777" w:rsidR="00D97C0A" w:rsidRPr="006C2B64" w:rsidRDefault="00D97C0A" w:rsidP="00851BFD">
      <w:pPr>
        <w:pStyle w:val="Prrafodelista"/>
        <w:numPr>
          <w:ilvl w:val="0"/>
          <w:numId w:val="5"/>
        </w:numPr>
        <w:spacing w:after="0" w:line="23" w:lineRule="atLeast"/>
        <w:jc w:val="both"/>
        <w:rPr>
          <w:rFonts w:ascii="Arial" w:hAnsi="Arial" w:cs="Arial"/>
          <w:b/>
          <w:sz w:val="18"/>
          <w:szCs w:val="18"/>
        </w:rPr>
      </w:pPr>
      <w:r w:rsidRPr="006C2B64">
        <w:rPr>
          <w:rFonts w:ascii="Arial" w:hAnsi="Arial" w:cs="Arial"/>
          <w:b/>
          <w:sz w:val="18"/>
          <w:szCs w:val="18"/>
        </w:rPr>
        <w:t xml:space="preserve">Canal de Televisión Restringida: </w:t>
      </w:r>
      <w:r w:rsidRPr="006C2B64">
        <w:rPr>
          <w:rFonts w:ascii="Arial" w:hAnsi="Arial" w:cs="Arial"/>
          <w:sz w:val="18"/>
          <w:szCs w:val="18"/>
        </w:rPr>
        <w:t>El medio o espacio por el que se transmite una sola señal en la prestación del servicio de televisión restringida;</w:t>
      </w:r>
    </w:p>
    <w:p w14:paraId="6E485C72" w14:textId="77777777" w:rsidR="00D97C0A" w:rsidRPr="006C2B64" w:rsidRDefault="00D97C0A" w:rsidP="00851BFD">
      <w:pPr>
        <w:spacing w:after="0" w:line="23" w:lineRule="atLeast"/>
        <w:jc w:val="both"/>
        <w:rPr>
          <w:rFonts w:ascii="Arial" w:hAnsi="Arial" w:cs="Arial"/>
          <w:sz w:val="18"/>
          <w:szCs w:val="18"/>
        </w:rPr>
      </w:pPr>
    </w:p>
    <w:p w14:paraId="690F7B05" w14:textId="672603F8"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Concesionarios de Televisión Radiodifundida</w:t>
      </w:r>
      <w:r w:rsidRPr="006C2B64">
        <w:rPr>
          <w:rFonts w:ascii="Arial" w:hAnsi="Arial" w:cs="Arial"/>
          <w:sz w:val="18"/>
          <w:szCs w:val="18"/>
        </w:rPr>
        <w:t xml:space="preserve">. </w:t>
      </w:r>
      <w:r w:rsidR="000349C7" w:rsidRPr="006C2B64">
        <w:rPr>
          <w:rFonts w:ascii="Arial" w:hAnsi="Arial" w:cs="Arial"/>
          <w:sz w:val="18"/>
          <w:szCs w:val="18"/>
        </w:rPr>
        <w:t>Aqu</w:t>
      </w:r>
      <w:r w:rsidR="000349C7">
        <w:rPr>
          <w:rFonts w:ascii="Arial" w:hAnsi="Arial" w:cs="Arial"/>
          <w:sz w:val="18"/>
          <w:szCs w:val="18"/>
        </w:rPr>
        <w:t>e</w:t>
      </w:r>
      <w:r w:rsidR="000349C7" w:rsidRPr="006C2B64">
        <w:rPr>
          <w:rFonts w:ascii="Arial" w:hAnsi="Arial" w:cs="Arial"/>
          <w:sz w:val="18"/>
          <w:szCs w:val="18"/>
        </w:rPr>
        <w:t xml:space="preserve">llos </w:t>
      </w:r>
      <w:r w:rsidRPr="006C2B64">
        <w:rPr>
          <w:rFonts w:ascii="Arial" w:hAnsi="Arial" w:cs="Arial"/>
          <w:sz w:val="18"/>
          <w:szCs w:val="18"/>
        </w:rPr>
        <w:t xml:space="preserve">que, previo el otorgamiento del título de concesión correspondiente, prestan el servicio público de interés general de televisión radiodifundida, consistente en la propagación de ondas electromagnéticas de señales de audio y video asociado, haciendo uso, aprovechamiento o explotación de canales de transmisión, con el que la población puede recibir de manera directa y gratuita las señales de su emisor utilizando los dispositivos idóneos para ello; </w:t>
      </w:r>
    </w:p>
    <w:p w14:paraId="11EF6787" w14:textId="77777777" w:rsidR="00D97C0A" w:rsidRPr="006C2B64" w:rsidRDefault="00D97C0A" w:rsidP="00851BFD">
      <w:pPr>
        <w:pStyle w:val="Prrafodelista"/>
        <w:spacing w:line="23" w:lineRule="atLeast"/>
        <w:rPr>
          <w:rFonts w:ascii="Arial" w:hAnsi="Arial" w:cs="Arial"/>
          <w:b/>
          <w:sz w:val="18"/>
          <w:szCs w:val="18"/>
        </w:rPr>
      </w:pPr>
    </w:p>
    <w:p w14:paraId="2863716C"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Concesionarios de Televisión Restringida:</w:t>
      </w:r>
      <w:r w:rsidRPr="006C2B64">
        <w:rPr>
          <w:rFonts w:ascii="Arial" w:hAnsi="Arial" w:cs="Arial"/>
          <w:sz w:val="18"/>
          <w:szCs w:val="18"/>
        </w:rPr>
        <w:t xml:space="preserve"> Aquellos que, previo el otorgamiento del título de concesión correspondiente, prestan el servicio público de interés general de televisión restringida, transmitiendo de manera continua programación de audio o audio y video asociado, mediante contrato y el pago periódico, por parte del suscriptor y usuario del servicio, de una cantidad preestablecida y revisable;</w:t>
      </w:r>
    </w:p>
    <w:p w14:paraId="0A030BBD" w14:textId="77777777" w:rsidR="00D97C0A" w:rsidRPr="006C2B64" w:rsidRDefault="00D97C0A" w:rsidP="00851BFD">
      <w:pPr>
        <w:pStyle w:val="Prrafodelista"/>
        <w:spacing w:after="0" w:line="23" w:lineRule="atLeast"/>
        <w:rPr>
          <w:rFonts w:ascii="Arial" w:hAnsi="Arial" w:cs="Arial"/>
          <w:b/>
          <w:sz w:val="18"/>
          <w:szCs w:val="18"/>
        </w:rPr>
      </w:pPr>
    </w:p>
    <w:p w14:paraId="31E5FA6C"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lang w:val="en-US"/>
        </w:rPr>
      </w:pPr>
      <w:r w:rsidRPr="006C2B64">
        <w:rPr>
          <w:rFonts w:ascii="Arial" w:hAnsi="Arial" w:cs="Arial"/>
          <w:b/>
          <w:sz w:val="18"/>
          <w:szCs w:val="18"/>
        </w:rPr>
        <w:t xml:space="preserve">Género Programático: </w:t>
      </w:r>
      <w:r w:rsidRPr="006C2B64">
        <w:rPr>
          <w:rFonts w:ascii="Arial" w:hAnsi="Arial" w:cs="Arial"/>
          <w:sz w:val="18"/>
          <w:szCs w:val="18"/>
        </w:rPr>
        <w:t xml:space="preserve">Categorías que permiten identificar los contenidos audiovisuales a partir de rasgos comunes y diferencias en cuanto a su formato de producción, temática y audiencia objetivo. Dentro de los géneros programáticos se encuentran, de manera enunciativa y no limitativa, los siguientes: i. Cultural; ii. Noticieros; iii. Religión; iv. Debate; v. Gobierno; vi. Partidos Políticos; vii. Telenovelas; viii. Musicales; ix. Dramatizado Unitario; x. Cómico; xi. Concierto; xii. Deportes; xiii. Series; xiv. Películas; xv. Infantiles; xvi. Caricaturas; xvii. </w:t>
      </w:r>
      <w:proofErr w:type="spellStart"/>
      <w:r w:rsidRPr="006C2B64">
        <w:rPr>
          <w:rFonts w:ascii="Arial" w:hAnsi="Arial" w:cs="Arial"/>
          <w:sz w:val="18"/>
          <w:szCs w:val="18"/>
          <w:lang w:val="en-US"/>
        </w:rPr>
        <w:t>Mercadeo</w:t>
      </w:r>
      <w:proofErr w:type="spellEnd"/>
      <w:r w:rsidRPr="006C2B64">
        <w:rPr>
          <w:rFonts w:ascii="Arial" w:hAnsi="Arial" w:cs="Arial"/>
          <w:sz w:val="18"/>
          <w:szCs w:val="18"/>
          <w:lang w:val="en-US"/>
        </w:rPr>
        <w:t xml:space="preserve">; xviii. </w:t>
      </w:r>
      <w:proofErr w:type="spellStart"/>
      <w:r w:rsidRPr="006C2B64">
        <w:rPr>
          <w:rFonts w:ascii="Arial" w:hAnsi="Arial" w:cs="Arial"/>
          <w:sz w:val="18"/>
          <w:szCs w:val="18"/>
          <w:lang w:val="en-US"/>
        </w:rPr>
        <w:t>Revista</w:t>
      </w:r>
      <w:proofErr w:type="spellEnd"/>
      <w:r w:rsidRPr="006C2B64">
        <w:rPr>
          <w:rFonts w:ascii="Arial" w:hAnsi="Arial" w:cs="Arial"/>
          <w:sz w:val="18"/>
          <w:szCs w:val="18"/>
          <w:lang w:val="en-US"/>
        </w:rPr>
        <w:t>; xix. Reality show, y xx. Talk show;</w:t>
      </w:r>
    </w:p>
    <w:p w14:paraId="5EC4D3E1" w14:textId="77777777" w:rsidR="00D97C0A" w:rsidRPr="006C2B64" w:rsidRDefault="00D97C0A" w:rsidP="00851BFD">
      <w:pPr>
        <w:spacing w:after="0" w:line="23" w:lineRule="atLeast"/>
        <w:rPr>
          <w:rFonts w:ascii="Arial" w:hAnsi="Arial" w:cs="Arial"/>
          <w:b/>
          <w:sz w:val="18"/>
          <w:szCs w:val="18"/>
          <w:lang w:val="en-US"/>
        </w:rPr>
      </w:pPr>
    </w:p>
    <w:p w14:paraId="400145FD"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 xml:space="preserve">Guía Electrónica de Programación: </w:t>
      </w:r>
      <w:r w:rsidRPr="006C2B64">
        <w:rPr>
          <w:rFonts w:ascii="Arial" w:hAnsi="Arial" w:cs="Arial"/>
          <w:sz w:val="18"/>
          <w:szCs w:val="18"/>
        </w:rPr>
        <w:t>Aplicación utilizada en los decodificadores de televisión restringida digital que permite al suscriptor identificar la barra programática de un Canal de Programación;</w:t>
      </w:r>
    </w:p>
    <w:p w14:paraId="0BE6E04B" w14:textId="77777777" w:rsidR="00D97C0A" w:rsidRPr="006C2B64" w:rsidRDefault="00D97C0A" w:rsidP="00851BFD">
      <w:pPr>
        <w:spacing w:after="0" w:line="23" w:lineRule="atLeast"/>
        <w:jc w:val="both"/>
        <w:rPr>
          <w:rFonts w:ascii="Arial" w:eastAsiaTheme="minorHAnsi" w:hAnsi="Arial" w:cs="Arial"/>
          <w:b/>
          <w:sz w:val="18"/>
          <w:szCs w:val="18"/>
        </w:rPr>
      </w:pPr>
    </w:p>
    <w:p w14:paraId="33374782"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 xml:space="preserve">Lengua de Señas Mexicana: </w:t>
      </w:r>
      <w:r w:rsidRPr="006C2B64">
        <w:rPr>
          <w:rFonts w:ascii="Arial" w:hAnsi="Arial" w:cs="Arial"/>
          <w:sz w:val="18"/>
          <w:szCs w:val="18"/>
        </w:rPr>
        <w:t>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6ABF0AC9" w14:textId="77777777" w:rsidR="00D97C0A" w:rsidRPr="006C2B64" w:rsidRDefault="00D97C0A" w:rsidP="00851BFD">
      <w:pPr>
        <w:pStyle w:val="Prrafodelista"/>
        <w:spacing w:after="0" w:line="23" w:lineRule="atLeast"/>
        <w:rPr>
          <w:rFonts w:ascii="Arial" w:hAnsi="Arial" w:cs="Arial"/>
          <w:b/>
          <w:sz w:val="18"/>
          <w:szCs w:val="18"/>
        </w:rPr>
      </w:pPr>
    </w:p>
    <w:p w14:paraId="3E0DA294"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 xml:space="preserve">LFTR: </w:t>
      </w:r>
      <w:r w:rsidRPr="006C2B64">
        <w:rPr>
          <w:rFonts w:ascii="Arial" w:hAnsi="Arial" w:cs="Arial"/>
          <w:sz w:val="18"/>
          <w:szCs w:val="18"/>
        </w:rPr>
        <w:t>Ley Federal de Telecomunicaciones y Radiodifusión;</w:t>
      </w:r>
    </w:p>
    <w:p w14:paraId="2C22CE46" w14:textId="77777777" w:rsidR="00D97C0A" w:rsidRPr="006C2B64" w:rsidRDefault="00D97C0A" w:rsidP="00851BFD">
      <w:pPr>
        <w:spacing w:after="0" w:line="23" w:lineRule="atLeast"/>
        <w:jc w:val="both"/>
        <w:rPr>
          <w:rFonts w:ascii="Arial" w:eastAsiaTheme="minorHAnsi" w:hAnsi="Arial" w:cs="Arial"/>
          <w:sz w:val="18"/>
          <w:szCs w:val="18"/>
        </w:rPr>
      </w:pPr>
    </w:p>
    <w:p w14:paraId="4E502A59"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 xml:space="preserve">Lineamientos: </w:t>
      </w:r>
      <w:r w:rsidRPr="006C2B64">
        <w:rPr>
          <w:rFonts w:ascii="Arial" w:hAnsi="Arial" w:cs="Arial"/>
          <w:sz w:val="18"/>
          <w:szCs w:val="18"/>
        </w:rPr>
        <w:t>Lineamientos Generales sobre las Guías Electrónicas de Programación del Servicio de Televisión Restringida;</w:t>
      </w:r>
    </w:p>
    <w:p w14:paraId="747566C7" w14:textId="77777777" w:rsidR="00D97C0A" w:rsidRPr="006C2B64" w:rsidRDefault="00D97C0A" w:rsidP="00851BFD">
      <w:pPr>
        <w:pStyle w:val="Prrafodelista"/>
        <w:spacing w:after="0" w:line="23" w:lineRule="atLeast"/>
        <w:rPr>
          <w:rFonts w:ascii="Arial" w:hAnsi="Arial" w:cs="Arial"/>
          <w:sz w:val="18"/>
          <w:szCs w:val="18"/>
        </w:rPr>
      </w:pPr>
    </w:p>
    <w:p w14:paraId="56F4E750"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 xml:space="preserve">Lineamientos de Clasificación: </w:t>
      </w:r>
      <w:r w:rsidRPr="006C2B64">
        <w:rPr>
          <w:rFonts w:ascii="Arial" w:hAnsi="Arial" w:cs="Arial"/>
          <w:sz w:val="18"/>
          <w:szCs w:val="18"/>
        </w:rPr>
        <w:t>Lineamientos de clasificación de contenidos audiovisuales de las transmisiones radiodifundidas y del servicio de televisión y audio restringidos, emitidos por la Secretaría de Gobernación;</w:t>
      </w:r>
    </w:p>
    <w:p w14:paraId="0C5ACE31" w14:textId="77777777" w:rsidR="00D97C0A" w:rsidRPr="006C2B64" w:rsidRDefault="00D97C0A" w:rsidP="00851BFD">
      <w:pPr>
        <w:spacing w:after="0" w:line="23" w:lineRule="atLeast"/>
        <w:jc w:val="both"/>
        <w:rPr>
          <w:rFonts w:ascii="Arial" w:eastAsiaTheme="minorHAnsi" w:hAnsi="Arial" w:cs="Arial"/>
          <w:sz w:val="18"/>
          <w:szCs w:val="18"/>
        </w:rPr>
      </w:pPr>
    </w:p>
    <w:p w14:paraId="12A4F762" w14:textId="0A3AC09A" w:rsidR="00D97C0A" w:rsidRPr="006C2B64" w:rsidRDefault="00D97C0A" w:rsidP="00851BFD">
      <w:pPr>
        <w:pStyle w:val="Prrafodelista"/>
        <w:numPr>
          <w:ilvl w:val="0"/>
          <w:numId w:val="5"/>
        </w:numPr>
        <w:spacing w:after="0" w:line="23" w:lineRule="atLeast"/>
        <w:jc w:val="both"/>
        <w:rPr>
          <w:rFonts w:ascii="Arial" w:hAnsi="Arial" w:cs="Arial"/>
          <w:b/>
          <w:sz w:val="18"/>
          <w:szCs w:val="18"/>
        </w:rPr>
      </w:pPr>
      <w:r w:rsidRPr="006C2B64">
        <w:rPr>
          <w:rFonts w:ascii="Arial" w:hAnsi="Arial" w:cs="Arial"/>
          <w:b/>
          <w:sz w:val="18"/>
          <w:szCs w:val="18"/>
        </w:rPr>
        <w:t xml:space="preserve">Lineamientos de Retransmisión de Señales Radiodifundidas. </w:t>
      </w:r>
      <w:r w:rsidRPr="006C2B64">
        <w:rPr>
          <w:rFonts w:ascii="Arial" w:eastAsia="Times New Roman" w:hAnsi="Arial" w:cs="Arial"/>
          <w:sz w:val="18"/>
          <w:szCs w:val="18"/>
          <w:lang w:eastAsia="es-MX"/>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9A2BDF">
        <w:rPr>
          <w:rFonts w:ascii="Arial" w:eastAsia="Times New Roman" w:hAnsi="Arial" w:cs="Arial"/>
          <w:sz w:val="18"/>
          <w:szCs w:val="18"/>
          <w:lang w:eastAsia="es-MX"/>
        </w:rPr>
        <w:t>, emitidos por el Instituto</w:t>
      </w:r>
      <w:r w:rsidRPr="006C2B64">
        <w:rPr>
          <w:rFonts w:ascii="Arial" w:eastAsia="Times New Roman" w:hAnsi="Arial" w:cs="Arial"/>
          <w:sz w:val="18"/>
          <w:szCs w:val="18"/>
          <w:lang w:eastAsia="es-MX"/>
        </w:rPr>
        <w:t>;</w:t>
      </w:r>
    </w:p>
    <w:p w14:paraId="5DB32C50" w14:textId="77777777" w:rsidR="00D97C0A" w:rsidRPr="006C2B64" w:rsidRDefault="00D97C0A" w:rsidP="00851BFD">
      <w:pPr>
        <w:pStyle w:val="Prrafodelista"/>
        <w:spacing w:line="23" w:lineRule="atLeast"/>
        <w:rPr>
          <w:rFonts w:ascii="Arial" w:hAnsi="Arial" w:cs="Arial"/>
          <w:b/>
          <w:sz w:val="18"/>
          <w:szCs w:val="18"/>
        </w:rPr>
      </w:pPr>
    </w:p>
    <w:p w14:paraId="3DB7DE5E"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 xml:space="preserve">Programador: </w:t>
      </w:r>
      <w:r w:rsidRPr="006C2B64">
        <w:rPr>
          <w:rFonts w:ascii="Arial" w:hAnsi="Arial" w:cs="Arial"/>
          <w:sz w:val="18"/>
          <w:szCs w:val="18"/>
        </w:rPr>
        <w:t>Persona física o moral que conforma un Canal de Programación;</w:t>
      </w:r>
    </w:p>
    <w:p w14:paraId="51DA85CD" w14:textId="77777777" w:rsidR="00D97C0A" w:rsidRPr="006C2B64" w:rsidRDefault="00D97C0A" w:rsidP="00851BFD">
      <w:pPr>
        <w:spacing w:after="0" w:line="23" w:lineRule="atLeast"/>
        <w:jc w:val="both"/>
        <w:rPr>
          <w:rFonts w:ascii="Arial" w:eastAsiaTheme="minorHAnsi" w:hAnsi="Arial" w:cs="Arial"/>
          <w:sz w:val="18"/>
          <w:szCs w:val="18"/>
        </w:rPr>
      </w:pPr>
    </w:p>
    <w:p w14:paraId="474BF884" w14:textId="77777777" w:rsidR="00D97C0A" w:rsidRPr="006C2B64" w:rsidRDefault="00D97C0A" w:rsidP="00851BFD">
      <w:pPr>
        <w:pStyle w:val="Prrafodelista"/>
        <w:numPr>
          <w:ilvl w:val="0"/>
          <w:numId w:val="5"/>
        </w:numPr>
        <w:spacing w:after="0" w:line="23" w:lineRule="atLeast"/>
        <w:jc w:val="both"/>
        <w:rPr>
          <w:rFonts w:ascii="Arial" w:hAnsi="Arial" w:cs="Arial"/>
          <w:b/>
          <w:sz w:val="18"/>
          <w:szCs w:val="18"/>
        </w:rPr>
      </w:pPr>
      <w:r w:rsidRPr="006C2B64">
        <w:rPr>
          <w:rFonts w:ascii="Arial" w:hAnsi="Arial" w:cs="Arial"/>
          <w:b/>
          <w:sz w:val="18"/>
          <w:szCs w:val="18"/>
        </w:rPr>
        <w:t>Señales Retransmitidas.</w:t>
      </w:r>
      <w:r w:rsidRPr="006C2B64">
        <w:rPr>
          <w:rFonts w:ascii="Arial" w:hAnsi="Arial" w:cs="Arial"/>
          <w:sz w:val="18"/>
          <w:szCs w:val="18"/>
        </w:rPr>
        <w:t xml:space="preserve"> Señales de televisión radiodifundida que son objeto de retransmisión por parte de los Concesionarios de Televisión Restringida de conformidad con los Lineamientos de Retransmisión de Señales Radiodifundidas;</w:t>
      </w:r>
      <w:r w:rsidRPr="006C2B64">
        <w:rPr>
          <w:rFonts w:ascii="Arial" w:hAnsi="Arial" w:cs="Arial"/>
          <w:b/>
          <w:sz w:val="18"/>
          <w:szCs w:val="18"/>
        </w:rPr>
        <w:t xml:space="preserve"> </w:t>
      </w:r>
    </w:p>
    <w:p w14:paraId="4889C123" w14:textId="77777777" w:rsidR="00D97C0A" w:rsidRPr="006C2B64" w:rsidRDefault="00D97C0A" w:rsidP="00851BFD">
      <w:pPr>
        <w:pStyle w:val="Prrafodelista"/>
        <w:spacing w:line="23" w:lineRule="atLeast"/>
        <w:rPr>
          <w:rFonts w:ascii="Arial" w:hAnsi="Arial" w:cs="Arial"/>
          <w:b/>
          <w:sz w:val="18"/>
          <w:szCs w:val="18"/>
        </w:rPr>
      </w:pPr>
    </w:p>
    <w:p w14:paraId="67C325BE"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r w:rsidRPr="006C2B64">
        <w:rPr>
          <w:rFonts w:ascii="Arial" w:hAnsi="Arial" w:cs="Arial"/>
          <w:b/>
          <w:sz w:val="18"/>
          <w:szCs w:val="18"/>
        </w:rPr>
        <w:t>Servicio de Televisión Restringida:</w:t>
      </w:r>
      <w:r w:rsidRPr="006C2B64">
        <w:rPr>
          <w:rFonts w:ascii="Arial" w:hAnsi="Arial" w:cs="Arial"/>
          <w:sz w:val="18"/>
          <w:szCs w:val="18"/>
        </w:rPr>
        <w:t xml:space="preserve"> Servicio de telecomunicaciones de audio o de audio y video asociados que se presta a suscriptores, a través de redes públicas de telecomunicaciones, mediante contrato y el pago periódico de una cantidad preestablecida, y </w:t>
      </w:r>
    </w:p>
    <w:p w14:paraId="448BD58C" w14:textId="77777777" w:rsidR="00D97C0A" w:rsidRPr="006C2B64" w:rsidRDefault="00D97C0A" w:rsidP="00851BFD">
      <w:pPr>
        <w:pStyle w:val="Prrafodelista"/>
        <w:spacing w:after="0" w:line="23" w:lineRule="atLeast"/>
        <w:rPr>
          <w:rFonts w:ascii="Arial" w:hAnsi="Arial" w:cs="Arial"/>
          <w:sz w:val="18"/>
          <w:szCs w:val="18"/>
        </w:rPr>
      </w:pPr>
    </w:p>
    <w:p w14:paraId="438C2870" w14:textId="77777777" w:rsidR="00D97C0A" w:rsidRPr="006C2B64" w:rsidRDefault="00D97C0A" w:rsidP="00851BFD">
      <w:pPr>
        <w:pStyle w:val="Prrafodelista"/>
        <w:numPr>
          <w:ilvl w:val="0"/>
          <w:numId w:val="5"/>
        </w:numPr>
        <w:spacing w:after="0" w:line="23" w:lineRule="atLeast"/>
        <w:jc w:val="both"/>
        <w:rPr>
          <w:rFonts w:ascii="Arial" w:hAnsi="Arial" w:cs="Arial"/>
          <w:sz w:val="18"/>
          <w:szCs w:val="18"/>
        </w:rPr>
      </w:pPr>
      <w:proofErr w:type="spellStart"/>
      <w:r w:rsidRPr="006C2B64">
        <w:rPr>
          <w:rFonts w:ascii="Arial" w:hAnsi="Arial" w:cs="Arial"/>
          <w:b/>
          <w:sz w:val="18"/>
          <w:szCs w:val="18"/>
        </w:rPr>
        <w:t>Subtitulaje</w:t>
      </w:r>
      <w:proofErr w:type="spellEnd"/>
      <w:r w:rsidRPr="006C2B64">
        <w:rPr>
          <w:rFonts w:ascii="Arial" w:hAnsi="Arial" w:cs="Arial"/>
          <w:b/>
          <w:sz w:val="18"/>
          <w:szCs w:val="18"/>
        </w:rPr>
        <w:t xml:space="preserve"> Oculto: </w:t>
      </w:r>
      <w:r w:rsidRPr="006C2B64">
        <w:rPr>
          <w:rFonts w:ascii="Arial" w:hAnsi="Arial" w:cs="Arial"/>
          <w:sz w:val="18"/>
          <w:szCs w:val="18"/>
        </w:rPr>
        <w:t>Inserción de texto en la pantalla que al habilitarse muestra los diálogos, la identificación de los hablantes y la descripción de los efectos de sonido y música de un programa.</w:t>
      </w:r>
    </w:p>
    <w:p w14:paraId="72F81C96" w14:textId="77777777" w:rsidR="00D97C0A" w:rsidRPr="006C2B64" w:rsidRDefault="00D97C0A" w:rsidP="00851BFD">
      <w:pPr>
        <w:spacing w:after="0" w:line="23" w:lineRule="atLeast"/>
        <w:jc w:val="both"/>
        <w:rPr>
          <w:rFonts w:ascii="Arial" w:hAnsi="Arial" w:cs="Arial"/>
          <w:sz w:val="18"/>
          <w:szCs w:val="18"/>
        </w:rPr>
      </w:pPr>
    </w:p>
    <w:p w14:paraId="336DA6C5" w14:textId="77777777" w:rsidR="00D97C0A" w:rsidRPr="006C2B64" w:rsidRDefault="00D97C0A" w:rsidP="00851BFD">
      <w:pPr>
        <w:spacing w:after="0" w:line="23" w:lineRule="atLeast"/>
        <w:jc w:val="both"/>
        <w:rPr>
          <w:rFonts w:ascii="Arial" w:hAnsi="Arial" w:cs="Arial"/>
          <w:sz w:val="18"/>
          <w:szCs w:val="18"/>
        </w:rPr>
      </w:pPr>
      <w:r w:rsidRPr="006C2B64">
        <w:rPr>
          <w:rFonts w:ascii="Arial" w:hAnsi="Arial" w:cs="Arial"/>
          <w:sz w:val="18"/>
          <w:szCs w:val="18"/>
        </w:rPr>
        <w:t>Todas las definiciones comprendidas en el presente artículo pueden ser utilizadas indistintamente en singular o plural, en masculino o femenino, según corresponda.</w:t>
      </w:r>
    </w:p>
    <w:p w14:paraId="10A3AC36" w14:textId="77777777" w:rsidR="00D97C0A" w:rsidRPr="006C2B64" w:rsidRDefault="00D97C0A" w:rsidP="00851BFD">
      <w:pPr>
        <w:spacing w:after="0" w:line="23" w:lineRule="atLeast"/>
        <w:jc w:val="both"/>
        <w:rPr>
          <w:rFonts w:ascii="Arial" w:hAnsi="Arial" w:cs="Arial"/>
          <w:sz w:val="18"/>
          <w:szCs w:val="18"/>
        </w:rPr>
      </w:pPr>
    </w:p>
    <w:p w14:paraId="72124285" w14:textId="27F242D3" w:rsidR="00D97C0A" w:rsidRPr="006C2B64" w:rsidRDefault="00D97C0A" w:rsidP="00851BFD">
      <w:pPr>
        <w:spacing w:after="0" w:line="23" w:lineRule="atLeast"/>
        <w:jc w:val="both"/>
        <w:rPr>
          <w:rFonts w:ascii="Arial" w:hAnsi="Arial" w:cs="Arial"/>
          <w:sz w:val="18"/>
          <w:szCs w:val="18"/>
          <w:lang w:val="es-ES"/>
        </w:rPr>
      </w:pPr>
      <w:r w:rsidRPr="006C2B64">
        <w:rPr>
          <w:rFonts w:ascii="Arial" w:hAnsi="Arial" w:cs="Arial"/>
          <w:b/>
          <w:sz w:val="18"/>
          <w:szCs w:val="18"/>
        </w:rPr>
        <w:t xml:space="preserve">Artículo 3. </w:t>
      </w:r>
      <w:r w:rsidR="001E508F" w:rsidRPr="006C2B64">
        <w:rPr>
          <w:rFonts w:ascii="Arial" w:hAnsi="Arial" w:cs="Arial"/>
          <w:sz w:val="18"/>
          <w:szCs w:val="18"/>
          <w:lang w:val="es-ES"/>
        </w:rPr>
        <w:t>Lo</w:t>
      </w:r>
      <w:r w:rsidRPr="006C2B64">
        <w:rPr>
          <w:rFonts w:ascii="Arial" w:hAnsi="Arial" w:cs="Arial"/>
          <w:sz w:val="18"/>
          <w:szCs w:val="18"/>
          <w:lang w:val="es-ES"/>
        </w:rPr>
        <w:t xml:space="preserve">s </w:t>
      </w:r>
      <w:r w:rsidR="001E508F" w:rsidRPr="006C2B64">
        <w:rPr>
          <w:rFonts w:ascii="Arial" w:hAnsi="Arial" w:cs="Arial"/>
          <w:sz w:val="18"/>
          <w:szCs w:val="18"/>
          <w:lang w:val="es-ES"/>
        </w:rPr>
        <w:t xml:space="preserve">Concesionarios de Televisión Restringida en sus </w:t>
      </w:r>
      <w:r w:rsidRPr="006C2B64">
        <w:rPr>
          <w:rFonts w:ascii="Arial" w:hAnsi="Arial" w:cs="Arial"/>
          <w:sz w:val="18"/>
          <w:szCs w:val="18"/>
          <w:lang w:val="es-ES"/>
        </w:rPr>
        <w:t xml:space="preserve">Guías Electrónicas de Programación, </w:t>
      </w:r>
      <w:r w:rsidR="00591F82">
        <w:rPr>
          <w:rFonts w:ascii="Arial" w:hAnsi="Arial" w:cs="Arial"/>
          <w:sz w:val="18"/>
          <w:szCs w:val="18"/>
          <w:lang w:val="es-ES"/>
        </w:rPr>
        <w:t>observarán lo siguiente</w:t>
      </w:r>
      <w:r w:rsidRPr="006C2B64">
        <w:rPr>
          <w:rFonts w:ascii="Arial" w:hAnsi="Arial" w:cs="Arial"/>
          <w:sz w:val="18"/>
          <w:szCs w:val="18"/>
          <w:lang w:val="es-ES"/>
        </w:rPr>
        <w:t>:</w:t>
      </w:r>
    </w:p>
    <w:p w14:paraId="418EDD48" w14:textId="093117FF" w:rsidR="00D97C0A" w:rsidRDefault="00D97C0A" w:rsidP="00851BFD">
      <w:pPr>
        <w:spacing w:after="0" w:line="23" w:lineRule="atLeast"/>
        <w:jc w:val="both"/>
        <w:rPr>
          <w:rFonts w:ascii="Arial" w:hAnsi="Arial" w:cs="Arial"/>
          <w:sz w:val="18"/>
          <w:szCs w:val="18"/>
          <w:lang w:val="es-ES"/>
        </w:rPr>
      </w:pPr>
    </w:p>
    <w:p w14:paraId="3B723AB3" w14:textId="01626645" w:rsidR="00851BFD" w:rsidRDefault="00851BFD" w:rsidP="00851BFD">
      <w:pPr>
        <w:pStyle w:val="Prrafodelista"/>
        <w:numPr>
          <w:ilvl w:val="0"/>
          <w:numId w:val="19"/>
        </w:numPr>
        <w:spacing w:after="0" w:line="23" w:lineRule="atLeast"/>
        <w:jc w:val="both"/>
        <w:rPr>
          <w:rFonts w:ascii="Arial" w:hAnsi="Arial" w:cs="Arial"/>
          <w:sz w:val="18"/>
          <w:szCs w:val="18"/>
          <w:lang w:val="es-ES"/>
        </w:rPr>
      </w:pPr>
      <w:r>
        <w:rPr>
          <w:rFonts w:ascii="Arial" w:hAnsi="Arial" w:cs="Arial"/>
          <w:sz w:val="18"/>
          <w:szCs w:val="18"/>
          <w:lang w:val="es-ES"/>
        </w:rPr>
        <w:t>Deberán incorporar, por lo menos, los siguientes elementos de información:</w:t>
      </w:r>
    </w:p>
    <w:p w14:paraId="36FA1459" w14:textId="77777777" w:rsidR="00851BFD" w:rsidRDefault="00851BFD" w:rsidP="00851BFD">
      <w:pPr>
        <w:pStyle w:val="Prrafodelista"/>
        <w:spacing w:after="0" w:line="23" w:lineRule="atLeast"/>
        <w:jc w:val="both"/>
        <w:rPr>
          <w:rFonts w:ascii="Arial" w:hAnsi="Arial" w:cs="Arial"/>
          <w:sz w:val="18"/>
          <w:szCs w:val="18"/>
          <w:lang w:val="es-ES"/>
        </w:rPr>
      </w:pPr>
    </w:p>
    <w:p w14:paraId="20CBDB77" w14:textId="77777777" w:rsidR="00D97C0A" w:rsidRPr="006C2B64" w:rsidRDefault="00D97C0A" w:rsidP="00851BFD">
      <w:pPr>
        <w:pStyle w:val="Prrafodelista"/>
        <w:numPr>
          <w:ilvl w:val="0"/>
          <w:numId w:val="4"/>
        </w:numPr>
        <w:spacing w:after="0" w:line="23" w:lineRule="atLeast"/>
        <w:jc w:val="both"/>
        <w:rPr>
          <w:rFonts w:ascii="Arial" w:hAnsi="Arial" w:cs="Arial"/>
          <w:sz w:val="18"/>
          <w:szCs w:val="18"/>
          <w:lang w:val="es-ES"/>
        </w:rPr>
      </w:pPr>
      <w:r w:rsidRPr="006C2B64">
        <w:rPr>
          <w:rFonts w:ascii="Arial" w:hAnsi="Arial" w:cs="Arial"/>
          <w:sz w:val="18"/>
          <w:szCs w:val="18"/>
          <w:lang w:val="es-ES"/>
        </w:rPr>
        <w:t>Número y nombre del Canal de Programación;</w:t>
      </w:r>
    </w:p>
    <w:p w14:paraId="47AF2292" w14:textId="77777777" w:rsidR="00D97C0A" w:rsidRPr="006C2B64" w:rsidRDefault="00D97C0A" w:rsidP="00851BFD">
      <w:pPr>
        <w:pStyle w:val="Prrafodelista"/>
        <w:spacing w:after="0" w:line="23" w:lineRule="atLeast"/>
        <w:jc w:val="both"/>
        <w:rPr>
          <w:rFonts w:ascii="Arial" w:hAnsi="Arial" w:cs="Arial"/>
          <w:sz w:val="18"/>
          <w:szCs w:val="18"/>
          <w:lang w:val="es-ES"/>
        </w:rPr>
      </w:pPr>
    </w:p>
    <w:p w14:paraId="24CE19AD" w14:textId="77777777" w:rsidR="00D97C0A" w:rsidRPr="006C2B64" w:rsidRDefault="00D97C0A" w:rsidP="00851BFD">
      <w:pPr>
        <w:pStyle w:val="Prrafodelista"/>
        <w:numPr>
          <w:ilvl w:val="0"/>
          <w:numId w:val="4"/>
        </w:numPr>
        <w:spacing w:after="0" w:line="23" w:lineRule="atLeast"/>
        <w:jc w:val="both"/>
        <w:rPr>
          <w:rFonts w:ascii="Arial" w:hAnsi="Arial" w:cs="Arial"/>
          <w:sz w:val="18"/>
          <w:szCs w:val="18"/>
          <w:lang w:val="es-ES"/>
        </w:rPr>
      </w:pPr>
      <w:r w:rsidRPr="006C2B64">
        <w:rPr>
          <w:rFonts w:ascii="Arial" w:hAnsi="Arial" w:cs="Arial"/>
          <w:sz w:val="18"/>
          <w:szCs w:val="18"/>
          <w:lang w:val="es-ES"/>
        </w:rPr>
        <w:t>Fecha y hora de cada transmisión;</w:t>
      </w:r>
    </w:p>
    <w:p w14:paraId="11BBC523" w14:textId="77777777" w:rsidR="00D97C0A" w:rsidRPr="006C2B64" w:rsidRDefault="00D97C0A" w:rsidP="00851BFD">
      <w:pPr>
        <w:pStyle w:val="Prrafodelista"/>
        <w:spacing w:after="0" w:line="23" w:lineRule="atLeast"/>
        <w:jc w:val="both"/>
        <w:rPr>
          <w:rFonts w:ascii="Arial" w:hAnsi="Arial" w:cs="Arial"/>
          <w:sz w:val="18"/>
          <w:szCs w:val="18"/>
          <w:lang w:val="es-ES"/>
        </w:rPr>
      </w:pPr>
    </w:p>
    <w:p w14:paraId="6B868789" w14:textId="77777777" w:rsidR="00D97C0A" w:rsidRPr="006C2B64" w:rsidRDefault="00D97C0A" w:rsidP="00851BFD">
      <w:pPr>
        <w:pStyle w:val="Prrafodelista"/>
        <w:numPr>
          <w:ilvl w:val="0"/>
          <w:numId w:val="4"/>
        </w:numPr>
        <w:spacing w:after="0" w:line="23" w:lineRule="atLeast"/>
        <w:jc w:val="both"/>
        <w:rPr>
          <w:rFonts w:ascii="Arial" w:hAnsi="Arial" w:cs="Arial"/>
          <w:sz w:val="18"/>
          <w:szCs w:val="18"/>
          <w:lang w:val="es-ES"/>
        </w:rPr>
      </w:pPr>
      <w:r w:rsidRPr="006C2B64">
        <w:rPr>
          <w:rFonts w:ascii="Arial" w:hAnsi="Arial" w:cs="Arial"/>
          <w:sz w:val="18"/>
          <w:szCs w:val="18"/>
          <w:lang w:val="es-ES"/>
        </w:rPr>
        <w:t>Título o elemento de identificación del programa;</w:t>
      </w:r>
    </w:p>
    <w:p w14:paraId="230A78F9" w14:textId="77777777" w:rsidR="00D97C0A" w:rsidRPr="006C2B64" w:rsidRDefault="00D97C0A" w:rsidP="00851BFD">
      <w:pPr>
        <w:pStyle w:val="Prrafodelista"/>
        <w:spacing w:line="23" w:lineRule="atLeast"/>
        <w:rPr>
          <w:rFonts w:ascii="Arial" w:hAnsi="Arial" w:cs="Arial"/>
          <w:sz w:val="18"/>
          <w:szCs w:val="18"/>
          <w:lang w:val="es-ES"/>
        </w:rPr>
      </w:pPr>
    </w:p>
    <w:p w14:paraId="63CFB901" w14:textId="77777777" w:rsidR="00D97C0A" w:rsidRPr="006C2B64" w:rsidRDefault="00D97C0A" w:rsidP="00851BFD">
      <w:pPr>
        <w:pStyle w:val="Prrafodelista"/>
        <w:numPr>
          <w:ilvl w:val="0"/>
          <w:numId w:val="4"/>
        </w:numPr>
        <w:spacing w:line="23" w:lineRule="atLeast"/>
        <w:rPr>
          <w:rFonts w:ascii="Arial" w:hAnsi="Arial" w:cs="Arial"/>
          <w:sz w:val="18"/>
          <w:szCs w:val="18"/>
          <w:lang w:val="es-ES"/>
        </w:rPr>
      </w:pPr>
      <w:r w:rsidRPr="006C2B64">
        <w:rPr>
          <w:rFonts w:ascii="Arial" w:hAnsi="Arial" w:cs="Arial"/>
          <w:sz w:val="18"/>
          <w:szCs w:val="18"/>
          <w:lang w:val="es-ES"/>
        </w:rPr>
        <w:t>Clasificación del programa, siempre y cuando el Programador envíe dicha información al Concesionario de Televisión Restringida.</w:t>
      </w:r>
    </w:p>
    <w:p w14:paraId="1EFEEC1B" w14:textId="774AAC80" w:rsidR="00D97C0A" w:rsidRDefault="00D97C0A" w:rsidP="00851BFD">
      <w:pPr>
        <w:pStyle w:val="Prrafodelista"/>
        <w:spacing w:after="0" w:line="23" w:lineRule="atLeast"/>
        <w:rPr>
          <w:rFonts w:ascii="Arial" w:hAnsi="Arial" w:cs="Arial"/>
          <w:sz w:val="18"/>
          <w:szCs w:val="18"/>
          <w:lang w:val="es-ES"/>
        </w:rPr>
      </w:pPr>
    </w:p>
    <w:p w14:paraId="1770AFB9" w14:textId="61115188" w:rsidR="00851BFD" w:rsidRPr="00851BFD" w:rsidRDefault="00851BFD" w:rsidP="00851BFD">
      <w:pPr>
        <w:pStyle w:val="Prrafodelista"/>
        <w:numPr>
          <w:ilvl w:val="0"/>
          <w:numId w:val="19"/>
        </w:numPr>
        <w:spacing w:line="23" w:lineRule="atLeast"/>
        <w:rPr>
          <w:rFonts w:ascii="Arial" w:hAnsi="Arial" w:cs="Arial"/>
          <w:sz w:val="18"/>
          <w:szCs w:val="18"/>
          <w:lang w:val="es-ES"/>
        </w:rPr>
      </w:pPr>
      <w:r w:rsidRPr="00851BFD">
        <w:rPr>
          <w:rFonts w:ascii="Arial" w:hAnsi="Arial" w:cs="Arial"/>
          <w:sz w:val="18"/>
          <w:szCs w:val="18"/>
          <w:lang w:val="es-ES"/>
        </w:rPr>
        <w:t>Sin perjuicio de la información referida en el apartado anterior, podrán además integrar, de manera enunciativa y no limitativa, información tal como:</w:t>
      </w:r>
    </w:p>
    <w:p w14:paraId="06C89FEB" w14:textId="77777777" w:rsidR="00851BFD" w:rsidRPr="006C2B64" w:rsidRDefault="00851BFD" w:rsidP="00851BFD">
      <w:pPr>
        <w:pStyle w:val="Prrafodelista"/>
        <w:spacing w:after="0" w:line="23" w:lineRule="atLeast"/>
        <w:rPr>
          <w:rFonts w:ascii="Arial" w:hAnsi="Arial" w:cs="Arial"/>
          <w:sz w:val="18"/>
          <w:szCs w:val="18"/>
          <w:lang w:val="es-ES"/>
        </w:rPr>
      </w:pPr>
    </w:p>
    <w:p w14:paraId="34B48DF1" w14:textId="0E4AB758" w:rsidR="00D97C0A" w:rsidRPr="002C2199" w:rsidRDefault="002C55A5" w:rsidP="00851BFD">
      <w:pPr>
        <w:pStyle w:val="Prrafodelista"/>
        <w:numPr>
          <w:ilvl w:val="0"/>
          <w:numId w:val="18"/>
        </w:numPr>
        <w:spacing w:line="23" w:lineRule="atLeast"/>
        <w:rPr>
          <w:rFonts w:ascii="Arial" w:hAnsi="Arial" w:cs="Arial"/>
          <w:sz w:val="18"/>
          <w:szCs w:val="18"/>
          <w:lang w:val="es-ES"/>
        </w:rPr>
      </w:pPr>
      <w:r w:rsidRPr="002C2199">
        <w:rPr>
          <w:rFonts w:ascii="Arial" w:hAnsi="Arial" w:cs="Arial"/>
          <w:sz w:val="18"/>
          <w:szCs w:val="18"/>
          <w:lang w:val="es-ES"/>
        </w:rPr>
        <w:t>Género P</w:t>
      </w:r>
      <w:r w:rsidR="00D97C0A" w:rsidRPr="002C2199">
        <w:rPr>
          <w:rFonts w:ascii="Arial" w:hAnsi="Arial" w:cs="Arial"/>
          <w:sz w:val="18"/>
          <w:szCs w:val="18"/>
          <w:lang w:val="es-ES"/>
        </w:rPr>
        <w:t>rogramático;</w:t>
      </w:r>
    </w:p>
    <w:p w14:paraId="0DB630FE" w14:textId="77777777" w:rsidR="00D97C0A" w:rsidRPr="006C2B64" w:rsidRDefault="00D97C0A" w:rsidP="00851BFD">
      <w:pPr>
        <w:pStyle w:val="Prrafodelista"/>
        <w:spacing w:after="0" w:line="23" w:lineRule="atLeast"/>
        <w:ind w:hanging="578"/>
        <w:jc w:val="both"/>
        <w:rPr>
          <w:rFonts w:ascii="Arial" w:hAnsi="Arial" w:cs="Arial"/>
          <w:sz w:val="18"/>
          <w:szCs w:val="18"/>
          <w:lang w:val="es-ES"/>
        </w:rPr>
      </w:pPr>
    </w:p>
    <w:p w14:paraId="21823CF8" w14:textId="4B174953" w:rsidR="00D97C0A" w:rsidRDefault="00D97C0A" w:rsidP="00851BFD">
      <w:pPr>
        <w:pStyle w:val="Prrafodelista"/>
        <w:numPr>
          <w:ilvl w:val="0"/>
          <w:numId w:val="18"/>
        </w:numPr>
        <w:spacing w:line="23" w:lineRule="atLeast"/>
        <w:rPr>
          <w:rFonts w:ascii="Arial" w:hAnsi="Arial" w:cs="Arial"/>
          <w:sz w:val="18"/>
          <w:szCs w:val="18"/>
          <w:lang w:val="es-ES"/>
        </w:rPr>
      </w:pPr>
      <w:r w:rsidRPr="002C2199">
        <w:rPr>
          <w:rFonts w:ascii="Arial" w:hAnsi="Arial" w:cs="Arial"/>
          <w:sz w:val="18"/>
          <w:szCs w:val="18"/>
          <w:lang w:val="es-ES"/>
        </w:rPr>
        <w:t>Descripción o sinopsis del programa;</w:t>
      </w:r>
    </w:p>
    <w:p w14:paraId="0C56EF89" w14:textId="77777777" w:rsidR="00851BFD" w:rsidRPr="00851BFD" w:rsidRDefault="00851BFD" w:rsidP="00851BFD">
      <w:pPr>
        <w:pStyle w:val="Prrafodelista"/>
        <w:spacing w:line="23" w:lineRule="atLeast"/>
        <w:rPr>
          <w:rFonts w:ascii="Arial" w:hAnsi="Arial" w:cs="Arial"/>
          <w:sz w:val="18"/>
          <w:szCs w:val="18"/>
          <w:lang w:val="es-ES"/>
        </w:rPr>
      </w:pPr>
    </w:p>
    <w:p w14:paraId="1D58CF2E" w14:textId="6C08C6A9" w:rsidR="00D97C0A" w:rsidRPr="002C2199" w:rsidRDefault="00D97C0A" w:rsidP="00851BFD">
      <w:pPr>
        <w:pStyle w:val="Prrafodelista"/>
        <w:numPr>
          <w:ilvl w:val="0"/>
          <w:numId w:val="18"/>
        </w:numPr>
        <w:spacing w:line="23" w:lineRule="atLeast"/>
        <w:rPr>
          <w:rFonts w:ascii="Arial" w:hAnsi="Arial" w:cs="Arial"/>
          <w:sz w:val="18"/>
          <w:szCs w:val="18"/>
          <w:lang w:val="es-ES"/>
        </w:rPr>
      </w:pPr>
      <w:r w:rsidRPr="002C2199">
        <w:rPr>
          <w:rFonts w:ascii="Arial" w:hAnsi="Arial" w:cs="Arial"/>
          <w:sz w:val="18"/>
          <w:szCs w:val="18"/>
          <w:lang w:val="es-ES"/>
        </w:rPr>
        <w:t>Duración del programa;</w:t>
      </w:r>
    </w:p>
    <w:p w14:paraId="32FE2EA5" w14:textId="77777777" w:rsidR="00851BFD" w:rsidRDefault="00851BFD" w:rsidP="00851BFD">
      <w:pPr>
        <w:pStyle w:val="Prrafodelista"/>
        <w:spacing w:line="23" w:lineRule="atLeast"/>
        <w:rPr>
          <w:rFonts w:ascii="Arial" w:hAnsi="Arial" w:cs="Arial"/>
          <w:sz w:val="18"/>
          <w:szCs w:val="18"/>
          <w:lang w:val="es-ES"/>
        </w:rPr>
      </w:pPr>
    </w:p>
    <w:p w14:paraId="65BA48D5" w14:textId="240A1CC3" w:rsidR="00D97C0A" w:rsidRPr="002C2199" w:rsidRDefault="00D97C0A" w:rsidP="00851BFD">
      <w:pPr>
        <w:pStyle w:val="Prrafodelista"/>
        <w:numPr>
          <w:ilvl w:val="0"/>
          <w:numId w:val="18"/>
        </w:numPr>
        <w:spacing w:line="23" w:lineRule="atLeast"/>
        <w:rPr>
          <w:rFonts w:ascii="Arial" w:hAnsi="Arial" w:cs="Arial"/>
          <w:sz w:val="18"/>
          <w:szCs w:val="18"/>
          <w:lang w:val="es-ES"/>
        </w:rPr>
      </w:pPr>
      <w:r w:rsidRPr="002C2199">
        <w:rPr>
          <w:rFonts w:ascii="Arial" w:hAnsi="Arial" w:cs="Arial"/>
          <w:sz w:val="18"/>
          <w:szCs w:val="18"/>
          <w:lang w:val="es-ES"/>
        </w:rPr>
        <w:t xml:space="preserve">Mención o señalamiento, en su caso, de los servicios de accesibilidad para personas con discapacidad con que cuente cada programa o episodio transmitido, y </w:t>
      </w:r>
    </w:p>
    <w:p w14:paraId="36890366" w14:textId="77777777" w:rsidR="00D97C0A" w:rsidRPr="006C2B64" w:rsidRDefault="00D97C0A" w:rsidP="00851BFD">
      <w:pPr>
        <w:pStyle w:val="Prrafodelista"/>
        <w:spacing w:after="0" w:line="23" w:lineRule="atLeast"/>
        <w:ind w:hanging="578"/>
        <w:jc w:val="both"/>
        <w:rPr>
          <w:rFonts w:ascii="Arial" w:hAnsi="Arial" w:cs="Arial"/>
          <w:sz w:val="18"/>
          <w:szCs w:val="18"/>
          <w:lang w:val="es-ES"/>
        </w:rPr>
      </w:pPr>
    </w:p>
    <w:p w14:paraId="54AB957A" w14:textId="7FA0A9BC" w:rsidR="00D97C0A" w:rsidRDefault="00D97C0A" w:rsidP="00851BFD">
      <w:pPr>
        <w:pStyle w:val="Prrafodelista"/>
        <w:numPr>
          <w:ilvl w:val="0"/>
          <w:numId w:val="18"/>
        </w:numPr>
        <w:spacing w:line="23" w:lineRule="atLeast"/>
        <w:rPr>
          <w:rFonts w:ascii="Arial" w:hAnsi="Arial" w:cs="Arial"/>
          <w:sz w:val="18"/>
          <w:szCs w:val="18"/>
          <w:lang w:val="es-ES"/>
        </w:rPr>
      </w:pPr>
      <w:r w:rsidRPr="002C2199">
        <w:rPr>
          <w:rFonts w:ascii="Arial" w:hAnsi="Arial" w:cs="Arial"/>
          <w:sz w:val="18"/>
          <w:szCs w:val="18"/>
          <w:lang w:val="es-ES"/>
        </w:rPr>
        <w:t>Las advertencias previstas en los Lineamientos de Clasificación para los programas clasificados como B, B15, C y D.</w:t>
      </w:r>
    </w:p>
    <w:p w14:paraId="559259B6" w14:textId="77777777" w:rsidR="00D97C0A" w:rsidRPr="006C2B64" w:rsidRDefault="00D97C0A" w:rsidP="00851BFD">
      <w:pPr>
        <w:spacing w:after="0" w:line="23" w:lineRule="atLeast"/>
        <w:jc w:val="both"/>
        <w:rPr>
          <w:rFonts w:ascii="Arial" w:hAnsi="Arial" w:cs="Arial"/>
          <w:sz w:val="18"/>
          <w:szCs w:val="18"/>
          <w:lang w:val="es-ES"/>
        </w:rPr>
      </w:pPr>
      <w:r w:rsidRPr="006C2B64">
        <w:rPr>
          <w:rFonts w:ascii="Arial" w:hAnsi="Arial" w:cs="Arial"/>
          <w:sz w:val="18"/>
          <w:szCs w:val="18"/>
          <w:lang w:val="es-ES"/>
        </w:rPr>
        <w:t xml:space="preserve">Los Canales de Programación que transmiten exclusivamente promoción de los propios Servicios de Televisión Restringida, conocidos como </w:t>
      </w:r>
      <w:proofErr w:type="spellStart"/>
      <w:r w:rsidRPr="006C2B64">
        <w:rPr>
          <w:rFonts w:ascii="Arial" w:hAnsi="Arial" w:cs="Arial"/>
          <w:i/>
          <w:sz w:val="18"/>
          <w:szCs w:val="18"/>
          <w:lang w:val="es-ES"/>
        </w:rPr>
        <w:t>Barker</w:t>
      </w:r>
      <w:proofErr w:type="spellEnd"/>
      <w:r w:rsidRPr="006C2B64">
        <w:rPr>
          <w:rFonts w:ascii="Arial" w:hAnsi="Arial" w:cs="Arial"/>
          <w:i/>
          <w:sz w:val="18"/>
          <w:szCs w:val="18"/>
          <w:lang w:val="es-ES"/>
        </w:rPr>
        <w:t xml:space="preserve"> </w:t>
      </w:r>
      <w:proofErr w:type="spellStart"/>
      <w:r w:rsidRPr="006C2B64">
        <w:rPr>
          <w:rFonts w:ascii="Arial" w:hAnsi="Arial" w:cs="Arial"/>
          <w:i/>
          <w:sz w:val="18"/>
          <w:szCs w:val="18"/>
          <w:lang w:val="es-ES"/>
        </w:rPr>
        <w:t>Channels</w:t>
      </w:r>
      <w:proofErr w:type="spellEnd"/>
      <w:r w:rsidRPr="006C2B64">
        <w:rPr>
          <w:rFonts w:ascii="Arial" w:hAnsi="Arial" w:cs="Arial"/>
          <w:i/>
          <w:sz w:val="18"/>
          <w:szCs w:val="18"/>
          <w:lang w:val="es-ES"/>
        </w:rPr>
        <w:t>,</w:t>
      </w:r>
      <w:r w:rsidRPr="006C2B64">
        <w:rPr>
          <w:rFonts w:ascii="Arial" w:hAnsi="Arial" w:cs="Arial"/>
          <w:sz w:val="18"/>
          <w:szCs w:val="18"/>
          <w:lang w:val="es-ES"/>
        </w:rPr>
        <w:t xml:space="preserve"> se encontrarán exceptuados de incluir la información que se establece en el presente artículo en las Guías Electrónicas de Programación.</w:t>
      </w:r>
    </w:p>
    <w:p w14:paraId="6A8886A3" w14:textId="77777777" w:rsidR="00D97C0A" w:rsidRPr="006C2B64" w:rsidRDefault="00D97C0A" w:rsidP="00851BFD">
      <w:pPr>
        <w:spacing w:after="0" w:line="23" w:lineRule="atLeast"/>
        <w:jc w:val="both"/>
        <w:rPr>
          <w:rFonts w:ascii="Arial" w:hAnsi="Arial" w:cs="Arial"/>
          <w:sz w:val="18"/>
          <w:szCs w:val="18"/>
          <w:lang w:val="es-ES"/>
        </w:rPr>
      </w:pPr>
    </w:p>
    <w:p w14:paraId="12A20E28" w14:textId="165103A9" w:rsidR="00D97C0A" w:rsidRPr="006C2B64" w:rsidRDefault="00D97C0A" w:rsidP="00851BFD">
      <w:pPr>
        <w:spacing w:after="0" w:line="23" w:lineRule="atLeast"/>
        <w:jc w:val="both"/>
        <w:rPr>
          <w:rFonts w:ascii="Arial" w:hAnsi="Arial" w:cs="Arial"/>
          <w:sz w:val="18"/>
          <w:szCs w:val="18"/>
          <w:lang w:val="es-ES"/>
        </w:rPr>
      </w:pPr>
      <w:r w:rsidRPr="006C2B64">
        <w:rPr>
          <w:rFonts w:ascii="Arial" w:hAnsi="Arial" w:cs="Arial"/>
          <w:b/>
          <w:sz w:val="18"/>
          <w:szCs w:val="18"/>
        </w:rPr>
        <w:t xml:space="preserve">Artículo 4. </w:t>
      </w:r>
      <w:r w:rsidRPr="006C2B64">
        <w:rPr>
          <w:rFonts w:ascii="Arial" w:hAnsi="Arial" w:cs="Arial"/>
          <w:sz w:val="18"/>
          <w:szCs w:val="18"/>
          <w:lang w:val="es-ES"/>
        </w:rPr>
        <w:t xml:space="preserve">Los Concesionarios de Televisión Restringida estarán obligados a incorporar en sus Guías Electrónicas de Programación, la información sobre la clasificación a que se refiere la fracción IV del </w:t>
      </w:r>
      <w:r w:rsidR="00130F3C">
        <w:rPr>
          <w:rFonts w:ascii="Arial" w:hAnsi="Arial" w:cs="Arial"/>
          <w:sz w:val="18"/>
          <w:szCs w:val="18"/>
          <w:lang w:val="es-ES"/>
        </w:rPr>
        <w:t xml:space="preserve">apartado A del </w:t>
      </w:r>
      <w:r w:rsidRPr="006C2B64">
        <w:rPr>
          <w:rFonts w:ascii="Arial" w:hAnsi="Arial" w:cs="Arial"/>
          <w:sz w:val="18"/>
          <w:szCs w:val="18"/>
          <w:lang w:val="es-ES"/>
        </w:rPr>
        <w:t>artículo tercero de los presentes Lineamientos, siempre y cuando los Programadores envíen</w:t>
      </w:r>
      <w:r w:rsidR="00130F3C">
        <w:rPr>
          <w:rFonts w:ascii="Arial" w:hAnsi="Arial" w:cs="Arial"/>
          <w:sz w:val="18"/>
          <w:szCs w:val="18"/>
          <w:lang w:val="es-ES"/>
        </w:rPr>
        <w:t xml:space="preserve"> dicha información</w:t>
      </w:r>
      <w:r w:rsidRPr="006C2B64">
        <w:rPr>
          <w:rFonts w:ascii="Arial" w:hAnsi="Arial" w:cs="Arial"/>
          <w:sz w:val="18"/>
          <w:szCs w:val="18"/>
          <w:lang w:val="es-ES"/>
        </w:rPr>
        <w:t xml:space="preserve">. Esta remisión deberá realizarse con </w:t>
      </w:r>
      <w:r w:rsidR="00130F3C">
        <w:rPr>
          <w:rFonts w:ascii="Arial" w:hAnsi="Arial" w:cs="Arial"/>
          <w:sz w:val="18"/>
          <w:szCs w:val="18"/>
          <w:lang w:val="es-ES"/>
        </w:rPr>
        <w:t xml:space="preserve">al menos </w:t>
      </w:r>
      <w:r w:rsidRPr="006C2B64">
        <w:rPr>
          <w:rFonts w:ascii="Arial" w:hAnsi="Arial" w:cs="Arial"/>
          <w:sz w:val="18"/>
          <w:szCs w:val="18"/>
          <w:lang w:val="es-ES"/>
        </w:rPr>
        <w:t xml:space="preserve">5 días hábiles </w:t>
      </w:r>
      <w:r w:rsidR="00130F3C">
        <w:rPr>
          <w:rFonts w:ascii="Arial" w:hAnsi="Arial" w:cs="Arial"/>
          <w:sz w:val="18"/>
          <w:szCs w:val="18"/>
          <w:lang w:val="es-ES"/>
        </w:rPr>
        <w:t xml:space="preserve">de anticipación a la fecha de </w:t>
      </w:r>
      <w:r w:rsidRPr="006C2B64">
        <w:rPr>
          <w:rFonts w:ascii="Arial" w:hAnsi="Arial" w:cs="Arial"/>
          <w:sz w:val="18"/>
          <w:szCs w:val="18"/>
          <w:lang w:val="es-ES"/>
        </w:rPr>
        <w:t xml:space="preserve">las correspondientes transmisiones, en un archivo electrónico en formato editable. </w:t>
      </w:r>
    </w:p>
    <w:p w14:paraId="6E05E06E" w14:textId="77777777" w:rsidR="00D97C0A" w:rsidRPr="006C2B64" w:rsidRDefault="00D97C0A" w:rsidP="00851BFD">
      <w:pPr>
        <w:spacing w:after="0" w:line="23" w:lineRule="atLeast"/>
        <w:jc w:val="both"/>
        <w:rPr>
          <w:rFonts w:ascii="Arial" w:hAnsi="Arial" w:cs="Arial"/>
          <w:sz w:val="18"/>
          <w:szCs w:val="18"/>
          <w:lang w:val="es-ES"/>
        </w:rPr>
      </w:pPr>
    </w:p>
    <w:p w14:paraId="727FDC3C" w14:textId="77777777" w:rsidR="00D97C0A" w:rsidRPr="006C2B64" w:rsidRDefault="00D97C0A" w:rsidP="00851BFD">
      <w:pPr>
        <w:spacing w:after="0" w:line="23" w:lineRule="atLeast"/>
        <w:jc w:val="both"/>
        <w:rPr>
          <w:rFonts w:ascii="Arial" w:hAnsi="Arial" w:cs="Arial"/>
          <w:sz w:val="18"/>
          <w:szCs w:val="18"/>
          <w:lang w:val="es-ES"/>
        </w:rPr>
      </w:pPr>
      <w:r w:rsidRPr="006C2B64">
        <w:rPr>
          <w:rFonts w:ascii="Arial" w:hAnsi="Arial" w:cs="Arial"/>
          <w:sz w:val="18"/>
          <w:szCs w:val="18"/>
          <w:lang w:val="es-ES"/>
        </w:rPr>
        <w:t>Será obligación de los Programadores, en relación con sus respectivos contenidos, cumplir con las características de clasificación en términos de la LFTR, los Lineamientos de Clasificación y demás disposiciones aplicables.</w:t>
      </w:r>
    </w:p>
    <w:p w14:paraId="2E30E8CD" w14:textId="77777777" w:rsidR="00D97C0A" w:rsidRPr="006C2B64" w:rsidRDefault="00D97C0A" w:rsidP="00851BFD">
      <w:pPr>
        <w:spacing w:after="0" w:line="23" w:lineRule="atLeast"/>
        <w:jc w:val="both"/>
        <w:rPr>
          <w:rFonts w:ascii="Arial" w:hAnsi="Arial" w:cs="Arial"/>
          <w:sz w:val="18"/>
          <w:szCs w:val="18"/>
          <w:lang w:val="es-ES"/>
        </w:rPr>
      </w:pPr>
    </w:p>
    <w:p w14:paraId="255FD5D1" w14:textId="4223FE3D" w:rsidR="00D97C0A" w:rsidRPr="006C2B64" w:rsidRDefault="00D97C0A" w:rsidP="00851BFD">
      <w:pPr>
        <w:spacing w:line="23" w:lineRule="atLeast"/>
        <w:jc w:val="both"/>
        <w:rPr>
          <w:rFonts w:ascii="Arial" w:hAnsi="Arial" w:cs="Arial"/>
          <w:sz w:val="18"/>
          <w:szCs w:val="18"/>
        </w:rPr>
      </w:pPr>
      <w:r w:rsidRPr="006C2B64">
        <w:rPr>
          <w:rFonts w:ascii="Arial" w:hAnsi="Arial" w:cs="Arial"/>
          <w:b/>
          <w:sz w:val="18"/>
          <w:szCs w:val="18"/>
        </w:rPr>
        <w:t>Artículo 5.</w:t>
      </w:r>
      <w:r w:rsidRPr="006C2B64">
        <w:rPr>
          <w:rFonts w:ascii="Arial" w:hAnsi="Arial" w:cs="Arial"/>
          <w:sz w:val="18"/>
          <w:szCs w:val="18"/>
        </w:rPr>
        <w:t xml:space="preserve"> Los Concesionarios de Televisión Radiodifundida interesados en que la informa</w:t>
      </w:r>
      <w:r w:rsidR="001838AC" w:rsidRPr="006C2B64">
        <w:rPr>
          <w:rFonts w:ascii="Arial" w:hAnsi="Arial" w:cs="Arial"/>
          <w:sz w:val="18"/>
          <w:szCs w:val="18"/>
        </w:rPr>
        <w:t>ción de la programación de sus Señales R</w:t>
      </w:r>
      <w:r w:rsidRPr="006C2B64">
        <w:rPr>
          <w:rFonts w:ascii="Arial" w:hAnsi="Arial" w:cs="Arial"/>
          <w:sz w:val="18"/>
          <w:szCs w:val="18"/>
        </w:rPr>
        <w:t>etransmitidas en los Servicios de Televisión Restringida sea incorporada en las Guías Electrónicas de Programación de estos servicios, deberán proporcionar a los Concesionarios de Televisión Restringida por lo menos la información a que se refieren las fracciones I a IV</w:t>
      </w:r>
      <w:r w:rsidR="00130F3C">
        <w:rPr>
          <w:rFonts w:ascii="Arial" w:hAnsi="Arial" w:cs="Arial"/>
          <w:sz w:val="18"/>
          <w:szCs w:val="18"/>
        </w:rPr>
        <w:t xml:space="preserve"> del apartado A</w:t>
      </w:r>
      <w:r w:rsidRPr="006C2B64">
        <w:rPr>
          <w:rFonts w:ascii="Arial" w:hAnsi="Arial" w:cs="Arial"/>
          <w:sz w:val="18"/>
          <w:szCs w:val="18"/>
        </w:rPr>
        <w:t xml:space="preserve"> del artículo 3 de los presentes Lineamientos. Sin perjuicio de que puedan proporcionar también, de manera enunciativa y no limitativa, la información prevista en </w:t>
      </w:r>
      <w:r w:rsidR="00130F3C">
        <w:rPr>
          <w:rFonts w:ascii="Arial" w:hAnsi="Arial" w:cs="Arial"/>
          <w:sz w:val="18"/>
          <w:szCs w:val="18"/>
        </w:rPr>
        <w:t>la</w:t>
      </w:r>
      <w:r w:rsidR="0090436C">
        <w:rPr>
          <w:rFonts w:ascii="Arial" w:hAnsi="Arial" w:cs="Arial"/>
          <w:sz w:val="18"/>
          <w:szCs w:val="18"/>
        </w:rPr>
        <w:t xml:space="preserve">s </w:t>
      </w:r>
      <w:r w:rsidR="00130F3C">
        <w:rPr>
          <w:rFonts w:ascii="Arial" w:hAnsi="Arial" w:cs="Arial"/>
          <w:sz w:val="18"/>
          <w:szCs w:val="18"/>
        </w:rPr>
        <w:t>fracciones I a V del apartado B del artículo 3</w:t>
      </w:r>
      <w:r w:rsidRPr="006C2B64">
        <w:rPr>
          <w:rFonts w:ascii="Arial" w:hAnsi="Arial" w:cs="Arial"/>
          <w:sz w:val="18"/>
          <w:szCs w:val="18"/>
        </w:rPr>
        <w:t xml:space="preserve">. </w:t>
      </w:r>
    </w:p>
    <w:p w14:paraId="689A887E" w14:textId="77777777" w:rsidR="00D97C0A" w:rsidRPr="006C2B64" w:rsidRDefault="00D97C0A" w:rsidP="00851BFD">
      <w:pPr>
        <w:spacing w:line="23" w:lineRule="atLeast"/>
        <w:jc w:val="both"/>
        <w:rPr>
          <w:rFonts w:ascii="Arial" w:hAnsi="Arial" w:cs="Arial"/>
          <w:sz w:val="18"/>
          <w:szCs w:val="18"/>
        </w:rPr>
      </w:pPr>
      <w:r w:rsidRPr="006C2B64">
        <w:rPr>
          <w:rFonts w:ascii="Arial" w:hAnsi="Arial" w:cs="Arial"/>
          <w:sz w:val="18"/>
          <w:szCs w:val="18"/>
        </w:rPr>
        <w:lastRenderedPageBreak/>
        <w:t>Una vez que sea entregada la información por los Concesionarios de Televisión Radiodifundida, a que se refiere el párrafo anterior, deberá ser incorporada por los Concesionarios de Televisión Restringida en sus Guías Electrónicas de Programación, de manera gratuita y no discriminatoria, a fin de evitar generar ventajas competitivas artificiales.</w:t>
      </w:r>
    </w:p>
    <w:p w14:paraId="0B733440" w14:textId="18EF4AA9" w:rsidR="00D97C0A" w:rsidRPr="006C2B64" w:rsidRDefault="00D97C0A" w:rsidP="00851BFD">
      <w:pPr>
        <w:spacing w:line="23" w:lineRule="atLeast"/>
        <w:jc w:val="both"/>
        <w:rPr>
          <w:rFonts w:ascii="Arial" w:hAnsi="Arial" w:cs="Arial"/>
          <w:sz w:val="18"/>
          <w:szCs w:val="18"/>
        </w:rPr>
      </w:pPr>
      <w:r w:rsidRPr="006C2B64">
        <w:rPr>
          <w:rFonts w:ascii="Arial" w:hAnsi="Arial" w:cs="Arial"/>
          <w:sz w:val="18"/>
          <w:szCs w:val="18"/>
        </w:rPr>
        <w:t>Los Concesionarios de Televisión Restringida no estarán obligados a incorporar en sus Guías Electrónicas de Programación información que no les sea proporcionada por los Concesionarios de Televisión Radiodifundida respecto de las señales objeto de retransmisión</w:t>
      </w:r>
      <w:r w:rsidR="00901447" w:rsidRPr="006C2B64">
        <w:rPr>
          <w:rFonts w:ascii="Arial" w:hAnsi="Arial" w:cs="Arial"/>
          <w:sz w:val="18"/>
          <w:szCs w:val="18"/>
        </w:rPr>
        <w:t xml:space="preserve">, sin perjuicio de </w:t>
      </w:r>
      <w:proofErr w:type="gramStart"/>
      <w:r w:rsidR="00901447" w:rsidRPr="006C2B64">
        <w:rPr>
          <w:rFonts w:ascii="Arial" w:hAnsi="Arial" w:cs="Arial"/>
          <w:sz w:val="18"/>
          <w:szCs w:val="18"/>
        </w:rPr>
        <w:t>que</w:t>
      </w:r>
      <w:proofErr w:type="gramEnd"/>
      <w:r w:rsidR="00901447" w:rsidRPr="006C2B64">
        <w:rPr>
          <w:rFonts w:ascii="Arial" w:hAnsi="Arial" w:cs="Arial"/>
          <w:sz w:val="18"/>
          <w:szCs w:val="18"/>
        </w:rPr>
        <w:t xml:space="preserve"> si cuentan con los elementos de información señalados en el artículo 3</w:t>
      </w:r>
      <w:r w:rsidR="00097A12" w:rsidRPr="006C2B64">
        <w:rPr>
          <w:rFonts w:ascii="Arial" w:hAnsi="Arial" w:cs="Arial"/>
          <w:sz w:val="18"/>
          <w:szCs w:val="18"/>
        </w:rPr>
        <w:t xml:space="preserve"> respecto de dichas señales</w:t>
      </w:r>
      <w:r w:rsidR="00901447" w:rsidRPr="006C2B64">
        <w:rPr>
          <w:rFonts w:ascii="Arial" w:hAnsi="Arial" w:cs="Arial"/>
          <w:sz w:val="18"/>
          <w:szCs w:val="18"/>
        </w:rPr>
        <w:t>, podrán incorporarlos</w:t>
      </w:r>
      <w:r w:rsidR="00097A12" w:rsidRPr="006C2B64">
        <w:rPr>
          <w:rFonts w:ascii="Arial" w:hAnsi="Arial" w:cs="Arial"/>
          <w:sz w:val="18"/>
          <w:szCs w:val="18"/>
        </w:rPr>
        <w:t xml:space="preserve"> en</w:t>
      </w:r>
      <w:r w:rsidR="00901447" w:rsidRPr="006C2B64">
        <w:rPr>
          <w:rFonts w:ascii="Arial" w:hAnsi="Arial" w:cs="Arial"/>
          <w:sz w:val="18"/>
          <w:szCs w:val="18"/>
        </w:rPr>
        <w:t xml:space="preserve"> las Guías Electrónicas de Programación</w:t>
      </w:r>
      <w:r w:rsidRPr="006C2B64">
        <w:rPr>
          <w:rFonts w:ascii="Arial" w:hAnsi="Arial" w:cs="Arial"/>
          <w:sz w:val="18"/>
          <w:szCs w:val="18"/>
        </w:rPr>
        <w:t>.</w:t>
      </w:r>
    </w:p>
    <w:p w14:paraId="5DA832FF" w14:textId="3D2E162B" w:rsidR="00D97C0A" w:rsidRPr="006C2B64" w:rsidRDefault="00D97C0A" w:rsidP="00851BFD">
      <w:pPr>
        <w:spacing w:after="0" w:line="23" w:lineRule="atLeast"/>
        <w:jc w:val="both"/>
        <w:rPr>
          <w:rFonts w:ascii="Arial" w:hAnsi="Arial" w:cs="Arial"/>
          <w:sz w:val="18"/>
          <w:szCs w:val="18"/>
          <w:lang w:val="es-ES"/>
        </w:rPr>
      </w:pPr>
      <w:r w:rsidRPr="006C2B64">
        <w:rPr>
          <w:rFonts w:ascii="Arial" w:hAnsi="Arial" w:cs="Arial"/>
          <w:sz w:val="18"/>
          <w:szCs w:val="18"/>
        </w:rPr>
        <w:t>Para dichos efectos, los Concesionarios de Televisión Radiodifundida deberán enviar la informa</w:t>
      </w:r>
      <w:r w:rsidR="001838AC" w:rsidRPr="006C2B64">
        <w:rPr>
          <w:rFonts w:ascii="Arial" w:hAnsi="Arial" w:cs="Arial"/>
          <w:sz w:val="18"/>
          <w:szCs w:val="18"/>
        </w:rPr>
        <w:t>ción de la programación de sus Señales R</w:t>
      </w:r>
      <w:r w:rsidRPr="006C2B64">
        <w:rPr>
          <w:rFonts w:ascii="Arial" w:hAnsi="Arial" w:cs="Arial"/>
          <w:sz w:val="18"/>
          <w:szCs w:val="18"/>
        </w:rPr>
        <w:t xml:space="preserve">etransmitidas con al menos 5 días hábiles </w:t>
      </w:r>
      <w:r w:rsidR="00130F3C">
        <w:rPr>
          <w:rFonts w:ascii="Arial" w:hAnsi="Arial" w:cs="Arial"/>
          <w:sz w:val="18"/>
          <w:szCs w:val="18"/>
        </w:rPr>
        <w:t xml:space="preserve">de anticipación a la fecha de </w:t>
      </w:r>
      <w:r w:rsidRPr="006C2B64">
        <w:rPr>
          <w:rFonts w:ascii="Arial" w:hAnsi="Arial" w:cs="Arial"/>
          <w:sz w:val="18"/>
          <w:szCs w:val="18"/>
        </w:rPr>
        <w:t xml:space="preserve">las correspondientes transmisiones, en un </w:t>
      </w:r>
      <w:r w:rsidRPr="006C2B64">
        <w:rPr>
          <w:rFonts w:ascii="Arial" w:hAnsi="Arial" w:cs="Arial"/>
          <w:sz w:val="18"/>
          <w:szCs w:val="18"/>
          <w:lang w:val="es-ES"/>
        </w:rPr>
        <w:t xml:space="preserve">archivo electrónico en formato editable. </w:t>
      </w:r>
    </w:p>
    <w:p w14:paraId="3F2CCBAD" w14:textId="659DCE0E" w:rsidR="00744332" w:rsidRDefault="00744332" w:rsidP="00851BFD">
      <w:pPr>
        <w:spacing w:after="0" w:line="23" w:lineRule="atLeast"/>
        <w:jc w:val="both"/>
        <w:rPr>
          <w:rFonts w:ascii="Arial" w:eastAsia="Times New Roman" w:hAnsi="Arial" w:cs="Arial"/>
          <w:sz w:val="18"/>
          <w:szCs w:val="18"/>
          <w:lang w:val="es-ES" w:eastAsia="es-MX"/>
        </w:rPr>
      </w:pPr>
    </w:p>
    <w:p w14:paraId="27CF4F9A" w14:textId="10555EEA" w:rsidR="00744332" w:rsidRDefault="00744332"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sz w:val="18"/>
          <w:szCs w:val="18"/>
          <w:lang w:eastAsia="es-MX"/>
        </w:rPr>
        <w:t>Lo anterior, sin perjuicio de que, los Concesionarios de Televisión Restringida, conforme a sus procesos operativos, puedan incorporar dicha información en los casos en que la reciban con posterioridad a dicho plazo.</w:t>
      </w:r>
    </w:p>
    <w:p w14:paraId="3626FFD7" w14:textId="1296EDD9" w:rsidR="00AA566C" w:rsidRDefault="00AA566C" w:rsidP="00851BFD">
      <w:pPr>
        <w:spacing w:after="0" w:line="23" w:lineRule="atLeast"/>
        <w:jc w:val="both"/>
        <w:rPr>
          <w:rFonts w:ascii="Arial" w:eastAsia="Times New Roman" w:hAnsi="Arial" w:cs="Arial"/>
          <w:sz w:val="18"/>
          <w:szCs w:val="18"/>
          <w:lang w:eastAsia="es-MX"/>
        </w:rPr>
      </w:pPr>
    </w:p>
    <w:p w14:paraId="31189A03" w14:textId="77777777" w:rsidR="00AA566C" w:rsidRPr="00AA566C" w:rsidRDefault="00AA566C" w:rsidP="00AA566C">
      <w:pPr>
        <w:spacing w:after="0" w:line="23" w:lineRule="atLeast"/>
        <w:jc w:val="both"/>
        <w:rPr>
          <w:rFonts w:ascii="Arial" w:eastAsia="Times New Roman" w:hAnsi="Arial" w:cs="Arial"/>
          <w:sz w:val="18"/>
          <w:szCs w:val="18"/>
          <w:lang w:eastAsia="es-MX"/>
        </w:rPr>
      </w:pPr>
      <w:r w:rsidRPr="00AA566C">
        <w:rPr>
          <w:rFonts w:ascii="Arial" w:eastAsia="Times New Roman" w:hAnsi="Arial" w:cs="Arial"/>
          <w:sz w:val="18"/>
          <w:szCs w:val="18"/>
          <w:lang w:eastAsia="es-MX"/>
        </w:rPr>
        <w:t>Los Concesionarios de Televisión Restringida deberán publicar en su portal de Internet o proporcionar en sus oficinas y/o centros de atención una dirección de correo electrónico y/o un teléfono de contacto para, en su caso, recibir la información de la programación de las Señales Retransmitidas de los Concesionarios de Televisión Radiodifundida.</w:t>
      </w:r>
    </w:p>
    <w:p w14:paraId="17D92289" w14:textId="77777777" w:rsidR="00AA566C" w:rsidRPr="00AA566C" w:rsidRDefault="00AA566C" w:rsidP="00AA566C">
      <w:pPr>
        <w:spacing w:after="0" w:line="23" w:lineRule="atLeast"/>
        <w:jc w:val="both"/>
        <w:rPr>
          <w:rFonts w:ascii="Arial" w:eastAsia="Times New Roman" w:hAnsi="Arial" w:cs="Arial"/>
          <w:sz w:val="18"/>
          <w:szCs w:val="18"/>
          <w:lang w:eastAsia="es-MX"/>
        </w:rPr>
      </w:pPr>
    </w:p>
    <w:p w14:paraId="432F51C2" w14:textId="000E9327" w:rsidR="00AA566C" w:rsidRPr="006C2B64" w:rsidRDefault="00AA566C" w:rsidP="00AA566C">
      <w:pPr>
        <w:spacing w:after="0" w:line="23" w:lineRule="atLeast"/>
        <w:jc w:val="both"/>
        <w:rPr>
          <w:rFonts w:ascii="Arial" w:eastAsia="Times New Roman" w:hAnsi="Arial" w:cs="Arial"/>
          <w:sz w:val="18"/>
          <w:szCs w:val="18"/>
          <w:lang w:eastAsia="es-MX"/>
        </w:rPr>
      </w:pPr>
      <w:r w:rsidRPr="00AA566C">
        <w:rPr>
          <w:rFonts w:ascii="Arial" w:eastAsia="Times New Roman" w:hAnsi="Arial" w:cs="Arial"/>
          <w:sz w:val="18"/>
          <w:szCs w:val="18"/>
          <w:lang w:eastAsia="es-MX"/>
        </w:rPr>
        <w:t>Los Concesionarios de Televisión Radiodifundida podrán, en su caso, hacer disponible la información de la programación de las Señales Retransmitidas en sus correspondientes portales de Internet, sin embargo, los Concesionarios de Televisión Restringida solamente estarán obligados a incluir en sus Guías Electrónicas de Programación la información de las Señales Retransmitidas cuando esta les haya sido enviada.</w:t>
      </w:r>
    </w:p>
    <w:p w14:paraId="18B93FE0" w14:textId="77777777" w:rsidR="00D97C0A" w:rsidRPr="006C2B64" w:rsidRDefault="00D97C0A" w:rsidP="00851BFD">
      <w:pPr>
        <w:spacing w:after="0" w:line="23" w:lineRule="atLeast"/>
        <w:jc w:val="both"/>
        <w:rPr>
          <w:rFonts w:ascii="Arial" w:eastAsia="Times New Roman" w:hAnsi="Arial" w:cs="Arial"/>
          <w:b/>
          <w:sz w:val="18"/>
          <w:szCs w:val="18"/>
          <w:lang w:eastAsia="es-MX"/>
        </w:rPr>
      </w:pPr>
    </w:p>
    <w:p w14:paraId="15D422AF" w14:textId="478B5CCF" w:rsidR="00D97C0A" w:rsidRPr="006C2B64" w:rsidRDefault="00D97C0A"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b/>
          <w:sz w:val="18"/>
          <w:szCs w:val="18"/>
          <w:lang w:eastAsia="es-MX"/>
        </w:rPr>
        <w:t xml:space="preserve">Artículo 6. </w:t>
      </w:r>
      <w:r w:rsidRPr="006C2B64">
        <w:rPr>
          <w:rFonts w:ascii="Arial" w:eastAsia="Times New Roman" w:hAnsi="Arial" w:cs="Arial"/>
          <w:sz w:val="18"/>
          <w:szCs w:val="18"/>
          <w:lang w:eastAsia="es-MX"/>
        </w:rPr>
        <w:t xml:space="preserve">Los Concesionarios de Televisión Restringida reflejarán los cambios a la programación en la Guía Electrónica de Programación, siempre y cuando tengan conocimiento de dicha información con al menos 2 días hábiles de antelación a </w:t>
      </w:r>
      <w:r w:rsidR="00571E8E">
        <w:rPr>
          <w:rFonts w:ascii="Arial" w:eastAsia="Times New Roman" w:hAnsi="Arial" w:cs="Arial"/>
          <w:sz w:val="18"/>
          <w:szCs w:val="18"/>
          <w:lang w:eastAsia="es-MX"/>
        </w:rPr>
        <w:t xml:space="preserve">la fecha de </w:t>
      </w:r>
      <w:r w:rsidRPr="006C2B64">
        <w:rPr>
          <w:rFonts w:ascii="Arial" w:eastAsia="Times New Roman" w:hAnsi="Arial" w:cs="Arial"/>
          <w:sz w:val="18"/>
          <w:szCs w:val="18"/>
          <w:lang w:eastAsia="es-MX"/>
        </w:rPr>
        <w:t>las correspondientes transmisiones de los contenidos audiovisuales; ello con la finalidad de que los usuarios y audiencias tengan conocimiento de los cambios en la programación.</w:t>
      </w:r>
    </w:p>
    <w:p w14:paraId="064350CB" w14:textId="77777777" w:rsidR="00D97C0A" w:rsidRPr="006C2B64" w:rsidRDefault="00D97C0A" w:rsidP="00851BFD">
      <w:pPr>
        <w:spacing w:after="0" w:line="23" w:lineRule="atLeast"/>
        <w:jc w:val="both"/>
        <w:rPr>
          <w:rFonts w:ascii="Arial" w:eastAsia="Times New Roman" w:hAnsi="Arial" w:cs="Arial"/>
          <w:sz w:val="18"/>
          <w:szCs w:val="18"/>
          <w:lang w:eastAsia="es-MX"/>
        </w:rPr>
      </w:pPr>
    </w:p>
    <w:p w14:paraId="5F7F3E95" w14:textId="77777777" w:rsidR="00D97C0A" w:rsidRPr="006C2B64" w:rsidRDefault="00D97C0A"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sz w:val="18"/>
          <w:szCs w:val="18"/>
          <w:lang w:eastAsia="es-MX"/>
        </w:rPr>
        <w:t>Lo anterior, sin perjuicio de que, conforme a sus procesos operativos, puedan reflejar los cambios en aquellos casos en que tengan conocimiento de los mismos con posterioridad a dicho plazo.</w:t>
      </w:r>
    </w:p>
    <w:p w14:paraId="2F90B4DE" w14:textId="77777777" w:rsidR="00D97C0A" w:rsidRPr="006C2B64" w:rsidRDefault="00D97C0A" w:rsidP="00851BFD">
      <w:pPr>
        <w:spacing w:after="0" w:line="23" w:lineRule="atLeast"/>
        <w:jc w:val="both"/>
        <w:rPr>
          <w:rFonts w:ascii="Arial" w:eastAsia="Times New Roman" w:hAnsi="Arial" w:cs="Arial"/>
          <w:sz w:val="18"/>
          <w:szCs w:val="18"/>
          <w:lang w:eastAsia="es-MX"/>
        </w:rPr>
      </w:pPr>
    </w:p>
    <w:p w14:paraId="5D778136" w14:textId="4015FC25" w:rsidR="00D97C0A" w:rsidRPr="006C2B64" w:rsidRDefault="00D97C0A" w:rsidP="00851BFD">
      <w:pPr>
        <w:spacing w:after="0" w:line="23" w:lineRule="atLeast"/>
        <w:jc w:val="both"/>
        <w:rPr>
          <w:rFonts w:ascii="Arial" w:hAnsi="Arial" w:cs="Arial"/>
          <w:sz w:val="18"/>
          <w:szCs w:val="18"/>
          <w:lang w:val="es-ES"/>
        </w:rPr>
      </w:pPr>
      <w:r w:rsidRPr="006C2B64">
        <w:rPr>
          <w:rFonts w:ascii="Arial" w:hAnsi="Arial" w:cs="Arial"/>
          <w:b/>
          <w:sz w:val="18"/>
          <w:szCs w:val="18"/>
        </w:rPr>
        <w:t xml:space="preserve">Artículo 7. </w:t>
      </w:r>
      <w:r w:rsidRPr="006C2B64">
        <w:rPr>
          <w:rFonts w:ascii="Arial" w:hAnsi="Arial" w:cs="Arial"/>
          <w:sz w:val="18"/>
          <w:szCs w:val="18"/>
        </w:rPr>
        <w:t>En caso de que</w:t>
      </w:r>
      <w:r w:rsidRPr="006C2B64">
        <w:rPr>
          <w:rFonts w:ascii="Arial" w:hAnsi="Arial" w:cs="Arial"/>
          <w:b/>
          <w:sz w:val="18"/>
          <w:szCs w:val="18"/>
        </w:rPr>
        <w:t xml:space="preserve"> </w:t>
      </w:r>
      <w:r w:rsidRPr="006C2B64">
        <w:rPr>
          <w:rFonts w:ascii="Arial" w:hAnsi="Arial" w:cs="Arial"/>
          <w:sz w:val="18"/>
          <w:szCs w:val="18"/>
          <w:lang w:val="es-ES"/>
        </w:rPr>
        <w:t xml:space="preserve">los Concesionarios de Televisión Restringida </w:t>
      </w:r>
      <w:r w:rsidR="001E508F" w:rsidRPr="006C2B64">
        <w:rPr>
          <w:rFonts w:ascii="Arial" w:hAnsi="Arial" w:cs="Arial"/>
          <w:sz w:val="18"/>
          <w:szCs w:val="18"/>
          <w:lang w:val="es-ES"/>
        </w:rPr>
        <w:t xml:space="preserve">determinen incorporar </w:t>
      </w:r>
      <w:r w:rsidRPr="006C2B64">
        <w:rPr>
          <w:rFonts w:ascii="Arial" w:hAnsi="Arial" w:cs="Arial"/>
          <w:sz w:val="18"/>
          <w:szCs w:val="18"/>
          <w:lang w:val="es-ES"/>
        </w:rPr>
        <w:t>en su G</w:t>
      </w:r>
      <w:r w:rsidR="001E508F" w:rsidRPr="006C2B64">
        <w:rPr>
          <w:rFonts w:ascii="Arial" w:hAnsi="Arial" w:cs="Arial"/>
          <w:sz w:val="18"/>
          <w:szCs w:val="18"/>
          <w:lang w:val="es-ES"/>
        </w:rPr>
        <w:t>uía Electrónica de Programación</w:t>
      </w:r>
      <w:r w:rsidRPr="006C2B64">
        <w:rPr>
          <w:rFonts w:ascii="Arial" w:hAnsi="Arial" w:cs="Arial"/>
          <w:sz w:val="18"/>
          <w:szCs w:val="18"/>
          <w:lang w:val="es-ES"/>
        </w:rPr>
        <w:t xml:space="preserve"> la información prevista en </w:t>
      </w:r>
      <w:r w:rsidR="00571E8E">
        <w:rPr>
          <w:rFonts w:ascii="Arial" w:hAnsi="Arial" w:cs="Arial"/>
          <w:sz w:val="18"/>
          <w:szCs w:val="18"/>
          <w:lang w:val="es-ES"/>
        </w:rPr>
        <w:t>la fracción IV del apartado B</w:t>
      </w:r>
      <w:r w:rsidRPr="006C2B64">
        <w:rPr>
          <w:rFonts w:ascii="Arial" w:hAnsi="Arial" w:cs="Arial"/>
          <w:sz w:val="18"/>
          <w:szCs w:val="18"/>
          <w:lang w:val="es-ES"/>
        </w:rPr>
        <w:t xml:space="preserve"> del artículo 3 de los presentes Lineamientos, lo </w:t>
      </w:r>
      <w:r w:rsidR="001E508F" w:rsidRPr="006C2B64">
        <w:rPr>
          <w:rFonts w:ascii="Arial" w:hAnsi="Arial" w:cs="Arial"/>
          <w:sz w:val="18"/>
          <w:szCs w:val="18"/>
          <w:lang w:val="es-ES"/>
        </w:rPr>
        <w:t>identificarán</w:t>
      </w:r>
      <w:r w:rsidRPr="006C2B64">
        <w:rPr>
          <w:rFonts w:ascii="Arial" w:hAnsi="Arial" w:cs="Arial"/>
          <w:sz w:val="18"/>
          <w:szCs w:val="18"/>
          <w:lang w:val="es-ES"/>
        </w:rPr>
        <w:t xml:space="preserve"> de la siguiente manera:</w:t>
      </w:r>
    </w:p>
    <w:p w14:paraId="4CA4E948" w14:textId="77777777" w:rsidR="00D97C0A" w:rsidRPr="006C2B64" w:rsidRDefault="00D97C0A" w:rsidP="00851BFD">
      <w:pPr>
        <w:pStyle w:val="Prrafodelista"/>
        <w:spacing w:after="0" w:line="23" w:lineRule="atLeast"/>
        <w:jc w:val="both"/>
        <w:rPr>
          <w:rFonts w:ascii="Arial" w:hAnsi="Arial" w:cs="Arial"/>
          <w:sz w:val="18"/>
          <w:szCs w:val="18"/>
          <w:lang w:val="es-ES"/>
        </w:rPr>
      </w:pPr>
    </w:p>
    <w:p w14:paraId="6D9641E0" w14:textId="17B30A97" w:rsidR="00D97C0A" w:rsidRPr="002C2199" w:rsidRDefault="001E508F" w:rsidP="00851BFD">
      <w:pPr>
        <w:pStyle w:val="Prrafodelista"/>
        <w:numPr>
          <w:ilvl w:val="0"/>
          <w:numId w:val="15"/>
        </w:numPr>
        <w:spacing w:after="0" w:line="23" w:lineRule="atLeast"/>
        <w:ind w:hanging="578"/>
        <w:jc w:val="both"/>
        <w:rPr>
          <w:rFonts w:ascii="Arial" w:hAnsi="Arial" w:cs="Arial"/>
          <w:sz w:val="18"/>
          <w:szCs w:val="18"/>
        </w:rPr>
      </w:pPr>
      <w:r w:rsidRPr="002C2199">
        <w:rPr>
          <w:rFonts w:ascii="Arial" w:hAnsi="Arial" w:cs="Arial"/>
          <w:sz w:val="18"/>
          <w:szCs w:val="18"/>
          <w:lang w:val="es-ES"/>
        </w:rPr>
        <w:t>Para el caso d</w:t>
      </w:r>
      <w:r w:rsidR="00D97C0A" w:rsidRPr="002C2199">
        <w:rPr>
          <w:rFonts w:ascii="Arial" w:hAnsi="Arial" w:cs="Arial"/>
          <w:sz w:val="18"/>
          <w:szCs w:val="18"/>
          <w:lang w:val="es-ES"/>
        </w:rPr>
        <w:t xml:space="preserve">el contenido con </w:t>
      </w:r>
      <w:proofErr w:type="spellStart"/>
      <w:r w:rsidR="00D97C0A" w:rsidRPr="002C2199">
        <w:rPr>
          <w:rFonts w:ascii="Arial" w:hAnsi="Arial" w:cs="Arial"/>
          <w:sz w:val="18"/>
          <w:szCs w:val="18"/>
          <w:lang w:val="es-ES"/>
        </w:rPr>
        <w:t>Subtitulaje</w:t>
      </w:r>
      <w:proofErr w:type="spellEnd"/>
      <w:r w:rsidR="00D97C0A" w:rsidRPr="002C2199">
        <w:rPr>
          <w:rFonts w:ascii="Arial" w:hAnsi="Arial" w:cs="Arial"/>
          <w:sz w:val="18"/>
          <w:szCs w:val="18"/>
          <w:lang w:val="es-ES"/>
        </w:rPr>
        <w:t xml:space="preserve"> Oculto en idioma español,</w:t>
      </w:r>
      <w:r w:rsidR="00D97C0A" w:rsidRPr="002C2199">
        <w:rPr>
          <w:rFonts w:ascii="Arial" w:hAnsi="Arial" w:cs="Arial"/>
          <w:sz w:val="18"/>
          <w:szCs w:val="18"/>
        </w:rPr>
        <w:t xml:space="preserve"> se deberán insertar las siglas </w:t>
      </w:r>
      <w:r w:rsidR="00D97C0A" w:rsidRPr="002C2199">
        <w:rPr>
          <w:rFonts w:ascii="Arial" w:hAnsi="Arial" w:cs="Arial"/>
          <w:b/>
          <w:sz w:val="18"/>
          <w:szCs w:val="18"/>
        </w:rPr>
        <w:t>“SO”.</w:t>
      </w:r>
    </w:p>
    <w:p w14:paraId="386A1C98" w14:textId="77777777" w:rsidR="00D97C0A" w:rsidRPr="006C2B64" w:rsidRDefault="00D97C0A" w:rsidP="00851BFD">
      <w:pPr>
        <w:pStyle w:val="Prrafodelista"/>
        <w:spacing w:after="0" w:line="23" w:lineRule="atLeast"/>
        <w:ind w:left="851" w:hanging="578"/>
        <w:jc w:val="both"/>
        <w:rPr>
          <w:rFonts w:ascii="Arial" w:hAnsi="Arial" w:cs="Arial"/>
          <w:sz w:val="18"/>
          <w:szCs w:val="18"/>
        </w:rPr>
      </w:pPr>
    </w:p>
    <w:p w14:paraId="59D7D48D" w14:textId="44C144EE" w:rsidR="00D97C0A" w:rsidRPr="002C2199" w:rsidRDefault="001E508F" w:rsidP="00851BFD">
      <w:pPr>
        <w:pStyle w:val="Prrafodelista"/>
        <w:numPr>
          <w:ilvl w:val="0"/>
          <w:numId w:val="15"/>
        </w:numPr>
        <w:spacing w:after="0" w:line="23" w:lineRule="atLeast"/>
        <w:ind w:hanging="578"/>
        <w:jc w:val="both"/>
        <w:rPr>
          <w:rFonts w:ascii="Arial" w:hAnsi="Arial" w:cs="Arial"/>
          <w:b/>
          <w:sz w:val="18"/>
          <w:szCs w:val="18"/>
        </w:rPr>
      </w:pPr>
      <w:r w:rsidRPr="002C2199">
        <w:rPr>
          <w:rFonts w:ascii="Arial" w:hAnsi="Arial" w:cs="Arial"/>
          <w:sz w:val="18"/>
          <w:szCs w:val="18"/>
        </w:rPr>
        <w:t>Para el caso de</w:t>
      </w:r>
      <w:r w:rsidR="00D97C0A" w:rsidRPr="002C2199">
        <w:rPr>
          <w:rFonts w:ascii="Arial" w:hAnsi="Arial" w:cs="Arial"/>
          <w:sz w:val="18"/>
          <w:szCs w:val="18"/>
        </w:rPr>
        <w:t xml:space="preserve">l contenido con interpretación en Lengua de Señas Mexicana, se deberán insertar las siglas </w:t>
      </w:r>
      <w:r w:rsidR="00D97C0A" w:rsidRPr="002C2199">
        <w:rPr>
          <w:rFonts w:ascii="Arial" w:hAnsi="Arial" w:cs="Arial"/>
          <w:b/>
          <w:sz w:val="18"/>
          <w:szCs w:val="18"/>
        </w:rPr>
        <w:t xml:space="preserve">“LSM”. </w:t>
      </w:r>
    </w:p>
    <w:p w14:paraId="4801FD30" w14:textId="77777777" w:rsidR="00D97C0A" w:rsidRPr="006C2B64" w:rsidRDefault="00D97C0A" w:rsidP="00851BFD">
      <w:pPr>
        <w:spacing w:after="0" w:line="23" w:lineRule="atLeast"/>
        <w:jc w:val="both"/>
        <w:rPr>
          <w:rFonts w:ascii="Arial" w:eastAsia="Times New Roman" w:hAnsi="Arial" w:cs="Arial"/>
          <w:sz w:val="18"/>
          <w:szCs w:val="18"/>
          <w:lang w:eastAsia="es-MX"/>
        </w:rPr>
      </w:pPr>
    </w:p>
    <w:p w14:paraId="0F5AFDB9" w14:textId="77777777" w:rsidR="00D97C0A" w:rsidRPr="006C2B64" w:rsidRDefault="00D97C0A"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b/>
          <w:sz w:val="18"/>
          <w:szCs w:val="18"/>
          <w:lang w:eastAsia="es-MX"/>
        </w:rPr>
        <w:t xml:space="preserve">Artículo 8. </w:t>
      </w:r>
      <w:r w:rsidRPr="006C2B64">
        <w:rPr>
          <w:rFonts w:ascii="Arial" w:eastAsia="Times New Roman" w:hAnsi="Arial" w:cs="Arial"/>
          <w:sz w:val="18"/>
          <w:szCs w:val="18"/>
          <w:lang w:eastAsia="es-MX"/>
        </w:rPr>
        <w:t xml:space="preserve">La Guía Electrónica de Programación deberá estar disponible de manera gratuita para los usuarios y audiencias en todos los paquetes que ofrezcan los Concesionarios de Televisión Restringida. Adicionalmente, podrá estar disponible en la página de Internet de los Concesionarios.   </w:t>
      </w:r>
    </w:p>
    <w:p w14:paraId="30C4492C" w14:textId="77777777" w:rsidR="00D97C0A" w:rsidRPr="006C2B64" w:rsidRDefault="00D97C0A" w:rsidP="00851BFD">
      <w:pPr>
        <w:spacing w:after="0" w:line="23" w:lineRule="atLeast"/>
        <w:jc w:val="both"/>
        <w:rPr>
          <w:rFonts w:ascii="Arial" w:eastAsia="Times New Roman" w:hAnsi="Arial" w:cs="Arial"/>
          <w:sz w:val="18"/>
          <w:szCs w:val="18"/>
          <w:lang w:eastAsia="es-MX"/>
        </w:rPr>
      </w:pPr>
    </w:p>
    <w:p w14:paraId="7537E1D7" w14:textId="77777777" w:rsidR="00D97C0A" w:rsidRPr="006C2B64" w:rsidRDefault="00D97C0A"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b/>
          <w:sz w:val="18"/>
          <w:szCs w:val="18"/>
          <w:lang w:eastAsia="es-MX"/>
        </w:rPr>
        <w:t xml:space="preserve">Artículo 9. </w:t>
      </w:r>
      <w:r w:rsidRPr="006C2B64">
        <w:rPr>
          <w:rFonts w:ascii="Arial" w:eastAsia="Times New Roman" w:hAnsi="Arial" w:cs="Arial"/>
          <w:sz w:val="18"/>
          <w:szCs w:val="18"/>
          <w:lang w:eastAsia="es-MX"/>
        </w:rPr>
        <w:t>La organización y visualización de los canales en las Guías Electrónicas de Programación deberá ser consistente con el orden establecido por los Concesionarios de Televisión Restringida para el acomodo de los canales en los correspondientes paquetes que forman parte de su oferta de servicios.</w:t>
      </w:r>
    </w:p>
    <w:p w14:paraId="7BDFF288" w14:textId="77777777" w:rsidR="00D97C0A" w:rsidRPr="006C2B64" w:rsidRDefault="00D97C0A" w:rsidP="00851BFD">
      <w:pPr>
        <w:tabs>
          <w:tab w:val="left" w:pos="7045"/>
        </w:tabs>
        <w:spacing w:after="0" w:line="23" w:lineRule="atLeast"/>
        <w:jc w:val="both"/>
        <w:rPr>
          <w:rFonts w:ascii="Arial" w:eastAsia="Times New Roman" w:hAnsi="Arial" w:cs="Arial"/>
          <w:sz w:val="18"/>
          <w:szCs w:val="18"/>
          <w:lang w:eastAsia="es-MX"/>
        </w:rPr>
      </w:pPr>
    </w:p>
    <w:p w14:paraId="59684E4E" w14:textId="77777777" w:rsidR="00D97C0A" w:rsidRPr="006C2B64" w:rsidRDefault="00D97C0A"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sz w:val="18"/>
          <w:szCs w:val="18"/>
          <w:lang w:eastAsia="es-MX"/>
        </w:rPr>
        <w:t>Para tal efecto, respecto de las Señales Retransmitidas en términos de los Lineamientos de Retransmisión de Señales Radiodifundidas</w:t>
      </w:r>
      <w:r w:rsidRPr="006C2B64" w:rsidDel="000310AD">
        <w:rPr>
          <w:rFonts w:ascii="Arial" w:eastAsia="Times New Roman" w:hAnsi="Arial" w:cs="Arial"/>
          <w:sz w:val="18"/>
          <w:szCs w:val="18"/>
          <w:lang w:eastAsia="es-MX"/>
        </w:rPr>
        <w:t xml:space="preserve"> </w:t>
      </w:r>
      <w:r w:rsidRPr="006C2B64">
        <w:rPr>
          <w:rFonts w:ascii="Arial" w:eastAsia="Times New Roman" w:hAnsi="Arial" w:cs="Arial"/>
          <w:sz w:val="18"/>
          <w:szCs w:val="18"/>
          <w:lang w:eastAsia="es-MX"/>
        </w:rPr>
        <w:t xml:space="preserve">deberán observarse las reglas determinadas en el artículo 11 de dicha disposición regulatoria para el acomodo de las mismas. </w:t>
      </w:r>
    </w:p>
    <w:p w14:paraId="1190ECC4" w14:textId="77777777" w:rsidR="00D97C0A" w:rsidRPr="006C2B64" w:rsidRDefault="00D97C0A" w:rsidP="00851BFD">
      <w:pPr>
        <w:spacing w:after="0" w:line="23" w:lineRule="atLeast"/>
        <w:jc w:val="both"/>
        <w:rPr>
          <w:rFonts w:ascii="Arial" w:eastAsia="Times New Roman" w:hAnsi="Arial" w:cs="Arial"/>
          <w:sz w:val="18"/>
          <w:szCs w:val="18"/>
          <w:highlight w:val="yellow"/>
          <w:lang w:eastAsia="es-MX"/>
        </w:rPr>
      </w:pPr>
    </w:p>
    <w:p w14:paraId="7FD7DA4A" w14:textId="7AA4015F" w:rsidR="00D97C0A" w:rsidRPr="006C2B64" w:rsidRDefault="00D97C0A"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b/>
          <w:sz w:val="18"/>
          <w:szCs w:val="18"/>
          <w:lang w:eastAsia="es-MX"/>
        </w:rPr>
        <w:t xml:space="preserve">Artículo 10. </w:t>
      </w:r>
      <w:r w:rsidRPr="006C2B64">
        <w:rPr>
          <w:rFonts w:ascii="Arial" w:eastAsia="Times New Roman" w:hAnsi="Arial" w:cs="Arial"/>
          <w:sz w:val="18"/>
          <w:szCs w:val="18"/>
          <w:lang w:eastAsia="es-MX"/>
        </w:rPr>
        <w:t xml:space="preserve">El Instituto </w:t>
      </w:r>
      <w:r w:rsidR="00C323E1">
        <w:rPr>
          <w:rFonts w:ascii="Arial" w:eastAsia="Times New Roman" w:hAnsi="Arial" w:cs="Arial"/>
          <w:sz w:val="18"/>
          <w:szCs w:val="18"/>
          <w:lang w:eastAsia="es-MX"/>
        </w:rPr>
        <w:t xml:space="preserve">verificará y </w:t>
      </w:r>
      <w:r w:rsidRPr="006C2B64">
        <w:rPr>
          <w:rFonts w:ascii="Arial" w:eastAsia="Times New Roman" w:hAnsi="Arial" w:cs="Arial"/>
          <w:sz w:val="18"/>
          <w:szCs w:val="18"/>
          <w:lang w:eastAsia="es-MX"/>
        </w:rPr>
        <w:t>supervisará el cumplimiento de las obligaciones establecidas en los presentes Lineamientos.</w:t>
      </w:r>
    </w:p>
    <w:p w14:paraId="16DE46D7" w14:textId="77777777" w:rsidR="00D97C0A" w:rsidRPr="006C2B64" w:rsidRDefault="00D97C0A" w:rsidP="00851BFD">
      <w:pPr>
        <w:spacing w:after="0" w:line="23" w:lineRule="atLeast"/>
        <w:jc w:val="both"/>
        <w:rPr>
          <w:rFonts w:ascii="Arial" w:eastAsia="Times New Roman" w:hAnsi="Arial" w:cs="Arial"/>
          <w:sz w:val="18"/>
          <w:szCs w:val="18"/>
          <w:lang w:eastAsia="es-MX"/>
        </w:rPr>
      </w:pPr>
    </w:p>
    <w:p w14:paraId="6850669E" w14:textId="77777777" w:rsidR="00D97C0A" w:rsidRPr="006C2B64" w:rsidRDefault="00D97C0A" w:rsidP="00851BFD">
      <w:pPr>
        <w:spacing w:after="0" w:line="23" w:lineRule="atLeast"/>
        <w:jc w:val="both"/>
        <w:rPr>
          <w:rFonts w:ascii="Arial" w:eastAsia="Times New Roman" w:hAnsi="Arial" w:cs="Arial"/>
          <w:sz w:val="18"/>
          <w:szCs w:val="18"/>
          <w:lang w:eastAsia="es-MX"/>
        </w:rPr>
      </w:pPr>
      <w:r w:rsidRPr="006C2B64">
        <w:rPr>
          <w:rFonts w:ascii="Arial" w:eastAsia="Times New Roman" w:hAnsi="Arial" w:cs="Arial"/>
          <w:b/>
          <w:sz w:val="18"/>
          <w:szCs w:val="18"/>
          <w:lang w:eastAsia="es-MX"/>
        </w:rPr>
        <w:t xml:space="preserve">Artículo 11. </w:t>
      </w:r>
      <w:r w:rsidRPr="006C2B64">
        <w:rPr>
          <w:rFonts w:ascii="Arial" w:eastAsia="Times New Roman" w:hAnsi="Arial" w:cs="Arial"/>
          <w:sz w:val="18"/>
          <w:szCs w:val="18"/>
          <w:lang w:eastAsia="es-MX"/>
        </w:rPr>
        <w:t>El incumplimiento a lo dispuesto en los presentes Lineamientos será sancionado por el Instituto en términos de lo establecido en la LFTR, y las demás disposiciones normativas aplicables, sin perjuicio de las atribuciones que correspondan a otras autoridades.</w:t>
      </w:r>
    </w:p>
    <w:p w14:paraId="6F7DA44C" w14:textId="77777777" w:rsidR="00D97C0A" w:rsidRPr="006C2B64" w:rsidRDefault="00D97C0A" w:rsidP="00851BFD">
      <w:pPr>
        <w:spacing w:after="0" w:line="23" w:lineRule="atLeast"/>
        <w:jc w:val="both"/>
        <w:rPr>
          <w:rFonts w:ascii="Arial" w:eastAsia="Times New Roman" w:hAnsi="Arial" w:cs="Arial"/>
          <w:sz w:val="18"/>
          <w:szCs w:val="18"/>
          <w:lang w:eastAsia="es-MX"/>
        </w:rPr>
      </w:pPr>
    </w:p>
    <w:p w14:paraId="4214DCD6" w14:textId="12A0A087" w:rsidR="00D97C0A" w:rsidRPr="006C2B64" w:rsidRDefault="00D97C0A" w:rsidP="00851BFD">
      <w:pPr>
        <w:spacing w:after="0" w:line="23" w:lineRule="atLeast"/>
        <w:jc w:val="center"/>
        <w:rPr>
          <w:rFonts w:ascii="Arial" w:hAnsi="Arial" w:cs="Arial"/>
          <w:b/>
          <w:sz w:val="18"/>
          <w:szCs w:val="18"/>
        </w:rPr>
      </w:pPr>
      <w:r w:rsidRPr="006C2B64">
        <w:rPr>
          <w:rFonts w:ascii="Arial" w:hAnsi="Arial" w:cs="Arial"/>
          <w:b/>
          <w:sz w:val="18"/>
          <w:szCs w:val="18"/>
        </w:rPr>
        <w:lastRenderedPageBreak/>
        <w:t>Transitorio</w:t>
      </w:r>
    </w:p>
    <w:p w14:paraId="3568E6DE" w14:textId="77777777" w:rsidR="00D97C0A" w:rsidRPr="006C2B64" w:rsidRDefault="00D97C0A" w:rsidP="00851BFD">
      <w:pPr>
        <w:spacing w:after="0" w:line="23" w:lineRule="atLeast"/>
        <w:jc w:val="center"/>
        <w:rPr>
          <w:rFonts w:ascii="Arial" w:hAnsi="Arial" w:cs="Arial"/>
          <w:b/>
          <w:sz w:val="18"/>
          <w:szCs w:val="18"/>
        </w:rPr>
      </w:pPr>
    </w:p>
    <w:p w14:paraId="146DA66C" w14:textId="697B9D91" w:rsidR="00D97C0A" w:rsidRPr="006C2B64" w:rsidRDefault="00F01674" w:rsidP="00851BFD">
      <w:pPr>
        <w:spacing w:after="0" w:line="23" w:lineRule="atLeast"/>
        <w:jc w:val="both"/>
        <w:rPr>
          <w:rFonts w:ascii="Arial" w:hAnsi="Arial" w:cs="Arial"/>
          <w:sz w:val="18"/>
          <w:szCs w:val="18"/>
        </w:rPr>
      </w:pPr>
      <w:r>
        <w:rPr>
          <w:rFonts w:ascii="Arial" w:hAnsi="Arial" w:cs="Arial"/>
          <w:b/>
          <w:sz w:val="18"/>
          <w:szCs w:val="18"/>
        </w:rPr>
        <w:t>Ú</w:t>
      </w:r>
      <w:r w:rsidR="00E4154B">
        <w:rPr>
          <w:rFonts w:ascii="Arial" w:hAnsi="Arial" w:cs="Arial"/>
          <w:b/>
          <w:sz w:val="18"/>
          <w:szCs w:val="18"/>
        </w:rPr>
        <w:t>nico</w:t>
      </w:r>
      <w:r w:rsidR="00D97C0A" w:rsidRPr="006C2B64">
        <w:rPr>
          <w:rFonts w:ascii="Arial" w:hAnsi="Arial" w:cs="Arial"/>
          <w:b/>
          <w:sz w:val="18"/>
          <w:szCs w:val="18"/>
        </w:rPr>
        <w:t xml:space="preserve">. </w:t>
      </w:r>
      <w:r w:rsidR="00D97C0A" w:rsidRPr="006C2B64">
        <w:rPr>
          <w:rFonts w:ascii="Arial" w:hAnsi="Arial" w:cs="Arial"/>
          <w:sz w:val="18"/>
          <w:szCs w:val="18"/>
        </w:rPr>
        <w:t xml:space="preserve">Los Lineamientos entrarán en vigor a los 90 días hábiles siguientes de su publicación en el Diario Oficial de la Federación. </w:t>
      </w:r>
    </w:p>
    <w:p w14:paraId="4D96338F" w14:textId="77777777" w:rsidR="00D97C0A" w:rsidRPr="006C2B64" w:rsidRDefault="00D97C0A" w:rsidP="00851BFD">
      <w:pPr>
        <w:spacing w:after="0" w:line="23" w:lineRule="atLeast"/>
        <w:jc w:val="both"/>
        <w:rPr>
          <w:rFonts w:ascii="Arial" w:hAnsi="Arial" w:cs="Arial"/>
          <w:sz w:val="18"/>
          <w:szCs w:val="18"/>
        </w:rPr>
      </w:pPr>
    </w:p>
    <w:p w14:paraId="6721B7B1" w14:textId="7E1DE651" w:rsidR="00D848CC" w:rsidRPr="006C2B64" w:rsidRDefault="00D848CC" w:rsidP="006F2F26">
      <w:pPr>
        <w:spacing w:after="0" w:line="23" w:lineRule="atLeast"/>
        <w:jc w:val="both"/>
        <w:rPr>
          <w:rFonts w:ascii="Arial" w:hAnsi="Arial" w:cs="Arial"/>
          <w:sz w:val="18"/>
          <w:szCs w:val="18"/>
        </w:rPr>
      </w:pPr>
    </w:p>
    <w:sectPr w:rsidR="00D848CC" w:rsidRPr="006C2B64" w:rsidSect="001F09B5">
      <w:headerReference w:type="even" r:id="rId8"/>
      <w:headerReference w:type="default" r:id="rId9"/>
      <w:footerReference w:type="even" r:id="rId10"/>
      <w:footerReference w:type="default" r:id="rId11"/>
      <w:headerReference w:type="first" r:id="rId12"/>
      <w:footerReference w:type="first" r:id="rId13"/>
      <w:pgSz w:w="12240" w:h="15840" w:code="1"/>
      <w:pgMar w:top="1985"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327FC" w16cid:durableId="23837C81"/>
  <w16cid:commentId w16cid:paraId="06003CE9" w16cid:durableId="23837C82"/>
  <w16cid:commentId w16cid:paraId="5CBBD9C5" w16cid:durableId="23837C83"/>
  <w16cid:commentId w16cid:paraId="3DF2567B" w16cid:durableId="23837CA6"/>
  <w16cid:commentId w16cid:paraId="05CE635F" w16cid:durableId="23837C84"/>
  <w16cid:commentId w16cid:paraId="5EC2B890" w16cid:durableId="23837C85"/>
  <w16cid:commentId w16cid:paraId="19604BE8" w16cid:durableId="23837C86"/>
  <w16cid:commentId w16cid:paraId="4D33BE65" w16cid:durableId="23837C87"/>
  <w16cid:commentId w16cid:paraId="415FE980" w16cid:durableId="23837C88"/>
  <w16cid:commentId w16cid:paraId="649DE0F0" w16cid:durableId="23837C89"/>
  <w16cid:commentId w16cid:paraId="52A5E393" w16cid:durableId="23837C8A"/>
  <w16cid:commentId w16cid:paraId="11722B5F" w16cid:durableId="23837C8B"/>
  <w16cid:commentId w16cid:paraId="6499732E" w16cid:durableId="23837C8C"/>
  <w16cid:commentId w16cid:paraId="45E4B9B7" w16cid:durableId="23837C8D"/>
  <w16cid:commentId w16cid:paraId="21FBB924" w16cid:durableId="23837C8E"/>
  <w16cid:commentId w16cid:paraId="09DBA978" w16cid:durableId="23837C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0E113" w14:textId="77777777" w:rsidR="008911B2" w:rsidRDefault="008911B2">
      <w:pPr>
        <w:spacing w:after="0" w:line="240" w:lineRule="auto"/>
      </w:pPr>
      <w:r>
        <w:separator/>
      </w:r>
    </w:p>
  </w:endnote>
  <w:endnote w:type="continuationSeparator" w:id="0">
    <w:p w14:paraId="1FB8FCF0" w14:textId="77777777" w:rsidR="008911B2" w:rsidRDefault="0089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C311" w14:textId="77777777" w:rsidR="00FB1804" w:rsidRPr="00D94D30" w:rsidRDefault="00FB1804" w:rsidP="001F09B5">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3671621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6A45F31" w14:textId="07F2F3BF" w:rsidR="00FB1804" w:rsidRPr="004A34A6" w:rsidRDefault="00FB1804">
            <w:pPr>
              <w:pStyle w:val="Piedepgina"/>
              <w:jc w:val="right"/>
              <w:rPr>
                <w:rFonts w:ascii="Arial" w:hAnsi="Arial" w:cs="Arial"/>
                <w:sz w:val="16"/>
                <w:szCs w:val="16"/>
              </w:rPr>
            </w:pPr>
            <w:r w:rsidRPr="004A34A6">
              <w:rPr>
                <w:rFonts w:ascii="Arial" w:hAnsi="Arial" w:cs="Arial"/>
                <w:sz w:val="16"/>
                <w:szCs w:val="16"/>
                <w:lang w:val="es-ES"/>
              </w:rPr>
              <w:t xml:space="preserve">Página </w:t>
            </w:r>
            <w:r w:rsidRPr="004A34A6">
              <w:rPr>
                <w:rFonts w:ascii="Arial" w:hAnsi="Arial" w:cs="Arial"/>
                <w:bCs/>
                <w:sz w:val="16"/>
                <w:szCs w:val="16"/>
              </w:rPr>
              <w:fldChar w:fldCharType="begin"/>
            </w:r>
            <w:r w:rsidRPr="004A34A6">
              <w:rPr>
                <w:rFonts w:ascii="Arial" w:hAnsi="Arial" w:cs="Arial"/>
                <w:bCs/>
                <w:sz w:val="16"/>
                <w:szCs w:val="16"/>
              </w:rPr>
              <w:instrText>PAGE</w:instrText>
            </w:r>
            <w:r w:rsidRPr="004A34A6">
              <w:rPr>
                <w:rFonts w:ascii="Arial" w:hAnsi="Arial" w:cs="Arial"/>
                <w:bCs/>
                <w:sz w:val="16"/>
                <w:szCs w:val="16"/>
              </w:rPr>
              <w:fldChar w:fldCharType="separate"/>
            </w:r>
            <w:r w:rsidR="00D34124">
              <w:rPr>
                <w:rFonts w:ascii="Arial" w:hAnsi="Arial" w:cs="Arial"/>
                <w:bCs/>
                <w:noProof/>
                <w:sz w:val="16"/>
                <w:szCs w:val="16"/>
              </w:rPr>
              <w:t>1</w:t>
            </w:r>
            <w:r w:rsidRPr="004A34A6">
              <w:rPr>
                <w:rFonts w:ascii="Arial" w:hAnsi="Arial" w:cs="Arial"/>
                <w:bCs/>
                <w:sz w:val="16"/>
                <w:szCs w:val="16"/>
              </w:rPr>
              <w:fldChar w:fldCharType="end"/>
            </w:r>
            <w:r w:rsidRPr="004A34A6">
              <w:rPr>
                <w:rFonts w:ascii="Arial" w:hAnsi="Arial" w:cs="Arial"/>
                <w:sz w:val="16"/>
                <w:szCs w:val="16"/>
                <w:lang w:val="es-ES"/>
              </w:rPr>
              <w:t xml:space="preserve"> de </w:t>
            </w:r>
            <w:r w:rsidRPr="004A34A6">
              <w:rPr>
                <w:rFonts w:ascii="Arial" w:hAnsi="Arial" w:cs="Arial"/>
                <w:bCs/>
                <w:sz w:val="16"/>
                <w:szCs w:val="16"/>
              </w:rPr>
              <w:fldChar w:fldCharType="begin"/>
            </w:r>
            <w:r w:rsidRPr="004A34A6">
              <w:rPr>
                <w:rFonts w:ascii="Arial" w:hAnsi="Arial" w:cs="Arial"/>
                <w:bCs/>
                <w:sz w:val="16"/>
                <w:szCs w:val="16"/>
              </w:rPr>
              <w:instrText>NUMPAGES</w:instrText>
            </w:r>
            <w:r w:rsidRPr="004A34A6">
              <w:rPr>
                <w:rFonts w:ascii="Arial" w:hAnsi="Arial" w:cs="Arial"/>
                <w:bCs/>
                <w:sz w:val="16"/>
                <w:szCs w:val="16"/>
              </w:rPr>
              <w:fldChar w:fldCharType="separate"/>
            </w:r>
            <w:r w:rsidR="00D34124">
              <w:rPr>
                <w:rFonts w:ascii="Arial" w:hAnsi="Arial" w:cs="Arial"/>
                <w:bCs/>
                <w:noProof/>
                <w:sz w:val="16"/>
                <w:szCs w:val="16"/>
              </w:rPr>
              <w:t>15</w:t>
            </w:r>
            <w:r w:rsidRPr="004A34A6">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160C" w14:textId="77777777" w:rsidR="00D34124" w:rsidRDefault="00D341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4887" w14:textId="77777777" w:rsidR="008911B2" w:rsidRDefault="008911B2">
      <w:pPr>
        <w:spacing w:after="0" w:line="240" w:lineRule="auto"/>
      </w:pPr>
      <w:r>
        <w:separator/>
      </w:r>
    </w:p>
  </w:footnote>
  <w:footnote w:type="continuationSeparator" w:id="0">
    <w:p w14:paraId="77AA5DF9" w14:textId="77777777" w:rsidR="008911B2" w:rsidRDefault="008911B2">
      <w:pPr>
        <w:spacing w:after="0" w:line="240" w:lineRule="auto"/>
      </w:pPr>
      <w:r>
        <w:continuationSeparator/>
      </w:r>
    </w:p>
  </w:footnote>
  <w:footnote w:id="1">
    <w:p w14:paraId="397BA5BB" w14:textId="2649E745" w:rsidR="00FB1804" w:rsidRPr="006C2B64" w:rsidRDefault="00FB1804" w:rsidP="00B91914">
      <w:pPr>
        <w:pStyle w:val="Textonotapie"/>
        <w:jc w:val="both"/>
        <w:rPr>
          <w:rFonts w:ascii="Arial" w:hAnsi="Arial" w:cs="Arial"/>
          <w:sz w:val="14"/>
          <w:szCs w:val="14"/>
        </w:rPr>
      </w:pPr>
      <w:r w:rsidRPr="006C2B64">
        <w:rPr>
          <w:rStyle w:val="Refdenotaalpie"/>
          <w:rFonts w:ascii="Arial" w:hAnsi="Arial" w:cs="Arial"/>
          <w:sz w:val="14"/>
          <w:szCs w:val="14"/>
        </w:rPr>
        <w:footnoteRef/>
      </w:r>
      <w:r w:rsidRPr="006C2B64">
        <w:rPr>
          <w:rFonts w:ascii="Arial" w:hAnsi="Arial" w:cs="Arial"/>
          <w:sz w:val="14"/>
          <w:szCs w:val="14"/>
        </w:rPr>
        <w:t xml:space="preserve"> </w:t>
      </w:r>
      <w:r w:rsidR="00E70D0C" w:rsidRPr="00E70D0C">
        <w:rPr>
          <w:rFonts w:ascii="Arial" w:hAnsi="Arial" w:cs="Arial"/>
          <w:sz w:val="14"/>
          <w:szCs w:val="14"/>
        </w:rPr>
        <w:t xml:space="preserve">Unión Internacional de Telecomunicaciones; Recomendación UIT-T J.90 (05/2000) Guías electrónicas de programas para difusión mediante televisión por cable digital y otros métodos de distribución similares – Escenario de funcionamiento de referencia y requisitos. Disponible en: </w:t>
      </w:r>
      <w:hyperlink r:id="rId1" w:history="1">
        <w:r w:rsidR="00E70D0C" w:rsidRPr="006020CE">
          <w:rPr>
            <w:rStyle w:val="Hipervnculo"/>
            <w:rFonts w:ascii="Arial" w:hAnsi="Arial" w:cs="Arial"/>
            <w:sz w:val="14"/>
            <w:szCs w:val="14"/>
          </w:rPr>
          <w:t>https://www.itu.int/rec/T-REC-J.90-200005-I/esc</w:t>
        </w:r>
      </w:hyperlink>
      <w:r w:rsidR="00E70D0C">
        <w:rPr>
          <w:rFonts w:ascii="Arial" w:hAnsi="Arial" w:cs="Arial"/>
          <w:sz w:val="14"/>
          <w:szCs w:val="14"/>
        </w:rPr>
        <w:t xml:space="preserve"> </w:t>
      </w:r>
    </w:p>
  </w:footnote>
  <w:footnote w:id="2">
    <w:p w14:paraId="7D9212A1" w14:textId="645ED8AE" w:rsidR="00FB1804" w:rsidRPr="006C2B64" w:rsidRDefault="00FB1804" w:rsidP="00533B06">
      <w:pPr>
        <w:spacing w:after="0" w:line="23" w:lineRule="atLeast"/>
        <w:jc w:val="both"/>
        <w:rPr>
          <w:rFonts w:ascii="Arial" w:hAnsi="Arial" w:cs="Arial"/>
          <w:sz w:val="14"/>
          <w:szCs w:val="14"/>
        </w:rPr>
      </w:pPr>
      <w:r w:rsidRPr="006C2B64">
        <w:rPr>
          <w:rStyle w:val="Refdenotaalpie"/>
          <w:rFonts w:ascii="Arial" w:hAnsi="Arial" w:cs="Arial"/>
          <w:sz w:val="14"/>
          <w:szCs w:val="14"/>
        </w:rPr>
        <w:footnoteRef/>
      </w:r>
      <w:r w:rsidRPr="006C2B64">
        <w:rPr>
          <w:rFonts w:ascii="Arial" w:hAnsi="Arial" w:cs="Arial"/>
          <w:sz w:val="14"/>
          <w:szCs w:val="14"/>
        </w:rPr>
        <w:t xml:space="preserve"> Respecto de este último elemento de información los Lineamientos de Clasificación establecen, además de la </w:t>
      </w:r>
      <w:r w:rsidRPr="006C2B64">
        <w:rPr>
          <w:rFonts w:ascii="Arial" w:hAnsi="Arial" w:cs="Arial"/>
          <w:b/>
          <w:sz w:val="14"/>
          <w:szCs w:val="14"/>
        </w:rPr>
        <w:t>clasificación</w:t>
      </w:r>
      <w:r w:rsidRPr="006C2B64">
        <w:rPr>
          <w:rFonts w:ascii="Arial" w:hAnsi="Arial" w:cs="Arial"/>
          <w:sz w:val="14"/>
          <w:szCs w:val="14"/>
        </w:rPr>
        <w:t xml:space="preserve"> </w:t>
      </w:r>
      <w:r w:rsidRPr="006C2B64">
        <w:rPr>
          <w:rFonts w:ascii="Arial" w:hAnsi="Arial" w:cs="Arial"/>
          <w:i/>
          <w:sz w:val="14"/>
          <w:szCs w:val="14"/>
        </w:rPr>
        <w:t>per se</w:t>
      </w:r>
      <w:r w:rsidRPr="006C2B64">
        <w:rPr>
          <w:rFonts w:ascii="Arial" w:hAnsi="Arial" w:cs="Arial"/>
          <w:sz w:val="14"/>
          <w:szCs w:val="14"/>
        </w:rPr>
        <w:t xml:space="preserve">, las </w:t>
      </w:r>
      <w:r w:rsidRPr="006C2B64">
        <w:rPr>
          <w:rFonts w:ascii="Arial" w:hAnsi="Arial" w:cs="Arial"/>
          <w:b/>
          <w:sz w:val="14"/>
          <w:szCs w:val="14"/>
        </w:rPr>
        <w:t>advertencias</w:t>
      </w:r>
      <w:r w:rsidRPr="006C2B64">
        <w:rPr>
          <w:rFonts w:ascii="Arial" w:hAnsi="Arial" w:cs="Arial"/>
          <w:sz w:val="14"/>
          <w:szCs w:val="14"/>
        </w:rPr>
        <w:t xml:space="preserve"> para los programas clasificados como B, B15, C y D, mismas que podrán incluirse en las GEP, siendo estas:</w:t>
      </w:r>
    </w:p>
    <w:tbl>
      <w:tblPr>
        <w:tblStyle w:val="Tablaconcuadrcula"/>
        <w:tblW w:w="0" w:type="auto"/>
        <w:tblLook w:val="04A0" w:firstRow="1" w:lastRow="0" w:firstColumn="1" w:lastColumn="0" w:noHBand="0" w:noVBand="1"/>
      </w:tblPr>
      <w:tblGrid>
        <w:gridCol w:w="1271"/>
        <w:gridCol w:w="8123"/>
      </w:tblGrid>
      <w:tr w:rsidR="00FB1804" w:rsidRPr="006C2B64" w14:paraId="7DBA7326" w14:textId="77777777" w:rsidTr="00533B06">
        <w:trPr>
          <w:trHeight w:val="170"/>
        </w:trPr>
        <w:tc>
          <w:tcPr>
            <w:tcW w:w="1271" w:type="dxa"/>
            <w:shd w:val="clear" w:color="auto" w:fill="D9D9D9" w:themeFill="background1" w:themeFillShade="D9"/>
            <w:vAlign w:val="center"/>
          </w:tcPr>
          <w:p w14:paraId="67E1933D" w14:textId="77777777" w:rsidR="00FB1804" w:rsidRPr="006C2B64" w:rsidRDefault="00FB1804" w:rsidP="00533B06">
            <w:pPr>
              <w:spacing w:after="0" w:line="23" w:lineRule="atLeast"/>
              <w:jc w:val="center"/>
              <w:rPr>
                <w:rFonts w:ascii="Arial" w:hAnsi="Arial" w:cs="Arial"/>
                <w:b/>
                <w:sz w:val="14"/>
                <w:szCs w:val="14"/>
              </w:rPr>
            </w:pPr>
            <w:r w:rsidRPr="006C2B64">
              <w:rPr>
                <w:rFonts w:ascii="Arial" w:hAnsi="Arial" w:cs="Arial"/>
                <w:b/>
                <w:sz w:val="14"/>
                <w:szCs w:val="14"/>
              </w:rPr>
              <w:t>Clasificación</w:t>
            </w:r>
          </w:p>
        </w:tc>
        <w:tc>
          <w:tcPr>
            <w:tcW w:w="8123" w:type="dxa"/>
            <w:shd w:val="clear" w:color="auto" w:fill="D9D9D9" w:themeFill="background1" w:themeFillShade="D9"/>
            <w:vAlign w:val="center"/>
          </w:tcPr>
          <w:p w14:paraId="53DA6DFD" w14:textId="77777777" w:rsidR="00FB1804" w:rsidRPr="006C2B64" w:rsidRDefault="00FB1804" w:rsidP="00533B06">
            <w:pPr>
              <w:spacing w:after="0" w:line="23" w:lineRule="atLeast"/>
              <w:jc w:val="center"/>
              <w:rPr>
                <w:rFonts w:ascii="Arial" w:hAnsi="Arial" w:cs="Arial"/>
                <w:b/>
                <w:sz w:val="14"/>
                <w:szCs w:val="14"/>
              </w:rPr>
            </w:pPr>
            <w:r w:rsidRPr="006C2B64">
              <w:rPr>
                <w:rFonts w:ascii="Arial" w:hAnsi="Arial" w:cs="Arial"/>
                <w:b/>
                <w:sz w:val="14"/>
                <w:szCs w:val="14"/>
              </w:rPr>
              <w:t>Advertencia</w:t>
            </w:r>
          </w:p>
        </w:tc>
      </w:tr>
      <w:tr w:rsidR="00FB1804" w:rsidRPr="006C2B64" w14:paraId="2FAB97ED" w14:textId="77777777" w:rsidTr="00533B06">
        <w:trPr>
          <w:trHeight w:val="20"/>
        </w:trPr>
        <w:tc>
          <w:tcPr>
            <w:tcW w:w="1271" w:type="dxa"/>
            <w:vAlign w:val="center"/>
          </w:tcPr>
          <w:p w14:paraId="74E07CC0" w14:textId="77777777" w:rsidR="00FB1804" w:rsidRPr="006C2B64" w:rsidRDefault="00FB1804" w:rsidP="00533B06">
            <w:pPr>
              <w:spacing w:after="0" w:line="23" w:lineRule="atLeast"/>
              <w:jc w:val="center"/>
              <w:rPr>
                <w:rFonts w:ascii="Arial" w:hAnsi="Arial" w:cs="Arial"/>
                <w:sz w:val="14"/>
                <w:szCs w:val="14"/>
              </w:rPr>
            </w:pPr>
            <w:r w:rsidRPr="006C2B64">
              <w:rPr>
                <w:rFonts w:ascii="Arial" w:hAnsi="Arial" w:cs="Arial"/>
                <w:sz w:val="14"/>
                <w:szCs w:val="14"/>
              </w:rPr>
              <w:t>(B)</w:t>
            </w:r>
          </w:p>
        </w:tc>
        <w:tc>
          <w:tcPr>
            <w:tcW w:w="8123" w:type="dxa"/>
          </w:tcPr>
          <w:p w14:paraId="631ECD01" w14:textId="77777777" w:rsidR="00FB1804" w:rsidRPr="006C2B64" w:rsidRDefault="00FB1804" w:rsidP="00533B06">
            <w:pPr>
              <w:spacing w:after="0" w:line="23" w:lineRule="atLeast"/>
              <w:jc w:val="both"/>
              <w:rPr>
                <w:rFonts w:ascii="Arial" w:hAnsi="Arial" w:cs="Arial"/>
                <w:sz w:val="14"/>
                <w:szCs w:val="14"/>
              </w:rPr>
            </w:pPr>
            <w:r w:rsidRPr="006C2B64">
              <w:rPr>
                <w:rFonts w:ascii="Arial" w:hAnsi="Arial" w:cs="Arial"/>
                <w:sz w:val="14"/>
                <w:szCs w:val="14"/>
              </w:rPr>
              <w:t>“Este programa puede contener escenas de violencia, adicciones, sexualidad o lenguaje no apto para audiencias menores de 12 años de edad.”</w:t>
            </w:r>
          </w:p>
        </w:tc>
      </w:tr>
      <w:tr w:rsidR="00FB1804" w:rsidRPr="006C2B64" w14:paraId="594BACC0" w14:textId="77777777" w:rsidTr="00533B06">
        <w:trPr>
          <w:trHeight w:val="20"/>
        </w:trPr>
        <w:tc>
          <w:tcPr>
            <w:tcW w:w="1271" w:type="dxa"/>
            <w:vAlign w:val="center"/>
          </w:tcPr>
          <w:p w14:paraId="64F01C89" w14:textId="77777777" w:rsidR="00FB1804" w:rsidRPr="006C2B64" w:rsidRDefault="00FB1804" w:rsidP="00533B06">
            <w:pPr>
              <w:spacing w:after="0" w:line="23" w:lineRule="atLeast"/>
              <w:jc w:val="center"/>
              <w:rPr>
                <w:rFonts w:ascii="Arial" w:hAnsi="Arial" w:cs="Arial"/>
                <w:sz w:val="14"/>
                <w:szCs w:val="14"/>
              </w:rPr>
            </w:pPr>
            <w:r w:rsidRPr="006C2B64">
              <w:rPr>
                <w:rFonts w:ascii="Arial" w:hAnsi="Arial" w:cs="Arial"/>
                <w:sz w:val="14"/>
                <w:szCs w:val="14"/>
              </w:rPr>
              <w:t>(B15)</w:t>
            </w:r>
          </w:p>
        </w:tc>
        <w:tc>
          <w:tcPr>
            <w:tcW w:w="8123" w:type="dxa"/>
          </w:tcPr>
          <w:p w14:paraId="6A83B1DF" w14:textId="77777777" w:rsidR="00FB1804" w:rsidRPr="006C2B64" w:rsidRDefault="00FB1804" w:rsidP="00533B06">
            <w:pPr>
              <w:spacing w:after="0" w:line="23" w:lineRule="atLeast"/>
              <w:jc w:val="both"/>
              <w:rPr>
                <w:rFonts w:ascii="Arial" w:hAnsi="Arial" w:cs="Arial"/>
                <w:sz w:val="14"/>
                <w:szCs w:val="14"/>
              </w:rPr>
            </w:pPr>
            <w:r w:rsidRPr="006C2B64">
              <w:rPr>
                <w:rFonts w:ascii="Arial" w:hAnsi="Arial" w:cs="Arial"/>
                <w:sz w:val="14"/>
                <w:szCs w:val="14"/>
              </w:rPr>
              <w:t>“Este programa puede contener escenas de violencia, adicciones, sexualidad o lenguaje no apto para audiencias menores de 15 años de edad.”</w:t>
            </w:r>
          </w:p>
        </w:tc>
      </w:tr>
      <w:tr w:rsidR="00FB1804" w:rsidRPr="006C2B64" w14:paraId="2D4BDDA7" w14:textId="77777777" w:rsidTr="00533B06">
        <w:trPr>
          <w:trHeight w:val="20"/>
        </w:trPr>
        <w:tc>
          <w:tcPr>
            <w:tcW w:w="1271" w:type="dxa"/>
            <w:vAlign w:val="center"/>
          </w:tcPr>
          <w:p w14:paraId="472F1B70" w14:textId="77777777" w:rsidR="00FB1804" w:rsidRPr="006C2B64" w:rsidRDefault="00FB1804" w:rsidP="00533B06">
            <w:pPr>
              <w:spacing w:after="0" w:line="23" w:lineRule="atLeast"/>
              <w:jc w:val="center"/>
              <w:rPr>
                <w:rFonts w:ascii="Arial" w:hAnsi="Arial" w:cs="Arial"/>
                <w:sz w:val="14"/>
                <w:szCs w:val="14"/>
              </w:rPr>
            </w:pPr>
            <w:r w:rsidRPr="006C2B64">
              <w:rPr>
                <w:rFonts w:ascii="Arial" w:hAnsi="Arial" w:cs="Arial"/>
                <w:sz w:val="14"/>
                <w:szCs w:val="14"/>
              </w:rPr>
              <w:t>(C)</w:t>
            </w:r>
          </w:p>
        </w:tc>
        <w:tc>
          <w:tcPr>
            <w:tcW w:w="8123" w:type="dxa"/>
          </w:tcPr>
          <w:p w14:paraId="753C81C8" w14:textId="77777777" w:rsidR="00FB1804" w:rsidRPr="006C2B64" w:rsidRDefault="00FB1804" w:rsidP="00533B06">
            <w:pPr>
              <w:spacing w:after="0" w:line="23" w:lineRule="atLeast"/>
              <w:jc w:val="both"/>
              <w:rPr>
                <w:rFonts w:ascii="Arial" w:hAnsi="Arial" w:cs="Arial"/>
                <w:sz w:val="14"/>
                <w:szCs w:val="14"/>
              </w:rPr>
            </w:pPr>
            <w:r w:rsidRPr="006C2B64">
              <w:rPr>
                <w:rFonts w:ascii="Arial" w:hAnsi="Arial" w:cs="Arial"/>
                <w:sz w:val="14"/>
                <w:szCs w:val="14"/>
              </w:rPr>
              <w:t>“Este programa puede contener escenas de violencia, adicciones, sexualidad o lenguaje no apto para audiencias menores de 18 años de edad.”</w:t>
            </w:r>
          </w:p>
        </w:tc>
      </w:tr>
      <w:tr w:rsidR="00FB1804" w:rsidRPr="006C2B64" w14:paraId="515747E0" w14:textId="77777777" w:rsidTr="00533B06">
        <w:trPr>
          <w:trHeight w:val="20"/>
        </w:trPr>
        <w:tc>
          <w:tcPr>
            <w:tcW w:w="1271" w:type="dxa"/>
            <w:vAlign w:val="center"/>
          </w:tcPr>
          <w:p w14:paraId="52831D38" w14:textId="77777777" w:rsidR="00FB1804" w:rsidRPr="006C2B64" w:rsidRDefault="00FB1804" w:rsidP="00533B06">
            <w:pPr>
              <w:spacing w:after="0" w:line="23" w:lineRule="atLeast"/>
              <w:jc w:val="center"/>
              <w:rPr>
                <w:rFonts w:ascii="Arial" w:hAnsi="Arial" w:cs="Arial"/>
                <w:sz w:val="14"/>
                <w:szCs w:val="14"/>
              </w:rPr>
            </w:pPr>
            <w:r w:rsidRPr="006C2B64">
              <w:rPr>
                <w:rFonts w:ascii="Arial" w:hAnsi="Arial" w:cs="Arial"/>
                <w:sz w:val="14"/>
                <w:szCs w:val="14"/>
              </w:rPr>
              <w:t>(D)</w:t>
            </w:r>
          </w:p>
        </w:tc>
        <w:tc>
          <w:tcPr>
            <w:tcW w:w="8123" w:type="dxa"/>
          </w:tcPr>
          <w:p w14:paraId="0B04C71D" w14:textId="77777777" w:rsidR="00FB1804" w:rsidRPr="006C2B64" w:rsidRDefault="00FB1804" w:rsidP="00533B06">
            <w:pPr>
              <w:spacing w:after="0" w:line="23" w:lineRule="atLeast"/>
              <w:jc w:val="both"/>
              <w:rPr>
                <w:rFonts w:ascii="Arial" w:hAnsi="Arial" w:cs="Arial"/>
                <w:sz w:val="14"/>
                <w:szCs w:val="14"/>
              </w:rPr>
            </w:pPr>
            <w:r w:rsidRPr="006C2B64">
              <w:rPr>
                <w:rFonts w:ascii="Arial" w:hAnsi="Arial" w:cs="Arial"/>
                <w:sz w:val="14"/>
                <w:szCs w:val="14"/>
              </w:rPr>
              <w:t>“Programación adulta que contiene escenas extremas de violencia, adicciones, sexualidad o lenguaje soez no apto para audiencias menores de 18 años de edad.”</w:t>
            </w:r>
          </w:p>
        </w:tc>
      </w:tr>
    </w:tbl>
    <w:p w14:paraId="2795AAB2" w14:textId="3EFCD331" w:rsidR="00FB1804" w:rsidRPr="006C2B64" w:rsidRDefault="00FB1804">
      <w:pPr>
        <w:pStyle w:val="Textonotapie"/>
        <w:rPr>
          <w:rFonts w:ascii="Arial" w:hAnsi="Arial" w:cs="Arial"/>
          <w:sz w:val="14"/>
          <w:szCs w:val="14"/>
        </w:rPr>
      </w:pPr>
    </w:p>
  </w:footnote>
  <w:footnote w:id="3">
    <w:p w14:paraId="65C8FA7B" w14:textId="77777777" w:rsidR="00FB1804" w:rsidRPr="006C2B64" w:rsidRDefault="00FB1804" w:rsidP="00B91914">
      <w:pPr>
        <w:pStyle w:val="Textonotapie"/>
        <w:jc w:val="both"/>
        <w:rPr>
          <w:rFonts w:ascii="Arial" w:hAnsi="Arial" w:cs="Arial"/>
          <w:sz w:val="14"/>
          <w:szCs w:val="14"/>
        </w:rPr>
      </w:pPr>
      <w:r w:rsidRPr="006C2B64">
        <w:rPr>
          <w:rStyle w:val="Refdenotaalpie"/>
          <w:rFonts w:ascii="Arial" w:hAnsi="Arial" w:cs="Arial"/>
          <w:sz w:val="14"/>
          <w:szCs w:val="14"/>
        </w:rPr>
        <w:footnoteRef/>
      </w:r>
      <w:r w:rsidRPr="006C2B64">
        <w:rPr>
          <w:rFonts w:ascii="Arial" w:hAnsi="Arial" w:cs="Arial"/>
          <w:sz w:val="14"/>
          <w:szCs w:val="14"/>
        </w:rPr>
        <w:t xml:space="preserve"> “Lineamientos de clasificación de contenidos audiovisuales de las transmisiones radiodifundidas y del servicio de televisión y audio restringidos”, publicados en el DOF el 21 de agosto de 2018. Disponibles en: </w:t>
      </w:r>
      <w:hyperlink r:id="rId2" w:history="1">
        <w:r w:rsidRPr="006C2B64">
          <w:rPr>
            <w:rStyle w:val="Hipervnculo"/>
            <w:rFonts w:ascii="Arial" w:hAnsi="Arial" w:cs="Arial"/>
            <w:sz w:val="14"/>
            <w:szCs w:val="14"/>
          </w:rPr>
          <w:t>https://www.dof.gob.mx/nota_detalle.php?codigo=5535366&amp;fecha=21/08/2018</w:t>
        </w:r>
      </w:hyperlink>
      <w:r w:rsidRPr="006C2B64">
        <w:rPr>
          <w:rFonts w:ascii="Arial" w:hAnsi="Arial" w:cs="Arial"/>
          <w:sz w:val="14"/>
          <w:szCs w:val="14"/>
        </w:rPr>
        <w:t xml:space="preserve">. </w:t>
      </w:r>
    </w:p>
    <w:p w14:paraId="6A3E21B7" w14:textId="77777777" w:rsidR="00FB1804" w:rsidRPr="006C2B64" w:rsidRDefault="00FB1804" w:rsidP="00B91914">
      <w:pPr>
        <w:pStyle w:val="Textonotapie"/>
        <w:jc w:val="both"/>
        <w:rPr>
          <w:rFonts w:ascii="Arial" w:hAnsi="Arial" w:cs="Arial"/>
          <w:sz w:val="14"/>
          <w:szCs w:val="14"/>
        </w:rPr>
      </w:pPr>
    </w:p>
  </w:footnote>
  <w:footnote w:id="4">
    <w:p w14:paraId="6CA04BEF" w14:textId="77777777" w:rsidR="00FB1804" w:rsidRPr="006C2B64" w:rsidRDefault="00FB1804" w:rsidP="00B91914">
      <w:pPr>
        <w:pStyle w:val="Textonotapie"/>
        <w:jc w:val="both"/>
        <w:rPr>
          <w:rFonts w:ascii="Arial" w:hAnsi="Arial" w:cs="Arial"/>
          <w:sz w:val="14"/>
          <w:szCs w:val="14"/>
        </w:rPr>
      </w:pPr>
      <w:r w:rsidRPr="006C2B64">
        <w:rPr>
          <w:rStyle w:val="Refdenotaalpie"/>
          <w:rFonts w:ascii="Arial" w:hAnsi="Arial" w:cs="Arial"/>
          <w:sz w:val="14"/>
          <w:szCs w:val="14"/>
        </w:rPr>
        <w:footnoteRef/>
      </w:r>
      <w:r w:rsidRPr="006C2B64">
        <w:rPr>
          <w:rFonts w:ascii="Arial" w:hAnsi="Arial" w:cs="Arial"/>
          <w:sz w:val="14"/>
          <w:szCs w:val="14"/>
        </w:rPr>
        <w:t xml:space="preserve"> “Modificación a los Lineamientos de clasificación de contenidos audiovisuales de las transmisiones radiodifundidas y del servicio de televisión y audio restringidos, publicados el 21 de agosto de 2018” publicada en el DOF el 14 de febrero de 2020. Disponible en: </w:t>
      </w:r>
      <w:hyperlink r:id="rId3" w:history="1">
        <w:r w:rsidRPr="006C2B64">
          <w:rPr>
            <w:rStyle w:val="Hipervnculo"/>
            <w:rFonts w:ascii="Arial" w:hAnsi="Arial" w:cs="Arial"/>
            <w:sz w:val="14"/>
            <w:szCs w:val="14"/>
          </w:rPr>
          <w:t>https://dof.gob.mx/nota_detalle.php?codigo=5586597&amp;fecha=14/02/2020</w:t>
        </w:r>
      </w:hyperlink>
      <w:r w:rsidRPr="006C2B64">
        <w:rPr>
          <w:rFonts w:ascii="Arial" w:hAnsi="Arial" w:cs="Arial"/>
          <w:sz w:val="14"/>
          <w:szCs w:val="14"/>
        </w:rPr>
        <w:t xml:space="preserve">. </w:t>
      </w:r>
    </w:p>
    <w:p w14:paraId="5C8E0396" w14:textId="77777777" w:rsidR="00FB1804" w:rsidRPr="006C2B64" w:rsidRDefault="00FB1804" w:rsidP="00B91914">
      <w:pPr>
        <w:pStyle w:val="Textonotapie"/>
        <w:jc w:val="both"/>
        <w:rPr>
          <w:rFonts w:ascii="Arial" w:hAnsi="Arial" w:cs="Arial"/>
          <w:sz w:val="14"/>
          <w:szCs w:val="14"/>
        </w:rPr>
      </w:pPr>
    </w:p>
  </w:footnote>
  <w:footnote w:id="5">
    <w:p w14:paraId="4F2C83C2" w14:textId="77777777" w:rsidR="00FB1804" w:rsidRPr="006C2B64" w:rsidRDefault="00FB1804" w:rsidP="00B91914">
      <w:pPr>
        <w:pStyle w:val="Textonotapie"/>
        <w:jc w:val="both"/>
        <w:rPr>
          <w:rFonts w:ascii="Arial" w:hAnsi="Arial" w:cs="Arial"/>
          <w:sz w:val="14"/>
          <w:szCs w:val="14"/>
        </w:rPr>
      </w:pPr>
      <w:r w:rsidRPr="006C2B64">
        <w:rPr>
          <w:rStyle w:val="Refdenotaalpie"/>
          <w:rFonts w:ascii="Arial" w:hAnsi="Arial" w:cs="Arial"/>
          <w:sz w:val="14"/>
          <w:szCs w:val="14"/>
        </w:rPr>
        <w:footnoteRef/>
      </w:r>
      <w:r w:rsidRPr="006C2B64">
        <w:rPr>
          <w:rFonts w:ascii="Arial" w:hAnsi="Arial" w:cs="Arial"/>
          <w:sz w:val="14"/>
          <w:szCs w:val="14"/>
        </w:rPr>
        <w:t xml:space="preserve"> Apartado A, </w:t>
      </w:r>
      <w:r w:rsidRPr="006C2B64">
        <w:rPr>
          <w:rFonts w:ascii="Arial" w:hAnsi="Arial" w:cs="Arial"/>
          <w:b/>
          <w:sz w:val="14"/>
          <w:szCs w:val="14"/>
        </w:rPr>
        <w:t>Categorización de los contenidos o clasificación</w:t>
      </w:r>
      <w:r w:rsidRPr="006C2B64">
        <w:rPr>
          <w:rFonts w:ascii="Arial" w:hAnsi="Arial" w:cs="Arial"/>
          <w:sz w:val="14"/>
          <w:szCs w:val="14"/>
        </w:rPr>
        <w:t>, de la parte Considerativa, y lineamiento Tercero de los “Lineamientos de clasificación de contenidos audiovisuales de las transmisiones radiodifundidas y del servicio de televisión y audio restringidos.”</w:t>
      </w:r>
    </w:p>
  </w:footnote>
  <w:footnote w:id="6">
    <w:p w14:paraId="06C3FF2D" w14:textId="77777777" w:rsidR="00270748" w:rsidRPr="006C2B64" w:rsidRDefault="00270748" w:rsidP="00270748">
      <w:pPr>
        <w:pStyle w:val="Textonotapie"/>
        <w:jc w:val="both"/>
        <w:rPr>
          <w:rFonts w:ascii="Arial" w:hAnsi="Arial" w:cs="Arial"/>
          <w:sz w:val="14"/>
          <w:szCs w:val="14"/>
        </w:rPr>
      </w:pPr>
      <w:r w:rsidRPr="006C2B64">
        <w:rPr>
          <w:rStyle w:val="Refdenotaalpie"/>
          <w:rFonts w:ascii="Arial" w:hAnsi="Arial" w:cs="Arial"/>
          <w:sz w:val="14"/>
          <w:szCs w:val="14"/>
        </w:rPr>
        <w:footnoteRef/>
      </w:r>
      <w:r w:rsidRPr="006C2B64">
        <w:rPr>
          <w:rFonts w:ascii="Arial" w:hAnsi="Arial" w:cs="Arial"/>
          <w:sz w:val="14"/>
          <w:szCs w:val="14"/>
        </w:rPr>
        <w:t xml:space="preserve"> El artículo 11 de los Lineamientos de Retransmisión de Señales Radiodifundidas establecen, en la parte conducente, lo siguiente:</w:t>
      </w:r>
    </w:p>
    <w:p w14:paraId="1DB7C7A7" w14:textId="77777777" w:rsidR="00270748" w:rsidRPr="006C2B64" w:rsidRDefault="00270748" w:rsidP="00270748">
      <w:pPr>
        <w:pStyle w:val="Textonotapie"/>
        <w:jc w:val="both"/>
        <w:rPr>
          <w:rFonts w:ascii="Arial" w:hAnsi="Arial" w:cs="Arial"/>
          <w:b/>
          <w:i/>
          <w:sz w:val="14"/>
          <w:szCs w:val="14"/>
        </w:rPr>
      </w:pPr>
      <w:r w:rsidRPr="006C2B64">
        <w:rPr>
          <w:rFonts w:ascii="Arial" w:hAnsi="Arial" w:cs="Arial"/>
          <w:i/>
          <w:sz w:val="14"/>
          <w:szCs w:val="14"/>
        </w:rPr>
        <w:t>“</w:t>
      </w:r>
      <w:r w:rsidRPr="006C2B64">
        <w:rPr>
          <w:rFonts w:ascii="Arial" w:hAnsi="Arial" w:cs="Arial"/>
          <w:b/>
          <w:i/>
          <w:sz w:val="14"/>
          <w:szCs w:val="14"/>
        </w:rPr>
        <w:t>Artículo 11.</w:t>
      </w:r>
    </w:p>
    <w:p w14:paraId="37C16A51" w14:textId="77777777" w:rsidR="00270748" w:rsidRPr="006C2B64" w:rsidRDefault="00270748" w:rsidP="00270748">
      <w:pPr>
        <w:pStyle w:val="Textonotapie"/>
        <w:jc w:val="both"/>
        <w:rPr>
          <w:rFonts w:ascii="Arial" w:hAnsi="Arial" w:cs="Arial"/>
          <w:sz w:val="14"/>
          <w:szCs w:val="14"/>
        </w:rPr>
      </w:pPr>
      <w:r w:rsidRPr="006C2B64">
        <w:rPr>
          <w:rFonts w:ascii="Arial" w:hAnsi="Arial" w:cs="Arial"/>
          <w:i/>
          <w:sz w:val="14"/>
          <w:szCs w:val="14"/>
        </w:rPr>
        <w:t>…</w:t>
      </w:r>
    </w:p>
    <w:p w14:paraId="71A0799F" w14:textId="77777777" w:rsidR="00270748" w:rsidRPr="006C2B64" w:rsidRDefault="00270748" w:rsidP="00270748">
      <w:pPr>
        <w:pStyle w:val="Textonotapie"/>
        <w:jc w:val="both"/>
        <w:rPr>
          <w:rFonts w:ascii="Arial" w:hAnsi="Arial" w:cs="Arial"/>
          <w:sz w:val="14"/>
          <w:szCs w:val="14"/>
        </w:rPr>
      </w:pPr>
      <w:r w:rsidRPr="006C2B64">
        <w:rPr>
          <w:rFonts w:ascii="Arial" w:hAnsi="Arial" w:cs="Arial"/>
          <w:i/>
          <w:sz w:val="14"/>
          <w:szCs w:val="14"/>
        </w:rPr>
        <w:t xml:space="preserve">Los Concesionarios de Televisión Restringida no deberán colocar las Señales Radiodifundidas retransmitidas de manera tal que se pueda generar una ventaja competitiva artificial para una o más señales, y para ello deberán agrupar las Señales Radiodifundidas no </w:t>
      </w:r>
      <w:proofErr w:type="spellStart"/>
      <w:r w:rsidRPr="006C2B64">
        <w:rPr>
          <w:rFonts w:ascii="Arial" w:hAnsi="Arial" w:cs="Arial"/>
          <w:i/>
          <w:sz w:val="14"/>
          <w:szCs w:val="14"/>
        </w:rPr>
        <w:t>multiprogramadas</w:t>
      </w:r>
      <w:proofErr w:type="spellEnd"/>
      <w:r w:rsidRPr="006C2B64">
        <w:rPr>
          <w:rFonts w:ascii="Arial" w:hAnsi="Arial" w:cs="Arial"/>
          <w:i/>
          <w:sz w:val="14"/>
          <w:szCs w:val="14"/>
        </w:rPr>
        <w:t xml:space="preserve"> y las </w:t>
      </w:r>
      <w:proofErr w:type="spellStart"/>
      <w:r w:rsidRPr="006C2B64">
        <w:rPr>
          <w:rFonts w:ascii="Arial" w:hAnsi="Arial" w:cs="Arial"/>
          <w:i/>
          <w:sz w:val="14"/>
          <w:szCs w:val="14"/>
        </w:rPr>
        <w:t>multiprogramadas</w:t>
      </w:r>
      <w:proofErr w:type="spellEnd"/>
      <w:r w:rsidRPr="006C2B64">
        <w:rPr>
          <w:rFonts w:ascii="Arial" w:hAnsi="Arial" w:cs="Arial"/>
          <w:i/>
          <w:sz w:val="14"/>
          <w:szCs w:val="14"/>
        </w:rPr>
        <w:t xml:space="preserve"> que tengan mayor audiencia, independientemente del número secundario con el que cuenten, de manera conjunta y consecutiva en el primer bloque de canales de programación en sus paquetes en alta definición y/o definición estándar, respetando los números primarios de los canales virtuales asignados por el Instituto en términos de los Lineamientos Generales para la Asignación de Canales Virtuales de Televisión Radiodifundida. </w:t>
      </w:r>
    </w:p>
    <w:p w14:paraId="4BFF5CC9" w14:textId="77777777" w:rsidR="00270748" w:rsidRPr="006C2B64" w:rsidRDefault="00270748" w:rsidP="00270748">
      <w:pPr>
        <w:pStyle w:val="Textonotapie"/>
        <w:jc w:val="both"/>
        <w:rPr>
          <w:rFonts w:ascii="Arial" w:hAnsi="Arial" w:cs="Arial"/>
          <w:sz w:val="14"/>
          <w:szCs w:val="14"/>
        </w:rPr>
      </w:pPr>
      <w:r w:rsidRPr="006C2B64">
        <w:rPr>
          <w:rFonts w:ascii="Arial" w:hAnsi="Arial" w:cs="Arial"/>
          <w:i/>
          <w:sz w:val="14"/>
          <w:szCs w:val="14"/>
        </w:rPr>
        <w:t xml:space="preserve">Los Concesionarios de Televisión Restringida que operen con tecnología analógica deberán agrupar las Señales Radiodifundidas no </w:t>
      </w:r>
      <w:proofErr w:type="spellStart"/>
      <w:r w:rsidRPr="006C2B64">
        <w:rPr>
          <w:rFonts w:ascii="Arial" w:hAnsi="Arial" w:cs="Arial"/>
          <w:i/>
          <w:sz w:val="14"/>
          <w:szCs w:val="14"/>
        </w:rPr>
        <w:t>multiprogramadas</w:t>
      </w:r>
      <w:proofErr w:type="spellEnd"/>
      <w:r w:rsidRPr="006C2B64">
        <w:rPr>
          <w:rFonts w:ascii="Arial" w:hAnsi="Arial" w:cs="Arial"/>
          <w:i/>
          <w:sz w:val="14"/>
          <w:szCs w:val="14"/>
        </w:rPr>
        <w:t xml:space="preserve"> y las </w:t>
      </w:r>
      <w:proofErr w:type="spellStart"/>
      <w:r w:rsidRPr="006C2B64">
        <w:rPr>
          <w:rFonts w:ascii="Arial" w:hAnsi="Arial" w:cs="Arial"/>
          <w:i/>
          <w:sz w:val="14"/>
          <w:szCs w:val="14"/>
        </w:rPr>
        <w:t>multiprogramadas</w:t>
      </w:r>
      <w:proofErr w:type="spellEnd"/>
      <w:r w:rsidRPr="006C2B64">
        <w:rPr>
          <w:rFonts w:ascii="Arial" w:hAnsi="Arial" w:cs="Arial"/>
          <w:i/>
          <w:sz w:val="14"/>
          <w:szCs w:val="14"/>
        </w:rPr>
        <w:t xml:space="preserve"> que tengan mayor audiencia, independientemente del número secundario con el que cuenten, en el orden de los canales virtuales asignados por el Instituto en términos de los Lineamientos Generales para la Asignación de Canales Virtuales de Televisión Radiodifundida, de manera conjunta y consecutiva en el primer bloque de canales de programación. </w:t>
      </w:r>
    </w:p>
    <w:p w14:paraId="1AC86BC5" w14:textId="77777777" w:rsidR="00270748" w:rsidRPr="006C2B64" w:rsidRDefault="00270748" w:rsidP="00270748">
      <w:pPr>
        <w:pStyle w:val="Textonotapie"/>
        <w:jc w:val="both"/>
        <w:rPr>
          <w:rFonts w:ascii="Arial" w:hAnsi="Arial" w:cs="Arial"/>
          <w:sz w:val="14"/>
          <w:szCs w:val="14"/>
        </w:rPr>
      </w:pPr>
      <w:r w:rsidRPr="006C2B64">
        <w:rPr>
          <w:rFonts w:ascii="Arial" w:hAnsi="Arial" w:cs="Arial"/>
          <w:i/>
          <w:sz w:val="14"/>
          <w:szCs w:val="14"/>
        </w:rPr>
        <w:t xml:space="preserve">En su caso, todos los Concesionarios de Televisión Restringida deberán colocar las Señales Radiodifundidas </w:t>
      </w:r>
      <w:proofErr w:type="spellStart"/>
      <w:r w:rsidRPr="006C2B64">
        <w:rPr>
          <w:rFonts w:ascii="Arial" w:hAnsi="Arial" w:cs="Arial"/>
          <w:i/>
          <w:sz w:val="14"/>
          <w:szCs w:val="14"/>
        </w:rPr>
        <w:t>multiprogramadas</w:t>
      </w:r>
      <w:proofErr w:type="spellEnd"/>
      <w:r w:rsidRPr="006C2B64">
        <w:rPr>
          <w:rFonts w:ascii="Arial" w:hAnsi="Arial" w:cs="Arial"/>
          <w:i/>
          <w:sz w:val="14"/>
          <w:szCs w:val="14"/>
        </w:rPr>
        <w:t xml:space="preserve"> que no tengan la mayor audiencia, junto con los canales de programación que tengan el mismo o similar género programático. </w:t>
      </w:r>
    </w:p>
    <w:p w14:paraId="057A344B" w14:textId="5FCEC780" w:rsidR="00270748" w:rsidRPr="006C2B64" w:rsidRDefault="00270748" w:rsidP="00270748">
      <w:pPr>
        <w:pStyle w:val="Textonotapie"/>
        <w:jc w:val="both"/>
        <w:rPr>
          <w:rFonts w:ascii="Arial" w:hAnsi="Arial" w:cs="Arial"/>
          <w:sz w:val="14"/>
          <w:szCs w:val="14"/>
        </w:rPr>
      </w:pPr>
      <w:r w:rsidRPr="006C2B64">
        <w:rPr>
          <w:rFonts w:ascii="Arial" w:hAnsi="Arial" w:cs="Arial"/>
          <w:i/>
          <w:sz w:val="14"/>
          <w:szCs w:val="14"/>
        </w:rPr>
        <w:t>Los Concesionarios de Televisión Restringida que operen con tecnología digital deberán reflejar todo lo anterior en su Guía Electrónica de Programación”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7C03" w14:textId="378F8204" w:rsidR="00FB1804" w:rsidRDefault="00D34124">
    <w:pPr>
      <w:pStyle w:val="Encabezado"/>
    </w:pPr>
    <w:r>
      <w:rPr>
        <w:noProof/>
      </w:rPr>
      <w:pict w14:anchorId="0078D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84797" o:spid="_x0000_s2052"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6473" w14:textId="446047CB" w:rsidR="00D34124" w:rsidRDefault="00D34124">
    <w:pPr>
      <w:pStyle w:val="Encabezado"/>
    </w:pPr>
    <w:r>
      <w:rPr>
        <w:noProof/>
      </w:rPr>
      <w:pict w14:anchorId="6462F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84798" o:spid="_x0000_s2053"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3929" w14:textId="7ABD4046" w:rsidR="00FB1804" w:rsidRDefault="00D34124">
    <w:pPr>
      <w:pStyle w:val="Encabezado"/>
    </w:pPr>
    <w:r>
      <w:rPr>
        <w:noProof/>
      </w:rPr>
      <w:pict w14:anchorId="660C2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84796" o:spid="_x0000_s2051"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4E30041"/>
    <w:multiLevelType w:val="hybridMultilevel"/>
    <w:tmpl w:val="D37CE10E"/>
    <w:lvl w:ilvl="0" w:tplc="5E9AABD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94504B0"/>
    <w:multiLevelType w:val="hybridMultilevel"/>
    <w:tmpl w:val="7012CEE2"/>
    <w:lvl w:ilvl="0" w:tplc="603E90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C2097A"/>
    <w:multiLevelType w:val="hybridMultilevel"/>
    <w:tmpl w:val="7F9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6C41D1"/>
    <w:multiLevelType w:val="hybridMultilevel"/>
    <w:tmpl w:val="8E48C756"/>
    <w:lvl w:ilvl="0" w:tplc="B0229A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653A95"/>
    <w:multiLevelType w:val="hybridMultilevel"/>
    <w:tmpl w:val="EF6499E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A703E4"/>
    <w:multiLevelType w:val="hybridMultilevel"/>
    <w:tmpl w:val="20384652"/>
    <w:lvl w:ilvl="0" w:tplc="FA9A91E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D73673"/>
    <w:multiLevelType w:val="hybridMultilevel"/>
    <w:tmpl w:val="7012CEE2"/>
    <w:lvl w:ilvl="0" w:tplc="603E90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EE51EC"/>
    <w:multiLevelType w:val="hybridMultilevel"/>
    <w:tmpl w:val="04A8F1BE"/>
    <w:lvl w:ilvl="0" w:tplc="F3C21C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A97701"/>
    <w:multiLevelType w:val="hybridMultilevel"/>
    <w:tmpl w:val="EA9E6466"/>
    <w:lvl w:ilvl="0" w:tplc="3D7E5D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1123A4"/>
    <w:multiLevelType w:val="hybridMultilevel"/>
    <w:tmpl w:val="D5B62368"/>
    <w:lvl w:ilvl="0" w:tplc="0D9EAD2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6B0FD9"/>
    <w:multiLevelType w:val="hybridMultilevel"/>
    <w:tmpl w:val="D36C60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673846"/>
    <w:multiLevelType w:val="hybridMultilevel"/>
    <w:tmpl w:val="58E0DAE6"/>
    <w:lvl w:ilvl="0" w:tplc="6084321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7048FA"/>
    <w:multiLevelType w:val="hybridMultilevel"/>
    <w:tmpl w:val="B3D0E8EA"/>
    <w:lvl w:ilvl="0" w:tplc="F2B487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BE51A2"/>
    <w:multiLevelType w:val="hybridMultilevel"/>
    <w:tmpl w:val="9F227590"/>
    <w:lvl w:ilvl="0" w:tplc="951AB38A">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64F7BD3"/>
    <w:multiLevelType w:val="hybridMultilevel"/>
    <w:tmpl w:val="7012CEE2"/>
    <w:lvl w:ilvl="0" w:tplc="603E90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7375A0"/>
    <w:multiLevelType w:val="hybridMultilevel"/>
    <w:tmpl w:val="7DDCF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170841"/>
    <w:multiLevelType w:val="hybridMultilevel"/>
    <w:tmpl w:val="EF346322"/>
    <w:lvl w:ilvl="0" w:tplc="B0229A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2B06AB"/>
    <w:multiLevelType w:val="hybridMultilevel"/>
    <w:tmpl w:val="ACFA77D6"/>
    <w:lvl w:ilvl="0" w:tplc="C6D21D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A80E10"/>
    <w:multiLevelType w:val="hybridMultilevel"/>
    <w:tmpl w:val="1B305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2"/>
  </w:num>
  <w:num w:numId="5">
    <w:abstractNumId w:val="17"/>
  </w:num>
  <w:num w:numId="6">
    <w:abstractNumId w:val="16"/>
  </w:num>
  <w:num w:numId="7">
    <w:abstractNumId w:val="1"/>
  </w:num>
  <w:num w:numId="8">
    <w:abstractNumId w:val="4"/>
  </w:num>
  <w:num w:numId="9">
    <w:abstractNumId w:val="6"/>
  </w:num>
  <w:num w:numId="10">
    <w:abstractNumId w:val="7"/>
  </w:num>
  <w:num w:numId="11">
    <w:abstractNumId w:val="8"/>
  </w:num>
  <w:num w:numId="12">
    <w:abstractNumId w:val="19"/>
  </w:num>
  <w:num w:numId="13">
    <w:abstractNumId w:val="3"/>
  </w:num>
  <w:num w:numId="14">
    <w:abstractNumId w:val="18"/>
  </w:num>
  <w:num w:numId="15">
    <w:abstractNumId w:val="9"/>
  </w:num>
  <w:num w:numId="16">
    <w:abstractNumId w:val="12"/>
  </w:num>
  <w:num w:numId="17">
    <w:abstractNumId w:val="5"/>
  </w:num>
  <w:num w:numId="18">
    <w:abstractNumId w:val="15"/>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62"/>
    <w:rsid w:val="0000049E"/>
    <w:rsid w:val="00001D55"/>
    <w:rsid w:val="0000440F"/>
    <w:rsid w:val="00005FA4"/>
    <w:rsid w:val="000061E0"/>
    <w:rsid w:val="000104BC"/>
    <w:rsid w:val="000112D6"/>
    <w:rsid w:val="00015B28"/>
    <w:rsid w:val="00015BF4"/>
    <w:rsid w:val="000169BA"/>
    <w:rsid w:val="00023B0B"/>
    <w:rsid w:val="000310AD"/>
    <w:rsid w:val="00033B15"/>
    <w:rsid w:val="000349C7"/>
    <w:rsid w:val="00047EC4"/>
    <w:rsid w:val="00056084"/>
    <w:rsid w:val="0006045D"/>
    <w:rsid w:val="0006232C"/>
    <w:rsid w:val="00062A43"/>
    <w:rsid w:val="00062C28"/>
    <w:rsid w:val="000634A2"/>
    <w:rsid w:val="00064EB9"/>
    <w:rsid w:val="00065500"/>
    <w:rsid w:val="000716CB"/>
    <w:rsid w:val="00074F24"/>
    <w:rsid w:val="000768C8"/>
    <w:rsid w:val="0008026E"/>
    <w:rsid w:val="000802E3"/>
    <w:rsid w:val="00081364"/>
    <w:rsid w:val="00082412"/>
    <w:rsid w:val="00082D94"/>
    <w:rsid w:val="00087539"/>
    <w:rsid w:val="000875B5"/>
    <w:rsid w:val="00087FFC"/>
    <w:rsid w:val="00092180"/>
    <w:rsid w:val="00095834"/>
    <w:rsid w:val="00097A12"/>
    <w:rsid w:val="000A0BF2"/>
    <w:rsid w:val="000A37CA"/>
    <w:rsid w:val="000A62FD"/>
    <w:rsid w:val="000A7CA5"/>
    <w:rsid w:val="000A7E22"/>
    <w:rsid w:val="000B285A"/>
    <w:rsid w:val="000B2F5E"/>
    <w:rsid w:val="000B30A6"/>
    <w:rsid w:val="000B563A"/>
    <w:rsid w:val="000B6E5F"/>
    <w:rsid w:val="000B7CFF"/>
    <w:rsid w:val="000C03B0"/>
    <w:rsid w:val="000C053B"/>
    <w:rsid w:val="000C3ACF"/>
    <w:rsid w:val="000D0A73"/>
    <w:rsid w:val="000D33D8"/>
    <w:rsid w:val="000D4B67"/>
    <w:rsid w:val="000D57C2"/>
    <w:rsid w:val="000D61EB"/>
    <w:rsid w:val="000D69A8"/>
    <w:rsid w:val="000E2E54"/>
    <w:rsid w:val="000F1831"/>
    <w:rsid w:val="000F50DE"/>
    <w:rsid w:val="000F75AD"/>
    <w:rsid w:val="000F7671"/>
    <w:rsid w:val="001001FA"/>
    <w:rsid w:val="00103E94"/>
    <w:rsid w:val="00105179"/>
    <w:rsid w:val="00106054"/>
    <w:rsid w:val="00106496"/>
    <w:rsid w:val="00113FC7"/>
    <w:rsid w:val="001206BA"/>
    <w:rsid w:val="00122568"/>
    <w:rsid w:val="00125B7B"/>
    <w:rsid w:val="00127FF2"/>
    <w:rsid w:val="0013068D"/>
    <w:rsid w:val="00130F3C"/>
    <w:rsid w:val="001342B3"/>
    <w:rsid w:val="001407FE"/>
    <w:rsid w:val="001456DC"/>
    <w:rsid w:val="0014624F"/>
    <w:rsid w:val="0014688E"/>
    <w:rsid w:val="00153AEA"/>
    <w:rsid w:val="0015504A"/>
    <w:rsid w:val="00155A12"/>
    <w:rsid w:val="00157A7F"/>
    <w:rsid w:val="00157F62"/>
    <w:rsid w:val="00167C22"/>
    <w:rsid w:val="001713F7"/>
    <w:rsid w:val="00172601"/>
    <w:rsid w:val="001810EC"/>
    <w:rsid w:val="001838AC"/>
    <w:rsid w:val="001843F4"/>
    <w:rsid w:val="0018799E"/>
    <w:rsid w:val="001925C2"/>
    <w:rsid w:val="001934A9"/>
    <w:rsid w:val="001937E7"/>
    <w:rsid w:val="001946FD"/>
    <w:rsid w:val="001957D9"/>
    <w:rsid w:val="001964F2"/>
    <w:rsid w:val="00197903"/>
    <w:rsid w:val="001A044F"/>
    <w:rsid w:val="001B6127"/>
    <w:rsid w:val="001C3EFD"/>
    <w:rsid w:val="001C52FE"/>
    <w:rsid w:val="001C71D4"/>
    <w:rsid w:val="001D4A13"/>
    <w:rsid w:val="001D5F02"/>
    <w:rsid w:val="001D6E8F"/>
    <w:rsid w:val="001D7D38"/>
    <w:rsid w:val="001E0746"/>
    <w:rsid w:val="001E4734"/>
    <w:rsid w:val="001E508F"/>
    <w:rsid w:val="001F09B5"/>
    <w:rsid w:val="001F0AD8"/>
    <w:rsid w:val="001F389F"/>
    <w:rsid w:val="001F3BBB"/>
    <w:rsid w:val="00202D1D"/>
    <w:rsid w:val="00207B43"/>
    <w:rsid w:val="00213044"/>
    <w:rsid w:val="0021417E"/>
    <w:rsid w:val="00216450"/>
    <w:rsid w:val="002267C1"/>
    <w:rsid w:val="00230441"/>
    <w:rsid w:val="00235453"/>
    <w:rsid w:val="00236F63"/>
    <w:rsid w:val="00240879"/>
    <w:rsid w:val="00240FD6"/>
    <w:rsid w:val="0024157A"/>
    <w:rsid w:val="0024364F"/>
    <w:rsid w:val="00244557"/>
    <w:rsid w:val="00246AA1"/>
    <w:rsid w:val="00247259"/>
    <w:rsid w:val="00251D05"/>
    <w:rsid w:val="0025495E"/>
    <w:rsid w:val="00255A5B"/>
    <w:rsid w:val="00256897"/>
    <w:rsid w:val="002631D2"/>
    <w:rsid w:val="0026752B"/>
    <w:rsid w:val="00270748"/>
    <w:rsid w:val="00271934"/>
    <w:rsid w:val="00271AB3"/>
    <w:rsid w:val="00272E01"/>
    <w:rsid w:val="00274F61"/>
    <w:rsid w:val="0027567F"/>
    <w:rsid w:val="00283900"/>
    <w:rsid w:val="00286045"/>
    <w:rsid w:val="0029084E"/>
    <w:rsid w:val="002951A7"/>
    <w:rsid w:val="00296B98"/>
    <w:rsid w:val="00296E8D"/>
    <w:rsid w:val="002975A4"/>
    <w:rsid w:val="002A0FAE"/>
    <w:rsid w:val="002A1F0B"/>
    <w:rsid w:val="002B3A0A"/>
    <w:rsid w:val="002B6333"/>
    <w:rsid w:val="002C2199"/>
    <w:rsid w:val="002C3B8E"/>
    <w:rsid w:val="002C4859"/>
    <w:rsid w:val="002C55A5"/>
    <w:rsid w:val="002D31DF"/>
    <w:rsid w:val="002D5EAD"/>
    <w:rsid w:val="002D6062"/>
    <w:rsid w:val="002E209F"/>
    <w:rsid w:val="002E3658"/>
    <w:rsid w:val="002E40A2"/>
    <w:rsid w:val="002E784C"/>
    <w:rsid w:val="002E7FD1"/>
    <w:rsid w:val="002F40FF"/>
    <w:rsid w:val="002F68DA"/>
    <w:rsid w:val="00300F6A"/>
    <w:rsid w:val="0030186E"/>
    <w:rsid w:val="00305A2B"/>
    <w:rsid w:val="00306F10"/>
    <w:rsid w:val="00307821"/>
    <w:rsid w:val="00307AB5"/>
    <w:rsid w:val="003101A8"/>
    <w:rsid w:val="00315344"/>
    <w:rsid w:val="003226D1"/>
    <w:rsid w:val="003235F3"/>
    <w:rsid w:val="0032372F"/>
    <w:rsid w:val="00324DA4"/>
    <w:rsid w:val="003270DC"/>
    <w:rsid w:val="00330FBE"/>
    <w:rsid w:val="00332715"/>
    <w:rsid w:val="00335B81"/>
    <w:rsid w:val="00342CC5"/>
    <w:rsid w:val="00343D9D"/>
    <w:rsid w:val="0034431B"/>
    <w:rsid w:val="003501C2"/>
    <w:rsid w:val="00354343"/>
    <w:rsid w:val="003550F1"/>
    <w:rsid w:val="00356A8E"/>
    <w:rsid w:val="00357AE6"/>
    <w:rsid w:val="003615E2"/>
    <w:rsid w:val="00364593"/>
    <w:rsid w:val="00364A53"/>
    <w:rsid w:val="00365FBD"/>
    <w:rsid w:val="0037132D"/>
    <w:rsid w:val="00374217"/>
    <w:rsid w:val="003766D0"/>
    <w:rsid w:val="003812E7"/>
    <w:rsid w:val="003833D7"/>
    <w:rsid w:val="003845E7"/>
    <w:rsid w:val="003847C4"/>
    <w:rsid w:val="003859B2"/>
    <w:rsid w:val="00387AE0"/>
    <w:rsid w:val="00390573"/>
    <w:rsid w:val="00392C36"/>
    <w:rsid w:val="00393E8F"/>
    <w:rsid w:val="00394D79"/>
    <w:rsid w:val="003A1AFD"/>
    <w:rsid w:val="003A1B48"/>
    <w:rsid w:val="003A6C56"/>
    <w:rsid w:val="003A7A29"/>
    <w:rsid w:val="003B2407"/>
    <w:rsid w:val="003B2C48"/>
    <w:rsid w:val="003B39D9"/>
    <w:rsid w:val="003B40B4"/>
    <w:rsid w:val="003B4AA9"/>
    <w:rsid w:val="003B4F3B"/>
    <w:rsid w:val="003B599B"/>
    <w:rsid w:val="003B5CD4"/>
    <w:rsid w:val="003B5FA2"/>
    <w:rsid w:val="003B7CC7"/>
    <w:rsid w:val="003C49C2"/>
    <w:rsid w:val="003D182B"/>
    <w:rsid w:val="003D2B64"/>
    <w:rsid w:val="003D58D5"/>
    <w:rsid w:val="003D58F0"/>
    <w:rsid w:val="003D591B"/>
    <w:rsid w:val="003E07BB"/>
    <w:rsid w:val="003E1DC3"/>
    <w:rsid w:val="003F16D1"/>
    <w:rsid w:val="003F1DDC"/>
    <w:rsid w:val="003F3B6D"/>
    <w:rsid w:val="004004FC"/>
    <w:rsid w:val="00403032"/>
    <w:rsid w:val="0040391C"/>
    <w:rsid w:val="00406082"/>
    <w:rsid w:val="004129AC"/>
    <w:rsid w:val="00414877"/>
    <w:rsid w:val="00417878"/>
    <w:rsid w:val="0042190F"/>
    <w:rsid w:val="004270FA"/>
    <w:rsid w:val="004319F9"/>
    <w:rsid w:val="00434E1A"/>
    <w:rsid w:val="004423DC"/>
    <w:rsid w:val="00442A0B"/>
    <w:rsid w:val="00443A86"/>
    <w:rsid w:val="00444EE0"/>
    <w:rsid w:val="0044542B"/>
    <w:rsid w:val="00445D7A"/>
    <w:rsid w:val="00454FDB"/>
    <w:rsid w:val="00462879"/>
    <w:rsid w:val="004654F6"/>
    <w:rsid w:val="0046662E"/>
    <w:rsid w:val="004740F2"/>
    <w:rsid w:val="00480483"/>
    <w:rsid w:val="0048509D"/>
    <w:rsid w:val="00490EAB"/>
    <w:rsid w:val="00491508"/>
    <w:rsid w:val="00494CAD"/>
    <w:rsid w:val="00497EB0"/>
    <w:rsid w:val="004A1DAA"/>
    <w:rsid w:val="004A2302"/>
    <w:rsid w:val="004A2B83"/>
    <w:rsid w:val="004A34A6"/>
    <w:rsid w:val="004B09AF"/>
    <w:rsid w:val="004B196D"/>
    <w:rsid w:val="004B39E5"/>
    <w:rsid w:val="004B60D5"/>
    <w:rsid w:val="004C117E"/>
    <w:rsid w:val="004D1D50"/>
    <w:rsid w:val="004D23CD"/>
    <w:rsid w:val="004D492D"/>
    <w:rsid w:val="004E0B13"/>
    <w:rsid w:val="004E2E8F"/>
    <w:rsid w:val="004E36C1"/>
    <w:rsid w:val="004E5ADD"/>
    <w:rsid w:val="004E5C90"/>
    <w:rsid w:val="004E61DE"/>
    <w:rsid w:val="004F1510"/>
    <w:rsid w:val="004F35B4"/>
    <w:rsid w:val="00501443"/>
    <w:rsid w:val="0050240B"/>
    <w:rsid w:val="005067BA"/>
    <w:rsid w:val="005072A9"/>
    <w:rsid w:val="00511157"/>
    <w:rsid w:val="00512026"/>
    <w:rsid w:val="00512690"/>
    <w:rsid w:val="0052300D"/>
    <w:rsid w:val="00523581"/>
    <w:rsid w:val="00523DEB"/>
    <w:rsid w:val="005251E9"/>
    <w:rsid w:val="005255B0"/>
    <w:rsid w:val="00530C66"/>
    <w:rsid w:val="00530CF7"/>
    <w:rsid w:val="0053248A"/>
    <w:rsid w:val="00533B06"/>
    <w:rsid w:val="0053433F"/>
    <w:rsid w:val="005347DE"/>
    <w:rsid w:val="00534839"/>
    <w:rsid w:val="005432E3"/>
    <w:rsid w:val="00543718"/>
    <w:rsid w:val="0055012E"/>
    <w:rsid w:val="005518B1"/>
    <w:rsid w:val="00553102"/>
    <w:rsid w:val="00553401"/>
    <w:rsid w:val="00554732"/>
    <w:rsid w:val="0055488A"/>
    <w:rsid w:val="005568E1"/>
    <w:rsid w:val="00562779"/>
    <w:rsid w:val="00562817"/>
    <w:rsid w:val="005657B2"/>
    <w:rsid w:val="00567674"/>
    <w:rsid w:val="005677BF"/>
    <w:rsid w:val="00567C76"/>
    <w:rsid w:val="005702F6"/>
    <w:rsid w:val="005712CA"/>
    <w:rsid w:val="00571E8E"/>
    <w:rsid w:val="00573622"/>
    <w:rsid w:val="005814BD"/>
    <w:rsid w:val="00581607"/>
    <w:rsid w:val="00591F82"/>
    <w:rsid w:val="00592D52"/>
    <w:rsid w:val="005940E7"/>
    <w:rsid w:val="00594ADA"/>
    <w:rsid w:val="005A206B"/>
    <w:rsid w:val="005A4275"/>
    <w:rsid w:val="005B205B"/>
    <w:rsid w:val="005B3BC2"/>
    <w:rsid w:val="005B4C9B"/>
    <w:rsid w:val="005C1050"/>
    <w:rsid w:val="005C3655"/>
    <w:rsid w:val="005C7976"/>
    <w:rsid w:val="005D4814"/>
    <w:rsid w:val="005D5FE5"/>
    <w:rsid w:val="005E3476"/>
    <w:rsid w:val="005E5D4C"/>
    <w:rsid w:val="005E7C6E"/>
    <w:rsid w:val="005F2189"/>
    <w:rsid w:val="005F275C"/>
    <w:rsid w:val="005F6A0E"/>
    <w:rsid w:val="005F6AD5"/>
    <w:rsid w:val="005F7D6E"/>
    <w:rsid w:val="00601666"/>
    <w:rsid w:val="00604A54"/>
    <w:rsid w:val="006058C3"/>
    <w:rsid w:val="00610F24"/>
    <w:rsid w:val="00613C2D"/>
    <w:rsid w:val="006146EE"/>
    <w:rsid w:val="00614A4B"/>
    <w:rsid w:val="006200A4"/>
    <w:rsid w:val="00621A07"/>
    <w:rsid w:val="00624CD5"/>
    <w:rsid w:val="00626918"/>
    <w:rsid w:val="006271DD"/>
    <w:rsid w:val="00630559"/>
    <w:rsid w:val="00635616"/>
    <w:rsid w:val="006404BA"/>
    <w:rsid w:val="00643D46"/>
    <w:rsid w:val="00644477"/>
    <w:rsid w:val="0064477C"/>
    <w:rsid w:val="006507A4"/>
    <w:rsid w:val="006529C3"/>
    <w:rsid w:val="006601E6"/>
    <w:rsid w:val="00660674"/>
    <w:rsid w:val="006723BB"/>
    <w:rsid w:val="00672451"/>
    <w:rsid w:val="00672F03"/>
    <w:rsid w:val="00677842"/>
    <w:rsid w:val="00681F1F"/>
    <w:rsid w:val="00686CB4"/>
    <w:rsid w:val="00695B2D"/>
    <w:rsid w:val="0069727C"/>
    <w:rsid w:val="006A2505"/>
    <w:rsid w:val="006A5849"/>
    <w:rsid w:val="006B03AE"/>
    <w:rsid w:val="006B4861"/>
    <w:rsid w:val="006B4F42"/>
    <w:rsid w:val="006B6F3A"/>
    <w:rsid w:val="006C088C"/>
    <w:rsid w:val="006C1EFB"/>
    <w:rsid w:val="006C2460"/>
    <w:rsid w:val="006C2B64"/>
    <w:rsid w:val="006C2ECB"/>
    <w:rsid w:val="006C50F7"/>
    <w:rsid w:val="006C5243"/>
    <w:rsid w:val="006C646C"/>
    <w:rsid w:val="006D44D9"/>
    <w:rsid w:val="006E0358"/>
    <w:rsid w:val="006E25F7"/>
    <w:rsid w:val="006E2DE6"/>
    <w:rsid w:val="006E392A"/>
    <w:rsid w:val="006E395E"/>
    <w:rsid w:val="006E4680"/>
    <w:rsid w:val="006E5939"/>
    <w:rsid w:val="006F1D22"/>
    <w:rsid w:val="006F2085"/>
    <w:rsid w:val="006F2CBC"/>
    <w:rsid w:val="006F2F26"/>
    <w:rsid w:val="006F5B1B"/>
    <w:rsid w:val="00704F4E"/>
    <w:rsid w:val="00705406"/>
    <w:rsid w:val="0071072D"/>
    <w:rsid w:val="00710E46"/>
    <w:rsid w:val="00711D1B"/>
    <w:rsid w:val="00716B2C"/>
    <w:rsid w:val="007210CE"/>
    <w:rsid w:val="00721A23"/>
    <w:rsid w:val="007271F0"/>
    <w:rsid w:val="00730028"/>
    <w:rsid w:val="0073230B"/>
    <w:rsid w:val="007333A9"/>
    <w:rsid w:val="0073377D"/>
    <w:rsid w:val="00733842"/>
    <w:rsid w:val="00733919"/>
    <w:rsid w:val="00734BD6"/>
    <w:rsid w:val="00734BD7"/>
    <w:rsid w:val="00734D59"/>
    <w:rsid w:val="007403C9"/>
    <w:rsid w:val="00740D97"/>
    <w:rsid w:val="00744332"/>
    <w:rsid w:val="0074542A"/>
    <w:rsid w:val="00746825"/>
    <w:rsid w:val="00746AD5"/>
    <w:rsid w:val="007478CE"/>
    <w:rsid w:val="00750F62"/>
    <w:rsid w:val="0075162B"/>
    <w:rsid w:val="0075264F"/>
    <w:rsid w:val="00755A1C"/>
    <w:rsid w:val="00756DC2"/>
    <w:rsid w:val="007574BB"/>
    <w:rsid w:val="00762238"/>
    <w:rsid w:val="007629E7"/>
    <w:rsid w:val="00763A88"/>
    <w:rsid w:val="00765BFB"/>
    <w:rsid w:val="00766931"/>
    <w:rsid w:val="00767560"/>
    <w:rsid w:val="007729F0"/>
    <w:rsid w:val="007756C3"/>
    <w:rsid w:val="00777A3E"/>
    <w:rsid w:val="00782BCA"/>
    <w:rsid w:val="007865DD"/>
    <w:rsid w:val="00790258"/>
    <w:rsid w:val="007959AF"/>
    <w:rsid w:val="007A1E68"/>
    <w:rsid w:val="007A3629"/>
    <w:rsid w:val="007A5F25"/>
    <w:rsid w:val="007A6560"/>
    <w:rsid w:val="007B21DA"/>
    <w:rsid w:val="007B33D6"/>
    <w:rsid w:val="007B478E"/>
    <w:rsid w:val="007B4834"/>
    <w:rsid w:val="007C3533"/>
    <w:rsid w:val="007C7CED"/>
    <w:rsid w:val="007D4AD3"/>
    <w:rsid w:val="007D5FB3"/>
    <w:rsid w:val="007D6C8E"/>
    <w:rsid w:val="007D76DB"/>
    <w:rsid w:val="007E2B82"/>
    <w:rsid w:val="007E5735"/>
    <w:rsid w:val="007E5CFA"/>
    <w:rsid w:val="007F25B0"/>
    <w:rsid w:val="007F548E"/>
    <w:rsid w:val="007F6D73"/>
    <w:rsid w:val="00801FF5"/>
    <w:rsid w:val="0080658F"/>
    <w:rsid w:val="00806891"/>
    <w:rsid w:val="00814841"/>
    <w:rsid w:val="00816A01"/>
    <w:rsid w:val="00822C4A"/>
    <w:rsid w:val="00825136"/>
    <w:rsid w:val="00825E54"/>
    <w:rsid w:val="008331E7"/>
    <w:rsid w:val="0083473B"/>
    <w:rsid w:val="00836703"/>
    <w:rsid w:val="00841557"/>
    <w:rsid w:val="00841823"/>
    <w:rsid w:val="00842A17"/>
    <w:rsid w:val="00842ADE"/>
    <w:rsid w:val="00843B8C"/>
    <w:rsid w:val="0085166A"/>
    <w:rsid w:val="00851BFD"/>
    <w:rsid w:val="00852E22"/>
    <w:rsid w:val="00857CFC"/>
    <w:rsid w:val="00860F3E"/>
    <w:rsid w:val="008619B9"/>
    <w:rsid w:val="00863997"/>
    <w:rsid w:val="00865D3A"/>
    <w:rsid w:val="008722E6"/>
    <w:rsid w:val="00872C52"/>
    <w:rsid w:val="00872D99"/>
    <w:rsid w:val="00872DFF"/>
    <w:rsid w:val="0087521A"/>
    <w:rsid w:val="00880D94"/>
    <w:rsid w:val="0088223A"/>
    <w:rsid w:val="008826DD"/>
    <w:rsid w:val="00886503"/>
    <w:rsid w:val="008911B2"/>
    <w:rsid w:val="00891542"/>
    <w:rsid w:val="00895A82"/>
    <w:rsid w:val="00895B1E"/>
    <w:rsid w:val="0089689D"/>
    <w:rsid w:val="0089737F"/>
    <w:rsid w:val="00897FA9"/>
    <w:rsid w:val="008A060D"/>
    <w:rsid w:val="008A2696"/>
    <w:rsid w:val="008A2FC3"/>
    <w:rsid w:val="008A5C4B"/>
    <w:rsid w:val="008B4007"/>
    <w:rsid w:val="008B4232"/>
    <w:rsid w:val="008B5908"/>
    <w:rsid w:val="008B7BCC"/>
    <w:rsid w:val="008C05CE"/>
    <w:rsid w:val="008C159F"/>
    <w:rsid w:val="008C44DC"/>
    <w:rsid w:val="008C457B"/>
    <w:rsid w:val="008D194B"/>
    <w:rsid w:val="008D4926"/>
    <w:rsid w:val="008D5B36"/>
    <w:rsid w:val="008D6CF7"/>
    <w:rsid w:val="008D7162"/>
    <w:rsid w:val="008E359F"/>
    <w:rsid w:val="008E58E1"/>
    <w:rsid w:val="008E63BF"/>
    <w:rsid w:val="008F27EB"/>
    <w:rsid w:val="008F39EF"/>
    <w:rsid w:val="008F41FF"/>
    <w:rsid w:val="008F74A5"/>
    <w:rsid w:val="00901447"/>
    <w:rsid w:val="00902B16"/>
    <w:rsid w:val="0090436C"/>
    <w:rsid w:val="009119DD"/>
    <w:rsid w:val="00915300"/>
    <w:rsid w:val="00917627"/>
    <w:rsid w:val="009213FC"/>
    <w:rsid w:val="009240E5"/>
    <w:rsid w:val="00925053"/>
    <w:rsid w:val="00925225"/>
    <w:rsid w:val="00926C58"/>
    <w:rsid w:val="00927890"/>
    <w:rsid w:val="009310AF"/>
    <w:rsid w:val="009317D6"/>
    <w:rsid w:val="009323FE"/>
    <w:rsid w:val="00934F87"/>
    <w:rsid w:val="00935879"/>
    <w:rsid w:val="009376FD"/>
    <w:rsid w:val="00944773"/>
    <w:rsid w:val="00944BAF"/>
    <w:rsid w:val="009452A0"/>
    <w:rsid w:val="0094644B"/>
    <w:rsid w:val="00950381"/>
    <w:rsid w:val="00955733"/>
    <w:rsid w:val="00956A0A"/>
    <w:rsid w:val="00957BA5"/>
    <w:rsid w:val="0096545B"/>
    <w:rsid w:val="009717CC"/>
    <w:rsid w:val="00974361"/>
    <w:rsid w:val="00974C4E"/>
    <w:rsid w:val="0097723D"/>
    <w:rsid w:val="00981C60"/>
    <w:rsid w:val="00990373"/>
    <w:rsid w:val="00991AC5"/>
    <w:rsid w:val="00993214"/>
    <w:rsid w:val="00993561"/>
    <w:rsid w:val="0099472F"/>
    <w:rsid w:val="00995041"/>
    <w:rsid w:val="009952D5"/>
    <w:rsid w:val="0099543A"/>
    <w:rsid w:val="009A21BC"/>
    <w:rsid w:val="009A2BDF"/>
    <w:rsid w:val="009A567C"/>
    <w:rsid w:val="009A6071"/>
    <w:rsid w:val="009A751D"/>
    <w:rsid w:val="009B23C8"/>
    <w:rsid w:val="009B63A6"/>
    <w:rsid w:val="009B673F"/>
    <w:rsid w:val="009C344F"/>
    <w:rsid w:val="009C4BAF"/>
    <w:rsid w:val="009D4243"/>
    <w:rsid w:val="009D5637"/>
    <w:rsid w:val="009D5F46"/>
    <w:rsid w:val="009D76C1"/>
    <w:rsid w:val="009E395B"/>
    <w:rsid w:val="009E693F"/>
    <w:rsid w:val="009E7A0B"/>
    <w:rsid w:val="009F0904"/>
    <w:rsid w:val="00A00F20"/>
    <w:rsid w:val="00A01EEC"/>
    <w:rsid w:val="00A069F3"/>
    <w:rsid w:val="00A103AE"/>
    <w:rsid w:val="00A12A49"/>
    <w:rsid w:val="00A13723"/>
    <w:rsid w:val="00A14B9B"/>
    <w:rsid w:val="00A15647"/>
    <w:rsid w:val="00A22C90"/>
    <w:rsid w:val="00A22F08"/>
    <w:rsid w:val="00A2442B"/>
    <w:rsid w:val="00A245B3"/>
    <w:rsid w:val="00A26DB7"/>
    <w:rsid w:val="00A27023"/>
    <w:rsid w:val="00A32953"/>
    <w:rsid w:val="00A54EEF"/>
    <w:rsid w:val="00A571E4"/>
    <w:rsid w:val="00A57266"/>
    <w:rsid w:val="00A621E7"/>
    <w:rsid w:val="00A6399A"/>
    <w:rsid w:val="00A63B49"/>
    <w:rsid w:val="00A649C7"/>
    <w:rsid w:val="00A668DA"/>
    <w:rsid w:val="00A71148"/>
    <w:rsid w:val="00A73FA2"/>
    <w:rsid w:val="00A77920"/>
    <w:rsid w:val="00A93476"/>
    <w:rsid w:val="00A93B93"/>
    <w:rsid w:val="00A95626"/>
    <w:rsid w:val="00A973B9"/>
    <w:rsid w:val="00AA0A83"/>
    <w:rsid w:val="00AA566C"/>
    <w:rsid w:val="00AB33B0"/>
    <w:rsid w:val="00AB67F7"/>
    <w:rsid w:val="00AB67F9"/>
    <w:rsid w:val="00AC0BBF"/>
    <w:rsid w:val="00AC6AE5"/>
    <w:rsid w:val="00AE0AD3"/>
    <w:rsid w:val="00AE0F34"/>
    <w:rsid w:val="00AE2700"/>
    <w:rsid w:val="00AE3CF0"/>
    <w:rsid w:val="00AE4D23"/>
    <w:rsid w:val="00AE54B0"/>
    <w:rsid w:val="00AE5B85"/>
    <w:rsid w:val="00AE5B86"/>
    <w:rsid w:val="00AE754B"/>
    <w:rsid w:val="00AF3EDF"/>
    <w:rsid w:val="00AF7479"/>
    <w:rsid w:val="00B00A91"/>
    <w:rsid w:val="00B016A4"/>
    <w:rsid w:val="00B026A2"/>
    <w:rsid w:val="00B02A4B"/>
    <w:rsid w:val="00B0327B"/>
    <w:rsid w:val="00B0359F"/>
    <w:rsid w:val="00B03899"/>
    <w:rsid w:val="00B04749"/>
    <w:rsid w:val="00B05EBF"/>
    <w:rsid w:val="00B0788D"/>
    <w:rsid w:val="00B12C60"/>
    <w:rsid w:val="00B20789"/>
    <w:rsid w:val="00B2459E"/>
    <w:rsid w:val="00B254C0"/>
    <w:rsid w:val="00B25E65"/>
    <w:rsid w:val="00B3394D"/>
    <w:rsid w:val="00B36A87"/>
    <w:rsid w:val="00B37C9B"/>
    <w:rsid w:val="00B44727"/>
    <w:rsid w:val="00B46533"/>
    <w:rsid w:val="00B46992"/>
    <w:rsid w:val="00B46B48"/>
    <w:rsid w:val="00B47123"/>
    <w:rsid w:val="00B4782A"/>
    <w:rsid w:val="00B515DC"/>
    <w:rsid w:val="00B605FF"/>
    <w:rsid w:val="00B61F44"/>
    <w:rsid w:val="00B70EE0"/>
    <w:rsid w:val="00B71445"/>
    <w:rsid w:val="00B81E35"/>
    <w:rsid w:val="00B876B9"/>
    <w:rsid w:val="00B878CD"/>
    <w:rsid w:val="00B904FF"/>
    <w:rsid w:val="00B91914"/>
    <w:rsid w:val="00B947DE"/>
    <w:rsid w:val="00B954D2"/>
    <w:rsid w:val="00BA1712"/>
    <w:rsid w:val="00BA24A1"/>
    <w:rsid w:val="00BA4001"/>
    <w:rsid w:val="00BA593B"/>
    <w:rsid w:val="00BA7328"/>
    <w:rsid w:val="00BB2353"/>
    <w:rsid w:val="00BB2EC5"/>
    <w:rsid w:val="00BB3C92"/>
    <w:rsid w:val="00BB6D18"/>
    <w:rsid w:val="00BC2022"/>
    <w:rsid w:val="00BC4B0D"/>
    <w:rsid w:val="00BC62A8"/>
    <w:rsid w:val="00BC6C07"/>
    <w:rsid w:val="00BC7211"/>
    <w:rsid w:val="00BD381F"/>
    <w:rsid w:val="00BD71EB"/>
    <w:rsid w:val="00BD7A3F"/>
    <w:rsid w:val="00BE26FF"/>
    <w:rsid w:val="00BE427E"/>
    <w:rsid w:val="00BE72BC"/>
    <w:rsid w:val="00BF318E"/>
    <w:rsid w:val="00BF37D1"/>
    <w:rsid w:val="00BF402D"/>
    <w:rsid w:val="00BF5BE7"/>
    <w:rsid w:val="00C01383"/>
    <w:rsid w:val="00C03600"/>
    <w:rsid w:val="00C15F24"/>
    <w:rsid w:val="00C16619"/>
    <w:rsid w:val="00C2031D"/>
    <w:rsid w:val="00C2077B"/>
    <w:rsid w:val="00C22BAE"/>
    <w:rsid w:val="00C24B85"/>
    <w:rsid w:val="00C25D6A"/>
    <w:rsid w:val="00C25F17"/>
    <w:rsid w:val="00C323E1"/>
    <w:rsid w:val="00C35201"/>
    <w:rsid w:val="00C371B6"/>
    <w:rsid w:val="00C40728"/>
    <w:rsid w:val="00C41E39"/>
    <w:rsid w:val="00C447DD"/>
    <w:rsid w:val="00C44EDE"/>
    <w:rsid w:val="00C45878"/>
    <w:rsid w:val="00C45CD4"/>
    <w:rsid w:val="00C46C3D"/>
    <w:rsid w:val="00C474E4"/>
    <w:rsid w:val="00C51F51"/>
    <w:rsid w:val="00C5533C"/>
    <w:rsid w:val="00C639EA"/>
    <w:rsid w:val="00C63D25"/>
    <w:rsid w:val="00C71F2E"/>
    <w:rsid w:val="00C73C81"/>
    <w:rsid w:val="00C74471"/>
    <w:rsid w:val="00C75714"/>
    <w:rsid w:val="00C75E2E"/>
    <w:rsid w:val="00C75FB4"/>
    <w:rsid w:val="00C81C53"/>
    <w:rsid w:val="00C90237"/>
    <w:rsid w:val="00C936FB"/>
    <w:rsid w:val="00CA1098"/>
    <w:rsid w:val="00CA13D6"/>
    <w:rsid w:val="00CA1D67"/>
    <w:rsid w:val="00CA35B7"/>
    <w:rsid w:val="00CA3DCA"/>
    <w:rsid w:val="00CA3E02"/>
    <w:rsid w:val="00CA6603"/>
    <w:rsid w:val="00CA7CBC"/>
    <w:rsid w:val="00CA7D63"/>
    <w:rsid w:val="00CB48C0"/>
    <w:rsid w:val="00CB692D"/>
    <w:rsid w:val="00CB7D46"/>
    <w:rsid w:val="00CC24E7"/>
    <w:rsid w:val="00CC27BE"/>
    <w:rsid w:val="00CC559E"/>
    <w:rsid w:val="00CC75EF"/>
    <w:rsid w:val="00CD0504"/>
    <w:rsid w:val="00CD1623"/>
    <w:rsid w:val="00CD1B3D"/>
    <w:rsid w:val="00CD5381"/>
    <w:rsid w:val="00CD6CA7"/>
    <w:rsid w:val="00CE0C4A"/>
    <w:rsid w:val="00CE16F8"/>
    <w:rsid w:val="00CE6DF5"/>
    <w:rsid w:val="00CF1475"/>
    <w:rsid w:val="00CF280C"/>
    <w:rsid w:val="00CF4335"/>
    <w:rsid w:val="00CF5472"/>
    <w:rsid w:val="00CF6AE7"/>
    <w:rsid w:val="00CF7B5C"/>
    <w:rsid w:val="00D019E6"/>
    <w:rsid w:val="00D03340"/>
    <w:rsid w:val="00D04D6F"/>
    <w:rsid w:val="00D05209"/>
    <w:rsid w:val="00D065E3"/>
    <w:rsid w:val="00D145A1"/>
    <w:rsid w:val="00D14762"/>
    <w:rsid w:val="00D165CD"/>
    <w:rsid w:val="00D170B3"/>
    <w:rsid w:val="00D30081"/>
    <w:rsid w:val="00D30B8B"/>
    <w:rsid w:val="00D30E3C"/>
    <w:rsid w:val="00D33A13"/>
    <w:rsid w:val="00D34124"/>
    <w:rsid w:val="00D37CC3"/>
    <w:rsid w:val="00D4008B"/>
    <w:rsid w:val="00D4296D"/>
    <w:rsid w:val="00D43746"/>
    <w:rsid w:val="00D45B36"/>
    <w:rsid w:val="00D47C02"/>
    <w:rsid w:val="00D50C17"/>
    <w:rsid w:val="00D56F59"/>
    <w:rsid w:val="00D57E62"/>
    <w:rsid w:val="00D624D9"/>
    <w:rsid w:val="00D638ED"/>
    <w:rsid w:val="00D71263"/>
    <w:rsid w:val="00D72AFC"/>
    <w:rsid w:val="00D748C5"/>
    <w:rsid w:val="00D821CC"/>
    <w:rsid w:val="00D848CC"/>
    <w:rsid w:val="00D9042E"/>
    <w:rsid w:val="00D9176A"/>
    <w:rsid w:val="00D9610E"/>
    <w:rsid w:val="00D9758A"/>
    <w:rsid w:val="00D97C0A"/>
    <w:rsid w:val="00D97E6A"/>
    <w:rsid w:val="00DA020A"/>
    <w:rsid w:val="00DA0642"/>
    <w:rsid w:val="00DA0A84"/>
    <w:rsid w:val="00DA0E39"/>
    <w:rsid w:val="00DA163D"/>
    <w:rsid w:val="00DA37E1"/>
    <w:rsid w:val="00DA6D5B"/>
    <w:rsid w:val="00DA6E6D"/>
    <w:rsid w:val="00DB2F1E"/>
    <w:rsid w:val="00DB3F14"/>
    <w:rsid w:val="00DB47A7"/>
    <w:rsid w:val="00DB5C77"/>
    <w:rsid w:val="00DC0F40"/>
    <w:rsid w:val="00DC314C"/>
    <w:rsid w:val="00DC5A29"/>
    <w:rsid w:val="00DE165D"/>
    <w:rsid w:val="00DE2707"/>
    <w:rsid w:val="00DE6A35"/>
    <w:rsid w:val="00DE6E1E"/>
    <w:rsid w:val="00DE7A2D"/>
    <w:rsid w:val="00DE7C4B"/>
    <w:rsid w:val="00DF05C6"/>
    <w:rsid w:val="00DF1626"/>
    <w:rsid w:val="00DF1D03"/>
    <w:rsid w:val="00DF39F3"/>
    <w:rsid w:val="00DF45A1"/>
    <w:rsid w:val="00E00B30"/>
    <w:rsid w:val="00E03180"/>
    <w:rsid w:val="00E05270"/>
    <w:rsid w:val="00E055DE"/>
    <w:rsid w:val="00E05672"/>
    <w:rsid w:val="00E06E74"/>
    <w:rsid w:val="00E07563"/>
    <w:rsid w:val="00E102BB"/>
    <w:rsid w:val="00E107A6"/>
    <w:rsid w:val="00E132ED"/>
    <w:rsid w:val="00E14204"/>
    <w:rsid w:val="00E1533D"/>
    <w:rsid w:val="00E16799"/>
    <w:rsid w:val="00E222FE"/>
    <w:rsid w:val="00E23DE1"/>
    <w:rsid w:val="00E24CE7"/>
    <w:rsid w:val="00E25440"/>
    <w:rsid w:val="00E34D67"/>
    <w:rsid w:val="00E34FD1"/>
    <w:rsid w:val="00E4076C"/>
    <w:rsid w:val="00E40772"/>
    <w:rsid w:val="00E40A5B"/>
    <w:rsid w:val="00E4154B"/>
    <w:rsid w:val="00E44107"/>
    <w:rsid w:val="00E46057"/>
    <w:rsid w:val="00E4731B"/>
    <w:rsid w:val="00E47724"/>
    <w:rsid w:val="00E574A9"/>
    <w:rsid w:val="00E63017"/>
    <w:rsid w:val="00E63D16"/>
    <w:rsid w:val="00E64A28"/>
    <w:rsid w:val="00E70D0C"/>
    <w:rsid w:val="00E715AB"/>
    <w:rsid w:val="00E72C3F"/>
    <w:rsid w:val="00E75A91"/>
    <w:rsid w:val="00E810D1"/>
    <w:rsid w:val="00E8324F"/>
    <w:rsid w:val="00E83864"/>
    <w:rsid w:val="00E83BB7"/>
    <w:rsid w:val="00E862CA"/>
    <w:rsid w:val="00E86962"/>
    <w:rsid w:val="00E86DEB"/>
    <w:rsid w:val="00E9225D"/>
    <w:rsid w:val="00E94AAC"/>
    <w:rsid w:val="00E9525C"/>
    <w:rsid w:val="00E97EB9"/>
    <w:rsid w:val="00EA3945"/>
    <w:rsid w:val="00EA3F6D"/>
    <w:rsid w:val="00EB1C3C"/>
    <w:rsid w:val="00EC607E"/>
    <w:rsid w:val="00ED2D2C"/>
    <w:rsid w:val="00ED62A0"/>
    <w:rsid w:val="00ED6EC0"/>
    <w:rsid w:val="00ED71E4"/>
    <w:rsid w:val="00ED77B6"/>
    <w:rsid w:val="00EE07CC"/>
    <w:rsid w:val="00EE121B"/>
    <w:rsid w:val="00EE27DA"/>
    <w:rsid w:val="00EF14A4"/>
    <w:rsid w:val="00EF2717"/>
    <w:rsid w:val="00EF4156"/>
    <w:rsid w:val="00EF5F96"/>
    <w:rsid w:val="00F0143F"/>
    <w:rsid w:val="00F01674"/>
    <w:rsid w:val="00F0668F"/>
    <w:rsid w:val="00F06BEF"/>
    <w:rsid w:val="00F0711F"/>
    <w:rsid w:val="00F115A0"/>
    <w:rsid w:val="00F12E1F"/>
    <w:rsid w:val="00F1502E"/>
    <w:rsid w:val="00F2153E"/>
    <w:rsid w:val="00F2407E"/>
    <w:rsid w:val="00F26DB8"/>
    <w:rsid w:val="00F30090"/>
    <w:rsid w:val="00F33197"/>
    <w:rsid w:val="00F4450A"/>
    <w:rsid w:val="00F461EB"/>
    <w:rsid w:val="00F4761E"/>
    <w:rsid w:val="00F52E15"/>
    <w:rsid w:val="00F57802"/>
    <w:rsid w:val="00F57924"/>
    <w:rsid w:val="00F66D6E"/>
    <w:rsid w:val="00F72FBE"/>
    <w:rsid w:val="00F762BB"/>
    <w:rsid w:val="00F803B0"/>
    <w:rsid w:val="00F81D99"/>
    <w:rsid w:val="00F82BC0"/>
    <w:rsid w:val="00F83489"/>
    <w:rsid w:val="00F84CB5"/>
    <w:rsid w:val="00F85FFF"/>
    <w:rsid w:val="00F90FEF"/>
    <w:rsid w:val="00F93E8E"/>
    <w:rsid w:val="00F93FC1"/>
    <w:rsid w:val="00F95DF5"/>
    <w:rsid w:val="00F96637"/>
    <w:rsid w:val="00F97DC4"/>
    <w:rsid w:val="00FA6A80"/>
    <w:rsid w:val="00FB0DF1"/>
    <w:rsid w:val="00FB1551"/>
    <w:rsid w:val="00FB1804"/>
    <w:rsid w:val="00FB1F5F"/>
    <w:rsid w:val="00FB5694"/>
    <w:rsid w:val="00FB5A8B"/>
    <w:rsid w:val="00FB5EA6"/>
    <w:rsid w:val="00FB795C"/>
    <w:rsid w:val="00FC14CF"/>
    <w:rsid w:val="00FC1BA2"/>
    <w:rsid w:val="00FC28AD"/>
    <w:rsid w:val="00FC3AB6"/>
    <w:rsid w:val="00FC4CD1"/>
    <w:rsid w:val="00FC562D"/>
    <w:rsid w:val="00FC77C9"/>
    <w:rsid w:val="00FD1C98"/>
    <w:rsid w:val="00FD33E2"/>
    <w:rsid w:val="00FD5C5F"/>
    <w:rsid w:val="00FD74C6"/>
    <w:rsid w:val="00FD7A00"/>
    <w:rsid w:val="00FE43A0"/>
    <w:rsid w:val="00FE43C4"/>
    <w:rsid w:val="00FE478A"/>
    <w:rsid w:val="00FE6A8C"/>
    <w:rsid w:val="00FF3233"/>
    <w:rsid w:val="00FF486E"/>
    <w:rsid w:val="00FF5ADB"/>
    <w:rsid w:val="00FF6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BB1001"/>
  <w15:docId w15:val="{5DB21ED9-5D13-4C23-AB99-065B9549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6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57E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E62"/>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nhideWhenUsed/>
    <w:rsid w:val="00D57E62"/>
    <w:pPr>
      <w:tabs>
        <w:tab w:val="center" w:pos="4419"/>
        <w:tab w:val="right" w:pos="8838"/>
      </w:tabs>
      <w:spacing w:after="0" w:line="240" w:lineRule="auto"/>
    </w:pPr>
  </w:style>
  <w:style w:type="character" w:customStyle="1" w:styleId="EncabezadoCar">
    <w:name w:val="Encabezado Car"/>
    <w:basedOn w:val="Fuentedeprrafopredeter"/>
    <w:link w:val="Encabezado"/>
    <w:rsid w:val="00D57E62"/>
    <w:rPr>
      <w:rFonts w:ascii="Calibri" w:eastAsia="Calibri" w:hAnsi="Calibri" w:cs="Times New Roman"/>
    </w:rPr>
  </w:style>
  <w:style w:type="paragraph" w:styleId="Piedepgina">
    <w:name w:val="footer"/>
    <w:basedOn w:val="Normal"/>
    <w:link w:val="PiedepginaCar"/>
    <w:uiPriority w:val="99"/>
    <w:unhideWhenUsed/>
    <w:rsid w:val="00D57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E62"/>
    <w:rPr>
      <w:rFonts w:ascii="Calibri" w:eastAsia="Calibri" w:hAnsi="Calibri" w:cs="Times New Roman"/>
    </w:rPr>
  </w:style>
  <w:style w:type="table" w:styleId="Tablaconcuadrcula">
    <w:name w:val="Table Grid"/>
    <w:basedOn w:val="Tablanormal"/>
    <w:uiPriority w:val="59"/>
    <w:rsid w:val="00D57E6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D57E62"/>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D57E62"/>
    <w:pPr>
      <w:spacing w:after="100"/>
      <w:ind w:left="220"/>
    </w:p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D57E62"/>
    <w:pPr>
      <w:spacing w:after="160" w:line="259" w:lineRule="auto"/>
      <w:ind w:left="720"/>
      <w:contextualSpacing/>
    </w:pPr>
    <w:rPr>
      <w:rFonts w:ascii="ITC Avant Garde" w:eastAsiaTheme="minorHAnsi" w:hAnsi="ITC Avant Garde" w:cstheme="minorBidi"/>
    </w:rPr>
  </w:style>
  <w:style w:type="paragraph" w:customStyle="1" w:styleId="Default">
    <w:name w:val="Default"/>
    <w:rsid w:val="00D57E62"/>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D57E62"/>
    <w:rPr>
      <w:rFonts w:ascii="ITC Avant Garde" w:hAnsi="ITC Avant Garde"/>
    </w:rPr>
  </w:style>
  <w:style w:type="paragraph" w:styleId="Textodeglobo">
    <w:name w:val="Balloon Text"/>
    <w:basedOn w:val="Normal"/>
    <w:link w:val="TextodegloboCar"/>
    <w:uiPriority w:val="99"/>
    <w:semiHidden/>
    <w:unhideWhenUsed/>
    <w:rsid w:val="001713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3F7"/>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D4926"/>
    <w:rPr>
      <w:sz w:val="16"/>
      <w:szCs w:val="16"/>
    </w:rPr>
  </w:style>
  <w:style w:type="paragraph" w:styleId="Textocomentario">
    <w:name w:val="annotation text"/>
    <w:basedOn w:val="Normal"/>
    <w:link w:val="TextocomentarioCar"/>
    <w:uiPriority w:val="99"/>
    <w:unhideWhenUsed/>
    <w:rsid w:val="008D4926"/>
    <w:pPr>
      <w:spacing w:line="240" w:lineRule="auto"/>
    </w:pPr>
    <w:rPr>
      <w:sz w:val="20"/>
      <w:szCs w:val="20"/>
    </w:rPr>
  </w:style>
  <w:style w:type="character" w:customStyle="1" w:styleId="TextocomentarioCar">
    <w:name w:val="Texto comentario Car"/>
    <w:basedOn w:val="Fuentedeprrafopredeter"/>
    <w:link w:val="Textocomentario"/>
    <w:uiPriority w:val="99"/>
    <w:rsid w:val="008D492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D4926"/>
    <w:rPr>
      <w:b/>
      <w:bCs/>
    </w:rPr>
  </w:style>
  <w:style w:type="character" w:customStyle="1" w:styleId="AsuntodelcomentarioCar">
    <w:name w:val="Asunto del comentario Car"/>
    <w:basedOn w:val="TextocomentarioCar"/>
    <w:link w:val="Asuntodelcomentario"/>
    <w:uiPriority w:val="99"/>
    <w:semiHidden/>
    <w:rsid w:val="008D4926"/>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5676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67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67674"/>
    <w:rPr>
      <w:vertAlign w:val="superscript"/>
    </w:rPr>
  </w:style>
  <w:style w:type="character" w:styleId="Hipervnculo">
    <w:name w:val="Hyperlink"/>
    <w:basedOn w:val="Fuentedeprrafopredeter"/>
    <w:uiPriority w:val="99"/>
    <w:unhideWhenUsed/>
    <w:rsid w:val="00F4450A"/>
    <w:rPr>
      <w:color w:val="0563C1" w:themeColor="hyperlink"/>
      <w:u w:val="single"/>
    </w:rPr>
  </w:style>
  <w:style w:type="paragraph" w:customStyle="1" w:styleId="Texto">
    <w:name w:val="Texto"/>
    <w:basedOn w:val="Normal"/>
    <w:link w:val="TextoCar"/>
    <w:rsid w:val="001001F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001FA"/>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F82BC0"/>
    <w:rPr>
      <w:color w:val="954F72" w:themeColor="followedHyperlink"/>
      <w:u w:val="single"/>
    </w:rPr>
  </w:style>
  <w:style w:type="character" w:styleId="Referenciasutil">
    <w:name w:val="Subtle Reference"/>
    <w:basedOn w:val="Fuentedeprrafopredeter"/>
    <w:uiPriority w:val="31"/>
    <w:qFormat/>
    <w:rsid w:val="00240FD6"/>
    <w:rPr>
      <w:smallCaps/>
      <w:color w:val="ED7D31" w:themeColor="accent2"/>
      <w:u w:val="single"/>
    </w:rPr>
  </w:style>
  <w:style w:type="paragraph" w:styleId="Revisin">
    <w:name w:val="Revision"/>
    <w:hidden/>
    <w:uiPriority w:val="99"/>
    <w:semiHidden/>
    <w:rsid w:val="00DA020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0405">
      <w:bodyDiv w:val="1"/>
      <w:marLeft w:val="0"/>
      <w:marRight w:val="0"/>
      <w:marTop w:val="0"/>
      <w:marBottom w:val="0"/>
      <w:divBdr>
        <w:top w:val="none" w:sz="0" w:space="0" w:color="auto"/>
        <w:left w:val="none" w:sz="0" w:space="0" w:color="auto"/>
        <w:bottom w:val="none" w:sz="0" w:space="0" w:color="auto"/>
        <w:right w:val="none" w:sz="0" w:space="0" w:color="auto"/>
      </w:divBdr>
      <w:divsChild>
        <w:div w:id="1392537782">
          <w:marLeft w:val="0"/>
          <w:marRight w:val="0"/>
          <w:marTop w:val="0"/>
          <w:marBottom w:val="101"/>
          <w:divBdr>
            <w:top w:val="none" w:sz="0" w:space="0" w:color="auto"/>
            <w:left w:val="none" w:sz="0" w:space="0" w:color="auto"/>
            <w:bottom w:val="none" w:sz="0" w:space="0" w:color="auto"/>
            <w:right w:val="none" w:sz="0" w:space="0" w:color="auto"/>
          </w:divBdr>
        </w:div>
        <w:div w:id="616833068">
          <w:marLeft w:val="0"/>
          <w:marRight w:val="0"/>
          <w:marTop w:val="0"/>
          <w:marBottom w:val="101"/>
          <w:divBdr>
            <w:top w:val="none" w:sz="0" w:space="0" w:color="auto"/>
            <w:left w:val="none" w:sz="0" w:space="0" w:color="auto"/>
            <w:bottom w:val="none" w:sz="0" w:space="0" w:color="auto"/>
            <w:right w:val="none" w:sz="0" w:space="0" w:color="auto"/>
          </w:divBdr>
        </w:div>
        <w:div w:id="1305043309">
          <w:marLeft w:val="0"/>
          <w:marRight w:val="0"/>
          <w:marTop w:val="0"/>
          <w:marBottom w:val="101"/>
          <w:divBdr>
            <w:top w:val="none" w:sz="0" w:space="0" w:color="auto"/>
            <w:left w:val="none" w:sz="0" w:space="0" w:color="auto"/>
            <w:bottom w:val="none" w:sz="0" w:space="0" w:color="auto"/>
            <w:right w:val="none" w:sz="0" w:space="0" w:color="auto"/>
          </w:divBdr>
        </w:div>
        <w:div w:id="1016807470">
          <w:marLeft w:val="0"/>
          <w:marRight w:val="0"/>
          <w:marTop w:val="0"/>
          <w:marBottom w:val="101"/>
          <w:divBdr>
            <w:top w:val="none" w:sz="0" w:space="0" w:color="auto"/>
            <w:left w:val="none" w:sz="0" w:space="0" w:color="auto"/>
            <w:bottom w:val="none" w:sz="0" w:space="0" w:color="auto"/>
            <w:right w:val="none" w:sz="0" w:space="0" w:color="auto"/>
          </w:divBdr>
        </w:div>
        <w:div w:id="1240363744">
          <w:marLeft w:val="0"/>
          <w:marRight w:val="0"/>
          <w:marTop w:val="0"/>
          <w:marBottom w:val="101"/>
          <w:divBdr>
            <w:top w:val="none" w:sz="0" w:space="0" w:color="auto"/>
            <w:left w:val="none" w:sz="0" w:space="0" w:color="auto"/>
            <w:bottom w:val="none" w:sz="0" w:space="0" w:color="auto"/>
            <w:right w:val="none" w:sz="0" w:space="0" w:color="auto"/>
          </w:divBdr>
        </w:div>
      </w:divsChild>
    </w:div>
    <w:div w:id="1279600574">
      <w:bodyDiv w:val="1"/>
      <w:marLeft w:val="0"/>
      <w:marRight w:val="0"/>
      <w:marTop w:val="0"/>
      <w:marBottom w:val="0"/>
      <w:divBdr>
        <w:top w:val="none" w:sz="0" w:space="0" w:color="auto"/>
        <w:left w:val="none" w:sz="0" w:space="0" w:color="auto"/>
        <w:bottom w:val="none" w:sz="0" w:space="0" w:color="auto"/>
        <w:right w:val="none" w:sz="0" w:space="0" w:color="auto"/>
      </w:divBdr>
    </w:div>
    <w:div w:id="1586455110">
      <w:bodyDiv w:val="1"/>
      <w:marLeft w:val="0"/>
      <w:marRight w:val="0"/>
      <w:marTop w:val="0"/>
      <w:marBottom w:val="0"/>
      <w:divBdr>
        <w:top w:val="none" w:sz="0" w:space="0" w:color="auto"/>
        <w:left w:val="none" w:sz="0" w:space="0" w:color="auto"/>
        <w:bottom w:val="none" w:sz="0" w:space="0" w:color="auto"/>
        <w:right w:val="none" w:sz="0" w:space="0" w:color="auto"/>
      </w:divBdr>
    </w:div>
    <w:div w:id="1702391029">
      <w:bodyDiv w:val="1"/>
      <w:marLeft w:val="0"/>
      <w:marRight w:val="0"/>
      <w:marTop w:val="0"/>
      <w:marBottom w:val="0"/>
      <w:divBdr>
        <w:top w:val="none" w:sz="0" w:space="0" w:color="auto"/>
        <w:left w:val="none" w:sz="0" w:space="0" w:color="auto"/>
        <w:bottom w:val="none" w:sz="0" w:space="0" w:color="auto"/>
        <w:right w:val="none" w:sz="0" w:space="0" w:color="auto"/>
      </w:divBdr>
    </w:div>
    <w:div w:id="1731071733">
      <w:bodyDiv w:val="1"/>
      <w:marLeft w:val="0"/>
      <w:marRight w:val="0"/>
      <w:marTop w:val="0"/>
      <w:marBottom w:val="0"/>
      <w:divBdr>
        <w:top w:val="none" w:sz="0" w:space="0" w:color="auto"/>
        <w:left w:val="none" w:sz="0" w:space="0" w:color="auto"/>
        <w:bottom w:val="none" w:sz="0" w:space="0" w:color="auto"/>
        <w:right w:val="none" w:sz="0" w:space="0" w:color="auto"/>
      </w:divBdr>
    </w:div>
    <w:div w:id="1914125559">
      <w:bodyDiv w:val="1"/>
      <w:marLeft w:val="0"/>
      <w:marRight w:val="0"/>
      <w:marTop w:val="0"/>
      <w:marBottom w:val="0"/>
      <w:divBdr>
        <w:top w:val="none" w:sz="0" w:space="0" w:color="auto"/>
        <w:left w:val="none" w:sz="0" w:space="0" w:color="auto"/>
        <w:bottom w:val="none" w:sz="0" w:space="0" w:color="auto"/>
        <w:right w:val="none" w:sz="0" w:space="0" w:color="auto"/>
      </w:divBdr>
      <w:divsChild>
        <w:div w:id="2065565547">
          <w:marLeft w:val="0"/>
          <w:marRight w:val="0"/>
          <w:marTop w:val="0"/>
          <w:marBottom w:val="101"/>
          <w:divBdr>
            <w:top w:val="none" w:sz="0" w:space="0" w:color="auto"/>
            <w:left w:val="none" w:sz="0" w:space="0" w:color="auto"/>
            <w:bottom w:val="none" w:sz="0" w:space="0" w:color="auto"/>
            <w:right w:val="none" w:sz="0" w:space="0" w:color="auto"/>
          </w:divBdr>
        </w:div>
        <w:div w:id="715936019">
          <w:marLeft w:val="0"/>
          <w:marRight w:val="0"/>
          <w:marTop w:val="0"/>
          <w:marBottom w:val="101"/>
          <w:divBdr>
            <w:top w:val="none" w:sz="0" w:space="0" w:color="auto"/>
            <w:left w:val="none" w:sz="0" w:space="0" w:color="auto"/>
            <w:bottom w:val="none" w:sz="0" w:space="0" w:color="auto"/>
            <w:right w:val="none" w:sz="0" w:space="0" w:color="auto"/>
          </w:divBdr>
        </w:div>
      </w:divsChild>
    </w:div>
    <w:div w:id="1972399302">
      <w:bodyDiv w:val="1"/>
      <w:marLeft w:val="0"/>
      <w:marRight w:val="0"/>
      <w:marTop w:val="0"/>
      <w:marBottom w:val="0"/>
      <w:divBdr>
        <w:top w:val="none" w:sz="0" w:space="0" w:color="auto"/>
        <w:left w:val="none" w:sz="0" w:space="0" w:color="auto"/>
        <w:bottom w:val="none" w:sz="0" w:space="0" w:color="auto"/>
        <w:right w:val="none" w:sz="0" w:space="0" w:color="auto"/>
      </w:divBdr>
    </w:div>
    <w:div w:id="2024242125">
      <w:bodyDiv w:val="1"/>
      <w:marLeft w:val="0"/>
      <w:marRight w:val="0"/>
      <w:marTop w:val="0"/>
      <w:marBottom w:val="0"/>
      <w:divBdr>
        <w:top w:val="none" w:sz="0" w:space="0" w:color="auto"/>
        <w:left w:val="none" w:sz="0" w:space="0" w:color="auto"/>
        <w:bottom w:val="none" w:sz="0" w:space="0" w:color="auto"/>
        <w:right w:val="none" w:sz="0" w:space="0" w:color="auto"/>
      </w:divBdr>
    </w:div>
    <w:div w:id="21189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f.gob.mx/nota_detalle.php?codigo=5586597&amp;fecha=14/02/2020" TargetMode="External"/><Relationship Id="rId2" Type="http://schemas.openxmlformats.org/officeDocument/2006/relationships/hyperlink" Target="https://www.dof.gob.mx/nota_detalle.php?codigo=5535366&amp;fecha=21/08/2018" TargetMode="External"/><Relationship Id="rId1" Type="http://schemas.openxmlformats.org/officeDocument/2006/relationships/hyperlink" Target="https://www.itu.int/rec/T-REC-J.90-200005-I/e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7672A-15A8-4638-919B-2A52826A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15</Pages>
  <Words>8812</Words>
  <Characters>48467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Katya Rubio Garcia</dc:creator>
  <cp:lastModifiedBy>Josue Teoyotl Calderon</cp:lastModifiedBy>
  <cp:revision>24</cp:revision>
  <cp:lastPrinted>2020-12-16T20:57:00Z</cp:lastPrinted>
  <dcterms:created xsi:type="dcterms:W3CDTF">2020-12-07T22:25:00Z</dcterms:created>
  <dcterms:modified xsi:type="dcterms:W3CDTF">2020-12-16T20:57:00Z</dcterms:modified>
</cp:coreProperties>
</file>