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BBCC9" w14:textId="2511014E" w:rsidR="006B1A9B" w:rsidRDefault="006B1A9B" w:rsidP="006B1A9B">
      <w:pPr>
        <w:spacing w:after="0" w:line="276" w:lineRule="auto"/>
        <w:jc w:val="center"/>
        <w:rPr>
          <w:rFonts w:ascii="Arial" w:hAnsi="Arial" w:cs="Arial"/>
          <w:b/>
          <w:sz w:val="26"/>
          <w:szCs w:val="26"/>
        </w:rPr>
      </w:pPr>
      <w:r w:rsidRPr="00B92E4E">
        <w:rPr>
          <w:rFonts w:ascii="Arial" w:hAnsi="Arial" w:cs="Arial"/>
          <w:b/>
          <w:sz w:val="26"/>
          <w:szCs w:val="26"/>
        </w:rPr>
        <w:t xml:space="preserve">Licitación No. </w:t>
      </w:r>
      <w:r w:rsidR="00520C4F" w:rsidRPr="00B92E4E">
        <w:rPr>
          <w:rFonts w:ascii="Arial" w:hAnsi="Arial" w:cs="Arial"/>
          <w:b/>
          <w:sz w:val="26"/>
          <w:szCs w:val="26"/>
        </w:rPr>
        <w:t>IFT-1</w:t>
      </w:r>
      <w:r w:rsidR="00A30559">
        <w:rPr>
          <w:rFonts w:ascii="Arial" w:hAnsi="Arial" w:cs="Arial"/>
          <w:b/>
          <w:sz w:val="26"/>
          <w:szCs w:val="26"/>
        </w:rPr>
        <w:t>2</w:t>
      </w:r>
    </w:p>
    <w:p w14:paraId="186BD545" w14:textId="77777777" w:rsidR="00CC4013" w:rsidRPr="00D509EE" w:rsidRDefault="00CC4013" w:rsidP="006B1A9B">
      <w:pPr>
        <w:spacing w:after="0" w:line="276" w:lineRule="auto"/>
        <w:jc w:val="center"/>
        <w:rPr>
          <w:rFonts w:ascii="Arial" w:hAnsi="Arial" w:cs="Arial"/>
          <w:b/>
          <w:sz w:val="26"/>
          <w:szCs w:val="26"/>
        </w:rPr>
      </w:pPr>
    </w:p>
    <w:p w14:paraId="60964D2D" w14:textId="77777777" w:rsidR="006B1A9B" w:rsidRPr="00D509EE" w:rsidRDefault="006B1A9B" w:rsidP="006B1A9B">
      <w:pPr>
        <w:spacing w:after="0" w:line="276" w:lineRule="auto"/>
        <w:jc w:val="center"/>
        <w:rPr>
          <w:rFonts w:ascii="Arial" w:hAnsi="Arial" w:cs="Arial"/>
          <w:b/>
          <w:sz w:val="26"/>
          <w:szCs w:val="26"/>
        </w:rPr>
      </w:pPr>
      <w:r w:rsidRPr="00D509EE">
        <w:rPr>
          <w:rFonts w:ascii="Arial" w:hAnsi="Arial" w:cs="Arial"/>
          <w:b/>
          <w:sz w:val="26"/>
          <w:szCs w:val="26"/>
        </w:rPr>
        <w:t>Apéndice A. Formulario de Requisitos</w:t>
      </w:r>
    </w:p>
    <w:p w14:paraId="011B8F3E" w14:textId="77777777" w:rsidR="006B1A9B" w:rsidRPr="00D509EE" w:rsidRDefault="006B1A9B" w:rsidP="006B1A9B">
      <w:pPr>
        <w:spacing w:after="0" w:line="276" w:lineRule="auto"/>
        <w:jc w:val="center"/>
        <w:rPr>
          <w:rFonts w:ascii="Arial" w:hAnsi="Arial" w:cs="Arial"/>
          <w:b/>
          <w:sz w:val="26"/>
          <w:szCs w:val="26"/>
        </w:rPr>
      </w:pPr>
    </w:p>
    <w:p w14:paraId="1952F379" w14:textId="77B8B23A" w:rsidR="006B1A9B" w:rsidRDefault="006B1A9B" w:rsidP="006B1A9B">
      <w:pPr>
        <w:spacing w:after="0" w:line="276" w:lineRule="auto"/>
        <w:jc w:val="center"/>
        <w:rPr>
          <w:rFonts w:ascii="Arial" w:hAnsi="Arial" w:cs="Arial"/>
          <w:b/>
          <w:sz w:val="26"/>
          <w:szCs w:val="26"/>
        </w:rPr>
      </w:pPr>
      <w:r w:rsidRPr="00D509EE">
        <w:rPr>
          <w:rFonts w:ascii="Arial" w:hAnsi="Arial" w:cs="Arial"/>
          <w:b/>
          <w:sz w:val="26"/>
          <w:szCs w:val="26"/>
        </w:rPr>
        <w:t>Anexo 3. Información general del Interesado (Consorcio)</w:t>
      </w:r>
    </w:p>
    <w:p w14:paraId="039A5728" w14:textId="4CCC78D1" w:rsidR="003A73D3" w:rsidRDefault="003A73D3" w:rsidP="006B1A9B">
      <w:pPr>
        <w:spacing w:after="0" w:line="276" w:lineRule="auto"/>
        <w:jc w:val="center"/>
        <w:rPr>
          <w:rFonts w:ascii="Arial" w:hAnsi="Arial" w:cs="Arial"/>
          <w:b/>
          <w:sz w:val="26"/>
          <w:szCs w:val="26"/>
        </w:rPr>
      </w:pPr>
    </w:p>
    <w:p w14:paraId="5B43B78D" w14:textId="77777777" w:rsidR="003A73D3" w:rsidRPr="00D509EE" w:rsidRDefault="003A73D3" w:rsidP="006B1A9B">
      <w:pPr>
        <w:spacing w:after="0" w:line="276" w:lineRule="auto"/>
        <w:jc w:val="center"/>
        <w:rPr>
          <w:rFonts w:ascii="Arial" w:hAnsi="Arial" w:cs="Arial"/>
          <w:b/>
          <w:sz w:val="26"/>
          <w:szCs w:val="26"/>
        </w:rPr>
      </w:pPr>
    </w:p>
    <w:p w14:paraId="11013E1E" w14:textId="16BDC188" w:rsidR="003A73D3" w:rsidRDefault="003A73D3" w:rsidP="003A73D3">
      <w:pPr>
        <w:spacing w:after="0" w:line="276" w:lineRule="auto"/>
        <w:jc w:val="both"/>
        <w:rPr>
          <w:rFonts w:ascii="Arial" w:hAnsi="Arial" w:cs="Arial"/>
        </w:rPr>
      </w:pPr>
      <w:r w:rsidRPr="00991C09">
        <w:rPr>
          <w:rFonts w:ascii="Arial" w:hAnsi="Arial" w:cs="Arial"/>
          <w:b/>
          <w:u w:val="single"/>
        </w:rPr>
        <w:t>Aviso importante</w:t>
      </w:r>
      <w:r w:rsidRPr="00FF3D0A">
        <w:rPr>
          <w:rFonts w:ascii="Arial" w:hAnsi="Arial" w:cs="Arial"/>
        </w:rPr>
        <w:t xml:space="preserve">: </w:t>
      </w:r>
      <w:bookmarkStart w:id="0" w:name="_Hlk170898601"/>
      <w:r w:rsidRPr="00FF3D0A">
        <w:rPr>
          <w:rFonts w:ascii="Arial" w:hAnsi="Arial" w:cs="Arial"/>
        </w:rPr>
        <w:t xml:space="preserve">La información y documentación </w:t>
      </w:r>
      <w:r w:rsidR="00B25ED0" w:rsidRPr="00FF3D0A">
        <w:rPr>
          <w:rFonts w:ascii="Arial" w:hAnsi="Arial" w:cs="Arial"/>
        </w:rPr>
        <w:t xml:space="preserve">solicitada </w:t>
      </w:r>
      <w:r w:rsidR="00B25ED0">
        <w:rPr>
          <w:rFonts w:ascii="Arial" w:hAnsi="Arial" w:cs="Arial"/>
        </w:rPr>
        <w:t xml:space="preserve">en este Anexo </w:t>
      </w:r>
      <w:r w:rsidR="00AE0896">
        <w:rPr>
          <w:rFonts w:ascii="Arial" w:hAnsi="Arial" w:cs="Arial"/>
        </w:rPr>
        <w:t xml:space="preserve">deberá ser presentada </w:t>
      </w:r>
      <w:r w:rsidR="00AE0896" w:rsidRPr="00FF3D0A">
        <w:rPr>
          <w:rFonts w:ascii="Arial" w:hAnsi="Arial" w:cs="Arial"/>
        </w:rPr>
        <w:t xml:space="preserve">por el Interesado </w:t>
      </w:r>
      <w:r w:rsidR="00B25ED0">
        <w:rPr>
          <w:rFonts w:ascii="Arial" w:hAnsi="Arial" w:cs="Arial"/>
        </w:rPr>
        <w:t>en apego a lo establecido en el numeral 6.1.3 y, en su caso, 6.1.5 de las Bases</w:t>
      </w:r>
      <w:r w:rsidR="00660D73">
        <w:rPr>
          <w:rFonts w:ascii="Arial" w:hAnsi="Arial" w:cs="Arial"/>
        </w:rPr>
        <w:t xml:space="preserve">, de forma </w:t>
      </w:r>
      <w:r w:rsidRPr="00FF3D0A">
        <w:rPr>
          <w:rFonts w:ascii="Arial" w:hAnsi="Arial" w:cs="Arial"/>
        </w:rPr>
        <w:t>electróni</w:t>
      </w:r>
      <w:r w:rsidR="00660D73">
        <w:rPr>
          <w:rFonts w:ascii="Arial" w:hAnsi="Arial" w:cs="Arial"/>
        </w:rPr>
        <w:t>ca</w:t>
      </w:r>
      <w:r w:rsidRPr="00FF3D0A">
        <w:rPr>
          <w:rFonts w:ascii="Arial" w:hAnsi="Arial" w:cs="Arial"/>
        </w:rPr>
        <w:t xml:space="preserve"> </w:t>
      </w:r>
      <w:r>
        <w:rPr>
          <w:rFonts w:ascii="Arial" w:hAnsi="Arial" w:cs="Arial"/>
        </w:rPr>
        <w:t xml:space="preserve">conforme sea requerida </w:t>
      </w:r>
      <w:r w:rsidRPr="00FF3D0A">
        <w:rPr>
          <w:rFonts w:ascii="Arial" w:hAnsi="Arial" w:cs="Arial"/>
        </w:rPr>
        <w:t xml:space="preserve">a través del SER y firmada con la </w:t>
      </w:r>
      <w:r>
        <w:rPr>
          <w:rFonts w:ascii="Arial" w:hAnsi="Arial" w:cs="Arial"/>
        </w:rPr>
        <w:t>Firma Electrónica</w:t>
      </w:r>
      <w:r w:rsidRPr="00FF3D0A">
        <w:rPr>
          <w:rFonts w:ascii="Arial" w:hAnsi="Arial" w:cs="Arial"/>
        </w:rPr>
        <w:t>.</w:t>
      </w:r>
      <w:r>
        <w:rPr>
          <w:rFonts w:ascii="Arial" w:hAnsi="Arial" w:cs="Arial"/>
        </w:rPr>
        <w:t xml:space="preserve"> </w:t>
      </w:r>
      <w:bookmarkEnd w:id="0"/>
    </w:p>
    <w:p w14:paraId="2B165C9A" w14:textId="77777777" w:rsidR="00660D73" w:rsidRDefault="00660D73" w:rsidP="00B25ED0">
      <w:pPr>
        <w:spacing w:after="0" w:line="276" w:lineRule="auto"/>
        <w:jc w:val="both"/>
        <w:rPr>
          <w:rFonts w:ascii="Arial" w:hAnsi="Arial" w:cs="Arial"/>
          <w:b/>
        </w:rPr>
      </w:pPr>
    </w:p>
    <w:p w14:paraId="6241E9BC" w14:textId="77777777" w:rsidR="000E3F37" w:rsidRPr="000D363A" w:rsidRDefault="000E3F37" w:rsidP="000E3F37">
      <w:pPr>
        <w:spacing w:after="0" w:line="276" w:lineRule="auto"/>
        <w:jc w:val="both"/>
        <w:rPr>
          <w:rFonts w:ascii="Arial" w:hAnsi="Arial" w:cs="Arial"/>
          <w:b/>
          <w:u w:val="single"/>
        </w:rPr>
      </w:pPr>
      <w:r w:rsidRPr="000D363A">
        <w:rPr>
          <w:rFonts w:ascii="Arial" w:hAnsi="Arial" w:cs="Arial"/>
          <w:b/>
          <w:u w:val="single"/>
        </w:rPr>
        <w:t>Información del Interesado</w:t>
      </w:r>
      <w:r>
        <w:rPr>
          <w:rStyle w:val="Refdenotaalpie"/>
          <w:rFonts w:ascii="Arial" w:hAnsi="Arial" w:cs="Arial"/>
          <w:b/>
          <w:u w:val="single"/>
        </w:rPr>
        <w:footnoteReference w:id="2"/>
      </w:r>
    </w:p>
    <w:p w14:paraId="6608BDB9" w14:textId="77777777" w:rsidR="00991C09" w:rsidRPr="008F6CF5" w:rsidRDefault="00991C09" w:rsidP="0060051F">
      <w:pPr>
        <w:spacing w:after="0" w:line="276" w:lineRule="auto"/>
        <w:rPr>
          <w:rFonts w:ascii="Arial" w:hAnsi="Arial" w:cs="Arial"/>
        </w:rPr>
      </w:pPr>
    </w:p>
    <w:tbl>
      <w:tblPr>
        <w:tblStyle w:val="Tablaconcuadrcula6concolores-nfasis6"/>
        <w:tblW w:w="4993" w:type="pct"/>
        <w:tblLook w:val="04A0" w:firstRow="1" w:lastRow="0" w:firstColumn="1" w:lastColumn="0" w:noHBand="0" w:noVBand="1"/>
      </w:tblPr>
      <w:tblGrid>
        <w:gridCol w:w="6434"/>
        <w:gridCol w:w="6542"/>
      </w:tblGrid>
      <w:tr w:rsidR="004B142D" w:rsidRPr="00991C09" w14:paraId="44FD5756" w14:textId="77777777" w:rsidTr="004B142D">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000" w:type="pct"/>
            <w:gridSpan w:val="2"/>
          </w:tcPr>
          <w:p w14:paraId="096363EE" w14:textId="158B92BC" w:rsidR="004B142D" w:rsidRPr="004B142D" w:rsidRDefault="004B142D" w:rsidP="006B13BA">
            <w:pPr>
              <w:spacing w:line="276" w:lineRule="auto"/>
              <w:jc w:val="both"/>
              <w:rPr>
                <w:rFonts w:ascii="Arial" w:hAnsi="Arial" w:cs="Arial"/>
                <w:b w:val="0"/>
                <w:color w:val="auto"/>
              </w:rPr>
            </w:pPr>
            <w:r w:rsidRPr="004B142D">
              <w:rPr>
                <w:rFonts w:ascii="Arial" w:hAnsi="Arial" w:cs="Arial"/>
                <w:b w:val="0"/>
                <w:color w:val="auto"/>
              </w:rPr>
              <w:t>Personalidad jurídica del Interesado:</w:t>
            </w:r>
          </w:p>
        </w:tc>
      </w:tr>
      <w:tr w:rsidR="00991C09" w:rsidRPr="00991C09" w14:paraId="79F9E7DE" w14:textId="77777777" w:rsidTr="00991C09">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479" w:type="pct"/>
          </w:tcPr>
          <w:p w14:paraId="78635A8A" w14:textId="11A42F29" w:rsidR="00991C09" w:rsidRPr="004B142D" w:rsidRDefault="00FD0AA6" w:rsidP="006B13BA">
            <w:pPr>
              <w:spacing w:line="276" w:lineRule="auto"/>
              <w:rPr>
                <w:rFonts w:ascii="Arial" w:hAnsi="Arial" w:cs="Arial"/>
                <w:b w:val="0"/>
                <w:color w:val="auto"/>
              </w:rPr>
            </w:pPr>
            <w:r w:rsidRPr="004B142D">
              <w:rPr>
                <w:rFonts w:ascii="Arial" w:hAnsi="Arial" w:cs="Arial"/>
                <w:b w:val="0"/>
                <w:color w:val="auto"/>
              </w:rPr>
              <w:t>Personalidad jurídica del representante común</w:t>
            </w:r>
            <w:r w:rsidR="0060051F" w:rsidRPr="004B142D">
              <w:rPr>
                <w:rFonts w:ascii="Arial" w:hAnsi="Arial" w:cs="Arial"/>
                <w:b w:val="0"/>
                <w:color w:val="auto"/>
              </w:rPr>
              <w:t>:</w:t>
            </w:r>
          </w:p>
        </w:tc>
        <w:tc>
          <w:tcPr>
            <w:tcW w:w="2521" w:type="pct"/>
          </w:tcPr>
          <w:p w14:paraId="16955566" w14:textId="28D520E6" w:rsidR="00991C09" w:rsidRPr="004B142D" w:rsidRDefault="00FD0AA6" w:rsidP="006B13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B142D">
              <w:rPr>
                <w:rFonts w:ascii="Arial" w:hAnsi="Arial" w:cs="Arial"/>
                <w:color w:val="auto"/>
              </w:rPr>
              <w:t>Nombre</w:t>
            </w:r>
            <w:r w:rsidR="00152869" w:rsidRPr="004B142D">
              <w:rPr>
                <w:rFonts w:ascii="Arial" w:hAnsi="Arial" w:cs="Arial"/>
                <w:color w:val="auto"/>
              </w:rPr>
              <w:t>,</w:t>
            </w:r>
            <w:r w:rsidRPr="004B142D">
              <w:rPr>
                <w:rFonts w:ascii="Arial" w:hAnsi="Arial" w:cs="Arial"/>
                <w:color w:val="auto"/>
              </w:rPr>
              <w:t xml:space="preserve"> denominación o razón social del representante común:</w:t>
            </w:r>
          </w:p>
        </w:tc>
      </w:tr>
      <w:tr w:rsidR="00FD0AA6" w:rsidRPr="00991C09" w14:paraId="32656CDC" w14:textId="77777777" w:rsidTr="00991C09">
        <w:trPr>
          <w:trHeight w:val="673"/>
        </w:trPr>
        <w:tc>
          <w:tcPr>
            <w:cnfStyle w:val="001000000000" w:firstRow="0" w:lastRow="0" w:firstColumn="1" w:lastColumn="0" w:oddVBand="0" w:evenVBand="0" w:oddHBand="0" w:evenHBand="0" w:firstRowFirstColumn="0" w:firstRowLastColumn="0" w:lastRowFirstColumn="0" w:lastRowLastColumn="0"/>
            <w:tcW w:w="2479" w:type="pct"/>
          </w:tcPr>
          <w:p w14:paraId="3AA5F60B" w14:textId="4E294C2B" w:rsidR="00FD0AA6" w:rsidRPr="004B142D" w:rsidRDefault="00FD0AA6" w:rsidP="006B13BA">
            <w:pPr>
              <w:spacing w:line="276" w:lineRule="auto"/>
              <w:rPr>
                <w:rFonts w:ascii="Arial" w:hAnsi="Arial" w:cs="Arial"/>
              </w:rPr>
            </w:pPr>
            <w:r w:rsidRPr="004B142D">
              <w:rPr>
                <w:rFonts w:ascii="Arial" w:hAnsi="Arial" w:cs="Arial"/>
                <w:b w:val="0"/>
                <w:color w:val="auto"/>
              </w:rPr>
              <w:t xml:space="preserve">Registro Federal de Contribuyentes (con </w:t>
            </w:r>
            <w:proofErr w:type="spellStart"/>
            <w:r w:rsidRPr="004B142D">
              <w:rPr>
                <w:rFonts w:ascii="Arial" w:hAnsi="Arial" w:cs="Arial"/>
                <w:b w:val="0"/>
                <w:color w:val="auto"/>
              </w:rPr>
              <w:t>homoclave</w:t>
            </w:r>
            <w:proofErr w:type="spellEnd"/>
            <w:r w:rsidRPr="004B142D">
              <w:rPr>
                <w:rFonts w:ascii="Arial" w:hAnsi="Arial" w:cs="Arial"/>
                <w:b w:val="0"/>
                <w:color w:val="auto"/>
              </w:rPr>
              <w:t>)</w:t>
            </w:r>
            <w:r w:rsidR="001A0D3A" w:rsidRPr="004B142D">
              <w:rPr>
                <w:rFonts w:ascii="Arial" w:hAnsi="Arial" w:cs="Arial"/>
                <w:b w:val="0"/>
                <w:color w:val="auto"/>
              </w:rPr>
              <w:t xml:space="preserve"> del representante común</w:t>
            </w:r>
            <w:r w:rsidRPr="004B142D">
              <w:rPr>
                <w:rFonts w:ascii="Arial" w:hAnsi="Arial" w:cs="Arial"/>
                <w:b w:val="0"/>
                <w:color w:val="auto"/>
              </w:rPr>
              <w:t>:</w:t>
            </w:r>
          </w:p>
        </w:tc>
        <w:tc>
          <w:tcPr>
            <w:tcW w:w="2521" w:type="pct"/>
          </w:tcPr>
          <w:p w14:paraId="0BDCD85F" w14:textId="5E76762F" w:rsidR="00FD0AA6" w:rsidRPr="004B142D" w:rsidRDefault="00FD0AA6" w:rsidP="00991C0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B142D">
              <w:rPr>
                <w:rFonts w:ascii="Arial" w:hAnsi="Arial" w:cs="Arial"/>
                <w:color w:val="auto"/>
              </w:rPr>
              <w:t>Nacionalidad</w:t>
            </w:r>
            <w:r w:rsidR="008A4FA7" w:rsidRPr="004B142D">
              <w:rPr>
                <w:rFonts w:ascii="Arial" w:hAnsi="Arial" w:cs="Arial"/>
                <w:color w:val="auto"/>
              </w:rPr>
              <w:t xml:space="preserve"> del representante común</w:t>
            </w:r>
            <w:r w:rsidRPr="004B142D">
              <w:rPr>
                <w:rFonts w:ascii="Arial" w:hAnsi="Arial" w:cs="Arial"/>
                <w:color w:val="auto"/>
              </w:rPr>
              <w:t>:</w:t>
            </w:r>
          </w:p>
        </w:tc>
      </w:tr>
      <w:tr w:rsidR="00991C09" w:rsidRPr="00991C09" w14:paraId="6D63552A" w14:textId="77777777" w:rsidTr="00991C09">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479" w:type="pct"/>
          </w:tcPr>
          <w:p w14:paraId="75FDF990" w14:textId="5E0B81C4" w:rsidR="00991C09" w:rsidRPr="004B142D" w:rsidRDefault="00FD0AA6" w:rsidP="00FD0AA6">
            <w:pPr>
              <w:spacing w:line="276" w:lineRule="auto"/>
              <w:jc w:val="both"/>
              <w:rPr>
                <w:rFonts w:ascii="Arial" w:hAnsi="Arial" w:cs="Arial"/>
                <w:b w:val="0"/>
                <w:color w:val="auto"/>
              </w:rPr>
            </w:pPr>
            <w:r w:rsidRPr="004B142D">
              <w:rPr>
                <w:rFonts w:ascii="Arial" w:hAnsi="Arial" w:cs="Arial"/>
                <w:b w:val="0"/>
                <w:color w:val="auto"/>
              </w:rPr>
              <w:t>Correo electrónico:</w:t>
            </w:r>
          </w:p>
        </w:tc>
        <w:tc>
          <w:tcPr>
            <w:tcW w:w="2521" w:type="pct"/>
          </w:tcPr>
          <w:p w14:paraId="6694FE2C" w14:textId="77777777" w:rsidR="00FD0AA6" w:rsidRPr="004B142D" w:rsidRDefault="00FD0AA6" w:rsidP="00FD0AA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4B142D">
              <w:rPr>
                <w:rFonts w:ascii="Arial" w:hAnsi="Arial" w:cs="Arial"/>
                <w:color w:val="auto"/>
              </w:rPr>
              <w:t>Teléfono:</w:t>
            </w:r>
          </w:p>
          <w:p w14:paraId="052812BB" w14:textId="4649151E" w:rsidR="00991C09" w:rsidRPr="004B142D" w:rsidRDefault="00991C09" w:rsidP="00991C0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991C09" w:rsidRPr="00991C09" w14:paraId="3730EE70" w14:textId="77777777" w:rsidTr="006B13BA">
        <w:trPr>
          <w:trHeight w:val="806"/>
        </w:trPr>
        <w:tc>
          <w:tcPr>
            <w:cnfStyle w:val="001000000000" w:firstRow="0" w:lastRow="0" w:firstColumn="1" w:lastColumn="0" w:oddVBand="0" w:evenVBand="0" w:oddHBand="0" w:evenHBand="0" w:firstRowFirstColumn="0" w:firstRowLastColumn="0" w:lastRowFirstColumn="0" w:lastRowLastColumn="0"/>
            <w:tcW w:w="5000" w:type="pct"/>
            <w:gridSpan w:val="2"/>
          </w:tcPr>
          <w:p w14:paraId="46E4161B" w14:textId="04E5F22F" w:rsidR="00991C09" w:rsidRPr="005704E4" w:rsidRDefault="005704E4" w:rsidP="006B13BA">
            <w:pPr>
              <w:spacing w:line="276" w:lineRule="auto"/>
              <w:rPr>
                <w:rFonts w:ascii="Arial" w:hAnsi="Arial" w:cs="Arial"/>
                <w:b w:val="0"/>
                <w:color w:val="auto"/>
              </w:rPr>
            </w:pPr>
            <w:r w:rsidRPr="005704E4">
              <w:rPr>
                <w:rFonts w:ascii="Arial" w:hAnsi="Arial" w:cs="Arial"/>
                <w:b w:val="0"/>
                <w:color w:val="auto"/>
              </w:rPr>
              <w:t xml:space="preserve">Domicilio que, en su caso, se utilizará en el título de concesión (calle, número exterior y, en su caso, interior, colonia, municipio/demarcación territorial, código postal, ciudad y estado): </w:t>
            </w:r>
          </w:p>
        </w:tc>
      </w:tr>
    </w:tbl>
    <w:p w14:paraId="20BC5D08" w14:textId="77777777" w:rsidR="00991C09" w:rsidRDefault="00991C09" w:rsidP="00B25ED0">
      <w:pPr>
        <w:spacing w:after="0" w:line="276" w:lineRule="auto"/>
        <w:jc w:val="both"/>
        <w:rPr>
          <w:rFonts w:ascii="Arial" w:hAnsi="Arial" w:cs="Arial"/>
        </w:rPr>
      </w:pPr>
    </w:p>
    <w:p w14:paraId="7F4ED327" w14:textId="77777777" w:rsidR="00212919" w:rsidRPr="00D509EE" w:rsidRDefault="00212919" w:rsidP="006B1A9B">
      <w:pPr>
        <w:pStyle w:val="wText"/>
        <w:spacing w:after="0" w:line="276" w:lineRule="auto"/>
        <w:contextualSpacing/>
        <w:rPr>
          <w:rFonts w:ascii="Arial" w:hAnsi="Arial" w:cs="Arial"/>
          <w:sz w:val="22"/>
        </w:rPr>
      </w:pPr>
    </w:p>
    <w:p w14:paraId="692F161B" w14:textId="4EA308CC" w:rsidR="00F62B1D" w:rsidRPr="004F69EA" w:rsidRDefault="00F62B1D" w:rsidP="00F62B1D">
      <w:pPr>
        <w:spacing w:after="0" w:line="276" w:lineRule="auto"/>
        <w:jc w:val="both"/>
        <w:rPr>
          <w:rFonts w:ascii="Arial" w:hAnsi="Arial" w:cs="Arial"/>
          <w:b/>
          <w:u w:val="single"/>
        </w:rPr>
      </w:pPr>
      <w:r w:rsidRPr="004F69EA">
        <w:rPr>
          <w:rFonts w:ascii="Arial" w:hAnsi="Arial" w:cs="Arial"/>
          <w:b/>
          <w:u w:val="single"/>
        </w:rPr>
        <w:t xml:space="preserve">Documentación </w:t>
      </w:r>
      <w:r w:rsidR="00212919">
        <w:rPr>
          <w:rFonts w:ascii="Arial" w:hAnsi="Arial" w:cs="Arial"/>
          <w:b/>
          <w:u w:val="single"/>
        </w:rPr>
        <w:t>a</w:t>
      </w:r>
      <w:r w:rsidRPr="004F69EA">
        <w:rPr>
          <w:rFonts w:ascii="Arial" w:hAnsi="Arial" w:cs="Arial"/>
          <w:b/>
          <w:u w:val="single"/>
        </w:rPr>
        <w:t xml:space="preserve"> presentarse a través del SER:</w:t>
      </w:r>
    </w:p>
    <w:p w14:paraId="6AC9C401" w14:textId="77777777" w:rsidR="0092118E" w:rsidRPr="00E072A9" w:rsidRDefault="0092118E" w:rsidP="00212919">
      <w:pPr>
        <w:spacing w:after="0" w:line="276" w:lineRule="auto"/>
        <w:jc w:val="both"/>
        <w:rPr>
          <w:rFonts w:ascii="Arial" w:hAnsi="Arial" w:cs="Arial"/>
          <w:b/>
          <w:highlight w:val="cyan"/>
        </w:rPr>
      </w:pPr>
    </w:p>
    <w:p w14:paraId="66413439" w14:textId="77777777" w:rsidR="00212919" w:rsidRPr="002A212F" w:rsidRDefault="00212919" w:rsidP="0092118E">
      <w:pPr>
        <w:spacing w:after="0" w:line="276" w:lineRule="auto"/>
        <w:jc w:val="both"/>
        <w:rPr>
          <w:rFonts w:ascii="Arial" w:hAnsi="Arial" w:cs="Arial"/>
        </w:rPr>
      </w:pPr>
    </w:p>
    <w:p w14:paraId="3E75991D" w14:textId="7EF10FC8" w:rsidR="0092118E" w:rsidRPr="009A1545" w:rsidRDefault="00D97F76" w:rsidP="0092118E">
      <w:pPr>
        <w:spacing w:after="0" w:line="276" w:lineRule="auto"/>
        <w:contextualSpacing/>
        <w:jc w:val="both"/>
        <w:rPr>
          <w:rFonts w:ascii="Arial" w:hAnsi="Arial" w:cs="Arial"/>
        </w:rPr>
      </w:pPr>
      <w:r w:rsidRPr="002A212F">
        <w:rPr>
          <w:rFonts w:ascii="Arial" w:hAnsi="Arial" w:cs="Arial"/>
        </w:rPr>
        <w:t>1</w:t>
      </w:r>
      <w:r w:rsidR="00212919" w:rsidRPr="009A1545">
        <w:rPr>
          <w:rFonts w:ascii="Arial" w:hAnsi="Arial" w:cs="Arial"/>
        </w:rPr>
        <w:t>. Para el representante común del Consorcio</w:t>
      </w:r>
      <w:r w:rsidR="003E5509" w:rsidRPr="009A1545">
        <w:rPr>
          <w:rFonts w:ascii="Arial" w:hAnsi="Arial" w:cs="Arial"/>
        </w:rPr>
        <w:t xml:space="preserve"> </w:t>
      </w:r>
      <w:r w:rsidR="00920F77">
        <w:rPr>
          <w:rFonts w:ascii="Arial" w:hAnsi="Arial" w:cs="Arial"/>
        </w:rPr>
        <w:t xml:space="preserve">y </w:t>
      </w:r>
      <w:r w:rsidR="003E5509" w:rsidRPr="009A1545">
        <w:rPr>
          <w:rFonts w:ascii="Arial" w:hAnsi="Arial" w:cs="Arial"/>
        </w:rPr>
        <w:t>cada integrante del Consorcio</w:t>
      </w:r>
      <w:r w:rsidR="0092118E" w:rsidRPr="009A1545">
        <w:rPr>
          <w:rFonts w:ascii="Arial" w:hAnsi="Arial" w:cs="Arial"/>
        </w:rPr>
        <w:t>, si su personalidad jurídica es:</w:t>
      </w:r>
    </w:p>
    <w:p w14:paraId="7FDA0D83" w14:textId="77777777" w:rsidR="0092118E" w:rsidRPr="009A1545" w:rsidRDefault="0092118E" w:rsidP="0092118E">
      <w:pPr>
        <w:spacing w:after="0" w:line="276" w:lineRule="auto"/>
        <w:contextualSpacing/>
        <w:jc w:val="both"/>
        <w:rPr>
          <w:rFonts w:ascii="Arial" w:hAnsi="Arial" w:cs="Arial"/>
        </w:rPr>
      </w:pPr>
    </w:p>
    <w:p w14:paraId="58EAD817" w14:textId="6BB3AC64" w:rsidR="0092118E" w:rsidRPr="009A1545" w:rsidRDefault="00D97F76" w:rsidP="00920F77">
      <w:pPr>
        <w:pStyle w:val="Prrafodelista"/>
        <w:numPr>
          <w:ilvl w:val="0"/>
          <w:numId w:val="4"/>
        </w:numPr>
        <w:spacing w:after="0" w:line="276" w:lineRule="auto"/>
        <w:ind w:left="1134" w:hanging="567"/>
        <w:jc w:val="both"/>
        <w:rPr>
          <w:rFonts w:ascii="Arial" w:hAnsi="Arial" w:cs="Arial"/>
        </w:rPr>
      </w:pPr>
      <w:r w:rsidRPr="009A1545">
        <w:rPr>
          <w:rFonts w:ascii="Arial" w:hAnsi="Arial" w:cs="Arial"/>
        </w:rPr>
        <w:t xml:space="preserve">Persona </w:t>
      </w:r>
      <w:r w:rsidR="0092118E" w:rsidRPr="009A1545">
        <w:rPr>
          <w:rFonts w:ascii="Arial" w:hAnsi="Arial" w:cs="Arial"/>
        </w:rPr>
        <w:t>física</w:t>
      </w:r>
      <w:r w:rsidR="00920F77">
        <w:rPr>
          <w:rFonts w:ascii="Arial" w:hAnsi="Arial" w:cs="Arial"/>
        </w:rPr>
        <w:t>:</w:t>
      </w:r>
      <w:r w:rsidR="0092118E" w:rsidRPr="009A1545">
        <w:rPr>
          <w:rFonts w:ascii="Arial" w:hAnsi="Arial" w:cs="Arial"/>
        </w:rPr>
        <w:t xml:space="preserve"> </w:t>
      </w:r>
      <w:r w:rsidR="00920F77">
        <w:rPr>
          <w:rFonts w:ascii="Arial" w:hAnsi="Arial" w:cs="Arial"/>
        </w:rPr>
        <w:t>I</w:t>
      </w:r>
      <w:r w:rsidRPr="009A1545">
        <w:rPr>
          <w:rFonts w:ascii="Arial" w:hAnsi="Arial" w:cs="Arial"/>
        </w:rPr>
        <w:t xml:space="preserve">dentificación </w:t>
      </w:r>
      <w:r w:rsidR="0092118E" w:rsidRPr="009A1545">
        <w:rPr>
          <w:rFonts w:ascii="Arial" w:hAnsi="Arial" w:cs="Arial"/>
        </w:rPr>
        <w:t xml:space="preserve">oficial vigente (original o copia certificada), pudiendo ser cualquiera de los documentos siguientes: credencial para votar, </w:t>
      </w:r>
      <w:r w:rsidR="0092118E" w:rsidRPr="009A1545" w:rsidDel="00C25911">
        <w:rPr>
          <w:rFonts w:ascii="Arial" w:hAnsi="Arial" w:cs="Arial"/>
        </w:rPr>
        <w:t>c</w:t>
      </w:r>
      <w:r w:rsidR="0092118E" w:rsidRPr="009A1545">
        <w:rPr>
          <w:rFonts w:ascii="Arial" w:hAnsi="Arial" w:cs="Arial"/>
        </w:rPr>
        <w:t>artilla del Servicio Militar Nacional, pasaporte, cédula profesional, certificado de nacionalidad mexicana o carta de naturalización.</w:t>
      </w:r>
    </w:p>
    <w:p w14:paraId="14234D17" w14:textId="2943959A" w:rsidR="0092118E" w:rsidRPr="009A1545" w:rsidRDefault="0092118E" w:rsidP="00920F77">
      <w:pPr>
        <w:pStyle w:val="Prrafodelista"/>
        <w:spacing w:after="0" w:line="276" w:lineRule="auto"/>
        <w:ind w:left="1134" w:hanging="567"/>
        <w:jc w:val="both"/>
        <w:rPr>
          <w:rFonts w:ascii="Arial" w:hAnsi="Arial" w:cs="Arial"/>
        </w:rPr>
      </w:pPr>
    </w:p>
    <w:p w14:paraId="2510F56E" w14:textId="1270582F" w:rsidR="006B1A9B" w:rsidRPr="003E5509" w:rsidRDefault="003E5509" w:rsidP="00920F77">
      <w:pPr>
        <w:pStyle w:val="Prrafodelista"/>
        <w:numPr>
          <w:ilvl w:val="0"/>
          <w:numId w:val="4"/>
        </w:numPr>
        <w:spacing w:after="0" w:line="276" w:lineRule="auto"/>
        <w:ind w:left="1134" w:hanging="567"/>
        <w:jc w:val="both"/>
        <w:rPr>
          <w:rFonts w:ascii="Arial" w:hAnsi="Arial" w:cs="Arial"/>
        </w:rPr>
      </w:pPr>
      <w:r w:rsidRPr="009A1545">
        <w:rPr>
          <w:rFonts w:ascii="Arial" w:hAnsi="Arial" w:cs="Arial"/>
        </w:rPr>
        <w:t xml:space="preserve">Persona </w:t>
      </w:r>
      <w:r w:rsidR="0092118E" w:rsidRPr="009A1545">
        <w:rPr>
          <w:rFonts w:ascii="Arial" w:hAnsi="Arial" w:cs="Arial"/>
        </w:rPr>
        <w:t>moral</w:t>
      </w:r>
      <w:r w:rsidR="00920F77">
        <w:rPr>
          <w:rFonts w:ascii="Arial" w:hAnsi="Arial" w:cs="Arial"/>
        </w:rPr>
        <w:t>: E</w:t>
      </w:r>
      <w:r>
        <w:rPr>
          <w:rFonts w:ascii="Arial" w:hAnsi="Arial" w:cs="Arial"/>
        </w:rPr>
        <w:t xml:space="preserve">l </w:t>
      </w:r>
      <w:r w:rsidR="006B1A9B" w:rsidRPr="003E5509">
        <w:rPr>
          <w:rFonts w:ascii="Arial" w:hAnsi="Arial" w:cs="Arial"/>
        </w:rPr>
        <w:t xml:space="preserve">testimonio del (de los) instrumento(s) otorgado(s) ante fedatario público </w:t>
      </w:r>
      <w:r w:rsidR="008C39A1">
        <w:rPr>
          <w:rFonts w:ascii="Arial" w:hAnsi="Arial" w:cs="Arial"/>
        </w:rPr>
        <w:t xml:space="preserve">(original o copia certificada) </w:t>
      </w:r>
      <w:r w:rsidR="006B1A9B" w:rsidRPr="003E5509">
        <w:rPr>
          <w:rFonts w:ascii="Arial" w:hAnsi="Arial" w:cs="Arial"/>
        </w:rPr>
        <w:t xml:space="preserve">en donde conste(n): </w:t>
      </w:r>
    </w:p>
    <w:p w14:paraId="16A44438" w14:textId="77777777" w:rsidR="006B1A9B" w:rsidRPr="00705728" w:rsidRDefault="006B1A9B" w:rsidP="006B1A9B">
      <w:pPr>
        <w:pStyle w:val="Prrafodelista"/>
        <w:spacing w:after="0" w:line="276" w:lineRule="auto"/>
        <w:jc w:val="both"/>
        <w:rPr>
          <w:rFonts w:ascii="Arial" w:hAnsi="Arial" w:cs="Arial"/>
        </w:rPr>
      </w:pPr>
    </w:p>
    <w:p w14:paraId="36D9E838" w14:textId="24929139" w:rsidR="006B1A9B" w:rsidRPr="00920F77" w:rsidRDefault="006B1A9B" w:rsidP="00920F77">
      <w:pPr>
        <w:pStyle w:val="Prrafodelista"/>
        <w:numPr>
          <w:ilvl w:val="0"/>
          <w:numId w:val="5"/>
        </w:numPr>
        <w:spacing w:after="0" w:line="276" w:lineRule="auto"/>
        <w:ind w:left="1701" w:hanging="567"/>
        <w:jc w:val="both"/>
        <w:rPr>
          <w:rFonts w:ascii="Arial" w:hAnsi="Arial" w:cs="Arial"/>
        </w:rPr>
      </w:pPr>
      <w:r w:rsidRPr="00920F77">
        <w:rPr>
          <w:rFonts w:ascii="Arial" w:hAnsi="Arial" w:cs="Arial"/>
        </w:rPr>
        <w:t>El acta constitutiva de la sociedad, la cual debe incluir los datos de su inscripción en el Registro Público de Comercio o, en su caso, constancia otorgada por el fedatario público señalando que dicha inscripción se encuentra en trámite.</w:t>
      </w:r>
    </w:p>
    <w:p w14:paraId="60AE77F2" w14:textId="77777777" w:rsidR="006B1A9B" w:rsidRPr="00705728" w:rsidRDefault="006B1A9B" w:rsidP="00920F77">
      <w:pPr>
        <w:pStyle w:val="Prrafodelista"/>
        <w:spacing w:after="0" w:line="276" w:lineRule="auto"/>
        <w:ind w:left="1701" w:hanging="567"/>
        <w:jc w:val="both"/>
        <w:rPr>
          <w:rFonts w:ascii="Arial" w:hAnsi="Arial" w:cs="Arial"/>
        </w:rPr>
      </w:pPr>
    </w:p>
    <w:p w14:paraId="203C6352" w14:textId="70CD1E3E" w:rsidR="006B1A9B" w:rsidRPr="00920F77" w:rsidRDefault="006B1A9B" w:rsidP="00920F77">
      <w:pPr>
        <w:pStyle w:val="Prrafodelista"/>
        <w:numPr>
          <w:ilvl w:val="0"/>
          <w:numId w:val="5"/>
        </w:numPr>
        <w:spacing w:after="0" w:line="276" w:lineRule="auto"/>
        <w:ind w:left="1701" w:hanging="567"/>
        <w:jc w:val="both"/>
        <w:rPr>
          <w:rFonts w:ascii="Arial" w:hAnsi="Arial" w:cs="Arial"/>
        </w:rPr>
      </w:pPr>
      <w:r w:rsidRPr="00920F77">
        <w:rPr>
          <w:rFonts w:ascii="Arial" w:hAnsi="Arial" w:cs="Arial"/>
        </w:rPr>
        <w:t xml:space="preserve">En su caso, todas las modificaciones de los estatutos sociales, los cuales deberán contener la debida inscripción en el Registro Público de Comercio o, en su caso, constancia otorgada por el fedatario público señalando que dicha inscripción se encuentra en trámite. </w:t>
      </w:r>
    </w:p>
    <w:p w14:paraId="47BB038D" w14:textId="77777777" w:rsidR="006B1A9B" w:rsidRDefault="006B1A9B" w:rsidP="00920F77">
      <w:pPr>
        <w:spacing w:after="0" w:line="276" w:lineRule="auto"/>
        <w:ind w:left="1701" w:hanging="567"/>
        <w:jc w:val="both"/>
        <w:rPr>
          <w:rFonts w:ascii="Arial" w:hAnsi="Arial" w:cs="Arial"/>
        </w:rPr>
      </w:pPr>
    </w:p>
    <w:p w14:paraId="5BB270AE" w14:textId="5801C442" w:rsidR="008C39A1" w:rsidRDefault="006B1A9B" w:rsidP="00920F77">
      <w:pPr>
        <w:spacing w:after="0" w:line="276" w:lineRule="auto"/>
        <w:ind w:left="1701"/>
        <w:jc w:val="both"/>
        <w:rPr>
          <w:rFonts w:ascii="Arial" w:hAnsi="Arial" w:cs="Arial"/>
        </w:rPr>
      </w:pPr>
      <w:r w:rsidRPr="00705728">
        <w:rPr>
          <w:rFonts w:ascii="Arial" w:hAnsi="Arial" w:cs="Arial"/>
        </w:rPr>
        <w:t xml:space="preserve">Para el caso de que presente compulsa de </w:t>
      </w:r>
      <w:r w:rsidR="00015BFA">
        <w:rPr>
          <w:rFonts w:ascii="Arial" w:hAnsi="Arial" w:cs="Arial"/>
        </w:rPr>
        <w:t>los</w:t>
      </w:r>
      <w:r w:rsidRPr="00705728">
        <w:rPr>
          <w:rFonts w:ascii="Arial" w:hAnsi="Arial" w:cs="Arial"/>
        </w:rPr>
        <w:t xml:space="preserve"> estatutos sociales vigentes, no será necesario que presente la inscripción en el Registro Público de Comercio. </w:t>
      </w:r>
    </w:p>
    <w:p w14:paraId="4C32E4DC" w14:textId="5782A7DC" w:rsidR="00660D73" w:rsidRPr="004D4CA6" w:rsidRDefault="00660D73" w:rsidP="006B1A9B">
      <w:pPr>
        <w:spacing w:after="0" w:line="276" w:lineRule="auto"/>
        <w:ind w:left="3180"/>
        <w:jc w:val="both"/>
        <w:rPr>
          <w:rFonts w:ascii="Arial" w:hAnsi="Arial" w:cs="Arial"/>
        </w:rPr>
      </w:pPr>
    </w:p>
    <w:p w14:paraId="4A6E835B" w14:textId="79D24A47" w:rsidR="00660D73" w:rsidRPr="004D4CA6" w:rsidRDefault="00660D73" w:rsidP="00920F77">
      <w:pPr>
        <w:pStyle w:val="Prrafodelista"/>
        <w:numPr>
          <w:ilvl w:val="0"/>
          <w:numId w:val="6"/>
        </w:numPr>
        <w:spacing w:after="0" w:line="276" w:lineRule="auto"/>
        <w:ind w:left="0" w:firstLine="0"/>
        <w:jc w:val="both"/>
        <w:rPr>
          <w:rFonts w:ascii="Arial" w:hAnsi="Arial" w:cs="Arial"/>
        </w:rPr>
      </w:pPr>
      <w:r w:rsidRPr="004D4CA6">
        <w:rPr>
          <w:rFonts w:ascii="Arial" w:hAnsi="Arial" w:cs="Arial"/>
        </w:rPr>
        <w:t>C</w:t>
      </w:r>
      <w:r w:rsidR="00993BC3" w:rsidRPr="004D4CA6">
        <w:rPr>
          <w:rFonts w:ascii="Arial" w:hAnsi="Arial" w:cs="Arial"/>
        </w:rPr>
        <w:t>onvenio Privado de Participación Conjunta</w:t>
      </w:r>
      <w:r w:rsidR="001B4F76" w:rsidRPr="004D4CA6">
        <w:rPr>
          <w:rFonts w:ascii="Arial" w:hAnsi="Arial" w:cs="Arial"/>
        </w:rPr>
        <w:t>, mismo que deberá contener, al menos, lo siguiente:</w:t>
      </w:r>
    </w:p>
    <w:p w14:paraId="26563BD6" w14:textId="77777777" w:rsidR="001B4F76" w:rsidRPr="004D4CA6" w:rsidRDefault="001B4F76" w:rsidP="001B4F76">
      <w:pPr>
        <w:pStyle w:val="Prrafodelista"/>
        <w:spacing w:after="0" w:line="276" w:lineRule="auto"/>
        <w:jc w:val="both"/>
        <w:rPr>
          <w:rFonts w:ascii="Arial" w:hAnsi="Arial" w:cs="Arial"/>
        </w:rPr>
      </w:pPr>
    </w:p>
    <w:p w14:paraId="139B8E65" w14:textId="542D84F0" w:rsidR="001B4F76" w:rsidRPr="004D4CA6" w:rsidRDefault="001B4F76" w:rsidP="00920F77">
      <w:pPr>
        <w:pStyle w:val="Prrafodelista"/>
        <w:numPr>
          <w:ilvl w:val="1"/>
          <w:numId w:val="6"/>
        </w:numPr>
        <w:spacing w:after="0" w:line="276" w:lineRule="auto"/>
        <w:ind w:left="1701" w:hanging="567"/>
        <w:jc w:val="both"/>
        <w:rPr>
          <w:rFonts w:ascii="Arial" w:hAnsi="Arial" w:cs="Arial"/>
        </w:rPr>
      </w:pPr>
      <w:r w:rsidRPr="004D4CA6">
        <w:rPr>
          <w:rFonts w:ascii="Arial" w:hAnsi="Arial" w:cs="Arial"/>
        </w:rPr>
        <w:t xml:space="preserve">Nombre y domicilio de los integrantes del Consorcio, ya sean personas físicas y/o </w:t>
      </w:r>
      <w:proofErr w:type="spellStart"/>
      <w:proofErr w:type="gramStart"/>
      <w:r w:rsidRPr="004D4CA6">
        <w:rPr>
          <w:rFonts w:ascii="Arial" w:hAnsi="Arial" w:cs="Arial"/>
        </w:rPr>
        <w:t>morales.Tratándose</w:t>
      </w:r>
      <w:proofErr w:type="spellEnd"/>
      <w:proofErr w:type="gramEnd"/>
      <w:r w:rsidRPr="004D4CA6">
        <w:rPr>
          <w:rFonts w:ascii="Arial" w:hAnsi="Arial" w:cs="Arial"/>
        </w:rPr>
        <w:t xml:space="preserve"> de personas morales, se deberán identificar los datos de los instrumentos públicos con los que se acredita la existencia legal de las mismas.</w:t>
      </w:r>
    </w:p>
    <w:p w14:paraId="51B26D5E" w14:textId="77777777" w:rsidR="001B4F76" w:rsidRPr="004D4CA6" w:rsidRDefault="001B4F76" w:rsidP="00920F77">
      <w:pPr>
        <w:pStyle w:val="Prrafodelista"/>
        <w:spacing w:after="0" w:line="276" w:lineRule="auto"/>
        <w:ind w:left="1701" w:hanging="567"/>
        <w:jc w:val="both"/>
        <w:rPr>
          <w:rFonts w:ascii="Arial" w:hAnsi="Arial" w:cs="Arial"/>
        </w:rPr>
      </w:pPr>
    </w:p>
    <w:p w14:paraId="451A7D39" w14:textId="77777777" w:rsidR="001B4F76" w:rsidRPr="0045040F" w:rsidRDefault="001B4F76" w:rsidP="00920F77">
      <w:pPr>
        <w:pStyle w:val="Prrafodelista"/>
        <w:numPr>
          <w:ilvl w:val="1"/>
          <w:numId w:val="6"/>
        </w:numPr>
        <w:spacing w:after="0" w:line="276" w:lineRule="auto"/>
        <w:ind w:left="1701" w:hanging="567"/>
        <w:jc w:val="both"/>
        <w:rPr>
          <w:rFonts w:ascii="Arial" w:hAnsi="Arial" w:cs="Arial"/>
        </w:rPr>
      </w:pPr>
      <w:r w:rsidRPr="0045040F">
        <w:rPr>
          <w:rFonts w:ascii="Arial" w:hAnsi="Arial" w:cs="Arial"/>
        </w:rPr>
        <w:t xml:space="preserve">Nombre </w:t>
      </w:r>
      <w:proofErr w:type="gramStart"/>
      <w:r w:rsidRPr="0045040F">
        <w:rPr>
          <w:rFonts w:ascii="Arial" w:hAnsi="Arial" w:cs="Arial"/>
        </w:rPr>
        <w:t>del(</w:t>
      </w:r>
      <w:proofErr w:type="gramEnd"/>
      <w:r w:rsidRPr="0045040F">
        <w:rPr>
          <w:rFonts w:ascii="Arial" w:hAnsi="Arial" w:cs="Arial"/>
        </w:rPr>
        <w:t xml:space="preserve">de los) representante(s) legal(es) de cada uno de los miembros identificando, en su caso, los datos de los instrumentos públicos con los que se acredita la representación. </w:t>
      </w:r>
    </w:p>
    <w:p w14:paraId="297160B5" w14:textId="77777777" w:rsidR="001B4F76" w:rsidRPr="00F83081" w:rsidRDefault="001B4F76" w:rsidP="00F83081">
      <w:pPr>
        <w:spacing w:after="0" w:line="276" w:lineRule="auto"/>
        <w:jc w:val="both"/>
        <w:rPr>
          <w:rFonts w:ascii="Arial" w:hAnsi="Arial" w:cs="Arial"/>
        </w:rPr>
      </w:pPr>
    </w:p>
    <w:p w14:paraId="7D97DB50" w14:textId="7F89152A" w:rsidR="001B4F76" w:rsidRDefault="00F83081" w:rsidP="00920F77">
      <w:pPr>
        <w:pStyle w:val="Prrafodelista"/>
        <w:numPr>
          <w:ilvl w:val="1"/>
          <w:numId w:val="6"/>
        </w:numPr>
        <w:spacing w:after="0" w:line="276" w:lineRule="auto"/>
        <w:ind w:left="1701" w:hanging="567"/>
        <w:jc w:val="both"/>
        <w:rPr>
          <w:rFonts w:ascii="Arial" w:hAnsi="Arial" w:cs="Arial"/>
        </w:rPr>
      </w:pPr>
      <w:r>
        <w:rPr>
          <w:rFonts w:ascii="Arial" w:hAnsi="Arial" w:cs="Arial"/>
        </w:rPr>
        <w:t xml:space="preserve">Estructura accionaria propuesta para la empresa adjudicataria de la Concesión de Espectro Radioeléctrico para Uso Comercial y, en su caso, la Concesión Única para Uso Comercial. </w:t>
      </w:r>
      <w:r w:rsidR="001E2426">
        <w:rPr>
          <w:rFonts w:ascii="Arial" w:hAnsi="Arial" w:cs="Arial"/>
        </w:rPr>
        <w:t>Se d</w:t>
      </w:r>
      <w:r>
        <w:rPr>
          <w:rFonts w:ascii="Arial" w:hAnsi="Arial" w:cs="Arial"/>
        </w:rPr>
        <w:t>ebe</w:t>
      </w:r>
      <w:r w:rsidR="00EC6ED9">
        <w:rPr>
          <w:rFonts w:ascii="Arial" w:hAnsi="Arial" w:cs="Arial"/>
        </w:rPr>
        <w:t>rá</w:t>
      </w:r>
      <w:r>
        <w:rPr>
          <w:rFonts w:ascii="Arial" w:hAnsi="Arial" w:cs="Arial"/>
        </w:rPr>
        <w:t xml:space="preserve"> incluir el </w:t>
      </w:r>
      <w:r w:rsidRPr="0045040F">
        <w:rPr>
          <w:rFonts w:ascii="Arial" w:hAnsi="Arial" w:cs="Arial"/>
        </w:rPr>
        <w:t>p</w:t>
      </w:r>
      <w:r w:rsidR="001B4F76" w:rsidRPr="0045040F">
        <w:rPr>
          <w:rFonts w:ascii="Arial" w:hAnsi="Arial" w:cs="Arial"/>
        </w:rPr>
        <w:t>orcentaje de participación que cada uno de los miembros tendría en el capital de la sociedad que, en su caso, se constituya.</w:t>
      </w:r>
      <w:r w:rsidR="001E2426">
        <w:rPr>
          <w:rFonts w:ascii="Arial" w:hAnsi="Arial" w:cs="Arial"/>
        </w:rPr>
        <w:t xml:space="preserve"> Para tal fin, se deberá </w:t>
      </w:r>
      <w:r w:rsidR="00EC6ED9">
        <w:rPr>
          <w:rFonts w:ascii="Arial" w:hAnsi="Arial" w:cs="Arial"/>
        </w:rPr>
        <w:t xml:space="preserve">incluir </w:t>
      </w:r>
      <w:r w:rsidR="001E2426">
        <w:rPr>
          <w:rFonts w:ascii="Arial" w:hAnsi="Arial" w:cs="Arial"/>
        </w:rPr>
        <w:t>el siguiente cuadro:</w:t>
      </w:r>
    </w:p>
    <w:p w14:paraId="6EF862D0" w14:textId="77777777" w:rsidR="00F83081" w:rsidRPr="004F63E4" w:rsidRDefault="00F83081" w:rsidP="00F83081">
      <w:pPr>
        <w:pStyle w:val="wText"/>
        <w:spacing w:after="0" w:line="276" w:lineRule="auto"/>
        <w:contextualSpacing/>
        <w:rPr>
          <w:rFonts w:ascii="Arial" w:hAnsi="Arial" w:cs="Arial"/>
          <w:sz w:val="22"/>
        </w:rPr>
      </w:pPr>
    </w:p>
    <w:p w14:paraId="238FF4A6" w14:textId="71B9867A" w:rsidR="00F83081" w:rsidRPr="00F70399" w:rsidRDefault="00F83081" w:rsidP="00F70399">
      <w:pPr>
        <w:pStyle w:val="wText"/>
        <w:spacing w:line="276" w:lineRule="auto"/>
        <w:ind w:left="1701"/>
        <w:contextualSpacing/>
        <w:jc w:val="center"/>
        <w:rPr>
          <w:rFonts w:ascii="Arial" w:hAnsi="Arial" w:cs="Arial"/>
          <w:i/>
          <w:sz w:val="22"/>
        </w:rPr>
      </w:pPr>
      <w:r w:rsidRPr="00F70399">
        <w:rPr>
          <w:rFonts w:ascii="Arial" w:hAnsi="Arial" w:cs="Arial"/>
          <w:i/>
          <w:sz w:val="22"/>
        </w:rPr>
        <w:t>Estructura accionaria propuesta para la empresa adjudicataria de la Concesión</w:t>
      </w:r>
      <w:r w:rsidRPr="00F70399">
        <w:rPr>
          <w:rFonts w:ascii="Arial" w:eastAsia="Calibri" w:hAnsi="Arial" w:cs="Arial"/>
          <w:i/>
          <w:sz w:val="22"/>
          <w:lang w:val="es-MX"/>
        </w:rPr>
        <w:t xml:space="preserve"> </w:t>
      </w:r>
      <w:r w:rsidRPr="00F70399">
        <w:rPr>
          <w:rFonts w:ascii="Arial" w:hAnsi="Arial" w:cs="Arial"/>
          <w:i/>
          <w:sz w:val="22"/>
          <w:lang w:val="es-MX"/>
        </w:rPr>
        <w:t xml:space="preserve">de Espectro Radioeléctrico para Uso Comercial y, en su caso, la Concesión Única para Uso Comercial </w:t>
      </w:r>
      <w:r w:rsidRPr="00F70399">
        <w:rPr>
          <w:rStyle w:val="Refdenotaalpie"/>
          <w:rFonts w:ascii="Arial" w:hAnsi="Arial" w:cs="Arial"/>
          <w:i/>
          <w:sz w:val="22"/>
        </w:rPr>
        <w:footnoteReference w:id="3"/>
      </w:r>
    </w:p>
    <w:tbl>
      <w:tblPr>
        <w:tblStyle w:val="Tablaconcuadrcula4-nfasis6"/>
        <w:tblW w:w="4347" w:type="pct"/>
        <w:tblInd w:w="1696" w:type="dxa"/>
        <w:tblLook w:val="04A0" w:firstRow="1" w:lastRow="0" w:firstColumn="1" w:lastColumn="0" w:noHBand="0" w:noVBand="1"/>
      </w:tblPr>
      <w:tblGrid>
        <w:gridCol w:w="2411"/>
        <w:gridCol w:w="2553"/>
        <w:gridCol w:w="1559"/>
        <w:gridCol w:w="1559"/>
        <w:gridCol w:w="1559"/>
        <w:gridCol w:w="1656"/>
      </w:tblGrid>
      <w:tr w:rsidR="001E2426" w:rsidRPr="00F70399" w14:paraId="0771BAC2" w14:textId="77777777" w:rsidTr="001E2426">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067" w:type="pct"/>
            <w:vMerge w:val="restart"/>
            <w:tcBorders>
              <w:right w:val="single" w:sz="4" w:space="0" w:color="FFFFFF" w:themeColor="background1"/>
            </w:tcBorders>
            <w:vAlign w:val="center"/>
          </w:tcPr>
          <w:p w14:paraId="64A9427E" w14:textId="77777777" w:rsidR="00F83081" w:rsidRPr="00F70399" w:rsidRDefault="00F83081" w:rsidP="00916322">
            <w:pPr>
              <w:spacing w:line="276" w:lineRule="auto"/>
              <w:jc w:val="center"/>
              <w:rPr>
                <w:rFonts w:ascii="Arial" w:hAnsi="Arial" w:cs="Arial"/>
                <w:i/>
                <w:sz w:val="20"/>
              </w:rPr>
            </w:pPr>
            <w:r w:rsidRPr="00F70399">
              <w:rPr>
                <w:rFonts w:ascii="Arial" w:hAnsi="Arial" w:cs="Arial"/>
                <w:i/>
                <w:sz w:val="20"/>
              </w:rPr>
              <w:t>Socio / Accionista</w:t>
            </w:r>
          </w:p>
        </w:tc>
        <w:tc>
          <w:tcPr>
            <w:tcW w:w="1130" w:type="pct"/>
            <w:vMerge w:val="restart"/>
            <w:tcBorders>
              <w:right w:val="single" w:sz="4" w:space="0" w:color="FFFFFF" w:themeColor="background1"/>
            </w:tcBorders>
            <w:vAlign w:val="center"/>
          </w:tcPr>
          <w:p w14:paraId="4C68D2D6" w14:textId="77777777" w:rsidR="00F83081" w:rsidRPr="00F70399" w:rsidRDefault="00F83081" w:rsidP="0091632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rPr>
            </w:pPr>
            <w:r w:rsidRPr="00F70399">
              <w:rPr>
                <w:rFonts w:ascii="Arial" w:hAnsi="Arial" w:cs="Arial"/>
                <w:i/>
                <w:sz w:val="20"/>
              </w:rPr>
              <w:t xml:space="preserve">Registro Federal de Contribuyentes (con </w:t>
            </w:r>
            <w:proofErr w:type="spellStart"/>
            <w:r w:rsidRPr="00F70399">
              <w:rPr>
                <w:rFonts w:ascii="Arial" w:hAnsi="Arial" w:cs="Arial"/>
                <w:i/>
                <w:sz w:val="20"/>
              </w:rPr>
              <w:t>homoclave</w:t>
            </w:r>
            <w:proofErr w:type="spellEnd"/>
            <w:r w:rsidRPr="00F70399">
              <w:rPr>
                <w:rFonts w:ascii="Arial" w:hAnsi="Arial" w:cs="Arial"/>
                <w:i/>
                <w:sz w:val="20"/>
              </w:rPr>
              <w:t>)</w:t>
            </w:r>
          </w:p>
        </w:tc>
        <w:tc>
          <w:tcPr>
            <w:tcW w:w="1380"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6C6D2744" w14:textId="77777777" w:rsidR="00F83081" w:rsidRPr="00F70399" w:rsidRDefault="00F83081" w:rsidP="0091632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rPr>
            </w:pPr>
            <w:r w:rsidRPr="00F70399">
              <w:rPr>
                <w:rFonts w:ascii="Arial" w:hAnsi="Arial" w:cs="Arial"/>
                <w:i/>
                <w:sz w:val="20"/>
              </w:rPr>
              <w:t>Participación Accionaria</w:t>
            </w:r>
          </w:p>
        </w:tc>
        <w:tc>
          <w:tcPr>
            <w:tcW w:w="690" w:type="pct"/>
            <w:vMerge w:val="restart"/>
            <w:tcBorders>
              <w:left w:val="single" w:sz="4" w:space="0" w:color="FFFFFF" w:themeColor="background1"/>
              <w:right w:val="single" w:sz="4" w:space="0" w:color="FFFFFF" w:themeColor="background1"/>
            </w:tcBorders>
            <w:vAlign w:val="center"/>
          </w:tcPr>
          <w:p w14:paraId="32885F81" w14:textId="77777777" w:rsidR="00F83081" w:rsidRPr="00F70399" w:rsidRDefault="00F83081" w:rsidP="0091632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20"/>
              </w:rPr>
            </w:pPr>
            <w:r w:rsidRPr="00F70399">
              <w:rPr>
                <w:rFonts w:ascii="Arial" w:hAnsi="Arial" w:cs="Arial"/>
                <w:i/>
                <w:sz w:val="20"/>
              </w:rPr>
              <w:t>Porcentaje de Capital Social</w:t>
            </w:r>
          </w:p>
          <w:p w14:paraId="34C49ED2" w14:textId="77777777" w:rsidR="00F83081" w:rsidRPr="00F70399" w:rsidRDefault="00F83081" w:rsidP="0091632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rPr>
            </w:pPr>
            <w:r w:rsidRPr="00F70399">
              <w:rPr>
                <w:rFonts w:ascii="Arial" w:hAnsi="Arial" w:cs="Arial"/>
                <w:i/>
                <w:sz w:val="20"/>
              </w:rPr>
              <w:t>(%)</w:t>
            </w:r>
          </w:p>
        </w:tc>
        <w:tc>
          <w:tcPr>
            <w:tcW w:w="733" w:type="pct"/>
            <w:vMerge w:val="restart"/>
            <w:tcBorders>
              <w:left w:val="single" w:sz="4" w:space="0" w:color="FFFFFF" w:themeColor="background1"/>
            </w:tcBorders>
            <w:vAlign w:val="center"/>
          </w:tcPr>
          <w:p w14:paraId="760DB8A6" w14:textId="77777777" w:rsidR="00F83081" w:rsidRPr="00F70399" w:rsidRDefault="00F83081" w:rsidP="0091632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rPr>
            </w:pPr>
            <w:r w:rsidRPr="00F70399">
              <w:rPr>
                <w:rFonts w:ascii="Arial" w:hAnsi="Arial" w:cs="Arial"/>
                <w:i/>
                <w:sz w:val="20"/>
              </w:rPr>
              <w:t>Importe en M.N.</w:t>
            </w:r>
          </w:p>
        </w:tc>
      </w:tr>
      <w:tr w:rsidR="001E2426" w:rsidRPr="00F70399" w14:paraId="1962191E" w14:textId="77777777" w:rsidTr="001E242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067" w:type="pct"/>
            <w:vMerge/>
            <w:tcBorders>
              <w:right w:val="single" w:sz="4" w:space="0" w:color="FFFFFF" w:themeColor="background1"/>
            </w:tcBorders>
            <w:vAlign w:val="center"/>
          </w:tcPr>
          <w:p w14:paraId="31166118" w14:textId="77777777" w:rsidR="00F83081" w:rsidRPr="00F70399" w:rsidRDefault="00F83081" w:rsidP="00916322">
            <w:pPr>
              <w:spacing w:line="276" w:lineRule="auto"/>
              <w:jc w:val="center"/>
              <w:rPr>
                <w:rFonts w:ascii="Arial" w:hAnsi="Arial" w:cs="Arial"/>
                <w:i/>
                <w:sz w:val="20"/>
              </w:rPr>
            </w:pPr>
          </w:p>
        </w:tc>
        <w:tc>
          <w:tcPr>
            <w:tcW w:w="1130" w:type="pct"/>
            <w:vMerge/>
            <w:tcBorders>
              <w:right w:val="single" w:sz="4" w:space="0" w:color="FFFFFF" w:themeColor="background1"/>
            </w:tcBorders>
            <w:shd w:val="clear" w:color="auto" w:fill="538135" w:themeFill="accent6" w:themeFillShade="BF"/>
          </w:tcPr>
          <w:p w14:paraId="4297AD89" w14:textId="77777777" w:rsidR="00F83081" w:rsidRPr="00F70399" w:rsidRDefault="00F83081" w:rsidP="009163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FFFFFF" w:themeColor="background1"/>
                <w:sz w:val="20"/>
              </w:rPr>
            </w:pPr>
          </w:p>
        </w:tc>
        <w:tc>
          <w:tcPr>
            <w:tcW w:w="690" w:type="pct"/>
            <w:tcBorders>
              <w:top w:val="single" w:sz="4" w:space="0" w:color="FFFFFF" w:themeColor="background1"/>
              <w:left w:val="single" w:sz="4" w:space="0" w:color="FFFFFF" w:themeColor="background1"/>
              <w:right w:val="single" w:sz="4" w:space="0" w:color="FFFFFF" w:themeColor="background1"/>
            </w:tcBorders>
            <w:shd w:val="clear" w:color="auto" w:fill="70AD47" w:themeFill="accent6"/>
            <w:vAlign w:val="center"/>
          </w:tcPr>
          <w:p w14:paraId="4FE9361D" w14:textId="77777777" w:rsidR="00F83081" w:rsidRPr="00F70399" w:rsidRDefault="00F83081" w:rsidP="009163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FFFFFF" w:themeColor="background1"/>
                <w:sz w:val="20"/>
              </w:rPr>
            </w:pPr>
            <w:r w:rsidRPr="00F70399">
              <w:rPr>
                <w:rFonts w:ascii="Arial" w:hAnsi="Arial" w:cs="Arial"/>
                <w:b/>
                <w:i/>
                <w:color w:val="FFFFFF" w:themeColor="background1"/>
                <w:sz w:val="20"/>
              </w:rPr>
              <w:t>Capital</w:t>
            </w:r>
          </w:p>
          <w:p w14:paraId="40CDCC1B" w14:textId="77777777" w:rsidR="00F83081" w:rsidRPr="00F70399" w:rsidRDefault="00F83081" w:rsidP="009163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FFFFFF" w:themeColor="background1"/>
                <w:sz w:val="20"/>
              </w:rPr>
            </w:pPr>
            <w:r w:rsidRPr="00F70399">
              <w:rPr>
                <w:rFonts w:ascii="Arial" w:hAnsi="Arial" w:cs="Arial"/>
                <w:b/>
                <w:i/>
                <w:color w:val="FFFFFF" w:themeColor="background1"/>
                <w:sz w:val="20"/>
              </w:rPr>
              <w:t>Fijo</w:t>
            </w:r>
          </w:p>
        </w:tc>
        <w:tc>
          <w:tcPr>
            <w:tcW w:w="690" w:type="pct"/>
            <w:tcBorders>
              <w:top w:val="single" w:sz="4" w:space="0" w:color="FFFFFF" w:themeColor="background1"/>
              <w:left w:val="single" w:sz="4" w:space="0" w:color="FFFFFF" w:themeColor="background1"/>
              <w:right w:val="single" w:sz="4" w:space="0" w:color="FFFFFF" w:themeColor="background1"/>
            </w:tcBorders>
            <w:shd w:val="clear" w:color="auto" w:fill="70AD47" w:themeFill="accent6"/>
            <w:vAlign w:val="center"/>
          </w:tcPr>
          <w:p w14:paraId="321BEBEB" w14:textId="77777777" w:rsidR="00F83081" w:rsidRPr="00F70399" w:rsidRDefault="00F83081" w:rsidP="009163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FFFFFF" w:themeColor="background1"/>
                <w:sz w:val="20"/>
              </w:rPr>
            </w:pPr>
            <w:r w:rsidRPr="00F70399">
              <w:rPr>
                <w:rFonts w:ascii="Arial" w:hAnsi="Arial" w:cs="Arial"/>
                <w:b/>
                <w:i/>
                <w:color w:val="FFFFFF" w:themeColor="background1"/>
                <w:sz w:val="20"/>
              </w:rPr>
              <w:t>Capital Variable</w:t>
            </w:r>
          </w:p>
        </w:tc>
        <w:tc>
          <w:tcPr>
            <w:tcW w:w="690" w:type="pct"/>
            <w:vMerge/>
            <w:tcBorders>
              <w:left w:val="single" w:sz="4" w:space="0" w:color="FFFFFF" w:themeColor="background1"/>
              <w:right w:val="single" w:sz="4" w:space="0" w:color="FFFFFF" w:themeColor="background1"/>
            </w:tcBorders>
            <w:vAlign w:val="center"/>
          </w:tcPr>
          <w:p w14:paraId="7436747A" w14:textId="77777777" w:rsidR="00F83081" w:rsidRPr="00F70399" w:rsidRDefault="00F83081" w:rsidP="009163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rPr>
            </w:pPr>
          </w:p>
        </w:tc>
        <w:tc>
          <w:tcPr>
            <w:tcW w:w="733" w:type="pct"/>
            <w:vMerge/>
            <w:tcBorders>
              <w:left w:val="single" w:sz="4" w:space="0" w:color="FFFFFF" w:themeColor="background1"/>
            </w:tcBorders>
            <w:vAlign w:val="center"/>
          </w:tcPr>
          <w:p w14:paraId="681F71EA" w14:textId="77777777" w:rsidR="00F83081" w:rsidRPr="00F70399" w:rsidRDefault="00F83081" w:rsidP="009163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rPr>
            </w:pPr>
          </w:p>
        </w:tc>
      </w:tr>
      <w:tr w:rsidR="001E2426" w:rsidRPr="00F70399" w14:paraId="37CDA946" w14:textId="77777777" w:rsidTr="001E2426">
        <w:trPr>
          <w:trHeight w:val="672"/>
        </w:trPr>
        <w:tc>
          <w:tcPr>
            <w:cnfStyle w:val="001000000000" w:firstRow="0" w:lastRow="0" w:firstColumn="1" w:lastColumn="0" w:oddVBand="0" w:evenVBand="0" w:oddHBand="0" w:evenHBand="0" w:firstRowFirstColumn="0" w:firstRowLastColumn="0" w:lastRowFirstColumn="0" w:lastRowLastColumn="0"/>
            <w:tcW w:w="1067" w:type="pct"/>
            <w:vAlign w:val="center"/>
          </w:tcPr>
          <w:p w14:paraId="636A5815" w14:textId="77777777" w:rsidR="00F83081" w:rsidRPr="00F70399" w:rsidRDefault="00F83081" w:rsidP="00916322">
            <w:pPr>
              <w:spacing w:line="276" w:lineRule="auto"/>
              <w:jc w:val="center"/>
              <w:rPr>
                <w:rFonts w:ascii="Arial" w:hAnsi="Arial" w:cs="Arial"/>
                <w:i/>
              </w:rPr>
            </w:pPr>
          </w:p>
        </w:tc>
        <w:tc>
          <w:tcPr>
            <w:tcW w:w="1130" w:type="pct"/>
          </w:tcPr>
          <w:p w14:paraId="01C202B6" w14:textId="77777777" w:rsidR="00F83081" w:rsidRPr="00F70399" w:rsidRDefault="00F83081" w:rsidP="0091632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690" w:type="pct"/>
            <w:vAlign w:val="center"/>
          </w:tcPr>
          <w:p w14:paraId="0AEEB4DF" w14:textId="77777777" w:rsidR="00F83081" w:rsidRPr="00F70399" w:rsidRDefault="00F83081" w:rsidP="0091632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690" w:type="pct"/>
            <w:vAlign w:val="center"/>
          </w:tcPr>
          <w:p w14:paraId="029D7DB3" w14:textId="77777777" w:rsidR="00F83081" w:rsidRPr="00F70399" w:rsidRDefault="00F83081" w:rsidP="0091632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690" w:type="pct"/>
            <w:vAlign w:val="center"/>
          </w:tcPr>
          <w:p w14:paraId="6EEBE65A" w14:textId="77777777" w:rsidR="00F83081" w:rsidRPr="00F70399" w:rsidRDefault="00F83081" w:rsidP="0091632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733" w:type="pct"/>
            <w:vAlign w:val="center"/>
          </w:tcPr>
          <w:p w14:paraId="6AF0ED54" w14:textId="77777777" w:rsidR="00F83081" w:rsidRPr="00F70399" w:rsidRDefault="00F83081" w:rsidP="0091632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1E2426" w:rsidRPr="00F70399" w14:paraId="4BC83512" w14:textId="77777777" w:rsidTr="001E24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67" w:type="pct"/>
            <w:vAlign w:val="center"/>
          </w:tcPr>
          <w:p w14:paraId="0CCCE3D1" w14:textId="77777777" w:rsidR="00F83081" w:rsidRPr="00F70399" w:rsidRDefault="00F83081" w:rsidP="00916322">
            <w:pPr>
              <w:spacing w:line="276" w:lineRule="auto"/>
              <w:jc w:val="center"/>
              <w:rPr>
                <w:rFonts w:ascii="Arial" w:hAnsi="Arial" w:cs="Arial"/>
                <w:i/>
              </w:rPr>
            </w:pPr>
          </w:p>
        </w:tc>
        <w:tc>
          <w:tcPr>
            <w:tcW w:w="1130" w:type="pct"/>
          </w:tcPr>
          <w:p w14:paraId="2B4C9175" w14:textId="77777777" w:rsidR="00F83081" w:rsidRPr="00F70399" w:rsidRDefault="00F83081" w:rsidP="009163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690" w:type="pct"/>
            <w:vAlign w:val="center"/>
          </w:tcPr>
          <w:p w14:paraId="337508C0" w14:textId="77777777" w:rsidR="00F83081" w:rsidRPr="00F70399" w:rsidRDefault="00F83081" w:rsidP="009163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690" w:type="pct"/>
            <w:vAlign w:val="center"/>
          </w:tcPr>
          <w:p w14:paraId="2BDD8006" w14:textId="77777777" w:rsidR="00F83081" w:rsidRPr="00F70399" w:rsidRDefault="00F83081" w:rsidP="009163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690" w:type="pct"/>
            <w:vAlign w:val="center"/>
          </w:tcPr>
          <w:p w14:paraId="6B852A96" w14:textId="77777777" w:rsidR="00F83081" w:rsidRPr="00F70399" w:rsidRDefault="00F83081" w:rsidP="009163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p>
        </w:tc>
        <w:tc>
          <w:tcPr>
            <w:tcW w:w="733" w:type="pct"/>
            <w:vAlign w:val="center"/>
          </w:tcPr>
          <w:p w14:paraId="6EBFB679" w14:textId="77777777" w:rsidR="00F83081" w:rsidRPr="00F70399" w:rsidRDefault="00F83081" w:rsidP="009163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rPr>
            </w:pPr>
          </w:p>
        </w:tc>
      </w:tr>
      <w:tr w:rsidR="001E2426" w:rsidRPr="00F70399" w14:paraId="18AEDF4F" w14:textId="77777777" w:rsidTr="001E2426">
        <w:trPr>
          <w:trHeight w:val="547"/>
        </w:trPr>
        <w:tc>
          <w:tcPr>
            <w:cnfStyle w:val="001000000000" w:firstRow="0" w:lastRow="0" w:firstColumn="1" w:lastColumn="0" w:oddVBand="0" w:evenVBand="0" w:oddHBand="0" w:evenHBand="0" w:firstRowFirstColumn="0" w:firstRowLastColumn="0" w:lastRowFirstColumn="0" w:lastRowLastColumn="0"/>
            <w:tcW w:w="1067" w:type="pct"/>
            <w:vAlign w:val="center"/>
          </w:tcPr>
          <w:p w14:paraId="5AA8C9C8" w14:textId="77777777" w:rsidR="00F83081" w:rsidRPr="00F70399" w:rsidRDefault="00F83081" w:rsidP="00916322">
            <w:pPr>
              <w:spacing w:line="276" w:lineRule="auto"/>
              <w:jc w:val="center"/>
              <w:rPr>
                <w:rFonts w:ascii="Arial" w:hAnsi="Arial" w:cs="Arial"/>
                <w:i/>
                <w:sz w:val="20"/>
              </w:rPr>
            </w:pPr>
            <w:r w:rsidRPr="00F70399">
              <w:rPr>
                <w:rFonts w:ascii="Arial" w:hAnsi="Arial" w:cs="Arial"/>
                <w:i/>
                <w:sz w:val="20"/>
              </w:rPr>
              <w:t>TOTAL</w:t>
            </w:r>
          </w:p>
        </w:tc>
        <w:tc>
          <w:tcPr>
            <w:tcW w:w="1130" w:type="pct"/>
          </w:tcPr>
          <w:p w14:paraId="1851DA1F" w14:textId="77777777" w:rsidR="00F83081" w:rsidRPr="00F70399" w:rsidRDefault="00F83081" w:rsidP="0091632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rPr>
            </w:pPr>
          </w:p>
        </w:tc>
        <w:tc>
          <w:tcPr>
            <w:tcW w:w="690" w:type="pct"/>
            <w:vAlign w:val="center"/>
          </w:tcPr>
          <w:p w14:paraId="17299049" w14:textId="77777777" w:rsidR="00F83081" w:rsidRPr="00F70399" w:rsidRDefault="00F83081" w:rsidP="0091632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rPr>
            </w:pPr>
          </w:p>
        </w:tc>
        <w:tc>
          <w:tcPr>
            <w:tcW w:w="690" w:type="pct"/>
            <w:vAlign w:val="center"/>
          </w:tcPr>
          <w:p w14:paraId="3090FCC3" w14:textId="77777777" w:rsidR="00F83081" w:rsidRPr="00F70399" w:rsidRDefault="00F83081" w:rsidP="0091632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rPr>
            </w:pPr>
          </w:p>
        </w:tc>
        <w:tc>
          <w:tcPr>
            <w:tcW w:w="690" w:type="pct"/>
            <w:vAlign w:val="center"/>
          </w:tcPr>
          <w:p w14:paraId="453DA02D" w14:textId="77777777" w:rsidR="00F83081" w:rsidRPr="00F70399" w:rsidRDefault="00F83081" w:rsidP="0091632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rPr>
            </w:pPr>
          </w:p>
        </w:tc>
        <w:tc>
          <w:tcPr>
            <w:tcW w:w="733" w:type="pct"/>
            <w:vAlign w:val="center"/>
          </w:tcPr>
          <w:p w14:paraId="6836C84B" w14:textId="77777777" w:rsidR="00F83081" w:rsidRPr="00F70399" w:rsidRDefault="00F83081" w:rsidP="0091632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rPr>
            </w:pPr>
          </w:p>
        </w:tc>
      </w:tr>
    </w:tbl>
    <w:p w14:paraId="07B9890F" w14:textId="77777777" w:rsidR="00F83081" w:rsidRPr="00AB07F2" w:rsidRDefault="00F83081" w:rsidP="00F83081">
      <w:pPr>
        <w:pStyle w:val="wText"/>
        <w:spacing w:after="0" w:line="276" w:lineRule="auto"/>
        <w:contextualSpacing/>
        <w:rPr>
          <w:rFonts w:ascii="Arial" w:hAnsi="Arial" w:cs="Arial"/>
          <w:sz w:val="22"/>
          <w:lang w:val="es-MX"/>
        </w:rPr>
      </w:pPr>
    </w:p>
    <w:p w14:paraId="45C58AEB" w14:textId="77777777" w:rsidR="001B4F76" w:rsidRPr="00320D3F" w:rsidRDefault="001B4F76" w:rsidP="00320D3F">
      <w:pPr>
        <w:spacing w:after="0" w:line="276" w:lineRule="auto"/>
        <w:jc w:val="both"/>
        <w:rPr>
          <w:rFonts w:ascii="Arial" w:hAnsi="Arial" w:cs="Arial"/>
        </w:rPr>
      </w:pPr>
    </w:p>
    <w:p w14:paraId="466F20C7" w14:textId="77777777" w:rsidR="001B4F76" w:rsidRPr="0045040F" w:rsidRDefault="001B4F76" w:rsidP="00920F77">
      <w:pPr>
        <w:pStyle w:val="Prrafodelista"/>
        <w:numPr>
          <w:ilvl w:val="1"/>
          <w:numId w:val="6"/>
        </w:numPr>
        <w:spacing w:after="0" w:line="276" w:lineRule="auto"/>
        <w:ind w:left="1701" w:hanging="567"/>
        <w:jc w:val="both"/>
        <w:rPr>
          <w:rFonts w:ascii="Arial" w:hAnsi="Arial" w:cs="Arial"/>
        </w:rPr>
      </w:pPr>
      <w:r w:rsidRPr="0045040F">
        <w:rPr>
          <w:rFonts w:ascii="Arial" w:hAnsi="Arial" w:cs="Arial"/>
        </w:rPr>
        <w:t>El número de miembros titulares y suplentes del consejo u órgano de administración de la sociedad y la forma en que los mismos serían designados por los miembros del Consorcio.</w:t>
      </w:r>
    </w:p>
    <w:p w14:paraId="3049501B" w14:textId="77777777" w:rsidR="001B4F76" w:rsidRPr="0045040F" w:rsidRDefault="001B4F76" w:rsidP="00920F77">
      <w:pPr>
        <w:pStyle w:val="Prrafodelista"/>
        <w:spacing w:after="0" w:line="276" w:lineRule="auto"/>
        <w:ind w:left="1701" w:hanging="567"/>
        <w:jc w:val="both"/>
        <w:rPr>
          <w:rFonts w:ascii="Arial" w:hAnsi="Arial" w:cs="Arial"/>
        </w:rPr>
      </w:pPr>
    </w:p>
    <w:p w14:paraId="0792DF2C" w14:textId="38EEDB0B" w:rsidR="001B4F76" w:rsidRPr="0045040F" w:rsidRDefault="00B847FA" w:rsidP="00920F77">
      <w:pPr>
        <w:pStyle w:val="Prrafodelista"/>
        <w:numPr>
          <w:ilvl w:val="1"/>
          <w:numId w:val="6"/>
        </w:numPr>
        <w:spacing w:after="0" w:line="276" w:lineRule="auto"/>
        <w:ind w:left="1701" w:hanging="567"/>
        <w:jc w:val="both"/>
        <w:rPr>
          <w:rFonts w:ascii="Arial" w:hAnsi="Arial" w:cs="Arial"/>
        </w:rPr>
      </w:pPr>
      <w:r w:rsidRPr="0045040F">
        <w:rPr>
          <w:rFonts w:ascii="Arial" w:hAnsi="Arial" w:cs="Arial"/>
        </w:rPr>
        <w:t xml:space="preserve">La confirmación del representante común del Consorcio a través del cual se realizó la Manifestación de Interés, </w:t>
      </w:r>
      <w:r w:rsidR="001B4F76" w:rsidRPr="0045040F">
        <w:rPr>
          <w:rFonts w:ascii="Arial" w:hAnsi="Arial" w:cs="Arial"/>
        </w:rPr>
        <w:t>otorgándole poderes amplios y suficientes para actuar en su representación en cualquier asunto relacionado con la Licitación No. IFT-12, así como para adquirir obligaciones a nombre y por cuenta del Consorcio.</w:t>
      </w:r>
    </w:p>
    <w:p w14:paraId="288859C7" w14:textId="77777777" w:rsidR="001B4F76" w:rsidRPr="00071DBC" w:rsidRDefault="001B4F76" w:rsidP="00920F77">
      <w:pPr>
        <w:pStyle w:val="Prrafodelista"/>
        <w:spacing w:after="0" w:line="276" w:lineRule="auto"/>
        <w:ind w:left="1701" w:hanging="567"/>
        <w:jc w:val="both"/>
        <w:rPr>
          <w:rFonts w:ascii="Arial" w:hAnsi="Arial" w:cs="Arial"/>
        </w:rPr>
      </w:pPr>
    </w:p>
    <w:p w14:paraId="11E8E304" w14:textId="77777777" w:rsidR="001B4F76" w:rsidRPr="00071DBC" w:rsidRDefault="001B4F76" w:rsidP="00920F77">
      <w:pPr>
        <w:pStyle w:val="Prrafodelista"/>
        <w:numPr>
          <w:ilvl w:val="1"/>
          <w:numId w:val="6"/>
        </w:numPr>
        <w:spacing w:after="0" w:line="276" w:lineRule="auto"/>
        <w:ind w:left="1701" w:hanging="567"/>
        <w:jc w:val="both"/>
        <w:rPr>
          <w:rFonts w:ascii="Arial" w:hAnsi="Arial" w:cs="Arial"/>
        </w:rPr>
      </w:pPr>
      <w:r w:rsidRPr="00071DBC">
        <w:rPr>
          <w:rFonts w:ascii="Arial" w:hAnsi="Arial" w:cs="Arial"/>
        </w:rPr>
        <w:t>Una descripción de las aportaciones materiales, económicas, técnicas, administrativas o de otra índole a que está obligado cada integrante del Consorcio, así como la forma en que se exigirá el cumplimiento de dichas obligaciones.</w:t>
      </w:r>
    </w:p>
    <w:p w14:paraId="2E59BB04" w14:textId="77777777" w:rsidR="001B4F76" w:rsidRPr="00071DBC" w:rsidRDefault="001B4F76" w:rsidP="00920F77">
      <w:pPr>
        <w:pStyle w:val="Prrafodelista"/>
        <w:spacing w:after="0" w:line="276" w:lineRule="auto"/>
        <w:ind w:left="1701" w:hanging="567"/>
        <w:jc w:val="both"/>
        <w:rPr>
          <w:rFonts w:ascii="Arial" w:hAnsi="Arial" w:cs="Arial"/>
        </w:rPr>
      </w:pPr>
    </w:p>
    <w:p w14:paraId="542B126E" w14:textId="2FB864CC" w:rsidR="0092118E" w:rsidRPr="00EB7C88" w:rsidRDefault="001B4F76" w:rsidP="001B4F76">
      <w:pPr>
        <w:pStyle w:val="Prrafodelista"/>
        <w:numPr>
          <w:ilvl w:val="1"/>
          <w:numId w:val="6"/>
        </w:numPr>
        <w:spacing w:after="0" w:line="276" w:lineRule="auto"/>
        <w:ind w:left="1701" w:hanging="567"/>
        <w:jc w:val="both"/>
        <w:rPr>
          <w:rFonts w:ascii="Arial" w:hAnsi="Arial" w:cs="Arial"/>
        </w:rPr>
      </w:pPr>
      <w:r w:rsidRPr="00071DBC">
        <w:rPr>
          <w:rFonts w:ascii="Arial" w:hAnsi="Arial" w:cs="Arial"/>
        </w:rPr>
        <w:t xml:space="preserve">Estipulación expresa de que cada uno de los firmantes </w:t>
      </w:r>
      <w:r w:rsidR="0045040F" w:rsidRPr="0045040F">
        <w:rPr>
          <w:rFonts w:ascii="Arial" w:hAnsi="Arial" w:cs="Arial"/>
        </w:rPr>
        <w:t>manifiest</w:t>
      </w:r>
      <w:r w:rsidR="0045040F">
        <w:rPr>
          <w:rFonts w:ascii="Arial" w:hAnsi="Arial" w:cs="Arial"/>
        </w:rPr>
        <w:t>a</w:t>
      </w:r>
      <w:r w:rsidR="0045040F" w:rsidRPr="0045040F">
        <w:rPr>
          <w:rFonts w:ascii="Arial" w:hAnsi="Arial" w:cs="Arial"/>
        </w:rPr>
        <w:t xml:space="preserve"> </w:t>
      </w:r>
      <w:r w:rsidR="0045040F">
        <w:rPr>
          <w:rFonts w:ascii="Arial" w:hAnsi="Arial" w:cs="Arial"/>
        </w:rPr>
        <w:t>su</w:t>
      </w:r>
      <w:r w:rsidR="0045040F" w:rsidRPr="0045040F">
        <w:rPr>
          <w:rFonts w:ascii="Arial" w:hAnsi="Arial" w:cs="Arial"/>
        </w:rPr>
        <w:t xml:space="preserve"> intención de participar a través de un Consorcio en la Licitación No. IFT-12</w:t>
      </w:r>
      <w:r w:rsidR="0045040F">
        <w:rPr>
          <w:rFonts w:ascii="Arial" w:hAnsi="Arial" w:cs="Arial"/>
        </w:rPr>
        <w:t xml:space="preserve"> y </w:t>
      </w:r>
      <w:r w:rsidRPr="00071DBC">
        <w:rPr>
          <w:rFonts w:ascii="Arial" w:hAnsi="Arial" w:cs="Arial"/>
        </w:rPr>
        <w:t>quedará obligado en forma conjunta y solidaria por cualquier responsabilidad derivada de las Bases de Licitación No. IFT-12.</w:t>
      </w:r>
    </w:p>
    <w:p w14:paraId="1F672ED4" w14:textId="77777777" w:rsidR="0092118E" w:rsidRPr="00D509EE" w:rsidRDefault="0092118E" w:rsidP="001B4F76">
      <w:pPr>
        <w:spacing w:after="0" w:line="276" w:lineRule="auto"/>
        <w:contextualSpacing/>
        <w:jc w:val="both"/>
        <w:rPr>
          <w:rFonts w:ascii="Arial" w:hAnsi="Arial" w:cs="Arial"/>
        </w:rPr>
      </w:pPr>
      <w:bookmarkStart w:id="1" w:name="_GoBack"/>
      <w:bookmarkEnd w:id="1"/>
    </w:p>
    <w:p w14:paraId="7FAC3964" w14:textId="0D22B761" w:rsidR="001B7E66" w:rsidRDefault="001B7E66" w:rsidP="001B7E66">
      <w:pPr>
        <w:spacing w:line="276" w:lineRule="auto"/>
        <w:jc w:val="both"/>
        <w:rPr>
          <w:rFonts w:ascii="Arial" w:hAnsi="Arial" w:cs="Arial"/>
        </w:rPr>
      </w:pPr>
      <w:r w:rsidRPr="001B7E66">
        <w:rPr>
          <w:rFonts w:ascii="Arial" w:hAnsi="Arial" w:cs="Arial"/>
          <w:b/>
        </w:rPr>
        <w:t>Nota:</w:t>
      </w:r>
      <w:r w:rsidRPr="001B7E66">
        <w:rPr>
          <w:rFonts w:ascii="Arial" w:hAnsi="Arial" w:cs="Arial"/>
        </w:rPr>
        <w:t xml:space="preserve"> En caso de que se presente documentación extranjera deberá estar apostillada y, para el caso de que ésta o cualquier otro documento se encuentre en idioma distinto del español, dichos documentos deberán estar acompañados de traducción al idioma español realizada por perito traductor.</w:t>
      </w:r>
    </w:p>
    <w:p w14:paraId="07E1B612" w14:textId="77777777" w:rsidR="001B7E66" w:rsidRPr="001B7E66" w:rsidRDefault="001B7E66" w:rsidP="001B7E66">
      <w:pPr>
        <w:spacing w:line="276" w:lineRule="auto"/>
        <w:jc w:val="both"/>
        <w:rPr>
          <w:rFonts w:ascii="Arial" w:hAnsi="Arial" w:cs="Arial"/>
        </w:rPr>
      </w:pPr>
    </w:p>
    <w:p w14:paraId="00583D24" w14:textId="16A59E11" w:rsidR="004F63E4" w:rsidRPr="001B7E66" w:rsidRDefault="004F63E4" w:rsidP="00E072A9">
      <w:pPr>
        <w:spacing w:line="276" w:lineRule="auto"/>
        <w:jc w:val="both"/>
        <w:rPr>
          <w:rFonts w:ascii="Arial" w:hAnsi="Arial" w:cs="Arial"/>
          <w:highlight w:val="cyan"/>
        </w:rPr>
      </w:pPr>
    </w:p>
    <w:p w14:paraId="6AADA1C1" w14:textId="50EBDDAC" w:rsidR="001B7E66" w:rsidRPr="00E072A9" w:rsidRDefault="001B7E66" w:rsidP="00E072A9">
      <w:pPr>
        <w:spacing w:line="276" w:lineRule="auto"/>
        <w:jc w:val="both"/>
        <w:rPr>
          <w:highlight w:val="cyan"/>
        </w:rPr>
      </w:pPr>
    </w:p>
    <w:sectPr w:rsidR="001B7E66" w:rsidRPr="00E072A9" w:rsidSect="00250BBA">
      <w:headerReference w:type="default" r:id="rId11"/>
      <w:footerReference w:type="default" r:id="rId12"/>
      <w:pgSz w:w="15840" w:h="12240" w:orient="landscape"/>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8304F" w14:textId="77777777" w:rsidR="003661CE" w:rsidRDefault="003661CE" w:rsidP="00915E26">
      <w:pPr>
        <w:spacing w:after="0" w:line="240" w:lineRule="auto"/>
      </w:pPr>
      <w:r>
        <w:separator/>
      </w:r>
    </w:p>
  </w:endnote>
  <w:endnote w:type="continuationSeparator" w:id="0">
    <w:p w14:paraId="68E7B723" w14:textId="77777777" w:rsidR="003661CE" w:rsidRDefault="003661CE" w:rsidP="00915E26">
      <w:pPr>
        <w:spacing w:after="0" w:line="240" w:lineRule="auto"/>
      </w:pPr>
      <w:r>
        <w:continuationSeparator/>
      </w:r>
    </w:p>
  </w:endnote>
  <w:endnote w:type="continuationNotice" w:id="1">
    <w:p w14:paraId="1DDAABE2" w14:textId="77777777" w:rsidR="003661CE" w:rsidRDefault="00366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7730332"/>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6A91835F" w14:textId="7BF55027" w:rsidR="00D24340" w:rsidRPr="009A312B" w:rsidRDefault="00D24340">
            <w:pPr>
              <w:pStyle w:val="Piedepgina"/>
              <w:jc w:val="right"/>
              <w:rPr>
                <w:rFonts w:ascii="Arial" w:hAnsi="Arial" w:cs="Arial"/>
                <w:sz w:val="18"/>
              </w:rPr>
            </w:pPr>
            <w:r w:rsidRPr="00794E5A">
              <w:rPr>
                <w:rFonts w:ascii="Arial" w:hAnsi="Arial" w:cs="Arial"/>
                <w:sz w:val="18"/>
                <w:szCs w:val="18"/>
                <w:lang w:val="es-ES"/>
              </w:rPr>
              <w:t xml:space="preserve">Página </w:t>
            </w:r>
            <w:r w:rsidRPr="00794E5A">
              <w:rPr>
                <w:rFonts w:ascii="Arial" w:hAnsi="Arial" w:cs="Arial"/>
                <w:bCs/>
                <w:sz w:val="18"/>
                <w:szCs w:val="18"/>
              </w:rPr>
              <w:fldChar w:fldCharType="begin"/>
            </w:r>
            <w:r w:rsidRPr="00794E5A">
              <w:rPr>
                <w:rFonts w:ascii="Arial" w:hAnsi="Arial" w:cs="Arial"/>
                <w:bCs/>
                <w:sz w:val="18"/>
                <w:szCs w:val="18"/>
              </w:rPr>
              <w:instrText>PAGE</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r w:rsidRPr="00794E5A">
              <w:rPr>
                <w:rFonts w:ascii="Arial" w:hAnsi="Arial" w:cs="Arial"/>
                <w:sz w:val="18"/>
                <w:szCs w:val="18"/>
                <w:lang w:val="es-ES"/>
              </w:rPr>
              <w:t xml:space="preserve"> de </w:t>
            </w:r>
            <w:r w:rsidRPr="00794E5A">
              <w:rPr>
                <w:rFonts w:ascii="Arial" w:hAnsi="Arial" w:cs="Arial"/>
                <w:bCs/>
                <w:sz w:val="18"/>
                <w:szCs w:val="18"/>
              </w:rPr>
              <w:fldChar w:fldCharType="begin"/>
            </w:r>
            <w:r w:rsidRPr="00794E5A">
              <w:rPr>
                <w:rFonts w:ascii="Arial" w:hAnsi="Arial" w:cs="Arial"/>
                <w:bCs/>
                <w:sz w:val="18"/>
                <w:szCs w:val="18"/>
              </w:rPr>
              <w:instrText>NUMPAGES</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14C4D" w14:textId="77777777" w:rsidR="003661CE" w:rsidRDefault="003661CE" w:rsidP="00915E26">
      <w:pPr>
        <w:spacing w:after="0" w:line="240" w:lineRule="auto"/>
      </w:pPr>
      <w:r>
        <w:separator/>
      </w:r>
    </w:p>
  </w:footnote>
  <w:footnote w:type="continuationSeparator" w:id="0">
    <w:p w14:paraId="5A22BD51" w14:textId="77777777" w:rsidR="003661CE" w:rsidRDefault="003661CE" w:rsidP="00915E26">
      <w:pPr>
        <w:spacing w:after="0" w:line="240" w:lineRule="auto"/>
      </w:pPr>
      <w:r>
        <w:continuationSeparator/>
      </w:r>
    </w:p>
  </w:footnote>
  <w:footnote w:type="continuationNotice" w:id="1">
    <w:p w14:paraId="1671516A" w14:textId="77777777" w:rsidR="003661CE" w:rsidRDefault="003661CE">
      <w:pPr>
        <w:spacing w:after="0" w:line="240" w:lineRule="auto"/>
      </w:pPr>
    </w:p>
  </w:footnote>
  <w:footnote w:id="2">
    <w:p w14:paraId="37629B36" w14:textId="40BC5C0F" w:rsidR="000E3F37" w:rsidRPr="00F44230" w:rsidRDefault="000E3F37" w:rsidP="008A4FA7">
      <w:pPr>
        <w:pStyle w:val="Textonotapie"/>
        <w:spacing w:line="276" w:lineRule="auto"/>
        <w:jc w:val="both"/>
        <w:rPr>
          <w:rFonts w:ascii="Arial" w:hAnsi="Arial" w:cs="Arial"/>
          <w:sz w:val="18"/>
          <w:szCs w:val="18"/>
        </w:rPr>
      </w:pPr>
      <w:r w:rsidRPr="008C47B9">
        <w:rPr>
          <w:rStyle w:val="Refdenotaalpie"/>
          <w:rFonts w:ascii="Arial" w:hAnsi="Arial" w:cs="Arial"/>
          <w:sz w:val="18"/>
          <w:szCs w:val="18"/>
        </w:rPr>
        <w:footnoteRef/>
      </w:r>
      <w:r w:rsidRPr="008C47B9">
        <w:rPr>
          <w:rFonts w:ascii="Arial" w:hAnsi="Arial" w:cs="Arial"/>
          <w:sz w:val="18"/>
          <w:szCs w:val="18"/>
        </w:rPr>
        <w:t xml:space="preserve"> </w:t>
      </w:r>
      <w:r w:rsidR="008A4FA7">
        <w:rPr>
          <w:rFonts w:ascii="Arial" w:hAnsi="Arial" w:cs="Arial"/>
          <w:sz w:val="18"/>
          <w:szCs w:val="18"/>
        </w:rPr>
        <w:t>La personalidad jurídica</w:t>
      </w:r>
      <w:r w:rsidR="005752A6">
        <w:rPr>
          <w:rFonts w:ascii="Arial" w:hAnsi="Arial" w:cs="Arial"/>
          <w:sz w:val="18"/>
          <w:szCs w:val="18"/>
        </w:rPr>
        <w:t xml:space="preserve"> del Interesado</w:t>
      </w:r>
      <w:r w:rsidR="008A4FA7">
        <w:rPr>
          <w:rFonts w:ascii="Arial" w:hAnsi="Arial" w:cs="Arial"/>
          <w:sz w:val="18"/>
          <w:szCs w:val="18"/>
        </w:rPr>
        <w:t xml:space="preserve">, </w:t>
      </w:r>
      <w:r w:rsidR="007943CA">
        <w:rPr>
          <w:rFonts w:ascii="Arial" w:hAnsi="Arial" w:cs="Arial"/>
          <w:sz w:val="18"/>
          <w:szCs w:val="18"/>
        </w:rPr>
        <w:t xml:space="preserve">así como </w:t>
      </w:r>
      <w:r w:rsidR="00700FBE">
        <w:rPr>
          <w:rFonts w:ascii="Arial" w:hAnsi="Arial" w:cs="Arial"/>
          <w:sz w:val="18"/>
          <w:szCs w:val="18"/>
        </w:rPr>
        <w:t xml:space="preserve">la personalidad jurídica, </w:t>
      </w:r>
      <w:r w:rsidR="008A4FA7">
        <w:rPr>
          <w:rFonts w:ascii="Arial" w:hAnsi="Arial" w:cs="Arial"/>
          <w:sz w:val="18"/>
          <w:szCs w:val="18"/>
        </w:rPr>
        <w:t>e</w:t>
      </w:r>
      <w:r w:rsidRPr="008C47B9">
        <w:rPr>
          <w:rFonts w:ascii="Arial" w:hAnsi="Arial" w:cs="Arial"/>
          <w:sz w:val="18"/>
          <w:szCs w:val="18"/>
        </w:rPr>
        <w:t xml:space="preserve">l nombre, </w:t>
      </w:r>
      <w:r w:rsidR="008A4FA7">
        <w:rPr>
          <w:rFonts w:ascii="Arial" w:hAnsi="Arial" w:cs="Arial"/>
          <w:sz w:val="18"/>
          <w:szCs w:val="18"/>
        </w:rPr>
        <w:t xml:space="preserve">denominación o razón social, </w:t>
      </w:r>
      <w:r w:rsidR="00700FBE" w:rsidRPr="00F44230">
        <w:rPr>
          <w:rFonts w:ascii="Arial" w:hAnsi="Arial" w:cs="Arial"/>
          <w:sz w:val="18"/>
          <w:szCs w:val="18"/>
        </w:rPr>
        <w:t xml:space="preserve">el Registro Federal de Contribuyentes (con </w:t>
      </w:r>
      <w:proofErr w:type="spellStart"/>
      <w:r w:rsidR="00700FBE" w:rsidRPr="00F44230">
        <w:rPr>
          <w:rFonts w:ascii="Arial" w:hAnsi="Arial" w:cs="Arial"/>
          <w:sz w:val="18"/>
          <w:szCs w:val="18"/>
        </w:rPr>
        <w:t>homoclave</w:t>
      </w:r>
      <w:proofErr w:type="spellEnd"/>
      <w:r w:rsidR="00700FBE" w:rsidRPr="00F44230">
        <w:rPr>
          <w:rFonts w:ascii="Arial" w:hAnsi="Arial" w:cs="Arial"/>
          <w:sz w:val="18"/>
          <w:szCs w:val="18"/>
        </w:rPr>
        <w:t>)</w:t>
      </w:r>
      <w:r w:rsidR="00700FBE">
        <w:rPr>
          <w:rFonts w:ascii="Arial" w:hAnsi="Arial" w:cs="Arial"/>
          <w:sz w:val="18"/>
          <w:szCs w:val="18"/>
        </w:rPr>
        <w:t xml:space="preserve"> y</w:t>
      </w:r>
      <w:r w:rsidR="008A4FA7">
        <w:rPr>
          <w:rFonts w:ascii="Arial" w:hAnsi="Arial" w:cs="Arial"/>
          <w:sz w:val="18"/>
          <w:szCs w:val="18"/>
        </w:rPr>
        <w:t xml:space="preserve"> </w:t>
      </w:r>
      <w:r w:rsidRPr="008C47B9">
        <w:rPr>
          <w:rFonts w:ascii="Arial" w:hAnsi="Arial" w:cs="Arial"/>
          <w:sz w:val="18"/>
          <w:szCs w:val="18"/>
        </w:rPr>
        <w:t>la nacionalidad</w:t>
      </w:r>
      <w:r w:rsidR="000D26C9">
        <w:rPr>
          <w:rFonts w:ascii="Arial" w:hAnsi="Arial" w:cs="Arial"/>
          <w:sz w:val="18"/>
          <w:szCs w:val="18"/>
        </w:rPr>
        <w:t xml:space="preserve"> </w:t>
      </w:r>
      <w:r w:rsidR="007943CA">
        <w:rPr>
          <w:rFonts w:ascii="Arial" w:hAnsi="Arial" w:cs="Arial"/>
          <w:sz w:val="18"/>
          <w:szCs w:val="18"/>
        </w:rPr>
        <w:t>del representante común</w:t>
      </w:r>
      <w:r w:rsidRPr="00F44230">
        <w:rPr>
          <w:rFonts w:ascii="Arial" w:hAnsi="Arial" w:cs="Arial"/>
          <w:sz w:val="18"/>
          <w:szCs w:val="18"/>
        </w:rPr>
        <w:t xml:space="preserve">, el correo electrónico </w:t>
      </w:r>
      <w:r w:rsidR="004B142D">
        <w:rPr>
          <w:rFonts w:ascii="Arial" w:hAnsi="Arial" w:cs="Arial"/>
          <w:sz w:val="18"/>
          <w:szCs w:val="18"/>
        </w:rPr>
        <w:t xml:space="preserve">y </w:t>
      </w:r>
      <w:r w:rsidR="004B142D" w:rsidRPr="00F44230">
        <w:rPr>
          <w:rFonts w:ascii="Arial" w:hAnsi="Arial" w:cs="Arial"/>
          <w:sz w:val="18"/>
          <w:szCs w:val="18"/>
        </w:rPr>
        <w:t xml:space="preserve">el teléfono </w:t>
      </w:r>
      <w:r w:rsidRPr="00F44230">
        <w:rPr>
          <w:rFonts w:ascii="Arial" w:hAnsi="Arial" w:cs="Arial"/>
          <w:sz w:val="18"/>
          <w:szCs w:val="18"/>
        </w:rPr>
        <w:t>corresponden a aquellos presentados en la Manifestación de Interés conforme al numeral 6.1.1 de las Bases de la Licitación No. IFT-12.</w:t>
      </w:r>
    </w:p>
  </w:footnote>
  <w:footnote w:id="3">
    <w:p w14:paraId="5FF787B4" w14:textId="4844B15C" w:rsidR="007F56AE" w:rsidRDefault="00F83081">
      <w:r w:rsidRPr="00212919">
        <w:rPr>
          <w:rStyle w:val="Refdenotaalpie"/>
          <w:rFonts w:ascii="Arial" w:hAnsi="Arial" w:cs="Arial"/>
          <w:sz w:val="18"/>
          <w:szCs w:val="18"/>
        </w:rPr>
        <w:footnoteRef/>
      </w:r>
      <w:r w:rsidRPr="00212919">
        <w:rPr>
          <w:rFonts w:ascii="Arial" w:hAnsi="Arial" w:cs="Arial"/>
          <w:sz w:val="18"/>
          <w:szCs w:val="18"/>
        </w:rPr>
        <w:t xml:space="preserve"> En este </w:t>
      </w:r>
      <w:r w:rsidRPr="007463C5">
        <w:rPr>
          <w:rFonts w:ascii="Arial" w:hAnsi="Arial" w:cs="Arial"/>
          <w:sz w:val="18"/>
          <w:szCs w:val="18"/>
        </w:rPr>
        <w:t>cuadro se señala cómo estará conformada la sociedad adjudicataria: por personas físicas, por personas morales o un grupo de unas y otras. Asimismo, sólo podrá presentarse una propuesta</w:t>
      </w:r>
      <w:r w:rsidRPr="00212919">
        <w:rPr>
          <w:rFonts w:ascii="Arial" w:hAnsi="Arial" w:cs="Arial"/>
          <w:sz w:val="18"/>
          <w:szCs w:val="18"/>
        </w:rPr>
        <w:t xml:space="preserve"> de estructura accionaria, bajo el entendido de que el total de las acciones deberá sumar el 100%</w:t>
      </w:r>
      <w:r>
        <w:rPr>
          <w:rFonts w:ascii="Arial" w:hAnsi="Arial" w:cs="Arial"/>
          <w:sz w:val="18"/>
          <w:szCs w:val="18"/>
        </w:rPr>
        <w:t xml:space="preserve"> (cien por ciento)</w:t>
      </w:r>
      <w:r w:rsidRPr="0021291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CA9C" w14:textId="0920646E" w:rsidR="00975331" w:rsidRDefault="00F70399">
    <w:pPr>
      <w:pStyle w:val="Encabezado"/>
    </w:pPr>
    <w:r>
      <w:rPr>
        <w:noProof/>
      </w:rPr>
      <w:pict w14:anchorId="213D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36064" o:spid="_x0000_s1025" type="#_x0000_t75" style="position:absolute;margin-left:-70.85pt;margin-top:-98.95pt;width:11in;height:612pt;z-index:-251658752;mso-position-horizontal-relative:margin;mso-position-vertical-relative:margin" o:allowincell="f">
          <v:imagedata r:id="rId1" o:title="hoja mem Hztl cta 2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80EBF"/>
    <w:multiLevelType w:val="hybridMultilevel"/>
    <w:tmpl w:val="F2847B36"/>
    <w:lvl w:ilvl="0" w:tplc="AA38A81E">
      <w:start w:val="2"/>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A1229F"/>
    <w:multiLevelType w:val="hybridMultilevel"/>
    <w:tmpl w:val="A8D0AF80"/>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3" w15:restartNumberingAfterBreak="0">
    <w:nsid w:val="4C4B182B"/>
    <w:multiLevelType w:val="hybridMultilevel"/>
    <w:tmpl w:val="A11C2CC2"/>
    <w:lvl w:ilvl="0" w:tplc="080A0019">
      <w:start w:val="1"/>
      <w:numFmt w:val="lowerLetter"/>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01BA"/>
    <w:rsid w:val="00015BFA"/>
    <w:rsid w:val="000370B1"/>
    <w:rsid w:val="00042F8B"/>
    <w:rsid w:val="000439F6"/>
    <w:rsid w:val="00044C34"/>
    <w:rsid w:val="000617ED"/>
    <w:rsid w:val="00067F5B"/>
    <w:rsid w:val="00070EBA"/>
    <w:rsid w:val="000717AD"/>
    <w:rsid w:val="00071DBC"/>
    <w:rsid w:val="000728CC"/>
    <w:rsid w:val="000745D1"/>
    <w:rsid w:val="00084277"/>
    <w:rsid w:val="000852AC"/>
    <w:rsid w:val="000868EB"/>
    <w:rsid w:val="0009068B"/>
    <w:rsid w:val="00091C94"/>
    <w:rsid w:val="00097434"/>
    <w:rsid w:val="000A1DEB"/>
    <w:rsid w:val="000C4590"/>
    <w:rsid w:val="000D1443"/>
    <w:rsid w:val="000D26C9"/>
    <w:rsid w:val="000D4833"/>
    <w:rsid w:val="000E3F37"/>
    <w:rsid w:val="000E5ADA"/>
    <w:rsid w:val="00104203"/>
    <w:rsid w:val="00106120"/>
    <w:rsid w:val="00114064"/>
    <w:rsid w:val="001156FD"/>
    <w:rsid w:val="0012205E"/>
    <w:rsid w:val="0012573F"/>
    <w:rsid w:val="00131484"/>
    <w:rsid w:val="001405CA"/>
    <w:rsid w:val="00141FB3"/>
    <w:rsid w:val="00142C92"/>
    <w:rsid w:val="00151703"/>
    <w:rsid w:val="00152869"/>
    <w:rsid w:val="001578AB"/>
    <w:rsid w:val="00170A74"/>
    <w:rsid w:val="00175531"/>
    <w:rsid w:val="00175FC8"/>
    <w:rsid w:val="001768CC"/>
    <w:rsid w:val="00176D33"/>
    <w:rsid w:val="00187A68"/>
    <w:rsid w:val="0019378F"/>
    <w:rsid w:val="00193F5C"/>
    <w:rsid w:val="001A00E4"/>
    <w:rsid w:val="001A06BA"/>
    <w:rsid w:val="001A0D3A"/>
    <w:rsid w:val="001A7735"/>
    <w:rsid w:val="001B0783"/>
    <w:rsid w:val="001B1A39"/>
    <w:rsid w:val="001B2439"/>
    <w:rsid w:val="001B4F76"/>
    <w:rsid w:val="001B7E66"/>
    <w:rsid w:val="001C0D2D"/>
    <w:rsid w:val="001C39E2"/>
    <w:rsid w:val="001C664B"/>
    <w:rsid w:val="001D58AB"/>
    <w:rsid w:val="001E16B1"/>
    <w:rsid w:val="001E2426"/>
    <w:rsid w:val="00206756"/>
    <w:rsid w:val="00211B0A"/>
    <w:rsid w:val="00212919"/>
    <w:rsid w:val="002142AC"/>
    <w:rsid w:val="00224D16"/>
    <w:rsid w:val="00227966"/>
    <w:rsid w:val="00230A00"/>
    <w:rsid w:val="0023204D"/>
    <w:rsid w:val="00246BC7"/>
    <w:rsid w:val="00250514"/>
    <w:rsid w:val="00250B08"/>
    <w:rsid w:val="00250BBA"/>
    <w:rsid w:val="002771D3"/>
    <w:rsid w:val="00282AD9"/>
    <w:rsid w:val="00282E70"/>
    <w:rsid w:val="00285275"/>
    <w:rsid w:val="00292F87"/>
    <w:rsid w:val="002A212F"/>
    <w:rsid w:val="002A3CDB"/>
    <w:rsid w:val="002A5BFF"/>
    <w:rsid w:val="002B632B"/>
    <w:rsid w:val="002C2E17"/>
    <w:rsid w:val="002C6A18"/>
    <w:rsid w:val="002E3DFE"/>
    <w:rsid w:val="002E48EA"/>
    <w:rsid w:val="002E62D9"/>
    <w:rsid w:val="002F660A"/>
    <w:rsid w:val="0030721B"/>
    <w:rsid w:val="00307B2F"/>
    <w:rsid w:val="00320D3F"/>
    <w:rsid w:val="003259CD"/>
    <w:rsid w:val="00334623"/>
    <w:rsid w:val="00342D21"/>
    <w:rsid w:val="00346C60"/>
    <w:rsid w:val="00346C71"/>
    <w:rsid w:val="003661CE"/>
    <w:rsid w:val="003669FE"/>
    <w:rsid w:val="0037451B"/>
    <w:rsid w:val="003748D3"/>
    <w:rsid w:val="00377864"/>
    <w:rsid w:val="00391DBE"/>
    <w:rsid w:val="00393975"/>
    <w:rsid w:val="00397EC0"/>
    <w:rsid w:val="003A5897"/>
    <w:rsid w:val="003A73D3"/>
    <w:rsid w:val="003B2493"/>
    <w:rsid w:val="003B5219"/>
    <w:rsid w:val="003C41FA"/>
    <w:rsid w:val="003D4049"/>
    <w:rsid w:val="003D6AAA"/>
    <w:rsid w:val="003D6D3A"/>
    <w:rsid w:val="003E25FD"/>
    <w:rsid w:val="003E3EB3"/>
    <w:rsid w:val="003E427A"/>
    <w:rsid w:val="003E4EB2"/>
    <w:rsid w:val="003E5509"/>
    <w:rsid w:val="004038C4"/>
    <w:rsid w:val="00416B7E"/>
    <w:rsid w:val="004214B1"/>
    <w:rsid w:val="004245C6"/>
    <w:rsid w:val="00426DFC"/>
    <w:rsid w:val="00433461"/>
    <w:rsid w:val="0043443D"/>
    <w:rsid w:val="00435078"/>
    <w:rsid w:val="00440378"/>
    <w:rsid w:val="0044037A"/>
    <w:rsid w:val="00441654"/>
    <w:rsid w:val="0044674A"/>
    <w:rsid w:val="00450200"/>
    <w:rsid w:val="0045040F"/>
    <w:rsid w:val="00451698"/>
    <w:rsid w:val="00452686"/>
    <w:rsid w:val="00452ED1"/>
    <w:rsid w:val="004639D0"/>
    <w:rsid w:val="00467143"/>
    <w:rsid w:val="00472D04"/>
    <w:rsid w:val="00477F7A"/>
    <w:rsid w:val="00484676"/>
    <w:rsid w:val="00484F35"/>
    <w:rsid w:val="00490C58"/>
    <w:rsid w:val="00491313"/>
    <w:rsid w:val="004B142D"/>
    <w:rsid w:val="004B18AC"/>
    <w:rsid w:val="004D1309"/>
    <w:rsid w:val="004D1825"/>
    <w:rsid w:val="004D307C"/>
    <w:rsid w:val="004D4CA6"/>
    <w:rsid w:val="004D7254"/>
    <w:rsid w:val="004E045E"/>
    <w:rsid w:val="004E59C3"/>
    <w:rsid w:val="004F63E4"/>
    <w:rsid w:val="00502958"/>
    <w:rsid w:val="00502EF6"/>
    <w:rsid w:val="00503351"/>
    <w:rsid w:val="00503974"/>
    <w:rsid w:val="0050610A"/>
    <w:rsid w:val="005105B8"/>
    <w:rsid w:val="00513CBD"/>
    <w:rsid w:val="00517AD6"/>
    <w:rsid w:val="00520C4F"/>
    <w:rsid w:val="00525215"/>
    <w:rsid w:val="00526710"/>
    <w:rsid w:val="00530954"/>
    <w:rsid w:val="0055000A"/>
    <w:rsid w:val="005546FC"/>
    <w:rsid w:val="00563DED"/>
    <w:rsid w:val="005704E4"/>
    <w:rsid w:val="00574571"/>
    <w:rsid w:val="00575192"/>
    <w:rsid w:val="005752A6"/>
    <w:rsid w:val="00584FF4"/>
    <w:rsid w:val="00591AC3"/>
    <w:rsid w:val="005A21D4"/>
    <w:rsid w:val="005B1653"/>
    <w:rsid w:val="005B3200"/>
    <w:rsid w:val="005C08F8"/>
    <w:rsid w:val="005C4694"/>
    <w:rsid w:val="005C5368"/>
    <w:rsid w:val="005C5954"/>
    <w:rsid w:val="005C6AA4"/>
    <w:rsid w:val="005C6DFB"/>
    <w:rsid w:val="005C7352"/>
    <w:rsid w:val="005F2599"/>
    <w:rsid w:val="005F3E8E"/>
    <w:rsid w:val="0060051F"/>
    <w:rsid w:val="00616484"/>
    <w:rsid w:val="00617698"/>
    <w:rsid w:val="00626C4C"/>
    <w:rsid w:val="00650DC1"/>
    <w:rsid w:val="006561C8"/>
    <w:rsid w:val="00660D73"/>
    <w:rsid w:val="00665AEE"/>
    <w:rsid w:val="00667EFD"/>
    <w:rsid w:val="00680BE8"/>
    <w:rsid w:val="00696E03"/>
    <w:rsid w:val="006A2651"/>
    <w:rsid w:val="006A2B09"/>
    <w:rsid w:val="006A2F10"/>
    <w:rsid w:val="006A56A4"/>
    <w:rsid w:val="006B1A9B"/>
    <w:rsid w:val="006B698E"/>
    <w:rsid w:val="006B6C3C"/>
    <w:rsid w:val="006C2E79"/>
    <w:rsid w:val="006D0583"/>
    <w:rsid w:val="006D0D8C"/>
    <w:rsid w:val="006E5C50"/>
    <w:rsid w:val="006E7FD0"/>
    <w:rsid w:val="006F2F68"/>
    <w:rsid w:val="00700FBE"/>
    <w:rsid w:val="00702922"/>
    <w:rsid w:val="00703AE4"/>
    <w:rsid w:val="00710715"/>
    <w:rsid w:val="00723D39"/>
    <w:rsid w:val="00733360"/>
    <w:rsid w:val="00734815"/>
    <w:rsid w:val="007400BD"/>
    <w:rsid w:val="007463C5"/>
    <w:rsid w:val="00765CA8"/>
    <w:rsid w:val="00774B2A"/>
    <w:rsid w:val="00776202"/>
    <w:rsid w:val="00786DA7"/>
    <w:rsid w:val="00786EEC"/>
    <w:rsid w:val="00792366"/>
    <w:rsid w:val="007934E1"/>
    <w:rsid w:val="007943CA"/>
    <w:rsid w:val="00794E5A"/>
    <w:rsid w:val="0079517D"/>
    <w:rsid w:val="00797B8C"/>
    <w:rsid w:val="007A3049"/>
    <w:rsid w:val="007A7891"/>
    <w:rsid w:val="007B38EA"/>
    <w:rsid w:val="007B4929"/>
    <w:rsid w:val="007D0A98"/>
    <w:rsid w:val="007E1221"/>
    <w:rsid w:val="007F0ACD"/>
    <w:rsid w:val="007F3B8B"/>
    <w:rsid w:val="007F442A"/>
    <w:rsid w:val="007F56AE"/>
    <w:rsid w:val="008072CC"/>
    <w:rsid w:val="00814B7E"/>
    <w:rsid w:val="00822544"/>
    <w:rsid w:val="00825EFC"/>
    <w:rsid w:val="00832F69"/>
    <w:rsid w:val="0083414F"/>
    <w:rsid w:val="008352D3"/>
    <w:rsid w:val="008439B7"/>
    <w:rsid w:val="00853062"/>
    <w:rsid w:val="00856B04"/>
    <w:rsid w:val="0085700A"/>
    <w:rsid w:val="00862014"/>
    <w:rsid w:val="008641F9"/>
    <w:rsid w:val="0086578B"/>
    <w:rsid w:val="00871921"/>
    <w:rsid w:val="0087775E"/>
    <w:rsid w:val="00880D42"/>
    <w:rsid w:val="008979F9"/>
    <w:rsid w:val="008A4FA7"/>
    <w:rsid w:val="008A6855"/>
    <w:rsid w:val="008B2B5B"/>
    <w:rsid w:val="008B667B"/>
    <w:rsid w:val="008C17D8"/>
    <w:rsid w:val="008C39A1"/>
    <w:rsid w:val="008D3618"/>
    <w:rsid w:val="008E61D0"/>
    <w:rsid w:val="008F2307"/>
    <w:rsid w:val="009137D3"/>
    <w:rsid w:val="00914C35"/>
    <w:rsid w:val="00915E26"/>
    <w:rsid w:val="009200B6"/>
    <w:rsid w:val="00920A76"/>
    <w:rsid w:val="00920F77"/>
    <w:rsid w:val="0092118E"/>
    <w:rsid w:val="00924A9F"/>
    <w:rsid w:val="00952A12"/>
    <w:rsid w:val="00957893"/>
    <w:rsid w:val="0096002B"/>
    <w:rsid w:val="009650B6"/>
    <w:rsid w:val="00966AEC"/>
    <w:rsid w:val="00975331"/>
    <w:rsid w:val="00975ADE"/>
    <w:rsid w:val="00976B26"/>
    <w:rsid w:val="0097720C"/>
    <w:rsid w:val="00983387"/>
    <w:rsid w:val="0099092A"/>
    <w:rsid w:val="00991C09"/>
    <w:rsid w:val="00993BC3"/>
    <w:rsid w:val="009A1545"/>
    <w:rsid w:val="009A312B"/>
    <w:rsid w:val="009B500B"/>
    <w:rsid w:val="009B6B5F"/>
    <w:rsid w:val="009C0CA5"/>
    <w:rsid w:val="009C14FF"/>
    <w:rsid w:val="009C402B"/>
    <w:rsid w:val="009C7FF7"/>
    <w:rsid w:val="009D596B"/>
    <w:rsid w:val="009E06AD"/>
    <w:rsid w:val="009E195B"/>
    <w:rsid w:val="009E759A"/>
    <w:rsid w:val="009F036B"/>
    <w:rsid w:val="009F5463"/>
    <w:rsid w:val="00A0119E"/>
    <w:rsid w:val="00A02B05"/>
    <w:rsid w:val="00A12DA8"/>
    <w:rsid w:val="00A30559"/>
    <w:rsid w:val="00A43274"/>
    <w:rsid w:val="00A43904"/>
    <w:rsid w:val="00A52C6C"/>
    <w:rsid w:val="00A56A1D"/>
    <w:rsid w:val="00A6703E"/>
    <w:rsid w:val="00A732E2"/>
    <w:rsid w:val="00A75761"/>
    <w:rsid w:val="00A80788"/>
    <w:rsid w:val="00A81E0F"/>
    <w:rsid w:val="00A855AC"/>
    <w:rsid w:val="00A86D97"/>
    <w:rsid w:val="00A8747C"/>
    <w:rsid w:val="00A909C1"/>
    <w:rsid w:val="00A92A46"/>
    <w:rsid w:val="00A96336"/>
    <w:rsid w:val="00AB0087"/>
    <w:rsid w:val="00AC7916"/>
    <w:rsid w:val="00AC7C71"/>
    <w:rsid w:val="00AD3F94"/>
    <w:rsid w:val="00AD4042"/>
    <w:rsid w:val="00AD465F"/>
    <w:rsid w:val="00AE0896"/>
    <w:rsid w:val="00AE78EA"/>
    <w:rsid w:val="00AF0DE5"/>
    <w:rsid w:val="00AF451D"/>
    <w:rsid w:val="00AF66B7"/>
    <w:rsid w:val="00B00271"/>
    <w:rsid w:val="00B02868"/>
    <w:rsid w:val="00B21448"/>
    <w:rsid w:val="00B25ED0"/>
    <w:rsid w:val="00B44917"/>
    <w:rsid w:val="00B469EC"/>
    <w:rsid w:val="00B5299B"/>
    <w:rsid w:val="00B60744"/>
    <w:rsid w:val="00B61B19"/>
    <w:rsid w:val="00B84524"/>
    <w:rsid w:val="00B847FA"/>
    <w:rsid w:val="00B85D32"/>
    <w:rsid w:val="00B90DD9"/>
    <w:rsid w:val="00B92E4E"/>
    <w:rsid w:val="00B952C7"/>
    <w:rsid w:val="00BA1606"/>
    <w:rsid w:val="00BA2D6F"/>
    <w:rsid w:val="00BB3208"/>
    <w:rsid w:val="00BC20DB"/>
    <w:rsid w:val="00BC23EA"/>
    <w:rsid w:val="00BD2B7A"/>
    <w:rsid w:val="00BD6B76"/>
    <w:rsid w:val="00BE1B66"/>
    <w:rsid w:val="00BE66BB"/>
    <w:rsid w:val="00BE7B3B"/>
    <w:rsid w:val="00BF013A"/>
    <w:rsid w:val="00BF0806"/>
    <w:rsid w:val="00BF6B64"/>
    <w:rsid w:val="00C02373"/>
    <w:rsid w:val="00C04D90"/>
    <w:rsid w:val="00C07EC9"/>
    <w:rsid w:val="00C108B9"/>
    <w:rsid w:val="00C17CCD"/>
    <w:rsid w:val="00C20108"/>
    <w:rsid w:val="00C2652A"/>
    <w:rsid w:val="00C318E9"/>
    <w:rsid w:val="00C47AFD"/>
    <w:rsid w:val="00C5348B"/>
    <w:rsid w:val="00C5638F"/>
    <w:rsid w:val="00C56F92"/>
    <w:rsid w:val="00C65CAE"/>
    <w:rsid w:val="00C67866"/>
    <w:rsid w:val="00C7285B"/>
    <w:rsid w:val="00C753FD"/>
    <w:rsid w:val="00C9103F"/>
    <w:rsid w:val="00C92F96"/>
    <w:rsid w:val="00C95839"/>
    <w:rsid w:val="00C959E5"/>
    <w:rsid w:val="00C97946"/>
    <w:rsid w:val="00CA05F4"/>
    <w:rsid w:val="00CA48F4"/>
    <w:rsid w:val="00CC2F2B"/>
    <w:rsid w:val="00CC4013"/>
    <w:rsid w:val="00CD0365"/>
    <w:rsid w:val="00CD2F37"/>
    <w:rsid w:val="00CD3913"/>
    <w:rsid w:val="00CD584F"/>
    <w:rsid w:val="00CD60AC"/>
    <w:rsid w:val="00CE0EE3"/>
    <w:rsid w:val="00CE2F7D"/>
    <w:rsid w:val="00CF79E5"/>
    <w:rsid w:val="00D01E19"/>
    <w:rsid w:val="00D02F43"/>
    <w:rsid w:val="00D0541E"/>
    <w:rsid w:val="00D12886"/>
    <w:rsid w:val="00D13754"/>
    <w:rsid w:val="00D1508F"/>
    <w:rsid w:val="00D214E2"/>
    <w:rsid w:val="00D2423E"/>
    <w:rsid w:val="00D24340"/>
    <w:rsid w:val="00D34BD0"/>
    <w:rsid w:val="00D37512"/>
    <w:rsid w:val="00D40426"/>
    <w:rsid w:val="00D53118"/>
    <w:rsid w:val="00D53CE2"/>
    <w:rsid w:val="00D61067"/>
    <w:rsid w:val="00D741DE"/>
    <w:rsid w:val="00D7455C"/>
    <w:rsid w:val="00D74754"/>
    <w:rsid w:val="00D80111"/>
    <w:rsid w:val="00D80220"/>
    <w:rsid w:val="00D87AF2"/>
    <w:rsid w:val="00D96343"/>
    <w:rsid w:val="00D97F76"/>
    <w:rsid w:val="00DA3E9E"/>
    <w:rsid w:val="00DA73CA"/>
    <w:rsid w:val="00DB0E19"/>
    <w:rsid w:val="00DB1033"/>
    <w:rsid w:val="00DB1FC1"/>
    <w:rsid w:val="00DB6986"/>
    <w:rsid w:val="00DB6D9A"/>
    <w:rsid w:val="00DC277F"/>
    <w:rsid w:val="00DD2961"/>
    <w:rsid w:val="00DE1BEA"/>
    <w:rsid w:val="00DE54F1"/>
    <w:rsid w:val="00DF7F99"/>
    <w:rsid w:val="00E04980"/>
    <w:rsid w:val="00E072A9"/>
    <w:rsid w:val="00E12AD8"/>
    <w:rsid w:val="00E47DBE"/>
    <w:rsid w:val="00E50BBF"/>
    <w:rsid w:val="00E52A6E"/>
    <w:rsid w:val="00E632BA"/>
    <w:rsid w:val="00E76408"/>
    <w:rsid w:val="00E77CE8"/>
    <w:rsid w:val="00E93FAC"/>
    <w:rsid w:val="00EA0A44"/>
    <w:rsid w:val="00EA16BF"/>
    <w:rsid w:val="00EB1DE1"/>
    <w:rsid w:val="00EB2C8B"/>
    <w:rsid w:val="00EB4541"/>
    <w:rsid w:val="00EB7C88"/>
    <w:rsid w:val="00EC2CC2"/>
    <w:rsid w:val="00EC6ED9"/>
    <w:rsid w:val="00ED4181"/>
    <w:rsid w:val="00EF203F"/>
    <w:rsid w:val="00EF2D5C"/>
    <w:rsid w:val="00EF35E3"/>
    <w:rsid w:val="00EF4B1B"/>
    <w:rsid w:val="00F03AD0"/>
    <w:rsid w:val="00F0666F"/>
    <w:rsid w:val="00F11891"/>
    <w:rsid w:val="00F15E6C"/>
    <w:rsid w:val="00F2270F"/>
    <w:rsid w:val="00F262F1"/>
    <w:rsid w:val="00F37E97"/>
    <w:rsid w:val="00F44526"/>
    <w:rsid w:val="00F46791"/>
    <w:rsid w:val="00F62B1D"/>
    <w:rsid w:val="00F67F0A"/>
    <w:rsid w:val="00F70399"/>
    <w:rsid w:val="00F71F00"/>
    <w:rsid w:val="00F74E63"/>
    <w:rsid w:val="00F82CA0"/>
    <w:rsid w:val="00F83081"/>
    <w:rsid w:val="00F84683"/>
    <w:rsid w:val="00F86FF3"/>
    <w:rsid w:val="00F91770"/>
    <w:rsid w:val="00F92A92"/>
    <w:rsid w:val="00FA2371"/>
    <w:rsid w:val="00FA7D6D"/>
    <w:rsid w:val="00FB2049"/>
    <w:rsid w:val="00FC2720"/>
    <w:rsid w:val="00FC4D73"/>
    <w:rsid w:val="00FC78CA"/>
    <w:rsid w:val="00FD0AA6"/>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A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con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 w:type="paragraph" w:customStyle="1" w:styleId="wText">
    <w:name w:val="wText"/>
    <w:basedOn w:val="Normal"/>
    <w:uiPriority w:val="2"/>
    <w:qFormat/>
    <w:rsid w:val="006B1A9B"/>
    <w:pPr>
      <w:spacing w:after="240" w:line="240" w:lineRule="auto"/>
      <w:jc w:val="both"/>
    </w:pPr>
    <w:rPr>
      <w:rFonts w:ascii="Times New Roman" w:eastAsia="MS Mincho" w:hAnsi="Times New Roman"/>
      <w:sz w:val="24"/>
      <w:lang w:val="es-ES_tradnl"/>
    </w:rPr>
  </w:style>
  <w:style w:type="character" w:customStyle="1" w:styleId="PrrafodelistaCar">
    <w:name w:val="Párrafo de lista Car"/>
    <w:link w:val="Prrafodelista"/>
    <w:uiPriority w:val="34"/>
    <w:locked/>
    <w:rsid w:val="006B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1588609702">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CE00-B9E7-4071-B08D-9B0B13B10C30}">
  <ds:schemaRefs>
    <ds:schemaRef ds:uri="http://schemas.microsoft.com/office/infopath/2007/PartnerControls"/>
    <ds:schemaRef ds:uri="http://purl.org/dc/dcmitype/"/>
    <ds:schemaRef ds:uri="http://purl.org/dc/terms/"/>
    <ds:schemaRef ds:uri="http://schemas.microsoft.com/office/2006/metadata/properties"/>
    <ds:schemaRef ds:uri="5b84ea7b-5334-4931-9489-1d79ae7d4671"/>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A4751664-5C33-40B4-AFF2-D1205148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4.xml><?xml version="1.0" encoding="utf-8"?>
<ds:datastoreItem xmlns:ds="http://schemas.openxmlformats.org/officeDocument/2006/customXml" ds:itemID="{84A0EEAD-13A8-4B80-9214-F662DE0E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4</Pages>
  <Words>736</Words>
  <Characters>4048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Federico Saggiante Rangel</cp:lastModifiedBy>
  <cp:revision>52</cp:revision>
  <dcterms:created xsi:type="dcterms:W3CDTF">2024-01-25T01:22:00Z</dcterms:created>
  <dcterms:modified xsi:type="dcterms:W3CDTF">2024-12-02T18:22:00Z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